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363435" w:name="_Ref665363435"/>
      <w:bookmarkStart w:id="199466" w:name="_Toc686199466"/>
      <w:bookmarkStart w:name="_bookmark0" w:id="1"/>
      <w:bookmarkEnd w:id="1"/>
      <w:r/>
      <w:r>
        <w:t>暨南大学博士学位论文</w:t>
      </w:r>
      <w:bookmarkEnd w:id="199466"/>
    </w:p>
    <w:bookmarkEnd w:id="363435"/>
    <w:p w:rsidR="0018722C">
      <w:pPr>
        <w:topLinePunct/>
      </w:pPr>
      <w:r>
        <w:rPr>
          <w:rFonts w:cstheme="minorBidi" w:hAnsiTheme="minorHAnsi" w:eastAsiaTheme="minorHAnsi" w:asciiTheme="minorHAnsi"/>
        </w:rPr>
        <w:t>题名</w:t>
      </w:r>
      <w:r>
        <w:rPr>
          <w:rFonts w:cstheme="minorBidi" w:hAnsiTheme="minorHAnsi" w:eastAsiaTheme="minorHAnsi" w:asciiTheme="minorHAnsi"/>
        </w:rPr>
        <w:t>（</w:t>
      </w:r>
      <w:r>
        <w:rPr>
          <w:rFonts w:cstheme="minorBidi" w:hAnsiTheme="minorHAnsi" w:eastAsiaTheme="minorHAnsi" w:asciiTheme="minorHAnsi"/>
        </w:rPr>
        <w:t>中英对照</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b/>
        </w:rPr>
        <w:t>战略导向、动态能力与新产品开发绩效的影响关系研究</w:t>
      </w:r>
    </w:p>
    <w:p w:rsidR="0018722C">
      <w:pPr>
        <w:topLinePunct/>
      </w:pPr>
      <w:bookmarkStart w:name="封面 " w:id="2"/>
      <w:bookmarkEnd w:id="2"/>
      <w:r>
        <w:rPr>
          <w:rFonts w:ascii="Times New Roman" w:cstheme="minorBidi" w:hAnsiTheme="minorHAnsi" w:eastAsiaTheme="minorHAnsi"/>
          <w:b/>
        </w:rPr>
        <w:t>Study on the Influential Relationship between Strategic Orientation,</w:t>
      </w:r>
    </w:p>
    <w:p w:rsidR="0018722C">
      <w:pPr>
        <w:topLinePunct/>
      </w:pPr>
      <w:r>
        <w:rPr>
          <w:rFonts w:cstheme="minorBidi" w:hAnsiTheme="minorHAnsi" w:eastAsiaTheme="minorHAnsi" w:asciiTheme="minorHAnsi" w:ascii="Times New Roman"/>
          <w:b/>
        </w:rPr>
        <w:t>Dynamic Capabilities, and New Product Development Performance</w:t>
      </w:r>
    </w:p>
    <w:p w:rsidR="0018722C">
      <w:pPr>
        <w:topLinePunct/>
      </w:pPr>
      <w:r>
        <w:rPr>
          <w:rFonts w:cstheme="minorBidi" w:hAnsiTheme="minorHAnsi" w:eastAsiaTheme="minorHAnsi" w:asciiTheme="minorHAnsi"/>
        </w:rPr>
        <w:t>作者姓名：</w:t>
      </w:r>
      <w:r>
        <w:rPr>
          <w:rFonts w:cstheme="minorBidi" w:hAnsiTheme="minorHAnsi" w:eastAsiaTheme="minorHAnsi" w:asciiTheme="minorHAnsi"/>
          <w:b/>
        </w:rPr>
        <w:t>张书莲</w:t>
      </w:r>
      <w:r>
        <w:rPr>
          <w:rFonts w:cstheme="minorBidi" w:hAnsiTheme="minorHAnsi" w:eastAsiaTheme="minorHAnsi" w:asciiTheme="minorHAnsi"/>
        </w:rPr>
        <w:t>指导教师姓名</w:t>
      </w:r>
    </w:p>
    <w:p w:rsidR="0018722C">
      <w:pPr>
        <w:topLinePunct/>
      </w:pPr>
      <w:r>
        <w:rPr>
          <w:rFonts w:cstheme="minorBidi" w:hAnsiTheme="minorHAnsi" w:eastAsiaTheme="minorHAnsi" w:asciiTheme="minorHAnsi"/>
        </w:rPr>
        <w:t>及学位、职称：</w:t>
      </w:r>
      <w:r>
        <w:rPr>
          <w:rFonts w:cstheme="minorBidi" w:hAnsiTheme="minorHAnsi" w:eastAsiaTheme="minorHAnsi" w:asciiTheme="minorHAnsi"/>
          <w:b/>
        </w:rPr>
        <w:t>刘人怀</w:t>
      </w:r>
      <w:r w:rsidR="001852F3">
        <w:rPr>
          <w:rFonts w:cstheme="minorBidi" w:hAnsiTheme="minorHAnsi" w:eastAsiaTheme="minorHAnsi" w:asciiTheme="minorHAnsi"/>
          <w:b/>
        </w:rPr>
        <w:t xml:space="preserve">院士</w:t>
      </w:r>
      <w:r w:rsidR="001852F3">
        <w:rPr>
          <w:rFonts w:cstheme="minorBidi" w:hAnsiTheme="minorHAnsi" w:eastAsiaTheme="minorHAnsi" w:asciiTheme="minorHAnsi"/>
          <w:b/>
        </w:rPr>
        <w:t xml:space="preserve">教授</w:t>
      </w:r>
      <w:r>
        <w:rPr>
          <w:rFonts w:cstheme="minorBidi" w:hAnsiTheme="minorHAnsi" w:eastAsiaTheme="minorHAnsi" w:asciiTheme="minorHAnsi"/>
        </w:rPr>
        <w:t>学科、专业名称：</w:t>
      </w:r>
      <w:r>
        <w:rPr>
          <w:rFonts w:cstheme="minorBidi" w:hAnsiTheme="minorHAnsi" w:eastAsiaTheme="minorHAnsi" w:asciiTheme="minorHAnsi"/>
          <w:b/>
        </w:rPr>
        <w:t>企业管理</w:t>
      </w:r>
    </w:p>
    <w:p w:rsidR="0018722C">
      <w:pPr>
        <w:topLinePunct/>
      </w:pPr>
      <w:r>
        <w:rPr>
          <w:rFonts w:cstheme="minorBidi" w:hAnsiTheme="minorHAnsi" w:eastAsiaTheme="minorHAnsi" w:asciiTheme="minorHAnsi"/>
        </w:rPr>
        <w:t>论文提交日期：</w:t>
      </w:r>
      <w:r>
        <w:rPr>
          <w:rFonts w:cstheme="minorBidi" w:hAnsiTheme="minorHAnsi" w:eastAsiaTheme="minorHAnsi" w:asciiTheme="minorHAnsi"/>
          <w:b/>
        </w:rPr>
        <w:t>二零一四年</w:t>
      </w:r>
      <w:r w:rsidR="001852F3">
        <w:rPr>
          <w:rFonts w:cstheme="minorBidi" w:hAnsiTheme="minorHAnsi" w:eastAsiaTheme="minorHAnsi" w:asciiTheme="minorHAnsi"/>
          <w:b/>
        </w:rPr>
        <w:t xml:space="preserve">月</w:t>
      </w:r>
      <w:r>
        <w:rPr>
          <w:rFonts w:cstheme="minorBidi" w:hAnsiTheme="minorHAnsi" w:eastAsiaTheme="minorHAnsi" w:asciiTheme="minorHAnsi"/>
        </w:rPr>
        <w:t>论文答辩日期：</w:t>
      </w:r>
      <w:r>
        <w:rPr>
          <w:rFonts w:cstheme="minorBidi" w:hAnsiTheme="minorHAnsi" w:eastAsiaTheme="minorHAnsi" w:asciiTheme="minorHAnsi"/>
          <w:b/>
        </w:rPr>
        <w:t>二零一四年</w:t>
      </w:r>
      <w:r w:rsidR="001852F3">
        <w:rPr>
          <w:rFonts w:cstheme="minorBidi" w:hAnsiTheme="minorHAnsi" w:eastAsiaTheme="minorHAnsi" w:asciiTheme="minorHAnsi"/>
          <w:b/>
        </w:rPr>
        <w:t xml:space="preserve">月</w:t>
      </w:r>
      <w:r>
        <w:rPr>
          <w:rFonts w:cstheme="minorBidi" w:hAnsiTheme="minorHAnsi" w:eastAsiaTheme="minorHAnsi" w:asciiTheme="minorHAnsi"/>
        </w:rPr>
        <w:t>答辩委员会主席：</w:t>
      </w:r>
    </w:p>
    <w:p w:rsidR="0018722C">
      <w:pPr>
        <w:topLinePunct/>
      </w:pPr>
      <w:r>
        <w:rPr>
          <w:rFonts w:cstheme="minorBidi" w:hAnsiTheme="minorHAnsi" w:eastAsiaTheme="minorHAnsi" w:asciiTheme="minorHAnsi"/>
        </w:rPr>
        <w:t>论文评阅人：</w:t>
      </w:r>
    </w:p>
    <w:p w:rsidR="0018722C">
      <w:pPr>
        <w:topLinePunct/>
      </w:pPr>
      <w:r>
        <w:rPr>
          <w:rFonts w:cstheme="minorBidi" w:hAnsiTheme="minorHAnsi" w:eastAsiaTheme="minorHAnsi" w:asciiTheme="minorHAnsi"/>
        </w:rPr>
        <w:t>学位授予单位和日期：</w:t>
      </w:r>
    </w:p>
    <w:p w:rsidR="0018722C">
      <w:pPr>
        <w:spacing w:before="119"/>
        <w:ind w:leftChars="0" w:left="3233" w:rightChars="0" w:right="0" w:firstLineChars="0" w:firstLine="0"/>
        <w:jc w:val="left"/>
        <w:topLinePunct/>
      </w:pPr>
      <w:bookmarkStart w:name="声明 " w:id="3"/>
      <w:bookmarkEnd w:id="3"/>
      <w:r>
        <w:rPr>
          <w:kern w:val="2"/>
          <w:szCs w:val="22"/>
          <w:rFonts w:cstheme="minorBidi" w:hAnsiTheme="minorHAnsi" w:eastAsiaTheme="minorHAnsi" w:asciiTheme="minorHAnsi"/>
          <w:b/>
          <w:sz w:val="44"/>
        </w:rPr>
        <w:t>独</w:t>
      </w:r>
      <w:r w:rsidR="001852F3">
        <w:rPr>
          <w:kern w:val="2"/>
          <w:szCs w:val="22"/>
          <w:rFonts w:cstheme="minorBidi" w:hAnsiTheme="minorHAnsi" w:eastAsiaTheme="minorHAnsi" w:asciiTheme="minorHAnsi"/>
          <w:b/>
          <w:sz w:val="44"/>
        </w:rPr>
        <w:t xml:space="preserve">创</w:t>
      </w:r>
      <w:r w:rsidR="001852F3">
        <w:rPr>
          <w:kern w:val="2"/>
          <w:szCs w:val="22"/>
          <w:rFonts w:cstheme="minorBidi" w:hAnsiTheme="minorHAnsi" w:eastAsiaTheme="minorHAnsi" w:asciiTheme="minorHAnsi"/>
          <w:b/>
          <w:sz w:val="44"/>
        </w:rPr>
        <w:t xml:space="preserve">性</w:t>
      </w:r>
      <w:r w:rsidR="001852F3">
        <w:rPr>
          <w:kern w:val="2"/>
          <w:szCs w:val="22"/>
          <w:rFonts w:cstheme="minorBidi" w:hAnsiTheme="minorHAnsi" w:eastAsiaTheme="minorHAnsi" w:asciiTheme="minorHAnsi"/>
          <w:b/>
          <w:sz w:val="44"/>
        </w:rPr>
        <w:t xml:space="preserve">声 明</w:t>
      </w:r>
    </w:p>
    <w:p w:rsidR="0018722C">
      <w:pPr>
        <w:topLinePunct/>
      </w:pPr>
      <w:r>
        <w:t>本人声明所呈交的学位论文是本人在导师指导下进行的研究工作及取得的研究成果。除了文中特别加以标注和致谢的地方外</w:t>
      </w:r>
      <w:r>
        <w:t>，</w:t>
      </w:r>
      <w:r>
        <w:t>论文中不包含其他人已经发表或撰写过的研究成果，也</w:t>
      </w:r>
      <w:r>
        <w:t>不</w:t>
      </w:r>
      <w:r>
        <w:t>包含</w:t>
      </w:r>
      <w:r>
        <w:t>为</w:t>
      </w:r>
      <w:r>
        <w:t>获</w:t>
      </w:r>
      <w:r>
        <w:t>得</w:t>
      </w:r>
      <w:r>
        <w:rPr>
          <w:u w:val="single"/>
        </w:rPr>
        <w:t> </w:t>
      </w:r>
      <w:r w:rsidRPr="00000000">
        <w:tab/>
      </w:r>
      <w:r>
        <w:rPr>
          <w:rFonts w:ascii="楷体" w:eastAsia="楷体" w:hint="eastAsia"/>
          <w:b/>
          <w:u w:val="single"/>
        </w:rPr>
        <w:t>暨南</w:t>
      </w:r>
      <w:r>
        <w:rPr>
          <w:rFonts w:ascii="楷体" w:eastAsia="楷体" w:hint="eastAsia"/>
          <w:b/>
          <w:u w:val="single"/>
        </w:rPr>
        <w:t>大</w:t>
      </w:r>
      <w:r>
        <w:rPr>
          <w:rFonts w:ascii="楷体" w:eastAsia="楷体" w:hint="eastAsia"/>
          <w:b/>
          <w:u w:val="single"/>
        </w:rPr>
        <w:t>学</w:t>
      </w:r>
      <w:r w:rsidRPr="00000000">
        <w:tab/>
      </w:r>
      <w:r>
        <w:t>或</w:t>
      </w:r>
      <w:r>
        <w:t>其</w:t>
      </w:r>
      <w:r>
        <w:t>他教育</w:t>
      </w:r>
      <w:r>
        <w:t>机</w:t>
      </w:r>
      <w:r>
        <w:t>构的</w:t>
      </w:r>
      <w:r>
        <w:t>学</w:t>
      </w:r>
      <w:r>
        <w:t>位或</w:t>
      </w:r>
      <w:r>
        <w:t>证</w:t>
      </w:r>
      <w:r>
        <w:t>书而使</w:t>
      </w:r>
      <w:r>
        <w:t>用</w:t>
      </w:r>
      <w:r>
        <w:t>过的</w:t>
      </w:r>
      <w:r>
        <w:t>材</w:t>
      </w:r>
      <w:r>
        <w:t>料。</w:t>
      </w:r>
    </w:p>
    <w:p w:rsidR="0018722C">
      <w:pPr>
        <w:topLinePunct/>
      </w:pPr>
      <w:r>
        <w:t>与我一同工作的同志对本研究所做的任何贡献均已在论文中作了明确的说明并表示谢意。学位论文作者签名：</w:t>
      </w:r>
      <w:r w:rsidR="001852F3">
        <w:t>签字日期：</w:t>
      </w:r>
      <w:r w:rsidR="001852F3">
        <w:t>年</w:t>
      </w:r>
      <w:r w:rsidRPr="00000000">
        <w:tab/>
      </w:r>
      <w:r>
        <w:t>月</w:t>
      </w:r>
      <w:r w:rsidRPr="00000000">
        <w:tab/>
      </w:r>
      <w:r>
        <w:t>日</w:t>
      </w:r>
    </w:p>
    <w:p w:rsidR="0018722C">
      <w:pPr>
        <w:spacing w:before="213"/>
        <w:ind w:leftChars="0" w:left="2350" w:rightChars="0" w:right="0" w:firstLineChars="0" w:firstLine="0"/>
        <w:jc w:val="left"/>
        <w:topLinePunct/>
      </w:pPr>
      <w:r>
        <w:rPr>
          <w:kern w:val="2"/>
          <w:sz w:val="44"/>
          <w:szCs w:val="22"/>
          <w:rFonts w:cstheme="minorBidi" w:hAnsiTheme="minorHAnsi" w:eastAsiaTheme="minorHAnsi" w:asciiTheme="minorHAnsi"/>
          <w:b/>
          <w:w w:val="95"/>
        </w:rPr>
        <w:t>学位论文版权使用授权书</w:t>
      </w:r>
    </w:p>
    <w:p w:rsidR="0018722C">
      <w:pPr>
        <w:topLinePunct/>
      </w:pPr>
      <w:r>
        <w:t>本学位论文作者完全了解</w:t>
      </w:r>
      <w:r>
        <w:rPr>
          <w:u w:val="single"/>
        </w:rPr>
        <w:t> </w:t>
      </w:r>
      <w:r w:rsidRPr="00000000">
        <w:tab/>
      </w:r>
      <w:r>
        <w:rPr>
          <w:rFonts w:ascii="楷体" w:eastAsia="楷体" w:hint="eastAsia"/>
          <w:b/>
          <w:u w:val="single"/>
        </w:rPr>
        <w:t>暨南大学</w:t>
      </w:r>
      <w:r w:rsidRPr="00000000">
        <w:tab/>
      </w:r>
      <w:r>
        <w:t>有关保留</w:t>
      </w:r>
      <w:r>
        <w:t>、</w:t>
      </w:r>
      <w:r>
        <w:t>使用学位论文的规定</w:t>
      </w:r>
      <w:r>
        <w:t>，</w:t>
      </w:r>
      <w:r>
        <w:t>有权</w:t>
      </w:r>
    </w:p>
    <w:p w:rsidR="0018722C">
      <w:pPr>
        <w:topLinePunct/>
      </w:pPr>
      <w:r>
        <w:t>保留并向国家有关部门或机构送交论文的复印件和磁盘</w:t>
      </w:r>
      <w:r>
        <w:t>，</w:t>
      </w:r>
      <w:r>
        <w:t>允许论文被查阅和借阅</w:t>
      </w:r>
      <w:r>
        <w:t>。</w:t>
      </w:r>
      <w:r>
        <w:t>本人授权</w:t>
      </w:r>
      <w:r>
        <w:rPr>
          <w:u w:val="single"/>
        </w:rPr>
        <w:t> </w:t>
      </w:r>
      <w:r w:rsidRPr="00000000">
        <w:tab/>
      </w:r>
      <w:r>
        <w:rPr>
          <w:rFonts w:ascii="楷体" w:eastAsia="楷体" w:hint="eastAsia"/>
          <w:b/>
          <w:u w:val="single"/>
        </w:rPr>
        <w:t>暨</w:t>
      </w:r>
      <w:r>
        <w:rPr>
          <w:rFonts w:ascii="楷体" w:eastAsia="楷体" w:hint="eastAsia"/>
          <w:b/>
          <w:u w:val="single"/>
        </w:rPr>
        <w:t>南大</w:t>
      </w:r>
      <w:r>
        <w:rPr>
          <w:rFonts w:ascii="楷体" w:eastAsia="楷体" w:hint="eastAsia"/>
          <w:b/>
          <w:u w:val="single"/>
        </w:rPr>
        <w:t>学</w:t>
      </w:r>
      <w:r w:rsidRPr="00000000">
        <w:tab/>
      </w:r>
      <w:r>
        <w:t>可以将学</w:t>
      </w:r>
      <w:r>
        <w:t>位</w:t>
      </w:r>
      <w:r>
        <w:t>论文</w:t>
      </w:r>
      <w:r>
        <w:t>的</w:t>
      </w:r>
      <w:r>
        <w:t>全部</w:t>
      </w:r>
      <w:r>
        <w:t>或</w:t>
      </w:r>
      <w:r>
        <w:t>部分内</w:t>
      </w:r>
      <w:r>
        <w:t>容</w:t>
      </w:r>
      <w:r>
        <w:t>编入</w:t>
      </w:r>
      <w:r>
        <w:t>有</w:t>
      </w:r>
      <w:r>
        <w:t>关数</w:t>
      </w:r>
      <w:r>
        <w:t>据</w:t>
      </w:r>
      <w:r>
        <w:t>库进行</w:t>
      </w:r>
      <w:r>
        <w:t>检</w:t>
      </w:r>
      <w:r>
        <w:t>索，可</w:t>
      </w:r>
      <w:r>
        <w:t>以</w:t>
      </w:r>
    </w:p>
    <w:p w:rsidR="0018722C">
      <w:pPr>
        <w:topLinePunct/>
      </w:pPr>
      <w:r>
        <w:t>采用影印、缩印或扫描等复制手段保存、汇编学位论文。</w:t>
      </w:r>
    </w:p>
    <w:p w:rsidR="0018722C">
      <w:pPr>
        <w:topLinePunct/>
      </w:pPr>
      <w:r>
        <w:t>（</w:t>
      </w:r>
      <w:r>
        <w:t>保密的学位论文在解密后适用本授权书</w:t>
      </w:r>
      <w:r>
        <w:t>）</w:t>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5"/>
        <w:gridCol w:w="960"/>
        <w:gridCol w:w="3979"/>
      </w:tblGrid>
      <w:tr>
        <w:trPr>
          <w:trHeight w:val="340" w:hRule="atLeast"/>
        </w:trPr>
        <w:tc>
          <w:tcPr>
            <w:tcW w:w="3055" w:type="dxa"/>
          </w:tcPr>
          <w:p w:rsidR="0018722C">
            <w:pPr>
              <w:topLinePunct/>
              <w:ind w:leftChars="0" w:left="0" w:rightChars="0" w:right="0" w:firstLineChars="0" w:firstLine="0"/>
              <w:spacing w:line="240" w:lineRule="atLeast"/>
            </w:pPr>
            <w:r>
              <w:t>学位论文作者签名：</w:t>
            </w:r>
          </w:p>
        </w:tc>
        <w:tc>
          <w:tcPr>
            <w:tcW w:w="960" w:type="dxa"/>
          </w:tcPr>
          <w:p w:rsidR="0018722C">
            <w:pPr>
              <w:topLinePunct/>
              <w:ind w:leftChars="0" w:left="0" w:rightChars="0" w:right="0" w:firstLineChars="0" w:firstLine="0"/>
              <w:spacing w:line="240" w:lineRule="atLeast"/>
            </w:pPr>
          </w:p>
        </w:tc>
        <w:tc>
          <w:tcPr>
            <w:tcW w:w="3979" w:type="dxa"/>
          </w:tcPr>
          <w:p w:rsidR="0018722C">
            <w:pPr>
              <w:topLinePunct/>
              <w:ind w:leftChars="0" w:left="0" w:rightChars="0" w:right="0" w:firstLineChars="0" w:firstLine="0"/>
              <w:spacing w:line="240" w:lineRule="atLeast"/>
            </w:pPr>
            <w:r>
              <w:t>导师签名：</w:t>
            </w:r>
          </w:p>
        </w:tc>
      </w:tr>
      <w:tr>
        <w:trPr>
          <w:trHeight w:val="460" w:hRule="atLeast"/>
        </w:trPr>
        <w:tc>
          <w:tcPr>
            <w:tcW w:w="3055" w:type="dxa"/>
          </w:tcPr>
          <w:p w:rsidR="0018722C">
            <w:pPr>
              <w:topLinePunct/>
              <w:ind w:leftChars="0" w:left="0" w:rightChars="0" w:right="0" w:firstLineChars="0" w:firstLine="0"/>
              <w:spacing w:line="240" w:lineRule="atLeast"/>
            </w:pPr>
            <w:r>
              <w:t>签字日期：</w:t>
            </w:r>
            <w:r w:rsidRPr="00000000">
              <w:tab/>
              <w:t>年</w:t>
            </w:r>
            <w:r w:rsidRPr="00000000">
              <w:tab/>
              <w:t>月</w:t>
            </w:r>
          </w:p>
        </w:tc>
        <w:tc>
          <w:tcPr>
            <w:tcW w:w="960" w:type="dxa"/>
          </w:tcPr>
          <w:p w:rsidR="0018722C">
            <w:pPr>
              <w:topLinePunct/>
              <w:ind w:leftChars="0" w:left="0" w:rightChars="0" w:right="0" w:firstLineChars="0" w:firstLine="0"/>
              <w:spacing w:line="240" w:lineRule="atLeast"/>
            </w:pPr>
            <w:r>
              <w:t>日</w:t>
            </w:r>
          </w:p>
        </w:tc>
        <w:tc>
          <w:tcPr>
            <w:tcW w:w="3979" w:type="dxa"/>
          </w:tcPr>
          <w:p w:rsidR="0018722C">
            <w:pPr>
              <w:topLinePunct/>
              <w:ind w:leftChars="0" w:left="0" w:rightChars="0" w:right="0" w:firstLineChars="0" w:firstLine="0"/>
              <w:spacing w:line="240" w:lineRule="atLeast"/>
            </w:pPr>
            <w:r>
              <w:t>签</w:t>
            </w:r>
            <w:r>
              <w:t>字日期：</w:t>
            </w:r>
            <w:r w:rsidRPr="00000000">
              <w:tab/>
              <w:t>年</w:t>
            </w:r>
            <w:r w:rsidRPr="00000000">
              <w:tab/>
              <w:t>月</w:t>
            </w:r>
            <w:r w:rsidRPr="00000000">
              <w:tab/>
              <w:t>日</w:t>
            </w:r>
          </w:p>
        </w:tc>
      </w:tr>
      <w:tr>
        <w:trPr>
          <w:trHeight w:val="460" w:hRule="atLeast"/>
        </w:trPr>
        <w:tc>
          <w:tcPr>
            <w:tcW w:w="3055" w:type="dxa"/>
          </w:tcPr>
          <w:p w:rsidR="0018722C">
            <w:pPr>
              <w:topLinePunct/>
              <w:ind w:leftChars="0" w:left="0" w:rightChars="0" w:right="0" w:firstLineChars="0" w:firstLine="0"/>
              <w:spacing w:line="240" w:lineRule="atLeast"/>
            </w:pPr>
            <w:r>
              <w:t>学位论文作者毕业后去向：</w:t>
            </w:r>
          </w:p>
        </w:tc>
        <w:tc>
          <w:tcPr>
            <w:tcW w:w="960" w:type="dxa"/>
          </w:tcPr>
          <w:p w:rsidR="0018722C">
            <w:pPr>
              <w:topLinePunct/>
              <w:ind w:leftChars="0" w:left="0" w:rightChars="0" w:right="0" w:firstLineChars="0" w:firstLine="0"/>
              <w:spacing w:line="240" w:lineRule="atLeast"/>
            </w:pPr>
          </w:p>
        </w:tc>
        <w:tc>
          <w:tcPr>
            <w:tcW w:w="3979" w:type="dxa"/>
          </w:tcPr>
          <w:p w:rsidR="0018722C">
            <w:pPr>
              <w:topLinePunct/>
              <w:ind w:leftChars="0" w:left="0" w:rightChars="0" w:right="0" w:firstLineChars="0" w:firstLine="0"/>
              <w:spacing w:line="240" w:lineRule="atLeast"/>
            </w:pPr>
          </w:p>
        </w:tc>
      </w:tr>
      <w:tr>
        <w:trPr>
          <w:trHeight w:val="920" w:hRule="atLeast"/>
        </w:trPr>
        <w:tc>
          <w:tcPr>
            <w:tcW w:w="3055" w:type="dxa"/>
          </w:tcPr>
          <w:p w:rsidR="0018722C">
            <w:pPr>
              <w:topLinePunct/>
              <w:ind w:leftChars="0" w:left="0" w:rightChars="0" w:right="0" w:firstLineChars="0" w:firstLine="0"/>
              <w:spacing w:line="240" w:lineRule="atLeast"/>
            </w:pPr>
            <w:r>
              <w:t>工作单位：</w:t>
            </w:r>
          </w:p>
          <w:p w:rsidR="0018722C">
            <w:pPr>
              <w:topLinePunct/>
            </w:pPr>
          </w:p>
          <w:p w:rsidR="0018722C">
            <w:pPr>
              <w:topLinePunct/>
              <w:ind w:leftChars="0" w:left="0" w:rightChars="0" w:right="0" w:firstLineChars="0" w:firstLine="0"/>
              <w:spacing w:line="240" w:lineRule="atLeast"/>
            </w:pPr>
            <w:r>
              <w:t>通讯地址：</w:t>
            </w:r>
          </w:p>
        </w:tc>
        <w:tc>
          <w:tcPr>
            <w:tcW w:w="960" w:type="dxa"/>
          </w:tcPr>
          <w:p w:rsidR="0018722C">
            <w:pPr>
              <w:topLinePunct/>
              <w:ind w:leftChars="0" w:left="0" w:rightChars="0" w:right="0" w:firstLineChars="0" w:firstLine="0"/>
              <w:spacing w:line="240" w:lineRule="atLeast"/>
            </w:pPr>
          </w:p>
        </w:tc>
        <w:tc>
          <w:tcPr>
            <w:tcW w:w="3979" w:type="dxa"/>
          </w:tcPr>
          <w:p w:rsidR="0018722C">
            <w:pPr>
              <w:topLinePunct/>
              <w:ind w:leftChars="0" w:left="0" w:rightChars="0" w:right="0" w:firstLineChars="0" w:firstLine="0"/>
              <w:spacing w:line="240" w:lineRule="atLeast"/>
            </w:pPr>
            <w:r>
              <w:t>电话：</w:t>
            </w:r>
          </w:p>
          <w:p w:rsidR="0018722C">
            <w:pPr>
              <w:topLinePunct/>
              <w:ind w:leftChars="0" w:left="0" w:rightChars="0" w:right="0" w:firstLineChars="0" w:firstLine="0"/>
              <w:spacing w:line="240" w:lineRule="atLeast"/>
            </w:pPr>
            <w:r>
              <w:t>邮编</w:t>
            </w:r>
            <w:r>
              <w:t>：</w:t>
            </w:r>
          </w:p>
        </w:tc>
      </w:tr>
    </w:tbl>
    <w:p w:rsidR="0018722C">
      <w:spacing w:beforeLines="0" w:before="0" w:afterLines="0" w:after="0" w:line="440" w:lineRule="auto"/>
      <w:pPr>
        <w:sectPr w:rsidR="00556256">
          <w:footerReference w:type="first" r:id="rId46"/>
          <w:footerReference w:type="default" r:id="rId47"/>
          <w:footerReference w:type="even" r:id="rId48"/>
          <w:headerReference w:type="first" r:id="rId49"/>
          <w:headerReference w:type="default" r:id="rId50"/>
          <w:headerReference w:type="even" r:id="rId51"/>
          <w:pgSz w:w="11906" w:h="16838" w:code="9"/>
          <w:pgMar w:top="1418" w:right="1134" w:bottom="1134" w:left="1418" w:header="851" w:footer="907" w:gutter="0"/>
          <w:pgNumType w:fmt="upperRoman" w:start="1"/>
          <w:cols w:space="720"/>
          <w:titlePg/>
          <w:docGrid w:type="lines" w:linePitch="326"/>
        </w:sectPr>
        <w:topLinePunct/>
        <w:pStyle w:val="affa"/>
      </w:pPr>
    </w:p>
    <w:p w:rsidR="0018722C">
      <w:pPr>
        <w:pStyle w:val="af6"/>
        <w:topLinePunct/>
      </w:pPr>
      <w:bookmarkStart w:id="363436" w:name="_Ref665363436"/>
      <w:bookmarkStart w:id="199467" w:name="_Toc686199467"/>
      <w:bookmarkStart w:name="中文摘要 " w:id="4"/>
      <w:bookmarkEnd w:id="4"/>
      <w:r>
        <w:t>摘</w:t>
      </w:r>
      <w:r w:rsidR="004F241D">
        <w:rPr>
          <w:b/>
        </w:rPr>
        <w:t xml:space="preserve">  </w:t>
      </w:r>
      <w:r w:rsidR="004F241D">
        <w:rPr>
          <w:b/>
        </w:rPr>
        <w:t xml:space="preserve">要</w:t>
      </w:r>
      <w:bookmarkEnd w:id="199467"/>
    </w:p>
    <w:bookmarkEnd w:id="363436"/>
    <w:p w:rsidR="0018722C">
      <w:pPr>
        <w:pStyle w:val="aff0"/>
        <w:topLinePunct/>
      </w:pPr>
      <w:r>
        <w:t>进入二十一世纪以来，中国企业所面临的国际和国内环境继续发生着深刻变化。在复</w:t>
      </w:r>
      <w:r>
        <w:t>杂多变的环境下，企业需要构建和运用动态能力以应对外部环境的动荡，获取可持续竞争</w:t>
      </w:r>
      <w:r>
        <w:t>优势和卓越企业绩效。动态能力理论是继资源基础理论之后战略管理领域出现的又一重要</w:t>
      </w:r>
      <w:r>
        <w:t>理论体系，然而从现有文献来看，有关动态能力前置因素和影响效应的研究成果明显较少，</w:t>
      </w:r>
      <w:r>
        <w:t>在研究内容和理论逻辑上也比较分散，并未形成一个系统和基础的理论分析框架。这制约了动态能力理论研究的进一步发展，同时也不利于动态能力理论在管理实践中的广泛应</w:t>
      </w:r>
      <w:r w:rsidR="001852F3">
        <w:t xml:space="preserve">用。</w:t>
      </w:r>
    </w:p>
    <w:p w:rsidR="0018722C">
      <w:pPr>
        <w:pStyle w:val="aff0"/>
        <w:topLinePunct/>
      </w:pPr>
      <w:r>
        <w:t>在当前中国转型经济情境下，动态能力成为企业应对环境变化并获取竞争优势和卓越</w:t>
      </w:r>
      <w:r>
        <w:t>绩效的关键因素，“如何构建动态能力”以及“动态能力将会带来怎样的影响”是动态能力研究所要解释的核心问题。本研究以资源</w:t>
      </w:r>
      <w:r>
        <w:rPr>
          <w:rFonts w:ascii="Times New Roman" w:hAnsi="Times New Roman" w:eastAsia="Times New Roman"/>
        </w:rPr>
        <w:t>-</w:t>
      </w:r>
      <w:r>
        <w:t>能力</w:t>
      </w:r>
      <w:r>
        <w:rPr>
          <w:rFonts w:ascii="Times New Roman" w:hAnsi="Times New Roman" w:eastAsia="Times New Roman"/>
        </w:rPr>
        <w:t>-</w:t>
      </w:r>
      <w:r>
        <w:t>绩效的影响路径为研究分析的基础理论</w:t>
      </w:r>
      <w:r>
        <w:t>框架，提出市场导向和创业导向作为两种广泛应用的企业战略导向，对动态能力的构建具</w:t>
      </w:r>
      <w:r>
        <w:t>有十分重要的作用，而动态能力的建立和应用又会对企业新产品开发绩效产生影响，动态</w:t>
      </w:r>
      <w:r>
        <w:t>能力在战略导向和新产品开发绩效之间发挥中介作用。此外，本研究还对环境动荡性在战略导向与动态能力之间的调节效应进行了检验。研究结论主要体现在以下几个方面：</w:t>
      </w:r>
    </w:p>
    <w:p w:rsidR="0018722C">
      <w:pPr>
        <w:pStyle w:val="cw20"/>
        <w:numPr>
          <w:ilvl w:val="0"/>
          <w:numId w:val="0"/>
        </w:numPr>
        <w:topLinePunct/>
      </w:pPr>
      <w:r>
        <w:rPr>
          <w:rFonts w:ascii="宋体" w:eastAsia="宋体" w:hint="eastAsia"/>
        </w:rPr>
        <w:t>1. </w:t>
      </w:r>
      <w:r>
        <w:rPr>
          <w:rFonts w:ascii="宋体" w:eastAsia="宋体" w:hint="eastAsia"/>
        </w:rPr>
        <w:t>战略导向对动态能力的影响作用。市场导向对动态能力及其三个维度</w:t>
      </w:r>
      <w:r>
        <w:rPr>
          <w:rFonts w:ascii="宋体" w:eastAsia="宋体" w:hint="eastAsia"/>
        </w:rPr>
        <w:t>（</w:t>
      </w:r>
      <w:r>
        <w:rPr>
          <w:rFonts w:ascii="宋体" w:eastAsia="宋体" w:hint="eastAsia"/>
        </w:rPr>
        <w:t>机会感知</w:t>
      </w:r>
      <w:r>
        <w:rPr>
          <w:rFonts w:ascii="宋体" w:eastAsia="宋体" w:hint="eastAsia"/>
        </w:rPr>
        <w:t>能力、资源整合能力和重新配置能力</w:t>
      </w:r>
      <w:r>
        <w:rPr>
          <w:rFonts w:ascii="宋体" w:eastAsia="宋体" w:hint="eastAsia"/>
        </w:rPr>
        <w:t>）</w:t>
      </w:r>
      <w:r>
        <w:rPr>
          <w:rFonts w:ascii="宋体" w:eastAsia="宋体" w:hint="eastAsia"/>
        </w:rPr>
        <w:t>均具有显著的正向影响作用。创业导向对动态能力和机会感知能力具有显著的正向作用。</w:t>
      </w:r>
    </w:p>
    <w:p w:rsidR="0018722C">
      <w:pPr>
        <w:pStyle w:val="cw20"/>
        <w:numPr>
          <w:ilvl w:val="0"/>
          <w:numId w:val="0"/>
        </w:numPr>
        <w:topLinePunct/>
      </w:pPr>
      <w:r>
        <w:rPr>
          <w:rFonts w:ascii="宋体" w:eastAsia="宋体" w:hint="eastAsia"/>
        </w:rPr>
        <w:t>2. </w:t>
      </w:r>
      <w:r>
        <w:rPr>
          <w:rFonts w:ascii="宋体" w:eastAsia="宋体" w:hint="eastAsia"/>
        </w:rPr>
        <w:t>动态能力对新产品开发绩效的影响效应。动态能力及机会感知能力和重新配置能力对新产品开发绩效具有显著的正向影响效应。</w:t>
      </w:r>
    </w:p>
    <w:p w:rsidR="0018722C">
      <w:pPr>
        <w:pStyle w:val="cw20"/>
        <w:numPr>
          <w:ilvl w:val="0"/>
          <w:numId w:val="0"/>
        </w:numPr>
        <w:topLinePunct/>
      </w:pPr>
      <w:r>
        <w:rPr>
          <w:rFonts w:ascii="宋体" w:eastAsia="宋体" w:hint="eastAsia"/>
        </w:rPr>
        <w:t>3. </w:t>
      </w:r>
      <w:r>
        <w:rPr>
          <w:rFonts w:ascii="宋体" w:eastAsia="宋体" w:hint="eastAsia"/>
        </w:rPr>
        <w:t>动态能力的中介作用。动态能力在战略导向与新产品开发绩效之间发挥了显著的</w:t>
      </w:r>
      <w:r>
        <w:rPr>
          <w:rFonts w:ascii="宋体" w:eastAsia="宋体" w:hint="eastAsia"/>
        </w:rPr>
        <w:t>完全和部分中介作用。</w:t>
      </w:r>
    </w:p>
    <w:p w:rsidR="0018722C">
      <w:pPr>
        <w:pStyle w:val="cw20"/>
        <w:numPr>
          <w:ilvl w:val="0"/>
          <w:numId w:val="0"/>
        </w:numPr>
        <w:topLinePunct/>
      </w:pPr>
      <w:r>
        <w:rPr>
          <w:rFonts w:ascii="宋体" w:eastAsia="宋体" w:hint="eastAsia"/>
        </w:rPr>
        <w:t>4. </w:t>
      </w:r>
      <w:r>
        <w:rPr>
          <w:rFonts w:ascii="宋体" w:eastAsia="宋体" w:hint="eastAsia"/>
        </w:rPr>
        <w:t>环境动荡性的调节作用。环境动荡性在市场导向与动态能力之间具有显著的调节作用，但对创业导向与动态能力之间关系的调节效应并不显著。</w:t>
      </w:r>
    </w:p>
    <w:p w:rsidR="0018722C">
      <w:pPr>
        <w:pStyle w:val="aff0"/>
        <w:topLinePunct/>
      </w:pPr>
      <w:r>
        <w:t>本研究丰富了相关领域的理论研究成果，为动态能力前置因素和影响效应实证研究提</w:t>
      </w:r>
      <w:r>
        <w:t>供了新见解，同时也拓展了转型经济情境下环境影响因素研究的新范畴。此外，本研究增</w:t>
      </w:r>
      <w:r>
        <w:t>强了企业对动态能力构建重要性和有效途径的认知，并使企业更明确战略导向在动态能力</w:t>
      </w:r>
      <w:r>
        <w:t>构建中的作用以及动态能力对新产品开发绩效的重要影响。</w:t>
      </w:r>
    </w:p>
    <w:p w:rsidR="0018722C">
      <w:pPr>
        <w:pStyle w:val="aff"/>
        <w:topLinePunct/>
      </w:pPr>
      <w:r>
        <w:rPr>
          <w:rFonts w:eastAsia="黑体" w:ascii="Times New Roman"/>
          <w:rStyle w:val="afe"/>
          <w:b/>
        </w:rPr>
        <w:t>关键词</w:t>
      </w:r>
      <w:r>
        <w:rPr>
          <w:rFonts w:eastAsia="黑体" w:ascii="Times New Roman"/>
          <w:rStyle w:val="afe"/>
        </w:rPr>
        <w:t>：</w:t>
      </w:r>
      <w:r>
        <w:t>动态能力；市场导向；创业导向；新产品开发绩效；环境动荡性</w:t>
      </w:r>
      <w:r>
        <w:t xml:space="preserve"> </w:t>
      </w:r>
      <w:r/>
      <w:r>
        <w:t xml:space="preserve"> </w:t>
      </w:r>
      <w:r/>
      <w:r>
        <w:t xml:space="preserve"> </w:t>
      </w:r>
      <w:r/>
      <w:r>
        <w:t xml:space="preserve"> </w:t>
      </w:r>
      <w:r/>
    </w:p>
    <w:p w:rsidR="0018722C">
      <w:spacing w:beforeLines="0" w:before="0" w:afterLines="0" w:after="0" w:line="440" w:lineRule="auto"/>
      <w:pPr>
        <w:sectPr w:rsidR="00556256">
          <w:footerReference w:type="first" r:id="rId52"/>
          <w:footerReference w:type="default" r:id="rId53"/>
          <w:footerReference w:type="even" r:id="rId54"/>
          <w:headerReference w:type="first" r:id="rId55"/>
          <w:headerReference w:type="default" r:id="rId56"/>
          <w:headerReference w:type="even" r:id="rId57"/>
          <w:pgSz w:w="11906" w:h="16838" w:code="9"/>
          <w:pgMar w:top="1418" w:right="1134" w:bottom="1134" w:left="1418" w:header="851" w:footer="907" w:gutter="0"/>
          <w:pgNumType w:fmt="upperRoman"/>
          <w:cols w:space="720"/>
          <w:titlePg/>
          <w:docGrid w:type="lines" w:linePitch="326"/>
        </w:sectPr>
        <w:topLinePunct/>
      </w:pPr>
    </w:p>
    <w:p w:rsidR="0018722C">
      <w:pPr>
        <w:pStyle w:val="afff2"/>
        <w:topLinePunct/>
      </w:pPr>
      <w:bookmarkStart w:id="363437" w:name="_Ref665363437"/>
      <w:bookmarkStart w:id="199468" w:name="_Toc686199468"/>
      <w:bookmarkStart w:name="英文摘要 " w:id="5"/>
      <w:bookmarkEnd w:id="5"/>
      <w:bookmarkStart w:name="_bookmark1" w:id="6"/>
      <w:bookmarkEnd w:id="6"/>
      <w:r>
        <w:rPr>
          <w:b/>
        </w:rPr>
        <w:t>Abstract</w:t>
      </w:r>
      <w:bookmarkEnd w:id="199468"/>
    </w:p>
    <w:bookmarkEnd w:id="363437"/>
    <w:p w:rsidR="0018722C">
      <w:pPr>
        <w:pStyle w:val="afc"/>
        <w:topLinePunct/>
      </w:pPr>
      <w:r>
        <w:rPr>
          <w:rFonts w:ascii="Times New Roman"/>
        </w:rPr>
        <w:t>In the 21st century the international and domestic environment which Chinese enterprises are facing still undergoes profound changes. Enterprises need to build and utilize dynamic capabilities to respond to the complex and variable environment so as to obtain sustainable competitive advantage and superior business performance. The dynamic capabilities theory is another important theoretical system of strategic management field following resource-based view. However, the existing literature obviously lacks the relevant research results about the antecedents and effects of dynamic capabilities. The research contents and theoretical logic are also relatively scattered, so the fundamental and systematic theory framework for analysis has not been established. This restricts the further development of dynamic capabilities theory and the widely application of dynamic capabilities theory in the management practice.</w:t>
      </w:r>
    </w:p>
    <w:p w:rsidR="0018722C">
      <w:pPr>
        <w:pStyle w:val="afc"/>
        <w:topLinePunct/>
      </w:pPr>
      <w:r>
        <w:rPr>
          <w:rFonts w:ascii="Times New Roman" w:hAnsi="Times New Roman"/>
        </w:rPr>
        <w:t>Under current Chinese economic situation in the transition, dynamic capabilities become the key factors for enterprises to response to environmental changes as well as to gain the </w:t>
      </w:r>
      <w:r>
        <w:rPr>
          <w:rFonts w:ascii="Times New Roman" w:hAnsi="Times New Roman"/>
        </w:rPr>
        <w:t>c</w:t>
      </w:r>
      <w:r>
        <w:rPr>
          <w:rFonts w:ascii="Times New Roman" w:hAnsi="Times New Roman"/>
        </w:rPr>
        <w:t>ompetitive</w:t>
      </w:r>
      <w:r>
        <w:rPr>
          <w:rFonts w:ascii="Times New Roman" w:hAnsi="Times New Roman"/>
        </w:rPr>
        <w:t> </w:t>
      </w:r>
      <w:r>
        <w:rPr>
          <w:rFonts w:ascii="Times New Roman" w:hAnsi="Times New Roman"/>
        </w:rPr>
        <w:t>a</w:t>
      </w:r>
      <w:r>
        <w:rPr>
          <w:rFonts w:ascii="Times New Roman" w:hAnsi="Times New Roman"/>
        </w:rPr>
        <w:t>dv</w:t>
      </w:r>
      <w:r>
        <w:rPr>
          <w:rFonts w:ascii="Times New Roman" w:hAnsi="Times New Roman"/>
        </w:rPr>
        <w:t>a</w:t>
      </w:r>
      <w:r>
        <w:rPr>
          <w:rFonts w:ascii="Times New Roman" w:hAnsi="Times New Roman"/>
        </w:rPr>
        <w:t>nt</w:t>
      </w:r>
      <w:r>
        <w:rPr>
          <w:rFonts w:ascii="Times New Roman" w:hAnsi="Times New Roman"/>
        </w:rPr>
        <w:t>a</w:t>
      </w:r>
      <w:r>
        <w:rPr>
          <w:rFonts w:ascii="Times New Roman" w:hAnsi="Times New Roman"/>
        </w:rPr>
        <w:t>ge</w:t>
      </w:r>
      <w:r>
        <w:rPr>
          <w:rFonts w:ascii="Times New Roman" w:hAnsi="Times New Roman"/>
        </w:rPr>
        <w:t> </w:t>
      </w:r>
      <w:r>
        <w:rPr>
          <w:rFonts w:ascii="Times New Roman" w:hAnsi="Times New Roman"/>
        </w:rPr>
        <w:t>a</w:t>
      </w:r>
      <w:r>
        <w:rPr>
          <w:rFonts w:ascii="Times New Roman" w:hAnsi="Times New Roman"/>
        </w:rPr>
        <w:t>nd</w:t>
      </w:r>
      <w:r>
        <w:rPr>
          <w:rFonts w:ascii="Times New Roman" w:hAnsi="Times New Roman"/>
        </w:rPr>
        <w:t> </w:t>
      </w:r>
      <w:r>
        <w:rPr>
          <w:rFonts w:ascii="Times New Roman" w:hAnsi="Times New Roman"/>
        </w:rPr>
        <w:t>supe</w:t>
      </w:r>
      <w:r>
        <w:rPr>
          <w:rFonts w:ascii="Times New Roman" w:hAnsi="Times New Roman"/>
        </w:rPr>
        <w:t>r</w:t>
      </w:r>
      <w:r>
        <w:rPr>
          <w:rFonts w:ascii="Times New Roman" w:hAnsi="Times New Roman"/>
        </w:rPr>
        <w:t>ior</w:t>
      </w:r>
      <w:r>
        <w:rPr>
          <w:rFonts w:ascii="Times New Roman" w:hAnsi="Times New Roman"/>
        </w:rPr>
        <w:t> </w:t>
      </w:r>
      <w:r>
        <w:rPr>
          <w:rFonts w:ascii="Times New Roman" w:hAnsi="Times New Roman"/>
        </w:rPr>
        <w:t>p</w:t>
      </w:r>
      <w:r>
        <w:rPr>
          <w:rFonts w:ascii="Times New Roman" w:hAnsi="Times New Roman"/>
        </w:rPr>
        <w:t>e</w:t>
      </w:r>
      <w:r>
        <w:rPr>
          <w:rFonts w:ascii="Times New Roman" w:hAnsi="Times New Roman"/>
        </w:rPr>
        <w:t>r</w:t>
      </w:r>
      <w:r>
        <w:rPr>
          <w:rFonts w:ascii="Times New Roman" w:hAnsi="Times New Roman"/>
        </w:rPr>
        <w:t>f</w:t>
      </w:r>
      <w:r>
        <w:rPr>
          <w:rFonts w:ascii="Times New Roman" w:hAnsi="Times New Roman"/>
        </w:rPr>
        <w:t>o</w:t>
      </w:r>
      <w:r>
        <w:rPr>
          <w:rFonts w:ascii="Times New Roman" w:hAnsi="Times New Roman"/>
        </w:rPr>
        <w:t>r</w:t>
      </w:r>
      <w:r>
        <w:rPr>
          <w:rFonts w:ascii="Times New Roman" w:hAnsi="Times New Roman"/>
        </w:rPr>
        <w:t>m</w:t>
      </w:r>
      <w:r>
        <w:rPr>
          <w:rFonts w:ascii="Times New Roman" w:hAnsi="Times New Roman"/>
        </w:rPr>
        <w:t>a</w:t>
      </w:r>
      <w:r>
        <w:rPr>
          <w:rFonts w:ascii="Times New Roman" w:hAnsi="Times New Roman"/>
        </w:rPr>
        <w:t>n</w:t>
      </w:r>
      <w:r>
        <w:rPr>
          <w:rFonts w:ascii="Times New Roman" w:hAnsi="Times New Roman"/>
        </w:rPr>
        <w:t>c</w:t>
      </w:r>
      <w:r>
        <w:rPr>
          <w:rFonts w:ascii="Times New Roman" w:hAnsi="Times New Roman"/>
        </w:rPr>
        <w:t>e</w:t>
      </w:r>
      <w:r>
        <w:rPr>
          <w:rFonts w:ascii="Times New Roman" w:hAnsi="Times New Roman"/>
        </w:rPr>
        <w:t>. </w:t>
      </w:r>
      <w:r>
        <w:rPr>
          <w:rFonts w:ascii="Times New Roman" w:hAnsi="Times New Roman"/>
        </w:rPr>
        <w:t>―</w:t>
      </w:r>
      <w:r>
        <w:rPr>
          <w:rFonts w:ascii="Times New Roman" w:hAnsi="Times New Roman"/>
        </w:rPr>
        <w:t>how</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build</w:t>
      </w:r>
      <w:r>
        <w:rPr>
          <w:rFonts w:ascii="Times New Roman" w:hAnsi="Times New Roman"/>
        </w:rPr>
        <w:t> </w:t>
      </w:r>
      <w:r>
        <w:rPr>
          <w:rFonts w:ascii="Times New Roman" w:hAnsi="Times New Roman"/>
        </w:rPr>
        <w:t>d</w:t>
      </w:r>
      <w:r>
        <w:rPr>
          <w:rFonts w:ascii="Times New Roman" w:hAnsi="Times New Roman"/>
        </w:rPr>
        <w:t>y</w:t>
      </w:r>
      <w:r>
        <w:rPr>
          <w:rFonts w:ascii="Times New Roman" w:hAnsi="Times New Roman"/>
        </w:rPr>
        <w:t>n</w:t>
      </w:r>
      <w:r>
        <w:rPr>
          <w:rFonts w:ascii="Times New Roman" w:hAnsi="Times New Roman"/>
        </w:rPr>
        <w:t>a</w:t>
      </w:r>
      <w:r>
        <w:rPr>
          <w:rFonts w:ascii="Times New Roman" w:hAnsi="Times New Roman"/>
        </w:rPr>
        <w:t>mic</w:t>
      </w:r>
      <w:r>
        <w:rPr>
          <w:rFonts w:ascii="Times New Roman" w:hAnsi="Times New Roman"/>
        </w:rPr>
        <w:t> </w:t>
      </w:r>
      <w:r>
        <w:rPr>
          <w:rFonts w:ascii="Times New Roman" w:hAnsi="Times New Roman"/>
        </w:rPr>
        <w:t>ca</w:t>
      </w:r>
      <w:r>
        <w:rPr>
          <w:rFonts w:ascii="Times New Roman" w:hAnsi="Times New Roman"/>
        </w:rPr>
        <w:t>p</w:t>
      </w:r>
      <w:r>
        <w:rPr>
          <w:rFonts w:ascii="Times New Roman" w:hAnsi="Times New Roman"/>
        </w:rPr>
        <w:t>a</w:t>
      </w:r>
      <w:r>
        <w:rPr>
          <w:rFonts w:ascii="Times New Roman" w:hAnsi="Times New Roman"/>
        </w:rPr>
        <w:t>bilit</w:t>
      </w:r>
      <w:r>
        <w:rPr>
          <w:rFonts w:ascii="Times New Roman" w:hAnsi="Times New Roman"/>
        </w:rPr>
        <w:t>ies‖</w:t>
      </w:r>
      <w:r w:rsidR="001852F3">
        <w:rPr>
          <w:rFonts w:ascii="Times New Roman" w:hAnsi="Times New Roman"/>
        </w:rPr>
        <w:t xml:space="preserve">a</w:t>
      </w:r>
      <w:r>
        <w:rPr>
          <w:rFonts w:ascii="Times New Roman" w:hAnsi="Times New Roman"/>
        </w:rPr>
        <w:t>nd</w:t>
      </w:r>
    </w:p>
    <w:p w:rsidR="0018722C">
      <w:pPr>
        <w:pStyle w:val="afc"/>
        <w:topLinePunct/>
      </w:pPr>
      <w:r>
        <w:rPr>
          <w:rFonts w:ascii="Times New Roman" w:hAnsi="Times New Roman"/>
        </w:rPr>
        <w:t>―</w:t>
      </w:r>
      <w:r>
        <w:rPr>
          <w:rFonts w:ascii="Times New Roman" w:hAnsi="Times New Roman"/>
        </w:rPr>
        <w:t>wh</w:t>
      </w:r>
      <w:r>
        <w:rPr>
          <w:rFonts w:ascii="Times New Roman" w:hAnsi="Times New Roman"/>
        </w:rPr>
        <w:t>a</w:t>
      </w:r>
      <w:r>
        <w:rPr>
          <w:rFonts w:ascii="Times New Roman" w:hAnsi="Times New Roman"/>
        </w:rPr>
        <w:t>t</w:t>
      </w:r>
      <w:r w:rsidR="001852F3">
        <w:rPr>
          <w:rFonts w:ascii="Times New Roman" w:hAnsi="Times New Roman"/>
        </w:rPr>
        <w:t xml:space="preserve"> </w:t>
      </w:r>
      <w:r>
        <w:rPr>
          <w:rFonts w:ascii="Times New Roman" w:hAnsi="Times New Roman"/>
        </w:rPr>
        <w:t>e</w:t>
      </w:r>
      <w:r>
        <w:rPr>
          <w:rFonts w:ascii="Times New Roman" w:hAnsi="Times New Roman"/>
        </w:rPr>
        <w:t>f</w:t>
      </w:r>
      <w:r>
        <w:rPr>
          <w:rFonts w:ascii="Times New Roman" w:hAnsi="Times New Roman"/>
        </w:rPr>
        <w:t>f</w:t>
      </w:r>
      <w:r>
        <w:rPr>
          <w:rFonts w:ascii="Times New Roman" w:hAnsi="Times New Roman"/>
        </w:rPr>
        <w:t>ec</w:t>
      </w:r>
      <w:r>
        <w:rPr>
          <w:rFonts w:ascii="Times New Roman" w:hAnsi="Times New Roman"/>
        </w:rPr>
        <w:t>ts</w:t>
      </w:r>
      <w:r w:rsidR="001852F3">
        <w:rPr>
          <w:rFonts w:ascii="Times New Roman" w:hAnsi="Times New Roman"/>
        </w:rPr>
        <w:t xml:space="preserve"> </w:t>
      </w:r>
      <w:r>
        <w:rPr>
          <w:rFonts w:ascii="Times New Roman" w:hAnsi="Times New Roman"/>
        </w:rPr>
        <w:t>d</w:t>
      </w:r>
      <w:r>
        <w:rPr>
          <w:rFonts w:ascii="Times New Roman" w:hAnsi="Times New Roman"/>
        </w:rPr>
        <w:t>y</w:t>
      </w:r>
      <w:r>
        <w:rPr>
          <w:rFonts w:ascii="Times New Roman" w:hAnsi="Times New Roman"/>
        </w:rPr>
        <w:t>n</w:t>
      </w:r>
      <w:r>
        <w:rPr>
          <w:rFonts w:ascii="Times New Roman" w:hAnsi="Times New Roman"/>
        </w:rPr>
        <w:t>a</w:t>
      </w:r>
      <w:r>
        <w:rPr>
          <w:rFonts w:ascii="Times New Roman" w:hAnsi="Times New Roman"/>
        </w:rPr>
        <w:t>mic</w:t>
      </w:r>
      <w:r w:rsidR="001852F3">
        <w:rPr>
          <w:rFonts w:ascii="Times New Roman" w:hAnsi="Times New Roman"/>
        </w:rPr>
        <w:t xml:space="preserve"> </w:t>
      </w:r>
      <w:r>
        <w:rPr>
          <w:rFonts w:ascii="Times New Roman" w:hAnsi="Times New Roman"/>
        </w:rPr>
        <w:t>ca</w:t>
      </w:r>
      <w:r>
        <w:rPr>
          <w:rFonts w:ascii="Times New Roman" w:hAnsi="Times New Roman"/>
        </w:rPr>
        <w:t>p</w:t>
      </w:r>
      <w:r>
        <w:rPr>
          <w:rFonts w:ascii="Times New Roman" w:hAnsi="Times New Roman"/>
        </w:rPr>
        <w:t>a</w:t>
      </w:r>
      <w:r>
        <w:rPr>
          <w:rFonts w:ascii="Times New Roman" w:hAnsi="Times New Roman"/>
        </w:rPr>
        <w:t>bilit</w:t>
      </w:r>
      <w:r>
        <w:rPr>
          <w:rFonts w:ascii="Times New Roman" w:hAnsi="Times New Roman"/>
        </w:rPr>
        <w:t>ies</w:t>
      </w:r>
      <w:r w:rsidR="001852F3">
        <w:rPr>
          <w:rFonts w:ascii="Times New Roman" w:hAnsi="Times New Roman"/>
        </w:rPr>
        <w:t xml:space="preserve"> </w:t>
      </w:r>
      <w:r>
        <w:rPr>
          <w:rFonts w:ascii="Times New Roman" w:hAnsi="Times New Roman"/>
        </w:rPr>
        <w:t>will</w:t>
      </w:r>
      <w:r w:rsidR="001852F3">
        <w:rPr>
          <w:rFonts w:ascii="Times New Roman" w:hAnsi="Times New Roman"/>
        </w:rPr>
        <w:t xml:space="preserve"> b</w:t>
      </w:r>
      <w:r>
        <w:rPr>
          <w:rFonts w:ascii="Times New Roman" w:hAnsi="Times New Roman"/>
        </w:rPr>
        <w:t>r</w:t>
      </w:r>
      <w:r>
        <w:rPr>
          <w:rFonts w:ascii="Times New Roman" w:hAnsi="Times New Roman"/>
        </w:rPr>
        <w:t>i</w:t>
      </w:r>
      <w:r>
        <w:rPr>
          <w:rFonts w:ascii="Times New Roman" w:hAnsi="Times New Roman"/>
        </w:rPr>
        <w:t>n</w:t>
      </w:r>
      <w:r>
        <w:rPr>
          <w:rFonts w:ascii="Times New Roman" w:hAnsi="Times New Roman"/>
        </w:rPr>
        <w:t>g</w:t>
      </w:r>
      <w:r>
        <w:rPr>
          <w:rFonts w:ascii="Times New Roman" w:hAnsi="Times New Roman"/>
        </w:rPr>
        <w:t>‖</w:t>
      </w:r>
      <w:r w:rsidR="001852F3">
        <w:rPr>
          <w:rFonts w:ascii="Times New Roman" w:hAnsi="Times New Roman"/>
        </w:rPr>
        <w:t xml:space="preserve"> </w:t>
      </w:r>
      <w:r>
        <w:rPr>
          <w:rFonts w:ascii="Times New Roman" w:hAnsi="Times New Roman"/>
        </w:rPr>
        <w:t>a</w:t>
      </w:r>
      <w:r>
        <w:rPr>
          <w:rFonts w:ascii="Times New Roman" w:hAnsi="Times New Roman"/>
        </w:rPr>
        <w:t>re</w:t>
      </w:r>
      <w:r w:rsidR="001852F3">
        <w:rPr>
          <w:rFonts w:ascii="Times New Roman" w:hAnsi="Times New Roman"/>
        </w:rPr>
        <w:t xml:space="preserve"> the</w:t>
      </w:r>
      <w:r w:rsidR="001852F3">
        <w:rPr>
          <w:rFonts w:ascii="Times New Roman" w:hAnsi="Times New Roman"/>
        </w:rPr>
        <w:t xml:space="preserve"> </w:t>
      </w:r>
      <w:r>
        <w:rPr>
          <w:rFonts w:ascii="Times New Roman" w:hAnsi="Times New Roman"/>
        </w:rPr>
        <w:t>c</w:t>
      </w:r>
      <w:r>
        <w:rPr>
          <w:rFonts w:ascii="Times New Roman" w:hAnsi="Times New Roman"/>
        </w:rPr>
        <w:t>o</w:t>
      </w:r>
      <w:r>
        <w:rPr>
          <w:rFonts w:ascii="Times New Roman" w:hAnsi="Times New Roman"/>
        </w:rPr>
        <w:t>r</w:t>
      </w:r>
      <w:r>
        <w:rPr>
          <w:rFonts w:ascii="Times New Roman" w:hAnsi="Times New Roman"/>
        </w:rPr>
        <w:t>e</w:t>
      </w:r>
      <w:r w:rsidR="001852F3">
        <w:rPr>
          <w:rFonts w:ascii="Times New Roman" w:hAnsi="Times New Roman"/>
        </w:rPr>
        <w:t xml:space="preserve"> p</w:t>
      </w:r>
      <w:r>
        <w:rPr>
          <w:rFonts w:ascii="Times New Roman" w:hAnsi="Times New Roman"/>
        </w:rPr>
        <w:t>r</w:t>
      </w:r>
      <w:r>
        <w:rPr>
          <w:rFonts w:ascii="Times New Roman" w:hAnsi="Times New Roman"/>
        </w:rPr>
        <w:t>oblem</w:t>
      </w:r>
      <w:r>
        <w:rPr>
          <w:rFonts w:ascii="Times New Roman" w:hAnsi="Times New Roman"/>
        </w:rPr>
        <w:t>s</w:t>
      </w:r>
      <w:r w:rsidR="001852F3">
        <w:rPr>
          <w:rFonts w:ascii="Times New Roman" w:hAnsi="Times New Roman"/>
        </w:rPr>
        <w:t xml:space="preserve"> </w:t>
      </w:r>
      <w:r>
        <w:rPr>
          <w:rFonts w:ascii="Times New Roman" w:hAnsi="Times New Roman"/>
        </w:rPr>
        <w:t>t</w:t>
      </w:r>
      <w:r>
        <w:rPr>
          <w:rFonts w:ascii="Times New Roman" w:hAnsi="Times New Roman"/>
        </w:rPr>
        <w:t>h</w:t>
      </w:r>
      <w:r>
        <w:rPr>
          <w:rFonts w:ascii="Times New Roman" w:hAnsi="Times New Roman"/>
        </w:rPr>
        <w:t>a</w:t>
      </w:r>
      <w:r>
        <w:rPr>
          <w:rFonts w:ascii="Times New Roman" w:hAnsi="Times New Roman"/>
        </w:rPr>
        <w:t>t</w:t>
      </w:r>
      <w:r w:rsidR="001852F3">
        <w:rPr>
          <w:rFonts w:ascii="Times New Roman" w:hAnsi="Times New Roman"/>
        </w:rPr>
        <w:t xml:space="preserve"> the</w:t>
      </w:r>
      <w:r w:rsidR="001852F3">
        <w:rPr>
          <w:rFonts w:ascii="Times New Roman" w:hAnsi="Times New Roman"/>
        </w:rPr>
        <w:t xml:space="preserve"> r</w:t>
      </w:r>
      <w:r>
        <w:rPr>
          <w:rFonts w:ascii="Times New Roman" w:hAnsi="Times New Roman"/>
        </w:rPr>
        <w:t>e</w:t>
      </w:r>
      <w:r>
        <w:rPr>
          <w:rFonts w:ascii="Times New Roman" w:hAnsi="Times New Roman"/>
        </w:rPr>
        <w:t>s</w:t>
      </w:r>
      <w:r>
        <w:rPr>
          <w:rFonts w:ascii="Times New Roman" w:hAnsi="Times New Roman"/>
        </w:rPr>
        <w:t>e</w:t>
      </w:r>
      <w:r>
        <w:rPr>
          <w:rFonts w:ascii="Times New Roman" w:hAnsi="Times New Roman"/>
        </w:rPr>
        <w:t>a</w:t>
      </w:r>
      <w:r>
        <w:rPr>
          <w:rFonts w:ascii="Times New Roman" w:hAnsi="Times New Roman"/>
        </w:rPr>
        <w:t>r</w:t>
      </w:r>
      <w:r>
        <w:rPr>
          <w:rFonts w:ascii="Times New Roman" w:hAnsi="Times New Roman"/>
        </w:rPr>
        <w:t>c</w:t>
      </w:r>
      <w:r>
        <w:rPr>
          <w:rFonts w:ascii="Times New Roman" w:hAnsi="Times New Roman"/>
        </w:rPr>
        <w:t>h</w:t>
      </w:r>
      <w:r w:rsidR="001852F3">
        <w:rPr>
          <w:rFonts w:ascii="Times New Roman" w:hAnsi="Times New Roman"/>
        </w:rPr>
        <w:t xml:space="preserve"> on dynamic capabilities should explain. Based on the resource</w:t>
      </w:r>
      <w:r w:rsidR="001852F3">
        <w:rPr>
          <w:rFonts w:ascii="Times New Roman" w:hAnsi="Times New Roman"/>
        </w:rPr>
        <w:t xml:space="preserve">–capability</w:t>
      </w:r>
      <w:r w:rsidR="001852F3">
        <w:rPr>
          <w:rFonts w:ascii="Times New Roman" w:hAnsi="Times New Roman"/>
        </w:rPr>
        <w:t xml:space="preserve">–</w:t>
      </w:r>
      <w:r w:rsidR="001852F3">
        <w:rPr>
          <w:rFonts w:ascii="Times New Roman" w:hAnsi="Times New Roman"/>
        </w:rPr>
        <w:t xml:space="preserve">performance effect path as the theoretical analysis framework, this study proposes that market orientation and entrepreneurial orientation as two widely used strategic orientations, have a very important effect on the building of dynamic capabilities. And dynamic capabilities will impact on new product development performance after they have been established and applied. Dynamic capabilities play a mediation role in the relationship between strategic orientation and new product development performance. In addition, in the study the moderating effects of environmental turbulence on the relationship between strategic orientation and dynamic capabilities have been tested. The main conclusions are as following several aspects:</w:t>
      </w:r>
    </w:p>
    <w:p w:rsidR="0018722C">
      <w:pPr>
        <w:pStyle w:val="cw20"/>
        <w:numPr>
          <w:ilvl w:val="0"/>
          <w:numId w:val="0"/>
        </w:numPr>
        <w:topLinePunct/>
      </w:pPr>
      <w:r>
        <w:t xml:space="preserve">1. </w:t>
      </w:r>
      <w:r>
        <w:t xml:space="preserve">The effect of strategic orientation on dynamic capabilities. Market orientation has significantly positive effects on dynamic capabilities and its three dimensions </w:t>
      </w:r>
      <w:r>
        <w:t xml:space="preserve">(</w:t>
      </w:r>
      <w:r>
        <w:t xml:space="preserve">opportunity sensing capability, resource integrating capability and reconfiguration capability</w:t>
      </w:r>
      <w:r>
        <w:t xml:space="preserve">)</w:t>
      </w:r>
      <w:r>
        <w:t xml:space="preserve">. Entrepreneurial orientation has significantly positive effects on dynamic capabilities and the opportunity sensing</w:t>
      </w:r>
      <w:r>
        <w:t xml:space="preserve"> </w:t>
      </w:r>
      <w:r>
        <w:t xml:space="preserve">capability.</w:t>
      </w:r>
    </w:p>
    <w:p w:rsidR="0018722C">
      <w:pPr>
        <w:pStyle w:val="cw20"/>
        <w:numPr>
          <w:ilvl w:val="0"/>
          <w:numId w:val="0"/>
        </w:numPr>
        <w:topLinePunct/>
      </w:pPr>
      <w:r>
        <w:t>2. </w:t>
      </w:r>
      <w:r>
        <w:t>The effect of dynamic capabilities on new product development performance. Dynamic capabilities, opportunity sensing capability and reconfiguration capability have significantly positive effects on new product development</w:t>
      </w:r>
      <w:r>
        <w:t> </w:t>
      </w:r>
      <w:r>
        <w:t>performance.</w:t>
      </w:r>
    </w:p>
    <w:p w:rsidR="0018722C">
      <w:pPr>
        <w:pStyle w:val="cw20"/>
        <w:numPr>
          <w:ilvl w:val="0"/>
          <w:numId w:val="0"/>
        </w:numPr>
        <w:topLinePunct/>
      </w:pPr>
      <w:r>
        <w:t xml:space="preserve">3. </w:t>
      </w:r>
      <w:r>
        <w:t>T</w:t>
      </w:r>
      <w:r>
        <w:t>he mediating effect of dynamic capabilities. Dynamic capabilities play full mediation and partial mediation roles significantly in the relationship between strategic orientation and new product development</w:t>
      </w:r>
      <w:r>
        <w:t xml:space="preserve"> </w:t>
      </w:r>
      <w:r>
        <w:t>performance.</w:t>
      </w:r>
    </w:p>
    <w:p w:rsidR="0018722C">
      <w:pPr>
        <w:pStyle w:val="cw20"/>
        <w:numPr>
          <w:ilvl w:val="0"/>
          <w:numId w:val="0"/>
        </w:numPr>
        <w:topLinePunct/>
      </w:pPr>
      <w:r>
        <w:t>4. </w:t>
      </w:r>
      <w:r>
        <w:t>The moderating effect of environmental turbulence. Environmental turbulence has a significant moderating effect on the relationship between market orientation and dynamic capabilities, while the moderating effect on the relationship between entrepreneurial orientation and dynamic capabilities is not</w:t>
      </w:r>
      <w:r>
        <w:t> </w:t>
      </w:r>
      <w:r>
        <w:t>significant.</w:t>
      </w:r>
    </w:p>
    <w:p w:rsidR="0018722C">
      <w:pPr>
        <w:pStyle w:val="afc"/>
        <w:topLinePunct/>
      </w:pPr>
      <w:r>
        <w:rPr>
          <w:rFonts w:ascii="Times New Roman"/>
        </w:rPr>
        <w:t>This study enriches the theoretical research findings in related fields and provides new insights for the empirical research in the antecedents and effects of dynamic capabilities. At the same time, the study also expands the scope of environmental factors under the economic situation in the transition. Moreover, the study makes enterprises reinforce their cognition of the importance and effective methods for building dynamic capabilities, and understand the</w:t>
      </w:r>
      <w:r w:rsidR="001852F3">
        <w:rPr>
          <w:rFonts w:ascii="Times New Roman"/>
        </w:rPr>
        <w:t xml:space="preserve"> effect of strategic orientation on dynamic capabilities as well as the important impact of dynamic capabilities on new product development performance more clearly.</w:t>
      </w:r>
    </w:p>
    <w:p w:rsidR="0018722C">
      <w:pPr>
        <w:pStyle w:val="aff"/>
        <w:topLinePunct/>
      </w:pPr>
      <w:r>
        <w:rPr>
          <w:rStyle w:val="afe"/>
          <w:rFonts w:eastAsia="黑体" w:ascii="Times New Roman"/>
        </w:rPr>
        <w:t xml:space="preserve">Key words: </w:t>
      </w:r>
      <w:r>
        <w:rPr>
          <w:rFonts w:ascii="Times New Roman"/>
        </w:rPr>
        <w:t>D</w:t>
      </w:r>
      <w:r>
        <w:rPr>
          <w:rFonts w:ascii="Times New Roman"/>
        </w:rPr>
        <w:t xml:space="preserve">ynamic capabilities; </w:t>
      </w:r>
      <w:r>
        <w:rPr>
          <w:rFonts w:ascii="Times New Roman"/>
        </w:rPr>
        <w:t>M</w:t>
      </w:r>
      <w:r>
        <w:rPr>
          <w:rFonts w:ascii="Times New Roman"/>
        </w:rPr>
        <w:t xml:space="preserve">arket orientation; </w:t>
      </w:r>
      <w:r>
        <w:rPr>
          <w:rFonts w:ascii="Times New Roman"/>
        </w:rPr>
        <w:t>E</w:t>
      </w:r>
      <w:r>
        <w:rPr>
          <w:rFonts w:ascii="Times New Roman"/>
        </w:rPr>
        <w:t xml:space="preserve">ntrepreneurial orientation; </w:t>
      </w:r>
      <w:r>
        <w:rPr>
          <w:rFonts w:ascii="Times New Roman"/>
        </w:rPr>
        <w:t>N</w:t>
      </w:r>
      <w:r>
        <w:rPr>
          <w:rFonts w:ascii="Times New Roman"/>
        </w:rPr>
        <w:t xml:space="preserve">ew product development performance; </w:t>
      </w:r>
      <w:r>
        <w:rPr>
          <w:rFonts w:ascii="Times New Roman"/>
        </w:rPr>
        <w:t>E</w:t>
      </w:r>
      <w:r>
        <w:rPr>
          <w:rFonts w:ascii="Times New Roman"/>
        </w:rPr>
        <w:t>nvironmental turbulence</w:t>
      </w:r>
    </w:p>
    <w:p w:rsidR="0018722C">
      <w:spacing w:beforeLines="0" w:before="0" w:afterLines="0" w:after="0" w:line="440" w:lineRule="auto"/>
      <w:pPr>
        <w:sectPr w:rsidR="00556256">
          <w:footerReference w:type="first" r:id="rId58"/>
          <w:footerReference w:type="default" r:id="rId59"/>
          <w:footerReference w:type="even" r:id="rId60"/>
          <w:headerReference w:type="first" r:id="rId61"/>
          <w:headerReference w:type="default" r:id="rId62"/>
          <w:headerReference w:type="even" r:id="rId63"/>
          <w:pgSz w:w="11906" w:h="16838" w:code="9"/>
          <w:pgMar w:top="1418" w:right="1134" w:bottom="1134" w:left="1418" w:header="851" w:footer="907" w:gutter="0"/>
          <w:pgNumType w:fmt="upperRoman"/>
          <w:cols w:space="720"/>
          <w:titlePg/>
          <w:docGrid w:type="lines" w:linePitch="326"/>
        </w:sectPr>
        <w:topLinePunct/>
      </w:pPr>
    </w:p>
    <w:p w:rsidR="0018722C">
      <w:pPr>
        <w:pStyle w:val="affe"/>
        <w:topLinePunct/>
      </w:pPr>
      <w:bookmarkStart w:id="363438" w:name="_Ref665363438"/>
      <w:r>
        <w:t>目    录</w:t>
      </w:r>
    </w:p>
    <w:bookmarkEnd w:id="363438"/>
    <w:p w:rsidR="0018722C">
      <w:pPr>
        <w:pStyle w:val="TOC1"/>
        <w:topLinePunct/>
      </w:pPr>
      <w:r>
        <w:fldChar w:fldCharType="begin"/>
      </w:r>
      <w:r>
        <w:instrText> TOC \o "1-2" \h \z \u </w:instrText>
      </w:r>
      <w:r>
        <w:fldChar w:fldCharType="separate"/>
      </w:r>
      <w:r>
        <w:fldChar w:fldCharType="begin"/>
      </w:r>
      <w:r>
        <w:instrText>HYPERLINK \l "_Toc686199466"</w:instrText>
      </w:r>
      <w:r>
        <w:fldChar w:fldCharType="separate"/>
      </w:r>
      <w:r/>
      <w:r>
        <w:t>暨南大学博士学位论文</w:t>
      </w:r>
      <w:r>
        <w:fldChar w:fldCharType="end"/>
      </w:r>
      <w:r>
        <w:rPr>
          <w:noProof/>
          <w:webHidden/>
        </w:rPr>
        <w:tab/>
      </w:r>
      <w:r>
        <w:rPr>
          <w:noProof/>
          <w:webHidden/>
        </w:rPr>
        <w:fldChar w:fldCharType="begin"/>
      </w:r>
      <w:r>
        <w:rPr>
          <w:noProof/>
          <w:webHidden/>
        </w:rPr>
        <w:instrText> PAGEREF _Toc686199466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"_Toc686199467"</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_Toc686199467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"_Toc686199468"</w:instrText>
      </w:r>
      <w:r>
        <w:fldChar w:fldCharType="separate"/>
      </w:r>
      <w:r>
        <w:rPr>
          <w:b/>
        </w:rPr>
        <w:t>Abstract</w:t>
      </w:r>
      <w:r>
        <w:fldChar w:fldCharType="end"/>
      </w:r>
      <w:r>
        <w:rPr>
          <w:noProof/>
          <w:webHidden/>
        </w:rPr>
        <w:tab/>
      </w:r>
      <w:r>
        <w:rPr>
          <w:noProof/>
          <w:webHidden/>
        </w:rPr>
        <w:fldChar w:fldCharType="begin"/>
      </w:r>
      <w:r>
        <w:rPr>
          <w:noProof/>
          <w:webHidden/>
        </w:rPr>
        <w:instrText> PAGEREF _Toc686199468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"_Toc686199469"</w:instrText>
      </w:r>
      <w:r>
        <w:fldChar w:fldCharType="separate"/>
      </w:r>
      <w:r>
        <w:t>目 录</w:t>
      </w:r>
      <w:r>
        <w:fldChar w:fldCharType="end"/>
      </w:r>
      <w:r>
        <w:rPr>
          <w:noProof/>
          <w:webHidden/>
        </w:rPr>
        <w:tab/>
      </w:r>
      <w:r>
        <w:rPr>
          <w:noProof/>
          <w:webHidden/>
        </w:rPr>
        <w:fldChar w:fldCharType="begin"/>
      </w:r>
      <w:r>
        <w:rPr>
          <w:noProof/>
          <w:webHidden/>
        </w:rPr>
        <w:instrText> PAGEREF _Toc686199469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"_Toc686199470"</w:instrText>
      </w:r>
      <w:r>
        <w:fldChar w:fldCharType="separate"/>
      </w:r>
      <w:r>
        <w:t>图表目录</w:t>
      </w:r>
      <w:r>
        <w:fldChar w:fldCharType="end"/>
      </w:r>
      <w:r>
        <w:rPr>
          <w:noProof/>
          <w:webHidden/>
        </w:rPr>
        <w:tab/>
      </w:r>
      <w:r>
        <w:rPr>
          <w:noProof/>
          <w:webHidden/>
        </w:rPr>
        <w:fldChar w:fldCharType="begin"/>
      </w:r>
      <w:r>
        <w:rPr>
          <w:noProof/>
          <w:webHidden/>
        </w:rPr>
        <w:instrText> PAGEREF _Toc686199470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"_Toc686199471"</w:instrText>
      </w:r>
      <w:r>
        <w:fldChar w:fldCharType="separate"/>
      </w:r>
      <w:r>
        <w:rPr>
          <w:b/>
        </w:rPr>
        <w:t>1  </w:t>
      </w:r>
      <w:r>
        <w:t>绪论</w:t>
      </w:r>
      <w:r>
        <w:fldChar w:fldCharType="end"/>
      </w:r>
      <w:r>
        <w:rPr>
          <w:noProof/>
          <w:webHidden/>
        </w:rPr>
        <w:tab/>
      </w:r>
      <w:r>
        <w:rPr>
          <w:noProof/>
          <w:webHidden/>
        </w:rPr>
        <w:fldChar w:fldCharType="begin"/>
      </w:r>
      <w:r>
        <w:rPr>
          <w:noProof/>
          <w:webHidden/>
        </w:rPr>
        <w:instrText> PAGEREF _Toc686199471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"_Toc686199472"</w:instrText>
      </w:r>
      <w:r>
        <w:fldChar w:fldCharType="separate"/>
      </w:r>
      <w:r>
        <w:rPr>
          <w:b/>
        </w:rPr>
        <w:t>1.1</w:t>
      </w:r>
      <w:r>
        <w:t xml:space="preserve"> </w:t>
      </w:r>
      <w:r>
        <w:t>选题背景</w:t>
      </w:r>
      <w:r>
        <w:fldChar w:fldCharType="end"/>
      </w:r>
      <w:r>
        <w:rPr>
          <w:noProof/>
          <w:webHidden/>
        </w:rPr>
        <w:tab/>
      </w:r>
      <w:r>
        <w:rPr>
          <w:noProof/>
          <w:webHidden/>
        </w:rPr>
        <w:fldChar w:fldCharType="begin"/>
      </w:r>
      <w:r>
        <w:rPr>
          <w:noProof/>
          <w:webHidden/>
        </w:rPr>
        <w:instrText> PAGEREF _Toc686199472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"_Toc686199473"</w:instrText>
      </w:r>
      <w:r>
        <w:fldChar w:fldCharType="separate"/>
      </w:r>
      <w:r>
        <w:rPr>
          <w:b/>
        </w:rPr>
        <w:t>1.2</w:t>
      </w:r>
      <w:r>
        <w:t xml:space="preserve"> </w:t>
      </w:r>
      <w:r>
        <w:t>研究意义</w:t>
      </w:r>
      <w:r>
        <w:fldChar w:fldCharType="end"/>
      </w:r>
      <w:r>
        <w:rPr>
          <w:noProof/>
          <w:webHidden/>
        </w:rPr>
        <w:tab/>
      </w:r>
      <w:r>
        <w:rPr>
          <w:noProof/>
          <w:webHidden/>
        </w:rPr>
        <w:fldChar w:fldCharType="begin"/>
      </w:r>
      <w:r>
        <w:rPr>
          <w:noProof/>
          <w:webHidden/>
        </w:rPr>
        <w:instrText> PAGEREF _Toc686199473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"_Toc686199474"</w:instrText>
      </w:r>
      <w:r>
        <w:fldChar w:fldCharType="separate"/>
      </w:r>
      <w:r>
        <w:rPr>
          <w:b/>
        </w:rPr>
        <w:t>1.3</w:t>
      </w:r>
      <w:r>
        <w:t xml:space="preserve"> </w:t>
      </w:r>
      <w:r>
        <w:t>研究问题与内容</w:t>
      </w:r>
      <w:r>
        <w:fldChar w:fldCharType="end"/>
      </w:r>
      <w:r>
        <w:rPr>
          <w:noProof/>
          <w:webHidden/>
        </w:rPr>
        <w:tab/>
      </w:r>
      <w:r>
        <w:rPr>
          <w:noProof/>
          <w:webHidden/>
        </w:rPr>
        <w:fldChar w:fldCharType="begin"/>
      </w:r>
      <w:r>
        <w:rPr>
          <w:noProof/>
          <w:webHidden/>
        </w:rPr>
        <w:instrText> PAGEREF _Toc686199474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"_Toc686199475"</w:instrText>
      </w:r>
      <w:r>
        <w:fldChar w:fldCharType="separate"/>
      </w:r>
      <w:r>
        <w:rPr>
          <w:b/>
        </w:rPr>
        <w:t>1.4</w:t>
      </w:r>
      <w:r>
        <w:t xml:space="preserve"> </w:t>
      </w:r>
      <w:r>
        <w:t>研究方法与技术路线</w:t>
      </w:r>
      <w:r>
        <w:fldChar w:fldCharType="end"/>
      </w:r>
      <w:r>
        <w:rPr>
          <w:noProof/>
          <w:webHidden/>
        </w:rPr>
        <w:tab/>
      </w:r>
      <w:r>
        <w:rPr>
          <w:noProof/>
          <w:webHidden/>
        </w:rPr>
        <w:fldChar w:fldCharType="begin"/>
      </w:r>
      <w:r>
        <w:rPr>
          <w:noProof/>
          <w:webHidden/>
        </w:rPr>
        <w:instrText> PAGEREF _Toc686199475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"_Toc686199476"</w:instrText>
      </w:r>
      <w:r>
        <w:fldChar w:fldCharType="separate"/>
      </w:r>
      <w:r>
        <w:rPr>
          <w:b/>
        </w:rPr>
        <w:t>1.5</w:t>
      </w:r>
      <w:r>
        <w:t xml:space="preserve"> </w:t>
      </w:r>
      <w:r>
        <w:t>创新之处</w:t>
      </w:r>
      <w:r>
        <w:fldChar w:fldCharType="end"/>
      </w:r>
      <w:r>
        <w:rPr>
          <w:noProof/>
          <w:webHidden/>
        </w:rPr>
        <w:tab/>
      </w:r>
      <w:r>
        <w:rPr>
          <w:noProof/>
          <w:webHidden/>
        </w:rPr>
        <w:fldChar w:fldCharType="begin"/>
      </w:r>
      <w:r>
        <w:rPr>
          <w:noProof/>
          <w:webHidden/>
        </w:rPr>
        <w:instrText> PAGEREF _Toc686199476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"_Toc686199477"</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_Toc686199477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"_Toc686199478"</w:instrText>
      </w:r>
      <w:r>
        <w:fldChar w:fldCharType="separate"/>
      </w:r>
      <w:r>
        <w:rPr>
          <w:b/>
        </w:rPr>
        <w:t>2.1</w:t>
      </w:r>
      <w:r>
        <w:t xml:space="preserve"> </w:t>
      </w:r>
      <w:r>
        <w:t>战略导向文献综述</w:t>
      </w:r>
      <w:r>
        <w:fldChar w:fldCharType="end"/>
      </w:r>
      <w:r>
        <w:rPr>
          <w:noProof/>
          <w:webHidden/>
        </w:rPr>
        <w:tab/>
      </w:r>
      <w:r>
        <w:rPr>
          <w:noProof/>
          <w:webHidden/>
        </w:rPr>
        <w:fldChar w:fldCharType="begin"/>
      </w:r>
      <w:r>
        <w:rPr>
          <w:noProof/>
          <w:webHidden/>
        </w:rPr>
        <w:instrText> PAGEREF _Toc686199478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"_Toc686199479"</w:instrText>
      </w:r>
      <w:r>
        <w:fldChar w:fldCharType="separate"/>
      </w:r>
      <w:r>
        <w:rPr>
          <w:b/>
        </w:rPr>
        <w:t>2.2</w:t>
      </w:r>
      <w:r>
        <w:t xml:space="preserve"> </w:t>
      </w:r>
      <w:r>
        <w:t>动态能力文献综述</w:t>
      </w:r>
      <w:r>
        <w:fldChar w:fldCharType="end"/>
      </w:r>
      <w:r>
        <w:rPr>
          <w:noProof/>
          <w:webHidden/>
        </w:rPr>
        <w:tab/>
      </w:r>
      <w:r>
        <w:rPr>
          <w:noProof/>
          <w:webHidden/>
        </w:rPr>
        <w:fldChar w:fldCharType="begin"/>
      </w:r>
      <w:r>
        <w:rPr>
          <w:noProof/>
          <w:webHidden/>
        </w:rPr>
        <w:instrText> PAGEREF _Toc686199479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"_Toc686199480"</w:instrText>
      </w:r>
      <w:r>
        <w:fldChar w:fldCharType="separate"/>
      </w:r>
      <w:r>
        <w:rPr>
          <w:b/>
        </w:rPr>
        <w:t>2.3</w:t>
      </w:r>
      <w:r>
        <w:t xml:space="preserve"> </w:t>
      </w:r>
      <w:r>
        <w:t>新产品开发绩效文献综述</w:t>
      </w:r>
      <w:r>
        <w:fldChar w:fldCharType="end"/>
      </w:r>
      <w:r>
        <w:rPr>
          <w:noProof/>
          <w:webHidden/>
        </w:rPr>
        <w:tab/>
      </w:r>
      <w:r>
        <w:rPr>
          <w:noProof/>
          <w:webHidden/>
        </w:rPr>
        <w:fldChar w:fldCharType="begin"/>
      </w:r>
      <w:r>
        <w:rPr>
          <w:noProof/>
          <w:webHidden/>
        </w:rPr>
        <w:instrText> PAGEREF _Toc686199480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"_Toc686199481"</w:instrText>
      </w:r>
      <w:r>
        <w:fldChar w:fldCharType="separate"/>
      </w:r>
      <w:r>
        <w:rPr>
          <w:b/>
        </w:rPr>
        <w:t>2.4</w:t>
      </w:r>
      <w:r>
        <w:t xml:space="preserve"> </w:t>
      </w:r>
      <w:r>
        <w:t>环境动荡性文献综述</w:t>
      </w:r>
      <w:r>
        <w:fldChar w:fldCharType="end"/>
      </w:r>
      <w:r>
        <w:rPr>
          <w:noProof/>
          <w:webHidden/>
        </w:rPr>
        <w:tab/>
      </w:r>
      <w:r>
        <w:rPr>
          <w:noProof/>
          <w:webHidden/>
        </w:rPr>
        <w:fldChar w:fldCharType="begin"/>
      </w:r>
      <w:r>
        <w:rPr>
          <w:noProof/>
          <w:webHidden/>
        </w:rPr>
        <w:instrText> PAGEREF _Toc686199481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"_Toc686199482"</w:instrText>
      </w:r>
      <w:r>
        <w:fldChar w:fldCharType="separate"/>
      </w:r>
      <w:r>
        <w:rPr>
          <w:b/>
        </w:rPr>
        <w:t>3</w:t>
      </w:r>
      <w:r>
        <w:t xml:space="preserve">  </w:t>
      </w:r>
      <w:r>
        <w:t>模型构建与研究假设</w:t>
      </w:r>
      <w:r>
        <w:fldChar w:fldCharType="end"/>
      </w:r>
      <w:r>
        <w:rPr>
          <w:noProof/>
          <w:webHidden/>
        </w:rPr>
        <w:tab/>
      </w:r>
      <w:r>
        <w:rPr>
          <w:noProof/>
          <w:webHidden/>
        </w:rPr>
        <w:fldChar w:fldCharType="begin"/>
      </w:r>
      <w:r>
        <w:rPr>
          <w:noProof/>
          <w:webHidden/>
        </w:rPr>
        <w:instrText> PAGEREF _Toc686199482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"_Toc686199483"</w:instrText>
      </w:r>
      <w:r>
        <w:fldChar w:fldCharType="separate"/>
      </w:r>
      <w:r>
        <w:rPr>
          <w:b/>
        </w:rPr>
        <w:t>3.1</w:t>
      </w:r>
      <w:r>
        <w:t xml:space="preserve"> </w:t>
      </w:r>
      <w:r>
        <w:t>战略导向与动态能力</w:t>
      </w:r>
      <w:r>
        <w:fldChar w:fldCharType="end"/>
      </w:r>
      <w:r>
        <w:rPr>
          <w:noProof/>
          <w:webHidden/>
        </w:rPr>
        <w:tab/>
      </w:r>
      <w:r>
        <w:rPr>
          <w:noProof/>
          <w:webHidden/>
        </w:rPr>
        <w:fldChar w:fldCharType="begin"/>
      </w:r>
      <w:r>
        <w:rPr>
          <w:noProof/>
          <w:webHidden/>
        </w:rPr>
        <w:instrText> PAGEREF _Toc686199483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"_Toc686199484"</w:instrText>
      </w:r>
      <w:r>
        <w:fldChar w:fldCharType="separate"/>
      </w:r>
      <w:r>
        <w:rPr>
          <w:b/>
        </w:rPr>
        <w:t>3.2</w:t>
      </w:r>
      <w:r>
        <w:t xml:space="preserve"> </w:t>
      </w:r>
      <w:r>
        <w:t>动态能力与新产品开发绩效</w:t>
      </w:r>
      <w:r>
        <w:fldChar w:fldCharType="end"/>
      </w:r>
      <w:r>
        <w:rPr>
          <w:noProof/>
          <w:webHidden/>
        </w:rPr>
        <w:tab/>
      </w:r>
      <w:r>
        <w:rPr>
          <w:noProof/>
          <w:webHidden/>
        </w:rPr>
        <w:fldChar w:fldCharType="begin"/>
      </w:r>
      <w:r>
        <w:rPr>
          <w:noProof/>
          <w:webHidden/>
        </w:rPr>
        <w:instrText> PAGEREF _Toc686199484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"_Toc686199485"</w:instrText>
      </w:r>
      <w:r>
        <w:fldChar w:fldCharType="separate"/>
      </w:r>
      <w:r>
        <w:rPr>
          <w:b/>
        </w:rPr>
        <w:t>3.3</w:t>
      </w:r>
      <w:r>
        <w:t xml:space="preserve"> </w:t>
      </w:r>
      <w:r>
        <w:t>战略导向与新产品开发绩效：动态能力的中介作用</w:t>
      </w:r>
      <w:r>
        <w:fldChar w:fldCharType="end"/>
      </w:r>
      <w:r>
        <w:rPr>
          <w:noProof/>
          <w:webHidden/>
        </w:rPr>
        <w:tab/>
      </w:r>
      <w:r>
        <w:rPr>
          <w:noProof/>
          <w:webHidden/>
        </w:rPr>
        <w:fldChar w:fldCharType="begin"/>
      </w:r>
      <w:r>
        <w:rPr>
          <w:noProof/>
          <w:webHidden/>
        </w:rPr>
        <w:instrText> PAGEREF _Toc686199485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"_Toc686199486"</w:instrText>
      </w:r>
      <w:r>
        <w:fldChar w:fldCharType="separate"/>
      </w:r>
      <w:r>
        <w:rPr>
          <w:b/>
        </w:rPr>
        <w:t>3.4</w:t>
      </w:r>
      <w:r>
        <w:t xml:space="preserve"> </w:t>
      </w:r>
      <w:r>
        <w:t>战略导向与动态能力：环境动荡性的调节作用</w:t>
      </w:r>
      <w:r>
        <w:fldChar w:fldCharType="end"/>
      </w:r>
      <w:r>
        <w:rPr>
          <w:noProof/>
          <w:webHidden/>
        </w:rPr>
        <w:tab/>
      </w:r>
      <w:r>
        <w:rPr>
          <w:noProof/>
          <w:webHidden/>
        </w:rPr>
        <w:fldChar w:fldCharType="begin"/>
      </w:r>
      <w:r>
        <w:rPr>
          <w:noProof/>
          <w:webHidden/>
        </w:rPr>
        <w:instrText> PAGEREF _Toc686199486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"_Toc686199487"</w:instrText>
      </w:r>
      <w:r>
        <w:fldChar w:fldCharType="separate"/>
      </w:r>
      <w:r>
        <w:rPr>
          <w:b/>
        </w:rPr>
        <w:t>3.5</w:t>
      </w:r>
      <w:r>
        <w:t xml:space="preserve"> </w:t>
      </w:r>
      <w:r>
        <w:t>总体研究理论模型</w:t>
      </w:r>
      <w:r>
        <w:fldChar w:fldCharType="end"/>
      </w:r>
      <w:r>
        <w:rPr>
          <w:noProof/>
          <w:webHidden/>
        </w:rPr>
        <w:tab/>
      </w:r>
      <w:r>
        <w:rPr>
          <w:noProof/>
          <w:webHidden/>
        </w:rPr>
        <w:fldChar w:fldCharType="begin"/>
      </w:r>
      <w:r>
        <w:rPr>
          <w:noProof/>
          <w:webHidden/>
        </w:rPr>
        <w:instrText> PAGEREF _Toc686199487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"_Toc686199488"</w:instrText>
      </w:r>
      <w:r>
        <w:fldChar w:fldCharType="separate"/>
      </w:r>
      <w:r>
        <w:rPr>
          <w:b/>
        </w:rPr>
        <w:t>4</w:t>
      </w:r>
      <w:r>
        <w:t xml:space="preserve">  </w:t>
      </w:r>
      <w:r>
        <w:t>研究方法</w:t>
      </w:r>
      <w:r>
        <w:fldChar w:fldCharType="end"/>
      </w:r>
      <w:r>
        <w:rPr>
          <w:noProof/>
          <w:webHidden/>
        </w:rPr>
        <w:tab/>
      </w:r>
      <w:r>
        <w:rPr>
          <w:noProof/>
          <w:webHidden/>
        </w:rPr>
        <w:fldChar w:fldCharType="begin"/>
      </w:r>
      <w:r>
        <w:rPr>
          <w:noProof/>
          <w:webHidden/>
        </w:rPr>
        <w:instrText> PAGEREF _Toc686199488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"_Toc686199489"</w:instrText>
      </w:r>
      <w:r>
        <w:fldChar w:fldCharType="separate"/>
      </w:r>
      <w:r>
        <w:rPr>
          <w:b/>
        </w:rPr>
        <w:t>4.1</w:t>
      </w:r>
      <w:r>
        <w:t xml:space="preserve"> </w:t>
      </w:r>
      <w:r>
        <w:t>数据收集与分析方法</w:t>
      </w:r>
      <w:r>
        <w:fldChar w:fldCharType="end"/>
      </w:r>
      <w:r>
        <w:rPr>
          <w:noProof/>
          <w:webHidden/>
        </w:rPr>
        <w:tab/>
      </w:r>
      <w:r>
        <w:rPr>
          <w:noProof/>
          <w:webHidden/>
        </w:rPr>
        <w:fldChar w:fldCharType="begin"/>
      </w:r>
      <w:r>
        <w:rPr>
          <w:noProof/>
          <w:webHidden/>
        </w:rPr>
        <w:instrText> PAGEREF _Toc686199489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"_Toc686199490"</w:instrText>
      </w:r>
      <w:r>
        <w:fldChar w:fldCharType="separate"/>
      </w:r>
      <w:r>
        <w:rPr>
          <w:b/>
        </w:rPr>
        <w:t>4.2</w:t>
      </w:r>
      <w:r>
        <w:t xml:space="preserve"> </w:t>
      </w:r>
      <w:r>
        <w:t>研究变量测量</w:t>
      </w:r>
      <w:r>
        <w:fldChar w:fldCharType="end"/>
      </w:r>
      <w:r>
        <w:rPr>
          <w:noProof/>
          <w:webHidden/>
        </w:rPr>
        <w:tab/>
      </w:r>
      <w:r>
        <w:rPr>
          <w:noProof/>
          <w:webHidden/>
        </w:rPr>
        <w:fldChar w:fldCharType="begin"/>
      </w:r>
      <w:r>
        <w:rPr>
          <w:noProof/>
          <w:webHidden/>
        </w:rPr>
        <w:instrText> PAGEREF _Toc686199490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"_Toc686199491"</w:instrText>
      </w:r>
      <w:r>
        <w:fldChar w:fldCharType="separate"/>
      </w:r>
      <w:r>
        <w:rPr>
          <w:b/>
        </w:rPr>
        <w:t>4.3</w:t>
      </w:r>
      <w:r>
        <w:t xml:space="preserve"> </w:t>
      </w:r>
      <w:r>
        <w:t>信度检验</w:t>
      </w:r>
      <w:r>
        <w:fldChar w:fldCharType="end"/>
      </w:r>
      <w:r>
        <w:rPr>
          <w:noProof/>
          <w:webHidden/>
        </w:rPr>
        <w:tab/>
      </w:r>
      <w:r>
        <w:rPr>
          <w:noProof/>
          <w:webHidden/>
        </w:rPr>
        <w:fldChar w:fldCharType="begin"/>
      </w:r>
      <w:r>
        <w:rPr>
          <w:noProof/>
          <w:webHidden/>
        </w:rPr>
        <w:instrText> PAGEREF _Toc686199491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"_Toc686199492"</w:instrText>
      </w:r>
      <w:r>
        <w:fldChar w:fldCharType="separate"/>
      </w:r>
      <w:r>
        <w:rPr>
          <w:b/>
        </w:rPr>
        <w:t>4.4</w:t>
      </w:r>
      <w:r>
        <w:t xml:space="preserve"> </w:t>
      </w:r>
      <w:r>
        <w:t>效度检验</w:t>
      </w:r>
      <w:r>
        <w:fldChar w:fldCharType="end"/>
      </w:r>
      <w:r>
        <w:rPr>
          <w:noProof/>
          <w:webHidden/>
        </w:rPr>
        <w:tab/>
      </w:r>
      <w:r>
        <w:rPr>
          <w:noProof/>
          <w:webHidden/>
        </w:rPr>
        <w:fldChar w:fldCharType="begin"/>
      </w:r>
      <w:r>
        <w:rPr>
          <w:noProof/>
          <w:webHidden/>
        </w:rPr>
        <w:instrText> PAGEREF _Toc686199492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"_Toc686199493"</w:instrText>
      </w:r>
      <w:r>
        <w:fldChar w:fldCharType="separate"/>
      </w:r>
      <w:r>
        <w:rPr>
          <w:b/>
        </w:rPr>
        <w:t>5</w:t>
      </w:r>
      <w:r>
        <w:t xml:space="preserve">  </w:t>
      </w:r>
      <w:r>
        <w:t>研究结果</w:t>
      </w:r>
      <w:r>
        <w:fldChar w:fldCharType="end"/>
      </w:r>
      <w:r>
        <w:rPr>
          <w:noProof/>
          <w:webHidden/>
        </w:rPr>
        <w:tab/>
      </w:r>
      <w:r>
        <w:rPr>
          <w:noProof/>
          <w:webHidden/>
        </w:rPr>
        <w:fldChar w:fldCharType="begin"/>
      </w:r>
      <w:r>
        <w:rPr>
          <w:noProof/>
          <w:webHidden/>
        </w:rPr>
        <w:instrText> PAGEREF _Toc686199493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"_Toc686199494"</w:instrText>
      </w:r>
      <w:r>
        <w:fldChar w:fldCharType="separate"/>
      </w:r>
      <w:r>
        <w:rPr>
          <w:b/>
        </w:rPr>
        <w:t>5.1</w:t>
      </w:r>
      <w:r>
        <w:t xml:space="preserve"> </w:t>
      </w:r>
      <w:r>
        <w:t>战略导向、动态能力与新产品开发绩效之间关系的实证分析</w:t>
      </w:r>
      <w:r>
        <w:fldChar w:fldCharType="end"/>
      </w:r>
      <w:r>
        <w:rPr>
          <w:noProof/>
          <w:webHidden/>
        </w:rPr>
        <w:tab/>
      </w:r>
      <w:r>
        <w:rPr>
          <w:noProof/>
          <w:webHidden/>
        </w:rPr>
        <w:fldChar w:fldCharType="begin"/>
      </w:r>
      <w:r>
        <w:rPr>
          <w:noProof/>
          <w:webHidden/>
        </w:rPr>
        <w:instrText> PAGEREF _Toc686199494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"_Toc686199495"</w:instrText>
      </w:r>
      <w:r>
        <w:fldChar w:fldCharType="separate"/>
      </w:r>
      <w:r>
        <w:rPr>
          <w:b/>
        </w:rPr>
        <w:t>5.2</w:t>
      </w:r>
      <w:r>
        <w:t xml:space="preserve"> </w:t>
      </w:r>
      <w:r>
        <w:t>战略导向与动态能力：环境动荡性调节作用实证分析</w:t>
      </w:r>
      <w:r>
        <w:fldChar w:fldCharType="end"/>
      </w:r>
      <w:r>
        <w:rPr>
          <w:noProof/>
          <w:webHidden/>
        </w:rPr>
        <w:tab/>
      </w:r>
      <w:r>
        <w:rPr>
          <w:noProof/>
          <w:webHidden/>
        </w:rPr>
        <w:fldChar w:fldCharType="begin"/>
      </w:r>
      <w:r>
        <w:rPr>
          <w:noProof/>
          <w:webHidden/>
        </w:rPr>
        <w:instrText> PAGEREF _Toc686199495 \h </w:instrText>
      </w:r>
      <w:r>
        <w:rPr>
          <w:noProof/>
          <w:webHidden/>
        </w:rPr>
        <w:fldChar w:fldCharType="separate"/>
      </w:r>
      <w:r>
        <w:rPr>
          <w:noProof/>
          <w:webHidden/>
        </w:rPr>
        <w:t>88</w:t>
      </w:r>
      <w:r>
        <w:rPr>
          <w:noProof/>
          <w:webHidden/>
        </w:rPr>
        <w:fldChar w:fldCharType="end"/>
      </w:r>
    </w:p>
    <w:p w:rsidR="0018722C">
      <w:pPr>
        <w:pStyle w:val="TOC2"/>
        <w:topLinePunct/>
      </w:pPr>
      <w:r>
        <w:fldChar w:fldCharType="begin"/>
      </w:r>
      <w:r>
        <w:instrText>HYPERLINK \l "_Toc686199496"</w:instrText>
      </w:r>
      <w:r>
        <w:fldChar w:fldCharType="separate"/>
      </w:r>
      <w:r>
        <w:rPr>
          <w:b/>
        </w:rPr>
        <w:t>5.3</w:t>
      </w:r>
      <w:r>
        <w:t xml:space="preserve"> </w:t>
      </w:r>
      <w:r>
        <w:t>研究假设总体检验结果</w:t>
      </w:r>
      <w:r>
        <w:fldChar w:fldCharType="end"/>
      </w:r>
      <w:r>
        <w:rPr>
          <w:noProof/>
          <w:webHidden/>
        </w:rPr>
        <w:tab/>
      </w:r>
      <w:r>
        <w:rPr>
          <w:noProof/>
          <w:webHidden/>
        </w:rPr>
        <w:fldChar w:fldCharType="begin"/>
      </w:r>
      <w:r>
        <w:rPr>
          <w:noProof/>
          <w:webHidden/>
        </w:rPr>
        <w:instrText> PAGEREF _Toc686199496 \h </w:instrText>
      </w:r>
      <w:r>
        <w:rPr>
          <w:noProof/>
          <w:webHidden/>
        </w:rPr>
        <w:fldChar w:fldCharType="separate"/>
      </w:r>
      <w:r>
        <w:rPr>
          <w:noProof/>
          <w:webHidden/>
        </w:rPr>
        <w:t>99</w:t>
      </w:r>
      <w:r>
        <w:rPr>
          <w:noProof/>
          <w:webHidden/>
        </w:rPr>
        <w:fldChar w:fldCharType="end"/>
      </w:r>
    </w:p>
    <w:p w:rsidR="0018722C">
      <w:pPr>
        <w:pStyle w:val="TOC1"/>
        <w:topLinePunct/>
      </w:pPr>
      <w:r>
        <w:fldChar w:fldCharType="begin"/>
      </w:r>
      <w:r>
        <w:instrText>HYPERLINK \l "_Toc686199497"</w:instrText>
      </w:r>
      <w:r>
        <w:fldChar w:fldCharType="separate"/>
      </w:r>
      <w:r>
        <w:rPr>
          <w:b/>
        </w:rPr>
        <w:t>6</w:t>
      </w:r>
      <w:r>
        <w:t xml:space="preserve">  </w:t>
      </w:r>
      <w:r>
        <w:t>结论与展望</w:t>
      </w:r>
      <w:r>
        <w:fldChar w:fldCharType="end"/>
      </w:r>
      <w:r>
        <w:rPr>
          <w:noProof/>
          <w:webHidden/>
        </w:rPr>
        <w:tab/>
      </w:r>
      <w:r>
        <w:rPr>
          <w:noProof/>
          <w:webHidden/>
        </w:rPr>
        <w:fldChar w:fldCharType="begin"/>
      </w:r>
      <w:r>
        <w:rPr>
          <w:noProof/>
          <w:webHidden/>
        </w:rPr>
        <w:instrText> PAGEREF _Toc686199497 \h </w:instrText>
      </w:r>
      <w:r>
        <w:rPr>
          <w:noProof/>
          <w:webHidden/>
        </w:rPr>
        <w:fldChar w:fldCharType="separate"/>
      </w:r>
      <w:r>
        <w:rPr>
          <w:noProof/>
          <w:webHidden/>
        </w:rPr>
        <w:t>102</w:t>
      </w:r>
      <w:r>
        <w:rPr>
          <w:noProof/>
          <w:webHidden/>
        </w:rPr>
        <w:fldChar w:fldCharType="end"/>
      </w:r>
    </w:p>
    <w:p w:rsidR="0018722C">
      <w:pPr>
        <w:pStyle w:val="TOC2"/>
        <w:topLinePunct/>
      </w:pPr>
      <w:r>
        <w:fldChar w:fldCharType="begin"/>
      </w:r>
      <w:r>
        <w:instrText>HYPERLINK \l "_Toc686199498"</w:instrText>
      </w:r>
      <w:r>
        <w:fldChar w:fldCharType="separate"/>
      </w:r>
      <w:r>
        <w:rPr>
          <w:b/>
        </w:rPr>
        <w:t>6.1</w:t>
      </w:r>
      <w:r>
        <w:t xml:space="preserve"> </w:t>
      </w:r>
      <w:r>
        <w:t>研究结论与讨论</w:t>
      </w:r>
      <w:r>
        <w:fldChar w:fldCharType="end"/>
      </w:r>
      <w:r>
        <w:rPr>
          <w:noProof/>
          <w:webHidden/>
        </w:rPr>
        <w:tab/>
      </w:r>
      <w:r>
        <w:rPr>
          <w:noProof/>
          <w:webHidden/>
        </w:rPr>
        <w:fldChar w:fldCharType="begin"/>
      </w:r>
      <w:r>
        <w:rPr>
          <w:noProof/>
          <w:webHidden/>
        </w:rPr>
        <w:instrText> PAGEREF _Toc686199498 \h </w:instrText>
      </w:r>
      <w:r>
        <w:rPr>
          <w:noProof/>
          <w:webHidden/>
        </w:rPr>
        <w:fldChar w:fldCharType="separate"/>
      </w:r>
      <w:r>
        <w:rPr>
          <w:noProof/>
          <w:webHidden/>
        </w:rPr>
        <w:t>102</w:t>
      </w:r>
      <w:r>
        <w:rPr>
          <w:noProof/>
          <w:webHidden/>
        </w:rPr>
        <w:fldChar w:fldCharType="end"/>
      </w:r>
    </w:p>
    <w:p w:rsidR="0018722C">
      <w:pPr>
        <w:pStyle w:val="TOC2"/>
        <w:topLinePunct/>
      </w:pPr>
      <w:r>
        <w:fldChar w:fldCharType="begin"/>
      </w:r>
      <w:r>
        <w:instrText>HYPERLINK \l "_Toc686199499"</w:instrText>
      </w:r>
      <w:r>
        <w:fldChar w:fldCharType="separate"/>
      </w:r>
      <w:r>
        <w:rPr>
          <w:b/>
        </w:rPr>
        <w:t>6.2</w:t>
      </w:r>
      <w:r>
        <w:t xml:space="preserve"> </w:t>
      </w:r>
      <w:r>
        <w:t>理论贡献</w:t>
      </w:r>
      <w:r>
        <w:fldChar w:fldCharType="end"/>
      </w:r>
      <w:r>
        <w:rPr>
          <w:noProof/>
          <w:webHidden/>
        </w:rPr>
        <w:tab/>
      </w:r>
      <w:r>
        <w:rPr>
          <w:noProof/>
          <w:webHidden/>
        </w:rPr>
        <w:fldChar w:fldCharType="begin"/>
      </w:r>
      <w:r>
        <w:rPr>
          <w:noProof/>
          <w:webHidden/>
        </w:rPr>
        <w:instrText> PAGEREF _Toc686199499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"_Toc686199500"</w:instrText>
      </w:r>
      <w:r>
        <w:fldChar w:fldCharType="separate"/>
      </w:r>
      <w:r>
        <w:rPr>
          <w:b/>
        </w:rPr>
        <w:t>6.3</w:t>
      </w:r>
      <w:r>
        <w:t xml:space="preserve"> </w:t>
      </w:r>
      <w:r>
        <w:t>实践启示</w:t>
      </w:r>
      <w:r>
        <w:fldChar w:fldCharType="end"/>
      </w:r>
      <w:r>
        <w:rPr>
          <w:noProof/>
          <w:webHidden/>
        </w:rPr>
        <w:tab/>
      </w:r>
      <w:r>
        <w:rPr>
          <w:noProof/>
          <w:webHidden/>
        </w:rPr>
        <w:fldChar w:fldCharType="begin"/>
      </w:r>
      <w:r>
        <w:rPr>
          <w:noProof/>
          <w:webHidden/>
        </w:rPr>
        <w:instrText> PAGEREF _Toc686199500 \h </w:instrText>
      </w:r>
      <w:r>
        <w:rPr>
          <w:noProof/>
          <w:webHidden/>
        </w:rPr>
        <w:fldChar w:fldCharType="separate"/>
      </w:r>
      <w:r>
        <w:rPr>
          <w:noProof/>
          <w:webHidden/>
        </w:rPr>
        <w:t>104</w:t>
      </w:r>
      <w:r>
        <w:rPr>
          <w:noProof/>
          <w:webHidden/>
        </w:rPr>
        <w:fldChar w:fldCharType="end"/>
      </w:r>
    </w:p>
    <w:p w:rsidR="0018722C">
      <w:pPr>
        <w:pStyle w:val="TOC2"/>
        <w:topLinePunct/>
      </w:pPr>
      <w:r>
        <w:fldChar w:fldCharType="begin"/>
      </w:r>
      <w:r>
        <w:instrText>HYPERLINK \l "_Toc686199501"</w:instrText>
      </w:r>
      <w:r>
        <w:fldChar w:fldCharType="separate"/>
      </w:r>
      <w:r>
        <w:rPr>
          <w:b/>
        </w:rPr>
        <w:t>6.4</w:t>
      </w:r>
      <w:r>
        <w:t xml:space="preserve"> </w:t>
      </w:r>
      <w:r>
        <w:t>研究局限与未来研究展望</w:t>
      </w:r>
      <w:r>
        <w:fldChar w:fldCharType="end"/>
      </w:r>
      <w:r>
        <w:rPr>
          <w:noProof/>
          <w:webHidden/>
        </w:rPr>
        <w:tab/>
      </w:r>
      <w:r>
        <w:rPr>
          <w:noProof/>
          <w:webHidden/>
        </w:rPr>
        <w:fldChar w:fldCharType="begin"/>
      </w:r>
      <w:r>
        <w:rPr>
          <w:noProof/>
          <w:webHidden/>
        </w:rPr>
        <w:instrText> PAGEREF _Toc686199501 \h </w:instrText>
      </w:r>
      <w:r>
        <w:rPr>
          <w:noProof/>
          <w:webHidden/>
        </w:rPr>
        <w:fldChar w:fldCharType="separate"/>
      </w:r>
      <w:r>
        <w:rPr>
          <w:noProof/>
          <w:webHidden/>
        </w:rPr>
        <w:t>104</w:t>
      </w:r>
      <w:r>
        <w:rPr>
          <w:noProof/>
          <w:webHidden/>
        </w:rPr>
        <w:fldChar w:fldCharType="end"/>
      </w:r>
    </w:p>
    <w:p w:rsidR="0018722C">
      <w:pPr>
        <w:pStyle w:val="TOC1"/>
        <w:topLinePunct/>
      </w:pPr>
      <w:r>
        <w:fldChar w:fldCharType="begin"/>
      </w:r>
      <w:r>
        <w:instrText>HYPERLINK \l "_Toc686199502"</w:instrText>
      </w:r>
      <w:r>
        <w:fldChar w:fldCharType="separate"/>
      </w:r>
      <w:r/>
      <w:r/>
      <w:r>
        <w:t>参考文献</w:t>
      </w:r>
      <w:r>
        <w:fldChar w:fldCharType="end"/>
      </w:r>
      <w:r>
        <w:rPr>
          <w:noProof/>
          <w:webHidden/>
        </w:rPr>
        <w:tab/>
      </w:r>
      <w:r>
        <w:rPr>
          <w:noProof/>
          <w:webHidden/>
        </w:rPr>
        <w:fldChar w:fldCharType="begin"/>
      </w:r>
      <w:r>
        <w:rPr>
          <w:noProof/>
          <w:webHidden/>
        </w:rPr>
        <w:instrText> PAGEREF _Toc686199502 \h </w:instrText>
      </w:r>
      <w:r>
        <w:rPr>
          <w:noProof/>
          <w:webHidden/>
        </w:rPr>
        <w:fldChar w:fldCharType="separate"/>
      </w:r>
      <w:r>
        <w:rPr>
          <w:noProof/>
          <w:webHidden/>
        </w:rPr>
        <w:t>105</w:t>
      </w:r>
      <w:r>
        <w:rPr>
          <w:noProof/>
          <w:webHidden/>
        </w:rPr>
        <w:fldChar w:fldCharType="end"/>
      </w:r>
    </w:p>
    <w:p w:rsidR="0018722C">
      <w:pPr>
        <w:pStyle w:val="TOC1"/>
        <w:topLinePunct/>
      </w:pPr>
      <w:r>
        <w:fldChar w:fldCharType="begin"/>
      </w:r>
      <w:r>
        <w:instrText>HYPERLINK \l "_Toc686199503"</w:instrText>
      </w:r>
      <w:r>
        <w:fldChar w:fldCharType="separate"/>
      </w:r>
      <w:r/>
      <w:r/>
      <w:r>
        <w:t>附录：企业调查问卷</w:t>
      </w:r>
      <w:r>
        <w:fldChar w:fldCharType="end"/>
      </w:r>
      <w:r>
        <w:rPr>
          <w:noProof/>
          <w:webHidden/>
        </w:rPr>
        <w:tab/>
      </w:r>
      <w:r>
        <w:rPr>
          <w:noProof/>
          <w:webHidden/>
        </w:rPr>
        <w:fldChar w:fldCharType="begin"/>
      </w:r>
      <w:r>
        <w:rPr>
          <w:noProof/>
          <w:webHidden/>
        </w:rPr>
        <w:instrText> PAGEREF _Toc686199503 \h </w:instrText>
      </w:r>
      <w:r>
        <w:rPr>
          <w:noProof/>
          <w:webHidden/>
        </w:rPr>
        <w:fldChar w:fldCharType="separate"/>
      </w:r>
      <w:r>
        <w:rPr>
          <w:noProof/>
          <w:webHidden/>
        </w:rPr>
        <w:t>113</w:t>
      </w:r>
      <w:r>
        <w:rPr>
          <w:noProof/>
          <w:webHidden/>
        </w:rPr>
        <w:fldChar w:fldCharType="end"/>
      </w:r>
    </w:p>
    <w:p w:rsidR="0018722C">
      <w:pPr>
        <w:pStyle w:val="TOC1"/>
        <w:topLinePunct/>
      </w:pPr>
      <w:r>
        <w:fldChar w:fldCharType="begin"/>
      </w:r>
      <w:r>
        <w:instrText>HYPERLINK \l "_Toc686199504"</w:instrText>
      </w:r>
      <w:r>
        <w:fldChar w:fldCharType="separate"/>
      </w:r>
      <w:r/>
      <w:r/>
      <w:r>
        <w:t>博士期间发表论文和研究成果清单</w:t>
      </w:r>
      <w:r>
        <w:fldChar w:fldCharType="end"/>
      </w:r>
      <w:r>
        <w:rPr>
          <w:noProof/>
          <w:webHidden/>
        </w:rPr>
        <w:tab/>
      </w:r>
      <w:r>
        <w:rPr>
          <w:noProof/>
          <w:webHidden/>
        </w:rPr>
        <w:fldChar w:fldCharType="begin"/>
      </w:r>
      <w:r>
        <w:rPr>
          <w:noProof/>
          <w:webHidden/>
        </w:rPr>
        <w:instrText> PAGEREF _Toc686199504 \h </w:instrText>
      </w:r>
      <w:r>
        <w:rPr>
          <w:noProof/>
          <w:webHidden/>
        </w:rPr>
        <w:fldChar w:fldCharType="separate"/>
      </w:r>
      <w:r>
        <w:rPr>
          <w:noProof/>
          <w:webHidden/>
        </w:rPr>
        <w:t>129</w:t>
      </w:r>
      <w:r>
        <w:rPr>
          <w:noProof/>
          <w:webHidden/>
        </w:rPr>
        <w:fldChar w:fldCharType="end"/>
      </w:r>
      <w:r>
        <w:fldChar w:fldCharType="end"/>
      </w:r>
    </w:p>
    <w:p w:rsidR="009F338D">
      <w:pPr>
        <w:sectPr w:rsidR="00556256">
          <w:footerReference w:type="first" r:id="rId64"/>
          <w:footerReference w:type="default" r:id="rId65"/>
          <w:footerReference w:type="even" r:id="rId66"/>
          <w:headerReference w:type="first" r:id="rId67"/>
          <w:headerReference w:type="default" r:id="rId68"/>
          <w:headerReference w:type="even" r:id="rId69"/>
          <w:pgSz w:w="11906" w:h="16838" w:code="9"/>
          <w:pgMar w:top="1418" w:right="1134" w:bottom="1134" w:left="1418" w:header="851" w:footer="907" w:gutter="0"/>
          <w:pgNumType w:fmt="upperRoman"/>
          <w:cols w:space="720"/>
          <w:titlePg/>
          <w:docGrid w:type="lines" w:linePitch="326"/>
        </w:sectPr>
        <w:topLinePunct/>
      </w:pPr>
    </w:p>
    <w:p w:rsidR="0018722C">
      <w:pPr>
        <w:pStyle w:val="Heading1"/>
        <w:topLinePunct/>
      </w:pPr>
      <w:bookmarkStart w:id="199470" w:name="_Toc686199470"/>
      <w:bookmarkStart w:name="图表目录 " w:id="9"/>
      <w:bookmarkEnd w:id="9"/>
      <w:bookmarkStart w:name="_bookmark3" w:id="10"/>
      <w:bookmarkEnd w:id="10"/>
      <w:r>
        <w:t>图表目录</w:t>
      </w:r>
      <w:bookmarkEnd w:id="199470"/>
    </w:p>
    <w:p w:rsidR="0018722C">
      <w:pPr>
        <w:pStyle w:val="BodyText"/>
        <w:tabs>
          <w:tab w:pos="997" w:val="left" w:leader="none"/>
          <w:tab w:pos="9363" w:val="left" w:leader="dot"/>
        </w:tabs>
        <w:ind w:leftChars="0" w:left="138"/>
        <w:rPr>
          <w:rFonts w:ascii="Times New Roman" w:eastAsia="Times New Roman"/>
        </w:rPr>
        <w:topLinePunct/>
      </w:pPr>
      <w:hyperlink w:history="true" w:anchor="_bookmark8">
        <w:r>
          <w:t>图</w:t>
        </w:r>
        <w:r>
          <w:rPr>
            <w:spacing w:val="-30"/>
          </w:rPr>
          <w:t> </w:t>
        </w:r>
        <w:r>
          <w:rPr>
            <w:rFonts w:ascii="Times New Roman" w:eastAsia="Times New Roman"/>
          </w:rPr>
          <w:t>1-1</w:t>
        </w:r>
        <w:r w:rsidRPr="00000000">
          <w:tab/>
        </w:r>
        <w:r>
          <w:t>本研究技术路线图</w:t>
        </w:r>
        <w:r w:rsidRPr="00000000">
          <w:tab/>
        </w:r>
        <w:r>
          <w:rPr>
            <w:rFonts w:ascii="Times New Roman" w:eastAsia="Times New Roman"/>
          </w:rPr>
          <w:t>8</w:t>
        </w:r>
      </w:hyperlink>
    </w:p>
    <w:p w:rsidR="0018722C">
      <w:pPr>
        <w:topLinePunct/>
      </w:pPr>
      <w:hyperlink w:history="true" w:anchor="_bookmark20">
        <w:r>
          <w:t>图</w:t>
        </w:r>
        <w:r>
          <w:t> </w:t>
        </w:r>
        <w:r>
          <w:rPr>
            <w:rFonts w:ascii="Times New Roman" w:eastAsia="Times New Roman"/>
          </w:rPr>
          <w:t>2-1</w:t>
        </w:r>
        <w:r w:rsidRPr="00000000">
          <w:tab/>
        </w:r>
        <w:r>
          <w:t>动态能力的影响效应</w:t>
        </w:r>
        <w:r w:rsidRPr="00000000">
          <w:tab/>
        </w:r>
        <w:r>
          <w:rPr>
            <w:rFonts w:ascii="Times New Roman" w:eastAsia="Times New Roman"/>
          </w:rPr>
          <w:t>42</w:t>
        </w:r>
      </w:hyperlink>
    </w:p>
    <w:p w:rsidR="0018722C">
      <w:pPr>
        <w:topLinePunct/>
      </w:pPr>
      <w:hyperlink w:history="true" w:anchor="_bookmark34">
        <w:r>
          <w:t>图</w:t>
        </w:r>
        <w:r>
          <w:t> </w:t>
        </w:r>
        <w:r>
          <w:rPr>
            <w:rFonts w:ascii="Times New Roman" w:eastAsia="Times New Roman"/>
          </w:rPr>
          <w:t>3-1</w:t>
        </w:r>
        <w:r w:rsidRPr="00000000">
          <w:tab/>
        </w:r>
        <w:r>
          <w:t>战略导向与动态能力之间的关系</w:t>
        </w:r>
        <w:r w:rsidRPr="00000000">
          <w:tab/>
        </w:r>
        <w:r>
          <w:rPr>
            <w:rFonts w:ascii="Times New Roman" w:eastAsia="Times New Roman"/>
          </w:rPr>
          <w:t>68</w:t>
        </w:r>
      </w:hyperlink>
    </w:p>
    <w:p w:rsidR="0018722C">
      <w:pPr>
        <w:topLinePunct/>
      </w:pPr>
      <w:hyperlink w:history="true" w:anchor="_bookmark36">
        <w:r>
          <w:t>图</w:t>
        </w:r>
        <w:r>
          <w:t> </w:t>
        </w:r>
        <w:r>
          <w:rPr>
            <w:rFonts w:ascii="Times New Roman" w:eastAsia="Times New Roman"/>
          </w:rPr>
          <w:t>3-2</w:t>
        </w:r>
        <w:r w:rsidRPr="00000000">
          <w:tab/>
        </w:r>
        <w:r>
          <w:t>动态能力与新产品开发绩效之间的关系</w:t>
        </w:r>
        <w:r w:rsidRPr="00000000">
          <w:tab/>
        </w:r>
        <w:r>
          <w:rPr>
            <w:rFonts w:ascii="Times New Roman" w:eastAsia="Times New Roman"/>
          </w:rPr>
          <w:t>71</w:t>
        </w:r>
      </w:hyperlink>
    </w:p>
    <w:p w:rsidR="0018722C">
      <w:pPr>
        <w:topLinePunct/>
      </w:pPr>
      <w:hyperlink w:history="true" w:anchor="_bookmark38">
        <w:r>
          <w:t>图</w:t>
        </w:r>
        <w:r>
          <w:t> </w:t>
        </w:r>
        <w:r>
          <w:rPr>
            <w:rFonts w:ascii="Times New Roman" w:eastAsia="Times New Roman"/>
          </w:rPr>
          <w:t>3-3</w:t>
        </w:r>
        <w:r w:rsidRPr="00000000">
          <w:tab/>
        </w:r>
        <w:r>
          <w:t>战略导向与新产品开发绩效：动态能力的中介作用</w:t>
        </w:r>
        <w:r w:rsidRPr="00000000">
          <w:tab/>
        </w:r>
        <w:r>
          <w:rPr>
            <w:rFonts w:ascii="Times New Roman" w:eastAsia="Times New Roman"/>
          </w:rPr>
          <w:t>73</w:t>
        </w:r>
      </w:hyperlink>
    </w:p>
    <w:p w:rsidR="0018722C">
      <w:pPr>
        <w:topLinePunct/>
      </w:pPr>
      <w:hyperlink w:history="true" w:anchor="_bookmark40">
        <w:r>
          <w:t>图</w:t>
        </w:r>
        <w:r>
          <w:t> </w:t>
        </w:r>
        <w:r>
          <w:rPr>
            <w:rFonts w:ascii="Times New Roman" w:eastAsia="Times New Roman"/>
          </w:rPr>
          <w:t>3-4</w:t>
        </w:r>
        <w:r w:rsidRPr="00000000">
          <w:tab/>
        </w:r>
        <w:r>
          <w:t>战略导向与动态能力：环境动荡性的调节作用</w:t>
        </w:r>
        <w:r w:rsidRPr="00000000">
          <w:tab/>
        </w:r>
        <w:r>
          <w:rPr>
            <w:rFonts w:ascii="Times New Roman" w:eastAsia="Times New Roman"/>
          </w:rPr>
          <w:t>79</w:t>
        </w:r>
      </w:hyperlink>
    </w:p>
    <w:p w:rsidR="0018722C">
      <w:pPr>
        <w:pStyle w:val="BodyText"/>
        <w:tabs>
          <w:tab w:pos="997" w:val="left" w:leader="none"/>
          <w:tab w:pos="9243" w:val="left" w:leader="dot"/>
        </w:tabs>
        <w:spacing w:before="136"/>
        <w:ind w:leftChars="0" w:left="138"/>
        <w:rPr>
          <w:rFonts w:ascii="Times New Roman" w:eastAsia="Times New Roman"/>
        </w:rPr>
        <w:topLinePunct/>
      </w:pPr>
      <w:hyperlink w:history="true" w:anchor="_bookmark43">
        <w:r>
          <w:t>图</w:t>
        </w:r>
        <w:r>
          <w:rPr>
            <w:spacing w:val="-30"/>
          </w:rPr>
          <w:t> </w:t>
        </w:r>
        <w:r>
          <w:rPr>
            <w:rFonts w:ascii="Times New Roman" w:eastAsia="Times New Roman"/>
          </w:rPr>
          <w:t>3-5</w:t>
        </w:r>
        <w:r w:rsidRPr="00000000">
          <w:tab/>
        </w:r>
        <w:r>
          <w:t>总体研究理论模型框架</w:t>
        </w:r>
        <w:r w:rsidRPr="00000000">
          <w:tab/>
        </w:r>
        <w:r>
          <w:rPr>
            <w:rFonts w:ascii="Times New Roman" w:eastAsia="Times New Roman"/>
          </w:rPr>
          <w:t>81</w:t>
        </w:r>
      </w:hyperlink>
    </w:p>
    <w:p w:rsidR="0018722C">
      <w:pPr>
        <w:pStyle w:val="BodyText"/>
        <w:tabs>
          <w:tab w:pos="997" w:val="left" w:leader="none"/>
          <w:tab w:pos="9243" w:val="left" w:leader="dot"/>
        </w:tabs>
        <w:spacing w:before="136"/>
        <w:ind w:leftChars="0" w:left="138"/>
        <w:rPr>
          <w:rFonts w:ascii="Times New Roman" w:eastAsia="Times New Roman"/>
        </w:rPr>
        <w:topLinePunct/>
      </w:pPr>
      <w:hyperlink w:history="true" w:anchor="_bookmark62">
        <w:r>
          <w:t>图</w:t>
        </w:r>
        <w:r>
          <w:rPr>
            <w:spacing w:val="-30"/>
          </w:rPr>
          <w:t> </w:t>
        </w:r>
        <w:r>
          <w:rPr>
            <w:rFonts w:ascii="Times New Roman" w:eastAsia="Times New Roman"/>
          </w:rPr>
          <w:t>4-1</w:t>
        </w:r>
        <w:r w:rsidRPr="00000000">
          <w:tab/>
        </w:r>
        <w:r>
          <w:t>市场导向测量模型</w:t>
        </w:r>
        <w:r w:rsidRPr="00000000">
          <w:tab/>
        </w:r>
        <w:r>
          <w:rPr>
            <w:rFonts w:ascii="Times New Roman" w:eastAsia="Times New Roman"/>
          </w:rPr>
          <w:t>99</w:t>
        </w:r>
      </w:hyperlink>
    </w:p>
    <w:p w:rsidR="0018722C">
      <w:pPr>
        <w:topLinePunct/>
      </w:pPr>
      <w:hyperlink w:history="true" w:anchor="_bookmark64">
        <w:r>
          <w:t>图</w:t>
        </w:r>
        <w:r>
          <w:t> </w:t>
        </w:r>
        <w:r>
          <w:rPr>
            <w:rFonts w:ascii="Times New Roman" w:eastAsia="Times New Roman"/>
          </w:rPr>
          <w:t>4-2</w:t>
        </w:r>
        <w:r w:rsidRPr="00000000">
          <w:tab/>
        </w:r>
        <w:r>
          <w:t>创业导向测量模型</w:t>
        </w:r>
        <w:r w:rsidRPr="00000000">
          <w:tab/>
        </w:r>
        <w:r>
          <w:rPr>
            <w:rFonts w:ascii="Times New Roman" w:eastAsia="Times New Roman"/>
          </w:rPr>
          <w:t>101</w:t>
        </w:r>
      </w:hyperlink>
    </w:p>
    <w:p w:rsidR="0018722C">
      <w:pPr>
        <w:topLinePunct/>
      </w:pPr>
      <w:hyperlink w:history="true" w:anchor="_bookmark66">
        <w:r>
          <w:t>图</w:t>
        </w:r>
        <w:r>
          <w:t> </w:t>
        </w:r>
        <w:r>
          <w:rPr>
            <w:rFonts w:ascii="Times New Roman" w:eastAsia="Times New Roman"/>
          </w:rPr>
          <w:t>4-3</w:t>
        </w:r>
        <w:r w:rsidRPr="00000000">
          <w:tab/>
        </w:r>
        <w:r>
          <w:t>动态能力测量模型</w:t>
        </w:r>
        <w:r w:rsidRPr="00000000">
          <w:tab/>
        </w:r>
        <w:r>
          <w:rPr>
            <w:rFonts w:ascii="Times New Roman" w:eastAsia="Times New Roman"/>
          </w:rPr>
          <w:t>102</w:t>
        </w:r>
      </w:hyperlink>
    </w:p>
    <w:p w:rsidR="0018722C">
      <w:pPr>
        <w:topLinePunct/>
      </w:pPr>
      <w:hyperlink w:history="true" w:anchor="_bookmark68">
        <w:r>
          <w:t>图</w:t>
        </w:r>
        <w:r>
          <w:t> </w:t>
        </w:r>
        <w:r>
          <w:rPr>
            <w:rFonts w:ascii="Times New Roman" w:eastAsia="Times New Roman"/>
          </w:rPr>
          <w:t>4-4</w:t>
        </w:r>
        <w:r w:rsidRPr="00000000">
          <w:tab/>
        </w:r>
        <w:r>
          <w:t>环境动荡性测量模型</w:t>
        </w:r>
        <w:r w:rsidRPr="00000000">
          <w:tab/>
        </w:r>
        <w:r>
          <w:rPr>
            <w:rFonts w:ascii="Times New Roman" w:eastAsia="Times New Roman"/>
          </w:rPr>
          <w:t>104</w:t>
        </w:r>
      </w:hyperlink>
    </w:p>
    <w:p w:rsidR="0018722C">
      <w:pPr>
        <w:topLinePunct/>
      </w:pPr>
      <w:hyperlink w:history="true" w:anchor="_bookmark70">
        <w:r>
          <w:t>图</w:t>
        </w:r>
        <w:r>
          <w:t> </w:t>
        </w:r>
        <w:r>
          <w:rPr>
            <w:rFonts w:ascii="Times New Roman" w:eastAsia="Times New Roman"/>
          </w:rPr>
          <w:t>4-5</w:t>
        </w:r>
        <w:r w:rsidRPr="00000000">
          <w:tab/>
        </w:r>
        <w:r>
          <w:t>新产品开发绩效测量模型</w:t>
        </w:r>
        <w:r w:rsidRPr="00000000">
          <w:tab/>
        </w:r>
        <w:r>
          <w:rPr>
            <w:rFonts w:ascii="Times New Roman" w:eastAsia="Times New Roman"/>
          </w:rPr>
          <w:t>106</w:t>
        </w:r>
      </w:hyperlink>
    </w:p>
    <w:p w:rsidR="0018722C">
      <w:pPr>
        <w:topLinePunct/>
      </w:pPr>
      <w:hyperlink w:history="true" w:anchor="_bookmark81">
        <w:r>
          <w:t>图</w:t>
        </w:r>
        <w:r>
          <w:t> </w:t>
        </w:r>
        <w:r>
          <w:rPr>
            <w:rFonts w:ascii="Times New Roman" w:eastAsia="Times New Roman"/>
          </w:rPr>
          <w:t>5-1</w:t>
        </w:r>
        <w:r w:rsidRPr="00000000">
          <w:tab/>
        </w:r>
        <w:r>
          <w:t>市场导向与动态能力：市场动态性的调节作用</w:t>
        </w:r>
        <w:r w:rsidRPr="00000000">
          <w:tab/>
        </w:r>
        <w:r>
          <w:rPr>
            <w:rFonts w:ascii="Times New Roman" w:eastAsia="Times New Roman"/>
          </w:rPr>
          <w:t>115</w:t>
        </w:r>
      </w:hyperlink>
    </w:p>
    <w:p w:rsidR="0018722C">
      <w:pPr>
        <w:topLinePunct/>
      </w:pPr>
      <w:hyperlink w:history="true" w:anchor="_bookmark82">
        <w:r>
          <w:t>图</w:t>
        </w:r>
        <w:r>
          <w:t> </w:t>
        </w:r>
        <w:r>
          <w:rPr>
            <w:rFonts w:ascii="Times New Roman" w:eastAsia="Times New Roman"/>
          </w:rPr>
          <w:t>5-2</w:t>
        </w:r>
        <w:r w:rsidRPr="00000000">
          <w:tab/>
        </w:r>
        <w:r>
          <w:t>市场导向与动态能力：技术动态性的调节作用</w:t>
        </w:r>
        <w:r w:rsidRPr="00000000">
          <w:tab/>
        </w:r>
        <w:r>
          <w:rPr>
            <w:rFonts w:ascii="Times New Roman" w:eastAsia="Times New Roman"/>
          </w:rPr>
          <w:t>115</w:t>
        </w:r>
      </w:hyperlink>
    </w:p>
    <w:p w:rsidR="0018722C">
      <w:pPr>
        <w:topLinePunct/>
      </w:pPr>
      <w:hyperlink w:history="true" w:anchor="_bookmark83">
        <w:r>
          <w:t>图</w:t>
        </w:r>
        <w:r>
          <w:t> </w:t>
        </w:r>
        <w:r>
          <w:rPr>
            <w:rFonts w:ascii="Times New Roman" w:eastAsia="Times New Roman"/>
          </w:rPr>
          <w:t>5-3</w:t>
        </w:r>
        <w:r w:rsidRPr="00000000">
          <w:tab/>
        </w:r>
        <w:r>
          <w:t>市场导向与动态能力：竞争敌对性的调节作用</w:t>
        </w:r>
        <w:r w:rsidRPr="00000000">
          <w:tab/>
        </w:r>
        <w:r>
          <w:rPr>
            <w:rFonts w:ascii="Times New Roman" w:eastAsia="Times New Roman"/>
          </w:rPr>
          <w:t>116</w:t>
        </w:r>
      </w:hyperlink>
    </w:p>
    <w:p w:rsidR="0018722C">
      <w:pPr>
        <w:topLinePunct/>
      </w:pPr>
      <w:hyperlink w:history="true" w:anchor="_bookmark12">
        <w:r>
          <w:t>表</w:t>
        </w:r>
        <w:r>
          <w:t> </w:t>
        </w:r>
        <w:r>
          <w:rPr>
            <w:rFonts w:ascii="Times New Roman" w:eastAsia="Times New Roman"/>
          </w:rPr>
          <w:t>2-1</w:t>
        </w:r>
        <w:r w:rsidRPr="00000000">
          <w:tab/>
        </w:r>
        <w:r>
          <w:t>市场导向概念内涵与构成维度的代表观点</w:t>
        </w:r>
        <w:r w:rsidRPr="00000000">
          <w:tab/>
        </w:r>
        <w:r>
          <w:rPr>
            <w:rFonts w:ascii="Times New Roman" w:eastAsia="Times New Roman"/>
          </w:rPr>
          <w:t>13</w:t>
        </w:r>
      </w:hyperlink>
    </w:p>
    <w:p w:rsidR="0018722C">
      <w:pPr>
        <w:topLinePunct/>
      </w:pPr>
      <w:hyperlink w:history="true" w:anchor="_bookmark13">
        <w:r>
          <w:t>表</w:t>
        </w:r>
        <w:r>
          <w:t> </w:t>
        </w:r>
        <w:r>
          <w:rPr>
            <w:rFonts w:ascii="Times New Roman" w:eastAsia="Times New Roman"/>
          </w:rPr>
          <w:t>2-2</w:t>
        </w:r>
        <w:r w:rsidRPr="00000000">
          <w:tab/>
        </w:r>
        <w:r>
          <w:t>创业导向维度划分与定义的代表观点</w:t>
        </w:r>
        <w:r w:rsidRPr="00000000">
          <w:tab/>
        </w:r>
        <w:r>
          <w:rPr>
            <w:rFonts w:ascii="Times New Roman" w:eastAsia="Times New Roman"/>
          </w:rPr>
          <w:t>15</w:t>
        </w:r>
      </w:hyperlink>
    </w:p>
    <w:p w:rsidR="0018722C">
      <w:pPr>
        <w:topLinePunct/>
      </w:pPr>
      <w:hyperlink w:history="true" w:anchor="_bookmark14">
        <w:r>
          <w:t>表</w:t>
        </w:r>
        <w:r>
          <w:t> </w:t>
        </w:r>
        <w:r>
          <w:rPr>
            <w:rFonts w:ascii="Times New Roman" w:eastAsia="Times New Roman"/>
          </w:rPr>
          <w:t>2-3</w:t>
        </w:r>
        <w:r w:rsidRPr="00000000">
          <w:tab/>
        </w:r>
        <w:r>
          <w:t>市场导向和创业导向的混合效应</w:t>
        </w:r>
        <w:r w:rsidRPr="00000000">
          <w:tab/>
        </w:r>
        <w:r>
          <w:rPr>
            <w:rFonts w:ascii="Times New Roman" w:eastAsia="Times New Roman"/>
          </w:rPr>
          <w:t>22</w:t>
        </w:r>
      </w:hyperlink>
    </w:p>
    <w:p w:rsidR="0018722C">
      <w:pPr>
        <w:topLinePunct/>
      </w:pPr>
      <w:hyperlink w:history="true" w:anchor="_bookmark16">
        <w:r>
          <w:t>表</w:t>
        </w:r>
        <w:r>
          <w:t> </w:t>
        </w:r>
        <w:r>
          <w:rPr>
            <w:rFonts w:ascii="Times New Roman" w:eastAsia="Times New Roman"/>
          </w:rPr>
          <w:t>2-4</w:t>
        </w:r>
        <w:r w:rsidRPr="00000000">
          <w:tab/>
        </w:r>
        <w:r>
          <w:t>动态能力概念界定的代表性阐述</w:t>
        </w:r>
        <w:r w:rsidRPr="00000000">
          <w:tab/>
        </w:r>
        <w:r>
          <w:rPr>
            <w:rFonts w:ascii="Times New Roman" w:eastAsia="Times New Roman"/>
          </w:rPr>
          <w:t>26</w:t>
        </w:r>
      </w:hyperlink>
    </w:p>
    <w:p w:rsidR="0018722C">
      <w:pPr>
        <w:topLinePunct/>
      </w:pPr>
      <w:hyperlink w:history="true" w:anchor="_bookmark17">
        <w:r>
          <w:t>表</w:t>
        </w:r>
        <w:r>
          <w:t> </w:t>
        </w:r>
        <w:r>
          <w:rPr>
            <w:rFonts w:ascii="Times New Roman" w:eastAsia="Times New Roman"/>
          </w:rPr>
          <w:t>2-5</w:t>
        </w:r>
        <w:r w:rsidRPr="00000000">
          <w:tab/>
        </w:r>
        <w:r>
          <w:t>国外文献对动态能力维度的划分</w:t>
        </w:r>
        <w:r w:rsidRPr="00000000">
          <w:tab/>
        </w:r>
        <w:r>
          <w:rPr>
            <w:rFonts w:ascii="Times New Roman" w:eastAsia="Times New Roman"/>
          </w:rPr>
          <w:t>29</w:t>
        </w:r>
      </w:hyperlink>
    </w:p>
    <w:p w:rsidR="0018722C">
      <w:pPr>
        <w:topLinePunct/>
      </w:pPr>
      <w:hyperlink w:history="true" w:anchor="_bookmark18">
        <w:r>
          <w:t>表</w:t>
        </w:r>
        <w:r>
          <w:t> </w:t>
        </w:r>
        <w:r>
          <w:rPr>
            <w:rFonts w:ascii="Times New Roman" w:eastAsia="Times New Roman"/>
          </w:rPr>
          <w:t>2-6</w:t>
        </w:r>
        <w:r w:rsidRPr="00000000">
          <w:tab/>
        </w:r>
        <w:r>
          <w:t>国内文献对动态能力维度的划分</w:t>
        </w:r>
        <w:r w:rsidRPr="00000000">
          <w:tab/>
        </w:r>
        <w:r>
          <w:rPr>
            <w:rFonts w:ascii="Times New Roman" w:eastAsia="Times New Roman"/>
          </w:rPr>
          <w:t>31</w:t>
        </w:r>
      </w:hyperlink>
    </w:p>
    <w:p w:rsidR="0018722C">
      <w:pPr>
        <w:topLinePunct/>
      </w:pPr>
      <w:hyperlink w:history="true" w:anchor="_bookmark19">
        <w:r>
          <w:t>表</w:t>
        </w:r>
        <w:r>
          <w:t> </w:t>
        </w:r>
        <w:r>
          <w:rPr>
            <w:rFonts w:ascii="Times New Roman" w:eastAsia="Times New Roman"/>
          </w:rPr>
          <w:t>2-7</w:t>
        </w:r>
        <w:r w:rsidRPr="00000000">
          <w:tab/>
        </w:r>
        <w:r>
          <w:t>动态能力构建的前置因素</w:t>
        </w:r>
        <w:r w:rsidRPr="00000000">
          <w:tab/>
        </w:r>
        <w:r>
          <w:rPr>
            <w:rFonts w:ascii="Times New Roman" w:eastAsia="Times New Roman"/>
          </w:rPr>
          <w:t>37</w:t>
        </w:r>
      </w:hyperlink>
    </w:p>
    <w:p w:rsidR="0018722C">
      <w:pPr>
        <w:topLinePunct/>
      </w:pPr>
      <w:hyperlink w:history="true" w:anchor="_bookmark22">
        <w:r>
          <w:t>表</w:t>
        </w:r>
        <w:r>
          <w:t> </w:t>
        </w:r>
        <w:r>
          <w:rPr>
            <w:rFonts w:ascii="Times New Roman" w:eastAsia="Times New Roman"/>
          </w:rPr>
          <w:t>2-8</w:t>
        </w:r>
        <w:r w:rsidRPr="00000000">
          <w:tab/>
        </w:r>
        <w:r>
          <w:t>新产品开发绩效的测量维度与指标：</w:t>
        </w:r>
        <w:r>
          <w:rPr>
            <w:rFonts w:ascii="Times New Roman" w:eastAsia="Times New Roman"/>
          </w:rPr>
          <w:t>Cooper</w:t>
        </w:r>
        <w:r>
          <w:rPr>
            <w:rFonts w:ascii="黑体" w:eastAsia="黑体" w:hint="eastAsia"/>
          </w:rPr>
          <w:t>（</w:t>
        </w:r>
        <w:r>
          <w:rPr>
            <w:rFonts w:ascii="Times New Roman" w:eastAsia="Times New Roman"/>
          </w:rPr>
          <w:t>1984</w:t>
        </w:r>
        <w:r>
          <w:rPr>
            <w:rFonts w:ascii="黑体" w:eastAsia="黑体" w:hint="eastAsia"/>
          </w:rPr>
          <w:t>）</w:t>
        </w:r>
        <w:r w:rsidRPr="00000000">
          <w:tab/>
        </w:r>
        <w:r>
          <w:rPr>
            <w:rFonts w:ascii="Times New Roman" w:eastAsia="Times New Roman"/>
          </w:rPr>
          <w:t>44</w:t>
        </w:r>
      </w:hyperlink>
    </w:p>
    <w:p w:rsidR="0018722C">
      <w:pPr>
        <w:topLinePunct/>
      </w:pPr>
      <w:hyperlink w:history="true" w:anchor="_bookmark23">
        <w:r>
          <w:t>表</w:t>
        </w:r>
        <w:r>
          <w:t> </w:t>
        </w:r>
        <w:r>
          <w:rPr>
            <w:rFonts w:ascii="Times New Roman" w:eastAsia="Times New Roman"/>
          </w:rPr>
          <w:t>2-9</w:t>
        </w:r>
        <w:r w:rsidRPr="00000000">
          <w:tab/>
        </w:r>
        <w:r>
          <w:t>新产品开发绩效的测量维度与指标：</w:t>
        </w:r>
        <w:r>
          <w:rPr>
            <w:rFonts w:ascii="Times New Roman" w:eastAsia="Times New Roman"/>
          </w:rPr>
          <w:t>Cooper</w:t>
        </w:r>
        <w:r>
          <w:rPr>
            <w:rFonts w:ascii="Times New Roman" w:eastAsia="Times New Roman"/>
          </w:rPr>
          <w:t> </w:t>
        </w:r>
        <w:r>
          <w:t>和</w:t>
        </w:r>
        <w:r>
          <w:t> </w:t>
        </w:r>
        <w:r>
          <w:rPr>
            <w:rFonts w:ascii="Times New Roman" w:eastAsia="Times New Roman"/>
          </w:rPr>
          <w:t>Kleinschmidt</w:t>
        </w:r>
        <w:r>
          <w:t>(</w:t>
        </w:r>
        <w:r>
          <w:rPr>
            <w:rFonts w:ascii="Times New Roman" w:eastAsia="Times New Roman"/>
          </w:rPr>
          <w:t>1987</w:t>
        </w:r>
        <w:r>
          <w:t>)</w:t>
        </w:r>
        <w:r w:rsidRPr="00000000">
          <w:tab/>
        </w:r>
        <w:r>
          <w:rPr>
            <w:rFonts w:ascii="Times New Roman" w:eastAsia="Times New Roman"/>
          </w:rPr>
          <w:t>44</w:t>
        </w:r>
      </w:hyperlink>
    </w:p>
    <w:p w:rsidR="0018722C">
      <w:pPr>
        <w:topLinePunct/>
      </w:pPr>
      <w:hyperlink w:history="true" w:anchor="_bookmark24">
        <w:r>
          <w:t>表</w:t>
        </w:r>
        <w:r/>
        <w:r>
          <w:rPr>
            <w:rFonts w:ascii="Times New Roman" w:eastAsia="Times New Roman"/>
          </w:rPr>
          <w:t>2-10</w:t>
        </w:r>
        <w:r>
          <w:t>新产品开发绩效的测量维度与指标：</w:t>
        </w:r>
        <w:r>
          <w:rPr>
            <w:rFonts w:ascii="Times New Roman" w:eastAsia="Times New Roman"/>
          </w:rPr>
          <w:t>Griffin</w:t>
        </w:r>
        <w:r>
          <w:t>和</w:t>
        </w:r>
        <w:r/>
        <w:r>
          <w:rPr>
            <w:rFonts w:ascii="Times New Roman" w:eastAsia="Times New Roman"/>
          </w:rPr>
          <w:t>Page</w:t>
        </w:r>
        <w:r>
          <w:t>（</w:t>
        </w:r>
        <w:r>
          <w:rPr>
            <w:rFonts w:ascii="Times New Roman" w:eastAsia="Times New Roman"/>
          </w:rPr>
          <w:t>1993</w:t>
        </w:r>
        <w:r>
          <w:t>）</w:t>
        </w:r>
        <w:r>
          <w:rPr>
            <w:rFonts w:ascii="Times New Roman" w:eastAsia="Times New Roman"/>
          </w:rPr>
          <w:t>45</w:t>
        </w:r>
      </w:hyperlink>
    </w:p>
    <w:p w:rsidR="0018722C">
      <w:pPr>
        <w:topLinePunct/>
      </w:pPr>
      <w:hyperlink w:history="true" w:anchor="_bookmark25">
        <w:r>
          <w:t>表</w:t>
        </w:r>
        <w:r>
          <w:t> </w:t>
        </w:r>
        <w:r>
          <w:rPr>
            <w:rFonts w:ascii="Times New Roman" w:eastAsia="Times New Roman"/>
          </w:rPr>
          <w:t>2-11</w:t>
        </w:r>
        <w:r>
          <w:rPr>
            <w:rFonts w:ascii="Times New Roman" w:eastAsia="Times New Roman"/>
          </w:rPr>
          <w:t xml:space="preserve"> </w:t>
        </w:r>
        <w:r>
          <w:rPr>
            <w:rFonts w:ascii="Times New Roman" w:eastAsia="Times New Roman"/>
          </w:rPr>
          <w:t> </w:t>
        </w:r>
        <w:r>
          <w:t>新产品开发绩效的测量维度与指标：</w:t>
        </w:r>
        <w:r>
          <w:rPr>
            <w:rFonts w:ascii="Times New Roman" w:eastAsia="Times New Roman"/>
          </w:rPr>
          <w:t>Kusonaki </w:t>
        </w:r>
        <w:r>
          <w:t>等</w:t>
        </w:r>
        <w:r>
          <w:t>（</w:t>
        </w:r>
        <w:r>
          <w:rPr>
            <w:rFonts w:ascii="Times New Roman" w:eastAsia="Times New Roman"/>
          </w:rPr>
          <w:t>1998</w:t>
        </w:r>
        <w:r>
          <w:t>）</w:t>
        </w:r>
        <w:r w:rsidRPr="00000000">
          <w:tab/>
        </w:r>
        <w:r>
          <w:rPr>
            <w:rFonts w:ascii="Times New Roman" w:eastAsia="Times New Roman"/>
          </w:rPr>
          <w:t>46</w:t>
        </w:r>
      </w:hyperlink>
    </w:p>
    <w:p w:rsidR="0018722C">
      <w:pPr>
        <w:topLinePunct/>
      </w:pPr>
      <w:hyperlink w:history="true" w:anchor="_bookmark26">
        <w:r>
          <w:t>表</w:t>
        </w:r>
        <w:r/>
        <w:r>
          <w:rPr>
            <w:rFonts w:ascii="Times New Roman" w:eastAsia="Times New Roman"/>
          </w:rPr>
          <w:t>2-12</w:t>
        </w:r>
        <w:r>
          <w:t>新产品开发绩效的测量维度与指标：</w:t>
        </w:r>
        <w:r>
          <w:rPr>
            <w:rFonts w:ascii="Times New Roman" w:eastAsia="Times New Roman"/>
          </w:rPr>
          <w:t>Sherman</w:t>
        </w:r>
        <w:r>
          <w:t>等</w:t>
        </w:r>
        <w:r>
          <w:t>（</w:t>
        </w:r>
        <w:r>
          <w:rPr>
            <w:rFonts w:ascii="Times New Roman" w:eastAsia="Times New Roman"/>
          </w:rPr>
          <w:t>2005</w:t>
        </w:r>
        <w:r>
          <w:t>）</w:t>
        </w:r>
        <w:r>
          <w:rPr>
            <w:rFonts w:ascii="Times New Roman" w:eastAsia="Times New Roman"/>
          </w:rPr>
          <w:t>47</w:t>
        </w:r>
      </w:hyperlink>
    </w:p>
    <w:p w:rsidR="0018722C">
      <w:pPr>
        <w:topLinePunct/>
      </w:pPr>
      <w:hyperlink w:history="true" w:anchor="_bookmark27">
        <w:r>
          <w:t>表</w:t>
        </w:r>
        <w:r/>
        <w:r>
          <w:rPr>
            <w:rFonts w:ascii="Times New Roman" w:eastAsia="Times New Roman"/>
          </w:rPr>
          <w:t>2-13</w:t>
        </w:r>
        <w:r>
          <w:t>新产品开发绩效的测量维度与指标：国内文献</w:t>
        </w:r>
        <w:r>
          <w:t>（</w:t>
        </w:r>
        <w:r>
          <w:t>多维度</w:t>
        </w:r>
        <w:r>
          <w:t>）</w:t>
        </w:r>
        <w:r>
          <w:rPr>
            <w:rFonts w:ascii="Times New Roman" w:eastAsia="Times New Roman"/>
          </w:rPr>
          <w:t>48</w:t>
        </w:r>
      </w:hyperlink>
    </w:p>
    <w:p w:rsidR="0018722C">
      <w:pPr>
        <w:topLinePunct/>
      </w:pPr>
      <w:hyperlink w:history="true" w:anchor="_bookmark28">
        <w:r>
          <w:t>表</w:t>
        </w:r>
        <w:r/>
        <w:r>
          <w:rPr>
            <w:rFonts w:ascii="Times New Roman" w:eastAsia="Times New Roman"/>
          </w:rPr>
          <w:t>2-14</w:t>
        </w:r>
        <w:r>
          <w:t>新产品开发绩效的测量维度与指标：国内文献</w:t>
        </w:r>
        <w:r>
          <w:t>（</w:t>
        </w:r>
        <w:r>
          <w:t>单维度</w:t>
        </w:r>
        <w:r>
          <w:t>）</w:t>
        </w:r>
        <w:r>
          <w:rPr>
            <w:rFonts w:ascii="Times New Roman" w:eastAsia="Times New Roman"/>
          </w:rPr>
          <w:t>49</w:t>
        </w:r>
      </w:hyperlink>
    </w:p>
    <w:p w:rsidR="0018722C">
      <w:pPr>
        <w:pStyle w:val="BodyText"/>
        <w:tabs>
          <w:tab w:pos="9483" w:val="right" w:leader="dot"/>
        </w:tabs>
        <w:spacing w:before="135"/>
        <w:ind w:leftChars="0" w:left="138"/>
        <w:rPr>
          <w:rFonts w:ascii="Times New Roman" w:eastAsia="Times New Roman"/>
        </w:rPr>
        <w:topLinePunct/>
      </w:pPr>
      <w:hyperlink w:history="true" w:anchor="_bookmark30">
        <w:r>
          <w:t/>
        </w:r>
        <w:r>
          <w:t>表</w:t>
        </w:r>
        <w:r>
          <w:rPr>
            <w:rFonts w:ascii="Times New Roman" w:eastAsia="Times New Roman"/>
          </w:rPr>
          <w:t>2-15</w:t>
        </w:r>
        <w:r>
          <w:t>环境动荡性的分析范围</w:t>
        </w:r>
        <w:r>
          <w:rPr>
            <w:rFonts w:ascii="Times New Roman" w:eastAsia="Times New Roman"/>
          </w:rPr>
          <w:t>56</w:t>
        </w:r>
      </w:hyperlink>
    </w:p>
    <w:p w:rsidR="0018722C">
      <w:pPr>
        <w:pStyle w:val="BodyText"/>
        <w:tabs>
          <w:tab w:pos="9483" w:val="right" w:leader="dot"/>
        </w:tabs>
        <w:spacing w:before="135"/>
        <w:ind w:leftChars="0" w:left="138"/>
        <w:rPr>
          <w:rFonts w:ascii="Times New Roman" w:eastAsia="Times New Roman"/>
        </w:rPr>
        <w:topLinePunct/>
      </w:pPr>
      <w:hyperlink w:history="true" w:anchor="_bookmark31">
        <w:r>
          <w:t/>
        </w:r>
        <w:r>
          <w:t>表</w:t>
        </w:r>
        <w:r>
          <w:rPr>
            <w:rFonts w:ascii="Times New Roman" w:eastAsia="Times New Roman"/>
          </w:rPr>
          <w:t>2-16</w:t>
        </w:r>
        <w:r>
          <w:t>环境动荡性的构成维度</w:t>
        </w:r>
        <w:r>
          <w:rPr>
            <w:rFonts w:ascii="Times New Roman" w:eastAsia="Times New Roman"/>
          </w:rPr>
          <w:t>61</w:t>
        </w:r>
      </w:hyperlink>
    </w:p>
    <w:p w:rsidR="0018722C">
      <w:pPr>
        <w:topLinePunct/>
      </w:pPr>
      <w:hyperlink w:history="true" w:anchor="_bookmark42">
        <w:r>
          <w:t>表</w:t>
        </w:r>
        <w:r>
          <w:t> </w:t>
        </w:r>
        <w:r>
          <w:rPr>
            <w:rFonts w:ascii="Times New Roman" w:eastAsia="Times New Roman"/>
          </w:rPr>
          <w:t>3-1</w:t>
        </w:r>
        <w:r w:rsidRPr="00000000">
          <w:tab/>
        </w:r>
        <w:r>
          <w:t>战略导向、动态能力与新产品开发绩效之间的关系：研究假设汇总</w:t>
        </w:r>
        <w:r w:rsidRPr="00000000">
          <w:tab/>
        </w:r>
        <w:r>
          <w:rPr>
            <w:rFonts w:ascii="Times New Roman" w:eastAsia="Times New Roman"/>
          </w:rPr>
          <w:t>80</w:t>
        </w:r>
      </w:hyperlink>
    </w:p>
    <w:p w:rsidR="0018722C">
      <w:pPr>
        <w:topLinePunct/>
      </w:pPr>
      <w:hyperlink w:history="true" w:anchor="_bookmark46">
        <w:r>
          <w:t>表</w:t>
        </w:r>
        <w:r>
          <w:t> </w:t>
        </w:r>
        <w:r>
          <w:rPr>
            <w:rFonts w:ascii="Times New Roman" w:eastAsia="Times New Roman"/>
          </w:rPr>
          <w:t>4-1</w:t>
        </w:r>
        <w:r w:rsidRPr="00000000">
          <w:tab/>
        </w:r>
        <w:r>
          <w:t>样本结构的描述性统计</w:t>
        </w:r>
        <w:r w:rsidRPr="00000000">
          <w:tab/>
        </w:r>
        <w:r>
          <w:rPr>
            <w:rFonts w:ascii="Times New Roman" w:eastAsia="Times New Roman"/>
          </w:rPr>
          <w:t>83</w:t>
        </w:r>
      </w:hyperlink>
    </w:p>
    <w:p w:rsidR="0018722C">
      <w:pPr>
        <w:topLinePunct/>
      </w:pPr>
      <w:hyperlink w:history="true" w:anchor="_bookmark48">
        <w:r>
          <w:t>表</w:t>
        </w:r>
        <w:r>
          <w:t> </w:t>
        </w:r>
        <w:r>
          <w:rPr>
            <w:rFonts w:ascii="Times New Roman" w:eastAsia="Times New Roman"/>
          </w:rPr>
          <w:t>4-2</w:t>
        </w:r>
        <w:r w:rsidRPr="00000000">
          <w:tab/>
        </w:r>
        <w:r>
          <w:t>市场导向测量量表</w:t>
        </w:r>
        <w:r w:rsidRPr="00000000">
          <w:tab/>
        </w:r>
        <w:r>
          <w:rPr>
            <w:rFonts w:ascii="Times New Roman" w:eastAsia="Times New Roman"/>
          </w:rPr>
          <w:t>86</w:t>
        </w:r>
      </w:hyperlink>
    </w:p>
    <w:p w:rsidR="0018722C">
      <w:pPr>
        <w:topLinePunct/>
      </w:pPr>
      <w:hyperlink w:history="true" w:anchor="_bookmark49">
        <w:r>
          <w:t>表</w:t>
        </w:r>
        <w:r>
          <w:t> </w:t>
        </w:r>
        <w:r>
          <w:rPr>
            <w:rFonts w:ascii="Times New Roman" w:eastAsia="Times New Roman"/>
          </w:rPr>
          <w:t>4-3</w:t>
        </w:r>
        <w:r w:rsidRPr="00000000">
          <w:tab/>
        </w:r>
        <w:r>
          <w:t>创业导向测量量表</w:t>
        </w:r>
        <w:r w:rsidRPr="00000000">
          <w:tab/>
        </w:r>
        <w:r>
          <w:rPr>
            <w:rFonts w:ascii="Times New Roman" w:eastAsia="Times New Roman"/>
          </w:rPr>
          <w:t>87</w:t>
        </w:r>
      </w:hyperlink>
    </w:p>
    <w:p w:rsidR="0018722C">
      <w:pPr>
        <w:topLinePunct/>
      </w:pPr>
      <w:hyperlink w:history="true" w:anchor="_bookmark50">
        <w:r>
          <w:t>表</w:t>
        </w:r>
        <w:r>
          <w:t> </w:t>
        </w:r>
        <w:r>
          <w:rPr>
            <w:rFonts w:ascii="Times New Roman" w:eastAsia="Times New Roman"/>
          </w:rPr>
          <w:t>4-4</w:t>
        </w:r>
        <w:r w:rsidRPr="00000000">
          <w:tab/>
        </w:r>
        <w:r>
          <w:t>动态能力测量量表</w:t>
        </w:r>
        <w:r w:rsidRPr="00000000">
          <w:tab/>
        </w:r>
        <w:r>
          <w:rPr>
            <w:rFonts w:ascii="Times New Roman" w:eastAsia="Times New Roman"/>
          </w:rPr>
          <w:t>88</w:t>
        </w:r>
      </w:hyperlink>
    </w:p>
    <w:p w:rsidR="0018722C">
      <w:pPr>
        <w:topLinePunct/>
      </w:pPr>
      <w:hyperlink w:history="true" w:anchor="_bookmark51">
        <w:r>
          <w:t>表</w:t>
        </w:r>
        <w:r>
          <w:t> </w:t>
        </w:r>
        <w:r>
          <w:rPr>
            <w:rFonts w:ascii="Times New Roman" w:eastAsia="Times New Roman"/>
          </w:rPr>
          <w:t>4-5</w:t>
        </w:r>
        <w:r w:rsidRPr="00000000">
          <w:tab/>
        </w:r>
        <w:r>
          <w:t>新产品开发绩效测量量表</w:t>
        </w:r>
        <w:r w:rsidRPr="00000000">
          <w:tab/>
        </w:r>
        <w:r>
          <w:rPr>
            <w:rFonts w:ascii="Times New Roman" w:eastAsia="Times New Roman"/>
          </w:rPr>
          <w:t>89</w:t>
        </w:r>
      </w:hyperlink>
    </w:p>
    <w:p w:rsidR="0018722C">
      <w:pPr>
        <w:topLinePunct/>
      </w:pPr>
      <w:hyperlink w:history="true" w:anchor="_bookmark52">
        <w:r>
          <w:t>表</w:t>
        </w:r>
        <w:r>
          <w:t> </w:t>
        </w:r>
        <w:r>
          <w:rPr>
            <w:rFonts w:ascii="Times New Roman" w:eastAsia="Times New Roman"/>
          </w:rPr>
          <w:t>4-6</w:t>
        </w:r>
        <w:r w:rsidRPr="00000000">
          <w:tab/>
        </w:r>
        <w:r>
          <w:t>环境动荡性测量量表</w:t>
        </w:r>
        <w:r w:rsidRPr="00000000">
          <w:tab/>
        </w:r>
        <w:r>
          <w:rPr>
            <w:rFonts w:ascii="Times New Roman" w:eastAsia="Times New Roman"/>
          </w:rPr>
          <w:t>90</w:t>
        </w:r>
      </w:hyperlink>
    </w:p>
    <w:p w:rsidR="0018722C">
      <w:pPr>
        <w:topLinePunct/>
      </w:pPr>
      <w:hyperlink w:history="true" w:anchor="_bookmark53">
        <w:r>
          <w:t>表</w:t>
        </w:r>
        <w:r>
          <w:t> </w:t>
        </w:r>
        <w:r>
          <w:rPr>
            <w:rFonts w:ascii="Times New Roman" w:eastAsia="Times New Roman"/>
          </w:rPr>
          <w:t>4-7</w:t>
        </w:r>
        <w:r w:rsidRPr="00000000">
          <w:tab/>
        </w:r>
        <w:r>
          <w:t>KMO</w:t>
        </w:r>
        <w:r>
          <w:rPr>
            <w:rFonts w:ascii="Times New Roman" w:eastAsia="Times New Roman"/>
          </w:rPr>
          <w:t> </w:t>
        </w:r>
        <w:r>
          <w:t>检验和巴特利特球体检验结果</w:t>
        </w:r>
        <w:r w:rsidRPr="00000000">
          <w:tab/>
        </w:r>
        <w:r>
          <w:rPr>
            <w:rFonts w:ascii="Times New Roman" w:eastAsia="Times New Roman"/>
          </w:rPr>
          <w:t>91</w:t>
        </w:r>
      </w:hyperlink>
    </w:p>
    <w:p w:rsidR="0018722C">
      <w:pPr>
        <w:topLinePunct/>
      </w:pPr>
      <w:hyperlink w:history="true" w:anchor="_bookmark54">
        <w:r>
          <w:t>表</w:t>
        </w:r>
        <w:r>
          <w:t> </w:t>
        </w:r>
        <w:r>
          <w:rPr>
            <w:rFonts w:ascii="Times New Roman" w:eastAsia="Times New Roman"/>
          </w:rPr>
          <w:t>4-8</w:t>
        </w:r>
        <w:r w:rsidRPr="00000000">
          <w:tab/>
        </w:r>
        <w:r>
          <w:t>市场导向探索性因子分析结果</w:t>
        </w:r>
        <w:r w:rsidRPr="00000000">
          <w:tab/>
        </w:r>
        <w:r>
          <w:rPr>
            <w:rFonts w:ascii="Times New Roman" w:eastAsia="Times New Roman"/>
          </w:rPr>
          <w:t>92</w:t>
        </w:r>
      </w:hyperlink>
    </w:p>
    <w:p w:rsidR="0018722C">
      <w:pPr>
        <w:topLinePunct/>
      </w:pPr>
      <w:hyperlink w:history="true" w:anchor="_bookmark55">
        <w:r>
          <w:t>表</w:t>
        </w:r>
        <w:r>
          <w:t> </w:t>
        </w:r>
        <w:r>
          <w:rPr>
            <w:rFonts w:ascii="Times New Roman" w:eastAsia="Times New Roman"/>
          </w:rPr>
          <w:t>4-9</w:t>
        </w:r>
        <w:r w:rsidRPr="00000000">
          <w:tab/>
        </w:r>
        <w:r>
          <w:t>创业导向探索性因子分析结果</w:t>
        </w:r>
        <w:r w:rsidRPr="00000000">
          <w:tab/>
        </w:r>
        <w:r>
          <w:rPr>
            <w:rFonts w:ascii="Times New Roman" w:eastAsia="Times New Roman"/>
          </w:rPr>
          <w:t>93</w:t>
        </w:r>
      </w:hyperlink>
    </w:p>
    <w:p w:rsidR="0018722C">
      <w:pPr>
        <w:topLinePunct/>
      </w:pPr>
      <w:hyperlink w:history="true" w:anchor="_bookmark56">
        <w:r>
          <w:t>表</w:t>
        </w:r>
        <w:r/>
        <w:r>
          <w:rPr>
            <w:rFonts w:ascii="Times New Roman" w:eastAsia="Times New Roman"/>
          </w:rPr>
          <w:t>4-10</w:t>
        </w:r>
        <w:r>
          <w:t>动态能力探索性因子分析结果</w:t>
        </w:r>
        <w:r>
          <w:rPr>
            <w:rFonts w:ascii="Times New Roman" w:eastAsia="Times New Roman"/>
          </w:rPr>
          <w:t>94</w:t>
        </w:r>
      </w:hyperlink>
    </w:p>
    <w:p w:rsidR="0018722C">
      <w:pPr>
        <w:topLinePunct/>
      </w:pPr>
      <w:hyperlink w:history="true" w:anchor="_bookmark57">
        <w:r>
          <w:t>表</w:t>
        </w:r>
        <w:r>
          <w:t> </w:t>
        </w:r>
        <w:r>
          <w:rPr>
            <w:rFonts w:ascii="Times New Roman" w:eastAsia="Times New Roman"/>
          </w:rPr>
          <w:t>4-11</w:t>
        </w:r>
        <w:r>
          <w:rPr>
            <w:rFonts w:ascii="Times New Roman" w:eastAsia="Times New Roman"/>
          </w:rPr>
          <w:t xml:space="preserve"> </w:t>
        </w:r>
        <w:r>
          <w:rPr>
            <w:rFonts w:ascii="Times New Roman" w:eastAsia="Times New Roman"/>
          </w:rPr>
          <w:t> </w:t>
        </w:r>
        <w:r>
          <w:t>新产品开发绩效探索性因子分析结果</w:t>
        </w:r>
        <w:r w:rsidRPr="00000000">
          <w:tab/>
        </w:r>
        <w:r>
          <w:rPr>
            <w:rFonts w:ascii="Times New Roman" w:eastAsia="Times New Roman"/>
          </w:rPr>
          <w:t>95</w:t>
        </w:r>
      </w:hyperlink>
    </w:p>
    <w:p w:rsidR="0018722C">
      <w:pPr>
        <w:topLinePunct/>
      </w:pPr>
      <w:hyperlink w:history="true" w:anchor="_bookmark58">
        <w:r>
          <w:t>表</w:t>
        </w:r>
        <w:r/>
        <w:r>
          <w:rPr>
            <w:rFonts w:ascii="Times New Roman" w:eastAsia="Times New Roman"/>
          </w:rPr>
          <w:t>4-12</w:t>
        </w:r>
        <w:r>
          <w:t>环境动荡性探索性因子分析结果</w:t>
        </w:r>
        <w:r>
          <w:rPr>
            <w:rFonts w:ascii="Times New Roman" w:eastAsia="Times New Roman"/>
          </w:rPr>
          <w:t>96</w:t>
        </w:r>
      </w:hyperlink>
    </w:p>
    <w:p w:rsidR="0018722C">
      <w:pPr>
        <w:topLinePunct/>
      </w:pPr>
      <w:hyperlink w:history="true" w:anchor="_bookmark60">
        <w:r>
          <w:t>表</w:t>
        </w:r>
        <w:r>
          <w:t> </w:t>
        </w:r>
        <w:r>
          <w:rPr>
            <w:rFonts w:ascii="Times New Roman" w:eastAsia="Times New Roman"/>
          </w:rPr>
          <w:t>4-13</w:t>
        </w:r>
        <w:r>
          <w:rPr>
            <w:rFonts w:ascii="Times New Roman" w:eastAsia="Times New Roman"/>
          </w:rPr>
          <w:t> </w:t>
        </w:r>
        <w:r>
          <w:t>信度检验结果</w:t>
        </w:r>
        <w:r w:rsidRPr="00000000">
          <w:tab/>
        </w:r>
        <w:r>
          <w:rPr>
            <w:rFonts w:ascii="Times New Roman" w:eastAsia="Times New Roman"/>
          </w:rPr>
          <w:t>97</w:t>
        </w:r>
      </w:hyperlink>
    </w:p>
    <w:p w:rsidR="0018722C">
      <w:pPr>
        <w:topLinePunct/>
      </w:pPr>
      <w:hyperlink w:history="true" w:anchor="_bookmark63">
        <w:r>
          <w:t>表</w:t>
        </w:r>
        <w:r/>
        <w:r>
          <w:rPr>
            <w:rFonts w:ascii="Times New Roman" w:eastAsia="Times New Roman"/>
          </w:rPr>
          <w:t>4-14</w:t>
        </w:r>
        <w:r>
          <w:t>市场导向测量模型检验结果</w:t>
        </w:r>
        <w:r>
          <w:rPr>
            <w:rFonts w:ascii="Times New Roman" w:eastAsia="Times New Roman"/>
          </w:rPr>
          <w:t>100</w:t>
        </w:r>
      </w:hyperlink>
    </w:p>
    <w:p w:rsidR="0018722C">
      <w:pPr>
        <w:topLinePunct/>
      </w:pPr>
      <w:hyperlink w:history="true" w:anchor="_bookmark65">
        <w:r>
          <w:t>表</w:t>
        </w:r>
        <w:r/>
        <w:r>
          <w:rPr>
            <w:rFonts w:ascii="Times New Roman" w:eastAsia="Times New Roman"/>
          </w:rPr>
          <w:t>4-15</w:t>
        </w:r>
        <w:r>
          <w:t>创业导向测量模型检验结果</w:t>
        </w:r>
        <w:r>
          <w:rPr>
            <w:rFonts w:ascii="Times New Roman" w:eastAsia="Times New Roman"/>
          </w:rPr>
          <w:t>101</w:t>
        </w:r>
      </w:hyperlink>
    </w:p>
    <w:p w:rsidR="0018722C">
      <w:pPr>
        <w:topLinePunct/>
      </w:pPr>
      <w:hyperlink w:history="true" w:anchor="_bookmark67">
        <w:r>
          <w:t>表</w:t>
        </w:r>
        <w:r/>
        <w:r>
          <w:rPr>
            <w:rFonts w:ascii="Times New Roman" w:eastAsia="Times New Roman"/>
          </w:rPr>
          <w:t>4-16</w:t>
        </w:r>
        <w:r>
          <w:t>动态能力测量模型检验结果</w:t>
        </w:r>
        <w:r>
          <w:rPr>
            <w:rFonts w:ascii="Times New Roman" w:eastAsia="Times New Roman"/>
          </w:rPr>
          <w:t>103</w:t>
        </w:r>
      </w:hyperlink>
    </w:p>
    <w:p w:rsidR="0018722C">
      <w:pPr>
        <w:topLinePunct/>
      </w:pPr>
      <w:hyperlink w:history="true" w:anchor="_bookmark69">
        <w:r>
          <w:t>表</w:t>
        </w:r>
        <w:r/>
        <w:r>
          <w:rPr>
            <w:rFonts w:ascii="Times New Roman" w:eastAsia="Times New Roman"/>
          </w:rPr>
          <w:t>4-17</w:t>
        </w:r>
        <w:r>
          <w:t>环境动荡性测量模型检验结果</w:t>
        </w:r>
        <w:r>
          <w:rPr>
            <w:rFonts w:ascii="Times New Roman" w:eastAsia="Times New Roman"/>
          </w:rPr>
          <w:t>105</w:t>
        </w:r>
      </w:hyperlink>
    </w:p>
    <w:p w:rsidR="0018722C">
      <w:pPr>
        <w:topLinePunct/>
      </w:pPr>
      <w:hyperlink w:history="true" w:anchor="_bookmark71">
        <w:r>
          <w:t>表</w:t>
        </w:r>
        <w:r/>
        <w:r>
          <w:rPr>
            <w:rFonts w:ascii="Times New Roman" w:eastAsia="Times New Roman"/>
          </w:rPr>
          <w:t>4-18</w:t>
        </w:r>
        <w:r>
          <w:t>新产品开发绩效测量模型检验结果</w:t>
        </w:r>
        <w:r>
          <w:rPr>
            <w:rFonts w:ascii="Times New Roman" w:eastAsia="Times New Roman"/>
          </w:rPr>
          <w:t>106</w:t>
        </w:r>
      </w:hyperlink>
    </w:p>
    <w:p w:rsidR="0018722C">
      <w:pPr>
        <w:topLinePunct/>
      </w:pPr>
      <w:hyperlink w:history="true" w:anchor="_bookmark74">
        <w:r>
          <w:t>表</w:t>
        </w:r>
        <w:r>
          <w:t> </w:t>
        </w:r>
        <w:r>
          <w:rPr>
            <w:rFonts w:ascii="Times New Roman" w:eastAsia="Times New Roman"/>
          </w:rPr>
          <w:t>5-1</w:t>
        </w:r>
        <w:r w:rsidRPr="00000000">
          <w:tab/>
        </w:r>
        <w:r>
          <w:t>研究变量描述性统计和相关系数矩阵</w:t>
        </w:r>
        <w:r w:rsidRPr="00000000">
          <w:tab/>
        </w:r>
        <w:r>
          <w:rPr>
            <w:rFonts w:ascii="Times New Roman" w:eastAsia="Times New Roman"/>
          </w:rPr>
          <w:t>107</w:t>
        </w:r>
      </w:hyperlink>
    </w:p>
    <w:p w:rsidR="0018722C">
      <w:pPr>
        <w:topLinePunct/>
      </w:pPr>
      <w:hyperlink w:history="true" w:anchor="_bookmark75">
        <w:r>
          <w:t>表</w:t>
        </w:r>
        <w:r>
          <w:t> </w:t>
        </w:r>
        <w:r>
          <w:rPr>
            <w:rFonts w:ascii="Times New Roman" w:eastAsia="Times New Roman"/>
          </w:rPr>
          <w:t>5-2</w:t>
        </w:r>
        <w:r w:rsidRPr="00000000">
          <w:tab/>
        </w:r>
        <w:r>
          <w:t>战略导向对动态能力影响作用分析结果</w:t>
        </w:r>
        <w:r>
          <w:t>（</w:t>
        </w:r>
        <w:r>
          <w:t>层级回归模型</w:t>
        </w:r>
        <w:r>
          <w:t>）</w:t>
        </w:r>
        <w:r w:rsidRPr="00000000">
          <w:tab/>
        </w:r>
        <w:r>
          <w:rPr>
            <w:rFonts w:ascii="Times New Roman" w:eastAsia="Times New Roman"/>
          </w:rPr>
          <w:t>108</w:t>
        </w:r>
      </w:hyperlink>
    </w:p>
    <w:p w:rsidR="0018722C">
      <w:pPr>
        <w:topLinePunct/>
      </w:pPr>
      <w:hyperlink w:history="true" w:anchor="_bookmark76">
        <w:r>
          <w:t>表</w:t>
        </w:r>
        <w:r>
          <w:t> </w:t>
        </w:r>
        <w:r>
          <w:rPr>
            <w:rFonts w:ascii="Times New Roman" w:eastAsia="Times New Roman"/>
          </w:rPr>
          <w:t>5-3</w:t>
        </w:r>
        <w:r w:rsidRPr="00000000">
          <w:tab/>
        </w:r>
        <w:r>
          <w:t>动态能力对新产品开发绩效影响作用分析结果</w:t>
        </w:r>
        <w:r>
          <w:t>（</w:t>
        </w:r>
        <w:r>
          <w:t>层级回归模型</w:t>
        </w:r>
        <w:r>
          <w:t>）</w:t>
        </w:r>
        <w:r w:rsidRPr="00000000">
          <w:tab/>
        </w:r>
        <w:r>
          <w:rPr>
            <w:rFonts w:ascii="Times New Roman" w:eastAsia="Times New Roman"/>
          </w:rPr>
          <w:t>109</w:t>
        </w:r>
      </w:hyperlink>
    </w:p>
    <w:p w:rsidR="0018722C">
      <w:pPr>
        <w:topLinePunct/>
      </w:pPr>
      <w:hyperlink w:history="true" w:anchor="_bookmark77">
        <w:r>
          <w:t>表</w:t>
        </w:r>
        <w:r/>
        <w:r>
          <w:rPr>
            <w:rFonts w:ascii="Times New Roman" w:eastAsia="Times New Roman"/>
          </w:rPr>
          <w:t>5-4</w:t>
        </w:r>
        <w:r>
          <w:t>战略导向与新产品开发绩效：动态能力中介作用分析结果</w:t>
        </w:r>
        <w:r>
          <w:t>（</w:t>
        </w:r>
        <w:r>
          <w:t>层级回归模型</w:t>
        </w:r>
        <w:r>
          <w:t>）</w:t>
        </w:r>
        <w:r>
          <w:rPr>
            <w:rFonts w:ascii="Times New Roman" w:eastAsia="Times New Roman"/>
          </w:rPr>
          <w:t>...</w:t>
        </w:r>
        <w:r>
          <w:rPr>
            <w:rFonts w:ascii="Times New Roman" w:eastAsia="Times New Roman"/>
          </w:rPr>
          <w:t> </w:t>
        </w:r>
        <w:r>
          <w:rPr>
            <w:rFonts w:ascii="Times New Roman" w:eastAsia="Times New Roman"/>
          </w:rPr>
          <w:t>111</w:t>
        </w:r>
      </w:hyperlink>
    </w:p>
    <w:p w:rsidR="0018722C">
      <w:pPr>
        <w:topLinePunct/>
      </w:pPr>
      <w:hyperlink w:history="true" w:anchor="_bookmark79">
        <w:r>
          <w:t>表</w:t>
        </w:r>
        <w:r>
          <w:t> </w:t>
        </w:r>
        <w:r>
          <w:rPr>
            <w:rFonts w:ascii="Times New Roman" w:eastAsia="Times New Roman"/>
          </w:rPr>
          <w:t>5-5</w:t>
        </w:r>
        <w:r w:rsidRPr="00000000">
          <w:tab/>
        </w:r>
        <w:r>
          <w:t>研究变量描述性统计和相关系数矩阵</w:t>
        </w:r>
        <w:r w:rsidRPr="00000000">
          <w:tab/>
        </w:r>
        <w:r>
          <w:rPr>
            <w:rFonts w:ascii="Times New Roman" w:eastAsia="Times New Roman"/>
          </w:rPr>
          <w:t>112</w:t>
        </w:r>
      </w:hyperlink>
    </w:p>
    <w:p w:rsidR="0018722C">
      <w:pPr>
        <w:topLinePunct/>
      </w:pPr>
      <w:hyperlink w:history="true" w:anchor="_bookmark80">
        <w:r>
          <w:t>表</w:t>
        </w:r>
        <w:r>
          <w:t> </w:t>
        </w:r>
        <w:r>
          <w:rPr>
            <w:rFonts w:ascii="Times New Roman" w:eastAsia="Times New Roman"/>
          </w:rPr>
          <w:t>5-6</w:t>
        </w:r>
        <w:r w:rsidRPr="00000000">
          <w:tab/>
        </w:r>
        <w:r>
          <w:t>战略导向与动态能力：环境动荡性调节作用分析结果</w:t>
        </w:r>
        <w:r>
          <w:t>（</w:t>
        </w:r>
        <w:r>
          <w:t>层级回归模型</w:t>
        </w:r>
        <w:r>
          <w:t>）</w:t>
        </w:r>
        <w:r w:rsidRPr="00000000">
          <w:tab/>
        </w:r>
        <w:r>
          <w:rPr>
            <w:rFonts w:ascii="Times New Roman" w:eastAsia="Times New Roman"/>
          </w:rPr>
          <w:t>114</w:t>
        </w:r>
      </w:hyperlink>
    </w:p>
    <w:p w:rsidR="0018722C">
      <w:pPr>
        <w:topLinePunct/>
      </w:pPr>
      <w:hyperlink w:history="true" w:anchor="_bookmark85">
        <w:r>
          <w:t>表</w:t>
        </w:r>
        <w:r>
          <w:t> </w:t>
        </w:r>
        <w:r>
          <w:rPr>
            <w:rFonts w:ascii="Times New Roman" w:eastAsia="Times New Roman"/>
          </w:rPr>
          <w:t>5-7</w:t>
        </w:r>
        <w:r w:rsidRPr="00000000">
          <w:tab/>
        </w:r>
        <w:r>
          <w:t>研究假设检验结果汇总</w:t>
        </w:r>
        <w:r w:rsidRPr="00000000">
          <w:tab/>
        </w:r>
        <w:r>
          <w:rPr>
            <w:rFonts w:ascii="Times New Roman" w:eastAsia="Times New Roman"/>
          </w:rPr>
          <w:t>117</w:t>
        </w:r>
      </w:hyperlink>
    </w:p>
    <w:p w:rsidR="0018722C">
      <w:pPr>
        <w:pStyle w:val="Heading1"/>
        <w:topLinePunct/>
      </w:pPr>
      <w:bookmarkStart w:id="199471" w:name="_Toc686199471"/>
      <w:bookmarkStart w:name="_TOC_250000" w:id="11"/>
      <w:bookmarkStart w:name="1 绪论 " w:id="12"/>
      <w:r>
        <w:rPr>
          <w:b/>
        </w:rPr>
        <w:t>1  </w:t>
      </w:r>
      <w:bookmarkEnd w:id="11"/>
      <w:r>
        <w:t>绪论</w:t>
      </w:r>
      <w:bookmarkEnd w:id="199471"/>
    </w:p>
    <w:p w:rsidR="0018722C">
      <w:pPr>
        <w:pStyle w:val="Heading2"/>
        <w:topLinePunct/>
        <w:ind w:left="171" w:hangingChars="171" w:hanging="171"/>
      </w:pPr>
      <w:bookmarkStart w:id="199472" w:name="_Toc686199472"/>
      <w:bookmarkStart w:name="1.1 选题背景 " w:id="13"/>
      <w:bookmarkEnd w:id="13"/>
      <w:r>
        <w:rPr>
          <w:b/>
        </w:rPr>
        <w:t>1.1</w:t>
      </w:r>
      <w:r>
        <w:t xml:space="preserve"> </w:t>
      </w:r>
      <w:bookmarkStart w:name="_bookmark4" w:id="14"/>
      <w:bookmarkEnd w:id="14"/>
      <w:bookmarkStart w:name="_bookmark4" w:id="15"/>
      <w:bookmarkEnd w:id="15"/>
      <w:r>
        <w:t>选题背景</w:t>
      </w:r>
      <w:bookmarkEnd w:id="199472"/>
    </w:p>
    <w:p w:rsidR="0018722C">
      <w:pPr>
        <w:topLinePunct/>
      </w:pPr>
      <w:r>
        <w:t>国家“十二五”规划指出，进入二十一世纪以来，中国企业所面临的国际和国内环境继续发生着深刻变化。</w:t>
      </w:r>
      <w:r w:rsidR="001852F3">
        <w:t xml:space="preserve">从国际环境来看，经济全球化进一步深入发展，科技创新不断涌</w:t>
      </w:r>
      <w:r>
        <w:t>现和突破，国际金融危机影响深远，世界经济复苏迟缓，围绕着市场、资源、技术等的竞</w:t>
      </w:r>
      <w:r>
        <w:t>争更加激烈。从国内环境来看，中国正处于改革开放和经济转型的攻坚时期，市场需求更</w:t>
      </w:r>
      <w:r>
        <w:t>加个性化、多元化和国际化，技术创新成为获取竞争优势的核心要素，竞争行为已逐渐从</w:t>
      </w:r>
      <w:r>
        <w:t>市场行为</w:t>
      </w:r>
      <w:r>
        <w:t>（</w:t>
      </w:r>
      <w:r>
        <w:t>如广告促销</w:t>
      </w:r>
      <w:r>
        <w:t>）</w:t>
      </w:r>
      <w:r>
        <w:t>向非市场行为</w:t>
      </w:r>
      <w:r>
        <w:t>（</w:t>
      </w:r>
      <w:r>
        <w:t>如公益慈善</w:t>
      </w:r>
      <w:r>
        <w:t>）</w:t>
      </w:r>
      <w:r>
        <w:t>拓展</w:t>
      </w:r>
      <w:r>
        <w:t>（</w:t>
      </w:r>
      <w:r>
        <w:t>田志龙等，</w:t>
      </w:r>
      <w:r>
        <w:rPr>
          <w:rFonts w:ascii="Times New Roman" w:hAnsi="Times New Roman" w:eastAsia="Times New Roman"/>
        </w:rPr>
        <w:t>2007</w:t>
      </w:r>
      <w:r>
        <w:t>）</w:t>
      </w:r>
      <w:r>
        <w:t>，各项改</w:t>
      </w:r>
      <w:r>
        <w:t>革制度尚处于不断完善之中。复杂多变的国际国内环境既给企业带来了风险和挑战，同时</w:t>
      </w:r>
      <w:r>
        <w:t>也蕴含着难得的发展机会，如何适应环境的发展变化，获取可持续的竞争优势，取得卓越的组织绩效，是中国企业需要解决的长期战略性问题。</w:t>
      </w:r>
    </w:p>
    <w:p w:rsidR="0018722C">
      <w:pPr>
        <w:topLinePunct/>
      </w:pPr>
      <w:r>
        <w:t>战略管理研究的核心领域是企业如何获取和维持竞争优势</w:t>
      </w:r>
      <w:r>
        <w:t>（</w:t>
      </w:r>
      <w:r>
        <w:rPr>
          <w:rFonts w:ascii="Times New Roman" w:eastAsia="Times New Roman"/>
        </w:rPr>
        <w:t>Ru</w:t>
      </w:r>
      <w:r>
        <w:rPr>
          <w:rFonts w:ascii="Times New Roman" w:eastAsia="Times New Roman"/>
          <w:spacing w:val="0"/>
        </w:rPr>
        <w:t>m</w:t>
      </w:r>
      <w:r>
        <w:rPr>
          <w:rFonts w:ascii="Times New Roman" w:eastAsia="Times New Roman"/>
          <w:spacing w:val="0"/>
        </w:rPr>
        <w:t>e</w:t>
      </w:r>
      <w:r>
        <w:rPr>
          <w:rFonts w:ascii="Times New Roman" w:eastAsia="Times New Roman"/>
        </w:rPr>
        <w:t>lt</w:t>
      </w:r>
      <w:r>
        <w:rPr>
          <w:spacing w:val="-4"/>
        </w:rPr>
        <w:t>等</w:t>
      </w:r>
      <w:r>
        <w:rPr>
          <w:spacing w:val="-4"/>
        </w:rPr>
        <w:t xml:space="preserve">, </w:t>
      </w:r>
      <w:r>
        <w:rPr>
          <w:rFonts w:ascii="Times New Roman" w:eastAsia="Times New Roman"/>
        </w:rPr>
        <w:t>1994</w:t>
      </w:r>
      <w:r>
        <w:t>）</w:t>
      </w:r>
      <w:r>
        <w:t>。资源</w:t>
      </w:r>
      <w:r>
        <w:t>基础理论认为，企业的可持续竞争优势来源于那些有价值的、稀缺的、不可模仿的和不可</w:t>
      </w:r>
      <w:r>
        <w:t>替代的企业资源</w:t>
      </w:r>
      <w:r>
        <w:t>（</w:t>
      </w:r>
      <w:r>
        <w:rPr>
          <w:rFonts w:ascii="Times New Roman" w:eastAsia="Times New Roman"/>
          <w:spacing w:val="-1"/>
        </w:rPr>
        <w:t>B</w:t>
      </w:r>
      <w:r>
        <w:rPr>
          <w:rFonts w:ascii="Times New Roman" w:eastAsia="Times New Roman"/>
          <w:spacing w:val="0"/>
        </w:rPr>
        <w:t>a</w:t>
      </w:r>
      <w:r>
        <w:rPr>
          <w:rFonts w:ascii="Times New Roman" w:eastAsia="Times New Roman"/>
        </w:rPr>
        <w:t>r</w:t>
      </w:r>
      <w:r>
        <w:rPr>
          <w:rFonts w:ascii="Times New Roman" w:eastAsia="Times New Roman"/>
          <w:spacing w:val="0"/>
        </w:rPr>
        <w:t>ne</w:t>
      </w:r>
      <w:r>
        <w:rPr>
          <w:rFonts w:ascii="Times New Roman" w:eastAsia="Times New Roman"/>
          <w:spacing w:val="-2"/>
        </w:rPr>
        <w:t>y</w:t>
      </w:r>
      <w:r>
        <w:t xml:space="preserve">, </w:t>
      </w:r>
      <w:r>
        <w:rPr>
          <w:rFonts w:ascii="Times New Roman" w:eastAsia="Times New Roman"/>
        </w:rPr>
        <w:t>1991</w:t>
      </w:r>
      <w:r>
        <w:t>）</w:t>
      </w:r>
      <w:r>
        <w:t>。尽管资源基础理论具有十分重要的影响力，但一些学</w:t>
      </w:r>
      <w:r>
        <w:t>者却认为该理论具有概念上的模糊性和同义反复，忽略了对资源如何创造竞争优势机理的解释</w:t>
      </w:r>
      <w:r>
        <w:t>（</w:t>
      </w:r>
      <w:r>
        <w:rPr>
          <w:rFonts w:ascii="Times New Roman" w:eastAsia="Times New Roman"/>
          <w:w w:val="99"/>
        </w:rPr>
        <w:t>P</w:t>
      </w:r>
      <w:r>
        <w:rPr>
          <w:rFonts w:ascii="Times New Roman" w:eastAsia="Times New Roman"/>
          <w:w w:val="99"/>
        </w:rPr>
        <w:t>ri</w:t>
      </w:r>
      <w:r>
        <w:rPr>
          <w:rFonts w:ascii="Times New Roman" w:eastAsia="Times New Roman"/>
          <w:spacing w:val="-1"/>
          <w:w w:val="99"/>
        </w:rPr>
        <w:t>e</w:t>
      </w:r>
      <w:r>
        <w:rPr>
          <w:rFonts w:ascii="Times New Roman" w:eastAsia="Times New Roman"/>
          <w:w w:val="99"/>
        </w:rPr>
        <w:t>m</w:t>
      </w:r>
      <w:r>
        <w:rPr>
          <w:spacing w:val="-15"/>
          <w:w w:val="99"/>
        </w:rPr>
        <w:t>和</w:t>
      </w:r>
      <w:r>
        <w:rPr>
          <w:rFonts w:ascii="Times New Roman" w:eastAsia="Times New Roman"/>
          <w:spacing w:val="-1"/>
          <w:w w:val="99"/>
        </w:rPr>
        <w:t>B</w:t>
      </w:r>
      <w:r>
        <w:rPr>
          <w:rFonts w:ascii="Times New Roman" w:eastAsia="Times New Roman"/>
          <w:w w:val="99"/>
        </w:rPr>
        <w:t>utl</w:t>
      </w:r>
      <w:r>
        <w:rPr>
          <w:rFonts w:ascii="Times New Roman" w:eastAsia="Times New Roman"/>
          <w:spacing w:val="0"/>
          <w:w w:val="99"/>
        </w:rPr>
        <w:t>e</w:t>
      </w:r>
      <w:r>
        <w:rPr>
          <w:rFonts w:ascii="Times New Roman" w:eastAsia="Times New Roman"/>
          <w:spacing w:val="0"/>
          <w:w w:val="99"/>
        </w:rPr>
        <w:t>r</w:t>
      </w:r>
      <w:r>
        <w:rPr>
          <w:w w:val="99"/>
        </w:rPr>
        <w:t xml:space="preserve">, </w:t>
      </w:r>
      <w:r>
        <w:rPr>
          <w:rFonts w:ascii="Times New Roman" w:eastAsia="Times New Roman"/>
          <w:w w:val="99"/>
        </w:rPr>
        <w:t>2001</w:t>
      </w:r>
      <w:r>
        <w:rPr>
          <w:w w:val="99"/>
        </w:rPr>
        <w:t xml:space="preserve">; </w:t>
      </w:r>
      <w:r>
        <w:rPr>
          <w:rFonts w:ascii="Times New Roman" w:eastAsia="Times New Roman"/>
          <w:spacing w:val="-4"/>
          <w:w w:val="99"/>
        </w:rPr>
        <w:t>W</w:t>
      </w:r>
      <w:r>
        <w:rPr>
          <w:rFonts w:ascii="Times New Roman" w:eastAsia="Times New Roman"/>
          <w:w w:val="99"/>
        </w:rPr>
        <w:t>illi</w:t>
      </w:r>
      <w:r>
        <w:rPr>
          <w:rFonts w:ascii="Times New Roman" w:eastAsia="Times New Roman"/>
          <w:spacing w:val="0"/>
          <w:w w:val="99"/>
        </w:rPr>
        <w:t>a</w:t>
      </w:r>
      <w:r>
        <w:rPr>
          <w:rFonts w:ascii="Times New Roman" w:eastAsia="Times New Roman"/>
          <w:w w:val="99"/>
        </w:rPr>
        <w:t>mso</w:t>
      </w:r>
      <w:r>
        <w:rPr>
          <w:rFonts w:ascii="Times New Roman" w:eastAsia="Times New Roman"/>
          <w:spacing w:val="0"/>
          <w:w w:val="99"/>
        </w:rPr>
        <w:t>n</w:t>
      </w:r>
      <w:r>
        <w:rPr>
          <w:spacing w:val="0"/>
          <w:w w:val="99"/>
        </w:rPr>
        <w:t>,</w:t>
      </w:r>
      <w:r>
        <w:rPr>
          <w:spacing w:val="0"/>
          <w:w w:val="99"/>
        </w:rPr>
        <w:t> </w:t>
      </w:r>
      <w:r>
        <w:rPr>
          <w:rFonts w:ascii="Times New Roman" w:eastAsia="Times New Roman"/>
          <w:w w:val="99"/>
        </w:rPr>
        <w:t>1999</w:t>
      </w:r>
      <w:r>
        <w:t>）</w:t>
      </w:r>
      <w:r>
        <w:t>。更为重要的是，传统的资源基础理</w:t>
      </w:r>
      <w:r>
        <w:t>论已不足以解释在快速变化和不可预测的环境下，企业如何和为什么能够获取竞争优</w:t>
      </w:r>
      <w:r>
        <w:t>势</w:t>
      </w:r>
    </w:p>
    <w:p w:rsidR="0018722C">
      <w:pPr>
        <w:topLinePunct/>
      </w:pP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t>等</w:t>
      </w:r>
      <w:r>
        <w:t xml:space="preserve">, </w:t>
      </w:r>
      <w:r>
        <w:rPr>
          <w:rFonts w:ascii="Times New Roman" w:eastAsia="Times New Roman"/>
        </w:rPr>
        <w:t>1997</w:t>
      </w:r>
      <w:r>
        <w:t>）</w:t>
      </w:r>
      <w:r>
        <w:t>。针对这一问题，</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t>等人</w:t>
      </w:r>
      <w:r>
        <w:t>（</w:t>
      </w:r>
      <w:r>
        <w:rPr>
          <w:rFonts w:ascii="Times New Roman" w:eastAsia="Times New Roman"/>
        </w:rPr>
        <w:t>1997</w:t>
      </w:r>
      <w:r>
        <w:t>）</w:t>
      </w:r>
      <w:r>
        <w:t xml:space="preserve">指出，在动态变化的环境下，能够整合、建立和重新配置企业内外竞争力的动态能力成为获取可持续竞争优势的来源，</w:t>
      </w:r>
      <w:r w:rsidR="001852F3">
        <w:t xml:space="preserve">动态能力是一种获取竞争优势新模式的组织能力。</w:t>
      </w:r>
    </w:p>
    <w:p w:rsidR="0018722C">
      <w:pPr>
        <w:topLinePunct/>
      </w:pPr>
      <w:r>
        <w:rPr>
          <w:rFonts w:ascii="Times New Roman" w:hAnsi="Times New Roman" w:eastAsia="Times New Roman"/>
        </w:rPr>
        <w:t>Teece</w:t>
      </w:r>
      <w:r>
        <w:t>等人于</w:t>
      </w:r>
      <w:r>
        <w:rPr>
          <w:rFonts w:ascii="Times New Roman" w:hAnsi="Times New Roman" w:eastAsia="Times New Roman"/>
        </w:rPr>
        <w:t>1997</w:t>
      </w:r>
      <w:r>
        <w:t>年在《战略管理杂志</w:t>
      </w:r>
      <w:r>
        <w:t>》</w:t>
      </w:r>
      <w:r>
        <w:t>（</w:t>
      </w:r>
      <w:r>
        <w:rPr>
          <w:rFonts w:ascii="Times New Roman" w:hAnsi="Times New Roman" w:eastAsia="Times New Roman"/>
        </w:rPr>
        <w:t>Strategic Management </w:t>
      </w:r>
      <w:r>
        <w:rPr>
          <w:rFonts w:ascii="Times New Roman" w:hAnsi="Times New Roman" w:eastAsia="Times New Roman"/>
          <w:spacing w:val="-5"/>
        </w:rPr>
        <w:t>Journal</w:t>
      </w:r>
      <w:r>
        <w:t>）</w:t>
      </w:r>
      <w:r>
        <w:t>上发表的《动</w:t>
      </w:r>
      <w:r>
        <w:t>态能力和战略管理》</w:t>
      </w:r>
      <w:r>
        <w:t>（</w:t>
      </w:r>
      <w:r>
        <w:rPr>
          <w:rFonts w:ascii="Times New Roman" w:hAnsi="Times New Roman" w:eastAsia="Times New Roman"/>
        </w:rPr>
        <w:t>Dynamic Capabilities and Strategic Management</w:t>
      </w:r>
      <w:r>
        <w:t>）</w:t>
      </w:r>
      <w:r>
        <w:t>一文，被认为是动态能力研究蓬勃发展的里程碑</w:t>
      </w:r>
      <w:r>
        <w:t>（</w:t>
      </w:r>
      <w:r>
        <w:rPr>
          <w:rFonts w:ascii="Times New Roman" w:hAnsi="Times New Roman" w:eastAsia="Times New Roman"/>
          <w:spacing w:val="-1"/>
        </w:rPr>
        <w:t>B</w:t>
      </w:r>
      <w:r>
        <w:rPr>
          <w:rFonts w:ascii="Times New Roman" w:hAnsi="Times New Roman" w:eastAsia="Times New Roman"/>
          <w:spacing w:val="0"/>
        </w:rPr>
        <w:t>a</w:t>
      </w:r>
      <w:r>
        <w:rPr>
          <w:rFonts w:ascii="Times New Roman" w:hAnsi="Times New Roman" w:eastAsia="Times New Roman"/>
          <w:spacing w:val="0"/>
        </w:rPr>
        <w:t>r</w:t>
      </w:r>
      <w:r>
        <w:rPr>
          <w:rFonts w:ascii="Times New Roman" w:hAnsi="Times New Roman" w:eastAsia="Times New Roman"/>
        </w:rPr>
        <w:t>r</w:t>
      </w:r>
      <w:r>
        <w:rPr>
          <w:rFonts w:ascii="Times New Roman" w:hAnsi="Times New Roman" w:eastAsia="Times New Roman"/>
          <w:spacing w:val="-1"/>
        </w:rPr>
        <w:t>e</w:t>
      </w:r>
      <w:r>
        <w:rPr>
          <w:rFonts w:ascii="Times New Roman" w:hAnsi="Times New Roman" w:eastAsia="Times New Roman"/>
        </w:rPr>
        <w:t>to</w:t>
      </w:r>
      <w:r>
        <w:t xml:space="preserve">, </w:t>
      </w:r>
      <w:r>
        <w:rPr>
          <w:rFonts w:ascii="Times New Roman" w:hAnsi="Times New Roman" w:eastAsia="Times New Roman"/>
        </w:rPr>
        <w:t>201</w:t>
      </w:r>
      <w:r>
        <w:rPr>
          <w:rFonts w:ascii="Times New Roman" w:hAnsi="Times New Roman" w:eastAsia="Times New Roman"/>
          <w:spacing w:val="0"/>
        </w:rPr>
        <w:t>0</w:t>
      </w:r>
      <w:r>
        <w:t>）</w:t>
      </w:r>
      <w:r>
        <w:t>，自此以后，动态能力研究引起了学术界</w:t>
      </w:r>
      <w:r>
        <w:t>广泛关注和深入探讨，逐步形成了继资源基础理论之后的又一重要理论体系——动态能力理论。动态能力理论的提出打破了资源基础理论“静态”分析的局限性，并在一定程度上</w:t>
      </w:r>
      <w:r>
        <w:t>解释了资源如何创造竞争优势的过程黑箱</w:t>
      </w:r>
      <w:r>
        <w:t>（</w:t>
      </w:r>
      <w:r>
        <w:rPr>
          <w:rFonts w:ascii="Times New Roman" w:hAnsi="Times New Roman" w:eastAsia="Times New Roman"/>
          <w:w w:val="99"/>
        </w:rPr>
        <w:t>P</w:t>
      </w:r>
      <w:r>
        <w:rPr>
          <w:rFonts w:ascii="Times New Roman" w:hAnsi="Times New Roman" w:eastAsia="Times New Roman"/>
          <w:w w:val="99"/>
        </w:rPr>
        <w:t>ri</w:t>
      </w:r>
      <w:r>
        <w:rPr>
          <w:rFonts w:ascii="Times New Roman" w:hAnsi="Times New Roman" w:eastAsia="Times New Roman"/>
          <w:spacing w:val="-1"/>
          <w:w w:val="99"/>
        </w:rPr>
        <w:t>e</w:t>
      </w:r>
      <w:r>
        <w:rPr>
          <w:rFonts w:ascii="Times New Roman" w:hAnsi="Times New Roman" w:eastAsia="Times New Roman"/>
          <w:w w:val="99"/>
        </w:rPr>
        <w:t>m</w:t>
      </w:r>
      <w:r>
        <w:rPr>
          <w:spacing w:val="-15"/>
          <w:w w:val="99"/>
        </w:rPr>
        <w:t>和</w:t>
      </w:r>
      <w:r>
        <w:rPr>
          <w:rFonts w:ascii="Times New Roman" w:hAnsi="Times New Roman" w:eastAsia="Times New Roman"/>
          <w:spacing w:val="-1"/>
          <w:w w:val="99"/>
        </w:rPr>
        <w:t>B</w:t>
      </w:r>
      <w:r>
        <w:rPr>
          <w:rFonts w:ascii="Times New Roman" w:hAnsi="Times New Roman" w:eastAsia="Times New Roman"/>
          <w:w w:val="99"/>
        </w:rPr>
        <w:t>utl</w:t>
      </w:r>
      <w:r>
        <w:rPr>
          <w:rFonts w:ascii="Times New Roman" w:hAnsi="Times New Roman" w:eastAsia="Times New Roman"/>
          <w:spacing w:val="0"/>
          <w:w w:val="99"/>
        </w:rPr>
        <w:t>er</w:t>
      </w:r>
      <w:r>
        <w:rPr>
          <w:spacing w:val="-16"/>
          <w:w w:val="99"/>
        </w:rPr>
        <w:t xml:space="preserve">, </w:t>
      </w:r>
      <w:r>
        <w:rPr>
          <w:rFonts w:ascii="Times New Roman" w:hAnsi="Times New Roman" w:eastAsia="Times New Roman"/>
          <w:w w:val="99"/>
        </w:rPr>
        <w:t>2001</w:t>
      </w:r>
      <w:r>
        <w:t>）</w:t>
      </w:r>
      <w:r>
        <w:t>。即动态能力是一种整合、重新配置、获取和释放资源的资源利用过程</w:t>
      </w:r>
      <w:r>
        <w:t>（</w:t>
      </w:r>
      <w:r>
        <w:rPr>
          <w:rFonts w:ascii="Times New Roman" w:hAnsi="Times New Roman" w:eastAsia="Times New Roman"/>
          <w:spacing w:val="-3"/>
          <w:w w:val="99"/>
        </w:rPr>
        <w:t>Eisenh</w:t>
      </w:r>
      <w:r>
        <w:rPr>
          <w:rFonts w:ascii="Times New Roman" w:hAnsi="Times New Roman" w:eastAsia="Times New Roman"/>
          <w:spacing w:val="-1"/>
          <w:w w:val="99"/>
        </w:rPr>
        <w:t>a</w:t>
      </w:r>
      <w:r>
        <w:rPr>
          <w:rFonts w:ascii="Times New Roman" w:hAnsi="Times New Roman" w:eastAsia="Times New Roman"/>
          <w:w w:val="99"/>
        </w:rPr>
        <w:t>rdt</w:t>
      </w:r>
      <w:r>
        <w:rPr>
          <w:spacing w:val="-15"/>
          <w:w w:val="99"/>
        </w:rPr>
        <w:t>和</w:t>
      </w:r>
      <w:r>
        <w:rPr>
          <w:rFonts w:ascii="Times New Roman" w:hAnsi="Times New Roman" w:eastAsia="Times New Roman"/>
          <w:w w:val="99"/>
        </w:rPr>
        <w:t>Ma</w:t>
      </w:r>
      <w:r>
        <w:rPr>
          <w:rFonts w:ascii="Times New Roman" w:hAnsi="Times New Roman" w:eastAsia="Times New Roman"/>
          <w:spacing w:val="-1"/>
          <w:w w:val="99"/>
        </w:rPr>
        <w:t>r</w:t>
      </w:r>
      <w:r>
        <w:rPr>
          <w:rFonts w:ascii="Times New Roman" w:hAnsi="Times New Roman" w:eastAsia="Times New Roman"/>
          <w:w w:val="99"/>
        </w:rPr>
        <w:t>t</w:t>
      </w:r>
      <w:r>
        <w:rPr>
          <w:rFonts w:ascii="Times New Roman" w:hAnsi="Times New Roman" w:eastAsia="Times New Roman"/>
          <w:spacing w:val="1"/>
          <w:w w:val="99"/>
        </w:rPr>
        <w:t>i</w:t>
      </w:r>
      <w:r>
        <w:rPr>
          <w:rFonts w:ascii="Times New Roman" w:hAnsi="Times New Roman" w:eastAsia="Times New Roman"/>
          <w:w w:val="99"/>
        </w:rPr>
        <w:t>n</w:t>
      </w:r>
      <w:r>
        <w:rPr>
          <w:w w:val="99"/>
        </w:rPr>
        <w:t xml:space="preserve">, </w:t>
      </w:r>
      <w:r>
        <w:rPr>
          <w:rFonts w:ascii="Times New Roman" w:hAnsi="Times New Roman" w:eastAsia="Times New Roman"/>
          <w:w w:val="99"/>
        </w:rPr>
        <w:t>2000</w:t>
      </w:r>
      <w:r>
        <w:t>）</w:t>
      </w:r>
      <w:r>
        <w:t>，</w:t>
      </w:r>
      <w:r w:rsidR="001852F3">
        <w:t xml:space="preserve">企业仅拥有资源是不够的，企业资源自身并不能直接带来产出</w:t>
      </w:r>
      <w:r>
        <w:t>（</w:t>
      </w:r>
      <w:r>
        <w:rPr>
          <w:w w:val="99"/>
        </w:rPr>
        <w:t>竞争优势或组织绩效</w:t>
      </w:r>
      <w:r>
        <w:t>）</w:t>
      </w:r>
      <w:r>
        <w:t>，而是</w:t>
      </w:r>
      <w:r>
        <w:t>需</w:t>
      </w:r>
    </w:p>
    <w:p w:rsidR="0018722C">
      <w:pPr>
        <w:topLinePunct/>
      </w:pPr>
      <w:r>
        <w:t>要动态能力的中介作用，通过动态能力对资源的利用过程，获取可持续的竞争优势和卓越</w:t>
      </w:r>
      <w:r>
        <w:t>绩效</w:t>
      </w:r>
      <w:r>
        <w:t>（</w:t>
      </w:r>
      <w:r>
        <w:rPr>
          <w:rFonts w:ascii="Times New Roman" w:eastAsia="Times New Roman"/>
        </w:rPr>
        <w:t>Kl</w:t>
      </w:r>
      <w:r>
        <w:rPr>
          <w:rFonts w:ascii="Times New Roman" w:eastAsia="Times New Roman"/>
        </w:rPr>
        <w:t>e</w:t>
      </w:r>
      <w:r>
        <w:rPr>
          <w:rFonts w:ascii="Times New Roman" w:eastAsia="Times New Roman"/>
        </w:rPr>
        <w:t>insc</w:t>
      </w:r>
      <w:r>
        <w:rPr>
          <w:rFonts w:ascii="Times New Roman" w:eastAsia="Times New Roman"/>
        </w:rPr>
        <w:t>h</w:t>
      </w:r>
      <w:r>
        <w:rPr>
          <w:rFonts w:ascii="Times New Roman" w:eastAsia="Times New Roman"/>
        </w:rPr>
        <w:t>midt</w:t>
      </w:r>
      <w:r>
        <w:t>等</w:t>
      </w:r>
      <w:r>
        <w:t xml:space="preserve">, </w:t>
      </w:r>
      <w:r>
        <w:rPr>
          <w:rFonts w:ascii="Times New Roman" w:eastAsia="Times New Roman"/>
        </w:rPr>
        <w:t>2007</w:t>
      </w:r>
      <w:r>
        <w:t>）</w:t>
      </w:r>
      <w:r>
        <w:t>。这就构建了一个资源</w:t>
      </w:r>
      <w:r>
        <w:rPr>
          <w:rFonts w:ascii="Times New Roman" w:eastAsia="Times New Roman"/>
        </w:rPr>
        <w:t>-</w:t>
      </w:r>
      <w:r>
        <w:t>能力</w:t>
      </w:r>
      <w:r>
        <w:rPr>
          <w:rFonts w:ascii="Times New Roman" w:eastAsia="Times New Roman"/>
        </w:rPr>
        <w:t>-</w:t>
      </w:r>
      <w:r>
        <w:t>绩效的影响路径模型，为动态能力的前置因素和影响效应研究奠定了适用的理论框架基础。</w:t>
      </w:r>
    </w:p>
    <w:p w:rsidR="0018722C">
      <w:pPr>
        <w:topLinePunct/>
      </w:pPr>
      <w:r>
        <w:t>在资源</w:t>
      </w:r>
      <w:r>
        <w:rPr>
          <w:rFonts w:ascii="Times New Roman" w:eastAsia="Times New Roman"/>
        </w:rPr>
        <w:t>-</w:t>
      </w:r>
      <w:r>
        <w:t>能力</w:t>
      </w:r>
      <w:r>
        <w:rPr>
          <w:rFonts w:ascii="Times New Roman" w:eastAsia="Times New Roman"/>
        </w:rPr>
        <w:t>-</w:t>
      </w:r>
      <w:r>
        <w:t>绩效的影响路径模型中，资源是构建动态能力的前置因素。依据</w:t>
      </w:r>
      <w:r>
        <w:rPr>
          <w:rFonts w:ascii="Times New Roman" w:eastAsia="Times New Roman"/>
        </w:rPr>
        <w:t>Barney</w:t>
      </w:r>
    </w:p>
    <w:p w:rsidR="0018722C">
      <w:pPr>
        <w:topLinePunct/>
      </w:pPr>
      <w:r>
        <w:t>（</w:t>
      </w:r>
      <w:r>
        <w:rPr>
          <w:rFonts w:ascii="Times New Roman" w:eastAsia="Times New Roman"/>
        </w:rPr>
        <w:t>1991</w:t>
      </w:r>
      <w:r>
        <w:t>）</w:t>
      </w:r>
      <w:r>
        <w:t>的观点，资源是企业获取竞争优势和卓越绩效的基础，而企业关键性的资源通常是无形的，一种资源越不容易被观察到</w:t>
      </w:r>
      <w:r>
        <w:t>（</w:t>
      </w:r>
      <w:r>
        <w:rPr>
          <w:spacing w:val="-4"/>
        </w:rPr>
        <w:t>即无形</w:t>
      </w:r>
      <w:r>
        <w:t>）</w:t>
      </w:r>
      <w:r>
        <w:t>，以之为基础建立起来的竞争优势就越</w:t>
      </w:r>
      <w:r>
        <w:t>能持久</w:t>
      </w:r>
      <w:r>
        <w:t>（</w:t>
      </w:r>
      <w:r>
        <w:rPr>
          <w:rFonts w:ascii="Times New Roman" w:eastAsia="Times New Roman"/>
          <w:spacing w:val="-2"/>
          <w:w w:val="99"/>
        </w:rPr>
        <w:t>S</w:t>
      </w:r>
      <w:r>
        <w:rPr>
          <w:rFonts w:ascii="Times New Roman" w:eastAsia="Times New Roman"/>
        </w:rPr>
        <w:t>ti</w:t>
      </w:r>
      <w:r>
        <w:rPr>
          <w:rFonts w:ascii="Times New Roman" w:eastAsia="Times New Roman"/>
          <w:spacing w:val="0"/>
        </w:rPr>
        <w:t>e</w:t>
      </w:r>
      <w:r>
        <w:rPr>
          <w:rFonts w:ascii="Times New Roman" w:eastAsia="Times New Roman"/>
          <w:spacing w:val="-2"/>
        </w:rPr>
        <w:t>g</w:t>
      </w:r>
      <w:r>
        <w:rPr>
          <w:rFonts w:ascii="Times New Roman" w:eastAsia="Times New Roman"/>
        </w:rPr>
        <w:t>litz</w:t>
      </w:r>
      <w:r>
        <w:rPr>
          <w:spacing w:val="-15"/>
        </w:rPr>
        <w:t>和</w:t>
      </w:r>
      <w:r>
        <w:rPr>
          <w:rFonts w:ascii="Times New Roman" w:eastAsia="Times New Roman"/>
          <w:w w:val="99"/>
        </w:rPr>
        <w:t>H</w:t>
      </w:r>
      <w:r>
        <w:rPr>
          <w:rFonts w:ascii="Times New Roman" w:eastAsia="Times New Roman"/>
          <w:spacing w:val="-1"/>
          <w:w w:val="99"/>
        </w:rPr>
        <w:t>e</w:t>
      </w:r>
      <w:r>
        <w:rPr>
          <w:rFonts w:ascii="Times New Roman" w:eastAsia="Times New Roman"/>
        </w:rPr>
        <w:t>ine</w:t>
      </w:r>
      <w:r>
        <w:rPr>
          <w:spacing w:val="-28"/>
        </w:rPr>
        <w:t xml:space="preserve">, </w:t>
      </w:r>
      <w:r>
        <w:rPr>
          <w:rFonts w:ascii="Times New Roman" w:eastAsia="Times New Roman"/>
        </w:rPr>
        <w:t>2007</w:t>
      </w:r>
      <w:r>
        <w:t>）</w:t>
      </w:r>
      <w:r>
        <w:t>。组织文化是企业所有成员共有的一系列价值观的集合，</w:t>
      </w:r>
      <w:r>
        <w:t>是可用于获取竞争优势和卓越绩效的一种无形企业资源</w:t>
      </w:r>
      <w:r>
        <w:t>（</w:t>
      </w:r>
      <w:r>
        <w:rPr>
          <w:rFonts w:ascii="Times New Roman" w:eastAsia="Times New Roman"/>
          <w:spacing w:val="-9"/>
        </w:rPr>
        <w:t>T</w:t>
      </w:r>
      <w:r>
        <w:rPr>
          <w:rFonts w:ascii="Times New Roman" w:eastAsia="Times New Roman"/>
          <w:spacing w:val="0"/>
        </w:rPr>
        <w:t>e</w:t>
      </w:r>
      <w:r>
        <w:rPr>
          <w:rFonts w:ascii="Times New Roman" w:eastAsia="Times New Roman"/>
        </w:rPr>
        <w:t>trick</w:t>
      </w:r>
      <w:r>
        <w:rPr>
          <w:spacing w:val="-15"/>
        </w:rPr>
        <w:t>和</w:t>
      </w:r>
      <w:r>
        <w:rPr>
          <w:rFonts w:ascii="Times New Roman" w:eastAsia="Times New Roman"/>
          <w:w w:val="99"/>
        </w:rPr>
        <w:t>S</w:t>
      </w:r>
      <w:r>
        <w:rPr>
          <w:rFonts w:ascii="Times New Roman" w:eastAsia="Times New Roman"/>
        </w:rPr>
        <w:t>ilv</w:t>
      </w:r>
      <w:r>
        <w:rPr>
          <w:rFonts w:ascii="Times New Roman" w:eastAsia="Times New Roman"/>
          <w:spacing w:val="0"/>
        </w:rPr>
        <w:t>a</w:t>
      </w:r>
      <w:r>
        <w:rPr>
          <w:spacing w:val="-6"/>
        </w:rPr>
        <w:t xml:space="preserve">, </w:t>
      </w:r>
      <w:r>
        <w:rPr>
          <w:rFonts w:ascii="Times New Roman" w:eastAsia="Times New Roman"/>
        </w:rPr>
        <w:t>2003</w:t>
      </w:r>
      <w:r>
        <w:t>）</w:t>
      </w:r>
      <w:r>
        <w:t>。</w:t>
      </w:r>
      <w:r>
        <w:rPr>
          <w:rFonts w:ascii="Times New Roman" w:eastAsia="Times New Roman"/>
        </w:rPr>
        <w:t>N</w:t>
      </w:r>
      <w:r>
        <w:rPr>
          <w:rFonts w:ascii="Times New Roman" w:eastAsia="Times New Roman"/>
        </w:rPr>
        <w:t>a</w:t>
      </w:r>
      <w:r>
        <w:rPr>
          <w:rFonts w:ascii="Times New Roman" w:eastAsia="Times New Roman"/>
        </w:rPr>
        <w:t>r</w:t>
      </w:r>
      <w:r>
        <w:rPr>
          <w:rFonts w:ascii="Times New Roman" w:eastAsia="Times New Roman"/>
        </w:rPr>
        <w:t>v</w:t>
      </w:r>
      <w:r>
        <w:rPr>
          <w:rFonts w:ascii="Times New Roman" w:eastAsia="Times New Roman"/>
        </w:rPr>
        <w:t>e</w:t>
      </w:r>
      <w:r>
        <w:rPr>
          <w:rFonts w:ascii="Times New Roman" w:eastAsia="Times New Roman"/>
        </w:rPr>
        <w:t>r</w:t>
      </w:r>
      <w:r>
        <w:t>和</w:t>
      </w:r>
      <w:r>
        <w:rPr>
          <w:rFonts w:ascii="Times New Roman" w:eastAsia="Times New Roman"/>
        </w:rPr>
        <w:t>Slater</w:t>
      </w:r>
      <w:r>
        <w:t>（</w:t>
      </w:r>
      <w:r>
        <w:rPr>
          <w:rFonts w:ascii="Times New Roman" w:eastAsia="Times New Roman"/>
          <w:spacing w:val="-3"/>
        </w:rPr>
        <w:t>1990</w:t>
      </w:r>
      <w:r>
        <w:t>）</w:t>
      </w:r>
      <w:r>
        <w:t>认为，市场导向是一种组织文化，能够最有效和高效地创造必要的行为，</w:t>
      </w:r>
      <w:r>
        <w:t>这些行为可以为顾客创造优质的价值，同时也为企业创造持续卓越的绩效。而创业导向体</w:t>
      </w:r>
      <w:r>
        <w:t>现了企业创新和承担风险的意愿，以及积极竞争和主动寻求市场机会的倾向</w:t>
      </w:r>
      <w:r>
        <w:t>（</w:t>
      </w:r>
      <w:r>
        <w:rPr>
          <w:rFonts w:ascii="Times New Roman" w:eastAsia="Times New Roman"/>
        </w:rPr>
        <w:t>Lumpki</w:t>
      </w:r>
      <w:r>
        <w:rPr>
          <w:rFonts w:ascii="Times New Roman" w:eastAsia="Times New Roman"/>
        </w:rPr>
        <w:t>n</w:t>
      </w:r>
    </w:p>
    <w:p w:rsidR="0018722C">
      <w:pPr>
        <w:topLinePunct/>
      </w:pPr>
      <w:r>
        <w:t>和</w:t>
      </w:r>
      <w:r>
        <w:rPr>
          <w:rFonts w:ascii="Times New Roman" w:eastAsia="Times New Roman"/>
        </w:rPr>
        <w:t>D</w:t>
      </w:r>
      <w:r>
        <w:rPr>
          <w:rFonts w:ascii="Times New Roman" w:eastAsia="Times New Roman"/>
        </w:rPr>
        <w:t>e</w:t>
      </w:r>
      <w:r>
        <w:rPr>
          <w:rFonts w:ascii="Times New Roman" w:eastAsia="Times New Roman"/>
        </w:rPr>
        <w:t>ss</w:t>
      </w:r>
      <w:r>
        <w:t>，</w:t>
      </w:r>
      <w:r>
        <w:rPr>
          <w:rFonts w:ascii="Times New Roman" w:eastAsia="Times New Roman"/>
        </w:rPr>
        <w:t>1996</w:t>
      </w:r>
      <w:r>
        <w:t>）</w:t>
      </w:r>
      <w:r>
        <w:t>，鼓励企业追求创业机会，也可被归入组织文化的范畴</w:t>
      </w:r>
      <w:r>
        <w:t>（</w:t>
      </w:r>
      <w:r>
        <w:t>希特等，</w:t>
      </w:r>
      <w:r>
        <w:rPr>
          <w:rFonts w:ascii="Times New Roman" w:eastAsia="Times New Roman"/>
        </w:rPr>
        <w:t>2009</w:t>
      </w:r>
      <w:r>
        <w:t>）</w:t>
      </w:r>
      <w:r>
        <w:t>。</w:t>
      </w:r>
      <w:r>
        <w:t>战略导向是企业员工共同信仰、态度和行为的一种表现</w:t>
      </w:r>
      <w:r>
        <w:t>（</w:t>
      </w:r>
      <w:r>
        <w:rPr>
          <w:rFonts w:ascii="Times New Roman" w:eastAsia="Times New Roman"/>
        </w:rPr>
        <w:t>H</w:t>
      </w:r>
      <w:r>
        <w:rPr>
          <w:rFonts w:ascii="Times New Roman" w:eastAsia="Times New Roman"/>
        </w:rPr>
        <w:t>y</w:t>
      </w:r>
      <w:r>
        <w:rPr>
          <w:rFonts w:ascii="Times New Roman" w:eastAsia="Times New Roman"/>
        </w:rPr>
        <w:t>n</w:t>
      </w:r>
      <w:r>
        <w:rPr>
          <w:rFonts w:ascii="Times New Roman" w:eastAsia="Times New Roman"/>
        </w:rPr>
        <w:t>e</w:t>
      </w:r>
      <w:r>
        <w:rPr>
          <w:rFonts w:ascii="Times New Roman" w:eastAsia="Times New Roman"/>
        </w:rPr>
        <w:t>s</w:t>
      </w:r>
      <w:r>
        <w:t xml:space="preserve">, </w:t>
      </w:r>
      <w:r>
        <w:rPr>
          <w:rFonts w:ascii="Times New Roman" w:eastAsia="Times New Roman"/>
        </w:rPr>
        <w:t>20</w:t>
      </w:r>
      <w:r>
        <w:rPr>
          <w:rFonts w:ascii="Times New Roman" w:eastAsia="Times New Roman"/>
        </w:rPr>
        <w:t>0</w:t>
      </w:r>
      <w:r>
        <w:rPr>
          <w:rFonts w:ascii="Times New Roman" w:eastAsia="Times New Roman"/>
        </w:rPr>
        <w:t>9</w:t>
      </w:r>
      <w:r>
        <w:t>）</w:t>
      </w:r>
      <w:r>
        <w:t>，市场导向和创业导向是目前为止学术研究与企业实践最多的战略导向之一。</w:t>
      </w:r>
      <w:r>
        <w:rPr>
          <w:rFonts w:ascii="Times New Roman" w:eastAsia="Times New Roman"/>
        </w:rPr>
        <w:t>Zhou</w:t>
      </w:r>
      <w:r>
        <w:t>和</w:t>
      </w:r>
      <w:r>
        <w:rPr>
          <w:rFonts w:ascii="Times New Roman" w:eastAsia="Times New Roman"/>
        </w:rPr>
        <w:t>Li</w:t>
      </w:r>
      <w:r>
        <w:t>（</w:t>
      </w:r>
      <w:r>
        <w:rPr>
          <w:rFonts w:ascii="Times New Roman" w:eastAsia="Times New Roman"/>
        </w:rPr>
        <w:t>2010</w:t>
      </w:r>
      <w:r>
        <w:t>）</w:t>
      </w:r>
      <w:r>
        <w:t xml:space="preserve">认为，</w:t>
      </w:r>
      <w:r>
        <w:t>战略导向聚焦于战略选择与环境之间的匹配，能够驱动企业获取、分配和利用资源，帮助</w:t>
      </w:r>
      <w:r>
        <w:t>企业在快速变化的环境中建立动态能力。由此可见，市场导向和创业导向均可被看做是企业的组织文化类无形资源，是构建动态能力的重要前置因素。</w:t>
      </w:r>
    </w:p>
    <w:p w:rsidR="0018722C">
      <w:pPr>
        <w:topLinePunct/>
      </w:pPr>
      <w:r>
        <w:t>由于科学技术的发展与市场的快速变化，产品的生命周期变得比以前更短，因此企业必须不断研发和创新新产品，来满足消费者需求和应对竞争威胁</w:t>
      </w:r>
      <w:r>
        <w:t>（</w:t>
      </w:r>
      <w:r>
        <w:rPr>
          <w:rFonts w:ascii="Times New Roman" w:eastAsia="Times New Roman"/>
          <w:spacing w:val="-3"/>
        </w:rPr>
        <w:t>L</w:t>
      </w:r>
      <w:r>
        <w:rPr>
          <w:rFonts w:ascii="Times New Roman" w:eastAsia="Times New Roman"/>
          <w:spacing w:val="0"/>
        </w:rPr>
        <w:t>i</w:t>
      </w:r>
      <w:r>
        <w:rPr>
          <w:rFonts w:ascii="Times New Roman" w:eastAsia="Times New Roman"/>
        </w:rPr>
        <w:t>u</w:t>
      </w:r>
      <w:r>
        <w:t>等</w:t>
      </w:r>
      <w:r>
        <w:t xml:space="preserve">, </w:t>
      </w:r>
      <w:r>
        <w:rPr>
          <w:rFonts w:ascii="Times New Roman" w:eastAsia="Times New Roman"/>
        </w:rPr>
        <w:t>2005</w:t>
      </w:r>
      <w:r>
        <w:t>）</w:t>
      </w:r>
      <w:r>
        <w:t>。新产</w:t>
      </w:r>
      <w:r>
        <w:t>品开发是企业成功、生存和革新的关键过程，特别是对于那些在快速发展或者竞争激烈的市场中的企业</w:t>
      </w:r>
      <w:r>
        <w:t>（</w:t>
      </w:r>
      <w:r>
        <w:rPr>
          <w:rFonts w:ascii="Times New Roman" w:eastAsia="Times New Roman"/>
          <w:spacing w:val="-1"/>
        </w:rPr>
        <w:t>B</w:t>
      </w:r>
      <w:r>
        <w:rPr>
          <w:rFonts w:ascii="Times New Roman" w:eastAsia="Times New Roman"/>
          <w:w w:val="99"/>
        </w:rPr>
        <w:t>ro</w:t>
      </w:r>
      <w:r>
        <w:rPr>
          <w:rFonts w:ascii="Times New Roman" w:eastAsia="Times New Roman"/>
          <w:spacing w:val="-1"/>
          <w:w w:val="99"/>
        </w:rPr>
        <w:t>w</w:t>
      </w:r>
      <w:r>
        <w:rPr>
          <w:rFonts w:ascii="Times New Roman" w:eastAsia="Times New Roman"/>
        </w:rPr>
        <w:t>n</w:t>
      </w:r>
      <w:r>
        <w:rPr>
          <w:spacing w:val="-15"/>
        </w:rPr>
        <w:t>和</w:t>
      </w:r>
      <w:r>
        <w:rPr>
          <w:rFonts w:ascii="Times New Roman" w:eastAsia="Times New Roman"/>
        </w:rPr>
        <w:t>Eisenh</w:t>
      </w:r>
      <w:r>
        <w:rPr>
          <w:rFonts w:ascii="Times New Roman" w:eastAsia="Times New Roman"/>
          <w:spacing w:val="-1"/>
        </w:rPr>
        <w:t>a</w:t>
      </w:r>
      <w:r>
        <w:rPr>
          <w:rFonts w:ascii="Times New Roman" w:eastAsia="Times New Roman"/>
        </w:rPr>
        <w:t>rd</w:t>
      </w:r>
      <w:r>
        <w:rPr>
          <w:rFonts w:ascii="Times New Roman" w:eastAsia="Times New Roman"/>
          <w:spacing w:val="0"/>
        </w:rPr>
        <w:t>t</w:t>
      </w:r>
      <w:r>
        <w:t xml:space="preserve">, </w:t>
      </w:r>
      <w:r>
        <w:rPr>
          <w:rFonts w:ascii="Times New Roman" w:eastAsia="Times New Roman"/>
        </w:rPr>
        <w:t>1995</w:t>
      </w:r>
      <w:r>
        <w:t>）</w:t>
      </w:r>
      <w:r>
        <w:t>。新产品开发绩效</w:t>
      </w:r>
      <w:r>
        <w:t>（</w:t>
      </w:r>
      <w:r>
        <w:rPr>
          <w:rFonts w:ascii="Times New Roman" w:eastAsia="Times New Roman"/>
        </w:rPr>
        <w:t>n</w:t>
      </w:r>
      <w:r>
        <w:rPr>
          <w:rFonts w:ascii="Times New Roman" w:eastAsia="Times New Roman"/>
        </w:rPr>
        <w:t>e</w:t>
      </w:r>
      <w:r>
        <w:rPr>
          <w:rFonts w:ascii="Times New Roman" w:eastAsia="Times New Roman"/>
        </w:rPr>
        <w:t>w</w:t>
      </w:r>
      <w:r>
        <w:rPr>
          <w:rFonts w:ascii="Times New Roman" w:eastAsia="Times New Roman"/>
        </w:rPr>
        <w:t> p</w:t>
      </w:r>
      <w:r>
        <w:rPr>
          <w:rFonts w:ascii="Times New Roman" w:eastAsia="Times New Roman"/>
        </w:rPr>
        <w:t>r</w:t>
      </w:r>
      <w:r>
        <w:rPr>
          <w:rFonts w:ascii="Times New Roman" w:eastAsia="Times New Roman"/>
        </w:rPr>
        <w:t>odu</w:t>
      </w:r>
      <w:r>
        <w:rPr>
          <w:rFonts w:ascii="Times New Roman" w:eastAsia="Times New Roman"/>
        </w:rPr>
        <w:t>c</w:t>
      </w:r>
      <w:r>
        <w:rPr>
          <w:rFonts w:ascii="Times New Roman" w:eastAsia="Times New Roman"/>
        </w:rPr>
        <w:t>t dev</w:t>
      </w:r>
      <w:r>
        <w:rPr>
          <w:rFonts w:ascii="Times New Roman" w:eastAsia="Times New Roman"/>
        </w:rPr>
        <w:t>e</w:t>
      </w:r>
      <w:r>
        <w:rPr>
          <w:rFonts w:ascii="Times New Roman" w:eastAsia="Times New Roman"/>
        </w:rPr>
        <w:t>lopm</w:t>
      </w:r>
      <w:r>
        <w:rPr>
          <w:rFonts w:ascii="Times New Roman" w:eastAsia="Times New Roman"/>
        </w:rPr>
        <w:t>e</w:t>
      </w:r>
      <w:r>
        <w:rPr>
          <w:rFonts w:ascii="Times New Roman" w:eastAsia="Times New Roman"/>
        </w:rPr>
        <w:t>n</w:t>
      </w:r>
      <w:r>
        <w:rPr>
          <w:rFonts w:ascii="Times New Roman" w:eastAsia="Times New Roman"/>
        </w:rPr>
        <w:t>t</w:t>
      </w:r>
    </w:p>
    <w:p w:rsidR="0018722C">
      <w:pPr>
        <w:topLinePunct/>
      </w:pPr>
      <w:r>
        <w:rPr>
          <w:rFonts w:ascii="Times New Roman" w:eastAsia="Times New Roman"/>
        </w:rPr>
        <w:t>performance</w:t>
      </w:r>
      <w:r>
        <w:t>）</w:t>
      </w:r>
      <w:r>
        <w:t>是对整个新产品开发活动过程的效果与成败的一种衡量和评价</w:t>
      </w:r>
      <w:r>
        <w:t>（</w:t>
      </w:r>
      <w:r>
        <w:rPr>
          <w:rFonts w:ascii="Times New Roman" w:eastAsia="Times New Roman"/>
        </w:rPr>
        <w:t>Cooper </w:t>
      </w:r>
      <w:r>
        <w:t>和</w:t>
      </w:r>
    </w:p>
    <w:p w:rsidR="0018722C">
      <w:pPr>
        <w:topLinePunct/>
      </w:pPr>
      <w:r>
        <w:rPr>
          <w:rFonts w:ascii="Times New Roman" w:hAnsi="Times New Roman" w:eastAsia="Times New Roman"/>
        </w:rPr>
        <w:t>Kl</w:t>
      </w:r>
      <w:r>
        <w:rPr>
          <w:rFonts w:ascii="Times New Roman" w:hAnsi="Times New Roman" w:eastAsia="Times New Roman"/>
        </w:rPr>
        <w:t>e</w:t>
      </w:r>
      <w:r>
        <w:rPr>
          <w:rFonts w:ascii="Times New Roman" w:hAnsi="Times New Roman" w:eastAsia="Times New Roman"/>
        </w:rPr>
        <w:t>inschmi</w:t>
      </w:r>
      <w:r>
        <w:rPr>
          <w:rFonts w:ascii="Times New Roman" w:hAnsi="Times New Roman" w:eastAsia="Times New Roman"/>
        </w:rPr>
        <w:t>dt</w:t>
      </w:r>
      <w:r>
        <w:t>，</w:t>
      </w:r>
      <w:r>
        <w:rPr>
          <w:rFonts w:ascii="Times New Roman" w:hAnsi="Times New Roman" w:eastAsia="Times New Roman"/>
        </w:rPr>
        <w:t>1986</w:t>
      </w:r>
      <w:r>
        <w:t>）</w:t>
      </w:r>
      <w:r>
        <w:t>，是组织绩效研究中的一个重要分支，是新产品开发和创新研究中的</w:t>
      </w:r>
      <w:r>
        <w:t>主要结果变量。</w:t>
      </w:r>
      <w:r>
        <w:rPr>
          <w:rFonts w:ascii="Times New Roman" w:hAnsi="Times New Roman" w:eastAsia="Times New Roman"/>
        </w:rPr>
        <w:t>T</w:t>
      </w:r>
      <w:r>
        <w:rPr>
          <w:rFonts w:ascii="Times New Roman" w:hAnsi="Times New Roman" w:eastAsia="Times New Roman"/>
        </w:rPr>
        <w:t>ee</w:t>
      </w:r>
      <w:r>
        <w:rPr>
          <w:rFonts w:ascii="Times New Roman" w:hAnsi="Times New Roman" w:eastAsia="Times New Roman"/>
        </w:rPr>
        <w:t>c</w:t>
      </w:r>
      <w:r>
        <w:rPr>
          <w:rFonts w:ascii="Times New Roman" w:hAnsi="Times New Roman" w:eastAsia="Times New Roman"/>
        </w:rPr>
        <w:t>e</w:t>
      </w:r>
      <w:r>
        <w:t>和</w:t>
      </w:r>
      <w:r>
        <w:rPr>
          <w:rFonts w:ascii="Times New Roman" w:hAnsi="Times New Roman" w:eastAsia="Times New Roman"/>
        </w:rPr>
        <w:t>P</w:t>
      </w:r>
      <w:r>
        <w:rPr>
          <w:rFonts w:ascii="Times New Roman" w:hAnsi="Times New Roman" w:eastAsia="Times New Roman"/>
        </w:rPr>
        <w:t>isan</w:t>
      </w:r>
      <w:r>
        <w:rPr>
          <w:rFonts w:ascii="Times New Roman" w:hAnsi="Times New Roman" w:eastAsia="Times New Roman"/>
        </w:rPr>
        <w:t>o</w:t>
      </w:r>
      <w:r>
        <w:t>（</w:t>
      </w:r>
      <w:r>
        <w:rPr>
          <w:rFonts w:ascii="Times New Roman" w:hAnsi="Times New Roman" w:eastAsia="Times New Roman"/>
        </w:rPr>
        <w:t>1994</w:t>
      </w:r>
      <w:r>
        <w:t>）</w:t>
      </w:r>
      <w:r>
        <w:t>、</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l</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t</w:t>
      </w:r>
      <w:r>
        <w:t>（</w:t>
      </w:r>
      <w:r>
        <w:rPr>
          <w:rFonts w:ascii="Times New Roman" w:hAnsi="Times New Roman" w:eastAsia="Times New Roman"/>
        </w:rPr>
        <w:t>1997</w:t>
      </w:r>
      <w:r>
        <w:t>）</w:t>
      </w:r>
      <w:r>
        <w:t>等学者认为，动态能力是一种“企</w:t>
      </w:r>
      <w:r>
        <w:t>业通过创造新产品和新流程以应对市场环境变化”的组织能力，由此概念可以看出，动态</w:t>
      </w:r>
      <w:r>
        <w:t>能力与新产品开发有着密切的联系。然而到目前为止，有关动态能力与绩效的研究主要集</w:t>
      </w:r>
      <w:r>
        <w:t>中在组织绩效，对于新产品开发绩效的影响效应则极少涉及。因此，本文将深入研究动态</w:t>
      </w:r>
      <w:r>
        <w:t>能力对新产品开发绩效的影响效应。</w:t>
      </w:r>
    </w:p>
    <w:p w:rsidR="0018722C">
      <w:pPr>
        <w:topLinePunct/>
      </w:pPr>
      <w:r>
        <w:t>近二十年来，围绕着动态能力概念内涵和构成维度的研究不断深入，取得了丰富的研究成果，但有关动态能力前置因素和影响效应的研究尤其是实证研究则明显较</w:t>
      </w:r>
      <w:r>
        <w:t>少</w:t>
      </w:r>
    </w:p>
    <w:p w:rsidR="0018722C">
      <w:pPr>
        <w:topLinePunct/>
      </w:pPr>
      <w:r>
        <w:t>（</w:t>
      </w:r>
      <w:r>
        <w:rPr>
          <w:rFonts w:ascii="Times New Roman" w:eastAsia="Times New Roman"/>
        </w:rPr>
        <w:t>G</w:t>
      </w:r>
      <w:r>
        <w:rPr>
          <w:rFonts w:ascii="Times New Roman" w:eastAsia="Times New Roman"/>
        </w:rPr>
        <w:t>e</w:t>
      </w:r>
      <w:r>
        <w:rPr>
          <w:rFonts w:ascii="Times New Roman" w:eastAsia="Times New Roman"/>
        </w:rPr>
        <w:t>b</w:t>
      </w:r>
      <w:r>
        <w:rPr>
          <w:rFonts w:ascii="Times New Roman" w:eastAsia="Times New Roman"/>
        </w:rPr>
        <w:t>a</w:t>
      </w:r>
      <w:r>
        <w:rPr>
          <w:rFonts w:ascii="Times New Roman" w:eastAsia="Times New Roman"/>
        </w:rPr>
        <w:t>u</w:t>
      </w:r>
      <w:r>
        <w:rPr>
          <w:rFonts w:ascii="Times New Roman" w:eastAsia="Times New Roman"/>
        </w:rPr>
        <w:t>e</w:t>
      </w:r>
      <w:r>
        <w:rPr>
          <w:rFonts w:ascii="Times New Roman" w:eastAsia="Times New Roman"/>
        </w:rPr>
        <w:t>r</w:t>
      </w:r>
      <w:r>
        <w:rPr>
          <w:spacing w:val="-14"/>
        </w:rPr>
        <w:t xml:space="preserve">, </w:t>
      </w:r>
      <w:r>
        <w:rPr>
          <w:rFonts w:ascii="Times New Roman" w:eastAsia="Times New Roman"/>
        </w:rPr>
        <w:t>20</w:t>
      </w:r>
      <w:r>
        <w:rPr>
          <w:rFonts w:ascii="Times New Roman" w:eastAsia="Times New Roman"/>
        </w:rPr>
        <w:t>1</w:t>
      </w:r>
      <w:r>
        <w:rPr>
          <w:rFonts w:ascii="Times New Roman" w:eastAsia="Times New Roman"/>
        </w:rPr>
        <w:t>1</w:t>
      </w:r>
      <w:r>
        <w:t>）</w:t>
      </w:r>
      <w:r>
        <w:t>，这制约了动态能力理论研究的进一步发展，同时也不利于动态能力在</w:t>
      </w:r>
      <w:r>
        <w:t>管理实践中的广泛应用。本研究以资源</w:t>
      </w:r>
      <w:r>
        <w:rPr>
          <w:rFonts w:ascii="Times New Roman" w:eastAsia="Times New Roman"/>
        </w:rPr>
        <w:t>-</w:t>
      </w:r>
      <w:r>
        <w:t>能力</w:t>
      </w:r>
      <w:r>
        <w:rPr>
          <w:rFonts w:ascii="Times New Roman" w:eastAsia="Times New Roman"/>
        </w:rPr>
        <w:t>-</w:t>
      </w:r>
      <w:r>
        <w:t>绩效为基础理论框架，同时考虑了中国转型</w:t>
      </w:r>
      <w:r>
        <w:t>经济情境下的环境因素，对战略导向、动态能力与新产品开发绩效之间的关系进行实证研</w:t>
      </w:r>
      <w:r>
        <w:t>究，建立了成熟理论和新兴理论之间继承和发展的桥梁，期望通过本文的研究，能为动态</w:t>
      </w:r>
      <w:r>
        <w:t>能力等相关领域的理论研究成果增砖添瓦，同时也为企业构建和运用动态能力的管理实践指明方向。</w:t>
      </w:r>
    </w:p>
    <w:p w:rsidR="0018722C">
      <w:pPr>
        <w:pStyle w:val="Heading2"/>
        <w:topLinePunct/>
        <w:ind w:left="171" w:hangingChars="171" w:hanging="171"/>
      </w:pPr>
      <w:bookmarkStart w:id="199473" w:name="_Toc686199473"/>
      <w:bookmarkStart w:name="1.2 研究意义 " w:id="16"/>
      <w:bookmarkEnd w:id="16"/>
      <w:r>
        <w:rPr>
          <w:b/>
        </w:rPr>
        <w:t>1.2</w:t>
      </w:r>
      <w:r>
        <w:t xml:space="preserve"> </w:t>
      </w:r>
      <w:bookmarkStart w:name="_bookmark5" w:id="17"/>
      <w:bookmarkEnd w:id="17"/>
      <w:bookmarkStart w:name="_bookmark5" w:id="18"/>
      <w:bookmarkEnd w:id="18"/>
      <w:r>
        <w:t>研究意义</w:t>
      </w:r>
      <w:bookmarkEnd w:id="199473"/>
    </w:p>
    <w:p w:rsidR="0018722C">
      <w:pPr>
        <w:pStyle w:val="Heading3"/>
        <w:topLinePunct/>
        <w:ind w:left="200" w:hangingChars="200" w:hanging="200"/>
      </w:pPr>
      <w:r>
        <w:rPr>
          <w:b/>
        </w:rPr>
        <w:t>1.2.1</w:t>
      </w:r>
      <w:r>
        <w:t xml:space="preserve"> </w:t>
      </w:r>
      <w:r>
        <w:t>理论意义</w:t>
      </w:r>
    </w:p>
    <w:p w:rsidR="0018722C">
      <w:pPr>
        <w:topLinePunct/>
      </w:pPr>
      <w:r>
        <w:t>如前所述，动态能力理论是继资源基础理论之后，战略管理研究领域出现的又一核心</w:t>
      </w:r>
      <w:r>
        <w:t>理论。在当前快速变化和不可预测的环境下，传统的资源基础理论已不能解释企业如何和为什么能够获取竞争优势，在全球市场中的胜利者是那些能够及时响应、快速灵活创新、</w:t>
      </w:r>
      <w:r>
        <w:t>有效协调和重新配置内外竞争力的企业，而这种获取新竞争优势模式的能力就是动态能</w:t>
      </w:r>
      <w:r>
        <w:t>力</w:t>
      </w:r>
    </w:p>
    <w:p w:rsidR="0018722C">
      <w:pPr>
        <w:topLinePunct/>
      </w:pP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t>等人</w:t>
      </w:r>
      <w:r>
        <w:t xml:space="preserve">, </w:t>
      </w:r>
      <w:r>
        <w:rPr>
          <w:rFonts w:ascii="Times New Roman" w:eastAsia="Times New Roman"/>
        </w:rPr>
        <w:t>1997</w:t>
      </w:r>
      <w:r>
        <w:t>）</w:t>
      </w:r>
      <w:r>
        <w:t>。由于动态能力理论兴起的时日尚短，前期的研究焦点也主要集中</w:t>
      </w:r>
      <w:r>
        <w:t>在概念内涵和构成维度的探讨和辨析上，对于动态能力构建的前置因素及其所带来的影响</w:t>
      </w:r>
      <w:r>
        <w:t>效应研究尤其是实证研究则明显缺乏</w:t>
      </w:r>
      <w:r>
        <w:t>（</w:t>
      </w:r>
      <w:r>
        <w:rPr>
          <w:rFonts w:ascii="Times New Roman" w:eastAsia="Times New Roman"/>
          <w:w w:val="99"/>
        </w:rPr>
        <w:t>G</w:t>
      </w:r>
      <w:r>
        <w:rPr>
          <w:rFonts w:ascii="Times New Roman" w:eastAsia="Times New Roman"/>
          <w:spacing w:val="-1"/>
          <w:w w:val="99"/>
        </w:rPr>
        <w:t>e</w:t>
      </w:r>
      <w:r>
        <w:rPr>
          <w:rFonts w:ascii="Times New Roman" w:eastAsia="Times New Roman"/>
        </w:rPr>
        <w:t>b</w:t>
      </w:r>
      <w:r>
        <w:rPr>
          <w:rFonts w:ascii="Times New Roman" w:eastAsia="Times New Roman"/>
          <w:spacing w:val="0"/>
        </w:rPr>
        <w:t>a</w:t>
      </w:r>
      <w:r>
        <w:rPr>
          <w:rFonts w:ascii="Times New Roman" w:eastAsia="Times New Roman"/>
          <w:spacing w:val="0"/>
        </w:rPr>
        <w:t>u</w:t>
      </w:r>
      <w:r>
        <w:rPr>
          <w:rFonts w:ascii="Times New Roman" w:eastAsia="Times New Roman"/>
          <w:spacing w:val="0"/>
        </w:rPr>
        <w:t>e</w:t>
      </w:r>
      <w:r>
        <w:rPr>
          <w:rFonts w:ascii="Times New Roman" w:eastAsia="Times New Roman"/>
        </w:rPr>
        <w:t>r</w:t>
      </w:r>
      <w:r>
        <w:rPr>
          <w:spacing w:val="-8"/>
        </w:rPr>
        <w:t xml:space="preserve">, </w:t>
      </w:r>
      <w:r>
        <w:rPr>
          <w:rFonts w:ascii="Times New Roman" w:eastAsia="Times New Roman"/>
        </w:rPr>
        <w:t>20</w:t>
      </w:r>
      <w:r>
        <w:rPr>
          <w:rFonts w:ascii="Times New Roman" w:eastAsia="Times New Roman"/>
          <w:spacing w:val="-5"/>
        </w:rPr>
        <w:t>1</w:t>
      </w:r>
      <w:r>
        <w:rPr>
          <w:rFonts w:ascii="Times New Roman" w:eastAsia="Times New Roman"/>
        </w:rPr>
        <w:t>1</w:t>
      </w:r>
      <w:r>
        <w:t>）</w:t>
      </w:r>
      <w:r>
        <w:t>。此外，从现有研究文献来看，有</w:t>
      </w:r>
      <w:r>
        <w:t>关动态能力</w:t>
      </w:r>
      <w:r>
        <w:t>前因后果</w:t>
      </w:r>
      <w:r>
        <w:t>的实证研究在研究内容和理论逻辑上比较分散，并未形成一个系统和</w:t>
      </w:r>
      <w:r>
        <w:t>基础的理论分析框架模型。本研究以资源</w:t>
      </w:r>
      <w:r>
        <w:rPr>
          <w:rFonts w:ascii="Times New Roman" w:eastAsia="Times New Roman"/>
        </w:rPr>
        <w:t>-</w:t>
      </w:r>
      <w:r>
        <w:t>能力</w:t>
      </w:r>
      <w:r>
        <w:rPr>
          <w:rFonts w:ascii="Times New Roman" w:eastAsia="Times New Roman"/>
        </w:rPr>
        <w:t>-</w:t>
      </w:r>
      <w:r>
        <w:t>绩效的影响路径为研究分析的基础理论框架</w:t>
      </w:r>
      <w:r>
        <w:t>（</w:t>
      </w:r>
      <w:r>
        <w:rPr>
          <w:rFonts w:ascii="Times New Roman" w:eastAsia="Times New Roman"/>
          <w:w w:val="99"/>
        </w:rPr>
        <w:t>Kl</w:t>
      </w:r>
      <w:r>
        <w:rPr>
          <w:rFonts w:ascii="Times New Roman" w:eastAsia="Times New Roman"/>
          <w:spacing w:val="0"/>
          <w:w w:val="99"/>
        </w:rPr>
        <w:t>e</w:t>
      </w:r>
      <w:r>
        <w:rPr>
          <w:rFonts w:ascii="Times New Roman" w:eastAsia="Times New Roman"/>
          <w:w w:val="99"/>
        </w:rPr>
        <w:t>inschmi</w:t>
      </w:r>
      <w:r>
        <w:rPr>
          <w:rFonts w:ascii="Times New Roman" w:eastAsia="Times New Roman"/>
        </w:rPr>
        <w:t>dt</w:t>
      </w:r>
      <w:r>
        <w:t>等</w:t>
      </w:r>
      <w:r>
        <w:t xml:space="preserve">, </w:t>
      </w:r>
      <w:r>
        <w:rPr>
          <w:rFonts w:ascii="Times New Roman" w:eastAsia="Times New Roman"/>
        </w:rPr>
        <w:t>2007</w:t>
      </w:r>
      <w:r>
        <w:t>）</w:t>
      </w:r>
      <w:r>
        <w:t>，一方面解释了资源转化为竞争优势的过程黑箱，另一方面也体现了动态能力在企业应对环境变化和获取竞争优势中的重要性。</w:t>
      </w:r>
    </w:p>
    <w:p w:rsidR="0018722C">
      <w:pPr>
        <w:topLinePunct/>
      </w:pPr>
      <w:r>
        <w:t>市场导向和创业导向均反映了企业为获取竞争优势而采取相应行动的战略方向或行</w:t>
      </w:r>
      <w:r>
        <w:t>为倾向</w:t>
      </w:r>
      <w:r>
        <w:t>（</w:t>
      </w:r>
      <w:r>
        <w:rPr>
          <w:rFonts w:ascii="Times New Roman" w:eastAsia="Times New Roman"/>
          <w:w w:val="99"/>
        </w:rPr>
        <w:t>S</w:t>
      </w:r>
      <w:r>
        <w:rPr>
          <w:rFonts w:ascii="Times New Roman" w:eastAsia="Times New Roman"/>
        </w:rPr>
        <w:t>lat</w:t>
      </w:r>
      <w:r>
        <w:rPr>
          <w:rFonts w:ascii="Times New Roman" w:eastAsia="Times New Roman"/>
          <w:spacing w:val="0"/>
        </w:rPr>
        <w:t>e</w:t>
      </w:r>
      <w:r>
        <w:rPr>
          <w:rFonts w:ascii="Times New Roman" w:eastAsia="Times New Roman"/>
        </w:rPr>
        <w:t>r</w:t>
      </w:r>
      <w:r>
        <w:rPr>
          <w:spacing w:val="-30"/>
        </w:rPr>
        <w:t>等</w:t>
      </w:r>
      <w:r>
        <w:rPr>
          <w:spacing w:val="-30"/>
        </w:rPr>
        <w:t xml:space="preserve">, </w:t>
      </w:r>
      <w:r>
        <w:rPr>
          <w:rFonts w:ascii="Times New Roman" w:eastAsia="Times New Roman"/>
        </w:rPr>
        <w:t>2006</w:t>
      </w:r>
      <w:r>
        <w:rPr>
          <w:spacing w:val="-59"/>
        </w:rPr>
        <w:t xml:space="preserve">; </w:t>
      </w:r>
      <w:r>
        <w:rPr>
          <w:rFonts w:ascii="Times New Roman" w:eastAsia="Times New Roman"/>
          <w:spacing w:val="-2"/>
        </w:rPr>
        <w:t>L</w:t>
      </w:r>
      <w:r>
        <w:rPr>
          <w:rFonts w:ascii="Times New Roman" w:eastAsia="Times New Roman"/>
        </w:rPr>
        <w:t>umpkin</w:t>
      </w:r>
      <w:r>
        <w:rPr>
          <w:spacing w:val="-15"/>
        </w:rPr>
        <w:t>和</w:t>
      </w:r>
      <w:r>
        <w:rPr>
          <w:rFonts w:ascii="Times New Roman" w:eastAsia="Times New Roman"/>
          <w:w w:val="99"/>
        </w:rPr>
        <w:t>D</w:t>
      </w:r>
      <w:r>
        <w:rPr>
          <w:rFonts w:ascii="Times New Roman" w:eastAsia="Times New Roman"/>
          <w:spacing w:val="-1"/>
          <w:w w:val="99"/>
        </w:rPr>
        <w:t>e</w:t>
      </w:r>
      <w:r>
        <w:rPr>
          <w:rFonts w:ascii="Times New Roman" w:eastAsia="Times New Roman"/>
          <w:w w:val="99"/>
        </w:rPr>
        <w:t>ss</w:t>
      </w:r>
      <w:r>
        <w:rPr>
          <w:spacing w:val="-60"/>
        </w:rPr>
        <w:t xml:space="preserve">, </w:t>
      </w:r>
      <w:r>
        <w:rPr>
          <w:rFonts w:ascii="Times New Roman" w:eastAsia="Times New Roman"/>
        </w:rPr>
        <w:t>1996</w:t>
      </w:r>
      <w:r>
        <w:t>）</w:t>
      </w:r>
      <w:r>
        <w:t>，是属于企业组织文化类无形资源</w:t>
      </w:r>
      <w:r>
        <w:t>（</w:t>
      </w:r>
      <w:r>
        <w:rPr>
          <w:rFonts w:ascii="Times New Roman" w:eastAsia="Times New Roman"/>
          <w:w w:val="99"/>
        </w:rPr>
        <w:t>K</w:t>
      </w:r>
      <w:r>
        <w:rPr>
          <w:rFonts w:ascii="Times New Roman" w:eastAsia="Times New Roman"/>
          <w:spacing w:val="-1"/>
          <w:w w:val="99"/>
        </w:rPr>
        <w:t>e</w:t>
      </w:r>
      <w:r>
        <w:rPr>
          <w:rFonts w:ascii="Times New Roman" w:eastAsia="Times New Roman"/>
        </w:rPr>
        <w:t>tch</w:t>
      </w:r>
      <w:r>
        <w:rPr>
          <w:rFonts w:ascii="Times New Roman" w:eastAsia="Times New Roman"/>
          <w:spacing w:val="-1"/>
        </w:rPr>
        <w:t>e</w:t>
      </w:r>
      <w:r>
        <w:rPr>
          <w:rFonts w:ascii="Times New Roman" w:eastAsia="Times New Roman"/>
        </w:rPr>
        <w:t>n</w:t>
      </w:r>
      <w:r>
        <w:t>等</w:t>
      </w:r>
      <w:r>
        <w:t xml:space="preserve">, </w:t>
      </w:r>
      <w:r>
        <w:rPr>
          <w:rFonts w:ascii="Times New Roman" w:eastAsia="Times New Roman"/>
        </w:rPr>
        <w:t>200</w:t>
      </w:r>
      <w:r>
        <w:rPr>
          <w:rFonts w:ascii="Times New Roman" w:eastAsia="Times New Roman"/>
          <w:spacing w:val="0"/>
        </w:rPr>
        <w:t>7</w:t>
      </w:r>
      <w:r>
        <w:t>）</w:t>
      </w:r>
      <w:r>
        <w:t>。与有形资源相比，无形资源对企业获取竞争优势而言更为高级和有效</w:t>
      </w:r>
      <w:r>
        <w:t>（</w:t>
      </w:r>
      <w:r>
        <w:t>希特</w:t>
      </w:r>
      <w:r>
        <w:rPr>
          <w:spacing w:val="-18"/>
        </w:rPr>
        <w:t>等，</w:t>
      </w:r>
      <w:r>
        <w:rPr>
          <w:rFonts w:ascii="Times New Roman" w:eastAsia="Times New Roman"/>
        </w:rPr>
        <w:t>200</w:t>
      </w:r>
      <w:r>
        <w:rPr>
          <w:rFonts w:ascii="Times New Roman" w:eastAsia="Times New Roman"/>
          <w:spacing w:val="0"/>
        </w:rPr>
        <w:t>9</w:t>
      </w:r>
      <w:r>
        <w:t>）</w:t>
      </w:r>
      <w:r>
        <w:t>。新产品开发是企业成功、生存和革新的关键过程</w:t>
      </w:r>
      <w:r>
        <w:t>（</w:t>
      </w:r>
      <w:r>
        <w:rPr>
          <w:rFonts w:ascii="Times New Roman" w:eastAsia="Times New Roman"/>
          <w:spacing w:val="-1"/>
        </w:rPr>
        <w:t>B</w:t>
      </w:r>
      <w:r>
        <w:rPr>
          <w:rFonts w:ascii="Times New Roman" w:eastAsia="Times New Roman"/>
          <w:w w:val="99"/>
        </w:rPr>
        <w:t>ro</w:t>
      </w:r>
      <w:r>
        <w:rPr>
          <w:rFonts w:ascii="Times New Roman" w:eastAsia="Times New Roman"/>
          <w:spacing w:val="-1"/>
          <w:w w:val="99"/>
        </w:rPr>
        <w:t>w</w:t>
      </w:r>
      <w:r>
        <w:rPr>
          <w:rFonts w:ascii="Times New Roman" w:eastAsia="Times New Roman"/>
        </w:rPr>
        <w:t>n</w:t>
      </w:r>
      <w:r>
        <w:rPr>
          <w:spacing w:val="-15"/>
        </w:rPr>
        <w:t>和</w:t>
      </w:r>
      <w:r>
        <w:rPr>
          <w:rFonts w:ascii="Times New Roman" w:eastAsia="Times New Roman"/>
        </w:rPr>
        <w:t>Eisenh</w:t>
      </w:r>
      <w:r>
        <w:rPr>
          <w:rFonts w:ascii="Times New Roman" w:eastAsia="Times New Roman"/>
          <w:spacing w:val="-1"/>
        </w:rPr>
        <w:t>a</w:t>
      </w:r>
      <w:r>
        <w:rPr>
          <w:rFonts w:ascii="Times New Roman" w:eastAsia="Times New Roman"/>
        </w:rPr>
        <w:t>rd</w:t>
      </w:r>
      <w:r>
        <w:rPr>
          <w:rFonts w:ascii="Times New Roman" w:eastAsia="Times New Roman"/>
          <w:spacing w:val="0"/>
        </w:rPr>
        <w:t>t</w:t>
      </w:r>
      <w:r>
        <w:rPr>
          <w:spacing w:val="-36"/>
        </w:rPr>
        <w:t xml:space="preserve">, </w:t>
      </w:r>
      <w:r>
        <w:rPr>
          <w:rFonts w:ascii="Times New Roman" w:eastAsia="Times New Roman"/>
        </w:rPr>
        <w:t>1995</w:t>
      </w:r>
      <w:r>
        <w:t>）</w:t>
      </w:r>
      <w:r>
        <w:t>，</w:t>
      </w:r>
      <w:r>
        <w:t>近三十年来，对于新产品开发成功和绩效的影响因素研究一直历久不衰。研究战略导向</w:t>
      </w:r>
      <w:r>
        <w:t>（</w:t>
      </w:r>
      <w:r>
        <w:t>市场导向和创业导向</w:t>
      </w:r>
      <w:r>
        <w:t>）</w:t>
      </w:r>
      <w:r>
        <w:t>、动态能力与新产品开发绩效之间的影响关系，既可以了解战略导向</w:t>
      </w:r>
      <w:r>
        <w:t>在动态能力构建中所发挥的作用，也可以了解动态能力对新产品开发绩效提升的直接影响</w:t>
      </w:r>
      <w:r>
        <w:t>作用，以及战略导向对新产品开发绩效提升的间接影响效应。此外，本研究还考虑了中国</w:t>
      </w:r>
      <w:r>
        <w:t>转型经济情境下的环境因素，使得研究结论更加本土化和更具有适用性。从现有文献的</w:t>
      </w:r>
      <w:r>
        <w:t>研</w:t>
      </w:r>
    </w:p>
    <w:p w:rsidR="0018722C">
      <w:pPr>
        <w:topLinePunct/>
      </w:pPr>
      <w:r>
        <w:t>究成果来看，尚未有研究对上述关系进行具体探讨与分析，本文的研究一方面拓展了相关领域的理论研究成果，另一方面也是对前人研究结论的进一步检验。</w:t>
      </w:r>
    </w:p>
    <w:p w:rsidR="0018722C">
      <w:pPr>
        <w:pStyle w:val="Heading3"/>
        <w:topLinePunct/>
        <w:ind w:left="200" w:hangingChars="200" w:hanging="200"/>
      </w:pPr>
      <w:r>
        <w:rPr>
          <w:b/>
        </w:rPr>
        <w:t>1.2.2</w:t>
      </w:r>
      <w:r>
        <w:t xml:space="preserve"> </w:t>
      </w:r>
      <w:r>
        <w:t>实践意义</w:t>
      </w:r>
    </w:p>
    <w:p w:rsidR="0018722C">
      <w:pPr>
        <w:topLinePunct/>
      </w:pPr>
      <w:r>
        <w:t>如前所述，当前中国企业面临的外部经营环境日益复杂多变，企业之间的竞争涉及到</w:t>
      </w:r>
      <w:r>
        <w:t>资源、技术、市场以及人才等多个领域，全球经济持续低迷，中国改革进入攻坚期，在此</w:t>
      </w:r>
      <w:r>
        <w:t>环境之下机遇与威胁并存，企业必须具有敏锐准确的机会感知能力、及时高效的资源整合</w:t>
      </w:r>
      <w:r>
        <w:t>能力以及在必要时机下重新配置自身资源和结构的能力，以应对外部环境变化，获取可持</w:t>
      </w:r>
      <w:r>
        <w:t>续的竞争优势和卓越的企业绩效。由此可见，动态能力理论的产生是管理实践应用的必然</w:t>
      </w:r>
      <w:r>
        <w:t>要求和发展趋势，研究动态能力的构建以及动态能力的影响效应对于企业管理具有十分重要的实践意义。</w:t>
      </w:r>
    </w:p>
    <w:p w:rsidR="0018722C">
      <w:pPr>
        <w:topLinePunct/>
      </w:pPr>
      <w:r>
        <w:t>另一方面，动态能力理论是建立在已有研究成果尤其是资源基础理论的基础之上，对动态能力</w:t>
      </w:r>
      <w:r>
        <w:t>前因后果</w:t>
      </w:r>
      <w:r>
        <w:t>的研究和实践必然不能脱离已有理论成果和实践应用。而从整体上来</w:t>
      </w:r>
      <w:r>
        <w:t>看，市场导向和创业导向是目前国内应用最为广泛的两种战略导向，在企业界具有相对稳</w:t>
      </w:r>
      <w:r>
        <w:t>固的实践基础和影响力，但二者对动态能力构建的作用却尚未得到具体的实证研究。因此，</w:t>
      </w:r>
      <w:r>
        <w:t>研究市场导向和创业导向对动态能力的影响作用既可为动态能力的构建提供理论指导，同时又以企业已有能力和实践为基础，从而使理论研究成果更具有可行性。此外，鉴于新产</w:t>
      </w:r>
      <w:r>
        <w:t>品开发在企业成败中的重要性，本文研究战略导向和动态能力对新产品开发绩效的影响作用也具有现实性。</w:t>
      </w:r>
    </w:p>
    <w:p w:rsidR="0018722C">
      <w:pPr>
        <w:pStyle w:val="Heading2"/>
        <w:topLinePunct/>
        <w:ind w:left="171" w:hangingChars="171" w:hanging="171"/>
      </w:pPr>
      <w:bookmarkStart w:id="199474" w:name="_Toc686199474"/>
      <w:bookmarkStart w:name="1.3 研究问题与内容 " w:id="19"/>
      <w:bookmarkEnd w:id="19"/>
      <w:r>
        <w:rPr>
          <w:b/>
        </w:rPr>
        <w:t>1.3</w:t>
      </w:r>
      <w:r>
        <w:t xml:space="preserve"> </w:t>
      </w:r>
      <w:bookmarkStart w:name="_bookmark6" w:id="20"/>
      <w:bookmarkEnd w:id="20"/>
      <w:bookmarkStart w:name="_bookmark6" w:id="21"/>
      <w:bookmarkEnd w:id="21"/>
      <w:r>
        <w:t>研究问题与内容</w:t>
      </w:r>
      <w:bookmarkEnd w:id="199474"/>
    </w:p>
    <w:p w:rsidR="0018722C">
      <w:pPr>
        <w:pStyle w:val="Heading3"/>
        <w:topLinePunct/>
        <w:ind w:left="200" w:hangingChars="200" w:hanging="200"/>
      </w:pPr>
      <w:r>
        <w:rPr>
          <w:b/>
        </w:rPr>
        <w:t>1.3.1</w:t>
      </w:r>
      <w:r>
        <w:t xml:space="preserve"> </w:t>
      </w:r>
      <w:r>
        <w:t>研究问题</w:t>
      </w:r>
    </w:p>
    <w:p w:rsidR="0018722C">
      <w:pPr>
        <w:topLinePunct/>
      </w:pPr>
      <w:r>
        <w:t>在当前中国转型经济情境下，动态能力成为企业应对环境变化并获取竞争优势和卓越</w:t>
      </w:r>
      <w:r>
        <w:t>绩效的关键因素，“如何构建动态能力”以及“动态能力将会带来怎样的影响”是动态能</w:t>
      </w:r>
      <w:r>
        <w:t>力研究所要解释的核心问题。本文基于资源基础理论和动态能力理论，同时参考市场营销、创业和新产品开发等领域的研究成果，提出市场导向和创业导向作为两种常用的企业战略</w:t>
      </w:r>
      <w:r>
        <w:t>导向，对动态能力的构建具有十分重要的作用，而动态能力的建立和应用又会对企业新产品开发绩效产生影响，动态能力在战略导向和新产品开发绩效之间具有中介效应。此外，</w:t>
      </w:r>
      <w:r>
        <w:t>本文还借鉴转型经济和新兴经济领域理论研究的有关成果，对环境动荡性在战略导向与动</w:t>
      </w:r>
      <w:r>
        <w:t>态能力之间关系的调节作用进行检验。由于动态能力前置因素和影响效应的研究尤其是</w:t>
      </w:r>
      <w:r>
        <w:t>实</w:t>
      </w:r>
    </w:p>
    <w:p w:rsidR="0018722C">
      <w:pPr>
        <w:topLinePunct/>
      </w:pPr>
      <w:r>
        <w:t>证研究成果的匮乏，上述研究问题尚未能在以往的研究文献中予以具体充分地探讨与检验。</w:t>
      </w:r>
    </w:p>
    <w:p w:rsidR="0018722C">
      <w:pPr>
        <w:topLinePunct/>
      </w:pPr>
      <w:r>
        <w:t>具体来讲，本文的研究问题包括以下四个方面：</w:t>
      </w:r>
    </w:p>
    <w:p w:rsidR="0018722C">
      <w:pPr>
        <w:pStyle w:val="Heading4"/>
        <w:topLinePunct/>
        <w:ind w:left="200" w:hangingChars="200" w:hanging="200"/>
      </w:pPr>
      <w:r>
        <w:t>1.</w:t>
      </w:r>
      <w:r>
        <w:t xml:space="preserve"> </w:t>
      </w:r>
      <w:r>
        <w:t>战略导向如何影响动态能力</w:t>
      </w:r>
    </w:p>
    <w:p w:rsidR="0018722C">
      <w:pPr>
        <w:topLinePunct/>
      </w:pPr>
      <w:r>
        <w:t>本研究中的战略导向包括市场导向和创业导向，将二者结合在同一框架内可研究二者</w:t>
      </w:r>
      <w:r>
        <w:t>对动态能力的混合影响效应，这是当前战略导向研究的一个新兴趋势。本研究还将动态能</w:t>
      </w:r>
      <w:r>
        <w:t>力划分为三个维度</w:t>
      </w:r>
      <w:r>
        <w:t>（</w:t>
      </w:r>
      <w:r>
        <w:t>子能力</w:t>
      </w:r>
      <w:r>
        <w:t>）</w:t>
      </w:r>
      <w:r>
        <w:t>：机会感知能力、资源整合能力和重新配置能力，分别检验</w:t>
      </w:r>
      <w:r>
        <w:t>市场导向和创业导向对这三个维度</w:t>
      </w:r>
      <w:r>
        <w:t>（</w:t>
      </w:r>
      <w:r>
        <w:t>子能力</w:t>
      </w:r>
      <w:r>
        <w:t>）</w:t>
      </w:r>
      <w:r>
        <w:t>的影响作用。研究战略导向对动态能力的影响效应对于企业如何构建动态能力具有一定的指导意义。</w:t>
      </w:r>
    </w:p>
    <w:p w:rsidR="0018722C">
      <w:pPr>
        <w:pStyle w:val="Heading4"/>
        <w:topLinePunct/>
        <w:ind w:left="200" w:hangingChars="200" w:hanging="200"/>
      </w:pPr>
      <w:r>
        <w:t>2.</w:t>
      </w:r>
      <w:r>
        <w:t xml:space="preserve"> </w:t>
      </w:r>
      <w:r>
        <w:t>动态能力如何影响新产品开发绩效</w:t>
      </w:r>
    </w:p>
    <w:p w:rsidR="0018722C">
      <w:pPr>
        <w:topLinePunct/>
      </w:pPr>
      <w:r>
        <w:t>在以往的研究文献中，动态能力对组织绩效的实证研究比较多见，但对新产品开发绩</w:t>
      </w:r>
      <w:r>
        <w:t>效影响效应的研究则甚少涉及。鉴于动态能力与新产品开发之间的密切联系，本文将对动态能力与新产品开发绩效之间的关系进行具体研究，包括动态能力及其三个维度</w:t>
      </w:r>
      <w:r>
        <w:t>（</w:t>
      </w:r>
      <w:r>
        <w:t>子能力</w:t>
      </w:r>
      <w:r>
        <w:t>）</w:t>
      </w:r>
      <w:r>
        <w:t>：机会感知能力、资源整合能力和重新配置能力。对该研究问题的探讨能够帮助企业深入理解动态能力所带来的影响作用，从而更好地应用动态能力。</w:t>
      </w:r>
    </w:p>
    <w:p w:rsidR="0018722C">
      <w:pPr>
        <w:pStyle w:val="Heading4"/>
        <w:topLinePunct/>
        <w:ind w:left="200" w:hangingChars="200" w:hanging="200"/>
      </w:pPr>
      <w:r>
        <w:t>3.</w:t>
      </w:r>
      <w:r>
        <w:t xml:space="preserve"> </w:t>
      </w:r>
      <w:r>
        <w:t>动态能力在战略导向与新产品开发绩效之间的中介作用</w:t>
      </w:r>
    </w:p>
    <w:p w:rsidR="0018722C">
      <w:pPr>
        <w:topLinePunct/>
      </w:pPr>
      <w:r>
        <w:t>研究动态能力在战略导向与新产品开发绩效之间的中介效应，既是对前人所提出的“资源</w:t>
      </w:r>
      <w:r>
        <w:rPr>
          <w:rFonts w:ascii="Times New Roman" w:hAnsi="Times New Roman" w:eastAsia="Times New Roman"/>
        </w:rPr>
        <w:t>-</w:t>
      </w:r>
      <w:r>
        <w:t>能力</w:t>
      </w:r>
      <w:r>
        <w:rPr>
          <w:rFonts w:ascii="Times New Roman" w:hAnsi="Times New Roman" w:eastAsia="Times New Roman"/>
        </w:rPr>
        <w:t>-</w:t>
      </w:r>
      <w:r>
        <w:t>绩效”影响路径与机理的实证检验，也可在某种程度上解释学术界对资源基</w:t>
      </w:r>
      <w:r>
        <w:t>础理论的</w:t>
      </w:r>
      <w:r>
        <w:rPr>
          <w:rFonts w:ascii="Times New Roman" w:hAnsi="Times New Roman" w:eastAsia="Times New Roman"/>
        </w:rPr>
        <w:t>―</w:t>
      </w:r>
      <w:r>
        <w:t>黑箱</w:t>
      </w:r>
      <w:r>
        <w:rPr>
          <w:rFonts w:ascii="Times New Roman" w:hAnsi="Times New Roman" w:eastAsia="Times New Roman"/>
        </w:rPr>
        <w:t>‖</w:t>
      </w:r>
      <w:r>
        <w:t>质疑，显示了动态能力在企业获取竞争优势和卓越绩效中的重要性和关键</w:t>
      </w:r>
      <w:r w:rsidR="001852F3">
        <w:t xml:space="preserve"> </w:t>
      </w:r>
      <w:r>
        <w:t>作用。</w:t>
      </w:r>
    </w:p>
    <w:p w:rsidR="0018722C">
      <w:pPr>
        <w:pStyle w:val="Heading4"/>
        <w:topLinePunct/>
        <w:ind w:left="200" w:hangingChars="200" w:hanging="200"/>
      </w:pPr>
      <w:r>
        <w:t>4.</w:t>
      </w:r>
      <w:r>
        <w:t xml:space="preserve"> </w:t>
      </w:r>
      <w:r>
        <w:t>环境动荡性在战略导向与动态能力之间的调节作用</w:t>
      </w:r>
    </w:p>
    <w:p w:rsidR="0018722C">
      <w:pPr>
        <w:topLinePunct/>
      </w:pPr>
      <w:r>
        <w:t>纵观现有文献，环境因素是组织与管理研究中最为常见的调节因素之一。在中国转型</w:t>
      </w:r>
      <w:r>
        <w:t>经济情境下，环境动荡性不仅具备西方成熟经济体共有的环境特征，同时还兼具转型经济</w:t>
      </w:r>
      <w:r>
        <w:t>和新兴经济情境下的环境特征。本文将从这一角度出发，探讨环境动荡性在战略导向与动态能力之间的调节效应。</w:t>
      </w:r>
    </w:p>
    <w:p w:rsidR="0018722C">
      <w:pPr>
        <w:pStyle w:val="Heading3"/>
        <w:topLinePunct/>
        <w:ind w:left="200" w:hangingChars="200" w:hanging="200"/>
      </w:pPr>
      <w:r>
        <w:rPr>
          <w:b/>
        </w:rPr>
        <w:t>1.3.2</w:t>
      </w:r>
      <w:r>
        <w:t xml:space="preserve"> </w:t>
      </w:r>
      <w:r>
        <w:t>研究内容</w:t>
      </w:r>
    </w:p>
    <w:p w:rsidR="0018722C">
      <w:pPr>
        <w:topLinePunct/>
      </w:pPr>
      <w:r>
        <w:t>本研究以动态能力的前置因素及其对新产品开发绩效的影响效应为核心，针对战略导向</w:t>
      </w:r>
      <w:r>
        <w:t>（</w:t>
      </w:r>
      <w:r>
        <w:t>市场导向和创业导向</w:t>
      </w:r>
      <w:r>
        <w:t>）</w:t>
      </w:r>
      <w:r>
        <w:t>、动态能力、新产品开发绩效以及环境动荡性等四个构念之间的关系展开研究，具体章节安排和研究内容如下：</w:t>
      </w:r>
    </w:p>
    <w:p w:rsidR="0018722C">
      <w:pPr>
        <w:pStyle w:val="cw20"/>
        <w:topLinePunct/>
      </w:pPr>
      <w:r>
        <w:rPr>
          <w:rFonts w:ascii="宋体" w:eastAsia="宋体" w:hint="eastAsia"/>
        </w:rPr>
        <w:t>1. </w:t>
      </w:r>
      <w:r>
        <w:rPr>
          <w:rFonts w:ascii="宋体" w:eastAsia="宋体" w:hint="eastAsia"/>
        </w:rPr>
        <w:t>绪论</w:t>
      </w:r>
    </w:p>
    <w:p w:rsidR="0018722C">
      <w:pPr>
        <w:topLinePunct/>
      </w:pPr>
      <w:r>
        <w:t>说明本研究的选题背景、研究意义、研究问题和内容、研究方法和技术路线以及创新之处。</w:t>
      </w:r>
    </w:p>
    <w:p w:rsidR="0018722C">
      <w:pPr>
        <w:pStyle w:val="cw20"/>
        <w:topLinePunct/>
      </w:pPr>
      <w:r>
        <w:rPr>
          <w:rFonts w:ascii="宋体" w:eastAsia="宋体" w:hint="eastAsia"/>
        </w:rPr>
        <w:t>2. </w:t>
      </w:r>
      <w:r>
        <w:rPr>
          <w:rFonts w:ascii="宋体" w:eastAsia="宋体" w:hint="eastAsia"/>
        </w:rPr>
        <w:t>文献综述</w:t>
      </w:r>
    </w:p>
    <w:p w:rsidR="0018722C">
      <w:pPr>
        <w:topLinePunct/>
      </w:pPr>
      <w:r>
        <w:t>回顾和梳理本研究所涉及的相关构念的概念内涵、维度界定及影响效应等主要研究结论，为后续模型构建和研究假设奠定理论基础。</w:t>
      </w:r>
    </w:p>
    <w:p w:rsidR="0018722C">
      <w:pPr>
        <w:pStyle w:val="cw20"/>
        <w:topLinePunct/>
      </w:pPr>
      <w:r>
        <w:rPr>
          <w:rFonts w:ascii="宋体" w:eastAsia="宋体" w:hint="eastAsia"/>
        </w:rPr>
        <w:t>3. </w:t>
      </w:r>
      <w:r>
        <w:rPr>
          <w:rFonts w:ascii="宋体" w:eastAsia="宋体" w:hint="eastAsia"/>
        </w:rPr>
        <w:t>模型构建与研究假设</w:t>
      </w:r>
    </w:p>
    <w:p w:rsidR="0018722C">
      <w:pPr>
        <w:topLinePunct/>
      </w:pPr>
      <w:r>
        <w:t>在第一章和第二章的基础上，探讨战略导向、动态能力、新产品开发绩效和环境动荡</w:t>
      </w:r>
      <w:r>
        <w:t>性之间的影响关系，构建理论模型并提出相应研究假设，为下一步大样本实证研究奠定理论基础。</w:t>
      </w:r>
    </w:p>
    <w:p w:rsidR="0018722C">
      <w:pPr>
        <w:pStyle w:val="cw20"/>
        <w:topLinePunct/>
      </w:pPr>
      <w:r>
        <w:rPr>
          <w:rFonts w:ascii="宋体" w:eastAsia="宋体" w:hint="eastAsia"/>
        </w:rPr>
        <w:t>4</w:t>
      </w:r>
      <w:r>
        <w:rPr>
          <w:rFonts w:ascii="宋体" w:eastAsia="宋体" w:hint="eastAsia"/>
        </w:rPr>
        <w:t>研究方法</w:t>
      </w:r>
    </w:p>
    <w:p w:rsidR="0018722C">
      <w:pPr>
        <w:topLinePunct/>
      </w:pPr>
      <w:r>
        <w:t>本章内容包括：数据收集和样本结构、研究变量测量量表、统计分析方法以及量表信</w:t>
      </w:r>
      <w:r>
        <w:t>度与效度检验等，为后续研究假设和理论模型的实证检验奠定基础。</w:t>
      </w:r>
    </w:p>
    <w:p w:rsidR="0018722C">
      <w:pPr>
        <w:pStyle w:val="cw20"/>
        <w:topLinePunct/>
      </w:pPr>
      <w:r>
        <w:rPr>
          <w:rFonts w:ascii="宋体" w:eastAsia="宋体" w:hint="eastAsia"/>
        </w:rPr>
        <w:t>5</w:t>
      </w:r>
      <w:r>
        <w:rPr>
          <w:rFonts w:ascii="宋体" w:eastAsia="宋体" w:hint="eastAsia"/>
        </w:rPr>
        <w:t>研究结果</w:t>
      </w:r>
    </w:p>
    <w:p w:rsidR="0018722C">
      <w:pPr>
        <w:topLinePunct/>
      </w:pPr>
      <w:r>
        <w:t>运用多元线性回归方法中的层级回归模型</w:t>
      </w:r>
      <w:r>
        <w:t>（</w:t>
      </w:r>
      <w:r>
        <w:rPr>
          <w:rFonts w:ascii="Times New Roman" w:eastAsia="Times New Roman"/>
        </w:rPr>
        <w:t>Hierarical Regression Modeling</w:t>
      </w:r>
      <w:r>
        <w:t xml:space="preserve">, </w:t>
      </w:r>
      <w:r>
        <w:rPr>
          <w:rFonts w:ascii="Times New Roman" w:eastAsia="Times New Roman"/>
        </w:rPr>
        <w:t>HRM</w:t>
      </w:r>
      <w:r>
        <w:t>）</w:t>
      </w:r>
      <w:r>
        <w:t>对研究假设和理论模型进行检验。研究结果主要包括模型拟合程度、影响系数和显著性水平等。</w:t>
      </w:r>
    </w:p>
    <w:p w:rsidR="0018722C">
      <w:pPr>
        <w:topLinePunct/>
      </w:pPr>
      <w:r>
        <w:rPr>
          <w:rFonts w:ascii="Times New Roman" w:eastAsia="Times New Roman"/>
        </w:rPr>
        <w:t>6.</w:t>
      </w:r>
      <w:r>
        <w:t>结论与展望</w:t>
      </w:r>
    </w:p>
    <w:p w:rsidR="0018722C">
      <w:pPr>
        <w:topLinePunct/>
      </w:pPr>
      <w:r>
        <w:t>第一，对前述研究结果进行具体总结与讨论。包括战略导向对动态能力的影响作用；</w:t>
      </w:r>
      <w:r>
        <w:t>动态能力对新产品开发绩效的影响作用；动态能力的中介效应；环境动荡性的调节效应等四个方面。</w:t>
      </w:r>
    </w:p>
    <w:p w:rsidR="0018722C">
      <w:pPr>
        <w:topLinePunct/>
      </w:pPr>
      <w:r>
        <w:t>第二，对本研究的理论贡献和实践意义进行总结，指出研究的不足之处，并对未来研究方向提出建议。</w:t>
      </w:r>
    </w:p>
    <w:p w:rsidR="0018722C">
      <w:pPr>
        <w:pStyle w:val="Heading2"/>
        <w:topLinePunct/>
        <w:ind w:left="171" w:hangingChars="171" w:hanging="171"/>
      </w:pPr>
      <w:bookmarkStart w:id="199475" w:name="_Toc686199475"/>
      <w:bookmarkStart w:name="1.4 研究方法与技术路线 " w:id="22"/>
      <w:bookmarkEnd w:id="22"/>
      <w:r>
        <w:rPr>
          <w:b/>
        </w:rPr>
        <w:t>1.4</w:t>
      </w:r>
      <w:r>
        <w:t xml:space="preserve"> </w:t>
      </w:r>
      <w:bookmarkStart w:name="_bookmark7" w:id="23"/>
      <w:bookmarkEnd w:id="23"/>
      <w:bookmarkStart w:name="_bookmark7" w:id="24"/>
      <w:bookmarkEnd w:id="24"/>
      <w:r>
        <w:t>研究方法与技术路线</w:t>
      </w:r>
      <w:bookmarkEnd w:id="199475"/>
    </w:p>
    <w:p w:rsidR="0018722C">
      <w:pPr>
        <w:pStyle w:val="Heading3"/>
        <w:topLinePunct/>
        <w:ind w:left="200" w:hangingChars="200" w:hanging="200"/>
      </w:pPr>
      <w:r>
        <w:rPr>
          <w:b/>
        </w:rPr>
        <w:t>1.4.1</w:t>
      </w:r>
      <w:r>
        <w:t xml:space="preserve"> </w:t>
      </w:r>
      <w:r>
        <w:t>研究方法</w:t>
      </w:r>
    </w:p>
    <w:p w:rsidR="0018722C">
      <w:pPr>
        <w:pStyle w:val="Heading4"/>
        <w:topLinePunct/>
        <w:ind w:left="200" w:hangingChars="200" w:hanging="200"/>
      </w:pPr>
      <w:r>
        <w:t>1.</w:t>
      </w:r>
      <w:r>
        <w:t xml:space="preserve"> </w:t>
      </w:r>
      <w:r>
        <w:t>文献研究</w:t>
      </w:r>
    </w:p>
    <w:p w:rsidR="0018722C">
      <w:pPr>
        <w:topLinePunct/>
      </w:pPr>
      <w:r>
        <w:t>本研究以已有文献研究成果为理论基础，对战略导向</w:t>
      </w:r>
      <w:r>
        <w:t>（</w:t>
      </w:r>
      <w:r>
        <w:t>市场导向和创业导向</w:t>
      </w:r>
      <w:r>
        <w:t>）</w:t>
      </w:r>
      <w:r>
        <w:t>、动态</w:t>
      </w:r>
      <w:r>
        <w:t>能力、新产品开发绩效以及环境动荡性等相关领域的研究文献进行了归纳和演绎。战略</w:t>
      </w:r>
      <w:r>
        <w:t>导</w:t>
      </w:r>
    </w:p>
    <w:p w:rsidR="0018722C">
      <w:pPr>
        <w:topLinePunct/>
      </w:pPr>
      <w:r>
        <w:t>向的文献研究主要包括：概念内涵、维度划分与界定以及影响效应；动态能力的文献研究</w:t>
      </w:r>
      <w:r>
        <w:t>主要包括：概念内涵、维度划分与界定以及动态能力的前置因素和影响效应；新产品开发</w:t>
      </w:r>
      <w:r>
        <w:t>绩效的文献研究主要包括：概念内涵、维度划分与界定以及提升新产品开发绩效的影响因</w:t>
      </w:r>
      <w:r>
        <w:t>素；环境动荡性的文献研究则主要聚焦于环境动荡性的分析范围和具体维度。文献研究为</w:t>
      </w:r>
      <w:r>
        <w:t>下一步调查问卷设计、研究假设提出、理论模型构建以及研究结论与讨论等后续研究奠定了坚实的理论基础。</w:t>
      </w:r>
    </w:p>
    <w:p w:rsidR="0018722C">
      <w:pPr>
        <w:pStyle w:val="Heading4"/>
        <w:topLinePunct/>
        <w:ind w:left="200" w:hangingChars="200" w:hanging="200"/>
      </w:pPr>
      <w:r>
        <w:t>2.</w:t>
      </w:r>
      <w:r>
        <w:t xml:space="preserve"> </w:t>
      </w:r>
      <w:r>
        <w:t>问卷调查</w:t>
      </w:r>
    </w:p>
    <w:p w:rsidR="0018722C">
      <w:pPr>
        <w:topLinePunct/>
      </w:pPr>
      <w:r>
        <w:t>问卷调查法是管理学研究中最为普及的实证研究方法。本研究在文献综述的基础上，</w:t>
      </w:r>
      <w:r>
        <w:t>通过科学的调查问卷设计，利用相关渠道大样本发放和回收问卷，从而采集到研究所需的相关调查数据，并进行信度和效度检验，为下一步实证研究统计分析做准备。</w:t>
      </w:r>
    </w:p>
    <w:p w:rsidR="0018722C">
      <w:pPr>
        <w:pStyle w:val="Heading4"/>
        <w:topLinePunct/>
        <w:ind w:left="200" w:hangingChars="200" w:hanging="200"/>
      </w:pPr>
      <w:r>
        <w:t>3.</w:t>
      </w:r>
      <w:r>
        <w:t xml:space="preserve"> </w:t>
      </w:r>
      <w:r>
        <w:t>统计分析</w:t>
      </w:r>
    </w:p>
    <w:p w:rsidR="0018722C">
      <w:pPr>
        <w:topLinePunct/>
      </w:pPr>
      <w:r>
        <w:t>统计分析主要用于对研究假设和理论模型的实证检验。本研究采用的统计分析方法主要包括：描述性统计分析法</w:t>
      </w:r>
      <w:r>
        <w:t>（</w:t>
      </w:r>
      <w:r>
        <w:rPr>
          <w:rFonts w:ascii="Times New Roman" w:hAnsi="Times New Roman" w:eastAsia="Times New Roman"/>
          <w:spacing w:val="-2"/>
          <w:w w:val="99"/>
        </w:rPr>
        <w:t>D</w:t>
      </w:r>
      <w:r>
        <w:rPr>
          <w:rFonts w:ascii="Times New Roman" w:hAnsi="Times New Roman" w:eastAsia="Times New Roman"/>
          <w:spacing w:val="-1"/>
          <w:w w:val="99"/>
        </w:rPr>
        <w:t>e</w:t>
      </w:r>
      <w:r>
        <w:rPr>
          <w:rFonts w:ascii="Times New Roman" w:hAnsi="Times New Roman" w:eastAsia="Times New Roman"/>
          <w:w w:val="99"/>
        </w:rPr>
        <w:t>s</w:t>
      </w:r>
      <w:r>
        <w:rPr>
          <w:rFonts w:ascii="Times New Roman" w:hAnsi="Times New Roman" w:eastAsia="Times New Roman"/>
          <w:spacing w:val="0"/>
          <w:w w:val="99"/>
        </w:rPr>
        <w:t>c</w:t>
      </w:r>
      <w:r>
        <w:rPr>
          <w:rFonts w:ascii="Times New Roman" w:hAnsi="Times New Roman" w:eastAsia="Times New Roman"/>
          <w:w w:val="99"/>
        </w:rPr>
        <w:t>riptive </w:t>
      </w:r>
      <w:r>
        <w:rPr>
          <w:rFonts w:ascii="Times New Roman" w:hAnsi="Times New Roman" w:eastAsia="Times New Roman"/>
          <w:spacing w:val="-2"/>
          <w:w w:val="99"/>
        </w:rPr>
        <w:t>S</w:t>
      </w:r>
      <w:r>
        <w:rPr>
          <w:rFonts w:ascii="Times New Roman" w:hAnsi="Times New Roman" w:eastAsia="Times New Roman"/>
          <w:w w:val="99"/>
        </w:rPr>
        <w:t>tatistics</w:t>
      </w:r>
      <w:r>
        <w:t>）</w:t>
      </w:r>
      <w:r>
        <w:t>、克伦巴赫</w:t>
      </w:r>
      <w:r>
        <w:rPr>
          <w:rFonts w:ascii="Times New Roman" w:hAnsi="Times New Roman" w:eastAsia="Times New Roman"/>
        </w:rPr>
        <w:t>α</w:t>
      </w:r>
      <w:r>
        <w:t>系数法</w:t>
      </w:r>
      <w:r>
        <w:t>（</w:t>
      </w:r>
      <w:r>
        <w:rPr>
          <w:rFonts w:ascii="Times New Roman" w:hAnsi="Times New Roman" w:eastAsia="Times New Roman"/>
          <w:w w:val="99"/>
        </w:rPr>
        <w:t>Cronb</w:t>
      </w:r>
      <w:r>
        <w:rPr>
          <w:rFonts w:ascii="Times New Roman" w:hAnsi="Times New Roman" w:eastAsia="Times New Roman"/>
          <w:spacing w:val="-1"/>
          <w:w w:val="99"/>
        </w:rPr>
        <w:t>a</w:t>
      </w:r>
      <w:r>
        <w:rPr>
          <w:rFonts w:ascii="Times New Roman" w:hAnsi="Times New Roman" w:eastAsia="Times New Roman"/>
          <w:spacing w:val="0"/>
          <w:w w:val="99"/>
        </w:rPr>
        <w:t>c</w:t>
      </w:r>
      <w:r>
        <w:rPr>
          <w:rFonts w:ascii="Times New Roman" w:hAnsi="Times New Roman" w:eastAsia="Times New Roman"/>
          <w:spacing w:val="0"/>
          <w:w w:val="99"/>
        </w:rPr>
        <w:t>h</w:t>
      </w:r>
      <w:r>
        <w:rPr>
          <w:rFonts w:ascii="Times New Roman" w:hAnsi="Times New Roman" w:eastAsia="Times New Roman"/>
          <w:spacing w:val="-2"/>
          <w:w w:val="99"/>
        </w:rPr>
        <w:t>'</w:t>
      </w:r>
      <w:r>
        <w:rPr>
          <w:rFonts w:ascii="Times New Roman" w:hAnsi="Times New Roman" w:eastAsia="Times New Roman"/>
          <w:w w:val="99"/>
        </w:rPr>
        <w:t>s </w:t>
      </w:r>
      <w:r>
        <w:rPr>
          <w:rFonts w:ascii="Times New Roman" w:hAnsi="Times New Roman" w:eastAsia="Times New Roman"/>
        </w:rPr>
        <w:t>Co</w:t>
      </w:r>
      <w:r>
        <w:rPr>
          <w:rFonts w:ascii="Times New Roman" w:hAnsi="Times New Roman" w:eastAsia="Times New Roman"/>
          <w:spacing w:val="0"/>
        </w:rPr>
        <w:t>e</w:t>
      </w:r>
      <w:r>
        <w:rPr>
          <w:rFonts w:ascii="Times New Roman" w:hAnsi="Times New Roman" w:eastAsia="Times New Roman"/>
          <w:spacing w:val="-3"/>
        </w:rPr>
        <w:t>f</w:t>
      </w:r>
      <w:r>
        <w:rPr>
          <w:rFonts w:ascii="Times New Roman" w:hAnsi="Times New Roman" w:eastAsia="Times New Roman"/>
        </w:rPr>
        <w:t>fi</w:t>
      </w:r>
      <w:r>
        <w:rPr>
          <w:rFonts w:ascii="Times New Roman" w:hAnsi="Times New Roman" w:eastAsia="Times New Roman"/>
          <w:spacing w:val="-1"/>
        </w:rPr>
        <w:t>c</w:t>
      </w:r>
      <w:r>
        <w:rPr>
          <w:rFonts w:ascii="Times New Roman" w:hAnsi="Times New Roman" w:eastAsia="Times New Roman"/>
        </w:rPr>
        <w:t>ient Alph</w:t>
      </w:r>
      <w:r>
        <w:rPr>
          <w:rFonts w:ascii="Times New Roman" w:hAnsi="Times New Roman" w:eastAsia="Times New Roman"/>
          <w:spacing w:val="0"/>
        </w:rPr>
        <w:t>a</w:t>
      </w:r>
      <w:r>
        <w:t>）</w:t>
      </w:r>
      <w:r>
        <w:t>、因子分析法</w:t>
      </w:r>
      <w:r>
        <w:t>（</w:t>
      </w:r>
      <w:r>
        <w:rPr>
          <w:rFonts w:ascii="Times New Roman" w:hAnsi="Times New Roman" w:eastAsia="Times New Roman"/>
          <w:spacing w:val="-1"/>
          <w:w w:val="99"/>
        </w:rPr>
        <w:t>F</w:t>
      </w:r>
      <w:r>
        <w:rPr>
          <w:rFonts w:ascii="Times New Roman" w:hAnsi="Times New Roman" w:eastAsia="Times New Roman"/>
          <w:spacing w:val="0"/>
        </w:rPr>
        <w:t>ac</w:t>
      </w:r>
      <w:r>
        <w:rPr>
          <w:rFonts w:ascii="Times New Roman" w:hAnsi="Times New Roman" w:eastAsia="Times New Roman"/>
        </w:rPr>
        <w:t>tor </w:t>
      </w:r>
      <w:r>
        <w:rPr>
          <w:rFonts w:ascii="Times New Roman" w:hAnsi="Times New Roman" w:eastAsia="Times New Roman"/>
          <w:w w:val="99"/>
        </w:rPr>
        <w:t>An</w:t>
      </w:r>
      <w:r>
        <w:rPr>
          <w:rFonts w:ascii="Times New Roman" w:hAnsi="Times New Roman" w:eastAsia="Times New Roman"/>
          <w:spacing w:val="-1"/>
          <w:w w:val="99"/>
        </w:rPr>
        <w:t>a</w:t>
      </w:r>
      <w:r>
        <w:rPr>
          <w:rFonts w:ascii="Times New Roman" w:hAnsi="Times New Roman" w:eastAsia="Times New Roman"/>
          <w:spacing w:val="2"/>
        </w:rPr>
        <w:t>l</w:t>
      </w:r>
      <w:r>
        <w:rPr>
          <w:rFonts w:ascii="Times New Roman" w:hAnsi="Times New Roman" w:eastAsia="Times New Roman"/>
          <w:spacing w:val="-2"/>
        </w:rPr>
        <w:t>y</w:t>
      </w:r>
      <w:r>
        <w:rPr>
          <w:rFonts w:ascii="Times New Roman" w:hAnsi="Times New Roman" w:eastAsia="Times New Roman"/>
          <w:w w:val="99"/>
        </w:rPr>
        <w:t>si</w:t>
      </w:r>
      <w:r>
        <w:rPr>
          <w:rFonts w:ascii="Times New Roman" w:hAnsi="Times New Roman" w:eastAsia="Times New Roman"/>
          <w:spacing w:val="0"/>
          <w:w w:val="99"/>
        </w:rPr>
        <w:t>s</w:t>
      </w:r>
      <w:r>
        <w:t>）</w:t>
      </w:r>
      <w:r>
        <w:t>、多元线性回归分析法</w:t>
      </w:r>
      <w:r>
        <w:t>（</w:t>
      </w:r>
      <w:r>
        <w:rPr>
          <w:rFonts w:ascii="Times New Roman" w:hAnsi="Times New Roman" w:eastAsia="Times New Roman"/>
        </w:rPr>
        <w:t>Multiple </w:t>
      </w:r>
      <w:r>
        <w:rPr>
          <w:rFonts w:ascii="Times New Roman" w:hAnsi="Times New Roman" w:eastAsia="Times New Roman"/>
          <w:spacing w:val="-3"/>
        </w:rPr>
        <w:t>L</w:t>
      </w:r>
      <w:r>
        <w:rPr>
          <w:rFonts w:ascii="Times New Roman" w:hAnsi="Times New Roman" w:eastAsia="Times New Roman"/>
        </w:rPr>
        <w:t>i</w:t>
      </w:r>
      <w:r>
        <w:rPr>
          <w:rFonts w:ascii="Times New Roman" w:hAnsi="Times New Roman" w:eastAsia="Times New Roman"/>
          <w:spacing w:val="0"/>
        </w:rPr>
        <w:t>n</w:t>
      </w:r>
      <w:r>
        <w:rPr>
          <w:rFonts w:ascii="Times New Roman" w:hAnsi="Times New Roman" w:eastAsia="Times New Roman"/>
          <w:spacing w:val="0"/>
        </w:rPr>
        <w:t>ea</w:t>
      </w:r>
      <w:r>
        <w:rPr>
          <w:rFonts w:ascii="Times New Roman" w:hAnsi="Times New Roman" w:eastAsia="Times New Roman"/>
        </w:rPr>
        <w:t>r Regression Analysis</w:t>
      </w:r>
      <w:r>
        <w:t>）</w:t>
      </w:r>
      <w:r>
        <w:t>以及结构方程模型</w:t>
      </w:r>
      <w:r>
        <w:t>（</w:t>
      </w:r>
      <w:r>
        <w:rPr>
          <w:rFonts w:ascii="Times New Roman" w:hAnsi="Times New Roman" w:eastAsia="Times New Roman"/>
        </w:rPr>
        <w:t>Structural Equation Modeling</w:t>
      </w:r>
      <w:r>
        <w:t>）</w:t>
      </w:r>
      <w:r>
        <w:t>等，使用的统计</w:t>
      </w:r>
      <w:r>
        <w:t>分析软件为</w:t>
      </w:r>
      <w:r>
        <w:rPr>
          <w:rFonts w:ascii="Times New Roman" w:hAnsi="Times New Roman" w:eastAsia="Times New Roman"/>
        </w:rPr>
        <w:t>SPSS18.0</w:t>
      </w:r>
      <w:r>
        <w:t>和</w:t>
      </w:r>
      <w:r>
        <w:rPr>
          <w:rFonts w:ascii="Times New Roman" w:hAnsi="Times New Roman" w:eastAsia="Times New Roman"/>
        </w:rPr>
        <w:t>Amos17.0</w:t>
      </w:r>
      <w:r>
        <w:t>。</w:t>
      </w:r>
    </w:p>
    <w:p w:rsidR="0018722C">
      <w:pPr>
        <w:pStyle w:val="Heading3"/>
        <w:topLinePunct/>
        <w:ind w:left="200" w:hangingChars="200" w:hanging="200"/>
      </w:pPr>
      <w:r>
        <w:rPr>
          <w:b/>
        </w:rPr>
        <w:t>1.4.2</w:t>
      </w:r>
      <w:r>
        <w:t xml:space="preserve"> </w:t>
      </w:r>
      <w:r>
        <w:t>技术路线</w:t>
      </w:r>
    </w:p>
    <w:p w:rsidR="0018722C">
      <w:pPr>
        <w:topLinePunct/>
      </w:pPr>
      <w:r>
        <w:t>本研究的技术路线图如下所示：</w:t>
      </w:r>
    </w:p>
    <w:p w:rsidR="0018722C">
      <w:pPr>
        <w:pStyle w:val="affff5"/>
        <w:topLinePunct/>
      </w:pPr>
      <w:r>
        <w:pict>
          <v:shape style="position:absolute;margin-left:110.400002pt;margin-top:519.450012pt;width:6pt;height:53.15pt;mso-position-horizontal-relative:page;mso-position-vertical-relative:page;z-index:-337456" coordorigin="2208,10389" coordsize="120,1063" path="m2258,11332l2208,11332,2268,11452,2313,11362,2262,11362,2258,11358,2258,11332xm2274,10389l2262,10389,2258,10393,2258,11358,2262,11362,2274,11362,2278,11358,2278,10393,2274,10389xm2328,11332l2278,11332,2278,11358,2274,11362,2313,11362,2328,11332xe" filled="true" fillcolor="#000000" stroked="false">
            <v:path arrowok="t"/>
            <v:fill type="solid"/>
            <w10:wrap type="none"/>
          </v:shape>
        </w:pict>
      </w:r>
      <w:r>
        <w:pict>
          <v:shape style="position:absolute;margin-left:461.799988pt;margin-top:359.649994pt;width:6pt;height:67.850pt;mso-position-horizontal-relative:page;mso-position-vertical-relative:page;z-index:-337432" coordorigin="9236,7193" coordsize="120,1357" path="m9286,8430l9236,8430,9296,8550,9341,8460,9290,8460,9286,8456,9286,8430xm9302,7193l9290,7193,9286,7197,9286,8456,9290,8460,9302,8460,9306,8456,9306,7197,9302,7193xm9356,8430l9306,8430,9306,8456,9302,8460,9341,8460,9356,8430xe" filled="true" fillcolor="#000000" stroked="false">
            <v:path arrowok="t"/>
            <v:fill type="solid"/>
            <w10:wrap type="none"/>
          </v:shape>
        </w:pict>
      </w:r>
      <w:r>
        <w:pict>
          <v:shape style="position:absolute;margin-left:111.019997pt;margin-top:450.199982pt;width:6pt;height:54.15pt;mso-position-horizontal-relative:page;mso-position-vertical-relative:page;z-index:-337408" coordorigin="2220,9004" coordsize="120,1083" path="m2270,9967l2220,9968,2282,10087,2326,9997,2275,9997,2271,9993,2271,9987,2270,9967xm2290,9967l2270,9967,2271,9987,2271,9993,2275,9997,2286,9997,2291,9993,2291,9987,2290,9967xm2340,9966l2290,9967,2291,9987,2291,9993,2286,9997,2326,9997,2340,9966xm2273,9004l2262,9004,2258,9008,2258,9014,2270,9967,2290,9967,2278,9014,2278,9008,2273,9004xe" filled="true" fillcolor="#000000" stroked="false">
            <v:path arrowok="t"/>
            <v:fill type="solid"/>
            <w10:wrap type="none"/>
          </v:shape>
        </w:pict>
      </w:r>
      <w:r>
        <w:pict>
          <v:group style="position:absolute;margin-left:86.125pt;margin-top:163.374985pt;width:225.05pt;height:190.55pt;mso-position-horizontal-relative:page;mso-position-vertical-relative:page;z-index:-337240" coordorigin="1723,3267" coordsize="4501,3811">
            <v:shape style="position:absolute;left:2216;top:4620;width:1718;height:2139" coordorigin="2216,4620" coordsize="1718,2139" path="m2336,6639l2286,6639,2286,4801,2282,4797,2270,4797,2266,4801,2266,6639,2216,6639,2276,6759,2321,6669,2336,6639m3934,4680l3914,4670,3814,4620,3814,4670,2810,4670,2806,4674,2806,4686,2810,4690,3814,4690,3814,4740,3914,4690,3934,4680e" filled="true" fillcolor="#000000" stroked="false">
              <v:path arrowok="t"/>
              <v:fill type="solid"/>
            </v:shape>
            <v:rect style="position:absolute;left:1730;top:4509;width:1080;height:312" filled="true" fillcolor="#ffffff" stroked="false">
              <v:fill type="solid"/>
            </v:rect>
            <v:shape style="position:absolute;left:2221;top:3569;width:120;height:940" coordorigin="2221,3569" coordsize="120,940" path="m2271,4389l2221,4389,2282,4509,2326,4419,2276,4419,2271,4415,2271,4389xm2291,4389l2271,4389,2271,4415,2276,4419,2287,4419,2291,4415,2291,4389xm2341,4389l2291,4389,2291,4415,2287,4419,2326,4419,2341,4389xm2281,3569l2270,3569,2266,3573,2266,3579,2271,4389,2291,4389,2286,3579,2286,3573,2281,3569xe" filled="true" fillcolor="#000000" stroked="false">
              <v:path arrowok="t"/>
              <v:fill type="solid"/>
            </v:shape>
            <v:shape style="position:absolute;left:1730;top:3275;width:1080;height:312" type="#_x0000_t202" filled="false" stroked="true" strokeweight=".75pt" strokecolor="#000000">
              <v:textbox inset="0,0,0,0">
                <w:txbxContent>
                  <w:p w:rsidR="0018722C">
                    <w:pPr>
                      <w:spacing w:line="259" w:lineRule="exact" w:before="0"/>
                      <w:ind w:leftChars="0" w:left="110" w:rightChars="0" w:right="0" w:firstLineChars="0" w:firstLine="0"/>
                      <w:jc w:val="left"/>
                      <w:rPr>
                        <w:b/>
                        <w:sz w:val="21"/>
                      </w:rPr>
                    </w:pPr>
                    <w:r>
                      <w:rPr>
                        <w:b/>
                        <w:sz w:val="21"/>
                      </w:rPr>
                      <w:t>提出问题</w:t>
                    </w:r>
                  </w:p>
                </w:txbxContent>
              </v:textbox>
              <v:stroke dashstyle="solid"/>
              <w10:wrap type="none"/>
            </v:shape>
            <v:shape style="position:absolute;left:3934;top:4097;width:1854;height:1173" type="#_x0000_t202" filled="false" stroked="true" strokeweight=".75pt" strokecolor="#000000">
              <v:textbox inset="0,0,0,0">
                <w:txbxContent>
                  <w:p w:rsidR="0018722C">
                    <w:pPr>
                      <w:spacing w:line="237" w:lineRule="auto" w:before="0"/>
                      <w:ind w:leftChars="0" w:left="499" w:rightChars="0" w:right="495" w:firstLineChars="0" w:firstLine="0"/>
                      <w:jc w:val="center"/>
                      <w:rPr>
                        <w:sz w:val="21"/>
                      </w:rPr>
                    </w:pPr>
                    <w:r>
                      <w:rPr>
                        <w:sz w:val="21"/>
                      </w:rPr>
                      <w:t>战略导向动态能力</w:t>
                    </w:r>
                  </w:p>
                  <w:p w:rsidR="0018722C">
                    <w:pPr>
                      <w:spacing w:line="242" w:lineRule="auto" w:before="8"/>
                      <w:ind w:leftChars="0" w:left="185" w:rightChars="0" w:right="178" w:firstLineChars="0" w:firstLine="0"/>
                      <w:jc w:val="center"/>
                      <w:rPr>
                        <w:sz w:val="21"/>
                      </w:rPr>
                    </w:pPr>
                    <w:r>
                      <w:rPr>
                        <w:sz w:val="21"/>
                      </w:rPr>
                      <w:t>新产品开发绩效环境动荡性</w:t>
                    </w:r>
                  </w:p>
                </w:txbxContent>
              </v:textbox>
              <v:stroke dashstyle="solid"/>
              <w10:wrap type="none"/>
            </v:shape>
            <v:shape style="position:absolute;left:1730;top:4509;width:1080;height:312" type="#_x0000_t202" filled="false" stroked="true" strokeweight=".75pt" strokecolor="#000000">
              <v:textbox inset="0,0,0,0">
                <w:txbxContent>
                  <w:p w:rsidR="0018722C">
                    <w:pPr>
                      <w:spacing w:line="258" w:lineRule="exact" w:before="0"/>
                      <w:ind w:leftChars="0" w:left="110" w:rightChars="0" w:right="0" w:firstLineChars="0" w:firstLine="0"/>
                      <w:jc w:val="left"/>
                      <w:rPr>
                        <w:b/>
                        <w:sz w:val="21"/>
                      </w:rPr>
                    </w:pPr>
                    <w:r>
                      <w:rPr>
                        <w:b/>
                        <w:sz w:val="21"/>
                      </w:rPr>
                      <w:t>文献综述</w:t>
                    </w:r>
                  </w:p>
                </w:txbxContent>
              </v:textbox>
              <v:stroke dashstyle="solid"/>
              <w10:wrap type="none"/>
            </v:shape>
            <v:shape style="position:absolute;left:3489;top:6050;width:2727;height:312" type="#_x0000_t202" filled="false" stroked="true" strokeweight=".75pt" strokecolor="#000000">
              <v:textbox inset="0,0,0,0">
                <w:txbxContent>
                  <w:p w:rsidR="0018722C">
                    <w:pPr>
                      <w:spacing w:line="259" w:lineRule="exact" w:before="0"/>
                      <w:ind w:leftChars="0" w:left="411" w:rightChars="0" w:right="0" w:firstLineChars="0" w:firstLine="0"/>
                      <w:jc w:val="left"/>
                      <w:rPr>
                        <w:sz w:val="21"/>
                      </w:rPr>
                    </w:pPr>
                    <w:r>
                      <w:rPr>
                        <w:sz w:val="21"/>
                      </w:rPr>
                      <w:t>战略导向与动态能力</w:t>
                    </w:r>
                  </w:p>
                </w:txbxContent>
              </v:textbox>
              <v:stroke dashstyle="solid"/>
              <w10:wrap type="none"/>
            </v:shape>
            <v:shape style="position:absolute;left:3489;top:6530;width:2727;height:312" type="#_x0000_t202" filled="false" stroked="true" strokeweight=".75pt" strokecolor="#000000">
              <v:textbox inset="0,0,0,0">
                <w:txbxContent>
                  <w:p w:rsidR="0018722C">
                    <w:pPr>
                      <w:spacing w:line="259" w:lineRule="exact" w:before="0"/>
                      <w:ind w:leftChars="0" w:left="97" w:rightChars="0" w:right="0" w:firstLineChars="0" w:firstLine="0"/>
                      <w:jc w:val="left"/>
                      <w:rPr>
                        <w:sz w:val="21"/>
                      </w:rPr>
                    </w:pPr>
                    <w:r>
                      <w:rPr>
                        <w:sz w:val="21"/>
                      </w:rPr>
                      <w:t>动态能力与新产品开发绩效</w:t>
                    </w:r>
                  </w:p>
                </w:txbxContent>
              </v:textbox>
              <v:stroke dashstyle="solid"/>
              <w10:wrap type="none"/>
            </v:shape>
            <v:shape style="position:absolute;left:1730;top:6759;width:1080;height:312" type="#_x0000_t202" filled="false" stroked="true" strokeweight=".75pt" strokecolor="#000000">
              <v:textbox inset="0,0,0,0">
                <w:txbxContent>
                  <w:p w:rsidR="0018722C">
                    <w:pPr>
                      <w:spacing w:line="260" w:lineRule="exact" w:before="0"/>
                      <w:ind w:leftChars="0" w:left="110" w:rightChars="0" w:right="0" w:firstLineChars="0" w:firstLine="0"/>
                      <w:jc w:val="left"/>
                      <w:rPr>
                        <w:b/>
                        <w:sz w:val="21"/>
                      </w:rPr>
                    </w:pPr>
                    <w:r>
                      <w:rPr>
                        <w:b/>
                        <w:sz w:val="21"/>
                      </w:rPr>
                      <w:t>模型构建</w:t>
                    </w:r>
                  </w:p>
                </w:txbxContent>
              </v:textbox>
              <v:stroke dashstyle="solid"/>
              <w10:wrap type="none"/>
            </v:shape>
            <w10:wrap type="none"/>
          </v:group>
        </w:pict>
      </w:r>
      <w:r>
        <w:pict>
          <v:shape style="position:absolute;margin-left:111.059998pt;margin-top:353.049988pt;width:6pt;height:80.5pt;mso-position-horizontal-relative:page;mso-position-vertical-relative:page;z-index:-337216" coordorigin="2221,7061" coordsize="120,1610" path="m2271,8551l2221,8551,2282,8671,2326,8581,2276,8581,2271,8577,2271,8551xm2291,8551l2271,8551,2271,8577,2276,8581,2287,8581,2291,8577,2291,8551xm2341,8551l2291,8551,2291,8577,2287,8581,2326,8581,2341,8551xm2275,7061l2264,7061,2260,7065,2260,7071,2271,8551,2291,8551,2280,7071,2280,7065,2275,7061xe" filled="true" fillcolor="#000000" stroked="false">
            <v:path arrowok="t"/>
            <v:fill type="solid"/>
            <w10:wrap type="none"/>
          </v:shape>
        </w:pict>
      </w:r>
      <w:r>
        <w:pict>
          <v:shape style="position:absolute;margin-left:110.5pt;margin-top:94.499985pt;width:6pt;height:69.25pt;mso-position-horizontal-relative:page;mso-position-vertical-relative:page;z-index:-337192" coordorigin="2210,1890" coordsize="120,1385" path="m2260,3155l2210,3155,2270,3275,2315,3185,2264,3185,2260,3181,2260,3155xm2276,1890l2264,1890,2260,1894,2260,3181,2264,3185,2276,3185,2280,3181,2280,1894,2276,1890xm2330,3155l2280,3155,2280,3181,2276,3185,2315,3185,2330,3155xe" filled="true" fillcolor="#000000" stroked="false">
            <v:path arrowok="t"/>
            <v:fill type="solid"/>
            <w10:wrap type="none"/>
          </v:shape>
        </w:pict>
      </w:r>
      <w:r>
        <w:pict>
          <v:shape style="position:absolute;margin-left:140.600006pt;margin-top:168.199982pt;width:76.45pt;height:6pt;mso-position-horizontal-relative:page;mso-position-vertical-relative:page;z-index:-337168" coordorigin="2812,3364" coordsize="1529,120" path="m4221,3364l4221,3484,4321,3434,4247,3434,4251,3430,4251,3418,4247,3414,4321,3414,4221,3364xm4221,3414l2816,3414,2812,3418,2812,3430,2816,3434,4221,3434,4221,3414xm4321,3414l4247,3414,4251,3418,4251,3430,4247,3434,4321,3434,4341,3424,4321,3414xe" filled="true" fillcolor="#000000" stroked="false">
            <v:path arrowok="t"/>
            <v:fill type="solid"/>
            <w10:wrap type="none"/>
          </v:shape>
        </w:pict>
      </w:r>
      <w:r>
        <w:pict>
          <v:shape style="position:absolute;margin-left:240.399994pt;margin-top:139.649979pt;width:6pt;height:24.5pt;mso-position-horizontal-relative:page;mso-position-vertical-relative:page;z-index:-337144" coordorigin="4808,2793" coordsize="120,490" path="m4858,3163l4808,3163,4868,3283,4913,3193,4862,3193,4858,3189,4858,3163xm4874,2793l4862,2793,4858,2797,4858,3189,4862,3193,4874,3193,4878,3189,4878,2797,4874,2793xm4928,3163l4878,3163,4878,3189,4874,3193,4913,3193,4928,3163xe" filled="true" fillcolor="#000000" stroked="false">
            <v:path arrowok="t"/>
            <v:fill type="solid"/>
            <w10:wrap type="none"/>
          </v:shape>
        </w:pict>
      </w:r>
      <w:r>
        <w:pict>
          <v:shape style="position:absolute;margin-left:350.25pt;margin-top:140.049988pt;width:6pt;height:78.2pt;mso-position-horizontal-relative:page;mso-position-vertical-relative:page;z-index:-337120" coordorigin="7005,2801" coordsize="120,1564" path="m7005,4245l7064,4365,7110,4275,7059,4275,7055,4271,7055,4245,7005,4245xm7055,4245l7055,4271,7059,4275,7070,4275,7075,4271,7075,4245,7055,4245xm7075,4245l7075,4271,7070,4275,7110,4275,7125,4245,7075,4245xm7082,2801l7071,2801,7066,2805,7066,2811,7055,4245,7075,4245,7086,2811,7086,2805,7082,2801xe" filled="true" fillcolor="#000000" stroked="false">
            <v:path arrowok="t"/>
            <v:fill type="solid"/>
            <w10:wrap type="none"/>
          </v:shape>
        </w:pict>
      </w:r>
      <w:r>
        <w:pict>
          <v:shape style="position:absolute;margin-left:214.449997pt;margin-top:123.349983pt;width:54.15pt;height:15.6pt;mso-position-horizontal-relative:page;mso-position-vertical-relative:page;z-index:1936" type="#_x0000_t202" filled="false" stroked="true" strokeweight=".75pt" strokecolor="#000000">
            <v:textbox inset="0,0,0,0">
              <w:txbxContent>
                <w:p w:rsidR="0018722C">
                  <w:pPr>
                    <w:spacing w:line="258" w:lineRule="exact" w:before="0"/>
                    <w:ind w:leftChars="0" w:left="113" w:rightChars="0" w:right="0" w:firstLineChars="0" w:firstLine="0"/>
                    <w:jc w:val="left"/>
                    <w:rPr>
                      <w:b/>
                      <w:sz w:val="21"/>
                    </w:rPr>
                  </w:pPr>
                  <w:r>
                    <w:rPr>
                      <w:b/>
                      <w:sz w:val="21"/>
                    </w:rPr>
                    <w:t>文献研究</w:t>
                  </w:r>
                </w:p>
              </w:txbxContent>
            </v:textbox>
            <v:stroke dashstyle="solid"/>
            <w10:wrap type="none"/>
          </v:shape>
        </w:pict>
      </w:r>
      <w:r>
        <w:pict>
          <v:shape style="position:absolute;margin-left:326.899994pt;margin-top:123.149986pt;width:54pt;height:15.6pt;mso-position-horizontal-relative:page;mso-position-vertical-relative:page;z-index:1960" type="#_x0000_t202" filled="false" stroked="true" strokeweight=".75pt" strokecolor="#000000">
            <v:textbox inset="0,0,0,0">
              <w:txbxContent>
                <w:p w:rsidR="0018722C">
                  <w:pPr>
                    <w:spacing w:line="259" w:lineRule="exact" w:before="0"/>
                    <w:ind w:leftChars="0" w:left="111" w:rightChars="0" w:right="0" w:firstLineChars="0" w:firstLine="0"/>
                    <w:jc w:val="left"/>
                    <w:rPr>
                      <w:b/>
                      <w:sz w:val="21"/>
                    </w:rPr>
                  </w:pPr>
                  <w:r>
                    <w:rPr>
                      <w:b/>
                      <w:sz w:val="21"/>
                    </w:rPr>
                    <w:t>问卷调查</w:t>
                  </w:r>
                </w:p>
              </w:txbxContent>
            </v:textbox>
            <v:stroke dashstyle="solid"/>
            <w10:wrap type="none"/>
          </v:shape>
        </w:pict>
      </w:r>
      <w:r>
        <w:pict>
          <v:shape style="position:absolute;margin-left:438.399994pt;margin-top:123.349983pt;width:54pt;height:15.6pt;mso-position-horizontal-relative:page;mso-position-vertical-relative:page;z-index:1984" type="#_x0000_t202" filled="false" stroked="true" strokeweight=".75pt" strokecolor="#000000">
            <v:textbox inset="0,0,0,0">
              <w:txbxContent>
                <w:p w:rsidR="0018722C">
                  <w:pPr>
                    <w:spacing w:line="258" w:lineRule="exact" w:before="0"/>
                    <w:ind w:leftChars="0" w:left="111" w:rightChars="0" w:right="0" w:firstLineChars="0" w:firstLine="0"/>
                    <w:jc w:val="left"/>
                    <w:rPr>
                      <w:b/>
                      <w:sz w:val="21"/>
                    </w:rPr>
                  </w:pPr>
                  <w:r>
                    <w:rPr>
                      <w:b/>
                      <w:sz w:val="21"/>
                    </w:rPr>
                    <w:t>统计分析</w:t>
                  </w:r>
                </w:p>
              </w:txbxContent>
            </v:textbox>
            <v:stroke dashstyle="solid"/>
            <w10:wrap type="none"/>
          </v:shape>
        </w:pict>
      </w:r>
    </w:p>
    <w:p w:rsidR="0018722C">
      <w:pPr>
        <w:pStyle w:val="affff5"/>
        <w:topLinePunct/>
      </w:pPr>
      <w:r>
        <w:rPr>
          <w:kern w:val="2"/>
          <w:szCs w:val="22"/>
          <w:rFonts w:cstheme="minorBidi" w:hAnsiTheme="minorHAnsi" w:eastAsiaTheme="minorHAnsi" w:asciiTheme="minorHAnsi"/>
          <w:spacing w:val="-24"/>
          <w:sz w:val="20"/>
        </w:rPr>
        <w:pict>
          <v:shape style="width:54pt;height:15.6pt;mso-position-horizontal-relative:char;mso-position-vertical-relative:line" type="#_x0000_t202" filled="false" stroked="true" strokeweight=".75pt" strokecolor="#000000">
            <w10:anchorlock/>
            <v:textbox inset="0,0,0,0">
              <w:txbxContent>
                <w:p w:rsidR="0018722C">
                  <w:pPr>
                    <w:spacing w:line="260" w:lineRule="exact" w:before="0"/>
                    <w:ind w:leftChars="0" w:left="109" w:rightChars="0" w:right="0" w:firstLineChars="0" w:firstLine="0"/>
                    <w:jc w:val="left"/>
                    <w:rPr>
                      <w:b/>
                      <w:sz w:val="21"/>
                    </w:rPr>
                  </w:pPr>
                  <w:r>
                    <w:rPr>
                      <w:b/>
                      <w:sz w:val="21"/>
                    </w:rPr>
                    <w:t>研究过程</w:t>
                  </w:r>
                </w:p>
              </w:txbxContent>
            </v:textbox>
            <v:stroke dashstyle="solid"/>
          </v:shape>
        </w:pict>
      </w:r>
      <w:r>
        <w:rPr>
          <w:kern w:val="2"/>
          <w:szCs w:val="22"/>
          <w:rFonts w:cstheme="minorBidi" w:hAnsiTheme="minorHAnsi" w:eastAsiaTheme="minorHAnsi" w:asciiTheme="minorHAnsi"/>
          <w:spacing w:val="-24"/>
          <w:sz w:val="20"/>
        </w:rPr>
        <w:pict>
          <v:shape style="width:54pt;height:15.6pt;mso-position-horizontal-relative:char;mso-position-vertical-relative:line" type="#_x0000_t202" filled="false" stroked="true" strokeweight=".75pt" strokecolor="#000000">
            <w10:anchorlock/>
            <v:textbox inset="0,0,0,0">
              <w:txbxContent>
                <w:p w:rsidR="0018722C">
                  <w:pPr>
                    <w:spacing w:line="259" w:lineRule="exact" w:before="0"/>
                    <w:ind w:leftChars="0" w:left="110" w:rightChars="0" w:right="0" w:firstLineChars="0" w:firstLine="0"/>
                    <w:jc w:val="left"/>
                    <w:rPr>
                      <w:b/>
                      <w:sz w:val="21"/>
                    </w:rPr>
                  </w:pPr>
                  <w:r>
                    <w:rPr>
                      <w:b/>
                      <w:sz w:val="21"/>
                    </w:rPr>
                    <w:t>研究方法</w:t>
                  </w:r>
                </w:p>
              </w:txbxContent>
            </v:textbox>
            <v:stroke dashstyle="solid"/>
          </v:shape>
        </w:pict>
      </w:r>
    </w:p>
    <w:p w:rsidR="0018722C">
      <w:pPr>
        <w:pStyle w:val="affff5"/>
        <w:topLinePunct/>
      </w:pPr>
      <w:r>
        <w:rPr>
          <w:sz w:val="20"/>
        </w:rPr>
        <w:pict>
          <v:group style="width:228.6pt;height:30.45pt;mso-position-horizontal-relative:char;mso-position-vertical-relative:line" coordorigin="0,0" coordsize="4572,609">
            <v:shape style="position:absolute;left:2208;top:0;width:120;height:609" coordorigin="2208,0" coordsize="120,609" path="m2258,489l2208,489,2268,609,2313,519,2262,519,2258,515,2258,489xm2274,0l2262,0,2258,4,2258,515,2262,519,2274,519,2278,515,2278,4,2274,0xm2328,489l2278,489,2278,515,2274,519,2313,519,2328,489xe" filled="true" fillcolor="#000000" stroked="false">
              <v:path arrowok="t"/>
              <v:fill type="solid"/>
            </v:shape>
            <v:line style="position:absolute" from="60,297" to="4518,297" stroked="true" strokeweight=".75pt" strokecolor="#000000">
              <v:stroke dashstyle="solid"/>
            </v:line>
            <v:shape style="position:absolute;left:0;top:287;width:120;height:322" type="#_x0000_t75" stroked="false">
              <v:imagedata r:id="rId9" o:title=""/>
            </v:shape>
            <v:shape style="position:absolute;left:4452;top:287;width:120;height:322" type="#_x0000_t75" stroked="false">
              <v:imagedata r:id="rId9" o:title=""/>
            </v:shape>
          </v:group>
        </w:pict>
      </w:r>
      <w:r/>
    </w:p>
    <w:p w:rsidR="0018722C">
      <w:pPr>
        <w:pStyle w:val="aff7"/>
        <w:topLinePunct/>
      </w:pPr>
      <w:r>
        <w:pict>
          <v:group style="margin-left:83.275002pt;margin-top:15.55pt;width:424pt;height:579.8pt;mso-position-horizontal-relative:page;mso-position-vertical-relative:paragraph;z-index:1528;mso-wrap-distance-left:0;mso-wrap-distance-right:0" coordorigin="1666,311" coordsize="8480,11596">
            <v:rect style="position:absolute;left:3300;top:3346;width:3095;height:2160" filled="false" stroked="true" strokeweight=".75pt" strokecolor="#000000">
              <v:stroke dashstyle="shortdot"/>
            </v:rect>
            <v:rect style="position:absolute;left:4070;top:8570;width:1584;height:1057" filled="false" stroked="true" strokeweight=".75pt" strokecolor="#000000">
              <v:stroke dashstyle="shortdot"/>
            </v:rect>
            <v:shape style="position:absolute;left:4802;top:5537;width:120;height:3033" coordorigin="4802,5537" coordsize="120,3033" path="m4852,8450l4802,8450,4862,8570,4907,8480,4856,8480,4852,8476,4852,8450xm4868,5537l4856,5537,4852,5541,4852,8476,4856,8480,4868,8480,4872,8476,4872,5541,4868,5537xm4922,8450l4872,8450,4872,8476,4868,8480,4907,8480,4922,8450xe" filled="true" fillcolor="#000000" stroked="false">
              <v:path arrowok="t"/>
              <v:fill type="solid"/>
            </v:shape>
            <v:shape style="position:absolute;left:2812;top:9049;width:1258;height:120" coordorigin="2812,9049" coordsize="1258,120" path="m3950,9049l3950,9169,4050,9119,3976,9119,3980,9115,3980,9103,3976,9099,4050,9099,3950,9049xm3950,9099l2816,9099,2812,9103,2812,9115,2816,9119,3950,9119,3950,9099xm4050,9099l3976,9099,3980,9103,3980,9115,3976,9119,4050,9119,4070,9109,4050,9099xe" filled="true" fillcolor="#000000" stroked="false">
              <v:path arrowok="t"/>
              <v:fill type="solid"/>
            </v:shape>
            <v:rect style="position:absolute;left:8489;top:7273;width:1649;height:1057" filled="false" stroked="true" strokeweight=".75pt" strokecolor="#000000">
              <v:stroke dashstyle="shortdot"/>
            </v:rect>
            <v:shape style="position:absolute;left:2812;top:7674;width:5677;height:120" coordorigin="2812,7674" coordsize="5677,120" path="m8369,7674l8369,7794,8469,7744,8395,7744,8399,7740,8399,7728,8395,7724,8469,7724,8369,7674xm8369,7724l2816,7724,2812,7728,2812,7740,2816,7744,8369,7744,8369,7724xm8469,7724l8395,7724,8399,7728,8399,7740,8395,7744,8469,7744,8489,7734,8469,7724xe" filled="true" fillcolor="#000000" stroked="false">
              <v:path arrowok="t"/>
              <v:fill type="solid"/>
            </v:shape>
            <v:shape style="position:absolute;left:5666;top:9011;width:3658;height:120" coordorigin="5666,9011" coordsize="3658,120" path="m5786,9011l5666,9071,5786,9131,5786,9081,5760,9081,5756,9077,5756,9065,5760,9061,5786,9061,5786,9011xm5786,9061l5760,9061,5756,9065,5756,9077,5760,9081,5786,9081,5786,9061xm9320,9061l5786,9061,5786,9081,9320,9081,9324,9077,9324,9065,9320,9061xe" filled="true" fillcolor="#000000" stroked="false">
              <v:path arrowok="t"/>
              <v:fill type="solid"/>
            </v:shape>
            <v:shape style="position:absolute;left:6385;top:4365;width:2293;height:120" coordorigin="6385,4365" coordsize="2293,120" path="m8558,4365l8558,4485,8658,4435,8584,4435,8588,4431,8588,4419,8584,4415,8658,4415,8558,4365xm8558,4415l6389,4415,6385,4419,6385,4431,6389,4435,8558,4435,8558,4415xm8658,4415l8584,4415,8588,4419,8588,4431,8584,4435,8658,4435,8678,4425,8658,4415xe" filled="true" fillcolor="#000000" stroked="false">
              <v:path arrowok="t"/>
              <v:fill type="solid"/>
            </v:shape>
            <v:shape style="position:absolute;left:7016;top:2489;width:120;height:3439" coordorigin="7016,2489" coordsize="120,3439" path="m7066,5808l7016,5808,7076,5928,7121,5838,7070,5838,7066,5834,7066,5808xm7082,2489l7070,2489,7066,2493,7066,5834,7070,5838,7082,5838,7086,5834,7086,2493,7082,2489xm7136,5808l7086,5808,7086,5834,7082,5838,7121,5838,7136,5808xe" filled="true" fillcolor="#000000" stroked="false">
              <v:path arrowok="t"/>
              <v:fill type="solid"/>
            </v:shape>
            <v:shape style="position:absolute;left:9236;top:311;width:120;height:3812" coordorigin="9236,311" coordsize="120,3812" path="m9286,4003l9236,4003,9296,4123,9341,4033,9290,4033,9286,4029,9286,4003xm9302,311l9290,311,9286,315,9286,4029,9290,4033,9302,4033,9306,4029,9306,315,9302,311xm9356,4003l9306,4003,9306,4029,9302,4033,9341,4033,9356,4003xe" filled="true" fillcolor="#000000" stroked="false">
              <v:path arrowok="t"/>
              <v:fill type="solid"/>
            </v:shape>
            <v:shape style="position:absolute;left:2848;top:4365;width:416;height:120" coordorigin="2848,4365" coordsize="416,120" path="m3144,4365l3144,4485,3244,4435,3170,4435,3174,4431,3174,4419,3170,4415,3244,4415,3144,4365xm3144,4415l2852,4415,2848,4419,2848,4431,2852,4435,3144,4435,3144,4415xm3244,4415l3170,4415,3174,4419,3174,4431,3170,4435,3244,4435,3264,4425,3244,4415xe" filled="true" fillcolor="#000000" stroked="false">
              <v:path arrowok="t"/>
              <v:fill type="solid"/>
            </v:shape>
            <v:line style="position:absolute" from="9314,8344" to="9314,9071" stroked="true" strokeweight=".75pt" strokecolor="#000000">
              <v:stroke dashstyle="solid"/>
            </v:line>
            <v:shape style="position:absolute;left:4808;top:1091;width:120;height:516" coordorigin="4808,1091" coordsize="120,516" path="m4858,1487l4808,1487,4868,1607,4913,1517,4862,1517,4858,1513,4858,1487xm4874,1091l4862,1091,4858,1095,4858,1513,4862,1517,4874,1517,4878,1513,4878,1095,4874,1091xm4928,1487l4878,1487,4878,1513,4874,1517,4913,1517,4928,1487xe" filled="true" fillcolor="#000000" stroked="false">
              <v:path arrowok="t"/>
              <v:fill type="solid"/>
            </v:shape>
            <v:shape style="position:absolute;left:5778;top:2130;width:676;height:120" coordorigin="5778,2130" coordsize="676,120" path="m6334,2130l6334,2250,6434,2200,6360,2200,6364,2196,6364,2184,6360,2180,6434,2180,6334,2130xm6334,2180l5782,2180,5778,2184,5778,2196,5782,2200,6334,2200,6334,2180xm6434,2180l6360,2180,6364,2184,6364,2196,6360,2200,6434,2200,6454,2190,6434,2180xe" filled="true" fillcolor="#000000" stroked="false">
              <v:path arrowok="t"/>
              <v:fill type="solid"/>
            </v:shape>
            <v:shape style="position:absolute;left:4806;top:2770;width:120;height:576" coordorigin="4807,2770" coordsize="120,576" path="m4857,3226l4807,3227,4868,3346,4912,3256,4862,3256,4857,3252,4857,3246,4857,3226xm4877,3226l4857,3226,4857,3246,4857,3252,4862,3256,4873,3256,4877,3252,4877,3246,4877,3226xm4927,3225l4877,3226,4877,3252,4873,3256,4912,3256,4927,3225xm4867,2770l4856,2770,4852,2774,4852,2780,4857,3226,4877,3226,4872,2780,4872,2774,4867,2770xe" filled="true" fillcolor="#000000" stroked="false">
              <v:path arrowok="t"/>
              <v:fill type="solid"/>
            </v:shape>
            <v:shape style="position:absolute;left:7773;top:6308;width:894;height:120" coordorigin="7773,6308" coordsize="894,120" path="m7893,6308l7773,6368,7893,6428,7893,6378,7867,6378,7863,6374,7863,6362,7867,6358,7893,6358,7893,6308xm8547,6308l8547,6428,8647,6378,8573,6378,8577,6374,8577,6362,8573,6358,8647,6358,8547,6308xm7893,6358l7867,6358,7863,6362,7863,6374,7867,6378,7893,6378,7893,6358xm8547,6358l7893,6358,7893,6378,8547,6378,8547,6358xm8647,6358l8573,6358,8577,6362,8577,6374,8573,6378,8647,6378,8667,6368,8647,6358xe" filled="true" fillcolor="#000000" stroked="false">
              <v:path arrowok="t"/>
              <v:fill type="solid"/>
            </v:shape>
            <v:shape style="position:absolute;left:2812;top:6305;width:3583;height:120" coordorigin="2812,6305" coordsize="3583,120" path="m6275,6305l6275,6425,6375,6375,6301,6375,6305,6371,6305,6359,6301,6355,6375,6355,6275,6305xm6275,6355l2816,6355,2812,6359,2812,6371,2816,6375,6275,6375,6275,6355xm6375,6355l6301,6355,6305,6359,6305,6371,6301,6375,6375,6375,6395,6365,6375,6355xe" filled="true" fillcolor="#000000" stroked="false">
              <v:path arrowok="t"/>
              <v:fill type="solid"/>
            </v:shape>
            <v:shape style="position:absolute;left:9242;top:6690;width:120;height:578" coordorigin="9242,6690" coordsize="120,578" path="m9292,7148l9242,7148,9302,7268,9347,7178,9296,7178,9292,7174,9292,7148xm9308,6690l9296,6690,9292,6694,9292,7174,9296,7178,9308,7178,9312,7174,9312,6694,9308,6690xm9362,7148l9312,7148,9312,7174,9308,7178,9347,7178,9362,7148xe" filled="true" fillcolor="#000000" stroked="false">
              <v:path arrowok="t"/>
              <v:fill type="solid"/>
            </v:shape>
            <v:rect style="position:absolute;left:4066;top:10169;width:1584;height:1730" filled="false" stroked="true" strokeweight=".75pt" strokecolor="#000000">
              <v:stroke dashstyle="shortdot"/>
            </v:rect>
            <v:shape style="position:absolute;left:4796;top:9620;width:120;height:525" coordorigin="4796,9620" coordsize="120,525" path="m4846,10025l4796,10025,4856,10145,4901,10055,4850,10055,4846,10051,4846,10025xm4862,9620l4850,9620,4846,9624,4846,10051,4850,10055,4862,10055,4866,10051,4866,9624,4862,9620xm4916,10025l4866,10025,4866,10051,4862,10055,4901,10055,4916,10025xe" filled="true" fillcolor="#000000" stroked="false">
              <v:path arrowok="t"/>
              <v:fill type="solid"/>
            </v:shape>
            <v:shape style="position:absolute;left:2848;top:11020;width:1218;height:120" coordorigin="2848,11020" coordsize="1218,120" path="m3946,11020l3946,11140,4046,11090,3972,11090,3976,11086,3976,11074,3972,11070,4046,11070,3946,11020xm3946,11070l2852,11070,2848,11074,2848,11086,2852,11090,3946,11090,3946,11070xm4046,11070l3972,11070,3976,11074,3976,11086,3972,11090,4046,11090,4066,11080,4046,11070xe" filled="true" fillcolor="#000000" stroked="false">
              <v:path arrowok="t"/>
              <v:fill type="solid"/>
            </v:shape>
            <v:shape style="position:absolute;left:4338;top:793;width:1080;height:312" type="#_x0000_t202" filled="false" stroked="true" strokeweight=".75pt" strokecolor="#000000">
              <v:textbox inset="0,0,0,0">
                <w:txbxContent>
                  <w:p w:rsidR="0018722C">
                    <w:pPr>
                      <w:spacing w:line="274" w:lineRule="exact" w:before="0"/>
                      <w:ind w:leftChars="0" w:left="83" w:rightChars="0" w:right="0" w:firstLineChars="0" w:firstLine="0"/>
                      <w:jc w:val="left"/>
                      <w:rPr>
                        <w:sz w:val="21"/>
                      </w:rPr>
                    </w:pPr>
                    <w:r>
                      <w:rPr>
                        <w:sz w:val="21"/>
                      </w:rPr>
                      <w:t>归纳</w:t>
                    </w:r>
                    <w:r>
                      <w:rPr>
                        <w:rFonts w:ascii="Times New Roman" w:eastAsia="Times New Roman"/>
                        <w:sz w:val="21"/>
                      </w:rPr>
                      <w:t>/</w:t>
                    </w:r>
                    <w:r>
                      <w:rPr>
                        <w:sz w:val="21"/>
                      </w:rPr>
                      <w:t>演绎</w:t>
                    </w:r>
                  </w:p>
                </w:txbxContent>
              </v:textbox>
              <v:stroke dashstyle="solid"/>
              <w10:wrap type="none"/>
            </v:shape>
            <v:shape style="position:absolute;left:6454;top:1875;width:1260;height:624" type="#_x0000_t202" filled="false" stroked="true" strokeweight=".75pt" strokecolor="#000000">
              <v:textbox inset="0,0,0,0">
                <w:txbxContent>
                  <w:p w:rsidR="0018722C">
                    <w:pPr>
                      <w:spacing w:line="276" w:lineRule="exact" w:before="8"/>
                      <w:ind w:leftChars="0" w:left="202" w:rightChars="0" w:right="198" w:firstLineChars="0" w:firstLine="0"/>
                      <w:jc w:val="left"/>
                      <w:rPr>
                        <w:sz w:val="21"/>
                      </w:rPr>
                    </w:pPr>
                    <w:r>
                      <w:rPr>
                        <w:sz w:val="21"/>
                      </w:rPr>
                      <w:t>构念维度变量测量</w:t>
                    </w:r>
                  </w:p>
                </w:txbxContent>
              </v:textbox>
              <v:stroke dashstyle="solid"/>
              <w10:wrap type="none"/>
            </v:shape>
            <v:shape style="position:absolute;left:3489;top:4522;width:2727;height:312" type="#_x0000_t202" filled="false" stroked="true" strokeweight=".75pt" strokecolor="#000000">
              <v:textbox inset="0,0,0,0">
                <w:txbxContent>
                  <w:p w:rsidR="0018722C">
                    <w:pPr>
                      <w:spacing w:line="259" w:lineRule="exact" w:before="0"/>
                      <w:ind w:leftChars="0" w:left="411" w:rightChars="0" w:right="0" w:firstLineChars="0" w:firstLine="0"/>
                      <w:jc w:val="left"/>
                      <w:rPr>
                        <w:sz w:val="21"/>
                      </w:rPr>
                    </w:pPr>
                    <w:r>
                      <w:rPr>
                        <w:sz w:val="21"/>
                      </w:rPr>
                      <w:t>动态能力的中介效应</w:t>
                    </w:r>
                  </w:p>
                </w:txbxContent>
              </v:textbox>
              <v:stroke dashstyle="solid"/>
              <w10:wrap type="none"/>
            </v:shape>
            <v:shape style="position:absolute;left:3489;top:5015;width:2727;height:312" type="#_x0000_t202" filled="false" stroked="true" strokeweight=".75pt" strokecolor="#000000">
              <v:textbox inset="0,0,0,0">
                <w:txbxContent>
                  <w:p w:rsidR="0018722C">
                    <w:pPr>
                      <w:spacing w:line="260" w:lineRule="exact" w:before="0"/>
                      <w:ind w:leftChars="0" w:left="308" w:rightChars="0" w:right="0" w:firstLineChars="0" w:firstLine="0"/>
                      <w:jc w:val="left"/>
                      <w:rPr>
                        <w:sz w:val="21"/>
                      </w:rPr>
                    </w:pPr>
                    <w:r>
                      <w:rPr>
                        <w:sz w:val="21"/>
                      </w:rPr>
                      <w:t>环境动荡性的调节效应</w:t>
                    </w:r>
                  </w:p>
                </w:txbxContent>
              </v:textbox>
              <v:stroke dashstyle="solid"/>
              <w10:wrap type="none"/>
            </v:shape>
            <v:shape style="position:absolute;left:8678;top:4135;width:1253;height:578" type="#_x0000_t202" filled="false" stroked="true" strokeweight=".75pt" strokecolor="#000000">
              <v:textbox inset="0,0,0,0">
                <w:txbxContent>
                  <w:p w:rsidR="0018722C">
                    <w:pPr>
                      <w:spacing w:line="237" w:lineRule="auto" w:before="0"/>
                      <w:ind w:leftChars="0" w:left="412" w:rightChars="0" w:right="23" w:hanging="212"/>
                      <w:jc w:val="left"/>
                      <w:rPr>
                        <w:sz w:val="21"/>
                      </w:rPr>
                    </w:pPr>
                    <w:r>
                      <w:rPr>
                        <w:sz w:val="21"/>
                      </w:rPr>
                      <w:t>研究假设提出</w:t>
                    </w:r>
                  </w:p>
                </w:txbxContent>
              </v:textbox>
              <v:stroke dashstyle="solid"/>
              <w10:wrap type="none"/>
            </v:shape>
            <v:shape style="position:absolute;left:6383;top:5940;width:1390;height:884" type="#_x0000_t202" filled="false" stroked="true" strokeweight=".75pt" strokecolor="#000000">
              <v:textbox inset="0,0,0,0">
                <w:txbxContent>
                  <w:p w:rsidR="0018722C">
                    <w:pPr>
                      <w:spacing w:line="237" w:lineRule="auto" w:before="0"/>
                      <w:ind w:leftChars="0" w:left="270" w:rightChars="0" w:right="259" w:firstLineChars="0" w:firstLine="0"/>
                      <w:jc w:val="both"/>
                      <w:rPr>
                        <w:sz w:val="21"/>
                      </w:rPr>
                    </w:pPr>
                    <w:r>
                      <w:rPr>
                        <w:sz w:val="21"/>
                      </w:rPr>
                      <w:t>问卷设计问卷发放问卷回收</w:t>
                    </w:r>
                  </w:p>
                </w:txbxContent>
              </v:textbox>
              <v:stroke dashstyle="solid"/>
              <w10:wrap type="none"/>
            </v:shape>
            <v:shape style="position:absolute;left:8667;top:6060;width:1253;height:619" type="#_x0000_t202" filled="false" stroked="true" strokeweight=".75pt" strokecolor="#000000">
              <v:textbox inset="0,0,0,0">
                <w:txbxContent>
                  <w:p w:rsidR="0018722C">
                    <w:pPr>
                      <w:spacing w:line="237" w:lineRule="auto" w:before="0"/>
                      <w:ind w:leftChars="0" w:left="411" w:rightChars="0" w:right="23" w:hanging="317"/>
                      <w:jc w:val="left"/>
                      <w:rPr>
                        <w:sz w:val="21"/>
                      </w:rPr>
                    </w:pPr>
                    <w:r>
                      <w:rPr>
                        <w:sz w:val="21"/>
                      </w:rPr>
                      <w:t>信度与效度检验</w:t>
                    </w:r>
                  </w:p>
                </w:txbxContent>
              </v:textbox>
              <v:stroke dashstyle="solid"/>
              <w10:wrap type="none"/>
            </v:shape>
            <v:shape style="position:absolute;left:1740;top:6193;width:1080;height:331" type="#_x0000_t202" filled="false" stroked="true" strokeweight=".75pt" strokecolor="#000000">
              <v:textbox inset="0,0,0,0">
                <w:txbxContent>
                  <w:p w:rsidR="0018722C">
                    <w:pPr>
                      <w:spacing w:line="261" w:lineRule="exact" w:before="0"/>
                      <w:ind w:leftChars="0" w:left="110" w:rightChars="0" w:right="0" w:firstLineChars="0" w:firstLine="0"/>
                      <w:jc w:val="left"/>
                      <w:rPr>
                        <w:b/>
                        <w:sz w:val="21"/>
                      </w:rPr>
                    </w:pPr>
                    <w:r>
                      <w:rPr>
                        <w:b/>
                        <w:sz w:val="21"/>
                      </w:rPr>
                      <w:t>数据收集</w:t>
                    </w:r>
                  </w:p>
                </w:txbxContent>
              </v:textbox>
              <v:stroke dashstyle="solid"/>
              <w10:wrap type="none"/>
            </v:shape>
            <v:shape style="position:absolute;left:8673;top:7422;width:1260;height:312" type="#_x0000_t202" filled="false" stroked="true" strokeweight=".75pt" strokecolor="#000000">
              <v:textbox inset="0,0,0,0">
                <w:txbxContent>
                  <w:p w:rsidR="0018722C">
                    <w:pPr>
                      <w:spacing w:line="259" w:lineRule="exact" w:before="0"/>
                      <w:ind w:leftChars="0" w:left="98" w:rightChars="0" w:right="0" w:firstLineChars="0" w:firstLine="0"/>
                      <w:jc w:val="left"/>
                      <w:rPr>
                        <w:sz w:val="21"/>
                      </w:rPr>
                    </w:pPr>
                    <w:r>
                      <w:rPr>
                        <w:sz w:val="21"/>
                      </w:rPr>
                      <w:t>描述性统计</w:t>
                    </w:r>
                  </w:p>
                </w:txbxContent>
              </v:textbox>
              <v:stroke dashstyle="solid"/>
              <w10:wrap type="none"/>
            </v:shape>
            <v:shape style="position:absolute;left:8649;top:7849;width:1344;height:312" type="#_x0000_t202" filled="false" stroked="true" strokeweight=".75pt" strokecolor="#000000">
              <v:textbox inset="0,0,0,0">
                <w:txbxContent>
                  <w:p w:rsidR="0018722C">
                    <w:pPr>
                      <w:spacing w:line="259" w:lineRule="exact" w:before="0"/>
                      <w:ind w:leftChars="0" w:left="35" w:rightChars="0" w:right="0" w:firstLineChars="0" w:firstLine="0"/>
                      <w:jc w:val="left"/>
                      <w:rPr>
                        <w:sz w:val="21"/>
                      </w:rPr>
                    </w:pPr>
                    <w:r>
                      <w:rPr>
                        <w:sz w:val="21"/>
                      </w:rPr>
                      <w:t>研究假设检验</w:t>
                    </w:r>
                  </w:p>
                </w:txbxContent>
              </v:textbox>
              <v:stroke dashstyle="solid"/>
              <w10:wrap type="none"/>
            </v:shape>
            <v:shape style="position:absolute;left:1730;top:7597;width:1080;height:312" type="#_x0000_t202" filled="false" stroked="true" strokeweight=".75pt" strokecolor="#000000">
              <v:textbox inset="0,0,0,0">
                <w:txbxContent>
                  <w:p w:rsidR="0018722C">
                    <w:pPr>
                      <w:spacing w:line="259" w:lineRule="exact" w:before="0"/>
                      <w:ind w:leftChars="0" w:left="110" w:rightChars="0" w:right="0" w:firstLineChars="0" w:firstLine="0"/>
                      <w:jc w:val="left"/>
                      <w:rPr>
                        <w:b/>
                        <w:sz w:val="21"/>
                      </w:rPr>
                    </w:pPr>
                    <w:r>
                      <w:rPr>
                        <w:b/>
                        <w:sz w:val="21"/>
                      </w:rPr>
                      <w:t>统计检验</w:t>
                    </w:r>
                  </w:p>
                </w:txbxContent>
              </v:textbox>
              <v:stroke dashstyle="solid"/>
              <w10:wrap type="none"/>
            </v:shape>
            <v:shape style="position:absolute;left:4314;top:8710;width:1080;height:312" type="#_x0000_t202" filled="false" stroked="true" strokeweight=".75pt" strokecolor="#000000">
              <v:textbox inset="0,0,0,0">
                <w:txbxContent>
                  <w:p w:rsidR="0018722C">
                    <w:pPr>
                      <w:spacing w:line="259" w:lineRule="exact" w:before="0"/>
                      <w:ind w:leftChars="0" w:left="114" w:rightChars="0" w:right="0" w:firstLineChars="0" w:firstLine="0"/>
                      <w:jc w:val="left"/>
                      <w:rPr>
                        <w:sz w:val="21"/>
                      </w:rPr>
                    </w:pPr>
                    <w:r>
                      <w:rPr>
                        <w:sz w:val="21"/>
                      </w:rPr>
                      <w:t>研究结果</w:t>
                    </w:r>
                  </w:p>
                </w:txbxContent>
              </v:textbox>
              <v:stroke dashstyle="solid"/>
              <w10:wrap type="none"/>
            </v:shape>
            <v:shape style="position:absolute;left:4314;top:9179;width:1080;height:312" type="#_x0000_t202" filled="false" stroked="true" strokeweight=".75pt" strokecolor="#000000">
              <v:textbox inset="0,0,0,0">
                <w:txbxContent>
                  <w:p w:rsidR="0018722C">
                    <w:pPr>
                      <w:spacing w:line="259" w:lineRule="exact" w:before="0"/>
                      <w:ind w:leftChars="0" w:left="114" w:rightChars="0" w:right="0" w:firstLineChars="0" w:firstLine="0"/>
                      <w:jc w:val="left"/>
                      <w:rPr>
                        <w:sz w:val="21"/>
                      </w:rPr>
                    </w:pPr>
                    <w:r>
                      <w:rPr>
                        <w:sz w:val="21"/>
                      </w:rPr>
                      <w:t>深入讨论</w:t>
                    </w:r>
                  </w:p>
                </w:txbxContent>
              </v:textbox>
              <v:stroke dashstyle="solid"/>
              <w10:wrap type="none"/>
            </v:shape>
            <v:shape style="position:absolute;left:1727;top:8962;width:1080;height:312" type="#_x0000_t202" filled="false" stroked="true" strokeweight=".75pt" strokecolor="#000000">
              <v:textbox inset="0,0,0,0">
                <w:txbxContent>
                  <w:p w:rsidR="0018722C">
                    <w:pPr>
                      <w:spacing w:line="259" w:lineRule="exact" w:before="0"/>
                      <w:ind w:leftChars="0" w:left="111" w:rightChars="0" w:right="0" w:firstLineChars="0" w:firstLine="0"/>
                      <w:jc w:val="left"/>
                      <w:rPr>
                        <w:b/>
                        <w:sz w:val="21"/>
                      </w:rPr>
                    </w:pPr>
                    <w:r>
                      <w:rPr>
                        <w:b/>
                        <w:sz w:val="21"/>
                      </w:rPr>
                      <w:t>研究结论</w:t>
                    </w:r>
                  </w:p>
                </w:txbxContent>
              </v:textbox>
              <v:stroke dashstyle="solid"/>
              <w10:wrap type="none"/>
            </v:shape>
            <v:shape style="position:absolute;left:4313;top:10305;width:1080;height:312" type="#_x0000_t202" filled="false" stroked="true" strokeweight=".75pt" strokecolor="#000000">
              <v:textbox inset="0,0,0,0">
                <w:txbxContent>
                  <w:p w:rsidR="0018722C">
                    <w:pPr>
                      <w:spacing w:line="261" w:lineRule="exact" w:before="0"/>
                      <w:ind w:leftChars="0" w:left="113" w:rightChars="0" w:right="0" w:firstLineChars="0" w:firstLine="0"/>
                      <w:jc w:val="left"/>
                      <w:rPr>
                        <w:sz w:val="21"/>
                      </w:rPr>
                    </w:pPr>
                    <w:r>
                      <w:rPr>
                        <w:sz w:val="21"/>
                      </w:rPr>
                      <w:t>理论贡献</w:t>
                    </w:r>
                  </w:p>
                </w:txbxContent>
              </v:textbox>
              <v:stroke dashstyle="solid"/>
              <w10:wrap type="none"/>
            </v:shape>
            <v:shape style="position:absolute;left:4313;top:10713;width:1080;height:312" type="#_x0000_t202" filled="false" stroked="true" strokeweight=".75pt" strokecolor="#000000">
              <v:textbox inset="0,0,0,0">
                <w:txbxContent>
                  <w:p w:rsidR="0018722C">
                    <w:pPr>
                      <w:spacing w:line="261" w:lineRule="exact" w:before="0"/>
                      <w:ind w:leftChars="0" w:left="113" w:rightChars="0" w:right="0" w:firstLineChars="0" w:firstLine="0"/>
                      <w:jc w:val="left"/>
                      <w:rPr>
                        <w:sz w:val="21"/>
                      </w:rPr>
                    </w:pPr>
                    <w:r>
                      <w:rPr>
                        <w:sz w:val="21"/>
                      </w:rPr>
                      <w:t>实践意义</w:t>
                    </w:r>
                  </w:p>
                </w:txbxContent>
              </v:textbox>
              <v:stroke dashstyle="solid"/>
              <w10:wrap type="none"/>
            </v:shape>
            <v:shape style="position:absolute;left:4313;top:11144;width:1080;height:624" type="#_x0000_t202" filled="false" stroked="true" strokeweight=".75pt" strokecolor="#000000">
              <v:textbox inset="0,0,0,0">
                <w:txbxContent>
                  <w:p w:rsidR="0018722C">
                    <w:pPr>
                      <w:spacing w:line="276" w:lineRule="exact" w:before="9"/>
                      <w:ind w:leftChars="0" w:left="113" w:rightChars="0" w:right="0" w:firstLineChars="0" w:firstLine="0"/>
                      <w:jc w:val="left"/>
                      <w:rPr>
                        <w:sz w:val="21"/>
                      </w:rPr>
                    </w:pPr>
                    <w:r>
                      <w:rPr>
                        <w:sz w:val="21"/>
                      </w:rPr>
                      <w:t>局限性与未来展望</w:t>
                    </w:r>
                  </w:p>
                </w:txbxContent>
              </v:textbox>
              <v:stroke dashstyle="solid"/>
              <w10:wrap type="none"/>
            </v:shape>
            <v:shape style="position:absolute;left:1673;top:10906;width:1173;height:311" type="#_x0000_t202" filled="false" stroked="true" strokeweight=".75pt" strokecolor="#000000">
              <v:textbox inset="0,0,0,0">
                <w:txbxContent>
                  <w:p w:rsidR="0018722C">
                    <w:pPr>
                      <w:spacing w:line="260" w:lineRule="exact" w:before="0"/>
                      <w:ind w:leftChars="0" w:left="52" w:rightChars="0" w:right="0" w:firstLineChars="0" w:firstLine="0"/>
                      <w:jc w:val="left"/>
                      <w:rPr>
                        <w:b/>
                        <w:sz w:val="21"/>
                      </w:rPr>
                    </w:pPr>
                    <w:r>
                      <w:rPr>
                        <w:b/>
                        <w:sz w:val="21"/>
                      </w:rPr>
                      <w:t>贡献与展望</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shape style="margin-left:110.410004pt;margin-top:-161.956329pt;width:6pt;height:81.1pt;mso-position-horizontal-relative:page;mso-position-vertical-relative:paragraph;z-index:-337096" coordorigin="2208,-3239" coordsize="120,1622" path="m2258,-1737l2208,-1737,2268,-1617,2313,-1707,2263,-1707,2258,-1712,2258,-1737xm2276,-3239l2264,-3239,2260,-3235,2258,-1712,2263,-1707,2274,-1707,2278,-1712,2280,-3229,2280,-3235,2276,-3239xm2328,-1737l2278,-1737,2278,-1712,2274,-1707,2313,-1707,2328,-1737xe" filled="true" fillcolor="#000000" stroked="false">
            <v:path arrowok="t"/>
            <v:fill type="solid"/>
            <w10:wrap type="none"/>
          </v:shape>
        </w:pict>
      </w:r>
      <w:bookmarkStart w:name="_bookmark8" w:id="25"/>
      <w:bookmarkEnd w:id="25"/>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1-1</w:t>
      </w:r>
      <w:r>
        <w:t xml:space="preserve">  </w:t>
      </w:r>
      <w:r>
        <w:rPr>
          <w:kern w:val="2"/>
          <w:szCs w:val="22"/>
          <w:rFonts w:cstheme="minorBidi" w:hAnsiTheme="minorHAnsi" w:eastAsiaTheme="minorHAnsi" w:asciiTheme="minorHAnsi"/>
          <w:b/>
          <w:sz w:val="21"/>
        </w:rPr>
        <w:t>本研究技术路线图</w:t>
      </w:r>
    </w:p>
    <w:p w:rsidR="0018722C">
      <w:pPr>
        <w:pStyle w:val="Heading2"/>
        <w:topLinePunct/>
        <w:ind w:left="171" w:hangingChars="171" w:hanging="171"/>
      </w:pPr>
      <w:bookmarkStart w:id="199476" w:name="_Toc686199476"/>
      <w:bookmarkStart w:name="1.5 创新之处 " w:id="26"/>
      <w:bookmarkEnd w:id="26"/>
      <w:r>
        <w:rPr>
          <w:b/>
        </w:rPr>
        <w:t>1.5</w:t>
      </w:r>
      <w:r>
        <w:t xml:space="preserve"> </w:t>
      </w:r>
      <w:bookmarkStart w:name="_bookmark9" w:id="27"/>
      <w:bookmarkEnd w:id="27"/>
      <w:bookmarkStart w:name="_bookmark9" w:id="28"/>
      <w:bookmarkEnd w:id="28"/>
      <w:r>
        <w:t>创新之处</w:t>
      </w:r>
      <w:bookmarkEnd w:id="199476"/>
    </w:p>
    <w:p w:rsidR="0018722C">
      <w:pPr>
        <w:topLinePunct/>
      </w:pPr>
      <w:r>
        <w:t>与现有相关研究文献相比，本研究的创新之处主要体现在以下三个方面：</w:t>
      </w:r>
    </w:p>
    <w:p w:rsidR="0018722C">
      <w:pPr>
        <w:pStyle w:val="cw20"/>
        <w:topLinePunct/>
      </w:pPr>
      <w:r>
        <w:rPr>
          <w:rFonts w:ascii="宋体" w:eastAsia="宋体" w:hint="eastAsia"/>
        </w:rPr>
        <w:t>1. </w:t>
      </w:r>
      <w:r>
        <w:rPr>
          <w:rFonts w:ascii="宋体" w:eastAsia="宋体" w:hint="eastAsia"/>
        </w:rPr>
        <w:t>以资源</w:t>
      </w:r>
      <w:r>
        <w:t>-</w:t>
      </w:r>
      <w:r>
        <w:rPr>
          <w:rFonts w:ascii="宋体" w:eastAsia="宋体" w:hint="eastAsia"/>
        </w:rPr>
        <w:t>能力</w:t>
      </w:r>
      <w:r>
        <w:t>-</w:t>
      </w:r>
      <w:r>
        <w:rPr>
          <w:rFonts w:ascii="宋体" w:eastAsia="宋体" w:hint="eastAsia"/>
        </w:rPr>
        <w:t>绩效的影响路径为基本理论框架，以动态能力的</w:t>
      </w:r>
      <w:r>
        <w:rPr>
          <w:rFonts w:ascii="宋体" w:eastAsia="宋体" w:hint="eastAsia"/>
        </w:rPr>
        <w:t>前因后果</w:t>
      </w:r>
      <w:r>
        <w:rPr>
          <w:rFonts w:ascii="宋体" w:eastAsia="宋体" w:hint="eastAsia"/>
        </w:rPr>
        <w:t>为核心研究</w:t>
      </w:r>
      <w:r>
        <w:rPr>
          <w:rFonts w:ascii="宋体" w:eastAsia="宋体" w:hint="eastAsia"/>
        </w:rPr>
        <w:t>问题，以成熟理论与新兴理论的继承和发展为切入点，实证研究了战略导向、动态能力与新产品开发绩效之间的影响关系，这是本研究的首要创新之处。</w:t>
      </w:r>
    </w:p>
    <w:p w:rsidR="0018722C">
      <w:pPr>
        <w:pStyle w:val="cw20"/>
        <w:topLinePunct/>
      </w:pPr>
      <w:r>
        <w:rPr>
          <w:rFonts w:ascii="宋体" w:eastAsia="宋体" w:hint="eastAsia"/>
        </w:rPr>
        <w:t>2. </w:t>
      </w:r>
      <w:r>
        <w:rPr>
          <w:rFonts w:ascii="宋体" w:eastAsia="宋体" w:hint="eastAsia"/>
        </w:rPr>
        <w:t>在前人研究文献成果的基础上，对动态能力的构成维度和测量指标进行了一定程</w:t>
      </w:r>
      <w:r>
        <w:rPr>
          <w:rFonts w:ascii="宋体" w:eastAsia="宋体" w:hint="eastAsia"/>
        </w:rPr>
        <w:t>度的调整和完善，将动态能力划分为机会感知能力、资源整合能力和重新配置能力，相关研究也细化到了这三个维度。</w:t>
      </w:r>
    </w:p>
    <w:p w:rsidR="0018722C">
      <w:pPr>
        <w:pStyle w:val="cw20"/>
        <w:topLinePunct/>
      </w:pPr>
      <w:r>
        <w:rPr>
          <w:rFonts w:ascii="宋体" w:eastAsia="宋体" w:hint="eastAsia"/>
        </w:rPr>
        <w:t>3. </w:t>
      </w:r>
      <w:r>
        <w:rPr>
          <w:rFonts w:ascii="宋体" w:eastAsia="宋体" w:hint="eastAsia"/>
        </w:rPr>
        <w:t>为体现中国转型经济情境下的环境特征，同时响应国内学者提倡的建立中国本土</w:t>
      </w:r>
      <w:r>
        <w:rPr>
          <w:rFonts w:ascii="宋体" w:eastAsia="宋体" w:hint="eastAsia"/>
        </w:rPr>
        <w:t>管理理论的建议，本研究将环境动荡性的维度从三个拓展到四个，分别是市场动态性、技术动态性、竞争敌对性和制度敌对性。</w:t>
      </w:r>
    </w:p>
    <w:p w:rsidR="0018722C">
      <w:pPr>
        <w:pStyle w:val="Heading1"/>
        <w:topLinePunct/>
      </w:pPr>
      <w:bookmarkStart w:id="199477" w:name="_Toc686199477"/>
      <w:bookmarkStart w:name="2 文献综述 " w:id="29"/>
      <w:bookmarkEnd w:id="29"/>
      <w:r>
        <w:rPr>
          <w:b/>
        </w:rPr>
        <w:t>2</w:t>
      </w:r>
      <w:r>
        <w:t xml:space="preserve">  </w:t>
      </w:r>
      <w:bookmarkStart w:name="_bookmark10" w:id="30"/>
      <w:bookmarkEnd w:id="30"/>
      <w:bookmarkStart w:name="_bookmark10" w:id="31"/>
      <w:bookmarkEnd w:id="31"/>
      <w:r>
        <w:t>文献综述</w:t>
      </w:r>
      <w:bookmarkEnd w:id="199477"/>
    </w:p>
    <w:p w:rsidR="0018722C">
      <w:pPr>
        <w:pStyle w:val="Heading2"/>
        <w:topLinePunct/>
        <w:ind w:left="171" w:hangingChars="171" w:hanging="171"/>
      </w:pPr>
      <w:bookmarkStart w:id="199478" w:name="_Toc686199478"/>
      <w:bookmarkStart w:name="2.1 战略导向文献综述 " w:id="32"/>
      <w:bookmarkEnd w:id="32"/>
      <w:r>
        <w:rPr>
          <w:b/>
        </w:rPr>
        <w:t>2.1</w:t>
      </w:r>
      <w:r>
        <w:t xml:space="preserve"> </w:t>
      </w:r>
      <w:bookmarkStart w:name="_bookmark11" w:id="33"/>
      <w:bookmarkEnd w:id="33"/>
      <w:bookmarkStart w:name="_bookmark11" w:id="34"/>
      <w:bookmarkEnd w:id="34"/>
      <w:r>
        <w:t>战略导向文献综述</w:t>
      </w:r>
      <w:bookmarkEnd w:id="199478"/>
    </w:p>
    <w:p w:rsidR="0018722C">
      <w:pPr>
        <w:topLinePunct/>
      </w:pPr>
      <w:r>
        <w:t>战略导向是企业员工共同信仰、态度和行为的一种表现</w:t>
      </w:r>
      <w:r>
        <w:t>（</w:t>
      </w:r>
      <w:r>
        <w:rPr>
          <w:rFonts w:ascii="Times New Roman" w:eastAsia="Times New Roman"/>
          <w:spacing w:val="0"/>
          <w:w w:val="99"/>
        </w:rPr>
        <w:t>H</w:t>
      </w:r>
      <w:r>
        <w:rPr>
          <w:rFonts w:ascii="Times New Roman" w:eastAsia="Times New Roman"/>
          <w:spacing w:val="-2"/>
        </w:rPr>
        <w:t>y</w:t>
      </w:r>
      <w:r>
        <w:rPr>
          <w:rFonts w:ascii="Times New Roman" w:eastAsia="Times New Roman"/>
          <w:spacing w:val="0"/>
        </w:rPr>
        <w:t>n</w:t>
      </w:r>
      <w:r>
        <w:rPr>
          <w:rFonts w:ascii="Times New Roman" w:eastAsia="Times New Roman"/>
          <w:spacing w:val="0"/>
        </w:rPr>
        <w:t>e</w:t>
      </w:r>
      <w:r>
        <w:rPr>
          <w:rFonts w:ascii="Times New Roman" w:eastAsia="Times New Roman"/>
          <w:spacing w:val="0"/>
          <w:w w:val="99"/>
        </w:rPr>
        <w:t>s</w:t>
      </w:r>
      <w:r>
        <w:t xml:space="preserve">, </w:t>
      </w:r>
      <w:r>
        <w:rPr>
          <w:rFonts w:ascii="Times New Roman" w:eastAsia="Times New Roman"/>
        </w:rPr>
        <w:t>20</w:t>
      </w:r>
      <w:r>
        <w:rPr>
          <w:rFonts w:ascii="Times New Roman" w:eastAsia="Times New Roman"/>
          <w:spacing w:val="0"/>
        </w:rPr>
        <w:t>0</w:t>
      </w:r>
      <w:r>
        <w:rPr>
          <w:rFonts w:ascii="Times New Roman" w:eastAsia="Times New Roman"/>
        </w:rPr>
        <w:t>9</w:t>
      </w:r>
      <w:r>
        <w:t>）</w:t>
      </w:r>
      <w:r>
        <w:t>，是决定企业成败的关键因素之一</w:t>
      </w:r>
      <w:r>
        <w:t>（</w:t>
      </w:r>
      <w:r>
        <w:rPr>
          <w:rFonts w:ascii="Times New Roman" w:eastAsia="Times New Roman"/>
          <w:spacing w:val="-14"/>
          <w:w w:val="99"/>
        </w:rPr>
        <w:t>V</w:t>
      </w:r>
      <w:r>
        <w:rPr>
          <w:rFonts w:ascii="Times New Roman" w:eastAsia="Times New Roman"/>
          <w:spacing w:val="0"/>
        </w:rPr>
        <w:t>e</w:t>
      </w:r>
      <w:r>
        <w:rPr>
          <w:rFonts w:ascii="Times New Roman" w:eastAsia="Times New Roman"/>
        </w:rPr>
        <w:t>nk</w:t>
      </w:r>
      <w:r>
        <w:rPr>
          <w:rFonts w:ascii="Times New Roman" w:eastAsia="Times New Roman"/>
          <w:spacing w:val="0"/>
        </w:rPr>
        <w:t>a</w:t>
      </w:r>
      <w:r>
        <w:rPr>
          <w:rFonts w:ascii="Times New Roman" w:eastAsia="Times New Roman"/>
        </w:rPr>
        <w:t>tr</w:t>
      </w:r>
      <w:r>
        <w:rPr>
          <w:rFonts w:ascii="Times New Roman" w:eastAsia="Times New Roman"/>
          <w:spacing w:val="-1"/>
        </w:rPr>
        <w:t>a</w:t>
      </w:r>
      <w:r>
        <w:rPr>
          <w:rFonts w:ascii="Times New Roman" w:eastAsia="Times New Roman"/>
          <w:spacing w:val="0"/>
        </w:rPr>
        <w:t>m</w:t>
      </w:r>
      <w:r>
        <w:rPr>
          <w:rFonts w:ascii="Times New Roman" w:eastAsia="Times New Roman"/>
          <w:spacing w:val="0"/>
        </w:rPr>
        <w:t>a</w:t>
      </w:r>
      <w:r>
        <w:rPr>
          <w:rFonts w:ascii="Times New Roman" w:eastAsia="Times New Roman"/>
        </w:rPr>
        <w:t>n</w:t>
      </w:r>
      <w:r>
        <w:t xml:space="preserve">, </w:t>
      </w:r>
      <w:r>
        <w:rPr>
          <w:rFonts w:ascii="Times New Roman" w:eastAsia="Times New Roman"/>
        </w:rPr>
        <w:t>1989</w:t>
      </w:r>
      <w:r>
        <w:t>）</w:t>
      </w:r>
      <w:r>
        <w:t>。以往的研究文献从资源基础视角、价值</w:t>
      </w:r>
      <w:r>
        <w:rPr>
          <w:rFonts w:ascii="Times New Roman" w:eastAsia="Times New Roman"/>
        </w:rPr>
        <w:t>/</w:t>
      </w:r>
      <w:r>
        <w:t>态度视角以及行为理论视角提出了战略导向的许多类别，如市场导向、创业导向、利益相</w:t>
      </w:r>
      <w:r>
        <w:t>关者导向、创新导向、技术导向、质量导向、内部导向、学习导向等，并针对其中一种或</w:t>
      </w:r>
      <w:r>
        <w:t>者几种具体的战略导向类别进行相应的理论和实证研究。在这些战略导向类别中，市场导向和创业导向最受学术界重视与关注，相关研究也最为广泛并形成了较为成熟的理论体系。</w:t>
      </w:r>
    </w:p>
    <w:p w:rsidR="0018722C">
      <w:pPr>
        <w:pStyle w:val="Heading3"/>
        <w:topLinePunct/>
        <w:ind w:left="200" w:hangingChars="200" w:hanging="200"/>
      </w:pPr>
      <w:r>
        <w:rPr>
          <w:b/>
        </w:rPr>
        <w:t>2.1.1</w:t>
      </w:r>
      <w:r>
        <w:t xml:space="preserve"> </w:t>
      </w:r>
      <w:r>
        <w:t>市场导向的概念内涵</w:t>
      </w:r>
    </w:p>
    <w:p w:rsidR="0018722C">
      <w:pPr>
        <w:topLinePunct/>
      </w:pPr>
      <w:r>
        <w:t>市场导向</w:t>
      </w:r>
      <w:r>
        <w:t>（</w:t>
      </w:r>
      <w:r>
        <w:rPr>
          <w:rFonts w:ascii="Times New Roman" w:hAnsi="Times New Roman" w:eastAsia="Times New Roman"/>
        </w:rPr>
        <w:t>Market Orientation</w:t>
      </w:r>
      <w:r>
        <w:t>）</w:t>
      </w:r>
      <w:r>
        <w:t>研究蓬勃兴起于上世纪</w:t>
      </w:r>
      <w:r>
        <w:rPr>
          <w:rFonts w:ascii="Times New Roman" w:hAnsi="Times New Roman" w:eastAsia="Times New Roman"/>
        </w:rPr>
        <w:t>90</w:t>
      </w:r>
      <w:r>
        <w:t>年代，在本世纪初达到顶</w:t>
      </w:r>
      <w:r>
        <w:t>峰，国内研究大致比国外晚</w:t>
      </w:r>
      <w:r>
        <w:rPr>
          <w:rFonts w:ascii="Times New Roman" w:hAnsi="Times New Roman" w:eastAsia="Times New Roman"/>
        </w:rPr>
        <w:t>5-10</w:t>
      </w:r>
      <w:r>
        <w:t>年。市场导向的概念最初起源于组织营销观念，当时学</w:t>
      </w:r>
      <w:r>
        <w:t>者们认为营销导向就是市场导向。之后</w:t>
      </w:r>
      <w:r>
        <w:rPr>
          <w:rFonts w:ascii="Times New Roman" w:hAnsi="Times New Roman" w:eastAsia="Times New Roman"/>
        </w:rPr>
        <w:t>Shapiro</w:t>
      </w:r>
      <w:r>
        <w:t>（</w:t>
      </w:r>
      <w:r>
        <w:rPr>
          <w:rFonts w:ascii="Times New Roman" w:hAnsi="Times New Roman" w:eastAsia="Times New Roman"/>
          <w:spacing w:val="-2"/>
        </w:rPr>
        <w:t>1988</w:t>
      </w:r>
      <w:r>
        <w:t>）</w:t>
      </w:r>
      <w:r>
        <w:t>指出，营销导向的说法过于狭隘，</w:t>
      </w:r>
      <w:r>
        <w:t>会使人们误解企业的市场行为只是与营销部门有关，而实际上营销是企业各个部门都参与</w:t>
      </w:r>
      <w:r>
        <w:t>的整体经营行为。而</w:t>
      </w:r>
      <w:r>
        <w:rPr>
          <w:rFonts w:ascii="Times New Roman" w:hAnsi="Times New Roman" w:eastAsia="Times New Roman"/>
        </w:rPr>
        <w:t>Kohli</w:t>
      </w:r>
      <w:r>
        <w:t>和</w:t>
      </w:r>
      <w:r>
        <w:rPr>
          <w:rFonts w:ascii="Times New Roman" w:hAnsi="Times New Roman" w:eastAsia="Times New Roman"/>
        </w:rPr>
        <w:t>Jaworski</w:t>
      </w:r>
      <w:r>
        <w:t>（</w:t>
      </w:r>
      <w:r>
        <w:rPr>
          <w:rFonts w:ascii="Times New Roman" w:hAnsi="Times New Roman" w:eastAsia="Times New Roman"/>
        </w:rPr>
        <w:t>1990</w:t>
      </w:r>
      <w:r>
        <w:t>）</w:t>
      </w:r>
      <w:r>
        <w:t>也主张，采用“市场导向”一词能够使企业的注意力聚焦于市场，因此更能体现营销的真正意义和作用。</w:t>
      </w:r>
    </w:p>
    <w:p w:rsidR="0018722C">
      <w:pPr>
        <w:topLinePunct/>
      </w:pPr>
      <w:r>
        <w:t>学术界对市场导向概念内涵的定义基本上可以分为两类：一类是从组织文化的视角来</w:t>
      </w:r>
      <w:r>
        <w:t>界定，另一类则是从组织行为的视角来界定</w:t>
      </w:r>
      <w:r>
        <w:t>（</w:t>
      </w:r>
      <w:r>
        <w:rPr>
          <w:rFonts w:ascii="Times New Roman" w:hAnsi="Times New Roman" w:eastAsia="Times New Roman"/>
        </w:rPr>
        <w:t>Hombu</w:t>
      </w:r>
      <w:r>
        <w:rPr>
          <w:rFonts w:ascii="Times New Roman" w:hAnsi="Times New Roman" w:eastAsia="Times New Roman"/>
          <w:spacing w:val="-2"/>
        </w:rPr>
        <w:t>r</w:t>
      </w:r>
      <w:r>
        <w:rPr>
          <w:rFonts w:ascii="Times New Roman" w:hAnsi="Times New Roman" w:eastAsia="Times New Roman"/>
        </w:rPr>
        <w:t>g</w:t>
      </w:r>
      <w:r>
        <w:rPr>
          <w:spacing w:val="-15"/>
        </w:rPr>
        <w:t>和</w:t>
      </w:r>
      <w:r>
        <w:rPr>
          <w:rFonts w:ascii="Times New Roman" w:hAnsi="Times New Roman" w:eastAsia="Times New Roman"/>
          <w:w w:val="99"/>
        </w:rPr>
        <w:t>P</w:t>
      </w:r>
      <w:r>
        <w:rPr>
          <w:rFonts w:ascii="Times New Roman" w:hAnsi="Times New Roman" w:eastAsia="Times New Roman"/>
          <w:w w:val="99"/>
        </w:rPr>
        <w:t>fl</w:t>
      </w:r>
      <w:r>
        <w:rPr>
          <w:rFonts w:ascii="Times New Roman" w:hAnsi="Times New Roman" w:eastAsia="Times New Roman"/>
          <w:spacing w:val="-1"/>
          <w:w w:val="99"/>
        </w:rPr>
        <w:t>e</w:t>
      </w:r>
      <w:r>
        <w:rPr>
          <w:rFonts w:ascii="Times New Roman" w:hAnsi="Times New Roman" w:eastAsia="Times New Roman"/>
          <w:w w:val="99"/>
        </w:rPr>
        <w:t>sse</w:t>
      </w:r>
      <w:r>
        <w:rPr>
          <w:rFonts w:ascii="Times New Roman" w:hAnsi="Times New Roman" w:eastAsia="Times New Roman"/>
          <w:spacing w:val="0"/>
          <w:w w:val="99"/>
        </w:rPr>
        <w:t>r</w:t>
      </w:r>
      <w:r>
        <w:rPr>
          <w:spacing w:val="-14"/>
        </w:rPr>
        <w:t xml:space="preserve">, </w:t>
      </w:r>
      <w:r>
        <w:rPr>
          <w:rFonts w:ascii="Times New Roman" w:hAnsi="Times New Roman" w:eastAsia="Times New Roman"/>
          <w:spacing w:val="0"/>
        </w:rPr>
        <w:t>2</w:t>
      </w:r>
      <w:r>
        <w:rPr>
          <w:rFonts w:ascii="Times New Roman" w:hAnsi="Times New Roman" w:eastAsia="Times New Roman"/>
        </w:rPr>
        <w:t>000</w:t>
      </w:r>
      <w:r>
        <w:t>）</w:t>
      </w:r>
      <w:r>
        <w:t>。组织文化视角</w:t>
      </w:r>
      <w:r>
        <w:t>重点关注用于支持与市场导向相一致行为的组织规范和价值，认为市场导向“是一种组织</w:t>
      </w:r>
      <w:r>
        <w:t>文化，能够最有效和高效地创造必要的行为，这些行为可以为顾客创造优质的价值，同时</w:t>
      </w:r>
      <w:r>
        <w:t>也为企业创造持续卓越的绩效”</w:t>
      </w:r>
      <w:r>
        <w:t>（</w:t>
      </w:r>
      <w:r>
        <w:rPr>
          <w:rFonts w:ascii="Times New Roman" w:hAnsi="Times New Roman" w:eastAsia="Times New Roman"/>
          <w:w w:val="99"/>
        </w:rPr>
        <w:t>N</w:t>
      </w:r>
      <w:r>
        <w:rPr>
          <w:rFonts w:ascii="Times New Roman" w:hAnsi="Times New Roman" w:eastAsia="Times New Roman"/>
          <w:spacing w:val="-1"/>
          <w:w w:val="99"/>
        </w:rPr>
        <w:t>a</w:t>
      </w:r>
      <w:r>
        <w:rPr>
          <w:rFonts w:ascii="Times New Roman" w:hAnsi="Times New Roman" w:eastAsia="Times New Roman"/>
          <w:w w:val="99"/>
        </w:rPr>
        <w:t>rv</w:t>
      </w:r>
      <w:r>
        <w:rPr>
          <w:rFonts w:ascii="Times New Roman" w:hAnsi="Times New Roman" w:eastAsia="Times New Roman"/>
          <w:spacing w:val="-1"/>
          <w:w w:val="99"/>
        </w:rPr>
        <w:t>e</w:t>
      </w:r>
      <w:r>
        <w:rPr>
          <w:rFonts w:ascii="Times New Roman" w:hAnsi="Times New Roman" w:eastAsia="Times New Roman"/>
          <w:w w:val="99"/>
        </w:rPr>
        <w:t>r</w:t>
      </w:r>
      <w:r>
        <w:rPr>
          <w:spacing w:val="-15"/>
          <w:w w:val="99"/>
        </w:rPr>
        <w:t>和</w:t>
      </w:r>
      <w:r>
        <w:rPr>
          <w:rFonts w:ascii="Times New Roman" w:hAnsi="Times New Roman" w:eastAsia="Times New Roman"/>
          <w:w w:val="99"/>
        </w:rPr>
        <w:t>S</w:t>
      </w:r>
      <w:r>
        <w:rPr>
          <w:rFonts w:ascii="Times New Roman" w:hAnsi="Times New Roman" w:eastAsia="Times New Roman"/>
        </w:rPr>
        <w:t>l</w:t>
      </w:r>
      <w:r>
        <w:rPr>
          <w:rFonts w:ascii="Times New Roman" w:hAnsi="Times New Roman" w:eastAsia="Times New Roman"/>
          <w:spacing w:val="0"/>
        </w:rPr>
        <w:t>a</w:t>
      </w:r>
      <w:r>
        <w:rPr>
          <w:rFonts w:ascii="Times New Roman" w:hAnsi="Times New Roman" w:eastAsia="Times New Roman"/>
        </w:rPr>
        <w:t>te</w:t>
      </w:r>
      <w:r>
        <w:rPr>
          <w:rFonts w:ascii="Times New Roman" w:hAnsi="Times New Roman" w:eastAsia="Times New Roman"/>
          <w:spacing w:val="0"/>
        </w:rPr>
        <w:t>r</w:t>
      </w:r>
      <w:r>
        <w:rPr>
          <w:spacing w:val="-4"/>
        </w:rPr>
        <w:t xml:space="preserve">, </w:t>
      </w:r>
      <w:r>
        <w:rPr>
          <w:rFonts w:ascii="Times New Roman" w:hAnsi="Times New Roman" w:eastAsia="Times New Roman"/>
        </w:rPr>
        <w:t>1990</w:t>
      </w:r>
      <w:r>
        <w:t>）</w:t>
      </w:r>
      <w:r>
        <w:t>。而组织行为视角则聚焦于与产</w:t>
      </w:r>
      <w:r>
        <w:t>生、传播和响应市场情报相关的组织行动，认为市场导向“是一种具体的组织行为，包括：</w:t>
      </w:r>
      <w:r w:rsidR="001852F3">
        <w:t xml:space="preserve">与顾客需求和偏好相关的市场情报的产生，市场情报在企业所有部门之间的传播和沟通，</w:t>
      </w:r>
      <w:r>
        <w:t>以及企业所有部门对市场情报的行为响应”</w:t>
      </w:r>
      <w:r>
        <w:t>（</w:t>
      </w:r>
      <w:r>
        <w:rPr>
          <w:rFonts w:ascii="Times New Roman" w:hAnsi="Times New Roman" w:eastAsia="Times New Roman"/>
        </w:rPr>
        <w:t>Kohli</w:t>
      </w:r>
      <w:r>
        <w:rPr>
          <w:spacing w:val="-15"/>
        </w:rPr>
        <w:t>和</w:t>
      </w:r>
      <w:r>
        <w:rPr>
          <w:rFonts w:ascii="Times New Roman" w:hAnsi="Times New Roman" w:eastAsia="Times New Roman"/>
          <w:spacing w:val="0"/>
          <w:w w:val="99"/>
        </w:rPr>
        <w:t>J</w:t>
      </w:r>
      <w:r>
        <w:rPr>
          <w:rFonts w:ascii="Times New Roman" w:hAnsi="Times New Roman" w:eastAsia="Times New Roman"/>
          <w:spacing w:val="0"/>
        </w:rPr>
        <w:t>a</w:t>
      </w:r>
      <w:r>
        <w:rPr>
          <w:rFonts w:ascii="Times New Roman" w:hAnsi="Times New Roman" w:eastAsia="Times New Roman"/>
          <w:w w:val="99"/>
        </w:rPr>
        <w:t>wo</w:t>
      </w:r>
      <w:r>
        <w:rPr>
          <w:rFonts w:ascii="Times New Roman" w:hAnsi="Times New Roman" w:eastAsia="Times New Roman"/>
          <w:spacing w:val="-1"/>
          <w:w w:val="99"/>
        </w:rPr>
        <w:t>r</w:t>
      </w:r>
      <w:r>
        <w:rPr>
          <w:rFonts w:ascii="Times New Roman" w:hAnsi="Times New Roman" w:eastAsia="Times New Roman"/>
          <w:w w:val="99"/>
        </w:rPr>
        <w:t>sk</w:t>
      </w:r>
      <w:r>
        <w:rPr>
          <w:rFonts w:ascii="Times New Roman" w:hAnsi="Times New Roman" w:eastAsia="Times New Roman"/>
          <w:spacing w:val="0"/>
          <w:w w:val="99"/>
        </w:rPr>
        <w:t>i</w:t>
      </w:r>
      <w:r>
        <w:t xml:space="preserve">, </w:t>
      </w:r>
      <w:r>
        <w:rPr>
          <w:rFonts w:ascii="Times New Roman" w:hAnsi="Times New Roman" w:eastAsia="Times New Roman"/>
        </w:rPr>
        <w:t>1990</w:t>
      </w:r>
      <w:r>
        <w:t>）</w:t>
      </w:r>
      <w:r>
        <w:t>。上述两种定义都</w:t>
      </w:r>
      <w:r>
        <w:t>得到了学术界高度认同和广泛引用，此后有关市场导向的实证研究基本上都是以这两种定义为理论基础。</w:t>
      </w:r>
    </w:p>
    <w:p w:rsidR="0018722C">
      <w:pPr>
        <w:pStyle w:val="Heading3"/>
        <w:topLinePunct/>
        <w:ind w:left="200" w:hangingChars="200" w:hanging="200"/>
      </w:pPr>
      <w:r>
        <w:rPr>
          <w:b/>
        </w:rPr>
        <w:t>2.1.2</w:t>
      </w:r>
      <w:r>
        <w:t xml:space="preserve"> </w:t>
      </w:r>
      <w:r>
        <w:t>市场导向的构成维度</w:t>
      </w:r>
    </w:p>
    <w:p w:rsidR="0018722C">
      <w:pPr>
        <w:topLinePunct/>
      </w:pPr>
      <w:r>
        <w:t>与市场导向概念定义类似，国内外学术界对于市场导向构成维度的理解和应用也基本</w:t>
      </w:r>
    </w:p>
    <w:p w:rsidR="0018722C">
      <w:pPr>
        <w:topLinePunct/>
      </w:pPr>
      <w:r>
        <w:t>上以</w:t>
      </w:r>
      <w:r>
        <w:rPr>
          <w:rFonts w:ascii="Times New Roman" w:eastAsia="Times New Roman"/>
        </w:rPr>
        <w:t>Kohli</w:t>
      </w:r>
      <w:r>
        <w:t>和</w:t>
      </w:r>
      <w:r>
        <w:rPr>
          <w:rFonts w:ascii="Times New Roman" w:eastAsia="Times New Roman"/>
        </w:rPr>
        <w:t>J</w:t>
      </w:r>
      <w:r>
        <w:rPr>
          <w:rFonts w:ascii="Times New Roman" w:eastAsia="Times New Roman"/>
        </w:rPr>
        <w:t>a</w:t>
      </w:r>
      <w:r>
        <w:rPr>
          <w:rFonts w:ascii="Times New Roman" w:eastAsia="Times New Roman"/>
        </w:rPr>
        <w:t>wo</w:t>
      </w:r>
      <w:r>
        <w:rPr>
          <w:rFonts w:ascii="Times New Roman" w:eastAsia="Times New Roman"/>
        </w:rPr>
        <w:t>r</w:t>
      </w:r>
      <w:r>
        <w:rPr>
          <w:rFonts w:ascii="Times New Roman" w:eastAsia="Times New Roman"/>
        </w:rPr>
        <w:t>sk</w:t>
      </w:r>
      <w:r>
        <w:rPr>
          <w:rFonts w:ascii="Times New Roman" w:eastAsia="Times New Roman"/>
        </w:rPr>
        <w:t>i</w:t>
      </w:r>
      <w:r>
        <w:t>（</w:t>
      </w:r>
      <w:r>
        <w:rPr>
          <w:rFonts w:ascii="Times New Roman" w:eastAsia="Times New Roman"/>
        </w:rPr>
        <w:t>1990</w:t>
      </w:r>
      <w:r>
        <w:t>）</w:t>
      </w:r>
      <w:r>
        <w:t>、</w:t>
      </w:r>
      <w:r>
        <w:rPr>
          <w:rFonts w:ascii="Times New Roman" w:eastAsia="Times New Roman"/>
        </w:rPr>
        <w:t>Na</w:t>
      </w:r>
      <w:r>
        <w:rPr>
          <w:rFonts w:ascii="Times New Roman" w:eastAsia="Times New Roman"/>
        </w:rPr>
        <w:t>rv</w:t>
      </w:r>
      <w:r>
        <w:rPr>
          <w:rFonts w:ascii="Times New Roman" w:eastAsia="Times New Roman"/>
        </w:rPr>
        <w:t>e</w:t>
      </w:r>
      <w:r>
        <w:rPr>
          <w:rFonts w:ascii="Times New Roman" w:eastAsia="Times New Roman"/>
        </w:rPr>
        <w:t>r</w:t>
      </w:r>
      <w:r>
        <w:t>和</w:t>
      </w:r>
      <w:r>
        <w:rPr>
          <w:rFonts w:ascii="Times New Roman" w:eastAsia="Times New Roman"/>
        </w:rPr>
        <w:t>S</w:t>
      </w:r>
      <w:r>
        <w:rPr>
          <w:rFonts w:ascii="Times New Roman" w:eastAsia="Times New Roman"/>
        </w:rPr>
        <w:t>la</w:t>
      </w:r>
      <w:r>
        <w:rPr>
          <w:rFonts w:ascii="Times New Roman" w:eastAsia="Times New Roman"/>
        </w:rPr>
        <w:t>t</w:t>
      </w:r>
      <w:r>
        <w:rPr>
          <w:rFonts w:ascii="Times New Roman" w:eastAsia="Times New Roman"/>
        </w:rPr>
        <w:t>e</w:t>
      </w:r>
      <w:r>
        <w:rPr>
          <w:rFonts w:ascii="Times New Roman" w:eastAsia="Times New Roman"/>
        </w:rPr>
        <w:t>r</w:t>
      </w:r>
      <w:r>
        <w:t>（</w:t>
      </w:r>
      <w:r>
        <w:rPr>
          <w:rFonts w:ascii="Times New Roman" w:eastAsia="Times New Roman"/>
        </w:rPr>
        <w:t>1990</w:t>
      </w:r>
      <w:r>
        <w:t>）</w:t>
      </w:r>
      <w:r>
        <w:t xml:space="preserve">以及</w:t>
      </w:r>
      <w:r>
        <w:rPr>
          <w:rFonts w:ascii="Times New Roman" w:eastAsia="Times New Roman"/>
        </w:rPr>
        <w:t>N</w:t>
      </w:r>
      <w:r>
        <w:rPr>
          <w:rFonts w:ascii="Times New Roman" w:eastAsia="Times New Roman"/>
        </w:rPr>
        <w:t>a</w:t>
      </w:r>
      <w:r>
        <w:rPr>
          <w:rFonts w:ascii="Times New Roman" w:eastAsia="Times New Roman"/>
        </w:rPr>
        <w:t>r</w:t>
      </w:r>
      <w:r>
        <w:rPr>
          <w:rFonts w:ascii="Times New Roman" w:eastAsia="Times New Roman"/>
        </w:rPr>
        <w:t>v</w:t>
      </w:r>
      <w:r>
        <w:rPr>
          <w:rFonts w:ascii="Times New Roman" w:eastAsia="Times New Roman"/>
        </w:rPr>
        <w:t>e</w:t>
      </w:r>
      <w:r>
        <w:rPr>
          <w:rFonts w:ascii="Times New Roman" w:eastAsia="Times New Roman"/>
        </w:rPr>
        <w:t>r</w:t>
      </w:r>
      <w:r>
        <w:t>等</w:t>
      </w:r>
      <w:r>
        <w:t>（</w:t>
      </w:r>
      <w:r>
        <w:rPr>
          <w:rFonts w:ascii="Times New Roman" w:eastAsia="Times New Roman"/>
          <w:w w:val="99"/>
        </w:rPr>
        <w:t>2004</w:t>
      </w:r>
      <w:r>
        <w:t>）</w:t>
      </w:r>
      <w:r>
        <w:t>的研究成</w:t>
      </w:r>
      <w:r>
        <w:t>果为主要参考依据</w:t>
      </w:r>
      <w:r>
        <w:t>（</w:t>
      </w:r>
      <w:r>
        <w:rPr>
          <w:spacing w:val="-15"/>
          <w:w w:val="99"/>
        </w:rPr>
        <w:t>表</w:t>
      </w:r>
      <w:r>
        <w:rPr>
          <w:rFonts w:ascii="Times New Roman" w:eastAsia="Times New Roman"/>
          <w:w w:val="99"/>
        </w:rPr>
        <w:t>2</w:t>
      </w:r>
      <w:r>
        <w:rPr>
          <w:rFonts w:ascii="Times New Roman" w:eastAsia="Times New Roman"/>
          <w:spacing w:val="0"/>
          <w:w w:val="99"/>
        </w:rPr>
        <w:t>-</w:t>
      </w:r>
      <w:r>
        <w:rPr>
          <w:rFonts w:ascii="Times New Roman" w:eastAsia="Times New Roman"/>
          <w:w w:val="99"/>
        </w:rPr>
        <w:t>1</w:t>
      </w:r>
      <w:r>
        <w:t>）</w:t>
      </w:r>
      <w:r>
        <w:t>。市场导向研究在概念定义和构成维度方面的高度统一性，</w:t>
      </w:r>
      <w:r>
        <w:t>有利于研究文献之间在横向和纵向上的比较与引用，对于推动市场导向研究蓬勃深入发展</w:t>
      </w:r>
      <w:r>
        <w:t>具有重要作用。</w:t>
      </w:r>
    </w:p>
    <w:p w:rsidR="0018722C">
      <w:pPr>
        <w:pStyle w:val="Heading4"/>
        <w:topLinePunct/>
        <w:ind w:left="200" w:hangingChars="200" w:hanging="200"/>
      </w:pPr>
      <w:r>
        <w:t>1.</w:t>
      </w:r>
      <w:r>
        <w:t xml:space="preserve"> </w:t>
      </w:r>
      <w:r>
        <w:t>Kohli</w:t>
      </w:r>
      <w:r/>
      <w:r>
        <w:t>和</w:t>
      </w:r>
      <w:r>
        <w:t>Jaworski</w:t>
      </w:r>
      <w:r>
        <w:t>（</w:t>
      </w:r>
      <w:r>
        <w:t>1990</w:t>
      </w:r>
      <w:r>
        <w:t>）</w:t>
      </w:r>
      <w:r>
        <w:t>的市场导向构成维度</w:t>
      </w:r>
    </w:p>
    <w:p w:rsidR="0018722C">
      <w:pPr>
        <w:topLinePunct/>
      </w:pPr>
      <w:r>
        <w:rPr>
          <w:rFonts w:ascii="Times New Roman" w:eastAsia="Times New Roman"/>
        </w:rPr>
        <w:t>Kohli</w:t>
      </w:r>
      <w:r>
        <w:t>和</w:t>
      </w:r>
      <w:r>
        <w:rPr>
          <w:rFonts w:ascii="Times New Roman" w:eastAsia="Times New Roman"/>
        </w:rPr>
        <w:t>Jaworski</w:t>
      </w:r>
      <w:r>
        <w:t>（</w:t>
      </w:r>
      <w:r>
        <w:rPr>
          <w:rFonts w:ascii="Times New Roman" w:eastAsia="Times New Roman"/>
        </w:rPr>
        <w:t>1990</w:t>
      </w:r>
      <w:r>
        <w:t>）</w:t>
      </w:r>
      <w:r>
        <w:t>认为，市场导向包括三个组成部分：市场情报的产生，传</w:t>
      </w:r>
      <w:r>
        <w:t>播和响应。市场情报是市场导向的起点，它不仅包括消费者需求和偏好，同时也包括这些</w:t>
      </w:r>
      <w:r>
        <w:t>需求和偏好受到某些外部因素影响的分析，如政府制度、技术、竞争者以及其他环境因素。</w:t>
      </w:r>
      <w:r>
        <w:t>市场情报可以是</w:t>
      </w:r>
      <w:r>
        <w:t>一手</w:t>
      </w:r>
      <w:r>
        <w:t>资料也可以是二手信息，可以通过正式渠道也可以通过非正式方式获取。</w:t>
      </w:r>
    </w:p>
    <w:p w:rsidR="0018722C">
      <w:pPr>
        <w:topLinePunct/>
      </w:pPr>
      <w:r>
        <w:rPr>
          <w:rFonts w:ascii="Times New Roman" w:eastAsia="Times New Roman"/>
        </w:rPr>
        <w:t>Kohli</w:t>
      </w:r>
      <w:r>
        <w:t>和</w:t>
      </w:r>
      <w:r>
        <w:rPr>
          <w:rFonts w:ascii="Times New Roman" w:eastAsia="Times New Roman"/>
        </w:rPr>
        <w:t>Jaworski</w:t>
      </w:r>
      <w:r>
        <w:t>（</w:t>
      </w:r>
      <w:r>
        <w:rPr>
          <w:rFonts w:ascii="Times New Roman" w:eastAsia="Times New Roman"/>
        </w:rPr>
        <w:t>1990</w:t>
      </w:r>
      <w:r>
        <w:t>）</w:t>
      </w:r>
      <w:r>
        <w:t>同时指出，市场情报的产生是建立在一个完整的情报收集</w:t>
      </w:r>
      <w:r>
        <w:t>与分析机制基础之上的。这个机制包括与消费者和合作伙伴的会议和讨论、销售报告的分</w:t>
      </w:r>
      <w:r>
        <w:t>析、消费者数据库的分析、正式的市场研究调查等。市场情报的产生不是营销部门一个部门的事情，而是公司所有部门和个人的责任；在市场情报产生之后，就需要在企业各部门</w:t>
      </w:r>
      <w:r>
        <w:t>之间传播，以便于各部门根据市场情报完成各自职能任务。有效的传播能够为不同部门开</w:t>
      </w:r>
      <w:r>
        <w:t>展集中行动提供一个共享的基础平台。一个正式的情报传播流程固然很重要，但部门内部和部门之间的扁平化的、非正式的信息流动也是情报传播的重要方式；市场情报响应是指</w:t>
      </w:r>
      <w:r>
        <w:t>对所产生和传播的市场情报的反应行动，如选择目标市场、设计满足顾客需求的产品或服</w:t>
      </w:r>
      <w:r>
        <w:t>务、生产制造、分销配送以及促销推广等。参与市场情报响应的不仅是营销部门，而是包含了企业的所有部门。</w:t>
      </w:r>
    </w:p>
    <w:p w:rsidR="0018722C">
      <w:pPr>
        <w:pStyle w:val="Heading4"/>
        <w:topLinePunct/>
        <w:ind w:left="200" w:hangingChars="200" w:hanging="200"/>
      </w:pPr>
      <w:r>
        <w:t>2.</w:t>
      </w:r>
      <w:r>
        <w:t xml:space="preserve"> </w:t>
      </w:r>
      <w:r>
        <w:t>Narver</w:t>
      </w:r>
      <w:r/>
      <w:r>
        <w:t>和</w:t>
      </w:r>
      <w:r>
        <w:t>Slater</w:t>
      </w:r>
      <w:r>
        <w:t>（</w:t>
      </w:r>
      <w:r>
        <w:t>1990</w:t>
      </w:r>
      <w:r>
        <w:t>）</w:t>
      </w:r>
      <w:r>
        <w:t>的市场导向构成维度</w:t>
      </w:r>
    </w:p>
    <w:p w:rsidR="0018722C">
      <w:pPr>
        <w:topLinePunct/>
      </w:pPr>
      <w:r>
        <w:rPr>
          <w:rFonts w:ascii="Times New Roman" w:eastAsia="Times New Roman"/>
        </w:rPr>
        <w:t>Narver</w:t>
      </w:r>
      <w:r>
        <w:t>和</w:t>
      </w:r>
      <w:r>
        <w:rPr>
          <w:rFonts w:ascii="Times New Roman" w:eastAsia="Times New Roman"/>
        </w:rPr>
        <w:t>Slater</w:t>
      </w:r>
      <w:r>
        <w:t>（</w:t>
      </w:r>
      <w:r>
        <w:rPr>
          <w:rFonts w:ascii="Times New Roman" w:eastAsia="Times New Roman"/>
        </w:rPr>
        <w:t>1990</w:t>
      </w:r>
      <w:r>
        <w:t>）</w:t>
      </w:r>
      <w:r>
        <w:t>认为，市场导向包含了三种行为：顾客导向，竞争者导向和</w:t>
      </w:r>
      <w:r>
        <w:t>跨部门协调，以及行为决策的两个标准：长期观点和盈利能力。顾客导向是指对目标市场</w:t>
      </w:r>
      <w:r>
        <w:t>顾客的充分理解并不断为他们创造卓越价值。顾客导向的实现需要企业洞悉顾客价值链的</w:t>
      </w:r>
      <w:r>
        <w:t>全部内容，以及在市场动态环境下价值链的演化路径；竞争者导向则是指企业对现有和潜</w:t>
      </w:r>
      <w:r>
        <w:t>在的关键竞争者的充分了解，包括竞争者短期的优劣势以及长期的能力和战略，特别是对</w:t>
      </w:r>
      <w:r>
        <w:t>这些竞争者满足同一目标市场顾客需求的技术能力的分析尤为重要；跨部门协调是指协调运用企业资源为目标顾客创造卓越价值，这需要企业各部门之间协调整合并发挥协同效</w:t>
      </w:r>
      <w:r>
        <w:t>应。跨部门协调和顾客导向与竞争者导向密切相关。</w:t>
      </w:r>
    </w:p>
    <w:p w:rsidR="0018722C">
      <w:pPr>
        <w:topLinePunct/>
      </w:pPr>
      <w:r>
        <w:rPr>
          <w:rFonts w:ascii="Times New Roman" w:eastAsia="Times New Roman"/>
        </w:rPr>
        <w:t>Narver</w:t>
      </w:r>
      <w:r>
        <w:t>和</w:t>
      </w:r>
      <w:r>
        <w:rPr>
          <w:rFonts w:ascii="Times New Roman" w:eastAsia="Times New Roman"/>
        </w:rPr>
        <w:t>Slater</w:t>
      </w:r>
      <w:r>
        <w:t>（</w:t>
      </w:r>
      <w:r>
        <w:rPr>
          <w:rFonts w:ascii="Times New Roman" w:eastAsia="Times New Roman"/>
        </w:rPr>
        <w:t>1990</w:t>
      </w:r>
      <w:r>
        <w:t>）</w:t>
      </w:r>
      <w:r>
        <w:t>建议，企业在实施上述三种行为时应当是长期关注的，而非</w:t>
      </w:r>
    </w:p>
    <w:p w:rsidR="0018722C">
      <w:pPr>
        <w:topLinePunct/>
      </w:pPr>
      <w:r>
        <w:t>短期行为。这是因为，市场竞争是长期存在的，同时为了防止竞争者创造出更卓越的顾客</w:t>
      </w:r>
      <w:r>
        <w:t>价值从而超越自己，企业必须长期不断地开发顾客附加价值。作者同时指出，对于企业而</w:t>
      </w:r>
      <w:r>
        <w:t>言，市场导向的最终目的是盈利能力，即为企业带来盈利。因此，市场导向包括了三种行为，而长期观点和盈利能力则是这三种行为的决策标准。</w:t>
      </w:r>
    </w:p>
    <w:p w:rsidR="0018722C">
      <w:pPr>
        <w:topLinePunct/>
      </w:pPr>
      <w:r>
        <w:t>关于</w:t>
      </w:r>
      <w:r>
        <w:rPr>
          <w:rFonts w:ascii="Times New Roman" w:eastAsia="Times New Roman"/>
        </w:rPr>
        <w:t>Narver</w:t>
      </w:r>
      <w:r>
        <w:t>和</w:t>
      </w:r>
      <w:r>
        <w:rPr>
          <w:rFonts w:ascii="Times New Roman" w:eastAsia="Times New Roman"/>
        </w:rPr>
        <w:t>Slater</w:t>
      </w:r>
      <w:r>
        <w:t>（</w:t>
      </w:r>
      <w:r>
        <w:rPr>
          <w:rFonts w:ascii="Times New Roman" w:eastAsia="Times New Roman"/>
        </w:rPr>
        <w:t>1990</w:t>
      </w:r>
      <w:r>
        <w:t>）</w:t>
      </w:r>
      <w:r>
        <w:t>以及</w:t>
      </w:r>
      <w:r>
        <w:rPr>
          <w:rFonts w:ascii="Times New Roman" w:eastAsia="Times New Roman"/>
        </w:rPr>
        <w:t>Kohli</w:t>
      </w:r>
      <w:r>
        <w:t>和</w:t>
      </w:r>
      <w:r>
        <w:rPr>
          <w:rFonts w:ascii="Times New Roman" w:eastAsia="Times New Roman"/>
        </w:rPr>
        <w:t>Jaworski</w:t>
      </w:r>
      <w:r>
        <w:t>（</w:t>
      </w:r>
      <w:r>
        <w:rPr>
          <w:rFonts w:ascii="Times New Roman" w:eastAsia="Times New Roman"/>
        </w:rPr>
        <w:t>1990</w:t>
      </w:r>
      <w:r>
        <w:t>）</w:t>
      </w:r>
      <w:r>
        <w:t>对市场导向构成维度的</w:t>
      </w:r>
      <w:r>
        <w:t>不同观点，前者认为，顾客导向和竞争者导向包括了在目标市场中获取顾客和竞争者信息</w:t>
      </w:r>
      <w:r>
        <w:t>并在企业中传播这些信息的所有行为，而跨部门协调则是以顾客和竞争者信息为基础的协调活动，因此，前者所提出的市场导向构成维度的观点已经包含了后者相应的研究成果。</w:t>
      </w:r>
      <w:r>
        <w:t>本文认为，上述二者的维度划分在本质上是异曲同工，虽然各自的出发点和角度不同，但在具体内容上有很大的重叠性，因此是属于互相包含的关系。</w:t>
      </w:r>
    </w:p>
    <w:p w:rsidR="0018722C">
      <w:pPr>
        <w:pStyle w:val="Heading4"/>
        <w:topLinePunct/>
        <w:ind w:left="200" w:hangingChars="200" w:hanging="200"/>
      </w:pPr>
      <w:r>
        <w:t>3.</w:t>
      </w:r>
      <w:r>
        <w:t xml:space="preserve"> </w:t>
      </w:r>
      <w:r>
        <w:t>Narver</w:t>
      </w:r>
      <w:r>
        <w:t>、</w:t>
      </w:r>
      <w:r>
        <w:t>Slater</w:t>
      </w:r>
      <w:r/>
      <w:r>
        <w:t>和</w:t>
      </w:r>
      <w:r>
        <w:t>Maclachlan</w:t>
      </w:r>
      <w:r>
        <w:t>（</w:t>
      </w:r>
      <w:r>
        <w:t>2004</w:t>
      </w:r>
      <w:r>
        <w:t>）</w:t>
      </w:r>
      <w:r>
        <w:t>的市场导向构成维度</w:t>
      </w:r>
    </w:p>
    <w:p w:rsidR="0018722C">
      <w:pPr>
        <w:topLinePunct/>
      </w:pPr>
      <w:r>
        <w:t>自</w:t>
      </w:r>
      <w:r>
        <w:rPr>
          <w:rFonts w:ascii="Times New Roman" w:hAnsi="Times New Roman" w:eastAsia="宋体"/>
        </w:rPr>
        <w:t>Kohli</w:t>
      </w:r>
      <w:r>
        <w:t>和</w:t>
      </w:r>
      <w:r>
        <w:rPr>
          <w:rFonts w:ascii="Times New Roman" w:hAnsi="Times New Roman" w:eastAsia="宋体"/>
        </w:rPr>
        <w:t>Jaworski</w:t>
      </w:r>
      <w:r>
        <w:t>（</w:t>
      </w:r>
      <w:r>
        <w:rPr>
          <w:rFonts w:ascii="Times New Roman" w:hAnsi="Times New Roman" w:eastAsia="宋体"/>
        </w:rPr>
        <w:t>1990</w:t>
      </w:r>
      <w:r>
        <w:t>）</w:t>
      </w:r>
      <w:r>
        <w:t>与</w:t>
      </w:r>
      <w:r>
        <w:rPr>
          <w:rFonts w:ascii="Times New Roman" w:hAnsi="Times New Roman" w:eastAsia="宋体"/>
        </w:rPr>
        <w:t>Narver</w:t>
      </w:r>
      <w:r>
        <w:t>和</w:t>
      </w:r>
      <w:r>
        <w:rPr>
          <w:rFonts w:ascii="Times New Roman" w:hAnsi="Times New Roman" w:eastAsia="宋体"/>
        </w:rPr>
        <w:t>Slater</w:t>
      </w:r>
      <w:r>
        <w:t>（</w:t>
      </w:r>
      <w:r>
        <w:rPr>
          <w:rFonts w:ascii="Times New Roman" w:hAnsi="Times New Roman" w:eastAsia="宋体"/>
        </w:rPr>
        <w:t>1990</w:t>
      </w:r>
      <w:r>
        <w:t>）</w:t>
      </w:r>
      <w:r>
        <w:t>确立了市场导向构成维度以</w:t>
      </w:r>
      <w:r>
        <w:t>来，有关市场导向的实证研究得到了蓬勃发展，市场导向对企业绩效、创新和竞争优势等</w:t>
      </w:r>
      <w:r>
        <w:t>因素的正向影响得到了普遍验证。但也有研究者提出质疑，认为市场导向会使企业过于关注顾客需求和期望，从而导致研发“近视</w:t>
      </w:r>
      <w:r>
        <w:t>”</w:t>
      </w:r>
      <w:r>
        <w:t>（</w:t>
      </w:r>
      <w:r>
        <w:rPr>
          <w:rFonts w:ascii="Times New Roman" w:hAnsi="Times New Roman" w:eastAsia="宋体"/>
          <w:spacing w:val="-1"/>
          <w:w w:val="99"/>
        </w:rPr>
        <w:t>F</w:t>
      </w:r>
      <w:r>
        <w:rPr>
          <w:rFonts w:ascii="Times New Roman" w:hAnsi="Times New Roman" w:eastAsia="宋体"/>
          <w:spacing w:val="0"/>
          <w:w w:val="99"/>
        </w:rPr>
        <w:t>r</w:t>
      </w:r>
      <w:r>
        <w:rPr>
          <w:rFonts w:ascii="Times New Roman" w:hAnsi="Times New Roman" w:eastAsia="宋体"/>
          <w:w w:val="99"/>
        </w:rPr>
        <w:t>osc</w:t>
      </w:r>
      <w:r>
        <w:rPr>
          <w:rFonts w:ascii="Times New Roman" w:hAnsi="Times New Roman" w:eastAsia="宋体"/>
          <w:spacing w:val="0"/>
          <w:w w:val="99"/>
        </w:rPr>
        <w:t>h</w:t>
      </w:r>
      <w:r>
        <w:rPr>
          <w:spacing w:val="-29"/>
          <w:w w:val="99"/>
        </w:rPr>
        <w:t xml:space="preserve">, </w:t>
      </w:r>
      <w:r>
        <w:rPr>
          <w:rFonts w:ascii="Times New Roman" w:hAnsi="Times New Roman" w:eastAsia="宋体"/>
          <w:w w:val="99"/>
        </w:rPr>
        <w:t>1996</w:t>
      </w:r>
      <w:r>
        <w:t>）</w:t>
      </w:r>
      <w:r>
        <w:t>，降低企业创新积极性</w:t>
      </w:r>
      <w:r>
        <w:t>（</w:t>
      </w:r>
      <w:r>
        <w:rPr>
          <w:rFonts w:ascii="Times New Roman" w:hAnsi="Times New Roman" w:eastAsia="宋体"/>
          <w:spacing w:val="-1"/>
          <w:w w:val="99"/>
        </w:rPr>
        <w:t>B</w:t>
      </w:r>
      <w:r>
        <w:rPr>
          <w:rFonts w:ascii="Times New Roman" w:hAnsi="Times New Roman" w:eastAsia="宋体"/>
          <w:spacing w:val="0"/>
          <w:w w:val="99"/>
        </w:rPr>
        <w:t>e</w:t>
      </w:r>
      <w:r>
        <w:rPr>
          <w:rFonts w:ascii="Times New Roman" w:hAnsi="Times New Roman" w:eastAsia="宋体"/>
          <w:w w:val="99"/>
        </w:rPr>
        <w:t>rthon</w:t>
      </w:r>
      <w:r>
        <w:rPr>
          <w:spacing w:val="0"/>
          <w:w w:val="99"/>
        </w:rPr>
        <w:t>等</w:t>
      </w:r>
      <w:r>
        <w:rPr>
          <w:spacing w:val="0"/>
          <w:w w:val="99"/>
        </w:rPr>
        <w:t>,</w:t>
      </w:r>
      <w:r>
        <w:rPr>
          <w:spacing w:val="0"/>
          <w:w w:val="99"/>
        </w:rPr>
        <w:t> </w:t>
      </w:r>
      <w:r>
        <w:rPr>
          <w:rFonts w:ascii="Times New Roman" w:hAnsi="Times New Roman" w:eastAsia="宋体"/>
          <w:w w:val="99"/>
        </w:rPr>
        <w:t>1999</w:t>
      </w:r>
      <w:r>
        <w:t>）</w:t>
      </w:r>
      <w:r>
        <w:t>，甚至会因此失去在行业中的领导地位</w:t>
      </w:r>
      <w:r>
        <w:t>（</w:t>
      </w:r>
      <w:r>
        <w:rPr>
          <w:rFonts w:ascii="Times New Roman" w:hAnsi="Times New Roman" w:eastAsia="宋体"/>
          <w:w w:val="99"/>
        </w:rPr>
        <w:t>Ch</w:t>
      </w:r>
      <w:r>
        <w:rPr>
          <w:rFonts w:ascii="Times New Roman" w:hAnsi="Times New Roman" w:eastAsia="宋体"/>
          <w:spacing w:val="0"/>
          <w:w w:val="99"/>
        </w:rPr>
        <w:t>r</w:t>
      </w:r>
      <w:r>
        <w:rPr>
          <w:rFonts w:ascii="Times New Roman" w:hAnsi="Times New Roman" w:eastAsia="宋体"/>
          <w:w w:val="99"/>
        </w:rPr>
        <w:t>ist</w:t>
      </w:r>
      <w:r>
        <w:rPr>
          <w:rFonts w:ascii="Times New Roman" w:hAnsi="Times New Roman" w:eastAsia="宋体"/>
          <w:spacing w:val="0"/>
        </w:rPr>
        <w:t>e</w:t>
      </w:r>
      <w:r>
        <w:rPr>
          <w:rFonts w:ascii="Times New Roman" w:hAnsi="Times New Roman" w:eastAsia="宋体"/>
        </w:rPr>
        <w:t>nsen</w:t>
      </w:r>
      <w:r>
        <w:rPr>
          <w:spacing w:val="-15"/>
        </w:rPr>
        <w:t>和</w:t>
      </w:r>
      <w:r>
        <w:rPr>
          <w:rFonts w:ascii="Times New Roman" w:hAnsi="Times New Roman" w:eastAsia="宋体"/>
        </w:rPr>
        <w:t>B</w:t>
      </w:r>
      <w:r>
        <w:rPr>
          <w:rFonts w:ascii="Times New Roman" w:hAnsi="Times New Roman" w:eastAsia="宋体"/>
          <w:w w:val="99"/>
        </w:rPr>
        <w:t>ow</w:t>
      </w:r>
      <w:r>
        <w:rPr>
          <w:rFonts w:ascii="Times New Roman" w:hAnsi="Times New Roman" w:eastAsia="宋体"/>
          <w:spacing w:val="-1"/>
          <w:w w:val="99"/>
        </w:rPr>
        <w:t>e</w:t>
      </w:r>
      <w:r>
        <w:rPr>
          <w:rFonts w:ascii="Times New Roman" w:hAnsi="Times New Roman" w:eastAsia="宋体"/>
          <w:w w:val="99"/>
        </w:rPr>
        <w:t>r</w:t>
      </w:r>
      <w:r>
        <w:t xml:space="preserve">, </w:t>
      </w:r>
      <w:r>
        <w:rPr>
          <w:rFonts w:ascii="Times New Roman" w:hAnsi="Times New Roman" w:eastAsia="宋体"/>
        </w:rPr>
        <w:t>1996</w:t>
      </w:r>
      <w:r>
        <w:t>）</w:t>
      </w:r>
      <w:r>
        <w:t>。而</w:t>
      </w:r>
    </w:p>
    <w:p w:rsidR="0018722C">
      <w:pPr>
        <w:topLinePunct/>
      </w:pPr>
      <w:r>
        <w:rPr>
          <w:rFonts w:ascii="Times New Roman" w:hAnsi="Times New Roman" w:eastAsia="Times New Roman"/>
        </w:rPr>
        <w:t>Narver</w:t>
      </w:r>
      <w:r>
        <w:t>等人</w:t>
      </w:r>
      <w:r>
        <w:t>（</w:t>
      </w:r>
      <w:r>
        <w:rPr>
          <w:rFonts w:ascii="Times New Roman" w:hAnsi="Times New Roman" w:eastAsia="Times New Roman"/>
        </w:rPr>
        <w:t>2004</w:t>
      </w:r>
      <w:r>
        <w:t>）</w:t>
      </w:r>
      <w:r>
        <w:t>则认为，市场导向包含了两种行为：反应型市场导向和主动型市场</w:t>
      </w:r>
      <w:r>
        <w:t>导向，学术界出现上述质疑是因为市场导向概念被“狭隘”理解了，即仅被看做是反应型</w:t>
      </w:r>
      <w:r>
        <w:t>市场导向，而忽略了主动型市场导向行为。</w:t>
      </w:r>
    </w:p>
    <w:p w:rsidR="0018722C">
      <w:pPr>
        <w:topLinePunct/>
      </w:pPr>
      <w:r>
        <w:t>根据</w:t>
      </w:r>
      <w:r>
        <w:rPr>
          <w:rFonts w:ascii="Times New Roman" w:eastAsia="Times New Roman"/>
        </w:rPr>
        <w:t>Narver</w:t>
      </w:r>
      <w:r>
        <w:t>和</w:t>
      </w:r>
      <w:r>
        <w:rPr>
          <w:rFonts w:ascii="Times New Roman" w:eastAsia="Times New Roman"/>
        </w:rPr>
        <w:t>Slater</w:t>
      </w:r>
      <w:r>
        <w:t>（</w:t>
      </w:r>
      <w:r>
        <w:rPr>
          <w:rFonts w:ascii="Times New Roman" w:eastAsia="Times New Roman"/>
          <w:spacing w:val="-2"/>
        </w:rPr>
        <w:t>2004</w:t>
      </w:r>
      <w:r>
        <w:t>）</w:t>
      </w:r>
      <w:r>
        <w:t>的定义，反应型市场导向是指企业试图理解和满足顾客</w:t>
      </w:r>
      <w:r>
        <w:t>现有</w:t>
      </w:r>
      <w:r>
        <w:t>（</w:t>
      </w:r>
      <w:r>
        <w:t>已显示</w:t>
      </w:r>
      <w:r>
        <w:t>）</w:t>
      </w:r>
      <w:r>
        <w:t>的需求，而主动型市场导向是指企业试图理解和满足顾客的潜在需求。二</w:t>
      </w:r>
      <w:r>
        <w:t>者的关键区别在于，主动型市场导向是引领顾客满足他们的潜在需求，而反应型市场导向则是传统上的理解，即跟随顾客需求并满足他们。</w:t>
      </w:r>
      <w:r>
        <w:rPr>
          <w:rFonts w:ascii="Times New Roman" w:eastAsia="Times New Roman"/>
        </w:rPr>
        <w:t>Narver</w:t>
      </w:r>
      <w:r>
        <w:t>等人</w:t>
      </w:r>
      <w:r>
        <w:t>（</w:t>
      </w:r>
      <w:r>
        <w:rPr>
          <w:rFonts w:ascii="Times New Roman" w:eastAsia="Times New Roman"/>
        </w:rPr>
        <w:t>2004</w:t>
      </w:r>
      <w:r>
        <w:t>）</w:t>
      </w:r>
      <w:r>
        <w:t>对市场导向维度</w:t>
      </w:r>
      <w:r>
        <w:t>的构建实质上是将市场导向分为两个互为反面的构念，这与</w:t>
      </w:r>
      <w:r>
        <w:rPr>
          <w:rFonts w:ascii="Times New Roman" w:eastAsia="Times New Roman"/>
        </w:rPr>
        <w:t>Kohli</w:t>
      </w:r>
      <w:r>
        <w:t>和</w:t>
      </w:r>
      <w:r>
        <w:rPr>
          <w:rFonts w:ascii="Times New Roman" w:eastAsia="Times New Roman"/>
        </w:rPr>
        <w:t>Jaworski</w:t>
      </w:r>
      <w:r>
        <w:t>（</w:t>
      </w:r>
      <w:r>
        <w:rPr>
          <w:rFonts w:ascii="Times New Roman" w:eastAsia="Times New Roman"/>
        </w:rPr>
        <w:t>1990</w:t>
      </w:r>
      <w:r>
        <w:t>）</w:t>
      </w:r>
      <w:r>
        <w:t>以</w:t>
      </w:r>
      <w:r>
        <w:t>及</w:t>
      </w:r>
      <w:r>
        <w:rPr>
          <w:rFonts w:ascii="Times New Roman" w:eastAsia="Times New Roman"/>
        </w:rPr>
        <w:t>Narver</w:t>
      </w:r>
      <w:r>
        <w:t>和</w:t>
      </w:r>
      <w:r>
        <w:rPr>
          <w:rFonts w:ascii="Times New Roman" w:eastAsia="Times New Roman"/>
        </w:rPr>
        <w:t>Slater</w:t>
      </w:r>
      <w:r>
        <w:t>（</w:t>
      </w:r>
      <w:r>
        <w:rPr>
          <w:rFonts w:ascii="Times New Roman" w:eastAsia="Times New Roman"/>
          <w:spacing w:val="-2"/>
        </w:rPr>
        <w:t>1990</w:t>
      </w:r>
      <w:r>
        <w:t>）</w:t>
      </w:r>
      <w:r>
        <w:t>的划分方法截然不同，后者将市场导向看做是一个由不同测量</w:t>
      </w:r>
      <w:r>
        <w:t>指标整合形成的构念。</w:t>
      </w:r>
    </w:p>
    <w:p w:rsidR="0018722C">
      <w:pPr>
        <w:pStyle w:val="Heading3"/>
        <w:topLinePunct/>
        <w:ind w:left="200" w:hangingChars="200" w:hanging="200"/>
      </w:pPr>
      <w:r>
        <w:rPr>
          <w:b/>
        </w:rPr>
        <w:t>2.1.3</w:t>
      </w:r>
      <w:r>
        <w:t xml:space="preserve"> </w:t>
      </w:r>
      <w:r>
        <w:t>市场导向的维度界定</w:t>
      </w:r>
    </w:p>
    <w:p w:rsidR="0018722C">
      <w:pPr>
        <w:topLinePunct/>
      </w:pPr>
      <w:r>
        <w:t>如上所述，市场导向的维度划分主要有三种代表观点，各自的定义视角和划分方法均不相同。其中，</w:t>
      </w:r>
      <w:r>
        <w:rPr>
          <w:rFonts w:ascii="Times New Roman" w:eastAsia="Times New Roman"/>
        </w:rPr>
        <w:t>Narver</w:t>
      </w:r>
      <w:r>
        <w:t>和</w:t>
      </w:r>
      <w:r>
        <w:rPr>
          <w:rFonts w:ascii="Times New Roman" w:eastAsia="Times New Roman"/>
        </w:rPr>
        <w:t>Slater</w:t>
      </w:r>
      <w:r>
        <w:t>（</w:t>
      </w:r>
      <w:r>
        <w:rPr>
          <w:rFonts w:ascii="Times New Roman" w:eastAsia="Times New Roman"/>
        </w:rPr>
        <w:t>1990</w:t>
      </w:r>
      <w:r>
        <w:t>）</w:t>
      </w:r>
      <w:r>
        <w:t>与</w:t>
      </w:r>
      <w:r>
        <w:rPr>
          <w:rFonts w:ascii="Times New Roman" w:eastAsia="Times New Roman"/>
        </w:rPr>
        <w:t>Narver</w:t>
      </w:r>
      <w:r>
        <w:t>等</w:t>
      </w:r>
      <w:r>
        <w:t>（</w:t>
      </w:r>
      <w:r>
        <w:rPr>
          <w:rFonts w:ascii="Times New Roman" w:eastAsia="Times New Roman"/>
        </w:rPr>
        <w:t>2004</w:t>
      </w:r>
      <w:r>
        <w:t>）</w:t>
      </w:r>
      <w:r>
        <w:t>是从组织文化的视角进行</w:t>
      </w:r>
      <w:r>
        <w:t>定义，而</w:t>
      </w:r>
      <w:r>
        <w:rPr>
          <w:rFonts w:ascii="Times New Roman" w:eastAsia="Times New Roman"/>
        </w:rPr>
        <w:t>Kohli</w:t>
      </w:r>
      <w:r>
        <w:t>和</w:t>
      </w:r>
      <w:r>
        <w:rPr>
          <w:rFonts w:ascii="Times New Roman" w:eastAsia="Times New Roman"/>
        </w:rPr>
        <w:t>Jaworski</w:t>
      </w:r>
      <w:r>
        <w:t>（</w:t>
      </w:r>
      <w:r>
        <w:rPr>
          <w:rFonts w:ascii="Times New Roman" w:eastAsia="Times New Roman"/>
        </w:rPr>
        <w:t>1990</w:t>
      </w:r>
      <w:r>
        <w:t>）</w:t>
      </w:r>
      <w:r>
        <w:t>则是从组织行为的视角进行定义；</w:t>
      </w:r>
      <w:r>
        <w:rPr>
          <w:rFonts w:ascii="Times New Roman" w:eastAsia="Times New Roman"/>
        </w:rPr>
        <w:t>Kohli</w:t>
      </w:r>
      <w:r>
        <w:t>和</w:t>
      </w:r>
      <w:r>
        <w:rPr>
          <w:rFonts w:ascii="Times New Roman" w:eastAsia="Times New Roman"/>
        </w:rPr>
        <w:t>Jaworsk</w:t>
      </w:r>
      <w:r>
        <w:rPr>
          <w:rFonts w:ascii="Times New Roman" w:eastAsia="Times New Roman"/>
        </w:rPr>
        <w:t>i</w:t>
      </w:r>
    </w:p>
    <w:p w:rsidR="0018722C">
      <w:pPr>
        <w:topLinePunct/>
      </w:pPr>
      <w:r>
        <w:t>（</w:t>
      </w:r>
      <w:r>
        <w:rPr>
          <w:rFonts w:ascii="Times New Roman" w:eastAsia="Times New Roman"/>
        </w:rPr>
        <w:t>1990</w:t>
      </w:r>
      <w:r>
        <w:t>）</w:t>
      </w:r>
      <w:r>
        <w:t>与</w:t>
      </w:r>
      <w:r>
        <w:rPr>
          <w:rFonts w:ascii="Times New Roman" w:eastAsia="Times New Roman"/>
        </w:rPr>
        <w:t>Narver</w:t>
      </w:r>
      <w:r>
        <w:t>和</w:t>
      </w:r>
      <w:r>
        <w:rPr>
          <w:rFonts w:ascii="Times New Roman" w:eastAsia="Times New Roman"/>
        </w:rPr>
        <w:t>Slater</w:t>
      </w:r>
      <w:r>
        <w:t>（</w:t>
      </w:r>
      <w:r>
        <w:rPr>
          <w:rFonts w:ascii="Times New Roman" w:eastAsia="Times New Roman"/>
        </w:rPr>
        <w:t>1990</w:t>
      </w:r>
      <w:r>
        <w:t>）</w:t>
      </w:r>
      <w:r>
        <w:t>将市场导向看做是一个由不同测量指标整合形成的</w:t>
      </w:r>
      <w:r>
        <w:t>构念，而</w:t>
      </w:r>
      <w:r>
        <w:rPr>
          <w:rFonts w:ascii="Times New Roman" w:eastAsia="Times New Roman"/>
        </w:rPr>
        <w:t>Narver</w:t>
      </w:r>
      <w:r>
        <w:t>和</w:t>
      </w:r>
      <w:r>
        <w:rPr>
          <w:rFonts w:ascii="Times New Roman" w:eastAsia="Times New Roman"/>
        </w:rPr>
        <w:t>Slater</w:t>
      </w:r>
      <w:r>
        <w:t>（</w:t>
      </w:r>
      <w:r>
        <w:rPr>
          <w:rFonts w:ascii="Times New Roman" w:eastAsia="Times New Roman"/>
        </w:rPr>
        <w:t>2004</w:t>
      </w:r>
      <w:r>
        <w:t>）</w:t>
      </w:r>
      <w:r>
        <w:t>的市场导向构念则是由两个互为反面的独立维度构成。</w:t>
      </w:r>
    </w:p>
    <w:p w:rsidR="0018722C">
      <w:pPr>
        <w:topLinePunct/>
      </w:pPr>
      <w:r>
        <w:t>组织文化视角的市场导向概念将市场导向看做是一种组织文化，根据资源基础理论，</w:t>
      </w:r>
      <w:r>
        <w:t>组织文化是组织的一种无形资源，能够帮助企业建立核心能力，获取可持续的竞争优势</w:t>
      </w:r>
      <w:r>
        <w:t>（</w:t>
      </w:r>
      <w:r>
        <w:t>希</w:t>
      </w:r>
      <w:r>
        <w:rPr>
          <w:spacing w:val="0"/>
        </w:rPr>
        <w:t>特等，</w:t>
      </w:r>
      <w:r>
        <w:rPr>
          <w:rFonts w:ascii="Times New Roman" w:eastAsia="Times New Roman"/>
        </w:rPr>
        <w:t>2009</w:t>
      </w:r>
      <w:r>
        <w:t>）</w:t>
      </w:r>
      <w:r>
        <w:t>，因此市场导向也是一种无形资源，与企业核心能力和竞争优势有密切的关</w:t>
      </w:r>
      <w:r>
        <w:t>系。本文的研究主题是战略导向、动态能力与新产品开发绩效三者之间的关系，从这一点</w:t>
      </w:r>
      <w:r>
        <w:t>来看，组织文化视角的市场导向概念定义及维度划分更加符合本文的研究主题。另外，本</w:t>
      </w:r>
      <w:r>
        <w:t>文的研究目的之一是市场导向作为一种战略导向在整体上对动态能力的影响，因此本文对</w:t>
      </w:r>
      <w:r>
        <w:t>市场导向的维度界定将采用</w:t>
      </w:r>
      <w:r>
        <w:rPr>
          <w:rFonts w:ascii="Times New Roman" w:eastAsia="Times New Roman"/>
        </w:rPr>
        <w:t>Narver</w:t>
      </w:r>
      <w:r>
        <w:t>和</w:t>
      </w:r>
      <w:r>
        <w:rPr>
          <w:rFonts w:ascii="Times New Roman" w:eastAsia="Times New Roman"/>
        </w:rPr>
        <w:t>Slater</w:t>
      </w:r>
      <w:r>
        <w:t>（</w:t>
      </w:r>
      <w:r>
        <w:rPr>
          <w:rFonts w:ascii="Times New Roman" w:eastAsia="Times New Roman"/>
        </w:rPr>
        <w:t>1990</w:t>
      </w:r>
      <w:r>
        <w:t>）</w:t>
      </w:r>
      <w:r>
        <w:t>的研究结论。</w:t>
      </w:r>
    </w:p>
    <w:p w:rsidR="0018722C">
      <w:pPr>
        <w:pStyle w:val="a8"/>
        <w:topLinePunct/>
      </w:pPr>
      <w:bookmarkStart w:name="_bookmark12" w:id="35"/>
      <w:bookmarkEnd w:id="35"/>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2-1</w:t>
      </w:r>
      <w:r>
        <w:t xml:space="preserve">  </w:t>
      </w:r>
      <w:r>
        <w:rPr>
          <w:rFonts w:cstheme="minorBidi" w:hAnsiTheme="minorHAnsi" w:eastAsiaTheme="minorHAnsi" w:asciiTheme="minorHAnsi"/>
          <w:b/>
        </w:rPr>
        <w:t>市场导向概念</w:t>
      </w:r>
      <w:r>
        <w:rPr>
          <w:rFonts w:cstheme="minorBidi" w:hAnsiTheme="minorHAnsi" w:eastAsiaTheme="minorHAnsi" w:asciiTheme="minorHAnsi"/>
          <w:b/>
        </w:rPr>
        <w:t>内</w:t>
      </w:r>
      <w:r>
        <w:rPr>
          <w:rFonts w:cstheme="minorBidi" w:hAnsiTheme="minorHAnsi" w:eastAsiaTheme="minorHAnsi" w:asciiTheme="minorHAnsi"/>
          <w:b/>
        </w:rPr>
        <w:t>涵与构成维度的代</w:t>
      </w:r>
      <w:r>
        <w:rPr>
          <w:rFonts w:cstheme="minorBidi" w:hAnsiTheme="minorHAnsi" w:eastAsiaTheme="minorHAnsi" w:asciiTheme="minorHAnsi"/>
          <w:b/>
        </w:rPr>
        <w:t>表</w:t>
      </w:r>
      <w:r>
        <w:rPr>
          <w:rFonts w:cstheme="minorBidi" w:hAnsiTheme="minorHAnsi" w:eastAsiaTheme="minorHAnsi" w:asciiTheme="minorHAnsi"/>
          <w:b/>
        </w:rPr>
        <w:t>观点</w:t>
      </w:r>
    </w:p>
    <w:tbl>
      <w:tblPr>
        <w:tblW w:w="5000" w:type="pct"/>
        <w:tblInd w:w="2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0"/>
        <w:gridCol w:w="4445"/>
        <w:gridCol w:w="2001"/>
      </w:tblGrid>
      <w:tr>
        <w:trPr>
          <w:tblHeader/>
        </w:trPr>
        <w:tc>
          <w:tcPr>
            <w:tcW w:w="14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代表文献</w:t>
            </w:r>
          </w:p>
        </w:tc>
        <w:tc>
          <w:tcPr>
            <w:tcW w:w="24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概念内涵</w:t>
            </w:r>
          </w:p>
        </w:tc>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构成维度</w:t>
            </w:r>
          </w:p>
        </w:tc>
      </w:tr>
      <w:tr>
        <w:tc>
          <w:tcPr>
            <w:tcW w:w="1437"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Kohli </w:t>
            </w:r>
            <w:r w:rsidRPr="00000000">
              <w:rPr>
                <w:sz w:val="24"/>
                <w:szCs w:val="24"/>
              </w:rPr>
              <w:t>和 </w:t>
            </w:r>
            <w:r w:rsidRPr="00000000">
              <w:rPr>
                <w:sz w:val="24"/>
                <w:szCs w:val="24"/>
              </w:rPr>
              <w:t>Jaworski</w:t>
            </w:r>
            <w:r w:rsidRPr="00000000">
              <w:rPr>
                <w:sz w:val="24"/>
                <w:szCs w:val="24"/>
              </w:rPr>
              <w:t>(</w:t>
            </w:r>
            <w:r w:rsidRPr="00000000">
              <w:rPr>
                <w:sz w:val="24"/>
                <w:szCs w:val="24"/>
              </w:rPr>
              <w:t>1990</w:t>
            </w:r>
            <w:r w:rsidRPr="00000000">
              <w:rPr>
                <w:sz w:val="24"/>
                <w:szCs w:val="24"/>
              </w:rPr>
              <w:t>)</w:t>
            </w:r>
          </w:p>
        </w:tc>
        <w:tc>
          <w:tcPr>
            <w:tcW w:w="2457" w:type="pct"/>
            <w:vAlign w:val="center"/>
          </w:tcPr>
          <w:p w:rsidR="0018722C">
            <w:pPr>
              <w:pStyle w:val="a5"/>
              <w:topLinePunct/>
              <w:ind w:leftChars="0" w:left="0" w:rightChars="0" w:right="0" w:firstLineChars="0" w:firstLine="0"/>
              <w:spacing w:line="240" w:lineRule="atLeast"/>
            </w:pPr>
            <w:r w:rsidRPr="00000000">
              <w:rPr>
                <w:sz w:val="24"/>
                <w:szCs w:val="24"/>
              </w:rPr>
              <w:t>是一种具体的组织行为，包括：与顾客需求和</w:t>
            </w:r>
            <w:r w:rsidRPr="00000000">
              <w:rPr>
                <w:sz w:val="24"/>
                <w:szCs w:val="24"/>
              </w:rPr>
              <w:t>偏好相关的市场情报的产生，市场情报在企业</w:t>
            </w:r>
            <w:r w:rsidRPr="00000000">
              <w:rPr>
                <w:sz w:val="24"/>
                <w:szCs w:val="24"/>
              </w:rPr>
              <w:t>所有部门之间的传播和沟通，以及企业所有部</w:t>
            </w:r>
          </w:p>
          <w:p w:rsidR="0018722C">
            <w:pPr>
              <w:pStyle w:val="a5"/>
              <w:topLinePunct/>
              <w:ind w:leftChars="0" w:left="0" w:rightChars="0" w:right="0" w:firstLineChars="0" w:firstLine="0"/>
              <w:spacing w:line="240" w:lineRule="atLeast"/>
            </w:pPr>
            <w:r w:rsidRPr="00000000">
              <w:rPr>
                <w:sz w:val="24"/>
                <w:szCs w:val="24"/>
              </w:rPr>
              <w:t>门对市场情报的行为响应</w:t>
            </w:r>
          </w:p>
        </w:tc>
        <w:tc>
          <w:tcPr>
            <w:tcW w:w="110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市场情报的产生市场情报的传播市场情报的响应</w:t>
            </w:r>
          </w:p>
        </w:tc>
      </w:tr>
      <w:tr>
        <w:tc>
          <w:tcPr>
            <w:tcW w:w="1437"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Narver </w:t>
            </w:r>
            <w:r w:rsidRPr="00000000">
              <w:rPr>
                <w:sz w:val="24"/>
                <w:szCs w:val="24"/>
              </w:rPr>
              <w:t>和 </w:t>
            </w:r>
            <w:r w:rsidRPr="00000000">
              <w:rPr>
                <w:sz w:val="24"/>
                <w:szCs w:val="24"/>
              </w:rPr>
              <w:t>Slater</w:t>
            </w:r>
            <w:r w:rsidRPr="00000000">
              <w:rPr>
                <w:sz w:val="24"/>
                <w:szCs w:val="24"/>
              </w:rPr>
              <w:t>(</w:t>
            </w:r>
            <w:r w:rsidRPr="00000000">
              <w:rPr>
                <w:sz w:val="24"/>
                <w:szCs w:val="24"/>
              </w:rPr>
              <w:t>1990</w:t>
            </w:r>
            <w:r w:rsidRPr="00000000">
              <w:rPr>
                <w:sz w:val="24"/>
                <w:szCs w:val="24"/>
              </w:rPr>
              <w:t>)</w:t>
            </w:r>
          </w:p>
        </w:tc>
        <w:tc>
          <w:tcPr>
            <w:tcW w:w="245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是一种组织文化，能够最有效和高效地创造必</w:t>
            </w:r>
            <w:r w:rsidRPr="00000000">
              <w:rPr>
                <w:sz w:val="24"/>
                <w:szCs w:val="24"/>
              </w:rPr>
              <w:t>要的行为，这些行为可以为顾客创造优质的价</w:t>
            </w:r>
            <w:r w:rsidRPr="00000000">
              <w:rPr>
                <w:sz w:val="24"/>
                <w:szCs w:val="24"/>
              </w:rPr>
              <w:t>值，同时也为企业创造持续卓越的绩效</w:t>
            </w:r>
          </w:p>
        </w:tc>
        <w:tc>
          <w:tcPr>
            <w:tcW w:w="1106" w:type="pct"/>
            <w:vAlign w:val="center"/>
          </w:tcPr>
          <w:p w:rsidR="0018722C">
            <w:pPr>
              <w:pStyle w:val="a5"/>
              <w:topLinePunct/>
              <w:ind w:leftChars="0" w:left="0" w:rightChars="0" w:right="0" w:firstLineChars="0" w:firstLine="0"/>
              <w:spacing w:line="240" w:lineRule="atLeast"/>
            </w:pPr>
            <w:r w:rsidRPr="00000000">
              <w:rPr>
                <w:sz w:val="24"/>
                <w:szCs w:val="24"/>
              </w:rPr>
              <w:t>顾客导向 </w:t>
            </w:r>
            <w:r w:rsidRPr="00000000">
              <w:rPr>
                <w:sz w:val="24"/>
                <w:szCs w:val="24"/>
              </w:rPr>
              <w:t>竞争者导向</w:t>
            </w:r>
            <w:r w:rsidRPr="00000000">
              <w:rPr>
                <w:sz w:val="24"/>
                <w:szCs w:val="24"/>
              </w:rPr>
              <w:t>跨部门协调长期观点</w:t>
            </w:r>
          </w:p>
          <w:p w:rsidR="0018722C">
            <w:pPr>
              <w:pStyle w:val="ad"/>
              <w:topLinePunct/>
              <w:ind w:leftChars="0" w:left="0" w:rightChars="0" w:right="0" w:firstLineChars="0" w:firstLine="0"/>
              <w:spacing w:line="240" w:lineRule="atLeast"/>
            </w:pPr>
            <w:r w:rsidRPr="00000000">
              <w:rPr>
                <w:sz w:val="24"/>
                <w:szCs w:val="24"/>
              </w:rPr>
              <w:t>盈利能力</w:t>
            </w:r>
          </w:p>
        </w:tc>
      </w:tr>
      <w:tr>
        <w:tc>
          <w:tcPr>
            <w:tcW w:w="1437"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pPr>
            <w:r w:rsidRPr="00000000">
              <w:rPr>
                <w:sz w:val="24"/>
                <w:szCs w:val="24"/>
              </w:rPr>
              <w:t>Narver</w:t>
            </w:r>
            <w:r w:rsidRPr="00000000">
              <w:rPr>
                <w:sz w:val="24"/>
                <w:szCs w:val="24"/>
              </w:rPr>
              <w:t>、</w:t>
            </w:r>
            <w:r w:rsidRPr="00000000">
              <w:rPr>
                <w:sz w:val="24"/>
                <w:szCs w:val="24"/>
              </w:rPr>
              <w:t>Slater </w:t>
            </w:r>
            <w:r w:rsidRPr="00000000">
              <w:rPr>
                <w:sz w:val="24"/>
                <w:szCs w:val="24"/>
              </w:rPr>
              <w:t>和</w:t>
            </w:r>
          </w:p>
          <w:p w:rsidR="0018722C">
            <w:pPr>
              <w:pStyle w:val="aff1"/>
              <w:topLinePunct/>
              <w:ind w:leftChars="0" w:left="0" w:rightChars="0" w:right="0" w:firstLineChars="0" w:firstLine="0"/>
              <w:spacing w:line="240" w:lineRule="atLeast"/>
            </w:pPr>
            <w:r w:rsidRPr="00000000">
              <w:rPr>
                <w:sz w:val="24"/>
                <w:szCs w:val="24"/>
              </w:rPr>
              <w:t>Maclachlan</w:t>
            </w:r>
            <w:r w:rsidRPr="00000000">
              <w:rPr>
                <w:sz w:val="24"/>
                <w:szCs w:val="24"/>
              </w:rPr>
              <w:t>(</w:t>
            </w:r>
            <w:r w:rsidRPr="00000000">
              <w:rPr>
                <w:sz w:val="24"/>
                <w:szCs w:val="24"/>
              </w:rPr>
              <w:t>2004</w:t>
            </w:r>
            <w:r w:rsidRPr="00000000">
              <w:rPr>
                <w:sz w:val="24"/>
                <w:szCs w:val="24"/>
              </w:rPr>
              <w:t>)</w:t>
            </w:r>
          </w:p>
        </w:tc>
        <w:tc>
          <w:tcPr>
            <w:tcW w:w="24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市场导向包含了两种行为：反应型市场导向和</w:t>
            </w:r>
            <w:r w:rsidRPr="00000000">
              <w:rPr>
                <w:sz w:val="24"/>
                <w:szCs w:val="24"/>
              </w:rPr>
              <w:t>主动型市场导向。反应型市场导向是指企业试</w:t>
            </w:r>
            <w:r w:rsidRPr="00000000">
              <w:rPr>
                <w:sz w:val="24"/>
                <w:szCs w:val="24"/>
              </w:rPr>
              <w:t>图理解和满足顾客现有</w:t>
            </w:r>
            <w:r w:rsidRPr="00000000">
              <w:rPr>
                <w:sz w:val="24"/>
                <w:szCs w:val="24"/>
              </w:rPr>
              <w:t>（</w:t>
            </w:r>
            <w:r w:rsidRPr="00000000">
              <w:rPr>
                <w:sz w:val="24"/>
                <w:szCs w:val="24"/>
              </w:rPr>
              <w:t>已显示</w:t>
            </w:r>
            <w:r w:rsidRPr="00000000">
              <w:rPr>
                <w:sz w:val="24"/>
                <w:szCs w:val="24"/>
              </w:rPr>
              <w:t>）</w:t>
            </w:r>
            <w:r w:rsidRPr="00000000">
              <w:rPr>
                <w:sz w:val="24"/>
                <w:szCs w:val="24"/>
              </w:rPr>
              <w:t>的需求，而</w:t>
            </w:r>
            <w:r w:rsidRPr="00000000">
              <w:rPr>
                <w:sz w:val="24"/>
                <w:szCs w:val="24"/>
              </w:rPr>
              <w:t>主动型市场导向是指企业试图理解和满足顾</w:t>
            </w:r>
          </w:p>
          <w:p w:rsidR="0018722C">
            <w:pPr>
              <w:pStyle w:val="aff1"/>
              <w:topLinePunct/>
              <w:ind w:leftChars="0" w:left="0" w:rightChars="0" w:right="0" w:firstLineChars="0" w:firstLine="0"/>
              <w:spacing w:line="240" w:lineRule="atLeast"/>
            </w:pPr>
            <w:r w:rsidRPr="00000000">
              <w:rPr>
                <w:sz w:val="24"/>
                <w:szCs w:val="24"/>
              </w:rPr>
              <w:t>客的潜在需求</w:t>
            </w:r>
          </w:p>
        </w:tc>
        <w:tc>
          <w:tcPr>
            <w:tcW w:w="110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反应型市场导向主动型市场导向</w:t>
            </w:r>
          </w:p>
        </w:tc>
      </w:tr>
    </w:tbl>
    <w:p w:rsidR="0018722C">
      <w:pPr>
        <w:topLinePunct/>
        <w:pStyle w:val="affa"/>
      </w:pPr>
    </w:p>
    <w:p w:rsidR="0018722C">
      <w:pPr>
        <w:pStyle w:val="Heading3"/>
        <w:topLinePunct/>
        <w:ind w:left="200" w:hangingChars="200" w:hanging="200"/>
      </w:pPr>
      <w:r>
        <w:rPr>
          <w:b/>
        </w:rPr>
        <w:t>2.1.4</w:t>
      </w:r>
      <w:r>
        <w:t xml:space="preserve"> </w:t>
      </w:r>
      <w:r>
        <w:t>创业导向的概念内涵</w:t>
      </w:r>
    </w:p>
    <w:p w:rsidR="0018722C">
      <w:pPr>
        <w:topLinePunct/>
      </w:pPr>
      <w:r>
        <w:t>创业导向</w:t>
      </w:r>
      <w:r>
        <w:t>（</w:t>
      </w:r>
      <w:r>
        <w:rPr>
          <w:rFonts w:ascii="Times New Roman" w:eastAsia="Times New Roman"/>
        </w:rPr>
        <w:t>Entrepreneurial Orientation</w:t>
      </w:r>
      <w:r>
        <w:t>）</w:t>
      </w:r>
      <w:r>
        <w:t>研究是创业研究领域的新兴范畴，创业导向</w:t>
      </w:r>
      <w:r>
        <w:t>概念起源于创业的概念，并与战略管理研究密切相关。现有文献对于创业的研究可以分为</w:t>
      </w:r>
      <w:r>
        <w:t>三个层面：个人、组织</w:t>
      </w:r>
      <w:r>
        <w:t>（</w:t>
      </w:r>
      <w:r>
        <w:t>企业</w:t>
      </w:r>
      <w:r>
        <w:t>）</w:t>
      </w:r>
      <w:r>
        <w:t>和产业，其中组织</w:t>
      </w:r>
      <w:r>
        <w:t>（</w:t>
      </w:r>
      <w:r>
        <w:t>企业</w:t>
      </w:r>
      <w:r>
        <w:t>）</w:t>
      </w:r>
      <w:r>
        <w:t>层面的创业研究成为主流，</w:t>
      </w:r>
      <w:r>
        <w:t>本</w:t>
      </w:r>
    </w:p>
    <w:p w:rsidR="0018722C">
      <w:pPr>
        <w:topLinePunct/>
      </w:pPr>
      <w:r>
        <w:t>文所指的即是企业层面的创业和创业导向。</w:t>
      </w:r>
    </w:p>
    <w:p w:rsidR="0018722C">
      <w:pPr>
        <w:topLinePunct/>
      </w:pPr>
      <w:r>
        <w:rPr>
          <w:rFonts w:ascii="Times New Roman" w:hAnsi="Times New Roman" w:eastAsia="Times New Roman"/>
        </w:rPr>
        <w:t>Miller</w:t>
      </w:r>
      <w:r>
        <w:t>（</w:t>
      </w:r>
      <w:r>
        <w:rPr>
          <w:rFonts w:ascii="Times New Roman" w:hAnsi="Times New Roman" w:eastAsia="Times New Roman"/>
        </w:rPr>
        <w:t>1983</w:t>
      </w:r>
      <w:r>
        <w:t>）</w:t>
      </w:r>
      <w:r>
        <w:t>从企业层面给出了创业的定义，认为创业是指“组织通过超前性、创</w:t>
      </w:r>
      <w:r>
        <w:t>新和风险承担对自身和相应市场进行革新的过程”。</w:t>
      </w:r>
      <w:r>
        <w:rPr>
          <w:rFonts w:ascii="Times New Roman" w:hAnsi="Times New Roman" w:eastAsia="Times New Roman"/>
        </w:rPr>
        <w:t>Zahra</w:t>
      </w:r>
      <w:r>
        <w:t>和</w:t>
      </w:r>
      <w:r>
        <w:rPr>
          <w:rFonts w:ascii="Times New Roman" w:hAnsi="Times New Roman" w:eastAsia="Times New Roman"/>
        </w:rPr>
        <w:t>Covin</w:t>
      </w:r>
      <w:r>
        <w:t>（</w:t>
      </w:r>
      <w:r>
        <w:rPr>
          <w:rFonts w:ascii="Times New Roman" w:hAnsi="Times New Roman" w:eastAsia="Times New Roman"/>
          <w:spacing w:val="-4"/>
        </w:rPr>
        <w:t>1995</w:t>
      </w:r>
      <w:r>
        <w:t>）</w:t>
      </w:r>
      <w:r>
        <w:t>继承了</w:t>
      </w:r>
      <w:r>
        <w:rPr>
          <w:rFonts w:ascii="Times New Roman" w:hAnsi="Times New Roman" w:eastAsia="Times New Roman"/>
        </w:rPr>
        <w:t>Mille</w:t>
      </w:r>
      <w:r>
        <w:rPr>
          <w:rFonts w:ascii="Times New Roman" w:hAnsi="Times New Roman" w:eastAsia="Times New Roman"/>
        </w:rPr>
        <w:t>r</w:t>
      </w:r>
    </w:p>
    <w:p w:rsidR="0018722C">
      <w:pPr>
        <w:topLinePunct/>
      </w:pPr>
      <w:r>
        <w:t>（</w:t>
      </w:r>
      <w:r>
        <w:rPr>
          <w:rFonts w:ascii="Times New Roman" w:eastAsia="Times New Roman"/>
        </w:rPr>
        <w:t>1983</w:t>
      </w:r>
      <w:r>
        <w:t>）</w:t>
      </w:r>
      <w:r>
        <w:t>的观点，认为产品创新、超前性和风险承担是企业创业的本质。其中产品创新是</w:t>
      </w:r>
      <w:r>
        <w:t>指企业创造新产品和改进现有产品以满足现有和未来市场的能力；超前性是指企业在新产</w:t>
      </w:r>
      <w:r>
        <w:t>品、新服务或新技术投入市场方面打败竞争对手的能力；风险承担是指企业愿意从事有风</w:t>
      </w:r>
      <w:r>
        <w:t>险的业务或战略，即使因此而带来的结果非常不确定。上述有关创业的定义与内涵得到了</w:t>
      </w:r>
      <w:r>
        <w:t>广泛认同和引用。</w:t>
      </w:r>
    </w:p>
    <w:p w:rsidR="0018722C">
      <w:pPr>
        <w:topLinePunct/>
      </w:pPr>
      <w:r>
        <w:t>在创业导向概念早期的发展历程中，创业和创业导向之间并没有一个清晰的概念区</w:t>
      </w:r>
      <w:r>
        <w:t>分，有</w:t>
      </w:r>
      <w:r>
        <w:t>时候</w:t>
      </w:r>
      <w:r>
        <w:t>甚至可以表示同一内涵，直至</w:t>
      </w:r>
      <w:r>
        <w:rPr>
          <w:rFonts w:ascii="Times New Roman" w:eastAsia="Times New Roman"/>
        </w:rPr>
        <w:t>1996</w:t>
      </w:r>
      <w:r>
        <w:t>年</w:t>
      </w:r>
      <w:r>
        <w:rPr>
          <w:rFonts w:ascii="Times New Roman" w:eastAsia="Times New Roman"/>
        </w:rPr>
        <w:t>Lumpkin</w:t>
      </w:r>
      <w:r>
        <w:t>和</w:t>
      </w:r>
      <w:r>
        <w:rPr>
          <w:rFonts w:ascii="Times New Roman" w:eastAsia="Times New Roman"/>
        </w:rPr>
        <w:t>Dess</w:t>
      </w:r>
      <w:r>
        <w:t>对创业和创业导向之间的关系进行了具体阐述。</w:t>
      </w:r>
      <w:r>
        <w:rPr>
          <w:rFonts w:ascii="Times New Roman" w:eastAsia="Times New Roman"/>
        </w:rPr>
        <w:t>Lumpkin</w:t>
      </w:r>
      <w:r>
        <w:t>和</w:t>
      </w:r>
      <w:r>
        <w:rPr>
          <w:rFonts w:ascii="Times New Roman" w:eastAsia="Times New Roman"/>
        </w:rPr>
        <w:t>Dess</w:t>
      </w:r>
      <w:r>
        <w:t>（</w:t>
      </w:r>
      <w:r>
        <w:rPr>
          <w:rFonts w:ascii="Times New Roman" w:eastAsia="Times New Roman"/>
        </w:rPr>
        <w:t>1996</w:t>
      </w:r>
      <w:r>
        <w:t>）</w:t>
      </w:r>
      <w:r>
        <w:t>认为，创业和创业导向之间的关系</w:t>
      </w:r>
      <w:r>
        <w:t>类似于战略管理理论中的战略内容和战略过程的关系。早期的战略管理理论将创业等同</w:t>
      </w:r>
      <w:r>
        <w:t>于</w:t>
      </w:r>
    </w:p>
    <w:p w:rsidR="0018722C">
      <w:pPr>
        <w:topLinePunct/>
      </w:pPr>
      <w:r>
        <w:t>“进入业务”，此时有关创业的核心问题是关于创业的内容，即“我们要经营什么？”。随</w:t>
      </w:r>
      <w:r>
        <w:t>着战略管理领域的发展，创业的核心问题转向创业的过程，即“我们要如何经营？”。回</w:t>
      </w:r>
      <w:r>
        <w:t>答第一个问题所使用的术语是“创业”，回答第二个问题所使用的术语则是“创业导向”。</w:t>
      </w:r>
    </w:p>
    <w:p w:rsidR="0018722C">
      <w:pPr>
        <w:topLinePunct/>
      </w:pPr>
      <w:r>
        <w:rPr>
          <w:rFonts w:ascii="Times New Roman" w:hAnsi="Times New Roman" w:eastAsia="Times New Roman"/>
        </w:rPr>
        <w:t>L</w:t>
      </w:r>
      <w:r>
        <w:rPr>
          <w:rFonts w:ascii="Times New Roman" w:hAnsi="Times New Roman" w:eastAsia="Times New Roman"/>
        </w:rPr>
        <w:t>umpkin</w:t>
      </w:r>
      <w:r>
        <w:t>和</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s</w:t>
      </w:r>
      <w:r>
        <w:rPr>
          <w:rFonts w:ascii="Times New Roman" w:hAnsi="Times New Roman" w:eastAsia="Times New Roman"/>
        </w:rPr>
        <w:t>s</w:t>
      </w:r>
      <w:r>
        <w:t>（</w:t>
      </w:r>
      <w:r>
        <w:rPr>
          <w:rFonts w:ascii="Times New Roman" w:hAnsi="Times New Roman" w:eastAsia="Times New Roman"/>
        </w:rPr>
        <w:t>199</w:t>
      </w:r>
      <w:r>
        <w:rPr>
          <w:rFonts w:ascii="Times New Roman" w:hAnsi="Times New Roman" w:eastAsia="Times New Roman"/>
        </w:rPr>
        <w:t>6</w:t>
      </w:r>
      <w:r>
        <w:t>）</w:t>
      </w:r>
      <w:r>
        <w:t>定义创业为“新进入”，而创业导向就是“实行新进入的过</w:t>
      </w:r>
      <w:r>
        <w:t>程、实践与决策活动”。新进入是指通过使用新的或现有的产品</w:t>
      </w:r>
      <w:r>
        <w:rPr>
          <w:rFonts w:ascii="Times New Roman" w:hAnsi="Times New Roman" w:eastAsia="Times New Roman"/>
        </w:rPr>
        <w:t>/</w:t>
      </w:r>
      <w:r>
        <w:t>服务进入新的或现有的市</w:t>
      </w:r>
      <w:r>
        <w:t>场，新进入者可以是现有企业、新创企业或者现有企业的内部业务单元。创业导向的特征</w:t>
      </w:r>
      <w:r>
        <w:t>包括：创新和承担风险的意愿，以及积极竞争和主动寻求市场机会的倾向。至此，创业导</w:t>
      </w:r>
      <w:r>
        <w:t>向的概念内涵得到了较为充分的解析，创业导向这一术语也开始被广泛采用。</w:t>
      </w:r>
    </w:p>
    <w:p w:rsidR="0018722C">
      <w:pPr>
        <w:pStyle w:val="Heading3"/>
        <w:topLinePunct/>
        <w:ind w:left="200" w:hangingChars="200" w:hanging="200"/>
      </w:pPr>
      <w:r>
        <w:rPr>
          <w:b/>
        </w:rPr>
        <w:t>2.1.5</w:t>
      </w:r>
      <w:r>
        <w:t xml:space="preserve"> </w:t>
      </w:r>
      <w:r>
        <w:t>创业导向的构成维度</w:t>
      </w:r>
    </w:p>
    <w:p w:rsidR="0018722C">
      <w:pPr>
        <w:topLinePunct/>
      </w:pPr>
      <w:r>
        <w:t>创业导向概念的发展历程也是其维度的发展历程。</w:t>
      </w:r>
      <w:r>
        <w:rPr>
          <w:rFonts w:ascii="Times New Roman" w:eastAsia="Times New Roman"/>
        </w:rPr>
        <w:t>Miller</w:t>
      </w:r>
      <w:r>
        <w:t>（</w:t>
      </w:r>
      <w:r>
        <w:rPr>
          <w:rFonts w:ascii="Times New Roman" w:eastAsia="Times New Roman"/>
        </w:rPr>
        <w:t>1983</w:t>
      </w:r>
      <w:r>
        <w:t>）</w:t>
      </w:r>
      <w:r>
        <w:t>认为，创业型企业</w:t>
      </w:r>
      <w:r>
        <w:t>应当是一个能够进行产品市场创新、承担风险并引领超前创新行动和积极攻击竞争对手的</w:t>
      </w:r>
      <w:r>
        <w:t>企业，创新性、风险承担和行动超前性是检验创业型企业的三个特征。其后大量的学者在</w:t>
      </w:r>
      <w:r>
        <w:t>相关研究中采纳了</w:t>
      </w:r>
      <w:r>
        <w:rPr>
          <w:rFonts w:ascii="Times New Roman" w:eastAsia="Times New Roman"/>
        </w:rPr>
        <w:t>Miller</w:t>
      </w:r>
      <w:r>
        <w:t>（</w:t>
      </w:r>
      <w:r>
        <w:rPr>
          <w:rFonts w:ascii="Times New Roman" w:eastAsia="Times New Roman"/>
          <w:spacing w:val="-2"/>
        </w:rPr>
        <w:t>1983</w:t>
      </w:r>
      <w:r>
        <w:t>）</w:t>
      </w:r>
      <w:r>
        <w:t>的观点，创新性、风险承担和行动超前性被认为是创业导向的三个构成维度而得到了广泛引用</w:t>
      </w:r>
      <w:r>
        <w:t>（</w:t>
      </w:r>
      <w:r>
        <w:rPr>
          <w:rFonts w:ascii="Times New Roman" w:eastAsia="Times New Roman"/>
          <w:spacing w:val="-3"/>
        </w:rPr>
        <w:t>Covin</w:t>
      </w:r>
      <w:r>
        <w:rPr>
          <w:spacing w:val="-15"/>
        </w:rPr>
        <w:t>和</w:t>
      </w:r>
      <w:r>
        <w:rPr>
          <w:rFonts w:ascii="Times New Roman" w:eastAsia="Times New Roman"/>
          <w:w w:val="99"/>
        </w:rPr>
        <w:t>S</w:t>
      </w:r>
      <w:r>
        <w:rPr>
          <w:rFonts w:ascii="Times New Roman" w:eastAsia="Times New Roman"/>
        </w:rPr>
        <w:t>levin</w:t>
      </w:r>
      <w:r>
        <w:t xml:space="preserve">, </w:t>
      </w:r>
      <w:r>
        <w:rPr>
          <w:rFonts w:ascii="Times New Roman" w:eastAsia="Times New Roman"/>
        </w:rPr>
        <w:t>1989</w:t>
      </w:r>
      <w:r>
        <w:t>）</w:t>
      </w:r>
      <w:r>
        <w:t>。</w:t>
      </w:r>
    </w:p>
    <w:p w:rsidR="0018722C">
      <w:pPr>
        <w:topLinePunct/>
      </w:pPr>
      <w:r>
        <w:rPr>
          <w:rFonts w:ascii="Times New Roman" w:eastAsia="宋体"/>
        </w:rPr>
        <w:t>Mi</w:t>
      </w:r>
      <w:r>
        <w:rPr>
          <w:rFonts w:ascii="Times New Roman" w:eastAsia="宋体"/>
        </w:rPr>
        <w:t>ll</w:t>
      </w:r>
      <w:r>
        <w:rPr>
          <w:rFonts w:ascii="Times New Roman" w:eastAsia="宋体"/>
        </w:rPr>
        <w:t>e</w:t>
      </w:r>
      <w:r>
        <w:t>（</w:t>
      </w:r>
      <w:r>
        <w:rPr>
          <w:rFonts w:ascii="Times New Roman" w:eastAsia="宋体"/>
        </w:rPr>
        <w:t>r</w:t>
      </w:r>
      <w:r w:rsidR="001852F3">
        <w:rPr>
          <w:rFonts w:ascii="Times New Roman" w:eastAsia="宋体"/>
        </w:rPr>
        <w:t xml:space="preserve"> </w:t>
      </w:r>
      <w:r>
        <w:rPr>
          <w:rFonts w:ascii="Times New Roman" w:eastAsia="宋体"/>
        </w:rPr>
        <w:t>1983</w:t>
      </w:r>
      <w:r>
        <w:t>）</w:t>
      </w:r>
      <w:r>
        <w:t>提出了三维度的观点，但并未对此给予十分具体的定义与阐述，</w:t>
      </w:r>
      <w:r>
        <w:rPr>
          <w:rFonts w:ascii="Times New Roman" w:eastAsia="宋体"/>
        </w:rPr>
        <w:t>L</w:t>
      </w:r>
      <w:r>
        <w:rPr>
          <w:rFonts w:ascii="Times New Roman" w:eastAsia="宋体"/>
        </w:rPr>
        <w:t>umpkin</w:t>
      </w:r>
    </w:p>
    <w:p w:rsidR="0018722C">
      <w:pPr>
        <w:topLinePunct/>
      </w:pPr>
      <w:r>
        <w:t>和</w:t>
      </w:r>
      <w:r>
        <w:rPr>
          <w:rFonts w:ascii="Times New Roman" w:eastAsia="Times New Roman"/>
        </w:rPr>
        <w:t>Dess</w:t>
      </w:r>
      <w:r>
        <w:t>（</w:t>
      </w:r>
      <w:r>
        <w:rPr>
          <w:rFonts w:ascii="Times New Roman" w:eastAsia="Times New Roman"/>
        </w:rPr>
        <w:t>1996</w:t>
      </w:r>
      <w:r>
        <w:t>）</w:t>
      </w:r>
      <w:r>
        <w:t>的研究则弥补了这一缺失。后者指出，创新性是创业导向的重要组成部分，也是企业追求新市场机会的重要方法，体现了一个企业开展和支持新想法、新创意、创造性过程进而有可能开发出新产品、新服务或新技术的倾向。创新的方式有多种，可</w:t>
      </w:r>
      <w:r>
        <w:t>以</w:t>
      </w:r>
    </w:p>
    <w:p w:rsidR="0018722C">
      <w:pPr>
        <w:topLinePunct/>
      </w:pPr>
      <w:r>
        <w:t>是新的产品线，也可以是在制造方法和流程上的新技术应用；创业企业所承担的风险有多种理解，可以是战略性的风险，如冒险进入陌生市场、使用大量资产和巨额借款</w:t>
      </w:r>
      <w:r>
        <w:t>（</w:t>
      </w:r>
      <w:r>
        <w:rPr>
          <w:rFonts w:ascii="Times New Roman" w:eastAsia="Times New Roman"/>
          <w:spacing w:val="-5"/>
        </w:rPr>
        <w:t>Baird</w:t>
      </w:r>
      <w:r>
        <w:rPr>
          <w:spacing w:val="-18"/>
        </w:rPr>
        <w:t>和</w:t>
      </w:r>
      <w:r>
        <w:rPr>
          <w:rFonts w:ascii="Times New Roman" w:eastAsia="Times New Roman"/>
        </w:rPr>
        <w:t>Thom</w:t>
      </w:r>
      <w:r>
        <w:rPr>
          <w:rFonts w:ascii="Times New Roman" w:eastAsia="Times New Roman"/>
          <w:spacing w:val="0"/>
        </w:rPr>
        <w:t>a</w:t>
      </w:r>
      <w:r>
        <w:rPr>
          <w:rFonts w:ascii="Times New Roman" w:eastAsia="Times New Roman"/>
          <w:w w:val="99"/>
        </w:rPr>
        <w:t>s</w:t>
      </w:r>
      <w:r>
        <w:rPr>
          <w:spacing w:val="-14"/>
        </w:rPr>
        <w:t xml:space="preserve">, </w:t>
      </w:r>
      <w:r>
        <w:rPr>
          <w:rFonts w:ascii="Times New Roman" w:eastAsia="Times New Roman"/>
        </w:rPr>
        <w:t>1985</w:t>
      </w:r>
      <w:r>
        <w:t>）</w:t>
      </w:r>
      <w:r>
        <w:t>，也可以是财务性的，如收入损失或负产出。因此创业导向的企业通常</w:t>
      </w:r>
      <w:r>
        <w:t>具有风险承担的行为特征，如通过巨额借款或运用大量资源以获取市场机会为企业带来高</w:t>
      </w:r>
      <w:r>
        <w:t>额回报；行动超前性是指以预见和实现未来需求为目的的过程，包括：寻求与现有业务可</w:t>
      </w:r>
      <w:r>
        <w:t>能相关或不相关的新市场机会，先于竞争者引入新产品和品牌，以及能够在产品生命周期</w:t>
      </w:r>
      <w:r>
        <w:t>的成熟或衰退阶段就战略性退出等</w:t>
      </w:r>
      <w:r>
        <w:t>（</w:t>
      </w:r>
      <w:r>
        <w:rPr>
          <w:rFonts w:ascii="Times New Roman" w:eastAsia="Times New Roman"/>
          <w:spacing w:val="-14"/>
          <w:w w:val="99"/>
        </w:rPr>
        <w:t>V</w:t>
      </w:r>
      <w:r>
        <w:rPr>
          <w:rFonts w:ascii="Times New Roman" w:eastAsia="Times New Roman"/>
          <w:spacing w:val="0"/>
        </w:rPr>
        <w:t>e</w:t>
      </w:r>
      <w:r>
        <w:rPr>
          <w:rFonts w:ascii="Times New Roman" w:eastAsia="Times New Roman"/>
        </w:rPr>
        <w:t>nk</w:t>
      </w:r>
      <w:r>
        <w:rPr>
          <w:rFonts w:ascii="Times New Roman" w:eastAsia="Times New Roman"/>
          <w:spacing w:val="0"/>
        </w:rPr>
        <w:t>a</w:t>
      </w:r>
      <w:r>
        <w:rPr>
          <w:rFonts w:ascii="Times New Roman" w:eastAsia="Times New Roman"/>
        </w:rPr>
        <w:t>traman</w:t>
      </w:r>
      <w:r>
        <w:rPr>
          <w:spacing w:val="-11"/>
        </w:rPr>
        <w:t xml:space="preserve">, </w:t>
      </w:r>
      <w:r>
        <w:rPr>
          <w:rFonts w:ascii="Times New Roman" w:eastAsia="Times New Roman"/>
        </w:rPr>
        <w:t>1989</w:t>
      </w:r>
      <w:r>
        <w:t>）</w:t>
      </w:r>
      <w:r>
        <w:t>。行动超前性伴随着创新和新投</w:t>
      </w:r>
      <w:r>
        <w:t>资行为，使企业具有前瞻性的视野，因此是创业导向的一个关键性特征。</w:t>
      </w:r>
    </w:p>
    <w:p w:rsidR="0018722C">
      <w:pPr>
        <w:topLinePunct/>
      </w:pPr>
      <w:r>
        <w:rPr>
          <w:rFonts w:ascii="Times New Roman" w:hAnsi="Times New Roman" w:eastAsia="Times New Roman"/>
        </w:rPr>
        <w:t>Lumpkin</w:t>
      </w:r>
      <w:r>
        <w:t>和</w:t>
      </w:r>
      <w:r>
        <w:rPr>
          <w:rFonts w:ascii="Times New Roman" w:hAnsi="Times New Roman" w:eastAsia="Times New Roman"/>
        </w:rPr>
        <w:t>Dess</w:t>
      </w:r>
      <w:r>
        <w:t>（</w:t>
      </w:r>
      <w:r>
        <w:rPr>
          <w:rFonts w:ascii="Times New Roman" w:hAnsi="Times New Roman" w:eastAsia="Times New Roman"/>
          <w:spacing w:val="-2"/>
        </w:rPr>
        <w:t>1996</w:t>
      </w:r>
      <w:r>
        <w:t>）</w:t>
      </w:r>
      <w:r>
        <w:t>不仅对</w:t>
      </w:r>
      <w:r>
        <w:rPr>
          <w:rFonts w:ascii="Times New Roman" w:hAnsi="Times New Roman" w:eastAsia="Times New Roman"/>
        </w:rPr>
        <w:t>Miller</w:t>
      </w:r>
      <w:r>
        <w:t>（</w:t>
      </w:r>
      <w:r>
        <w:rPr>
          <w:rFonts w:ascii="Times New Roman" w:hAnsi="Times New Roman" w:eastAsia="Times New Roman"/>
          <w:spacing w:val="-2"/>
        </w:rPr>
        <w:t>1983</w:t>
      </w:r>
      <w:r>
        <w:t>）</w:t>
      </w:r>
      <w:r>
        <w:t>的三维度进行了具体解释，还在后者</w:t>
      </w:r>
      <w:r>
        <w:t>基础上将创业导向的维度扩展到了五个维度。二人首先从</w:t>
      </w:r>
      <w:r>
        <w:rPr>
          <w:rFonts w:ascii="Times New Roman" w:hAnsi="Times New Roman" w:eastAsia="Times New Roman"/>
        </w:rPr>
        <w:t>Miller</w:t>
      </w:r>
      <w:r>
        <w:t>（</w:t>
      </w:r>
      <w:r>
        <w:rPr>
          <w:rFonts w:ascii="Times New Roman" w:hAnsi="Times New Roman" w:eastAsia="Times New Roman"/>
          <w:spacing w:val="-2"/>
        </w:rPr>
        <w:t>1983</w:t>
      </w:r>
      <w:r>
        <w:t>）</w:t>
      </w:r>
      <w:r>
        <w:t>对创业型企业的</w:t>
      </w:r>
      <w:r>
        <w:t>描述“攻击竞争对手”中提炼出了“竞争积极性”这一维度，即新进入企业与现有企业竞</w:t>
      </w:r>
      <w:r>
        <w:t>争的激烈程度和直面姿态。由于新进入企业与现有企业相比有更大可能会失败，因此一个</w:t>
      </w:r>
      <w:r>
        <w:t>积极的竞争姿态和激烈的竞争对于新进入企业生存并获取成功至关重要。竞争积极性体现</w:t>
      </w:r>
      <w:r>
        <w:t>了企业直接和激烈挑战竞争对手以进入市场或提高市场地位的倾向，同时也反映了企业不依赖传统竞争方式并打破惯例挑战行业领导者的意愿。</w:t>
      </w:r>
      <w:r>
        <w:rPr>
          <w:rFonts w:ascii="Times New Roman" w:hAnsi="Times New Roman" w:eastAsia="Times New Roman"/>
        </w:rPr>
        <w:t>Lumpkin</w:t>
      </w:r>
      <w:r>
        <w:t>和</w:t>
      </w:r>
      <w:r>
        <w:rPr>
          <w:rFonts w:ascii="Times New Roman" w:hAnsi="Times New Roman" w:eastAsia="Times New Roman"/>
        </w:rPr>
        <w:t>Dess</w:t>
      </w:r>
      <w:r>
        <w:t>（</w:t>
      </w:r>
      <w:r>
        <w:rPr>
          <w:rFonts w:ascii="Times New Roman" w:hAnsi="Times New Roman" w:eastAsia="Times New Roman"/>
        </w:rPr>
        <w:t>1996</w:t>
      </w:r>
      <w:r>
        <w:t>）</w:t>
      </w:r>
      <w:r>
        <w:t>所提出</w:t>
      </w:r>
      <w:r>
        <w:t>的另一个创业导向新维度是“自主性”，即个人或团队产生和实施新想法的自主行为倾向。</w:t>
      </w:r>
      <w:r>
        <w:t>通常情况下，自主性代表着追求机会中自我管理的能力和意愿。在企业中，自主性可以表</w:t>
      </w:r>
      <w:r>
        <w:t>现为职能部门的规模、管理风格以及所有权等多种方式。创业导向的三维度与五维度划分</w:t>
      </w:r>
      <w:r>
        <w:t>均得到了学术界广泛认同和检验，此后有关创业导向的相关研究都是建立在上述维度构成</w:t>
      </w:r>
      <w:r>
        <w:t>的观点之上，即使在构成维度的数量、相互关系及具体测量上出现了较大的争议，但在维度构成的术语和内涵上均呈现高度的统一性</w:t>
      </w:r>
      <w:r>
        <w:t>（</w:t>
      </w:r>
      <w:r>
        <w:rPr>
          <w:spacing w:val="-19"/>
        </w:rPr>
        <w:t>表</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2</w:t>
      </w:r>
      <w:r>
        <w:t>）</w:t>
      </w:r>
      <w:r>
        <w:t>。</w:t>
      </w:r>
    </w:p>
    <w:p w:rsidR="0018722C">
      <w:pPr>
        <w:pStyle w:val="a8"/>
        <w:topLinePunct/>
      </w:pPr>
      <w:bookmarkStart w:name="_bookmark13" w:id="36"/>
      <w:bookmarkEnd w:id="36"/>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2-2</w:t>
      </w:r>
      <w:r>
        <w:t xml:space="preserve">  </w:t>
      </w:r>
      <w:r>
        <w:rPr>
          <w:rFonts w:cstheme="minorBidi" w:hAnsiTheme="minorHAnsi" w:eastAsiaTheme="minorHAnsi" w:asciiTheme="minorHAnsi"/>
          <w:b/>
        </w:rPr>
        <w:t>创业导向维度</w:t>
      </w:r>
      <w:r>
        <w:rPr>
          <w:rFonts w:cstheme="minorBidi" w:hAnsiTheme="minorHAnsi" w:eastAsiaTheme="minorHAnsi" w:asciiTheme="minorHAnsi"/>
          <w:b/>
        </w:rPr>
        <w:t>划</w:t>
      </w:r>
      <w:r>
        <w:rPr>
          <w:rFonts w:cstheme="minorBidi" w:hAnsiTheme="minorHAnsi" w:eastAsiaTheme="minorHAnsi" w:asciiTheme="minorHAnsi"/>
          <w:b/>
        </w:rPr>
        <w:t>分与定义的代表观点</w:t>
      </w:r>
    </w:p>
    <w:tbl>
      <w:tblPr>
        <w:tblW w:w="5000" w:type="pct"/>
        <w:tblInd w:w="3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0"/>
        <w:gridCol w:w="4977"/>
        <w:gridCol w:w="2326"/>
      </w:tblGrid>
      <w:tr>
        <w:trPr>
          <w:tblHeader/>
        </w:trPr>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维度划分</w:t>
            </w:r>
          </w:p>
        </w:tc>
        <w:tc>
          <w:tcPr>
            <w:tcW w:w="27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定义</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代表学者</w:t>
            </w:r>
          </w:p>
        </w:tc>
      </w:tr>
      <w:tr>
        <w:tc>
          <w:tcPr>
            <w:tcW w:w="9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创新性</w:t>
            </w:r>
          </w:p>
        </w:tc>
        <w:tc>
          <w:tcPr>
            <w:tcW w:w="2783" w:type="pct"/>
            <w:vAlign w:val="center"/>
          </w:tcPr>
          <w:p w:rsidR="0018722C">
            <w:pPr>
              <w:pStyle w:val="a5"/>
              <w:topLinePunct/>
              <w:ind w:leftChars="0" w:left="0" w:rightChars="0" w:right="0" w:firstLineChars="0" w:firstLine="0"/>
              <w:spacing w:line="240" w:lineRule="atLeast"/>
            </w:pPr>
            <w:r w:rsidRPr="00000000">
              <w:rPr>
                <w:sz w:val="24"/>
                <w:szCs w:val="24"/>
              </w:rPr>
              <w:t>倾向于通过支持和实践新想法、新创意等过程，实现产品、服务或技术上的创新</w:t>
            </w:r>
          </w:p>
        </w:tc>
        <w:tc>
          <w:tcPr>
            <w:tcW w:w="1300" w:type="pct"/>
            <w:vAlign w:val="center"/>
          </w:tcPr>
          <w:p w:rsidR="0018722C">
            <w:pPr>
              <w:pStyle w:val="ad"/>
              <w:topLinePunct/>
              <w:ind w:leftChars="0" w:left="0" w:rightChars="0" w:right="0" w:firstLineChars="0" w:firstLine="0"/>
              <w:spacing w:line="240" w:lineRule="atLeast"/>
            </w:pP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风险承担</w:t>
            </w:r>
          </w:p>
        </w:tc>
        <w:tc>
          <w:tcPr>
            <w:tcW w:w="2783" w:type="pct"/>
            <w:vAlign w:val="center"/>
          </w:tcPr>
          <w:p w:rsidR="0018722C">
            <w:pPr>
              <w:pStyle w:val="a5"/>
              <w:topLinePunct/>
              <w:ind w:leftChars="0" w:left="0" w:rightChars="0" w:right="0" w:firstLineChars="0" w:firstLine="0"/>
              <w:spacing w:line="240" w:lineRule="atLeast"/>
            </w:pPr>
            <w:r w:rsidRPr="00000000">
              <w:rPr>
                <w:sz w:val="24"/>
                <w:szCs w:val="24"/>
              </w:rPr>
              <w:t>愿意通过高额债务和大量资源，谋求机会和高回报</w:t>
            </w:r>
          </w:p>
        </w:tc>
        <w:tc>
          <w:tcPr>
            <w:tcW w:w="1300" w:type="pct"/>
            <w:vAlign w:val="center"/>
          </w:tcPr>
          <w:p w:rsidR="0018722C">
            <w:pPr>
              <w:pStyle w:val="ad"/>
              <w:topLinePunct/>
              <w:ind w:leftChars="0" w:left="0" w:rightChars="0" w:right="0" w:firstLineChars="0" w:firstLine="0"/>
              <w:spacing w:line="240" w:lineRule="atLeast"/>
            </w:pPr>
            <w:r w:rsidRPr="00000000">
              <w:rPr>
                <w:sz w:val="24"/>
                <w:szCs w:val="24"/>
              </w:rPr>
              <w:t>Miller</w:t>
            </w:r>
            <w:r w:rsidRPr="00000000">
              <w:rPr>
                <w:sz w:val="24"/>
                <w:szCs w:val="24"/>
              </w:rPr>
              <w:t>(</w:t>
            </w:r>
            <w:r w:rsidRPr="00000000">
              <w:rPr>
                <w:sz w:val="24"/>
                <w:szCs w:val="24"/>
              </w:rPr>
              <w:t>1983</w:t>
            </w:r>
            <w:r w:rsidRPr="00000000">
              <w:rPr>
                <w:sz w:val="24"/>
                <w:szCs w:val="24"/>
              </w:rPr>
              <w:t>)</w:t>
            </w:r>
          </w:p>
        </w:tc>
      </w:tr>
      <w:tr>
        <w:tc>
          <w:tcPr>
            <w:tcW w:w="9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行动超前性</w:t>
            </w:r>
          </w:p>
        </w:tc>
        <w:tc>
          <w:tcPr>
            <w:tcW w:w="2783" w:type="pct"/>
            <w:vAlign w:val="center"/>
          </w:tcPr>
          <w:p w:rsidR="0018722C">
            <w:pPr>
              <w:pStyle w:val="a5"/>
              <w:topLinePunct/>
              <w:ind w:leftChars="0" w:left="0" w:rightChars="0" w:right="0" w:firstLineChars="0" w:firstLine="0"/>
              <w:spacing w:line="240" w:lineRule="atLeast"/>
            </w:pPr>
            <w:r w:rsidRPr="00000000">
              <w:rPr>
                <w:sz w:val="24"/>
                <w:szCs w:val="24"/>
              </w:rPr>
              <w:t>具有远见，以实现未来需求为目的，先于竞争对手获取市场成功</w:t>
            </w:r>
          </w:p>
        </w:tc>
        <w:tc>
          <w:tcPr>
            <w:tcW w:w="1300" w:type="pct"/>
            <w:vAlign w:val="center"/>
          </w:tcPr>
          <w:p w:rsidR="0018722C">
            <w:pPr>
              <w:pStyle w:val="ad"/>
              <w:topLinePunct/>
              <w:ind w:leftChars="0" w:left="0" w:rightChars="0" w:right="0" w:firstLineChars="0" w:firstLine="0"/>
              <w:spacing w:line="240" w:lineRule="atLeast"/>
            </w:pPr>
          </w:p>
        </w:tc>
      </w:tr>
      <w:tr>
        <w:tc>
          <w:tcPr>
            <w:tcW w:w="9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竞争积极性</w:t>
            </w:r>
          </w:p>
        </w:tc>
        <w:tc>
          <w:tcPr>
            <w:tcW w:w="2783" w:type="pct"/>
            <w:vMerge w:val="restart"/>
            <w:vAlign w:val="center"/>
          </w:tcPr>
          <w:p w:rsidR="0018722C">
            <w:pPr>
              <w:pStyle w:val="a5"/>
              <w:topLinePunct/>
              <w:ind w:leftChars="0" w:left="0" w:rightChars="0" w:right="0" w:firstLineChars="0" w:firstLine="0"/>
              <w:spacing w:line="240" w:lineRule="atLeast"/>
            </w:pPr>
            <w:r w:rsidRPr="00000000">
              <w:rPr>
                <w:sz w:val="24"/>
                <w:szCs w:val="24"/>
              </w:rPr>
              <w:t>倾向于以直接和激烈的竞争姿态挑战竞争对手，进入市场或提高市场地位</w:t>
            </w:r>
          </w:p>
        </w:tc>
        <w:tc>
          <w:tcPr>
            <w:tcW w:w="1300" w:type="pct"/>
            <w:vAlign w:val="center"/>
          </w:tcPr>
          <w:p w:rsidR="0018722C">
            <w:pPr>
              <w:pStyle w:val="ad"/>
              <w:topLinePunct/>
              <w:ind w:leftChars="0" w:left="0" w:rightChars="0" w:right="0" w:firstLineChars="0" w:firstLine="0"/>
              <w:spacing w:line="240" w:lineRule="atLeast"/>
            </w:pPr>
          </w:p>
        </w:tc>
      </w:tr>
      <w:tr>
        <w:tc>
          <w:tcPr>
            <w:tcW w:w="917" w:type="pct"/>
            <w:vAlign w:val="center"/>
          </w:tcPr>
          <w:p w:rsidR="0018722C">
            <w:pPr>
              <w:pStyle w:val="ac"/>
              <w:topLinePunct/>
              <w:ind w:leftChars="0" w:left="0" w:rightChars="0" w:right="0" w:firstLineChars="0" w:firstLine="0"/>
              <w:spacing w:line="240" w:lineRule="atLeast"/>
            </w:pPr>
          </w:p>
        </w:tc>
        <w:tc>
          <w:tcPr>
            <w:tcW w:w="2783" w:type="pct"/>
            <w:vMerge/>
            <w:vAlign w:val="center"/>
          </w:tcPr>
          <w:p w:rsidR="0018722C">
            <w:pPr>
              <w:pStyle w:val="a5"/>
              <w:topLinePunct/>
              <w:ind w:leftChars="0" w:left="0" w:rightChars="0" w:right="0" w:firstLineChars="0" w:firstLine="0"/>
              <w:spacing w:line="240" w:lineRule="atLeast"/>
            </w:pPr>
          </w:p>
        </w:tc>
        <w:tc>
          <w:tcPr>
            <w:tcW w:w="1300" w:type="pct"/>
            <w:vAlign w:val="center"/>
          </w:tcPr>
          <w:p w:rsidR="0018722C">
            <w:pPr>
              <w:pStyle w:val="ad"/>
              <w:topLinePunct/>
              <w:ind w:leftChars="0" w:left="0" w:rightChars="0" w:right="0" w:firstLineChars="0" w:firstLine="0"/>
              <w:spacing w:line="240" w:lineRule="atLeast"/>
            </w:pPr>
            <w:r w:rsidRPr="00000000">
              <w:rPr>
                <w:sz w:val="24"/>
                <w:szCs w:val="24"/>
              </w:rPr>
              <w:t>L</w:t>
            </w:r>
            <w:r w:rsidRPr="00000000">
              <w:rPr>
                <w:sz w:val="24"/>
                <w:szCs w:val="24"/>
              </w:rPr>
              <w:t>u</w:t>
            </w:r>
            <w:r w:rsidRPr="00000000">
              <w:rPr>
                <w:sz w:val="24"/>
                <w:szCs w:val="24"/>
              </w:rPr>
              <w:t>m</w:t>
            </w:r>
            <w:r w:rsidRPr="00000000">
              <w:rPr>
                <w:sz w:val="24"/>
                <w:szCs w:val="24"/>
              </w:rPr>
              <w:t>pk</w:t>
            </w:r>
            <w:r w:rsidRPr="00000000">
              <w:rPr>
                <w:sz w:val="24"/>
                <w:szCs w:val="24"/>
              </w:rPr>
              <w:t>i</w:t>
            </w:r>
            <w:r w:rsidRPr="00000000">
              <w:rPr>
                <w:sz w:val="24"/>
                <w:szCs w:val="24"/>
              </w:rPr>
              <w:t>n</w:t>
            </w:r>
            <w:r w:rsidRPr="00000000">
              <w:rPr>
                <w:sz w:val="24"/>
                <w:szCs w:val="24"/>
              </w:rPr>
              <w:t> </w:t>
            </w:r>
            <w:r w:rsidRPr="00000000">
              <w:rPr>
                <w:sz w:val="24"/>
                <w:szCs w:val="24"/>
              </w:rPr>
              <w:t>和</w:t>
            </w:r>
            <w:r w:rsidRPr="00000000">
              <w:rPr>
                <w:sz w:val="24"/>
                <w:szCs w:val="24"/>
              </w:rPr>
              <w:t> </w:t>
            </w:r>
            <w:r w:rsidRPr="00000000">
              <w:rPr>
                <w:sz w:val="24"/>
                <w:szCs w:val="24"/>
              </w:rPr>
              <w:t>D</w:t>
            </w:r>
            <w:r w:rsidRPr="00000000">
              <w:rPr>
                <w:sz w:val="24"/>
                <w:szCs w:val="24"/>
              </w:rPr>
              <w:t>e</w:t>
            </w:r>
            <w:r w:rsidRPr="00000000">
              <w:rPr>
                <w:sz w:val="24"/>
                <w:szCs w:val="24"/>
              </w:rPr>
              <w:t>s</w:t>
            </w:r>
            <w:r w:rsidRPr="00000000">
              <w:rPr>
                <w:w w:val="100"/>
                <w:sz w:val="24"/>
                <w:szCs w:val="24"/>
              </w:rPr>
              <w:t>(</w:t>
            </w:r>
            <w:r w:rsidRPr="00000000">
              <w:rPr>
                <w:sz w:val="24"/>
                <w:szCs w:val="24"/>
              </w:rPr>
              <w:t>s</w:t>
            </w:r>
            <w:r w:rsidRPr="00000000">
              <w:rPr>
                <w:sz w:val="24"/>
                <w:szCs w:val="24"/>
              </w:rPr>
              <w:t>  </w:t>
            </w:r>
            <w:r w:rsidRPr="00000000">
              <w:rPr>
                <w:sz w:val="24"/>
                <w:szCs w:val="24"/>
              </w:rPr>
              <w:t>199</w:t>
            </w:r>
            <w:r w:rsidRPr="00000000">
              <w:rPr>
                <w:sz w:val="24"/>
                <w:szCs w:val="24"/>
              </w:rPr>
              <w:t>6</w:t>
            </w:r>
            <w:r w:rsidRPr="00000000">
              <w:rPr>
                <w:w w:val="100"/>
                <w:sz w:val="24"/>
                <w:szCs w:val="24"/>
              </w:rPr>
              <w:t>)</w:t>
            </w:r>
          </w:p>
        </w:tc>
      </w:tr>
      <w:tr>
        <w:tc>
          <w:tcPr>
            <w:tcW w:w="91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自主性</w:t>
            </w:r>
          </w:p>
        </w:tc>
        <w:tc>
          <w:tcPr>
            <w:tcW w:w="27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个人或团队产生和实施新想法的能力和意愿</w:t>
            </w:r>
          </w:p>
        </w:tc>
        <w:tc>
          <w:tcPr>
            <w:tcW w:w="130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3"/>
        <w:topLinePunct/>
        <w:ind w:left="200" w:hangingChars="200" w:hanging="200"/>
      </w:pPr>
      <w:r>
        <w:rPr>
          <w:b/>
        </w:rPr>
        <w:t>2.1.6</w:t>
      </w:r>
      <w:r>
        <w:t xml:space="preserve"> </w:t>
      </w:r>
      <w:r>
        <w:t>创业导向的维度界定</w:t>
      </w:r>
    </w:p>
    <w:p w:rsidR="0018722C">
      <w:pPr>
        <w:topLinePunct/>
      </w:pPr>
      <w:r>
        <w:t>如上所述，创业导向构成维度主要分为“三维度说”和“五维度说”，两派观点都得</w:t>
      </w:r>
      <w:r>
        <w:t>到了学术界的广泛认可。但也有研究显示，在某些特定情境下，创业导向并不一定表现为</w:t>
      </w:r>
      <w:r>
        <w:t>三个维度或五个维度。如</w:t>
      </w:r>
      <w:r>
        <w:rPr>
          <w:rFonts w:ascii="Times New Roman" w:hAnsi="Times New Roman" w:eastAsia="Times New Roman"/>
        </w:rPr>
        <w:t>Tang</w:t>
      </w:r>
      <w:r>
        <w:t>等</w:t>
      </w:r>
      <w:r>
        <w:t>（</w:t>
      </w:r>
      <w:r>
        <w:rPr>
          <w:rFonts w:ascii="Times New Roman" w:hAnsi="Times New Roman" w:eastAsia="Times New Roman"/>
        </w:rPr>
        <w:t>2008</w:t>
      </w:r>
      <w:r>
        <w:t>）</w:t>
      </w:r>
      <w:r>
        <w:t xml:space="preserve">运用中国企业的调查数据对三维度进行检验，</w:t>
      </w:r>
      <w:r>
        <w:t>发现中国企业的创业导向只有创新性和风险承担两个维度；</w:t>
      </w:r>
      <w:r>
        <w:rPr>
          <w:rFonts w:ascii="Times New Roman" w:hAnsi="Times New Roman" w:eastAsia="Times New Roman"/>
        </w:rPr>
        <w:t>Niu</w:t>
      </w:r>
      <w:r>
        <w:t>等</w:t>
      </w:r>
      <w:r>
        <w:t>（</w:t>
      </w:r>
      <w:r>
        <w:rPr>
          <w:rFonts w:ascii="Times New Roman" w:hAnsi="Times New Roman" w:eastAsia="Times New Roman"/>
          <w:spacing w:val="-2"/>
        </w:rPr>
        <w:t>2009</w:t>
      </w:r>
      <w:r>
        <w:t>）</w:t>
      </w:r>
      <w:r>
        <w:t>对中国企业的调查同样发现，创业导向的构成维度也是由创新性和行动超前性两个维度构成。这说明，</w:t>
      </w:r>
      <w:r>
        <w:t>在中国这种转型新兴经济体情境下，创业导向的维度构成应当是三维度还是五维度甚至二维度，还需要进一步研究和检验。</w:t>
      </w:r>
    </w:p>
    <w:p w:rsidR="0018722C">
      <w:pPr>
        <w:topLinePunct/>
      </w:pPr>
      <w:r>
        <w:rPr>
          <w:rFonts w:ascii="Times New Roman" w:eastAsia="Times New Roman"/>
        </w:rPr>
        <w:t>Miller</w:t>
      </w:r>
      <w:r>
        <w:t>（</w:t>
      </w:r>
      <w:r>
        <w:rPr>
          <w:rFonts w:ascii="Times New Roman" w:eastAsia="Times New Roman"/>
        </w:rPr>
        <w:t>1983</w:t>
      </w:r>
      <w:r>
        <w:t>）</w:t>
      </w:r>
      <w:r>
        <w:t>是三维度说的代表学者，他认为创业导向的三个维度创新性、风险承</w:t>
      </w:r>
      <w:r>
        <w:t>担和行动超前性之间是共变关系，创业导向是这三个维度相互依赖、共同体现的组合。如</w:t>
      </w:r>
      <w:r>
        <w:t>果一个企业仅通过直接模仿竞争对手来进行创新而不愿承担任何风险，或者仅由于融资而承担高风险却不进行产品</w:t>
      </w:r>
      <w:r>
        <w:rPr>
          <w:rFonts w:ascii="Times New Roman" w:eastAsia="Times New Roman"/>
        </w:rPr>
        <w:t>/</w:t>
      </w:r>
      <w:r>
        <w:t>市场或技术创新，这样的企业就不能被称为是创业型企业。</w:t>
      </w:r>
      <w:r>
        <w:rPr>
          <w:rFonts w:ascii="Times New Roman" w:eastAsia="Times New Roman"/>
        </w:rPr>
        <w:t>Miller</w:t>
      </w:r>
      <w:r>
        <w:t>的观点得到了多位学者的检验支持。</w:t>
      </w:r>
      <w:r>
        <w:rPr>
          <w:rFonts w:ascii="Times New Roman" w:eastAsia="Times New Roman"/>
        </w:rPr>
        <w:t>Covin</w:t>
      </w:r>
      <w:r>
        <w:t>和</w:t>
      </w:r>
      <w:r>
        <w:rPr>
          <w:rFonts w:ascii="Times New Roman" w:eastAsia="Times New Roman"/>
        </w:rPr>
        <w:t>Slevin</w:t>
      </w:r>
      <w:r>
        <w:t>（</w:t>
      </w:r>
      <w:r>
        <w:rPr>
          <w:rFonts w:ascii="Times New Roman" w:eastAsia="Times New Roman"/>
        </w:rPr>
        <w:t>1989</w:t>
      </w:r>
      <w:r>
        <w:t>）</w:t>
      </w:r>
      <w:r>
        <w:t>通过对企业调查数据</w:t>
      </w:r>
      <w:r>
        <w:t>的因子分析证明，各维度之间拥有一个公因子因此不可分割。</w:t>
      </w:r>
      <w:r>
        <w:rPr>
          <w:rFonts w:ascii="Times New Roman" w:eastAsia="Times New Roman"/>
        </w:rPr>
        <w:t>Wiklund</w:t>
      </w:r>
      <w:r>
        <w:t>（</w:t>
      </w:r>
      <w:r>
        <w:rPr>
          <w:rFonts w:ascii="Times New Roman" w:eastAsia="Times New Roman"/>
          <w:spacing w:val="-4"/>
        </w:rPr>
        <w:t>1999</w:t>
      </w:r>
      <w:r>
        <w:t>）</w:t>
      </w:r>
      <w:r>
        <w:t>和</w:t>
      </w:r>
      <w:r>
        <w:rPr>
          <w:rFonts w:ascii="Times New Roman" w:eastAsia="Times New Roman"/>
        </w:rPr>
        <w:t>Madse</w:t>
      </w:r>
      <w:r>
        <w:rPr>
          <w:rFonts w:ascii="Times New Roman" w:eastAsia="Times New Roman"/>
        </w:rPr>
        <w:t>n</w:t>
      </w:r>
    </w:p>
    <w:p w:rsidR="0018722C">
      <w:pPr>
        <w:topLinePunct/>
      </w:pPr>
      <w:r>
        <w:t>（</w:t>
      </w:r>
      <w:r>
        <w:rPr>
          <w:rFonts w:ascii="Times New Roman" w:eastAsia="Times New Roman"/>
        </w:rPr>
        <w:t>200</w:t>
      </w:r>
      <w:r>
        <w:rPr>
          <w:rFonts w:ascii="Times New Roman" w:eastAsia="Times New Roman"/>
        </w:rPr>
        <w:t>7</w:t>
      </w:r>
      <w:r>
        <w:t>）</w:t>
      </w:r>
      <w:r>
        <w:t>分别使用纵向数据对创业导向的三个维度进行检验也证明了三维度之间的共变关系。</w:t>
      </w:r>
    </w:p>
    <w:p w:rsidR="0018722C">
      <w:pPr>
        <w:topLinePunct/>
      </w:pPr>
      <w:r>
        <w:t>作为五维度说的代表人物，</w:t>
      </w:r>
      <w:r>
        <w:rPr>
          <w:rFonts w:ascii="Times New Roman" w:eastAsia="Times New Roman"/>
        </w:rPr>
        <w:t>Lumpkin</w:t>
      </w:r>
      <w:r>
        <w:t>和</w:t>
      </w:r>
      <w:r>
        <w:rPr>
          <w:rFonts w:ascii="Times New Roman" w:eastAsia="Times New Roman"/>
        </w:rPr>
        <w:t>Dess</w:t>
      </w:r>
      <w:r>
        <w:t>（</w:t>
      </w:r>
      <w:r>
        <w:rPr>
          <w:rFonts w:ascii="Times New Roman" w:eastAsia="Times New Roman"/>
          <w:spacing w:val="-2"/>
        </w:rPr>
        <w:t>1996</w:t>
      </w:r>
      <w:r>
        <w:t>）</w:t>
      </w:r>
      <w:r>
        <w:t>的观点与</w:t>
      </w:r>
      <w:r>
        <w:rPr>
          <w:rFonts w:ascii="Times New Roman" w:eastAsia="Times New Roman"/>
        </w:rPr>
        <w:t>Miller</w:t>
      </w:r>
      <w:r>
        <w:t>（</w:t>
      </w:r>
      <w:r>
        <w:rPr>
          <w:rFonts w:ascii="Times New Roman" w:eastAsia="Times New Roman"/>
          <w:spacing w:val="-2"/>
        </w:rPr>
        <w:t>1983</w:t>
      </w:r>
      <w:r>
        <w:t>）</w:t>
      </w:r>
      <w:r>
        <w:t>截然不</w:t>
      </w:r>
      <w:r>
        <w:t>同。他们认为，创业导向的各维度之间并非共变而是相互独立的关系，企业可以根据自身</w:t>
      </w:r>
      <w:r>
        <w:t>所追求的目标或者所处的组织与环境情境，在各维度之间进行多种不同组合。</w:t>
      </w:r>
      <w:r>
        <w:rPr>
          <w:rFonts w:ascii="Times New Roman" w:eastAsia="Times New Roman"/>
        </w:rPr>
        <w:t>Lumpkin</w:t>
      </w:r>
      <w:r>
        <w:rPr>
          <w:rFonts w:ascii="Times New Roman" w:eastAsia="Times New Roman"/>
        </w:rPr>
        <w:t> </w:t>
      </w:r>
      <w:r>
        <w:t>和</w:t>
      </w:r>
    </w:p>
    <w:p w:rsidR="0018722C">
      <w:pPr>
        <w:topLinePunct/>
      </w:pPr>
      <w:r>
        <w:rPr>
          <w:rFonts w:ascii="Times New Roman" w:eastAsia="宋体"/>
        </w:rPr>
        <w:t>Dess</w:t>
      </w:r>
      <w:r>
        <w:t>（</w:t>
      </w:r>
      <w:r>
        <w:rPr>
          <w:rFonts w:ascii="Times New Roman" w:eastAsia="宋体"/>
          <w:spacing w:val="-3"/>
        </w:rPr>
        <w:t>1996</w:t>
      </w:r>
      <w:r>
        <w:t>）</w:t>
      </w:r>
      <w:r>
        <w:t>同时指出，创业的行为方式有多种，仅仅在创业导向各维度均有高水平表现</w:t>
      </w:r>
      <w:r>
        <w:t>的情况下才定义为创业行为是一种狭隘的理解。譬如，有些创业型企业通过购买现有企业</w:t>
      </w:r>
      <w:r>
        <w:t>的方式进入新市场，这种情况下基本不需要进行创新和承担高风险；某些创业型企业在特</w:t>
      </w:r>
      <w:r>
        <w:t>定情况下会非常小心的避免风险；某些创业型企业可能从模仿中获利更多而不是高水平创新。</w:t>
      </w:r>
      <w:r>
        <w:rPr>
          <w:rFonts w:ascii="Times New Roman" w:eastAsia="宋体"/>
        </w:rPr>
        <w:t>Lumpkin</w:t>
      </w:r>
      <w:r>
        <w:t>和</w:t>
      </w:r>
      <w:r>
        <w:rPr>
          <w:rFonts w:ascii="Times New Roman" w:eastAsia="宋体"/>
        </w:rPr>
        <w:t>Dess</w:t>
      </w:r>
      <w:r>
        <w:t>（</w:t>
      </w:r>
      <w:r>
        <w:rPr>
          <w:rFonts w:ascii="Times New Roman" w:eastAsia="宋体"/>
        </w:rPr>
        <w:t>1996</w:t>
      </w:r>
      <w:r>
        <w:t>）</w:t>
      </w:r>
      <w:r>
        <w:t>的观点也得到了不少学者的检验支持</w:t>
      </w:r>
      <w:r>
        <w:t>（</w:t>
      </w:r>
      <w:r>
        <w:rPr>
          <w:rFonts w:ascii="Times New Roman" w:eastAsia="宋体"/>
        </w:rPr>
        <w:t>Kreiser</w:t>
      </w:r>
      <w:r>
        <w:t>等，</w:t>
      </w:r>
      <w:r>
        <w:rPr>
          <w:rFonts w:ascii="Times New Roman" w:eastAsia="宋体"/>
        </w:rPr>
        <w:t>2002</w:t>
      </w:r>
      <w:r>
        <w:t>；</w:t>
      </w:r>
    </w:p>
    <w:p w:rsidR="0018722C">
      <w:pPr>
        <w:topLinePunct/>
      </w:pPr>
      <w:r>
        <w:rPr>
          <w:rFonts w:ascii="Times New Roman" w:eastAsia="宋体"/>
        </w:rPr>
        <w:t>Mor</w:t>
      </w:r>
      <w:r>
        <w:rPr>
          <w:rFonts w:ascii="Times New Roman" w:eastAsia="宋体"/>
        </w:rPr>
        <w:t>e</w:t>
      </w:r>
      <w:r>
        <w:rPr>
          <w:rFonts w:ascii="Times New Roman" w:eastAsia="宋体"/>
        </w:rPr>
        <w:t>no</w:t>
      </w:r>
      <w:r>
        <w:t>和</w:t>
      </w:r>
      <w:r>
        <w:rPr>
          <w:rFonts w:ascii="Times New Roman" w:eastAsia="宋体"/>
        </w:rPr>
        <w:t>C</w:t>
      </w:r>
      <w:r>
        <w:rPr>
          <w:rFonts w:ascii="Times New Roman" w:eastAsia="宋体"/>
        </w:rPr>
        <w:t>a</w:t>
      </w:r>
      <w:r>
        <w:rPr>
          <w:rFonts w:ascii="Times New Roman" w:eastAsia="宋体"/>
        </w:rPr>
        <w:t>sillas</w:t>
      </w:r>
      <w:r>
        <w:t>，</w:t>
      </w:r>
      <w:r>
        <w:rPr>
          <w:rFonts w:ascii="Times New Roman" w:eastAsia="宋体"/>
        </w:rPr>
        <w:t>2008</w:t>
      </w:r>
      <w:r>
        <w:rPr>
          <w:spacing w:val="-60"/>
          <w:w w:val="99"/>
        </w:rPr>
        <w:t>)</w:t>
      </w:r>
      <w:r>
        <w:t>。</w:t>
      </w:r>
    </w:p>
    <w:p w:rsidR="0018722C">
      <w:pPr>
        <w:topLinePunct/>
      </w:pPr>
      <w:r>
        <w:t>针对创业导向构成维度的适用数量和相互关系之争，另一创业研究的权威学者</w:t>
      </w:r>
      <w:r>
        <w:rPr>
          <w:rFonts w:ascii="Times New Roman" w:eastAsia="宋体"/>
        </w:rPr>
        <w:t>Bradley A. George</w:t>
      </w:r>
      <w:r>
        <w:t>于</w:t>
      </w:r>
      <w:r>
        <w:rPr>
          <w:rFonts w:ascii="Times New Roman" w:eastAsia="宋体"/>
        </w:rPr>
        <w:t>2011</w:t>
      </w:r>
      <w:r>
        <w:t>年在国际</w:t>
      </w:r>
      <w:r>
        <w:t>顶级</w:t>
      </w:r>
      <w:r>
        <w:t>期刊《</w:t>
      </w:r>
      <w:r>
        <w:rPr>
          <w:rFonts w:ascii="Times New Roman" w:eastAsia="宋体"/>
        </w:rPr>
        <w:t>Journal of Management Studies</w:t>
      </w:r>
      <w:r>
        <w:t>》上发表了《创</w:t>
      </w:r>
      <w:r>
        <w:t>业导向：构念表述分歧后果的理论和经验检验》一文，指出产生争议的根源是对创业导向</w:t>
      </w:r>
      <w:r>
        <w:t>的构念和维度分别采用了两种截然不同的测量模型：反映型模型和构成型模型。在反映型模型中，二阶变量是一阶变量的公因子，所以也被成为因子模型</w:t>
      </w:r>
      <w:r>
        <w:t>（</w:t>
      </w:r>
      <w:r>
        <w:rPr>
          <w:rFonts w:ascii="Times New Roman" w:eastAsia="宋体"/>
        </w:rPr>
        <w:t>L</w:t>
      </w:r>
      <w:r>
        <w:rPr>
          <w:rFonts w:ascii="Times New Roman" w:eastAsia="宋体"/>
        </w:rPr>
        <w:t>a</w:t>
      </w:r>
      <w:r>
        <w:rPr>
          <w:rFonts w:ascii="Times New Roman" w:eastAsia="宋体"/>
        </w:rPr>
        <w:t>w</w:t>
      </w:r>
      <w:r>
        <w:t>和</w:t>
      </w:r>
      <w:r>
        <w:rPr>
          <w:rFonts w:ascii="Times New Roman" w:eastAsia="宋体"/>
        </w:rPr>
        <w:t>W</w:t>
      </w:r>
      <w:r>
        <w:rPr>
          <w:rFonts w:ascii="Times New Roman" w:eastAsia="宋体"/>
        </w:rPr>
        <w:t>on</w:t>
      </w:r>
      <w:r>
        <w:rPr>
          <w:rFonts w:ascii="Times New Roman" w:eastAsia="宋体"/>
        </w:rPr>
        <w:t>g</w:t>
      </w:r>
      <w:r>
        <w:rPr>
          <w:rFonts w:ascii="Times New Roman" w:eastAsia="宋体"/>
        </w:rPr>
        <w:t>, 1999</w:t>
      </w:r>
      <w:r>
        <w:t>）</w:t>
      </w:r>
      <w:r>
        <w:t>；</w:t>
      </w:r>
    </w:p>
    <w:p w:rsidR="0018722C">
      <w:pPr>
        <w:topLinePunct/>
      </w:pPr>
      <w:r>
        <w:t>在构成型模型中，各一阶变量共同组合构成二阶变量，因此也叫组合模型</w:t>
      </w:r>
      <w:r>
        <w:t>（</w:t>
      </w:r>
      <w:r>
        <w:rPr>
          <w:rFonts w:ascii="Times New Roman" w:eastAsia="Times New Roman"/>
        </w:rPr>
        <w:t>Coltman</w:t>
      </w:r>
      <w:r>
        <w:t>等，</w:t>
      </w:r>
    </w:p>
    <w:p w:rsidR="0018722C">
      <w:pPr>
        <w:topLinePunct/>
      </w:pPr>
      <w:r>
        <w:rPr>
          <w:rFonts w:ascii="Times New Roman" w:eastAsia="Times New Roman"/>
        </w:rPr>
        <w:t>2008</w:t>
      </w:r>
      <w:r>
        <w:rPr>
          <w:spacing w:val="-60"/>
        </w:rPr>
        <w:t>)</w:t>
      </w:r>
      <w:r>
        <w:t>。</w:t>
      </w:r>
    </w:p>
    <w:p w:rsidR="0018722C">
      <w:pPr>
        <w:topLinePunct/>
      </w:pPr>
      <w:r>
        <w:t>创业导向是一个多维构念，各个维度属于一阶变量，创业导向属于二阶变量。如果采</w:t>
      </w:r>
      <w:r>
        <w:t>用反映型模型来构念创业导向，则构成维度是对创业导向的反映，维度数量对构念的影响</w:t>
      </w:r>
      <w:r>
        <w:t>并不大，构成维度间高度相关。以三维度为例，在反映型模型中，创业导向的变化是由创</w:t>
      </w:r>
      <w:r>
        <w:t>新性、风险承担和行动超前性这三个维度整体变化来体现，三个维度之间是共变关系，维</w:t>
      </w:r>
      <w:r>
        <w:t>度数量增减不会对创业导向产生决定性变化，但会影响测量信度；而如果采用构成型模型</w:t>
      </w:r>
      <w:r>
        <w:t>来构念创业导向，则构成维度组成构念，维度数量增减对创业导向的构念影响很大，且维度之间可以相关也可以不相关，即可以是相互独立的也可以是共变的关系。</w:t>
      </w:r>
    </w:p>
    <w:p w:rsidR="0018722C">
      <w:pPr>
        <w:topLinePunct/>
      </w:pPr>
      <w:r>
        <w:rPr>
          <w:rFonts w:ascii="Times New Roman" w:eastAsia="Times New Roman"/>
        </w:rPr>
        <w:t>Miller</w:t>
      </w:r>
      <w:r>
        <w:t>（</w:t>
      </w:r>
      <w:r>
        <w:rPr>
          <w:rFonts w:ascii="Times New Roman" w:eastAsia="Times New Roman"/>
        </w:rPr>
        <w:t>1983</w:t>
      </w:r>
      <w:r>
        <w:t>）</w:t>
      </w:r>
      <w:r>
        <w:t>对创业导向三维度的表述采用的是反映型模型，</w:t>
      </w:r>
      <w:r>
        <w:rPr>
          <w:rFonts w:ascii="Times New Roman" w:eastAsia="Times New Roman"/>
        </w:rPr>
        <w:t>George</w:t>
      </w:r>
      <w:r>
        <w:t>（</w:t>
      </w:r>
      <w:r>
        <w:rPr>
          <w:rFonts w:ascii="Times New Roman" w:eastAsia="Times New Roman"/>
        </w:rPr>
        <w:t>2011</w:t>
      </w:r>
      <w:r>
        <w:t>）</w:t>
      </w:r>
      <w:r>
        <w:t>在对</w:t>
      </w:r>
      <w:r>
        <w:t>两种模型对比分析与检验后，也认为应当采用反映型模型来表述创业导向。另外，反映型</w:t>
      </w:r>
      <w:r>
        <w:t>模型更适合应用回归分析方法，其信度与误差更容易被估计</w:t>
      </w:r>
      <w:r>
        <w:t>（</w:t>
      </w:r>
      <w:r>
        <w:rPr>
          <w:w w:val="99"/>
        </w:rPr>
        <w:t>张宏云，</w:t>
      </w:r>
      <w:r>
        <w:rPr>
          <w:rFonts w:ascii="Times New Roman" w:eastAsia="Times New Roman"/>
          <w:w w:val="99"/>
        </w:rPr>
        <w:t>2012</w:t>
      </w:r>
      <w:r>
        <w:t>）</w:t>
      </w:r>
      <w:r>
        <w:t>。更重要的是，本文的研究主题是有关创业导向的影响效应</w:t>
      </w:r>
      <w:r>
        <w:t>（</w:t>
      </w:r>
      <w:r>
        <w:rPr>
          <w:w w:val="99"/>
        </w:rPr>
        <w:t>结果变量</w:t>
      </w:r>
      <w:r>
        <w:t>）</w:t>
      </w:r>
      <w:r>
        <w:t>，而反映型模型中创业导向</w:t>
      </w:r>
      <w:r>
        <w:t>和各维度有一致的前因和结果变量，因而更能清晰解释创业导向和其他因果变量的关系。</w:t>
      </w:r>
      <w:r>
        <w:t>综上所述，本文创业导向的维度界定为三维度的反映型构念模型。</w:t>
      </w:r>
    </w:p>
    <w:p w:rsidR="0018722C">
      <w:pPr>
        <w:pStyle w:val="Heading3"/>
        <w:topLinePunct/>
        <w:ind w:left="200" w:hangingChars="200" w:hanging="200"/>
      </w:pPr>
      <w:r>
        <w:rPr>
          <w:b/>
        </w:rPr>
        <w:t>2.1.7</w:t>
      </w:r>
      <w:r>
        <w:t xml:space="preserve"> </w:t>
      </w:r>
      <w:r>
        <w:t>市场导向与创业导向的影响效应</w:t>
      </w:r>
    </w:p>
    <w:p w:rsidR="0018722C">
      <w:pPr>
        <w:pStyle w:val="Heading4"/>
        <w:topLinePunct/>
        <w:ind w:left="200" w:hangingChars="200" w:hanging="200"/>
      </w:pPr>
      <w:r>
        <w:t>1.</w:t>
      </w:r>
      <w:r>
        <w:t xml:space="preserve"> </w:t>
      </w:r>
      <w:r>
        <w:t>市场导向影响效应</w:t>
      </w:r>
    </w:p>
    <w:p w:rsidR="0018722C">
      <w:pPr>
        <w:topLinePunct/>
      </w:pPr>
      <w:r>
        <w:t>本世纪以来，市场导向研究迅猛发展并与管理学多个研究领域相关联，除市场营销之</w:t>
      </w:r>
      <w:r>
        <w:t>外，还包括企业绩效、创新、组织学习、人力资源、竞争战略以及质量管理等，其中以市</w:t>
      </w:r>
      <w:r>
        <w:t>场导向与企业绩效的影响效应研究最为广泛。市场导向虽起源于市场营销，但从近十年来</w:t>
      </w:r>
      <w:r>
        <w:t>的研究趋势来看，学术界已日益将市场导向引入到战略管理研究领域。根据资源基础理论，</w:t>
      </w:r>
      <w:r w:rsidR="001852F3">
        <w:t xml:space="preserve">市场导向是一种战略性的组织文化资源，可以帮助企业建立竞争优势从而获取卓越绩</w:t>
      </w:r>
      <w:r w:rsidR="001852F3">
        <w:t>效</w:t>
      </w:r>
    </w:p>
    <w:p w:rsidR="0018722C">
      <w:pPr>
        <w:topLinePunct/>
      </w:pPr>
      <w:r>
        <w:t>（</w:t>
      </w:r>
      <w:r>
        <w:rPr>
          <w:rFonts w:ascii="Times New Roman" w:eastAsia="宋体"/>
        </w:rPr>
        <w:t>K</w:t>
      </w:r>
      <w:r>
        <w:rPr>
          <w:rFonts w:ascii="Times New Roman" w:eastAsia="宋体"/>
        </w:rPr>
        <w:t>e</w:t>
      </w:r>
      <w:r>
        <w:rPr>
          <w:rFonts w:ascii="Times New Roman" w:eastAsia="宋体"/>
        </w:rPr>
        <w:t>tch</w:t>
      </w:r>
      <w:r>
        <w:rPr>
          <w:rFonts w:ascii="Times New Roman" w:eastAsia="宋体"/>
        </w:rPr>
        <w:t>e</w:t>
      </w:r>
      <w:r>
        <w:rPr>
          <w:rFonts w:ascii="Times New Roman" w:eastAsia="宋体"/>
        </w:rPr>
        <w:t>n</w:t>
      </w:r>
      <w:r>
        <w:t>等</w:t>
      </w:r>
      <w:r>
        <w:t xml:space="preserve">, </w:t>
      </w:r>
      <w:r>
        <w:rPr>
          <w:rFonts w:ascii="Times New Roman" w:eastAsia="宋体"/>
        </w:rPr>
        <w:t>2007</w:t>
      </w:r>
      <w:r>
        <w:t>）</w:t>
      </w:r>
      <w:r>
        <w:t>。伴随着动态能力研究的兴起，市场导向对动态能力的影响关系也受到了关注</w:t>
      </w:r>
      <w:r>
        <w:t>（</w:t>
      </w:r>
      <w:r>
        <w:rPr>
          <w:rFonts w:ascii="Times New Roman" w:eastAsia="宋体"/>
          <w:spacing w:val="-2"/>
        </w:rPr>
        <w:t>Z</w:t>
      </w:r>
      <w:r>
        <w:rPr>
          <w:rFonts w:ascii="Times New Roman" w:eastAsia="宋体"/>
        </w:rPr>
        <w:t>hou</w:t>
      </w:r>
      <w:r>
        <w:rPr>
          <w:spacing w:val="-14"/>
        </w:rPr>
        <w:t>和</w:t>
      </w:r>
      <w:r>
        <w:rPr>
          <w:rFonts w:ascii="Times New Roman" w:eastAsia="宋体"/>
          <w:spacing w:val="0"/>
        </w:rPr>
        <w:t>L</w:t>
      </w:r>
      <w:r>
        <w:rPr>
          <w:rFonts w:ascii="Times New Roman" w:eastAsia="宋体"/>
        </w:rPr>
        <w:t>i</w:t>
      </w:r>
      <w:r>
        <w:t xml:space="preserve">, </w:t>
      </w:r>
      <w:r>
        <w:rPr>
          <w:rFonts w:ascii="Times New Roman" w:eastAsia="宋体"/>
        </w:rPr>
        <w:t>2010</w:t>
      </w:r>
      <w:r>
        <w:t>）</w:t>
      </w:r>
      <w:r>
        <w:t>。</w:t>
      </w:r>
    </w:p>
    <w:p w:rsidR="0018722C">
      <w:pPr>
        <w:topLinePunct/>
      </w:pPr>
      <w:r>
        <w:t>（</w:t>
      </w:r>
      <w:r>
        <w:rPr>
          <w:rFonts w:ascii="Times New Roman" w:eastAsia="Times New Roman"/>
        </w:rPr>
        <w:t>1</w:t>
      </w:r>
      <w:r>
        <w:t>）</w:t>
      </w:r>
      <w:r>
        <w:t>市场导向与企业绩效。市场导向与企业绩效之间的关系一直是相关研究中最受</w:t>
      </w:r>
      <w:r>
        <w:t>关注的问题。绝大多数学者认为市场导向对企业绩效有正向影响效应。其中部分学者认为</w:t>
      </w:r>
      <w:r>
        <w:t>这种关系是直接的</w:t>
      </w:r>
      <w:r>
        <w:t>（</w:t>
      </w:r>
      <w:r>
        <w:rPr>
          <w:rFonts w:ascii="Times New Roman" w:eastAsia="Times New Roman"/>
        </w:rPr>
        <w:t>Narver</w:t>
      </w:r>
      <w:r>
        <w:t>和</w:t>
      </w:r>
      <w:r>
        <w:rPr>
          <w:rFonts w:ascii="Times New Roman" w:eastAsia="Times New Roman"/>
        </w:rPr>
        <w:t>Slater</w:t>
      </w:r>
      <w:r>
        <w:t>，</w:t>
      </w:r>
      <w:r>
        <w:rPr>
          <w:rFonts w:ascii="Times New Roman" w:eastAsia="Times New Roman"/>
        </w:rPr>
        <w:t>1990</w:t>
      </w:r>
      <w:r>
        <w:t>；</w:t>
      </w:r>
      <w:r>
        <w:rPr>
          <w:rFonts w:ascii="Times New Roman" w:eastAsia="Times New Roman"/>
        </w:rPr>
        <w:t>Slater</w:t>
      </w:r>
      <w:r>
        <w:t>和</w:t>
      </w:r>
      <w:r>
        <w:rPr>
          <w:rFonts w:ascii="Times New Roman" w:eastAsia="Times New Roman"/>
        </w:rPr>
        <w:t>Narver</w:t>
      </w:r>
      <w:r>
        <w:t>，</w:t>
      </w:r>
      <w:r>
        <w:rPr>
          <w:rFonts w:ascii="Times New Roman" w:eastAsia="Times New Roman"/>
        </w:rPr>
        <w:t>2000</w:t>
      </w:r>
      <w:r>
        <w:t>；</w:t>
      </w:r>
      <w:r>
        <w:rPr>
          <w:rFonts w:ascii="Times New Roman" w:eastAsia="Times New Roman"/>
        </w:rPr>
        <w:t>Pulendran</w:t>
      </w:r>
      <w:r>
        <w:t>等，</w:t>
      </w:r>
      <w:r>
        <w:rPr>
          <w:rFonts w:ascii="Times New Roman" w:eastAsia="Times New Roman"/>
        </w:rPr>
        <w:t>2003</w:t>
      </w:r>
      <w:r>
        <w:t>；</w:t>
      </w:r>
    </w:p>
    <w:p w:rsidR="0018722C">
      <w:pPr>
        <w:topLinePunct/>
      </w:pPr>
      <w:r>
        <w:rPr>
          <w:rFonts w:ascii="Times New Roman" w:eastAsia="Times New Roman"/>
        </w:rPr>
        <w:t>S</w:t>
      </w:r>
      <w:r>
        <w:rPr>
          <w:rFonts w:ascii="Times New Roman" w:eastAsia="Times New Roman"/>
        </w:rPr>
        <w:t>in</w:t>
      </w:r>
      <w:r>
        <w:rPr>
          <w:rFonts w:ascii="Times New Roman" w:eastAsia="Times New Roman"/>
        </w:rPr>
        <w:t>g</w:t>
      </w:r>
      <w:r>
        <w:rPr>
          <w:rFonts w:ascii="Times New Roman" w:eastAsia="Times New Roman"/>
        </w:rPr>
        <w:t>h</w:t>
      </w:r>
      <w:r>
        <w:t>，</w:t>
      </w:r>
      <w:r>
        <w:rPr>
          <w:rFonts w:ascii="Times New Roman" w:eastAsia="Times New Roman"/>
        </w:rPr>
        <w:t>2009</w:t>
      </w:r>
      <w:r>
        <w:t>）</w:t>
      </w:r>
      <w:r>
        <w:t>，另一部分学者则认为市场导向和企业绩效的关系并非直接，而是受到了其</w:t>
      </w:r>
      <w:r>
        <w:t>他因素的中介或调节作用影响。中介因素如创新、成本效率、营销执行、竞争优势、人力资源实践以及学习导向、质量导向等</w:t>
      </w:r>
      <w:r>
        <w:t>（</w:t>
      </w:r>
      <w:r>
        <w:rPr>
          <w:rFonts w:ascii="Times New Roman" w:eastAsia="Times New Roman"/>
        </w:rPr>
        <w:t>Han</w:t>
      </w:r>
      <w:r>
        <w:t>等，</w:t>
      </w:r>
      <w:r>
        <w:rPr>
          <w:rFonts w:ascii="Times New Roman" w:eastAsia="Times New Roman"/>
        </w:rPr>
        <w:t>1998</w:t>
      </w:r>
      <w:r>
        <w:t>；</w:t>
      </w:r>
      <w:r>
        <w:rPr>
          <w:rFonts w:ascii="Times New Roman" w:eastAsia="Times New Roman"/>
        </w:rPr>
        <w:t>Mavondo</w:t>
      </w:r>
      <w:r>
        <w:t>和</w:t>
      </w:r>
      <w:r>
        <w:rPr>
          <w:rFonts w:ascii="Times New Roman" w:eastAsia="Times New Roman"/>
        </w:rPr>
        <w:t>Farrell</w:t>
      </w:r>
      <w:r>
        <w:t>，</w:t>
      </w:r>
      <w:r>
        <w:rPr>
          <w:rFonts w:ascii="Times New Roman" w:eastAsia="Times New Roman"/>
        </w:rPr>
        <w:t>2003</w:t>
      </w:r>
      <w:r>
        <w:t>；</w:t>
      </w:r>
      <w:r>
        <w:rPr>
          <w:rFonts w:ascii="Times New Roman" w:eastAsia="Times New Roman"/>
        </w:rPr>
        <w:t>Wan</w:t>
      </w:r>
      <w:r>
        <w:rPr>
          <w:rFonts w:ascii="Times New Roman" w:eastAsia="Times New Roman"/>
        </w:rPr>
        <w:t>g</w:t>
      </w:r>
    </w:p>
    <w:p w:rsidR="0018722C">
      <w:pPr>
        <w:topLinePunct/>
      </w:pPr>
      <w:r>
        <w:t>和</w:t>
      </w:r>
      <w:r>
        <w:rPr>
          <w:rFonts w:ascii="Times New Roman" w:eastAsia="Times New Roman"/>
        </w:rPr>
        <w:t>W</w:t>
      </w:r>
      <w:r>
        <w:rPr>
          <w:rFonts w:ascii="Times New Roman" w:eastAsia="Times New Roman"/>
        </w:rPr>
        <w:t>e</w:t>
      </w:r>
      <w:r>
        <w:rPr>
          <w:rFonts w:ascii="Times New Roman" w:eastAsia="Times New Roman"/>
        </w:rPr>
        <w:t>i</w:t>
      </w:r>
      <w:r>
        <w:t>，</w:t>
      </w:r>
      <w:r>
        <w:rPr>
          <w:rFonts w:ascii="Times New Roman" w:eastAsia="Times New Roman"/>
        </w:rPr>
        <w:t>2005</w:t>
      </w:r>
      <w:r>
        <w:t>；</w:t>
      </w:r>
      <w:r>
        <w:rPr>
          <w:rFonts w:ascii="Times New Roman" w:eastAsia="Times New Roman"/>
        </w:rPr>
        <w:t>Mav</w:t>
      </w:r>
      <w:r>
        <w:rPr>
          <w:rFonts w:ascii="Times New Roman" w:eastAsia="Times New Roman"/>
        </w:rPr>
        <w:t>o</w:t>
      </w:r>
      <w:r>
        <w:rPr>
          <w:rFonts w:ascii="Times New Roman" w:eastAsia="Times New Roman"/>
        </w:rPr>
        <w:t>ndo</w:t>
      </w:r>
      <w:r>
        <w:t>等，</w:t>
      </w:r>
      <w:r>
        <w:rPr>
          <w:rFonts w:ascii="Times New Roman" w:eastAsia="Times New Roman"/>
        </w:rPr>
        <w:t>2005</w:t>
      </w:r>
      <w:r>
        <w:t>）</w:t>
      </w:r>
      <w:r>
        <w:t>。调节因素涉及较多的是竞争环境，如竞争强度、市</w:t>
      </w:r>
      <w:r>
        <w:t>场动态、以及技术动荡性、产业环境动荡性和敌对性等</w:t>
      </w:r>
      <w:r>
        <w:t>（</w:t>
      </w:r>
      <w:r>
        <w:rPr>
          <w:rFonts w:ascii="Times New Roman" w:eastAsia="Times New Roman"/>
        </w:rPr>
        <w:t>Slater</w:t>
      </w:r>
      <w:r>
        <w:t>和</w:t>
      </w:r>
      <w:r>
        <w:rPr>
          <w:rFonts w:ascii="Times New Roman" w:eastAsia="Times New Roman"/>
        </w:rPr>
        <w:t>Narver</w:t>
      </w:r>
      <w:r>
        <w:t>，</w:t>
      </w:r>
      <w:r>
        <w:rPr>
          <w:rFonts w:ascii="Times New Roman" w:eastAsia="Times New Roman"/>
        </w:rPr>
        <w:t>1994</w:t>
      </w:r>
      <w:r>
        <w:t>；</w:t>
      </w:r>
      <w:r>
        <w:rPr>
          <w:rFonts w:ascii="Times New Roman" w:eastAsia="Times New Roman"/>
        </w:rPr>
        <w:t>Tsai</w:t>
      </w:r>
      <w:r>
        <w:t>等</w:t>
      </w:r>
      <w:r>
        <w:t>，</w:t>
      </w:r>
    </w:p>
    <w:p w:rsidR="0018722C">
      <w:pPr>
        <w:topLinePunct/>
      </w:pPr>
      <w:r>
        <w:rPr>
          <w:rFonts w:ascii="Times New Roman" w:eastAsia="宋体"/>
        </w:rPr>
        <w:t>2008</w:t>
      </w:r>
      <w:r>
        <w:t>；</w:t>
      </w:r>
      <w:r>
        <w:rPr>
          <w:rFonts w:ascii="Times New Roman" w:eastAsia="宋体"/>
        </w:rPr>
        <w:t>Z</w:t>
      </w:r>
      <w:r>
        <w:rPr>
          <w:rFonts w:ascii="Times New Roman" w:eastAsia="宋体"/>
        </w:rPr>
        <w:t>a</w:t>
      </w:r>
      <w:r>
        <w:rPr>
          <w:rFonts w:ascii="Times New Roman" w:eastAsia="宋体"/>
        </w:rPr>
        <w:t>h</w:t>
      </w:r>
      <w:r>
        <w:rPr>
          <w:rFonts w:ascii="Times New Roman" w:eastAsia="宋体"/>
        </w:rPr>
        <w:t>ra</w:t>
      </w:r>
      <w:r>
        <w:t>，</w:t>
      </w:r>
      <w:r>
        <w:rPr>
          <w:rFonts w:ascii="Times New Roman" w:eastAsia="宋体"/>
        </w:rPr>
        <w:t>2008</w:t>
      </w:r>
      <w:r>
        <w:t>）</w:t>
      </w:r>
      <w:r>
        <w:t>，另外还有产品生命周期、学习导向等</w:t>
      </w:r>
      <w:r>
        <w:t>（</w:t>
      </w:r>
      <w:r>
        <w:rPr>
          <w:rFonts w:ascii="Times New Roman" w:eastAsia="宋体"/>
        </w:rPr>
        <w:t>B</w:t>
      </w:r>
      <w:r>
        <w:rPr>
          <w:rFonts w:ascii="Times New Roman" w:eastAsia="宋体"/>
        </w:rPr>
        <w:t>a</w:t>
      </w:r>
      <w:r>
        <w:rPr>
          <w:rFonts w:ascii="Times New Roman" w:eastAsia="宋体"/>
        </w:rPr>
        <w:t>k</w:t>
      </w:r>
      <w:r>
        <w:rPr>
          <w:rFonts w:ascii="Times New Roman" w:eastAsia="宋体"/>
        </w:rPr>
        <w:t>e</w:t>
      </w:r>
      <w:r>
        <w:rPr>
          <w:rFonts w:ascii="Times New Roman" w:eastAsia="宋体"/>
        </w:rPr>
        <w:t>r</w:t>
      </w:r>
      <w:r>
        <w:t>和</w:t>
      </w:r>
      <w:r>
        <w:rPr>
          <w:rFonts w:ascii="Times New Roman" w:eastAsia="宋体"/>
        </w:rPr>
        <w:t>S</w:t>
      </w:r>
      <w:r>
        <w:rPr>
          <w:rFonts w:ascii="Times New Roman" w:eastAsia="宋体"/>
        </w:rPr>
        <w:t>inkul</w:t>
      </w:r>
      <w:r>
        <w:rPr>
          <w:rFonts w:ascii="Times New Roman" w:eastAsia="宋体"/>
        </w:rPr>
        <w:t>a</w:t>
      </w:r>
      <w:r>
        <w:t>，</w:t>
      </w:r>
      <w:r>
        <w:rPr>
          <w:rFonts w:ascii="Times New Roman" w:eastAsia="宋体"/>
        </w:rPr>
        <w:t>1999</w:t>
      </w:r>
      <w:r>
        <w:t>；</w:t>
      </w:r>
    </w:p>
    <w:p w:rsidR="0018722C">
      <w:pPr>
        <w:topLinePunct/>
      </w:pPr>
      <w:r>
        <w:rPr>
          <w:rFonts w:ascii="Times New Roman" w:eastAsia="宋体"/>
        </w:rPr>
        <w:t>W</w:t>
      </w:r>
      <w:r>
        <w:rPr>
          <w:rFonts w:ascii="Times New Roman" w:eastAsia="宋体"/>
        </w:rPr>
        <w:t>ong</w:t>
      </w:r>
      <w:r>
        <w:t>和</w:t>
      </w:r>
      <w:r>
        <w:rPr>
          <w:rFonts w:ascii="Times New Roman" w:eastAsia="宋体"/>
        </w:rPr>
        <w:t>Elli</w:t>
      </w:r>
      <w:r>
        <w:rPr>
          <w:rFonts w:ascii="Times New Roman" w:eastAsia="宋体"/>
        </w:rPr>
        <w:t>s</w:t>
      </w:r>
      <w:r>
        <w:t>，</w:t>
      </w:r>
      <w:r>
        <w:rPr>
          <w:rFonts w:ascii="Times New Roman" w:eastAsia="宋体"/>
        </w:rPr>
        <w:t>2007</w:t>
      </w:r>
      <w:r>
        <w:t>）</w:t>
      </w:r>
      <w:r>
        <w:t>。在与绩效关系的研究中最多探讨的是整体绩效即企业绩效，但也有部分学者关注品牌绩效</w:t>
      </w:r>
      <w:r>
        <w:t>（</w:t>
      </w:r>
      <w:r>
        <w:rPr>
          <w:rFonts w:ascii="Times New Roman" w:eastAsia="宋体"/>
        </w:rPr>
        <w:t>O</w:t>
      </w:r>
      <w:r>
        <w:rPr>
          <w:rFonts w:ascii="Times New Roman" w:eastAsia="宋体"/>
        </w:rPr>
        <w:t>'</w:t>
      </w:r>
      <w:r>
        <w:rPr>
          <w:rFonts w:ascii="Times New Roman" w:eastAsia="宋体"/>
        </w:rPr>
        <w:t>C</w:t>
      </w:r>
      <w:r>
        <w:rPr>
          <w:rFonts w:ascii="Times New Roman" w:eastAsia="宋体"/>
        </w:rPr>
        <w:t>a</w:t>
      </w:r>
      <w:r>
        <w:rPr>
          <w:rFonts w:ascii="Times New Roman" w:eastAsia="宋体"/>
        </w:rPr>
        <w:t>ss</w:t>
      </w:r>
      <w:r>
        <w:t>和</w:t>
      </w:r>
      <w:r>
        <w:rPr>
          <w:rFonts w:ascii="Times New Roman" w:eastAsia="宋体"/>
        </w:rPr>
        <w:t>N</w:t>
      </w:r>
      <w:r>
        <w:rPr>
          <w:rFonts w:ascii="Times New Roman" w:eastAsia="宋体"/>
        </w:rPr>
        <w:t>g</w:t>
      </w:r>
      <w:r>
        <w:rPr>
          <w:rFonts w:ascii="Times New Roman" w:eastAsia="宋体"/>
        </w:rPr>
        <w:t>o</w:t>
      </w:r>
      <w:r>
        <w:t xml:space="preserve">, </w:t>
      </w:r>
      <w:r>
        <w:rPr>
          <w:rFonts w:ascii="Times New Roman" w:eastAsia="宋体"/>
        </w:rPr>
        <w:t>2</w:t>
      </w:r>
      <w:r>
        <w:rPr>
          <w:rFonts w:ascii="Times New Roman" w:eastAsia="宋体"/>
        </w:rPr>
        <w:t>0</w:t>
      </w:r>
      <w:r>
        <w:rPr>
          <w:rFonts w:ascii="Times New Roman" w:eastAsia="宋体"/>
        </w:rPr>
        <w:t>07</w:t>
      </w:r>
      <w:r>
        <w:t>）</w:t>
      </w:r>
      <w:r>
        <w:t>、新产品开发绩效</w:t>
      </w:r>
      <w:r>
        <w:t>（</w:t>
      </w:r>
      <w:r>
        <w:rPr>
          <w:rFonts w:ascii="Times New Roman" w:eastAsia="宋体"/>
        </w:rPr>
        <w:t>Hsi</w:t>
      </w:r>
      <w:r>
        <w:rPr>
          <w:rFonts w:ascii="Times New Roman" w:eastAsia="宋体"/>
        </w:rPr>
        <w:t>e</w:t>
      </w:r>
      <w:r>
        <w:rPr>
          <w:rFonts w:ascii="Times New Roman" w:eastAsia="宋体"/>
        </w:rPr>
        <w:t>h</w:t>
      </w:r>
      <w:r>
        <w:t>等</w:t>
      </w:r>
      <w:r>
        <w:t xml:space="preserve">, </w:t>
      </w:r>
      <w:r>
        <w:rPr>
          <w:rFonts w:ascii="Times New Roman" w:eastAsia="宋体"/>
        </w:rPr>
        <w:t>2008</w:t>
      </w:r>
      <w:r>
        <w:t>）</w:t>
      </w:r>
      <w:r>
        <w:t>以及销售人员绩效</w:t>
      </w:r>
      <w:r>
        <w:t>（</w:t>
      </w:r>
      <w:r>
        <w:rPr>
          <w:rFonts w:ascii="Times New Roman" w:eastAsia="宋体"/>
        </w:rPr>
        <w:t>Piercy</w:t>
      </w:r>
      <w:r>
        <w:t>等</w:t>
      </w:r>
      <w:r>
        <w:t xml:space="preserve">, </w:t>
      </w:r>
      <w:r>
        <w:rPr>
          <w:rFonts w:ascii="Times New Roman" w:eastAsia="宋体"/>
        </w:rPr>
        <w:t>2009</w:t>
      </w:r>
      <w:r>
        <w:t>）</w:t>
      </w:r>
      <w:r>
        <w:t>等。</w:t>
      </w:r>
    </w:p>
    <w:p w:rsidR="0018722C">
      <w:pPr>
        <w:topLinePunct/>
      </w:pPr>
      <w:r>
        <w:t>（</w:t>
      </w:r>
      <w:r>
        <w:rPr>
          <w:rFonts w:ascii="Times New Roman" w:hAnsi="Times New Roman" w:eastAsia="Times New Roman"/>
        </w:rPr>
        <w:t>2</w:t>
      </w:r>
      <w:r>
        <w:t>）</w:t>
      </w:r>
      <w:r>
        <w:t>市场导向与创新。已有许多研究表明市场导向与创新之间密切相关，包括创新性、新产品开发、创业导向等。</w:t>
      </w:r>
      <w:r>
        <w:rPr>
          <w:rFonts w:ascii="Times New Roman" w:hAnsi="Times New Roman" w:eastAsia="Times New Roman"/>
        </w:rPr>
        <w:t>Jaworski</w:t>
      </w:r>
      <w:r>
        <w:t>和</w:t>
      </w:r>
      <w:r>
        <w:rPr>
          <w:rFonts w:ascii="Times New Roman" w:hAnsi="Times New Roman" w:eastAsia="Times New Roman"/>
        </w:rPr>
        <w:t>Kohli</w:t>
      </w:r>
      <w:r>
        <w:t>（</w:t>
      </w:r>
      <w:r>
        <w:rPr>
          <w:rFonts w:ascii="Times New Roman" w:hAnsi="Times New Roman" w:eastAsia="Times New Roman"/>
        </w:rPr>
        <w:t>1996</w:t>
      </w:r>
      <w:r>
        <w:t>）</w:t>
      </w:r>
      <w:r>
        <w:t>认为，市场导向是创新的一个</w:t>
      </w:r>
      <w:r>
        <w:t>前置因素，在市场导向研究模型中应当把创新考虑进去。通过理解顾客需求以达到更好为</w:t>
      </w:r>
      <w:r>
        <w:t>顾客服务的目的，将有利于企业进行市场导向的新产品开发</w:t>
      </w:r>
      <w:r>
        <w:t>（</w:t>
      </w:r>
      <w:r>
        <w:rPr>
          <w:rFonts w:ascii="Times New Roman" w:hAnsi="Times New Roman" w:eastAsia="Times New Roman"/>
          <w:spacing w:val="1"/>
          <w:w w:val="99"/>
        </w:rPr>
        <w:t>S</w:t>
      </w:r>
      <w:r>
        <w:rPr>
          <w:rFonts w:ascii="Times New Roman" w:hAnsi="Times New Roman" w:eastAsia="Times New Roman"/>
          <w:spacing w:val="-2"/>
        </w:rPr>
        <w:t>ø</w:t>
      </w:r>
      <w:r>
        <w:rPr>
          <w:rFonts w:ascii="Times New Roman" w:hAnsi="Times New Roman" w:eastAsia="Times New Roman"/>
        </w:rPr>
        <w:t>nd</w:t>
      </w:r>
      <w:r>
        <w:rPr>
          <w:rFonts w:ascii="Times New Roman" w:hAnsi="Times New Roman" w:eastAsia="Times New Roman"/>
          <w:spacing w:val="0"/>
        </w:rPr>
        <w:t>e</w:t>
      </w:r>
      <w:r>
        <w:rPr>
          <w:rFonts w:ascii="Times New Roman" w:hAnsi="Times New Roman" w:eastAsia="Times New Roman"/>
          <w:spacing w:val="-2"/>
        </w:rPr>
        <w:t>r</w:t>
      </w:r>
      <w:r>
        <w:rPr>
          <w:rFonts w:ascii="Times New Roman" w:hAnsi="Times New Roman" w:eastAsia="Times New Roman"/>
          <w:spacing w:val="-2"/>
        </w:rPr>
        <w:t>g</w:t>
      </w:r>
      <w:r>
        <w:rPr>
          <w:rFonts w:ascii="Times New Roman" w:hAnsi="Times New Roman" w:eastAsia="Times New Roman"/>
          <w:spacing w:val="0"/>
        </w:rPr>
        <w:t>a</w:t>
      </w:r>
      <w:r>
        <w:rPr>
          <w:rFonts w:ascii="Times New Roman" w:hAnsi="Times New Roman" w:eastAsia="Times New Roman"/>
          <w:spacing w:val="0"/>
        </w:rPr>
        <w:t>a</w:t>
      </w:r>
      <w:r>
        <w:rPr>
          <w:rFonts w:ascii="Times New Roman" w:hAnsi="Times New Roman" w:eastAsia="Times New Roman"/>
        </w:rPr>
        <w:t>rd</w:t>
      </w:r>
      <w:r>
        <w:rPr>
          <w:spacing w:val="-2"/>
        </w:rPr>
        <w:t xml:space="preserve">, </w:t>
      </w:r>
      <w:r>
        <w:rPr>
          <w:rFonts w:ascii="Times New Roman" w:hAnsi="Times New Roman" w:eastAsia="Times New Roman"/>
        </w:rPr>
        <w:t>2005</w:t>
      </w:r>
      <w:r>
        <w:t>）</w:t>
      </w:r>
      <w:r>
        <w:t>。市场</w:t>
      </w:r>
      <w:r>
        <w:t>导向对于新产品开发成功具有十分重要的正向影响作用</w:t>
      </w:r>
      <w:r>
        <w:t>（</w:t>
      </w:r>
      <w:r>
        <w:rPr>
          <w:rFonts w:ascii="Times New Roman" w:hAnsi="Times New Roman" w:eastAsia="Times New Roman"/>
          <w:w w:val="99"/>
        </w:rPr>
        <w:t>N</w:t>
      </w:r>
      <w:r>
        <w:rPr>
          <w:rFonts w:ascii="Times New Roman" w:hAnsi="Times New Roman" w:eastAsia="Times New Roman"/>
          <w:spacing w:val="-1"/>
          <w:w w:val="99"/>
        </w:rPr>
        <w:t>a</w:t>
      </w:r>
      <w:r>
        <w:rPr>
          <w:rFonts w:ascii="Times New Roman" w:hAnsi="Times New Roman" w:eastAsia="Times New Roman"/>
          <w:w w:val="99"/>
        </w:rPr>
        <w:t>r</w:t>
      </w:r>
      <w:r>
        <w:rPr>
          <w:rFonts w:ascii="Times New Roman" w:hAnsi="Times New Roman" w:eastAsia="Times New Roman"/>
          <w:spacing w:val="0"/>
          <w:w w:val="99"/>
        </w:rPr>
        <w:t>v</w:t>
      </w:r>
      <w:r>
        <w:rPr>
          <w:rFonts w:ascii="Times New Roman" w:hAnsi="Times New Roman" w:eastAsia="Times New Roman"/>
          <w:spacing w:val="0"/>
          <w:w w:val="99"/>
        </w:rPr>
        <w:t>e</w:t>
      </w:r>
      <w:r>
        <w:rPr>
          <w:rFonts w:ascii="Times New Roman" w:hAnsi="Times New Roman" w:eastAsia="Times New Roman"/>
          <w:w w:val="99"/>
        </w:rPr>
        <w:t>r</w:t>
      </w:r>
      <w:r>
        <w:rPr>
          <w:w w:val="99"/>
        </w:rPr>
        <w:t>等</w:t>
      </w:r>
      <w:r>
        <w:rPr>
          <w:w w:val="99"/>
        </w:rPr>
        <w:t xml:space="preserve">, </w:t>
      </w:r>
      <w:r>
        <w:rPr>
          <w:rFonts w:ascii="Times New Roman" w:hAnsi="Times New Roman" w:eastAsia="Times New Roman"/>
          <w:w w:val="99"/>
        </w:rPr>
        <w:t>2004</w:t>
      </w:r>
      <w:r>
        <w:t>）</w:t>
      </w:r>
      <w:r>
        <w:t>。一个市场导向的企业更有可能是一个创新性的企业</w:t>
      </w:r>
      <w:r>
        <w:t>（</w:t>
      </w:r>
      <w:r>
        <w:rPr>
          <w:rFonts w:ascii="Times New Roman" w:hAnsi="Times New Roman" w:eastAsia="Times New Roman"/>
          <w:spacing w:val="-1"/>
          <w:w w:val="99"/>
        </w:rPr>
        <w:t>Ha</w:t>
      </w:r>
      <w:r>
        <w:rPr>
          <w:rFonts w:ascii="Times New Roman" w:hAnsi="Times New Roman" w:eastAsia="Times New Roman"/>
        </w:rPr>
        <w:t>n</w:t>
      </w:r>
      <w:r>
        <w:t>等</w:t>
      </w:r>
      <w:r>
        <w:t xml:space="preserve">, </w:t>
      </w:r>
      <w:r>
        <w:rPr>
          <w:rFonts w:ascii="Times New Roman" w:hAnsi="Times New Roman" w:eastAsia="Times New Roman"/>
        </w:rPr>
        <w:t>1998</w:t>
      </w:r>
      <w:r>
        <w:t>）</w:t>
      </w:r>
      <w:r>
        <w:t>。市场导向推动持续且积极的资</w:t>
      </w:r>
      <w:r>
        <w:t>源配置以满足顾客需求，同时强调大量信息利用，因此增强了企业创新能力和新产品开发</w:t>
      </w:r>
      <w:r>
        <w:t>绩效</w:t>
      </w:r>
      <w:r>
        <w:t>（</w:t>
      </w:r>
      <w:r>
        <w:rPr>
          <w:rFonts w:ascii="Times New Roman" w:hAnsi="Times New Roman" w:eastAsia="Times New Roman"/>
        </w:rPr>
        <w:t>Kir</w:t>
      </w:r>
      <w:r>
        <w:rPr>
          <w:rFonts w:ascii="Times New Roman" w:hAnsi="Times New Roman" w:eastAsia="Times New Roman"/>
          <w:spacing w:val="-1"/>
        </w:rPr>
        <w:t>c</w:t>
      </w:r>
      <w:r>
        <w:rPr>
          <w:rFonts w:ascii="Times New Roman" w:hAnsi="Times New Roman" w:eastAsia="Times New Roman"/>
        </w:rPr>
        <w:t>a</w:t>
      </w:r>
      <w:r>
        <w:rPr>
          <w:spacing w:val="-7"/>
        </w:rPr>
        <w:t>等</w:t>
      </w:r>
      <w:r>
        <w:rPr>
          <w:spacing w:val="-7"/>
        </w:rPr>
        <w:t xml:space="preserve">, </w:t>
      </w:r>
      <w:r>
        <w:rPr>
          <w:rFonts w:ascii="Times New Roman" w:hAnsi="Times New Roman" w:eastAsia="Times New Roman"/>
        </w:rPr>
        <w:t>2005</w:t>
      </w:r>
      <w:r>
        <w:t>）</w:t>
      </w:r>
      <w:r>
        <w:t>。市场导向通过情报收集和传播来开发市场驱动能力，有利于企业</w:t>
      </w:r>
      <w:r>
        <w:t>建立和实施创业导向</w:t>
      </w:r>
      <w:r>
        <w:t>（</w:t>
      </w:r>
      <w:r>
        <w:rPr>
          <w:rFonts w:ascii="Times New Roman" w:hAnsi="Times New Roman" w:eastAsia="Times New Roman"/>
          <w:spacing w:val="-2"/>
        </w:rPr>
        <w:t>Z</w:t>
      </w:r>
      <w:r>
        <w:rPr>
          <w:rFonts w:ascii="Times New Roman" w:hAnsi="Times New Roman" w:eastAsia="Times New Roman"/>
          <w:spacing w:val="0"/>
        </w:rPr>
        <w:t>a</w:t>
      </w:r>
      <w:r>
        <w:rPr>
          <w:rFonts w:ascii="Times New Roman" w:hAnsi="Times New Roman" w:eastAsia="Times New Roman"/>
          <w:spacing w:val="0"/>
        </w:rPr>
        <w:t>h</w:t>
      </w:r>
      <w:r>
        <w:rPr>
          <w:rFonts w:ascii="Times New Roman" w:hAnsi="Times New Roman" w:eastAsia="Times New Roman"/>
        </w:rPr>
        <w:t>r</w:t>
      </w:r>
      <w:r>
        <w:rPr>
          <w:rFonts w:ascii="Times New Roman" w:hAnsi="Times New Roman" w:eastAsia="Times New Roman"/>
          <w:spacing w:val="-1"/>
        </w:rPr>
        <w:t>a</w:t>
      </w:r>
      <w:r>
        <w:t xml:space="preserve">, </w:t>
      </w:r>
      <w:r>
        <w:rPr>
          <w:rFonts w:ascii="Times New Roman" w:hAnsi="Times New Roman" w:eastAsia="Times New Roman"/>
        </w:rPr>
        <w:t>2008</w:t>
      </w:r>
      <w:r>
        <w:t>）</w:t>
      </w:r>
      <w:r>
        <w:t>。</w:t>
      </w:r>
    </w:p>
    <w:p w:rsidR="0018722C">
      <w:pPr>
        <w:topLinePunct/>
      </w:pPr>
      <w:r>
        <w:t>（</w:t>
      </w:r>
      <w:r>
        <w:rPr>
          <w:rFonts w:ascii="Times New Roman" w:eastAsia="Times New Roman"/>
        </w:rPr>
        <w:t>3</w:t>
      </w:r>
      <w:r>
        <w:t>）</w:t>
      </w:r>
      <w:r>
        <w:t>市场导向与组织学习。根据</w:t>
      </w:r>
      <w:r>
        <w:rPr>
          <w:rFonts w:ascii="Times New Roman" w:eastAsia="Times New Roman"/>
        </w:rPr>
        <w:t>Kohli</w:t>
      </w:r>
      <w:r>
        <w:t>和</w:t>
      </w:r>
      <w:r>
        <w:rPr>
          <w:rFonts w:ascii="Times New Roman" w:eastAsia="Times New Roman"/>
        </w:rPr>
        <w:t>Jaworski</w:t>
      </w:r>
      <w:r>
        <w:t>（</w:t>
      </w:r>
      <w:r>
        <w:rPr>
          <w:rFonts w:ascii="Times New Roman" w:eastAsia="Times New Roman"/>
        </w:rPr>
        <w:t>1990</w:t>
      </w:r>
      <w:r>
        <w:t>）</w:t>
      </w:r>
      <w:r>
        <w:t xml:space="preserve">对市场导向的概念定义，</w:t>
      </w:r>
      <w:r>
        <w:t>市场导向是一种市场情报搜集、传播和响应的组织行为，这种信息搜集、传播和响应行为</w:t>
      </w:r>
      <w:r>
        <w:t>本身就构成了组织学习的内涵。市场导向促使企业从竞争对手和顾客那里吸收知识并在企</w:t>
      </w:r>
      <w:r>
        <w:t>业内部沟通，因此也促进了基于市场的组织学习。</w:t>
      </w:r>
      <w:r>
        <w:rPr>
          <w:rFonts w:ascii="Times New Roman" w:eastAsia="Times New Roman"/>
        </w:rPr>
        <w:t>Slater</w:t>
      </w:r>
      <w:r>
        <w:t>和</w:t>
      </w:r>
      <w:r>
        <w:rPr>
          <w:rFonts w:ascii="Times New Roman" w:eastAsia="Times New Roman"/>
        </w:rPr>
        <w:t>Narver</w:t>
      </w:r>
      <w:r>
        <w:t>（</w:t>
      </w:r>
      <w:r>
        <w:rPr>
          <w:rFonts w:ascii="Times New Roman" w:eastAsia="Times New Roman"/>
        </w:rPr>
        <w:t>1995</w:t>
      </w:r>
      <w:r>
        <w:t>）</w:t>
      </w:r>
      <w:r>
        <w:t>认为，市场导向推动了组织学习进而提升了组织绩效。</w:t>
      </w:r>
      <w:r>
        <w:rPr>
          <w:rFonts w:ascii="Times New Roman" w:eastAsia="Times New Roman"/>
        </w:rPr>
        <w:t>Celuch</w:t>
      </w:r>
      <w:r>
        <w:t>等人</w:t>
      </w:r>
      <w:r>
        <w:t>（</w:t>
      </w:r>
      <w:r>
        <w:rPr>
          <w:rFonts w:ascii="Times New Roman" w:eastAsia="Times New Roman"/>
        </w:rPr>
        <w:t>2002</w:t>
      </w:r>
      <w:r>
        <w:t>）</w:t>
      </w:r>
      <w:r>
        <w:t>也指出，市场导向和学习</w:t>
      </w:r>
      <w:r>
        <w:t>导向</w:t>
      </w:r>
      <w:r>
        <w:t>（</w:t>
      </w:r>
      <w:r>
        <w:t>创造和运用知识以获取竞争优势的组织行为</w:t>
      </w:r>
      <w:r>
        <w:t>）</w:t>
      </w:r>
      <w:r>
        <w:t>应当相辅相成，发挥协同作用共同创建企业竞争优势。市场导向对组织学习的促进作用也得到了多位学者实证研究的检验支</w:t>
      </w:r>
      <w:r w:rsidR="001852F3">
        <w:t xml:space="preserve">持。譬如，林义屏</w:t>
      </w:r>
      <w:r>
        <w:t>（</w:t>
      </w:r>
      <w:r>
        <w:rPr>
          <w:rFonts w:ascii="Times New Roman" w:eastAsia="Times New Roman"/>
        </w:rPr>
        <w:t>2001</w:t>
      </w:r>
      <w:r>
        <w:t>）</w:t>
      </w:r>
      <w:r>
        <w:t>的实证研究表明，组织学习在市场导向和组织绩效之间起到</w:t>
      </w:r>
      <w:r>
        <w:t>了完全中介的作用。谢洪明等人</w:t>
      </w:r>
      <w:r>
        <w:t>（</w:t>
      </w:r>
      <w:r>
        <w:rPr>
          <w:rFonts w:ascii="Times New Roman" w:eastAsia="Times New Roman"/>
          <w:spacing w:val="-4"/>
        </w:rPr>
        <w:t>2006</w:t>
      </w:r>
      <w:r>
        <w:t>）</w:t>
      </w:r>
      <w:r>
        <w:t>的实证研究也显示了市场导向对组织学习有显著</w:t>
      </w:r>
      <w:r>
        <w:t>地直接作用。</w:t>
      </w:r>
      <w:r>
        <w:rPr>
          <w:rFonts w:ascii="Times New Roman" w:eastAsia="Times New Roman"/>
        </w:rPr>
        <w:t>Baker</w:t>
      </w:r>
      <w:r>
        <w:t>和</w:t>
      </w:r>
      <w:r>
        <w:rPr>
          <w:rFonts w:ascii="Times New Roman" w:eastAsia="Times New Roman"/>
        </w:rPr>
        <w:t>Sinkula</w:t>
      </w:r>
      <w:r>
        <w:t>（</w:t>
      </w:r>
      <w:r>
        <w:rPr>
          <w:rFonts w:ascii="Times New Roman" w:eastAsia="Times New Roman"/>
          <w:spacing w:val="-3"/>
        </w:rPr>
        <w:t>1999</w:t>
      </w:r>
      <w:r>
        <w:t>）</w:t>
      </w:r>
      <w:r>
        <w:t>则实证研究了市场导向与学习导向对组织绩效的协同影响效应。</w:t>
      </w:r>
    </w:p>
    <w:p w:rsidR="0018722C">
      <w:pPr>
        <w:topLinePunct/>
      </w:pPr>
      <w:r>
        <w:t>（</w:t>
      </w:r>
      <w:r>
        <w:rPr>
          <w:rFonts w:ascii="Times New Roman" w:eastAsia="Times New Roman"/>
        </w:rPr>
        <w:t>4</w:t>
      </w:r>
      <w:r>
        <w:t>）</w:t>
      </w:r>
      <w:r>
        <w:t>市场导向与市场营销。市场导向起源于市场营销，因此它与市场营销领域的关系十分密切。</w:t>
      </w:r>
      <w:r>
        <w:rPr>
          <w:rFonts w:ascii="Times New Roman" w:eastAsia="Times New Roman"/>
        </w:rPr>
        <w:t>Slater</w:t>
      </w:r>
      <w:r>
        <w:t>和</w:t>
      </w:r>
      <w:r>
        <w:rPr>
          <w:rFonts w:ascii="Times New Roman" w:eastAsia="Times New Roman"/>
        </w:rPr>
        <w:t>Narver</w:t>
      </w:r>
      <w:r>
        <w:t>（</w:t>
      </w:r>
      <w:r>
        <w:rPr>
          <w:rFonts w:ascii="Times New Roman" w:eastAsia="Times New Roman"/>
        </w:rPr>
        <w:t>1994</w:t>
      </w:r>
      <w:r>
        <w:t>）</w:t>
      </w:r>
      <w:r>
        <w:t xml:space="preserve">认为，市场导向可以增强顾客满意度与顾客忠诚，</w:t>
      </w:r>
      <w:r>
        <w:t>因为市场导向型的企业能够很好地发现顾客需求并提供产品和服务来满足需求。</w:t>
      </w:r>
    </w:p>
    <w:p w:rsidR="0018722C">
      <w:pPr>
        <w:topLinePunct/>
      </w:pPr>
      <w:r>
        <w:rPr>
          <w:rFonts w:ascii="Times New Roman" w:eastAsia="Times New Roman"/>
        </w:rPr>
        <w:t>Theodosiou</w:t>
      </w:r>
      <w:r>
        <w:t>等</w:t>
      </w:r>
      <w:r>
        <w:t>（</w:t>
      </w:r>
      <w:r>
        <w:rPr>
          <w:rFonts w:ascii="Times New Roman" w:eastAsia="Times New Roman"/>
        </w:rPr>
        <w:t>2012</w:t>
      </w:r>
      <w:r>
        <w:t>）</w:t>
      </w:r>
      <w:r>
        <w:t>通过对银行业的实地调查发现，市场导向中的竞争者导向对营销能</w:t>
      </w:r>
    </w:p>
    <w:p w:rsidR="0018722C">
      <w:pPr>
        <w:topLinePunct/>
      </w:pPr>
      <w:r>
        <w:t>力具有高度的正向影响作用。银行产业的高强度竞争迫使企业密切监视竞争对手的动向，</w:t>
      </w:r>
      <w:r w:rsidR="001852F3">
        <w:t xml:space="preserve">同时投入资源开发相应的营销能力，这将有助于为顾客提供卓越价值。</w:t>
      </w:r>
      <w:r>
        <w:rPr>
          <w:rFonts w:ascii="Times New Roman" w:hAnsi="Times New Roman" w:eastAsia="宋体"/>
        </w:rPr>
        <w:t>Hyvönen</w:t>
      </w:r>
      <w:r>
        <w:t>和</w:t>
      </w:r>
      <w:r>
        <w:rPr>
          <w:rFonts w:ascii="Times New Roman" w:hAnsi="Times New Roman" w:eastAsia="宋体"/>
        </w:rPr>
        <w:t>Tuominen</w:t>
      </w:r>
      <w:r>
        <w:t>（</w:t>
      </w:r>
      <w:r>
        <w:rPr>
          <w:rFonts w:ascii="Times New Roman" w:hAnsi="Times New Roman" w:eastAsia="宋体"/>
        </w:rPr>
        <w:t>2007</w:t>
      </w:r>
      <w:r>
        <w:t>）</w:t>
      </w:r>
      <w:r>
        <w:t>则研究了市场导向和渠道合作的关系，认为在供应商和其他渠道成员</w:t>
      </w:r>
      <w:r>
        <w:t>合作中开展市场导向将有助于为顾客提供更有价值的产品和服务。其他与市场导向相关的营销因素还有营销情报</w:t>
      </w:r>
      <w:r>
        <w:t>（</w:t>
      </w:r>
      <w:r>
        <w:rPr>
          <w:rFonts w:ascii="Times New Roman" w:hAnsi="Times New Roman" w:eastAsia="宋体"/>
          <w:spacing w:val="-3"/>
          <w:w w:val="99"/>
        </w:rPr>
        <w:t>Qiu</w:t>
      </w:r>
      <w:r>
        <w:rPr>
          <w:spacing w:val="-3"/>
        </w:rPr>
        <w:t xml:space="preserve">, </w:t>
      </w:r>
      <w:r>
        <w:rPr>
          <w:rFonts w:ascii="Times New Roman" w:hAnsi="Times New Roman" w:eastAsia="宋体"/>
          <w:spacing w:val="-3"/>
        </w:rPr>
        <w:t>2008</w:t>
      </w:r>
      <w:r>
        <w:t>）</w:t>
      </w:r>
      <w:r>
        <w:t>、营销战略</w:t>
      </w:r>
      <w:r>
        <w:t>（</w:t>
      </w:r>
      <w:r>
        <w:rPr>
          <w:rFonts w:ascii="Times New Roman" w:hAnsi="Times New Roman" w:eastAsia="宋体"/>
          <w:w w:val="99"/>
        </w:rPr>
        <w:t>Mc</w:t>
      </w:r>
      <w:r>
        <w:rPr>
          <w:rFonts w:ascii="Times New Roman" w:hAnsi="Times New Roman" w:eastAsia="宋体"/>
          <w:spacing w:val="-1"/>
          <w:w w:val="99"/>
        </w:rPr>
        <w:t>G</w:t>
      </w:r>
      <w:r>
        <w:rPr>
          <w:rFonts w:ascii="Times New Roman" w:hAnsi="Times New Roman" w:eastAsia="宋体"/>
          <w:w w:val="99"/>
        </w:rPr>
        <w:t>uinness</w:t>
      </w:r>
      <w:r>
        <w:rPr>
          <w:spacing w:val="-15"/>
        </w:rPr>
        <w:t>和</w:t>
      </w:r>
      <w:r>
        <w:rPr>
          <w:rFonts w:ascii="Times New Roman" w:hAnsi="Times New Roman" w:eastAsia="宋体"/>
          <w:w w:val="99"/>
        </w:rPr>
        <w:t>M</w:t>
      </w:r>
      <w:r>
        <w:rPr>
          <w:rFonts w:ascii="Times New Roman" w:hAnsi="Times New Roman" w:eastAsia="宋体"/>
          <w:spacing w:val="0"/>
          <w:w w:val="99"/>
        </w:rPr>
        <w:t>o</w:t>
      </w:r>
      <w:r>
        <w:rPr>
          <w:rFonts w:ascii="Times New Roman" w:hAnsi="Times New Roman" w:eastAsia="宋体"/>
          <w:spacing w:val="-2"/>
          <w:w w:val="99"/>
        </w:rPr>
        <w:t>r</w:t>
      </w:r>
      <w:r>
        <w:rPr>
          <w:rFonts w:ascii="Times New Roman" w:hAnsi="Times New Roman" w:eastAsia="宋体"/>
          <w:spacing w:val="-2"/>
        </w:rPr>
        <w:t>g</w:t>
      </w:r>
      <w:r>
        <w:rPr>
          <w:rFonts w:ascii="Times New Roman" w:hAnsi="Times New Roman" w:eastAsia="宋体"/>
          <w:spacing w:val="0"/>
        </w:rPr>
        <w:t>a</w:t>
      </w:r>
      <w:r>
        <w:rPr>
          <w:rFonts w:ascii="Times New Roman" w:hAnsi="Times New Roman" w:eastAsia="宋体"/>
        </w:rPr>
        <w:t>n</w:t>
      </w:r>
      <w:r>
        <w:t xml:space="preserve">, </w:t>
      </w:r>
      <w:r>
        <w:rPr>
          <w:rFonts w:ascii="Times New Roman" w:hAnsi="Times New Roman" w:eastAsia="宋体"/>
        </w:rPr>
        <w:t>2005</w:t>
      </w:r>
      <w:r>
        <w:t>）</w:t>
      </w:r>
      <w:r>
        <w:t>、关系</w:t>
      </w:r>
      <w:r>
        <w:t>营销</w:t>
      </w:r>
      <w:r>
        <w:t>（</w:t>
      </w:r>
      <w:r>
        <w:rPr>
          <w:rFonts w:ascii="Times New Roman" w:hAnsi="Times New Roman" w:eastAsia="宋体"/>
          <w:w w:val="95"/>
        </w:rPr>
        <w:t>Nielsen</w:t>
      </w:r>
      <w:r>
        <w:rPr>
          <w:w w:val="95"/>
        </w:rPr>
        <w:t xml:space="preserve">, </w:t>
      </w:r>
      <w:r>
        <w:rPr>
          <w:rFonts w:ascii="Times New Roman" w:hAnsi="Times New Roman" w:eastAsia="宋体"/>
          <w:w w:val="95"/>
        </w:rPr>
        <w:t>2002</w:t>
      </w:r>
      <w:r>
        <w:t>）</w:t>
      </w:r>
      <w:r>
        <w:t>等。</w:t>
      </w:r>
    </w:p>
    <w:p w:rsidR="0018722C">
      <w:pPr>
        <w:topLinePunct/>
      </w:pPr>
      <w:r>
        <w:t>（</w:t>
      </w:r>
      <w:r>
        <w:rPr>
          <w:rFonts w:ascii="Times New Roman" w:eastAsia="宋体"/>
        </w:rPr>
        <w:t>5</w:t>
      </w:r>
      <w:r>
        <w:t>）</w:t>
      </w:r>
      <w:r>
        <w:t>市场导向与人力资源。市场导向的影响效应也体现在与人力资源相关的研究范</w:t>
      </w:r>
      <w:r>
        <w:t>畴。</w:t>
      </w:r>
      <w:r>
        <w:rPr>
          <w:rFonts w:ascii="Times New Roman" w:eastAsia="宋体"/>
        </w:rPr>
        <w:t>Kohli</w:t>
      </w:r>
      <w:r>
        <w:t>和</w:t>
      </w:r>
      <w:r>
        <w:rPr>
          <w:rFonts w:ascii="Times New Roman" w:eastAsia="宋体"/>
        </w:rPr>
        <w:t>Jaworski</w:t>
      </w:r>
      <w:r>
        <w:t>（</w:t>
      </w:r>
      <w:r>
        <w:rPr>
          <w:rFonts w:ascii="Times New Roman" w:eastAsia="宋体"/>
        </w:rPr>
        <w:t>1990</w:t>
      </w:r>
      <w:r>
        <w:t>）</w:t>
      </w:r>
      <w:r>
        <w:t>的实地访谈调查显示，在市场导向型企业中，所有的部门</w:t>
      </w:r>
      <w:r>
        <w:t>和个人都在为服务顾客的同一目标做出贡献，员工为属于这样一个组织而感到自豪，因此市场导向有助于提高员工的工作满意度和组织认同感。</w:t>
      </w:r>
      <w:r>
        <w:rPr>
          <w:rFonts w:ascii="Times New Roman" w:eastAsia="宋体"/>
        </w:rPr>
        <w:t>Zhou</w:t>
      </w:r>
      <w:r>
        <w:t>等人</w:t>
      </w:r>
      <w:r>
        <w:t>（</w:t>
      </w:r>
      <w:r>
        <w:rPr>
          <w:rFonts w:ascii="Times New Roman" w:eastAsia="宋体"/>
        </w:rPr>
        <w:t>2008</w:t>
      </w:r>
      <w:r>
        <w:t>）</w:t>
      </w:r>
      <w:r>
        <w:t>的调查分析也</w:t>
      </w:r>
      <w:r>
        <w:t>证实了市场导向对员工工作满意度的正向影响作用。另外，市场导向还能够减少员工因沟通不畅而产生的工作冲突，避免降低员工工作绩效</w:t>
      </w:r>
      <w:r>
        <w:t>（</w:t>
      </w:r>
      <w:r>
        <w:rPr>
          <w:rFonts w:ascii="Times New Roman" w:eastAsia="宋体"/>
          <w:spacing w:val="-3"/>
          <w:w w:val="99"/>
        </w:rPr>
        <w:t>S</w:t>
      </w:r>
      <w:r>
        <w:rPr>
          <w:rFonts w:ascii="Times New Roman" w:eastAsia="宋体"/>
          <w:spacing w:val="-3"/>
        </w:rPr>
        <w:t>i</w:t>
      </w:r>
      <w:r>
        <w:rPr>
          <w:rFonts w:ascii="Times New Roman" w:eastAsia="宋体"/>
          <w:spacing w:val="-1"/>
        </w:rPr>
        <w:t>g</w:t>
      </w:r>
      <w:r>
        <w:rPr>
          <w:rFonts w:ascii="Times New Roman" w:eastAsia="宋体"/>
        </w:rPr>
        <w:t>u</w:t>
      </w:r>
      <w:r>
        <w:rPr>
          <w:rFonts w:ascii="Times New Roman" w:eastAsia="宋体"/>
          <w:spacing w:val="0"/>
        </w:rPr>
        <w:t>a</w:t>
      </w:r>
      <w:r>
        <w:rPr>
          <w:rFonts w:ascii="Times New Roman" w:eastAsia="宋体"/>
          <w:w w:val="99"/>
        </w:rPr>
        <w:t>w</w:t>
      </w:r>
      <w:r>
        <w:t>等</w:t>
      </w:r>
      <w:r>
        <w:t xml:space="preserve">, </w:t>
      </w:r>
      <w:r>
        <w:rPr>
          <w:rFonts w:ascii="Times New Roman" w:eastAsia="宋体"/>
        </w:rPr>
        <w:t>19</w:t>
      </w:r>
      <w:r>
        <w:rPr>
          <w:rFonts w:ascii="Times New Roman" w:eastAsia="宋体"/>
          <w:spacing w:val="0"/>
        </w:rPr>
        <w:t>9</w:t>
      </w:r>
      <w:r>
        <w:rPr>
          <w:rFonts w:ascii="Times New Roman" w:eastAsia="宋体"/>
        </w:rPr>
        <w:t>4</w:t>
      </w:r>
      <w:r>
        <w:t>）</w:t>
      </w:r>
      <w:r>
        <w:t>。</w:t>
      </w:r>
    </w:p>
    <w:p w:rsidR="0018722C">
      <w:pPr>
        <w:topLinePunct/>
      </w:pPr>
      <w:r>
        <w:t>（</w:t>
      </w:r>
      <w:r>
        <w:rPr>
          <w:rFonts w:ascii="Times New Roman" w:eastAsia="Times New Roman"/>
        </w:rPr>
        <w:t>6</w:t>
      </w:r>
      <w:r>
        <w:t>）</w:t>
      </w:r>
      <w:r>
        <w:t>市场导向与资源基础理论。资源基础理论认为，市场导向是一种组织文化</w:t>
      </w:r>
      <w:r>
        <w:t>（</w:t>
      </w:r>
      <w:r>
        <w:rPr>
          <w:rFonts w:ascii="Times New Roman" w:eastAsia="Times New Roman"/>
          <w:w w:val="99"/>
        </w:rPr>
        <w:t>N</w:t>
      </w:r>
      <w:r>
        <w:rPr>
          <w:rFonts w:ascii="Times New Roman" w:eastAsia="Times New Roman"/>
          <w:spacing w:val="-1"/>
          <w:w w:val="99"/>
        </w:rPr>
        <w:t>a</w:t>
      </w:r>
      <w:r>
        <w:rPr>
          <w:rFonts w:ascii="Times New Roman" w:eastAsia="Times New Roman"/>
          <w:w w:val="99"/>
        </w:rPr>
        <w:t>rv</w:t>
      </w:r>
      <w:r>
        <w:rPr>
          <w:rFonts w:ascii="Times New Roman" w:eastAsia="Times New Roman"/>
          <w:spacing w:val="-1"/>
          <w:w w:val="99"/>
        </w:rPr>
        <w:t>e</w:t>
      </w:r>
      <w:r>
        <w:rPr>
          <w:rFonts w:ascii="Times New Roman" w:eastAsia="Times New Roman"/>
          <w:w w:val="99"/>
        </w:rPr>
        <w:t>r</w:t>
      </w:r>
      <w:r>
        <w:rPr>
          <w:spacing w:val="-15"/>
          <w:w w:val="99"/>
        </w:rPr>
        <w:t>和</w:t>
      </w:r>
      <w:r>
        <w:rPr>
          <w:rFonts w:ascii="Times New Roman" w:eastAsia="Times New Roman"/>
          <w:w w:val="99"/>
        </w:rPr>
        <w:t>S</w:t>
      </w:r>
      <w:r>
        <w:rPr>
          <w:rFonts w:ascii="Times New Roman" w:eastAsia="Times New Roman"/>
        </w:rPr>
        <w:t>lat</w:t>
      </w:r>
      <w:r>
        <w:rPr>
          <w:rFonts w:ascii="Times New Roman" w:eastAsia="Times New Roman"/>
          <w:spacing w:val="0"/>
        </w:rPr>
        <w:t>er</w:t>
      </w:r>
      <w:r>
        <w:t xml:space="preserve">, </w:t>
      </w:r>
      <w:r>
        <w:rPr>
          <w:rFonts w:ascii="Times New Roman" w:eastAsia="Times New Roman"/>
        </w:rPr>
        <w:t>1990</w:t>
      </w:r>
      <w:r>
        <w:t>）</w:t>
      </w:r>
      <w:r>
        <w:t>，而组织文化是企业所有成员共有的一系列价值观的集合，是可用于获</w:t>
      </w:r>
      <w:r>
        <w:t>取竞争优势和卓越绩效的无形企业资源</w:t>
      </w:r>
      <w:r>
        <w:t>（</w:t>
      </w:r>
      <w:r>
        <w:rPr>
          <w:rFonts w:ascii="Times New Roman" w:eastAsia="Times New Roman"/>
          <w:spacing w:val="-9"/>
        </w:rPr>
        <w:t>T</w:t>
      </w:r>
      <w:r>
        <w:rPr>
          <w:rFonts w:ascii="Times New Roman" w:eastAsia="Times New Roman"/>
          <w:spacing w:val="0"/>
        </w:rPr>
        <w:t>e</w:t>
      </w:r>
      <w:r>
        <w:rPr>
          <w:rFonts w:ascii="Times New Roman" w:eastAsia="Times New Roman"/>
        </w:rPr>
        <w:t>tri</w:t>
      </w:r>
      <w:r>
        <w:rPr>
          <w:rFonts w:ascii="Times New Roman" w:eastAsia="Times New Roman"/>
          <w:spacing w:val="0"/>
        </w:rPr>
        <w:t>c</w:t>
      </w:r>
      <w:r>
        <w:rPr>
          <w:rFonts w:ascii="Times New Roman" w:eastAsia="Times New Roman"/>
        </w:rPr>
        <w:t>k</w:t>
      </w:r>
      <w:r>
        <w:rPr>
          <w:spacing w:val="-15"/>
        </w:rPr>
        <w:t>和</w:t>
      </w:r>
      <w:r>
        <w:rPr>
          <w:rFonts w:ascii="Times New Roman" w:eastAsia="Times New Roman"/>
          <w:w w:val="99"/>
        </w:rPr>
        <w:t>S</w:t>
      </w:r>
      <w:r>
        <w:rPr>
          <w:rFonts w:ascii="Times New Roman" w:eastAsia="Times New Roman"/>
        </w:rPr>
        <w:t>ilv</w:t>
      </w:r>
      <w:r>
        <w:rPr>
          <w:rFonts w:ascii="Times New Roman" w:eastAsia="Times New Roman"/>
          <w:spacing w:val="0"/>
        </w:rPr>
        <w:t>a</w:t>
      </w:r>
      <w:r>
        <w:rPr>
          <w:spacing w:val="-14"/>
        </w:rPr>
        <w:t xml:space="preserve">, </w:t>
      </w:r>
      <w:r>
        <w:rPr>
          <w:rFonts w:ascii="Times New Roman" w:eastAsia="Times New Roman"/>
        </w:rPr>
        <w:t>2003</w:t>
      </w:r>
      <w:r>
        <w:t>）</w:t>
      </w:r>
      <w:r>
        <w:t>。因此市场导向可被视为</w:t>
      </w:r>
      <w:r>
        <w:t>是一种稀缺的、有价值的、不可模仿的企业层面无形资源，能够为企业带来竞争优势</w:t>
      </w:r>
      <w:r>
        <w:t>（</w:t>
      </w:r>
      <w:r>
        <w:rPr>
          <w:rFonts w:ascii="Times New Roman" w:eastAsia="Times New Roman"/>
        </w:rPr>
        <w:t>Hunt</w:t>
      </w:r>
      <w:r>
        <w:rPr>
          <w:spacing w:val="-15"/>
        </w:rPr>
        <w:t>和</w:t>
      </w:r>
      <w:r>
        <w:rPr>
          <w:rFonts w:ascii="Times New Roman" w:eastAsia="Times New Roman"/>
        </w:rPr>
        <w:t>Mo</w:t>
      </w:r>
      <w:r>
        <w:rPr>
          <w:rFonts w:ascii="Times New Roman" w:eastAsia="Times New Roman"/>
          <w:spacing w:val="-3"/>
        </w:rPr>
        <w:t>r</w:t>
      </w:r>
      <w:r>
        <w:rPr>
          <w:rFonts w:ascii="Times New Roman" w:eastAsia="Times New Roman"/>
        </w:rPr>
        <w:t>g</w:t>
      </w:r>
      <w:r>
        <w:rPr>
          <w:rFonts w:ascii="Times New Roman" w:eastAsia="Times New Roman"/>
          <w:spacing w:val="0"/>
        </w:rPr>
        <w:t>an</w:t>
      </w:r>
      <w:r>
        <w:rPr>
          <w:spacing w:val="-8"/>
        </w:rPr>
        <w:t xml:space="preserve">, </w:t>
      </w:r>
      <w:r>
        <w:rPr>
          <w:rFonts w:ascii="Times New Roman" w:eastAsia="Times New Roman"/>
        </w:rPr>
        <w:t>199</w:t>
      </w:r>
      <w:r>
        <w:rPr>
          <w:rFonts w:ascii="Times New Roman" w:eastAsia="Times New Roman"/>
          <w:spacing w:val="0"/>
        </w:rPr>
        <w:t>5</w:t>
      </w:r>
      <w:r>
        <w:rPr>
          <w:spacing w:val="-8"/>
        </w:rPr>
        <w:t xml:space="preserve">; </w:t>
      </w:r>
      <w:r>
        <w:rPr>
          <w:rFonts w:ascii="Times New Roman" w:eastAsia="Times New Roman"/>
        </w:rPr>
        <w:t>B</w:t>
      </w:r>
      <w:r>
        <w:rPr>
          <w:rFonts w:ascii="Times New Roman" w:eastAsia="Times New Roman"/>
          <w:spacing w:val="0"/>
        </w:rPr>
        <w:t>a</w:t>
      </w:r>
      <w:r>
        <w:rPr>
          <w:rFonts w:ascii="Times New Roman" w:eastAsia="Times New Roman"/>
        </w:rPr>
        <w:t>r</w:t>
      </w:r>
      <w:r>
        <w:rPr>
          <w:rFonts w:ascii="Times New Roman" w:eastAsia="Times New Roman"/>
          <w:spacing w:val="0"/>
        </w:rPr>
        <w:t>ne</w:t>
      </w:r>
      <w:r>
        <w:rPr>
          <w:rFonts w:ascii="Times New Roman" w:eastAsia="Times New Roman"/>
          <w:spacing w:val="-2"/>
        </w:rPr>
        <w:t>y</w:t>
      </w:r>
      <w:r>
        <w:rPr>
          <w:spacing w:val="-6"/>
        </w:rPr>
        <w:t xml:space="preserve">, </w:t>
      </w:r>
      <w:r>
        <w:rPr>
          <w:rFonts w:ascii="Times New Roman" w:eastAsia="Times New Roman"/>
        </w:rPr>
        <w:t>1991</w:t>
      </w:r>
      <w:r>
        <w:t>）</w:t>
      </w:r>
      <w:r>
        <w:t>。市场导向能够在创新因素的调节作用下，提升企业绩</w:t>
      </w:r>
      <w:r>
        <w:t>效并有助于企业建立动态能力</w:t>
      </w:r>
      <w:r>
        <w:t>（</w:t>
      </w:r>
      <w:r>
        <w:rPr>
          <w:rFonts w:ascii="Times New Roman" w:eastAsia="Times New Roman"/>
        </w:rPr>
        <w:t>Men</w:t>
      </w:r>
      <w:r>
        <w:rPr>
          <w:rFonts w:ascii="Times New Roman" w:eastAsia="Times New Roman"/>
          <w:spacing w:val="-2"/>
        </w:rPr>
        <w:t>g</w:t>
      </w:r>
      <w:r>
        <w:rPr>
          <w:rFonts w:ascii="Times New Roman" w:eastAsia="Times New Roman"/>
          <w:spacing w:val="0"/>
        </w:rPr>
        <w:t>u</w:t>
      </w:r>
      <w:r>
        <w:rPr>
          <w:rFonts w:ascii="Times New Roman" w:eastAsia="Times New Roman"/>
        </w:rPr>
        <w:t>c</w:t>
      </w:r>
      <w:r>
        <w:rPr>
          <w:spacing w:val="-15"/>
        </w:rPr>
        <w:t>和</w:t>
      </w:r>
      <w:r>
        <w:rPr>
          <w:rFonts w:ascii="Times New Roman" w:eastAsia="Times New Roman"/>
          <w:w w:val="99"/>
        </w:rPr>
        <w:t>A</w:t>
      </w:r>
      <w:r>
        <w:rPr>
          <w:rFonts w:ascii="Times New Roman" w:eastAsia="Times New Roman"/>
          <w:spacing w:val="0"/>
          <w:w w:val="99"/>
        </w:rPr>
        <w:t>u</w:t>
      </w:r>
      <w:r>
        <w:rPr>
          <w:rFonts w:ascii="Times New Roman" w:eastAsia="Times New Roman"/>
        </w:rPr>
        <w:t>h</w:t>
      </w:r>
      <w:r>
        <w:rPr>
          <w:spacing w:val="-8"/>
        </w:rPr>
        <w:t xml:space="preserve">, </w:t>
      </w:r>
      <w:r>
        <w:rPr>
          <w:rFonts w:ascii="Times New Roman" w:eastAsia="Times New Roman"/>
        </w:rPr>
        <w:t>2006</w:t>
      </w:r>
      <w:r>
        <w:t>）</w:t>
      </w:r>
      <w:r>
        <w:t>。</w:t>
      </w:r>
      <w:r>
        <w:rPr>
          <w:rFonts w:ascii="Times New Roman" w:eastAsia="Times New Roman"/>
        </w:rPr>
        <w:t>L</w:t>
      </w:r>
      <w:r>
        <w:rPr>
          <w:rFonts w:ascii="Times New Roman" w:eastAsia="Times New Roman"/>
        </w:rPr>
        <w:t>uo</w:t>
      </w:r>
      <w:r>
        <w:t>等人</w:t>
      </w:r>
      <w:r>
        <w:t>（</w:t>
      </w:r>
      <w:r>
        <w:rPr>
          <w:rFonts w:ascii="Times New Roman" w:eastAsia="Times New Roman"/>
          <w:spacing w:val="0"/>
        </w:rPr>
        <w:t>2</w:t>
      </w:r>
      <w:r>
        <w:rPr>
          <w:rFonts w:ascii="Times New Roman" w:eastAsia="Times New Roman"/>
        </w:rPr>
        <w:t>005</w:t>
      </w:r>
      <w:r>
        <w:t>）</w:t>
      </w:r>
      <w:r>
        <w:t>则是将市场导</w:t>
      </w:r>
      <w:r>
        <w:t>向看做是一种营销资源，实证研究了中国企业在全球化行为的调节作用下，市场导向对企业绩效的影响效应。</w:t>
      </w:r>
      <w:r>
        <w:rPr>
          <w:rFonts w:ascii="Times New Roman" w:eastAsia="Times New Roman"/>
        </w:rPr>
        <w:t>Ellinger</w:t>
      </w:r>
      <w:r>
        <w:t>等人</w:t>
      </w:r>
      <w:r>
        <w:t>（</w:t>
      </w:r>
      <w:r>
        <w:rPr>
          <w:rFonts w:ascii="Times New Roman" w:eastAsia="Times New Roman"/>
        </w:rPr>
        <w:t>2008</w:t>
      </w:r>
      <w:r>
        <w:t>）</w:t>
      </w:r>
      <w:r>
        <w:t>认为，市场导向作为一种战略资源，其对企业绩效的影响需要通过人力资源实践的支持和配合才能发挥作用。</w:t>
      </w:r>
    </w:p>
    <w:p w:rsidR="0018722C">
      <w:pPr>
        <w:pStyle w:val="Heading4"/>
        <w:topLinePunct/>
        <w:ind w:left="200" w:hangingChars="200" w:hanging="200"/>
      </w:pPr>
      <w:r>
        <w:t>2.</w:t>
      </w:r>
      <w:r>
        <w:t xml:space="preserve"> </w:t>
      </w:r>
      <w:r>
        <w:t>创业导向影响效应</w:t>
      </w:r>
    </w:p>
    <w:p w:rsidR="0018722C">
      <w:pPr>
        <w:topLinePunct/>
      </w:pPr>
      <w:r>
        <w:t>创业导向概念最初来自于战略制定过程</w:t>
      </w:r>
      <w:r>
        <w:t>（</w:t>
      </w:r>
      <w:r>
        <w:rPr>
          <w:rFonts w:ascii="Times New Roman" w:eastAsia="Times New Roman"/>
        </w:rPr>
        <w:t>Mintzberg</w:t>
      </w:r>
      <w:r>
        <w:t xml:space="preserve">, </w:t>
      </w:r>
      <w:r>
        <w:rPr>
          <w:rFonts w:ascii="Times New Roman" w:eastAsia="Times New Roman"/>
        </w:rPr>
        <w:t>1973</w:t>
      </w:r>
      <w:r>
        <w:t>）</w:t>
      </w:r>
      <w:r>
        <w:t>，它体现了一种为创业</w:t>
      </w:r>
      <w:r>
        <w:t>性决策和行为奠定基础的政策和实践。自上世纪</w:t>
      </w:r>
      <w:r>
        <w:rPr>
          <w:rFonts w:ascii="Times New Roman" w:eastAsia="Times New Roman"/>
        </w:rPr>
        <w:t>80</w:t>
      </w:r>
      <w:r>
        <w:t>年代以来，创业导向的概念内涵和维</w:t>
      </w:r>
      <w:r>
        <w:t>度界定逐渐清晰并得到了广泛认同和采用，这有力推动了创业导向影响效应研究的蓬勃发</w:t>
      </w:r>
      <w:r>
        <w:t>展。大量的研究文献探讨了创业导向与企业绩效、组织学习、创新、组织能力、战略导向</w:t>
      </w:r>
      <w:r>
        <w:t>等相关研究领域之间的关系。其中，创业导向对企业绩效的影响作用最受关注。从资源基础理论的视角来看，创业导向也是一种战略导向和组织文化资源，能够促使企业建立竞争优势进而保持卓越的企业绩效。</w:t>
      </w:r>
    </w:p>
    <w:p w:rsidR="0018722C">
      <w:pPr>
        <w:topLinePunct/>
      </w:pPr>
      <w:r>
        <w:t>（</w:t>
      </w:r>
      <w:r>
        <w:rPr>
          <w:rFonts w:ascii="Times New Roman" w:eastAsia="Times New Roman"/>
        </w:rPr>
        <w:t>1</w:t>
      </w:r>
      <w:r>
        <w:t>）</w:t>
      </w:r>
      <w:r>
        <w:t>创业导向与企业绩效。现有文献研究结论通常都表明，创业导向与企业绩效之</w:t>
      </w:r>
    </w:p>
    <w:p w:rsidR="0018722C">
      <w:pPr>
        <w:topLinePunct/>
      </w:pPr>
      <w:r>
        <w:t>间是正向影响关系。然而这种关系同样也会受到其他因素的中介作用或调节作用影响。其中调节因素包括外部环境、企业资源、战略与决策以及组织结构等</w:t>
      </w:r>
      <w:r>
        <w:t>（</w:t>
      </w:r>
      <w:r>
        <w:rPr>
          <w:spacing w:val="-4"/>
        </w:rPr>
        <w:t>林枫等，</w:t>
      </w:r>
      <w:r>
        <w:rPr>
          <w:rFonts w:ascii="Times New Roman" w:eastAsia="Times New Roman"/>
        </w:rPr>
        <w:t>2012</w:t>
      </w:r>
      <w:r>
        <w:t>）</w:t>
      </w:r>
      <w:r>
        <w:t>。中</w:t>
      </w:r>
      <w:r>
        <w:t>介因素则涉及到组织学习、组织能力与战略导向等</w:t>
      </w:r>
      <w:r>
        <w:t>（</w:t>
      </w:r>
      <w:r>
        <w:t>李先江，</w:t>
      </w:r>
      <w:r>
        <w:rPr>
          <w:rFonts w:ascii="Times New Roman" w:eastAsia="Times New Roman"/>
        </w:rPr>
        <w:t>2013</w:t>
      </w:r>
      <w:r>
        <w:t>）</w:t>
      </w:r>
      <w:r>
        <w:t>。与通常检验结果得出线性关系不同，</w:t>
      </w:r>
      <w:r>
        <w:rPr>
          <w:rFonts w:ascii="Times New Roman" w:eastAsia="Times New Roman"/>
        </w:rPr>
        <w:t>Kreiser</w:t>
      </w:r>
      <w:r>
        <w:t>等人</w:t>
      </w:r>
      <w:r>
        <w:t>（</w:t>
      </w:r>
      <w:r>
        <w:rPr>
          <w:rFonts w:ascii="Times New Roman" w:eastAsia="Times New Roman"/>
        </w:rPr>
        <w:t>2013</w:t>
      </w:r>
      <w:r>
        <w:t>）</w:t>
      </w:r>
      <w:r>
        <w:t>对</w:t>
      </w:r>
      <w:r>
        <w:rPr>
          <w:rFonts w:ascii="Times New Roman" w:eastAsia="Times New Roman"/>
        </w:rPr>
        <w:t>13</w:t>
      </w:r>
      <w:r>
        <w:t>个国家的</w:t>
      </w:r>
      <w:r>
        <w:rPr>
          <w:rFonts w:ascii="Times New Roman" w:eastAsia="Times New Roman"/>
        </w:rPr>
        <w:t>1600</w:t>
      </w:r>
      <w:r>
        <w:t>多家中小企业的调查分析结</w:t>
      </w:r>
      <w:r>
        <w:t>果表明，创业导向的三个维度：创新性、行动超前性和风险承担与中小型企业绩效之间具</w:t>
      </w:r>
      <w:r>
        <w:t>有各不相同的非线性关系。其中创新性和行动超前性与中小型企业绩效之间呈现出显著地</w:t>
      </w:r>
      <w:r>
        <w:t>正向</w:t>
      </w:r>
      <w:r>
        <w:rPr>
          <w:rFonts w:ascii="Times New Roman" w:eastAsia="Times New Roman"/>
        </w:rPr>
        <w:t>U</w:t>
      </w:r>
      <w:r>
        <w:t>型关系；而风险承担则相反，呈现出负向</w:t>
      </w:r>
      <w:r>
        <w:rPr>
          <w:rFonts w:ascii="Times New Roman" w:eastAsia="Times New Roman"/>
        </w:rPr>
        <w:t>U</w:t>
      </w:r>
      <w:r>
        <w:t>型关系。除企业整体绩效之外，也有学者研究了创业导向与财务绩效、创新绩效之间的关系。</w:t>
      </w:r>
      <w:r>
        <w:rPr>
          <w:rFonts w:ascii="Times New Roman" w:eastAsia="Times New Roman"/>
        </w:rPr>
        <w:t>Zahra</w:t>
      </w:r>
      <w:r>
        <w:t>和</w:t>
      </w:r>
      <w:r>
        <w:rPr>
          <w:rFonts w:ascii="Times New Roman" w:eastAsia="Times New Roman"/>
        </w:rPr>
        <w:t>Covin</w:t>
      </w:r>
      <w:r>
        <w:t>（</w:t>
      </w:r>
      <w:r>
        <w:rPr>
          <w:rFonts w:ascii="Times New Roman" w:eastAsia="Times New Roman"/>
        </w:rPr>
        <w:t>1995</w:t>
      </w:r>
      <w:r>
        <w:t>）</w:t>
      </w:r>
      <w:r>
        <w:t xml:space="preserve">认为，</w:t>
      </w:r>
      <w:r>
        <w:t>创业导向能够提高企业的长期财务绩效，并帮助企业有效应对敌对性较强的外部环境。李</w:t>
      </w:r>
      <w:r>
        <w:t>雪灵等人</w:t>
      </w:r>
      <w:r>
        <w:t>（</w:t>
      </w:r>
      <w:r>
        <w:rPr>
          <w:rFonts w:ascii="Times New Roman" w:eastAsia="Times New Roman"/>
        </w:rPr>
        <w:t>2010</w:t>
      </w:r>
      <w:r>
        <w:t>）</w:t>
      </w:r>
      <w:r>
        <w:t>的实证研究结果也显示了创业导向对创新绩效的正向影响效应。</w:t>
      </w:r>
    </w:p>
    <w:p w:rsidR="0018722C">
      <w:pPr>
        <w:topLinePunct/>
      </w:pPr>
      <w:r>
        <w:t>（</w:t>
      </w:r>
      <w:r>
        <w:rPr>
          <w:rFonts w:ascii="Times New Roman" w:eastAsia="Times New Roman"/>
        </w:rPr>
        <w:t>2</w:t>
      </w:r>
      <w:r>
        <w:t>）</w:t>
      </w:r>
      <w:r>
        <w:t>创业导向与组织学习。焦豪等人</w:t>
      </w:r>
      <w:r>
        <w:t>（</w:t>
      </w:r>
      <w:r>
        <w:rPr>
          <w:rFonts w:ascii="Times New Roman" w:eastAsia="Times New Roman"/>
        </w:rPr>
        <w:t>2008</w:t>
      </w:r>
      <w:r>
        <w:t>）</w:t>
      </w:r>
      <w:r>
        <w:t>的实证研究结果表明，创业导向可以</w:t>
      </w:r>
      <w:r>
        <w:t>通过组织学习的中介作用，正向影响企业动态能力。</w:t>
      </w:r>
      <w:r>
        <w:rPr>
          <w:rFonts w:ascii="Times New Roman" w:eastAsia="Times New Roman"/>
        </w:rPr>
        <w:t>Keh</w:t>
      </w:r>
      <w:r>
        <w:t>等人</w:t>
      </w:r>
      <w:r>
        <w:t>（</w:t>
      </w:r>
      <w:r>
        <w:rPr>
          <w:rFonts w:ascii="Times New Roman" w:eastAsia="Times New Roman"/>
          <w:spacing w:val="-2"/>
        </w:rPr>
        <w:t>2007</w:t>
      </w:r>
      <w:r>
        <w:t>）</w:t>
      </w:r>
      <w:r>
        <w:t>则运用新加坡中小</w:t>
      </w:r>
      <w:r>
        <w:t>企业的调查数据验证了创业导向、营销信息获取与使用以及企业绩效之间的关系。检验结</w:t>
      </w:r>
      <w:r>
        <w:t>果显示，创业导向对营销信息的获取和使用具有重要的正向影响，同时创业导向对企业绩效也有直接的正向效应。</w:t>
      </w:r>
      <w:r>
        <w:rPr>
          <w:rFonts w:ascii="Times New Roman" w:eastAsia="Times New Roman"/>
        </w:rPr>
        <w:t>Li</w:t>
      </w:r>
      <w:r>
        <w:t>等人</w:t>
      </w:r>
      <w:r>
        <w:t>（</w:t>
      </w:r>
      <w:r>
        <w:rPr>
          <w:rFonts w:ascii="Times New Roman" w:eastAsia="Times New Roman"/>
        </w:rPr>
        <w:t>2009</w:t>
      </w:r>
      <w:r>
        <w:t>）</w:t>
      </w:r>
      <w:r>
        <w:t>则探讨了创业导向、知识创造过程与企业绩效</w:t>
      </w:r>
      <w:r>
        <w:t>之间的关系，研究结果显示，创业导向对企业绩效具有正向影响，但这种关系受到了知识</w:t>
      </w:r>
      <w:r>
        <w:t>创造过程的显著调节作用。</w:t>
      </w:r>
      <w:r>
        <w:rPr>
          <w:rFonts w:ascii="Times New Roman" w:eastAsia="Times New Roman"/>
        </w:rPr>
        <w:t>Wiklund</w:t>
      </w:r>
      <w:r>
        <w:t>和</w:t>
      </w:r>
      <w:r>
        <w:rPr>
          <w:rFonts w:ascii="Times New Roman" w:eastAsia="Times New Roman"/>
        </w:rPr>
        <w:t>Shepherd</w:t>
      </w:r>
      <w:r>
        <w:t>（</w:t>
      </w:r>
      <w:r>
        <w:rPr>
          <w:rFonts w:ascii="Times New Roman" w:eastAsia="Times New Roman"/>
          <w:spacing w:val="-2"/>
        </w:rPr>
        <w:t>2003</w:t>
      </w:r>
      <w:r>
        <w:t>）</w:t>
      </w:r>
      <w:r>
        <w:t>运用资源基础理论分析了创业导</w:t>
      </w:r>
      <w:r>
        <w:t>向、知识基础类资源以及企业绩效之间的关系。作者认为，用于发现和开发市场机会的知</w:t>
      </w:r>
      <w:r>
        <w:t>识基础类资源对企业绩效具有正向影响作用，而创业导向在二者之间发挥了显著的正向调节效应。</w:t>
      </w:r>
    </w:p>
    <w:p w:rsidR="0018722C">
      <w:pPr>
        <w:topLinePunct/>
      </w:pPr>
      <w:r>
        <w:t>（</w:t>
      </w:r>
      <w:r>
        <w:rPr>
          <w:rFonts w:ascii="Times New Roman" w:hAnsi="Times New Roman" w:eastAsia="Times New Roman"/>
        </w:rPr>
        <w:t>3</w:t>
      </w:r>
      <w:r>
        <w:t>）</w:t>
      </w:r>
      <w:r>
        <w:t xml:space="preserve">创业导向与创新。从上述创业导向的概念内涵和维度划分我们可以看出，创新性是创业导向的重要特征之一，创业导向和创新具有十分密切的关系，</w:t>
      </w:r>
      <w:r>
        <w:rPr>
          <w:rFonts w:ascii="Times New Roman" w:hAnsi="Times New Roman" w:eastAsia="Times New Roman"/>
        </w:rPr>
        <w:t>Pérez -Luño</w:t>
      </w:r>
      <w:r>
        <w:t>等</w:t>
      </w:r>
      <w:r>
        <w:t>人</w:t>
      </w:r>
    </w:p>
    <w:p w:rsidR="0018722C">
      <w:pPr>
        <w:topLinePunct/>
      </w:pPr>
      <w:r>
        <w:t>（</w:t>
      </w:r>
      <w:r>
        <w:rPr>
          <w:rFonts w:ascii="Times New Roman" w:eastAsia="Times New Roman"/>
        </w:rPr>
        <w:t>2011</w:t>
      </w:r>
      <w:r>
        <w:t>）</w:t>
      </w:r>
      <w:r>
        <w:t>探讨了创业导向对创新创造和创新采用的影响。创新创造</w:t>
      </w:r>
      <w:r>
        <w:t>（</w:t>
      </w:r>
      <w:r>
        <w:t>自主创新</w:t>
      </w:r>
      <w:r>
        <w:t>）</w:t>
      </w:r>
      <w:r>
        <w:t>和创新采</w:t>
      </w:r>
      <w:r>
        <w:t>用</w:t>
      </w:r>
      <w:r>
        <w:t>（</w:t>
      </w:r>
      <w:r>
        <w:t>引进创新</w:t>
      </w:r>
      <w:r>
        <w:t>）</w:t>
      </w:r>
      <w:r>
        <w:t>是企业开展创新的两种模式。作者对大量的创新企业调查后发现，</w:t>
      </w:r>
      <w:r>
        <w:rPr>
          <w:rFonts w:ascii="Times New Roman" w:eastAsia="Times New Roman"/>
        </w:rPr>
        <w:t>54%</w:t>
      </w:r>
      <w:r>
        <w:t>的企业采用了其他企业的创新，</w:t>
      </w:r>
      <w:r>
        <w:rPr>
          <w:rFonts w:ascii="Times New Roman" w:eastAsia="Times New Roman"/>
        </w:rPr>
        <w:t>7%</w:t>
      </w:r>
      <w:r>
        <w:t>的企业是自主创新，而另外</w:t>
      </w:r>
      <w:r>
        <w:rPr>
          <w:rFonts w:ascii="Times New Roman" w:eastAsia="Times New Roman"/>
        </w:rPr>
        <w:t>39%</w:t>
      </w:r>
      <w:r>
        <w:t>的创新企业则结合了两</w:t>
      </w:r>
      <w:r>
        <w:t>种创新模式。研究结果还显示，创业导向中的行动超前性和风险承担影响了自主创新的数</w:t>
      </w:r>
      <w:r>
        <w:t>量以及企业偏好自主创新超过引进创新的程度，并且这种影响关系还受到环境动态性的调节作用。</w:t>
      </w:r>
      <w:r>
        <w:rPr>
          <w:rFonts w:ascii="Times New Roman" w:eastAsia="Times New Roman"/>
        </w:rPr>
        <w:t>Avlonitis</w:t>
      </w:r>
      <w:r>
        <w:t>和</w:t>
      </w:r>
      <w:r>
        <w:rPr>
          <w:rFonts w:ascii="Times New Roman" w:eastAsia="Times New Roman"/>
        </w:rPr>
        <w:t>Salavou</w:t>
      </w:r>
      <w:r>
        <w:t>（</w:t>
      </w:r>
      <w:r>
        <w:rPr>
          <w:rFonts w:ascii="Times New Roman" w:eastAsia="Times New Roman"/>
        </w:rPr>
        <w:t>2007</w:t>
      </w:r>
      <w:r>
        <w:t>）</w:t>
      </w:r>
      <w:r>
        <w:t xml:space="preserve">运用聚类分析方法，依据创业导向测量值的高低，</w:t>
      </w:r>
      <w:r>
        <w:t>将被调查的中小型企业分为积极创业型企业和消极创业型企业，并对这两类企业的创业导</w:t>
      </w:r>
      <w:r>
        <w:t>向与产品创新之间的关系进行了对比分析。研究结果表明，与消极创业型企业相比，积</w:t>
      </w:r>
      <w:r>
        <w:t>极</w:t>
      </w:r>
    </w:p>
    <w:p w:rsidR="0018722C">
      <w:pPr>
        <w:topLinePunct/>
      </w:pPr>
      <w:r>
        <w:t>创业型企业的创业导向更有攻击性，具体表现在面对竞争时的高风险承担意愿上，而行动</w:t>
      </w:r>
      <w:r>
        <w:t>超前性对于这两类创业型企业的新产品绩效而言均是一个重要的贡献因素。</w:t>
      </w:r>
    </w:p>
    <w:p w:rsidR="0018722C">
      <w:pPr>
        <w:topLinePunct/>
      </w:pPr>
      <w:r>
        <w:t>（</w:t>
      </w:r>
      <w:r>
        <w:rPr>
          <w:rFonts w:ascii="Times New Roman" w:eastAsia="Times New Roman"/>
        </w:rPr>
        <w:t>4</w:t>
      </w:r>
      <w:r>
        <w:t>）</w:t>
      </w:r>
      <w:r>
        <w:t>创业导向与组织能力。焦豪等人</w:t>
      </w:r>
      <w:r>
        <w:t>（</w:t>
      </w:r>
      <w:r>
        <w:rPr>
          <w:rFonts w:ascii="Times New Roman" w:eastAsia="Times New Roman"/>
        </w:rPr>
        <w:t>2008</w:t>
      </w:r>
      <w:r>
        <w:t>）</w:t>
      </w:r>
      <w:r>
        <w:t>以组织学习为中介变量，实证研究了</w:t>
      </w:r>
      <w:r>
        <w:t>创业导向与动态能力之间的关系。研究结果显示，创业导向维度中的创新性和超前行动性</w:t>
      </w:r>
      <w:r>
        <w:t>能够促进企业动态能力的提升，但风险承担性对动态能力的提升并没有显著的影响。胡望</w:t>
      </w:r>
      <w:r>
        <w:t>斌等人</w:t>
      </w:r>
      <w:r>
        <w:t>（</w:t>
      </w:r>
      <w:r>
        <w:rPr>
          <w:rFonts w:ascii="Times New Roman" w:eastAsia="Times New Roman"/>
          <w:spacing w:val="-4"/>
        </w:rPr>
        <w:t>2009</w:t>
      </w:r>
      <w:r>
        <w:t>）</w:t>
      </w:r>
      <w:r>
        <w:t>的实证研究也探讨了新企业创业导向与动态能力之间的关系，结果表明二</w:t>
      </w:r>
      <w:r>
        <w:t>者之间具有显著的正向影响关系。彭伟和符正平</w:t>
      </w:r>
      <w:r>
        <w:t>（</w:t>
      </w:r>
      <w:r>
        <w:rPr>
          <w:rFonts w:ascii="Times New Roman" w:eastAsia="Times New Roman"/>
          <w:spacing w:val="-2"/>
        </w:rPr>
        <w:t>2012</w:t>
      </w:r>
      <w:r>
        <w:t>）</w:t>
      </w:r>
      <w:r>
        <w:t>认为，在高新技术企业中，创业</w:t>
      </w:r>
      <w:r>
        <w:t>导向对于企业联盟能力和联盟绩效具有显著的正向影响。</w:t>
      </w:r>
      <w:r>
        <w:rPr>
          <w:rFonts w:ascii="Times New Roman" w:eastAsia="Times New Roman"/>
        </w:rPr>
        <w:t>Soininen</w:t>
      </w:r>
      <w:r>
        <w:t>等人</w:t>
      </w:r>
      <w:r>
        <w:t>（</w:t>
      </w:r>
      <w:r>
        <w:rPr>
          <w:rFonts w:ascii="Times New Roman" w:eastAsia="Times New Roman"/>
          <w:spacing w:val="-2"/>
        </w:rPr>
        <w:t>2012</w:t>
      </w:r>
      <w:r>
        <w:t>）</w:t>
      </w:r>
      <w:r>
        <w:t>的实证研</w:t>
      </w:r>
      <w:r>
        <w:t>究则显示了创业导向对中小型企业盈利能力和成长率的正向影响效应。其他组织能力如市场营销能力</w:t>
      </w:r>
      <w:r>
        <w:t>（</w:t>
      </w:r>
      <w:r>
        <w:rPr>
          <w:spacing w:val="-2"/>
        </w:rPr>
        <w:t>张骁等，</w:t>
      </w:r>
      <w:r>
        <w:rPr>
          <w:rFonts w:ascii="Times New Roman" w:eastAsia="Times New Roman"/>
          <w:spacing w:val="-2"/>
        </w:rPr>
        <w:t>2009</w:t>
      </w:r>
      <w:r>
        <w:t>）</w:t>
      </w:r>
      <w:r>
        <w:t>、机会探索与开发的双元能力</w:t>
      </w:r>
      <w:r>
        <w:t>（</w:t>
      </w:r>
      <w:r>
        <w:t>张玉利和李乾文，</w:t>
      </w:r>
      <w:r>
        <w:rPr>
          <w:rFonts w:ascii="Times New Roman" w:eastAsia="Times New Roman"/>
        </w:rPr>
        <w:t>2009</w:t>
      </w:r>
      <w:r>
        <w:t>）</w:t>
      </w:r>
      <w:r>
        <w:t>也均被证实受到创业导向的正向作用影响。</w:t>
      </w:r>
    </w:p>
    <w:p w:rsidR="0018722C">
      <w:pPr>
        <w:topLinePunct/>
      </w:pPr>
      <w:r>
        <w:t>（</w:t>
      </w:r>
      <w:r>
        <w:rPr>
          <w:rFonts w:ascii="Times New Roman" w:eastAsia="Times New Roman"/>
        </w:rPr>
        <w:t>5</w:t>
      </w:r>
      <w:r>
        <w:t>）</w:t>
      </w:r>
      <w:r>
        <w:t>创业导向与战略导向。作为战略导向中最受关注的两种类型，创业导向和市场</w:t>
      </w:r>
      <w:r>
        <w:t>导向之间的关系得到了广泛的研究。而这种研究往往是和组织绩效相关联，探讨这两种导</w:t>
      </w:r>
      <w:r>
        <w:t>向对组织绩效的混合影响效应。张骁和胡丽娜</w:t>
      </w:r>
      <w:r>
        <w:t>（</w:t>
      </w:r>
      <w:r>
        <w:rPr>
          <w:rFonts w:ascii="Times New Roman" w:eastAsia="Times New Roman"/>
          <w:spacing w:val="-2"/>
        </w:rPr>
        <w:t>2012</w:t>
      </w:r>
      <w:r>
        <w:t>）</w:t>
      </w:r>
      <w:r>
        <w:t>在现有研究文献成果的基础上，从</w:t>
      </w:r>
      <w:r>
        <w:t>探讨战略导向对组织绩效混合效应的视角，将创业导向和市场导向之间的关系归纳为相依</w:t>
      </w:r>
      <w:r>
        <w:t>关系、交互关系和协同关系三大类。其中，相依关系是指在战略导向对组织绩效的影响路</w:t>
      </w:r>
      <w:r>
        <w:t>径中，市场导向和创业导向各自是对方的完全或部分中介因素；交互关系是指二者在上述</w:t>
      </w:r>
      <w:r>
        <w:t>影响路径中互为调节因素；而协同关系则是指创业导向和市场导向二者协同作用对组织绩</w:t>
      </w:r>
      <w:r>
        <w:t>效产生影响。除此之外，也有学者探讨了创业导向和学习导向之间的关系。</w:t>
      </w:r>
      <w:r>
        <w:rPr>
          <w:rFonts w:ascii="Times New Roman" w:eastAsia="Times New Roman"/>
        </w:rPr>
        <w:t>Wang</w:t>
      </w:r>
      <w:r>
        <w:t>（</w:t>
      </w:r>
      <w:r>
        <w:rPr>
          <w:rFonts w:ascii="Times New Roman" w:eastAsia="Times New Roman"/>
          <w:spacing w:val="-2"/>
        </w:rPr>
        <w:t>2008</w:t>
      </w:r>
      <w:r>
        <w:t>）</w:t>
      </w:r>
      <w:r/>
      <w:r>
        <w:t>指出，在创业导向与企业绩效之间关系的研究中，大量的企业内部因素和外部因素被纳入</w:t>
      </w:r>
      <w:r>
        <w:t>了分析模型，但甚少有研究分析学习导向的影响。通过对</w:t>
      </w:r>
      <w:r>
        <w:rPr>
          <w:rFonts w:ascii="Times New Roman" w:eastAsia="Times New Roman"/>
        </w:rPr>
        <w:t>213</w:t>
      </w:r>
      <w:r>
        <w:t>家大中型企业的调查，</w:t>
      </w:r>
      <w:r>
        <w:rPr>
          <w:rFonts w:ascii="Times New Roman" w:eastAsia="Times New Roman"/>
        </w:rPr>
        <w:t>Wan</w:t>
      </w:r>
      <w:r>
        <w:rPr>
          <w:rFonts w:ascii="Times New Roman" w:eastAsia="Times New Roman"/>
        </w:rPr>
        <w:t>g</w:t>
      </w:r>
    </w:p>
    <w:p w:rsidR="0018722C">
      <w:pPr>
        <w:topLinePunct/>
      </w:pPr>
      <w:r>
        <w:t>（</w:t>
      </w:r>
      <w:r>
        <w:rPr>
          <w:rFonts w:ascii="Times New Roman" w:eastAsia="Times New Roman"/>
        </w:rPr>
        <w:t>2008</w:t>
      </w:r>
      <w:r>
        <w:t>）</w:t>
      </w:r>
      <w:r>
        <w:t>证实了学习导向在创业导向与企业绩效二者之间的关系中起到了中介作用。</w:t>
      </w:r>
    </w:p>
    <w:p w:rsidR="0018722C">
      <w:pPr>
        <w:pStyle w:val="Heading4"/>
        <w:topLinePunct/>
        <w:ind w:left="200" w:hangingChars="200" w:hanging="200"/>
      </w:pPr>
      <w:r>
        <w:t>3.</w:t>
      </w:r>
      <w:r>
        <w:t xml:space="preserve"> </w:t>
      </w:r>
      <w:r>
        <w:t>市场导向和创业导向的混合效应</w:t>
      </w:r>
    </w:p>
    <w:p w:rsidR="0018722C">
      <w:pPr>
        <w:topLinePunct/>
      </w:pPr>
      <w:r>
        <w:t>虽然市场导向和创业导向这两种战略导向分别属于营销学和创业学两个不同的研究</w:t>
      </w:r>
      <w:r>
        <w:t>领域，但都与战略管理研究密切相关。迄今为止，已有大量研究文献分别探讨了这两种战略导向各自对其他相关变量特别是组织绩效的影响效应。</w:t>
      </w:r>
      <w:r>
        <w:rPr>
          <w:rFonts w:ascii="Times New Roman" w:eastAsia="Times New Roman"/>
        </w:rPr>
        <w:t>Slater</w:t>
      </w:r>
      <w:r>
        <w:t>和</w:t>
      </w:r>
      <w:r>
        <w:rPr>
          <w:rFonts w:ascii="Times New Roman" w:eastAsia="Times New Roman"/>
        </w:rPr>
        <w:t>Narver</w:t>
      </w:r>
      <w:r>
        <w:t>（</w:t>
      </w:r>
      <w:r>
        <w:rPr>
          <w:rFonts w:ascii="Times New Roman" w:eastAsia="Times New Roman"/>
        </w:rPr>
        <w:t>1995</w:t>
      </w:r>
      <w:r>
        <w:t>）</w:t>
      </w:r>
      <w:r>
        <w:t xml:space="preserve">提出，</w:t>
      </w:r>
      <w:r>
        <w:t>市场导向和创业导向互补结合，能够为企业提供一个组织学习的文化氛围，有助于开发和利用新知识进而提高企业绩效。自此市场导向和创业导向的混合效应研究逐渐受到了关</w:t>
      </w:r>
      <w:r>
        <w:t>注，但与二者各自效应研究的文献成果相比还十分缺乏。总体上来看，市场导向和创业导</w:t>
      </w:r>
      <w:r>
        <w:t>向的混合效应可分为中介效应、调节效应和协同效应三大类</w:t>
      </w:r>
      <w:r>
        <w:t>（</w:t>
      </w:r>
      <w:r>
        <w:rPr>
          <w:spacing w:val="-18"/>
          <w:w w:val="99"/>
        </w:rPr>
        <w:t>表</w:t>
      </w:r>
      <w:r>
        <w:rPr>
          <w:rFonts w:ascii="Times New Roman" w:eastAsia="Times New Roman"/>
          <w:w w:val="99"/>
        </w:rPr>
        <w:t>2</w:t>
      </w:r>
      <w:r>
        <w:rPr>
          <w:rFonts w:ascii="Times New Roman" w:eastAsia="Times New Roman"/>
          <w:spacing w:val="0"/>
          <w:w w:val="99"/>
        </w:rPr>
        <w:t>-</w:t>
      </w:r>
      <w:r>
        <w:rPr>
          <w:rFonts w:ascii="Times New Roman" w:eastAsia="Times New Roman"/>
          <w:w w:val="99"/>
        </w:rPr>
        <w:t>3</w:t>
      </w:r>
      <w:r>
        <w:t>）</w:t>
      </w:r>
      <w:r>
        <w:t>。</w:t>
      </w:r>
    </w:p>
    <w:p w:rsidR="0018722C">
      <w:pPr>
        <w:textAlignment w:val="center"/>
        <w:topLinePunct/>
      </w:pPr>
      <w:r>
        <w:rPr>
          <w:kern w:val="2"/>
          <w:sz w:val="22"/>
          <w:szCs w:val="22"/>
          <w:rFonts w:cstheme="minorBidi" w:hAnsiTheme="minorHAnsi" w:eastAsiaTheme="minorHAnsi" w:asciiTheme="minorHAnsi"/>
        </w:rPr>
        <w:pict>
          <v:group style="margin-left:68.064003pt;margin-top:22.333672pt;width:411.58pt;height:.5pt;mso-position-horizontal-relative:page;mso-position-vertical-relative:paragraph;z-index:2008;mso-wrap-distance-left:0;mso-wrap-distance-right:0" coordorigin="1361,447" coordsize="9470,10">
            <v:line style="position:absolute" from="1361,451" to="2340,451" stroked="true" strokeweight=".48pt" strokecolor="#000000">
              <v:stroke dashstyle="solid"/>
            </v:line>
            <v:rect style="position:absolute;left:2340;top:446;width:10;height:10" filled="true" fillcolor="#000000" stroked="false">
              <v:fill type="solid"/>
            </v:rect>
            <v:line style="position:absolute" from="2350,451" to="4592,451" stroked="true" strokeweight=".48pt" strokecolor="#000000">
              <v:stroke dashstyle="solid"/>
            </v:line>
            <v:rect style="position:absolute;left:4592;top:446;width:10;height:10" filled="true" fillcolor="#000000" stroked="false">
              <v:fill type="solid"/>
            </v:rect>
            <v:line style="position:absolute" from="4602,451" to="5581,451" stroked="true" strokeweight=".48pt" strokecolor="#000000">
              <v:stroke dashstyle="solid"/>
            </v:line>
            <v:rect style="position:absolute;left:5581;top:446;width:10;height:10" filled="true" fillcolor="#000000" stroked="false">
              <v:fill type="solid"/>
            </v:rect>
            <v:line style="position:absolute" from="5591,451" to="7233,451" stroked="true" strokeweight=".48pt" strokecolor="#000000">
              <v:stroke dashstyle="solid"/>
            </v:line>
            <v:rect style="position:absolute;left:7232;top:446;width:10;height:10" filled="true" fillcolor="#000000" stroked="false">
              <v:fill type="solid"/>
            </v:rect>
            <v:line style="position:absolute" from="7242,451" to="8548,451" stroked="true" strokeweight=".48pt" strokecolor="#000000">
              <v:stroke dashstyle="solid"/>
            </v:line>
            <v:rect style="position:absolute;left:8548;top:446;width:10;height:10" filled="true" fillcolor="#000000" stroked="false">
              <v:fill type="solid"/>
            </v:rect>
            <v:line style="position:absolute" from="8558,451" to="10831,451" stroked="true" strokeweight=".48pt" strokecolor="#000000">
              <v:stroke dashstyle="solid"/>
            </v:line>
            <w10:wrap type="topAndBottom"/>
          </v:group>
        </w:pict>
      </w:r>
    </w:p>
    <w:p w:rsidR="0018722C">
      <w:pPr>
        <w:pStyle w:val="a8"/>
        <w:textAlignment w:val="center"/>
        <w:topLinePunct/>
      </w:pPr>
      <w:bookmarkStart w:name="_bookmark14" w:id="37"/>
      <w:bookmarkEnd w:id="37"/>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2-3</w:t>
      </w:r>
      <w:r>
        <w:t xml:space="preserve">  </w:t>
      </w:r>
      <w:r>
        <w:rPr>
          <w:kern w:val="2"/>
          <w:szCs w:val="22"/>
          <w:rFonts w:cstheme="minorBidi" w:hAnsiTheme="minorHAnsi" w:eastAsiaTheme="minorHAnsi" w:asciiTheme="minorHAnsi"/>
          <w:b/>
          <w:sz w:val="21"/>
        </w:rPr>
        <w:t>市场导向和创</w:t>
      </w:r>
      <w:r>
        <w:rPr>
          <w:kern w:val="2"/>
          <w:szCs w:val="22"/>
          <w:rFonts w:cstheme="minorBidi" w:hAnsiTheme="minorHAnsi" w:eastAsiaTheme="minorHAnsi" w:asciiTheme="minorHAnsi"/>
          <w:b/>
          <w:spacing w:val="-2"/>
          <w:sz w:val="21"/>
        </w:rPr>
        <w:t>业</w:t>
      </w:r>
      <w:r>
        <w:rPr>
          <w:kern w:val="2"/>
          <w:szCs w:val="22"/>
          <w:rFonts w:cstheme="minorBidi" w:hAnsiTheme="minorHAnsi" w:eastAsiaTheme="minorHAnsi" w:asciiTheme="minorHAnsi"/>
          <w:b/>
          <w:sz w:val="21"/>
        </w:rPr>
        <w:t>导向的混合效应</w:t>
      </w:r>
    </w:p>
    <w:p w:rsidR="0018722C">
      <w:pPr>
        <w:topLinePunct/>
      </w:pPr>
      <w:r>
        <w:rPr>
          <w:rFonts w:cstheme="minorBidi" w:hAnsiTheme="minorHAnsi" w:eastAsiaTheme="minorHAnsi" w:asciiTheme="minorHAnsi"/>
        </w:rPr>
        <w:t>效应</w:t>
      </w:r>
      <w:r>
        <w:rPr>
          <w:rFonts w:cstheme="minorBidi" w:hAnsiTheme="minorHAnsi" w:eastAsiaTheme="minorHAnsi" w:asciiTheme="minorHAnsi"/>
        </w:rPr>
        <w:t>类</w:t>
      </w:r>
      <w:r>
        <w:rPr>
          <w:rFonts w:cstheme="minorBidi" w:hAnsiTheme="minorHAnsi" w:eastAsiaTheme="minorHAnsi" w:asciiTheme="minorHAnsi"/>
        </w:rPr>
        <w:t>型</w:t>
      </w:r>
      <w:r w:rsidR="001852F3">
        <w:rPr>
          <w:rFonts w:cstheme="minorBidi" w:hAnsiTheme="minorHAnsi" w:eastAsiaTheme="minorHAnsi" w:asciiTheme="minorHAnsi"/>
        </w:rPr>
        <w:t>自变量</w:t>
      </w:r>
      <w:r w:rsidR="001852F3">
        <w:rPr>
          <w:rFonts w:cstheme="minorBidi" w:hAnsiTheme="minorHAnsi" w:eastAsiaTheme="minorHAnsi" w:asciiTheme="minorHAnsi"/>
        </w:rPr>
        <w:t>中介</w:t>
      </w:r>
      <w:r>
        <w:rPr>
          <w:rFonts w:cstheme="minorBidi" w:hAnsiTheme="minorHAnsi" w:eastAsiaTheme="minorHAnsi" w:asciiTheme="minorHAnsi"/>
        </w:rPr>
        <w:t>变</w:t>
      </w:r>
      <w:r>
        <w:rPr>
          <w:rFonts w:cstheme="minorBidi" w:hAnsiTheme="minorHAnsi" w:eastAsiaTheme="minorHAnsi" w:asciiTheme="minorHAnsi"/>
        </w:rPr>
        <w:t>量</w:t>
      </w:r>
      <w:r w:rsidR="001852F3">
        <w:rPr>
          <w:rFonts w:cstheme="minorBidi" w:hAnsiTheme="minorHAnsi" w:eastAsiaTheme="minorHAnsi" w:asciiTheme="minorHAnsi"/>
        </w:rPr>
        <w:t>调节</w:t>
      </w:r>
      <w:r>
        <w:rPr>
          <w:rFonts w:cstheme="minorBidi" w:hAnsiTheme="minorHAnsi" w:eastAsiaTheme="minorHAnsi" w:asciiTheme="minorHAnsi"/>
        </w:rPr>
        <w:t>变</w:t>
      </w:r>
      <w:r>
        <w:rPr>
          <w:rFonts w:cstheme="minorBidi" w:hAnsiTheme="minorHAnsi" w:eastAsiaTheme="minorHAnsi" w:asciiTheme="minorHAnsi"/>
        </w:rPr>
        <w:t>量</w:t>
      </w:r>
      <w:r w:rsidR="001852F3">
        <w:rPr>
          <w:rFonts w:cstheme="minorBidi" w:hAnsiTheme="minorHAnsi" w:eastAsiaTheme="minorHAnsi" w:asciiTheme="minorHAnsi"/>
        </w:rPr>
        <w:t>结果</w:t>
      </w:r>
      <w:r>
        <w:rPr>
          <w:rFonts w:cstheme="minorBidi" w:hAnsiTheme="minorHAnsi" w:eastAsiaTheme="minorHAnsi" w:asciiTheme="minorHAnsi"/>
        </w:rPr>
        <w:t>变</w:t>
      </w:r>
      <w:r>
        <w:rPr>
          <w:rFonts w:cstheme="minorBidi" w:hAnsiTheme="minorHAnsi" w:eastAsiaTheme="minorHAnsi" w:asciiTheme="minorHAnsi"/>
        </w:rPr>
        <w:t>量</w:t>
      </w:r>
      <w:r w:rsidRPr="00000000">
        <w:rPr>
          <w:rFonts w:cstheme="minorBidi" w:hAnsiTheme="minorHAnsi" w:eastAsiaTheme="minorHAnsi" w:asciiTheme="minorHAnsi"/>
        </w:rPr>
        <w:tab/>
        <w:t>文献</w:t>
      </w:r>
      <w:r>
        <w:rPr>
          <w:rFonts w:cstheme="minorBidi" w:hAnsiTheme="minorHAnsi" w:eastAsiaTheme="minorHAnsi" w:asciiTheme="minorHAnsi"/>
        </w:rPr>
        <w:t>出</w:t>
      </w:r>
      <w:r>
        <w:rPr>
          <w:rFonts w:cstheme="minorBidi" w:hAnsiTheme="minorHAnsi" w:eastAsiaTheme="minorHAnsi" w:asciiTheme="minorHAnsi"/>
        </w:rPr>
        <w:t>处</w:t>
      </w:r>
    </w:p>
    <w:p w:rsidR="0018722C">
      <w:pPr>
        <w:pStyle w:val="aff7"/>
        <w:topLinePunct/>
      </w:pPr>
      <w:r>
        <w:rPr>
          <w:sz w:val="2"/>
        </w:rPr>
        <w:pict>
          <v:group style="width:473.5pt;height:.5pt;mso-position-horizontal-relative:char;mso-position-vertical-relative:line" coordorigin="0,0" coordsize="9470,10">
            <v:line style="position:absolute" from="0,5" to="979,5" stroked="true" strokeweight=".48pt" strokecolor="#000000">
              <v:stroke dashstyle="solid"/>
            </v:line>
            <v:rect style="position:absolute;left:979;top:0;width:10;height:10" filled="true" fillcolor="#000000" stroked="false">
              <v:fill type="solid"/>
            </v:rect>
            <v:line style="position:absolute" from="989,5" to="3231,5" stroked="true" strokeweight=".48pt" strokecolor="#000000">
              <v:stroke dashstyle="solid"/>
            </v:line>
            <v:rect style="position:absolute;left:3230;top:0;width:10;height:10" filled="true" fillcolor="#000000" stroked="false">
              <v:fill type="solid"/>
            </v:rect>
            <v:line style="position:absolute" from="3241,5" to="4220,5" stroked="true" strokeweight=".48pt" strokecolor="#000000">
              <v:stroke dashstyle="solid"/>
            </v:line>
            <v:rect style="position:absolute;left:4219;top:0;width:10;height:10" filled="true" fillcolor="#000000" stroked="false">
              <v:fill type="solid"/>
            </v:rect>
            <v:line style="position:absolute" from="4229,5" to="5871,5" stroked="true" strokeweight=".48pt" strokecolor="#000000">
              <v:stroke dashstyle="solid"/>
            </v:line>
            <v:rect style="position:absolute;left:5871;top:0;width:10;height:10" filled="true" fillcolor="#000000" stroked="false">
              <v:fill type="solid"/>
            </v:rect>
            <v:line style="position:absolute" from="5881,5" to="7187,5" stroked="true" strokeweight=".48pt" strokecolor="#000000">
              <v:stroke dashstyle="solid"/>
            </v:line>
            <v:rect style="position:absolute;left:7187;top:0;width:10;height:10" filled="true" fillcolor="#000000" stroked="false">
              <v:fill type="solid"/>
            </v:rect>
            <v:line style="position:absolute" from="7197,5" to="9470,5" stroked="true" strokeweight=".48pt" strokecolor="#000000">
              <v:stroke dashstyle="solid"/>
            </v:line>
          </v:group>
        </w:pict>
      </w:r>
      <w:r/>
    </w:p>
    <w:p w:rsidR="0018722C">
      <w:pPr>
        <w:sectPr w:rsidR="00556256">
          <w:headerReference w:type="even" r:id="rId44"/>
          <w:headerReference w:type="default" r:id="rId40"/>
          <w:footerReference w:type="even" r:id="rId38"/>
          <w:footerReference w:type="default" r:id="rId37"/>
          <w:headerReference w:type="first" r:id="rId35"/>
          <w:footerReference w:type="first" r:id="rId42"/>
          <w:pgSz w:w="11906" w:h="16838" w:code="9"/>
          <w:pgMar w:top="1418" w:right="1134" w:bottom="1134" w:left="1418" w:header="851" w:footer="907" w:gutter="0"/>
          <w:pgNumType w:start="1"/>
          <w:cols w:space="720"/>
          <w:titlePg/>
          <w:docGrid w:type="lines" w:linePitch="326"/>
        </w:sectPr>
        <w:topLinePunct/>
      </w:pPr>
    </w:p>
    <w:p w:rsidR="0018722C">
      <w:pPr>
        <w:spacing w:before="0"/>
        <w:ind w:leftChars="0" w:left="170" w:rightChars="0" w:right="0" w:firstLineChars="0" w:firstLine="0"/>
        <w:jc w:val="left"/>
        <w:topLinePunct/>
      </w:pPr>
      <w:r>
        <w:rPr>
          <w:kern w:val="2"/>
          <w:sz w:val="21"/>
          <w:szCs w:val="22"/>
          <w:rFonts w:cstheme="minorBidi" w:hAnsiTheme="minorHAnsi" w:eastAsiaTheme="minorHAnsi" w:asciiTheme="minorHAnsi"/>
        </w:rPr>
        <w:t>中介效应</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创业</w:t>
      </w:r>
      <w:r>
        <w:rPr>
          <w:rFonts w:cstheme="minorBidi" w:hAnsiTheme="minorHAnsi" w:eastAsiaTheme="minorHAnsi" w:asciiTheme="minorHAnsi"/>
        </w:rPr>
        <w:t>导</w:t>
      </w:r>
      <w:r>
        <w:rPr>
          <w:rFonts w:cstheme="minorBidi" w:hAnsiTheme="minorHAnsi" w:eastAsiaTheme="minorHAnsi" w:asciiTheme="minorHAnsi"/>
        </w:rPr>
        <w:t>向</w:t>
      </w:r>
      <w:r>
        <w:rPr>
          <w:rFonts w:cstheme="minorBidi" w:hAnsiTheme="minorHAnsi" w:eastAsiaTheme="minorHAnsi" w:asciiTheme="minorHAnsi"/>
        </w:rPr>
        <w:t>（</w:t>
      </w:r>
      <w:r>
        <w:rPr>
          <w:kern w:val="2"/>
          <w:szCs w:val="22"/>
          <w:rFonts w:cstheme="minorBidi" w:hAnsiTheme="minorHAnsi" w:eastAsiaTheme="minorHAnsi" w:asciiTheme="minorHAnsi"/>
          <w:sz w:val="21"/>
        </w:rPr>
        <w:t>行</w:t>
      </w:r>
      <w:r>
        <w:rPr>
          <w:kern w:val="2"/>
          <w:szCs w:val="22"/>
          <w:rFonts w:cstheme="minorBidi" w:hAnsiTheme="minorHAnsi" w:eastAsiaTheme="minorHAnsi" w:asciiTheme="minorHAnsi"/>
          <w:spacing w:val="-2"/>
          <w:sz w:val="21"/>
        </w:rPr>
        <w:t>动</w:t>
      </w:r>
      <w:r>
        <w:rPr>
          <w:kern w:val="2"/>
          <w:szCs w:val="22"/>
          <w:rFonts w:cstheme="minorBidi" w:hAnsiTheme="minorHAnsi" w:eastAsiaTheme="minorHAnsi" w:asciiTheme="minorHAnsi"/>
          <w:sz w:val="21"/>
        </w:rPr>
        <w:t>超</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性</w:t>
      </w:r>
      <w:r>
        <w:rPr>
          <w:rFonts w:cstheme="minorBidi" w:hAnsiTheme="minorHAnsi" w:eastAsiaTheme="minorHAnsi" w:asciiTheme="minorHAnsi"/>
        </w:rPr>
        <w:t>）</w:t>
      </w:r>
      <w:r>
        <w:rPr>
          <w:rFonts w:cstheme="minorBidi" w:hAnsiTheme="minorHAnsi" w:eastAsiaTheme="minorHAnsi" w:asciiTheme="minorHAnsi"/>
        </w:rPr>
        <w:t>市场</w:t>
      </w:r>
      <w:r>
        <w:rPr>
          <w:rFonts w:cstheme="minorBidi" w:hAnsiTheme="minorHAnsi" w:eastAsiaTheme="minorHAnsi" w:asciiTheme="minorHAnsi"/>
        </w:rPr>
        <w:t>导</w:t>
      </w:r>
      <w:r>
        <w:rPr>
          <w:rFonts w:cstheme="minorBidi" w:hAnsiTheme="minorHAnsi" w:eastAsiaTheme="minorHAnsi" w:asciiTheme="minorHAnsi"/>
        </w:rPr>
        <w:t>向</w:t>
      </w:r>
      <w:r w:rsidR="001852F3">
        <w:rPr>
          <w:rFonts w:cstheme="minorBidi" w:hAnsiTheme="minorHAnsi" w:eastAsiaTheme="minorHAnsi" w:asciiTheme="minorHAnsi"/>
        </w:rPr>
        <w:t>企业</w:t>
      </w:r>
      <w:r>
        <w:rPr>
          <w:rFonts w:cstheme="minorBidi" w:hAnsiTheme="minorHAnsi" w:eastAsiaTheme="minorHAnsi" w:asciiTheme="minorHAnsi"/>
        </w:rPr>
        <w:t>绩</w:t>
      </w:r>
      <w:r>
        <w:rPr>
          <w:rFonts w:cstheme="minorBidi" w:hAnsiTheme="minorHAnsi" w:eastAsiaTheme="minorHAnsi" w:asciiTheme="minorHAnsi"/>
        </w:rPr>
        <w:t>效</w:t>
      </w:r>
      <w:r>
        <w:rPr>
          <w:rFonts w:ascii="Times New Roman" w:eastAsia="Times New Roman" w:cstheme="minorBidi" w:hAnsiTheme="minorHAnsi"/>
        </w:rPr>
        <w:t>Matsuno</w:t>
      </w:r>
      <w:r>
        <w:rPr>
          <w:rFonts w:cstheme="minorBidi" w:hAnsiTheme="minorHAnsi" w:eastAsiaTheme="minorHAnsi" w:asciiTheme="minorHAnsi"/>
        </w:rPr>
        <w:t>等</w:t>
      </w:r>
      <w:r>
        <w:rPr>
          <w:rFonts w:cstheme="minorBidi" w:hAnsiTheme="minorHAnsi" w:eastAsiaTheme="minorHAnsi" w:asciiTheme="minorHAnsi"/>
        </w:rPr>
        <w:t>（</w:t>
      </w:r>
      <w:r>
        <w:rPr>
          <w:kern w:val="2"/>
          <w:szCs w:val="22"/>
          <w:rFonts w:ascii="Times New Roman" w:eastAsia="Times New Roman" w:cstheme="minorBidi" w:hAnsiTheme="minorHAnsi"/>
          <w:sz w:val="21"/>
        </w:rPr>
        <w:t>2002</w:t>
      </w:r>
      <w:r>
        <w:rPr>
          <w:rFonts w:cstheme="minorBidi" w:hAnsiTheme="minorHAnsi" w:eastAsiaTheme="minorHAnsi" w:asciiTheme="minorHAnsi"/>
        </w:rPr>
        <w:t>）</w:t>
      </w:r>
    </w:p>
    <w:p w:rsidR="0018722C">
      <w:pPr>
        <w:pStyle w:val="aff7"/>
        <w:topLinePunct/>
      </w:pPr>
      <w:r>
        <w:rPr>
          <w:sz w:val="2"/>
        </w:rPr>
        <w:pict>
          <v:group style="width:424.55pt;height:.5pt;mso-position-horizontal-relative:char;mso-position-vertical-relative:line" coordorigin="0,0" coordsize="8491,10">
            <v:line style="position:absolute" from="0,5" to="2252,5" stroked="true" strokeweight=".48001pt" strokecolor="#000000">
              <v:stroke dashstyle="solid"/>
            </v:line>
            <v:rect style="position:absolute;left:2251;top:0;width:10;height:10" filled="true" fillcolor="#000000" stroked="false">
              <v:fill type="solid"/>
            </v:rect>
            <v:line style="position:absolute" from="2261,5" to="3241,5" stroked="true" strokeweight=".48001pt" strokecolor="#000000">
              <v:stroke dashstyle="solid"/>
            </v:line>
            <v:rect style="position:absolute;left:3240;top:0;width:10;height:10" filled="true" fillcolor="#000000" stroked="false">
              <v:fill type="solid"/>
            </v:rect>
            <v:line style="position:absolute" from="3250,5" to="4892,5" stroked="true" strokeweight=".48001pt" strokecolor="#000000">
              <v:stroke dashstyle="solid"/>
            </v:line>
            <v:rect style="position:absolute;left:4892;top:0;width:10;height:10" filled="true" fillcolor="#000000" stroked="false">
              <v:fill type="solid"/>
            </v:rect>
            <v:line style="position:absolute" from="4902,5" to="6208,5" stroked="true" strokeweight=".48001pt" strokecolor="#000000">
              <v:stroke dashstyle="solid"/>
            </v:line>
            <v:rect style="position:absolute;left:6208;top:0;width:10;height:10" filled="true" fillcolor="#000000" stroked="false">
              <v:fill type="solid"/>
            </v:rect>
            <v:line style="position:absolute" from="6218,5" to="8491,5" stroked="true" strokeweight=".48001pt" strokecolor="#000000">
              <v:stroke dashstyle="solid"/>
            </v:line>
          </v:group>
        </w:pict>
      </w:r>
      <w:r/>
    </w:p>
    <w:p w:rsidR="0018722C">
      <w:pPr>
        <w:pStyle w:val="affff1"/>
        <w:topLinePunct/>
      </w:pPr>
      <w:r>
        <w:rPr>
          <w:rFonts w:cstheme="minorBidi" w:hAnsiTheme="minorHAnsi" w:eastAsiaTheme="minorHAnsi" w:asciiTheme="minorHAnsi"/>
        </w:rPr>
        <w:t>创业</w:t>
      </w:r>
      <w:r>
        <w:rPr>
          <w:rFonts w:cstheme="minorBidi" w:hAnsiTheme="minorHAnsi" w:eastAsiaTheme="minorHAnsi" w:asciiTheme="minorHAnsi"/>
        </w:rPr>
        <w:t>导</w:t>
      </w:r>
      <w:r>
        <w:rPr>
          <w:rFonts w:cstheme="minorBidi" w:hAnsiTheme="minorHAnsi" w:eastAsiaTheme="minorHAnsi" w:asciiTheme="minorHAnsi"/>
        </w:rPr>
        <w:t>向</w:t>
      </w:r>
      <w:r>
        <w:rPr>
          <w:rFonts w:cstheme="minorBidi" w:hAnsiTheme="minorHAnsi" w:eastAsiaTheme="minorHAnsi" w:asciiTheme="minorHAnsi"/>
        </w:rPr>
        <w:t>（</w:t>
      </w:r>
      <w:r>
        <w:rPr>
          <w:kern w:val="2"/>
          <w:szCs w:val="22"/>
          <w:rFonts w:cstheme="minorBidi" w:hAnsiTheme="minorHAnsi" w:eastAsiaTheme="minorHAnsi" w:asciiTheme="minorHAnsi"/>
          <w:sz w:val="21"/>
        </w:rPr>
        <w:t>行</w:t>
      </w:r>
      <w:r>
        <w:rPr>
          <w:kern w:val="2"/>
          <w:szCs w:val="22"/>
          <w:rFonts w:cstheme="minorBidi" w:hAnsiTheme="minorHAnsi" w:eastAsiaTheme="minorHAnsi" w:asciiTheme="minorHAnsi"/>
          <w:spacing w:val="-2"/>
          <w:sz w:val="21"/>
        </w:rPr>
        <w:t>动</w:t>
      </w:r>
      <w:r>
        <w:rPr>
          <w:kern w:val="2"/>
          <w:szCs w:val="22"/>
          <w:rFonts w:cstheme="minorBidi" w:hAnsiTheme="minorHAnsi" w:eastAsiaTheme="minorHAnsi" w:asciiTheme="minorHAnsi"/>
          <w:sz w:val="21"/>
        </w:rPr>
        <w:t>超</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性</w:t>
      </w:r>
      <w:r>
        <w:rPr>
          <w:rFonts w:cstheme="minorBidi" w:hAnsiTheme="minorHAnsi" w:eastAsiaTheme="minorHAnsi" w:asciiTheme="minorHAnsi"/>
        </w:rPr>
        <w:t>）</w:t>
      </w:r>
      <w:r>
        <w:rPr>
          <w:rFonts w:cstheme="minorBidi" w:hAnsiTheme="minorHAnsi" w:eastAsiaTheme="minorHAnsi" w:asciiTheme="minorHAnsi"/>
        </w:rPr>
        <w:t>市场</w:t>
      </w:r>
      <w:r>
        <w:rPr>
          <w:rFonts w:cstheme="minorBidi" w:hAnsiTheme="minorHAnsi" w:eastAsiaTheme="minorHAnsi" w:asciiTheme="minorHAnsi"/>
        </w:rPr>
        <w:t>导</w:t>
      </w:r>
      <w:r>
        <w:rPr>
          <w:rFonts w:cstheme="minorBidi" w:hAnsiTheme="minorHAnsi" w:eastAsiaTheme="minorHAnsi" w:asciiTheme="minorHAnsi"/>
        </w:rPr>
        <w:t>向</w:t>
      </w:r>
      <w:r w:rsidR="001852F3">
        <w:rPr>
          <w:rFonts w:cstheme="minorBidi" w:hAnsiTheme="minorHAnsi" w:eastAsiaTheme="minorHAnsi" w:asciiTheme="minorHAnsi"/>
        </w:rPr>
        <w:t>企业</w:t>
      </w:r>
      <w:r>
        <w:rPr>
          <w:rFonts w:cstheme="minorBidi" w:hAnsiTheme="minorHAnsi" w:eastAsiaTheme="minorHAnsi" w:asciiTheme="minorHAnsi"/>
        </w:rPr>
        <w:t>绩</w:t>
      </w:r>
      <w:r>
        <w:rPr>
          <w:rFonts w:cstheme="minorBidi" w:hAnsiTheme="minorHAnsi" w:eastAsiaTheme="minorHAnsi" w:asciiTheme="minorHAnsi"/>
        </w:rPr>
        <w:t>效</w:t>
      </w:r>
      <w:r>
        <w:rPr>
          <w:rFonts w:ascii="Times New Roman" w:hAnsi="Times New Roman" w:eastAsia="Times New Roman" w:cstheme="minorBidi"/>
        </w:rPr>
        <w:t>Blesa</w:t>
      </w:r>
      <w:r>
        <w:rPr>
          <w:rFonts w:cstheme="minorBidi" w:hAnsiTheme="minorHAnsi" w:eastAsiaTheme="minorHAnsi" w:asciiTheme="minorHAnsi"/>
        </w:rPr>
        <w:t>和</w:t>
      </w:r>
      <w:r>
        <w:rPr>
          <w:rFonts w:ascii="Times New Roman" w:hAnsi="Times New Roman" w:eastAsia="Times New Roman" w:cstheme="minorBidi"/>
        </w:rPr>
        <w:t>Ripollés</w:t>
      </w:r>
      <w:r>
        <w:rPr>
          <w:rFonts w:cstheme="minorBidi" w:hAnsiTheme="minorHAnsi" w:eastAsiaTheme="minorHAnsi" w:asciiTheme="minorHAnsi"/>
        </w:rPr>
        <w:t>（</w:t>
      </w:r>
      <w:r>
        <w:rPr>
          <w:kern w:val="2"/>
          <w:szCs w:val="22"/>
          <w:rFonts w:ascii="Times New Roman" w:hAnsi="Times New Roman" w:eastAsia="Times New Roman" w:cstheme="minorBidi"/>
          <w:sz w:val="21"/>
        </w:rPr>
        <w:t>2003</w:t>
      </w:r>
      <w:r>
        <w:rPr>
          <w:rFonts w:cstheme="minorBidi" w:hAnsiTheme="minorHAnsi" w:eastAsiaTheme="minorHAnsi" w:asciiTheme="minorHAnsi"/>
        </w:rPr>
        <w:t>）</w:t>
      </w:r>
    </w:p>
    <w:p w:rsidR="0018722C">
      <w:pPr>
        <w:sectPr w:rsidR="00556256">
          <w:type w:val="continuous"/>
          <w:pgSz w:w="11910" w:h="16840"/>
          <w:pgMar w:top="1080" w:bottom="280" w:left="1260" w:right="860"/>
          <w:cols w:num="2" w:equalWidth="0">
            <w:col w:w="1014" w:space="40"/>
            <w:col w:w="8736"/>
          </w:cols>
          <w:pgNumType w:start="1"/>
        </w:sectPr>
        <w:topLinePunct/>
      </w:pPr>
    </w:p>
    <w:p w:rsidR="0018722C">
      <w:pPr>
        <w:pStyle w:val="aff7"/>
        <w:topLinePunct/>
      </w:pPr>
      <w:r>
        <w:pict>
          <v:group style="margin-left:117.019997pt;margin-top:284.570007pt;width:424.55pt;height:.5pt;mso-position-horizontal-relative:page;mso-position-vertical-relative:page;z-index:-336928" coordorigin="2340,5691" coordsize="8491,10">
            <v:line style="position:absolute" from="2340,5696" to="4592,5696" stroked="true" strokeweight=".47998pt" strokecolor="#000000">
              <v:stroke dashstyle="solid"/>
            </v:line>
            <v:rect style="position:absolute;left:4592;top:5691;width:10;height:10" filled="true" fillcolor="#000000" stroked="false">
              <v:fill type="solid"/>
            </v:rect>
            <v:line style="position:absolute" from="4602,5696" to="5581,5696" stroked="true" strokeweight=".47998pt" strokecolor="#000000">
              <v:stroke dashstyle="solid"/>
            </v:line>
            <v:rect style="position:absolute;left:5581;top:5691;width:10;height:10" filled="true" fillcolor="#000000" stroked="false">
              <v:fill type="solid"/>
            </v:rect>
            <v:line style="position:absolute" from="5591,5696" to="7233,5696" stroked="true" strokeweight=".47998pt" strokecolor="#000000">
              <v:stroke dashstyle="solid"/>
            </v:line>
            <v:rect style="position:absolute;left:7232;top:5691;width:10;height:10" filled="true" fillcolor="#000000" stroked="false">
              <v:fill type="solid"/>
            </v:rect>
            <v:line style="position:absolute" from="7242,5696" to="8548,5696" stroked="true" strokeweight=".47998pt" strokecolor="#000000">
              <v:stroke dashstyle="solid"/>
            </v:line>
            <v:rect style="position:absolute;left:8548;top:5691;width:10;height:10" filled="true" fillcolor="#000000" stroked="false">
              <v:fill type="solid"/>
            </v:rect>
            <v:line style="position:absolute" from="8558,5696" to="10831,5696" stroked="true" strokeweight=".47998pt" strokecolor="#000000">
              <v:stroke dashstyle="solid"/>
            </v:line>
            <w10:wrap type="none"/>
          </v:group>
        </w:pic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
        <w:gridCol w:w="2199"/>
        <w:gridCol w:w="1050"/>
        <w:gridCol w:w="1716"/>
        <w:gridCol w:w="1151"/>
        <w:gridCol w:w="2474"/>
      </w:tblGrid>
      <w:tr>
        <w:trPr>
          <w:trHeight w:val="460" w:hRule="atLeast"/>
        </w:trPr>
        <w:tc>
          <w:tcPr>
            <w:tcW w:w="979" w:type="dxa"/>
            <w:vMerge w:val="restart"/>
            <w:tcBorders>
              <w:top w:val="single" w:sz="4" w:space="0" w:color="000000"/>
            </w:tcBorders>
          </w:tcPr>
          <w:p w:rsidR="0018722C">
            <w:pPr>
              <w:topLinePunct/>
              <w:ind w:leftChars="0" w:left="0" w:rightChars="0" w:right="0" w:firstLineChars="0" w:firstLine="0"/>
              <w:spacing w:line="240" w:lineRule="atLeast"/>
            </w:pPr>
          </w:p>
        </w:tc>
        <w:tc>
          <w:tcPr>
            <w:tcW w:w="2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市场导向</w:t>
            </w:r>
          </w:p>
        </w:tc>
        <w:tc>
          <w:tcPr>
            <w:tcW w:w="105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创业导向</w:t>
            </w:r>
          </w:p>
        </w:tc>
        <w:tc>
          <w:tcPr>
            <w:tcW w:w="11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企业绩效</w:t>
            </w:r>
          </w:p>
        </w:tc>
        <w:tc>
          <w:tcPr>
            <w:tcW w:w="24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Bhuian </w:t>
            </w:r>
            <w:r w:rsidRPr="00000000">
              <w:rPr>
                <w:sz w:val="24"/>
                <w:szCs w:val="24"/>
              </w:rPr>
              <w:t>等</w:t>
            </w:r>
            <w:r w:rsidRPr="00000000">
              <w:rPr>
                <w:sz w:val="24"/>
                <w:szCs w:val="24"/>
              </w:rPr>
              <w:t>（</w:t>
            </w:r>
            <w:r w:rsidRPr="00000000">
              <w:rPr>
                <w:rFonts w:ascii="Times New Roman" w:eastAsia="Times New Roman"/>
                <w:sz w:val="24"/>
                <w:szCs w:val="24"/>
              </w:rPr>
              <w:t>2005</w:t>
            </w:r>
            <w:r w:rsidRPr="00000000">
              <w:rPr>
                <w:sz w:val="24"/>
                <w:szCs w:val="24"/>
              </w:rPr>
              <w:t>）</w:t>
            </w:r>
          </w:p>
        </w:tc>
      </w:tr>
      <w:tr>
        <w:trPr>
          <w:trHeight w:val="460" w:hRule="atLeast"/>
        </w:trPr>
        <w:tc>
          <w:tcPr>
            <w:tcW w:w="979" w:type="dxa"/>
            <w:vMerge/>
            <w:tcBorders>
              <w:top w:val="nil"/>
            </w:tcBorders>
          </w:tcPr>
          <w:p w:rsidR="0018722C">
            <w:pPr>
              <w:topLinePunct/>
              <w:ind w:leftChars="0" w:left="0" w:rightChars="0" w:right="0" w:firstLineChars="0" w:firstLine="0"/>
              <w:spacing w:line="240" w:lineRule="atLeast"/>
            </w:pPr>
          </w:p>
        </w:tc>
        <w:tc>
          <w:tcPr>
            <w:tcW w:w="2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市场导向</w:t>
            </w:r>
          </w:p>
        </w:tc>
        <w:tc>
          <w:tcPr>
            <w:tcW w:w="105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创业导向</w:t>
            </w:r>
          </w:p>
        </w:tc>
        <w:tc>
          <w:tcPr>
            <w:tcW w:w="11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企业绩效</w:t>
            </w:r>
          </w:p>
        </w:tc>
        <w:tc>
          <w:tcPr>
            <w:tcW w:w="24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Zahra</w:t>
            </w:r>
            <w:r w:rsidRPr="00000000">
              <w:rPr>
                <w:sz w:val="24"/>
                <w:szCs w:val="24"/>
              </w:rPr>
              <w:t>(</w:t>
            </w:r>
            <w:r w:rsidRPr="00000000">
              <w:rPr>
                <w:rFonts w:ascii="Times New Roman" w:eastAsia="Times New Roman"/>
                <w:sz w:val="24"/>
                <w:szCs w:val="24"/>
              </w:rPr>
              <w:t>2008</w:t>
            </w:r>
            <w:r w:rsidRPr="00000000">
              <w:rPr>
                <w:sz w:val="24"/>
                <w:szCs w:val="24"/>
              </w:rPr>
              <w:t>)</w:t>
            </w:r>
          </w:p>
        </w:tc>
      </w:tr>
      <w:tr>
        <w:trPr>
          <w:trHeight w:val="460" w:hRule="atLeast"/>
        </w:trPr>
        <w:tc>
          <w:tcPr>
            <w:tcW w:w="979" w:type="dxa"/>
            <w:vMerge/>
            <w:tcBorders>
              <w:top w:val="nil"/>
            </w:tcBorders>
          </w:tcPr>
          <w:p w:rsidR="0018722C">
            <w:pPr>
              <w:topLinePunct/>
              <w:ind w:leftChars="0" w:left="0" w:rightChars="0" w:right="0" w:firstLineChars="0" w:firstLine="0"/>
              <w:spacing w:line="240" w:lineRule="atLeast"/>
            </w:pPr>
          </w:p>
        </w:tc>
        <w:tc>
          <w:tcPr>
            <w:tcW w:w="2199" w:type="dxa"/>
            <w:tcBorders>
              <w:top w:val="single" w:sz="4" w:space="0" w:color="000000"/>
            </w:tcBorders>
          </w:tcPr>
          <w:p w:rsidR="0018722C">
            <w:pPr>
              <w:topLinePunct/>
              <w:ind w:leftChars="0" w:left="0" w:rightChars="0" w:right="0" w:firstLineChars="0" w:firstLine="0"/>
              <w:spacing w:line="240" w:lineRule="atLeast"/>
            </w:pPr>
          </w:p>
        </w:tc>
        <w:tc>
          <w:tcPr>
            <w:tcW w:w="1050" w:type="dxa"/>
            <w:tcBorders>
              <w:top w:val="single" w:sz="4" w:space="0" w:color="000000"/>
            </w:tcBorders>
          </w:tcPr>
          <w:p w:rsidR="0018722C">
            <w:pPr>
              <w:topLinePunct/>
              <w:ind w:leftChars="0" w:left="0" w:rightChars="0" w:right="0" w:firstLineChars="0" w:firstLine="0"/>
              <w:spacing w:line="240" w:lineRule="atLeast"/>
            </w:pPr>
          </w:p>
        </w:tc>
        <w:tc>
          <w:tcPr>
            <w:tcW w:w="17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创业导向</w:t>
            </w:r>
          </w:p>
        </w:tc>
        <w:tc>
          <w:tcPr>
            <w:tcW w:w="1151" w:type="dxa"/>
            <w:tcBorders>
              <w:top w:val="single" w:sz="4" w:space="0" w:color="000000"/>
            </w:tcBorders>
          </w:tcPr>
          <w:p w:rsidR="0018722C">
            <w:pPr>
              <w:topLinePunct/>
              <w:ind w:leftChars="0" w:left="0" w:rightChars="0" w:right="0" w:firstLineChars="0" w:firstLine="0"/>
              <w:spacing w:line="240" w:lineRule="atLeast"/>
            </w:pPr>
          </w:p>
        </w:tc>
        <w:tc>
          <w:tcPr>
            <w:tcW w:w="2474" w:type="dxa"/>
            <w:tcBorders>
              <w:top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979" w:type="dxa"/>
            <w:vMerge/>
            <w:tcBorders>
              <w:top w:val="nil"/>
            </w:tcBorders>
          </w:tcPr>
          <w:p w:rsidR="0018722C">
            <w:pPr>
              <w:topLinePunct/>
              <w:ind w:leftChars="0" w:left="0" w:rightChars="0" w:right="0" w:firstLineChars="0" w:firstLine="0"/>
              <w:spacing w:line="240" w:lineRule="atLeast"/>
            </w:pPr>
          </w:p>
        </w:tc>
        <w:tc>
          <w:tcPr>
            <w:tcW w:w="2199" w:type="dxa"/>
          </w:tcPr>
          <w:p w:rsidR="0018722C">
            <w:pPr>
              <w:topLinePunct/>
              <w:ind w:leftChars="0" w:left="0" w:rightChars="0" w:right="0" w:firstLineChars="0" w:firstLine="0"/>
              <w:spacing w:line="240" w:lineRule="atLeast"/>
            </w:pPr>
            <w:r w:rsidRPr="00000000">
              <w:rPr>
                <w:sz w:val="24"/>
                <w:szCs w:val="24"/>
              </w:rPr>
              <w:t>市场导向</w:t>
            </w:r>
          </w:p>
        </w:tc>
        <w:tc>
          <w:tcPr>
            <w:tcW w:w="1050" w:type="dxa"/>
          </w:tcPr>
          <w:p w:rsidR="0018722C">
            <w:pPr>
              <w:topLinePunct/>
              <w:ind w:leftChars="0" w:left="0" w:rightChars="0" w:right="0" w:firstLineChars="0" w:firstLine="0"/>
              <w:spacing w:line="240" w:lineRule="atLeast"/>
            </w:pPr>
          </w:p>
        </w:tc>
        <w:tc>
          <w:tcPr>
            <w:tcW w:w="1716" w:type="dxa"/>
          </w:tcPr>
          <w:p w:rsidR="0018722C">
            <w:pPr>
              <w:topLinePunct/>
              <w:ind w:leftChars="0" w:left="0" w:rightChars="0" w:right="0" w:firstLineChars="0" w:firstLine="0"/>
              <w:spacing w:line="240" w:lineRule="atLeast"/>
            </w:pPr>
            <w:r w:rsidRPr="00000000">
              <w:rPr>
                <w:sz w:val="24"/>
                <w:szCs w:val="24"/>
              </w:rPr>
              <w:t>竞争强度</w:t>
            </w:r>
          </w:p>
        </w:tc>
        <w:tc>
          <w:tcPr>
            <w:tcW w:w="1151" w:type="dxa"/>
          </w:tcPr>
          <w:p w:rsidR="0018722C">
            <w:pPr>
              <w:topLinePunct/>
              <w:ind w:leftChars="0" w:left="0" w:rightChars="0" w:right="0" w:firstLineChars="0" w:firstLine="0"/>
              <w:spacing w:line="240" w:lineRule="atLeast"/>
            </w:pPr>
            <w:r w:rsidRPr="00000000">
              <w:rPr>
                <w:sz w:val="24"/>
                <w:szCs w:val="24"/>
              </w:rPr>
              <w:t>企业绩效</w:t>
            </w:r>
          </w:p>
        </w:tc>
        <w:tc>
          <w:tcPr>
            <w:tcW w:w="2474" w:type="dxa"/>
          </w:tcPr>
          <w:p w:rsidR="0018722C">
            <w:pPr>
              <w:topLinePunct/>
              <w:ind w:leftChars="0" w:left="0" w:rightChars="0" w:right="0" w:firstLineChars="0" w:firstLine="0"/>
              <w:spacing w:line="240" w:lineRule="atLeast"/>
            </w:pPr>
            <w:r w:rsidRPr="00000000">
              <w:rPr>
                <w:rFonts w:ascii="Times New Roman" w:eastAsia="Times New Roman"/>
                <w:sz w:val="24"/>
                <w:szCs w:val="24"/>
              </w:rPr>
              <w:t>Li </w:t>
            </w:r>
            <w:r w:rsidRPr="00000000">
              <w:rPr>
                <w:sz w:val="24"/>
                <w:szCs w:val="24"/>
              </w:rPr>
              <w:t>等</w:t>
            </w:r>
            <w:r w:rsidRPr="00000000">
              <w:rPr>
                <w:sz w:val="24"/>
                <w:szCs w:val="24"/>
              </w:rPr>
              <w:t>（</w:t>
            </w:r>
            <w:r w:rsidRPr="00000000">
              <w:rPr>
                <w:rFonts w:ascii="Times New Roman" w:eastAsia="Times New Roman"/>
                <w:sz w:val="24"/>
                <w:szCs w:val="24"/>
              </w:rPr>
              <w:t>2008</w:t>
            </w:r>
            <w:r w:rsidRPr="00000000">
              <w:rPr>
                <w:sz w:val="24"/>
                <w:szCs w:val="24"/>
              </w:rPr>
              <w:t>）</w:t>
            </w:r>
          </w:p>
        </w:tc>
      </w:tr>
      <w:tr>
        <w:trPr>
          <w:trHeight w:val="340" w:hRule="atLeast"/>
        </w:trPr>
        <w:tc>
          <w:tcPr>
            <w:tcW w:w="979" w:type="dxa"/>
            <w:vMerge/>
            <w:tcBorders>
              <w:top w:val="nil"/>
            </w:tcBorders>
          </w:tcPr>
          <w:p w:rsidR="0018722C">
            <w:pPr>
              <w:topLinePunct/>
              <w:ind w:leftChars="0" w:left="0" w:rightChars="0" w:right="0" w:firstLineChars="0" w:firstLine="0"/>
              <w:spacing w:line="240" w:lineRule="atLeast"/>
            </w:pPr>
          </w:p>
        </w:tc>
        <w:tc>
          <w:tcPr>
            <w:tcW w:w="2199" w:type="dxa"/>
          </w:tcPr>
          <w:p w:rsidR="0018722C">
            <w:pPr>
              <w:topLinePunct/>
              <w:ind w:leftChars="0" w:left="0" w:rightChars="0" w:right="0" w:firstLineChars="0" w:firstLine="0"/>
              <w:spacing w:line="240" w:lineRule="atLeast"/>
            </w:pPr>
          </w:p>
        </w:tc>
        <w:tc>
          <w:tcPr>
            <w:tcW w:w="1050" w:type="dxa"/>
          </w:tcPr>
          <w:p w:rsidR="0018722C">
            <w:pPr>
              <w:topLinePunct/>
              <w:ind w:leftChars="0" w:left="0" w:rightChars="0" w:right="0" w:firstLineChars="0" w:firstLine="0"/>
              <w:spacing w:line="240" w:lineRule="atLeast"/>
            </w:pPr>
          </w:p>
        </w:tc>
        <w:tc>
          <w:tcPr>
            <w:tcW w:w="1716" w:type="dxa"/>
          </w:tcPr>
          <w:p w:rsidR="0018722C">
            <w:pPr>
              <w:topLinePunct/>
              <w:ind w:leftChars="0" w:left="0" w:rightChars="0" w:right="0" w:firstLineChars="0" w:firstLine="0"/>
              <w:spacing w:line="240" w:lineRule="atLeast"/>
            </w:pPr>
            <w:r w:rsidRPr="00000000">
              <w:rPr>
                <w:sz w:val="24"/>
                <w:szCs w:val="24"/>
              </w:rPr>
              <w:t>财务资源</w:t>
            </w:r>
          </w:p>
        </w:tc>
        <w:tc>
          <w:tcPr>
            <w:tcW w:w="1151" w:type="dxa"/>
          </w:tcPr>
          <w:p w:rsidR="0018722C">
            <w:pPr>
              <w:topLinePunct/>
              <w:ind w:leftChars="0" w:left="0" w:rightChars="0" w:right="0" w:firstLineChars="0" w:firstLine="0"/>
              <w:spacing w:line="240" w:lineRule="atLeast"/>
            </w:pPr>
          </w:p>
        </w:tc>
        <w:tc>
          <w:tcPr>
            <w:tcW w:w="2474" w:type="dxa"/>
          </w:tcPr>
          <w:p w:rsidR="0018722C">
            <w:pPr>
              <w:topLinePunct/>
              <w:ind w:leftChars="0" w:left="0" w:rightChars="0" w:right="0" w:firstLineChars="0" w:firstLine="0"/>
              <w:spacing w:line="240" w:lineRule="atLeast"/>
            </w:pPr>
          </w:p>
        </w:tc>
      </w:tr>
      <w:tr>
        <w:trPr>
          <w:trHeight w:val="220" w:hRule="atLeast"/>
        </w:trPr>
        <w:tc>
          <w:tcPr>
            <w:tcW w:w="979" w:type="dxa"/>
          </w:tcPr>
          <w:p w:rsidR="0018722C">
            <w:pPr>
              <w:topLinePunct/>
              <w:ind w:leftChars="0" w:left="0" w:rightChars="0" w:right="0" w:firstLineChars="0" w:firstLine="0"/>
              <w:spacing w:line="240" w:lineRule="atLeast"/>
            </w:pPr>
            <w:r w:rsidRPr="00000000">
              <w:rPr>
                <w:sz w:val="24"/>
                <w:szCs w:val="24"/>
              </w:rPr>
              <w:t>调节效应</w:t>
            </w:r>
          </w:p>
        </w:tc>
        <w:tc>
          <w:tcPr>
            <w:tcW w:w="2199" w:type="dxa"/>
          </w:tcPr>
          <w:p w:rsidR="0018722C">
            <w:pPr>
              <w:topLinePunct/>
              <w:ind w:leftChars="0" w:left="0" w:rightChars="0" w:right="0" w:firstLineChars="0" w:firstLine="0"/>
              <w:spacing w:line="240" w:lineRule="atLeast"/>
            </w:pPr>
          </w:p>
        </w:tc>
        <w:tc>
          <w:tcPr>
            <w:tcW w:w="1050" w:type="dxa"/>
          </w:tcPr>
          <w:p w:rsidR="0018722C">
            <w:pPr>
              <w:topLinePunct/>
              <w:ind w:leftChars="0" w:left="0" w:rightChars="0" w:right="0" w:firstLineChars="0" w:firstLine="0"/>
              <w:spacing w:line="240" w:lineRule="atLeast"/>
            </w:pPr>
          </w:p>
        </w:tc>
        <w:tc>
          <w:tcPr>
            <w:tcW w:w="1716" w:type="dxa"/>
          </w:tcPr>
          <w:p w:rsidR="0018722C">
            <w:pPr>
              <w:topLinePunct/>
              <w:ind w:leftChars="0" w:left="0" w:rightChars="0" w:right="0" w:firstLineChars="0" w:firstLine="0"/>
              <w:spacing w:line="240" w:lineRule="atLeast"/>
            </w:pPr>
          </w:p>
        </w:tc>
        <w:tc>
          <w:tcPr>
            <w:tcW w:w="1151" w:type="dxa"/>
          </w:tcPr>
          <w:p w:rsidR="0018722C">
            <w:pPr>
              <w:topLinePunct/>
              <w:ind w:leftChars="0" w:left="0" w:rightChars="0" w:right="0" w:firstLineChars="0" w:firstLine="0"/>
              <w:spacing w:line="240" w:lineRule="atLeast"/>
            </w:pPr>
          </w:p>
        </w:tc>
        <w:tc>
          <w:tcPr>
            <w:tcW w:w="2474" w:type="dxa"/>
          </w:tcPr>
          <w:p w:rsidR="0018722C">
            <w:pPr>
              <w:topLinePunct/>
              <w:ind w:leftChars="0" w:left="0" w:rightChars="0" w:right="0" w:firstLineChars="0" w:firstLine="0"/>
              <w:spacing w:line="240" w:lineRule="atLeast"/>
            </w:pPr>
          </w:p>
        </w:tc>
      </w:tr>
      <w:tr>
        <w:trPr>
          <w:trHeight w:val="820" w:hRule="atLeast"/>
        </w:trPr>
        <w:tc>
          <w:tcPr>
            <w:tcW w:w="979" w:type="dxa"/>
          </w:tcPr>
          <w:p w:rsidR="0018722C">
            <w:pPr>
              <w:topLinePunct/>
              <w:ind w:leftChars="0" w:left="0" w:rightChars="0" w:right="0" w:firstLineChars="0" w:firstLine="0"/>
              <w:spacing w:line="240" w:lineRule="atLeast"/>
            </w:pPr>
          </w:p>
        </w:tc>
        <w:tc>
          <w:tcPr>
            <w:tcW w:w="219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市场导向</w:t>
            </w:r>
          </w:p>
        </w:tc>
        <w:tc>
          <w:tcPr>
            <w:tcW w:w="1050" w:type="dxa"/>
            <w:tcBorders>
              <w:bottom w:val="single" w:sz="4" w:space="0" w:color="000000"/>
            </w:tcBorders>
          </w:tcPr>
          <w:p w:rsidR="0018722C">
            <w:pPr>
              <w:topLinePunct/>
              <w:ind w:leftChars="0" w:left="0" w:rightChars="0" w:right="0" w:firstLineChars="0" w:firstLine="0"/>
              <w:spacing w:line="240" w:lineRule="atLeast"/>
            </w:pPr>
          </w:p>
        </w:tc>
        <w:tc>
          <w:tcPr>
            <w:tcW w:w="171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营销部门影响力</w:t>
            </w:r>
          </w:p>
          <w:p w:rsidR="0018722C">
            <w:pPr>
              <w:topLinePunct/>
            </w:pPr>
          </w:p>
          <w:p w:rsidR="0018722C">
            <w:pPr>
              <w:topLinePunct/>
              <w:ind w:leftChars="0" w:left="0" w:rightChars="0" w:right="0" w:firstLineChars="0" w:firstLine="0"/>
              <w:spacing w:line="240" w:lineRule="atLeast"/>
            </w:pPr>
            <w:r w:rsidRPr="00000000">
              <w:rPr>
                <w:sz w:val="24"/>
                <w:szCs w:val="24"/>
              </w:rPr>
              <w:t>创业导向</w:t>
            </w:r>
          </w:p>
        </w:tc>
        <w:tc>
          <w:tcPr>
            <w:tcW w:w="1151"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企业绩效</w:t>
            </w:r>
          </w:p>
        </w:tc>
        <w:tc>
          <w:tcPr>
            <w:tcW w:w="2474"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Merlo </w:t>
            </w:r>
            <w:r w:rsidRPr="00000000">
              <w:rPr>
                <w:sz w:val="24"/>
                <w:szCs w:val="24"/>
              </w:rPr>
              <w:t>和 </w:t>
            </w:r>
            <w:r w:rsidRPr="00000000">
              <w:rPr>
                <w:rFonts w:ascii="Times New Roman" w:eastAsia="Times New Roman"/>
                <w:sz w:val="24"/>
                <w:szCs w:val="24"/>
              </w:rPr>
              <w:t>Auh</w:t>
            </w:r>
            <w:r w:rsidRPr="00000000">
              <w:rPr>
                <w:sz w:val="24"/>
                <w:szCs w:val="24"/>
              </w:rPr>
              <w:t>(</w:t>
            </w:r>
            <w:r w:rsidRPr="00000000">
              <w:rPr>
                <w:rFonts w:ascii="Times New Roman" w:eastAsia="Times New Roman"/>
                <w:sz w:val="24"/>
                <w:szCs w:val="24"/>
              </w:rPr>
              <w:t>2009</w:t>
            </w:r>
            <w:r w:rsidRPr="00000000">
              <w:rPr>
                <w:sz w:val="24"/>
                <w:szCs w:val="24"/>
              </w:rPr>
              <w:t>)</w:t>
            </w:r>
          </w:p>
        </w:tc>
      </w:tr>
      <w:tr>
        <w:trPr>
          <w:trHeight w:val="340" w:hRule="atLeast"/>
        </w:trPr>
        <w:tc>
          <w:tcPr>
            <w:tcW w:w="979" w:type="dxa"/>
          </w:tcPr>
          <w:p w:rsidR="0018722C">
            <w:pPr>
              <w:topLinePunct/>
              <w:ind w:leftChars="0" w:left="0" w:rightChars="0" w:right="0" w:firstLineChars="0" w:firstLine="0"/>
              <w:spacing w:line="240" w:lineRule="atLeast"/>
            </w:pPr>
          </w:p>
        </w:tc>
        <w:tc>
          <w:tcPr>
            <w:tcW w:w="2199" w:type="dxa"/>
            <w:tcBorders>
              <w:top w:val="single" w:sz="4" w:space="0" w:color="000000"/>
            </w:tcBorders>
          </w:tcPr>
          <w:p w:rsidR="0018722C">
            <w:pPr>
              <w:topLinePunct/>
              <w:ind w:leftChars="0" w:left="0" w:rightChars="0" w:right="0" w:firstLineChars="0" w:firstLine="0"/>
              <w:spacing w:line="240" w:lineRule="atLeast"/>
            </w:pPr>
          </w:p>
        </w:tc>
        <w:tc>
          <w:tcPr>
            <w:tcW w:w="1050" w:type="dxa"/>
            <w:tcBorders>
              <w:top w:val="single" w:sz="4" w:space="0" w:color="000000"/>
            </w:tcBorders>
          </w:tcPr>
          <w:p w:rsidR="0018722C">
            <w:pPr>
              <w:topLinePunct/>
              <w:ind w:leftChars="0" w:left="0" w:rightChars="0" w:right="0" w:firstLineChars="0" w:firstLine="0"/>
              <w:spacing w:line="240" w:lineRule="atLeast"/>
            </w:pPr>
          </w:p>
        </w:tc>
        <w:tc>
          <w:tcPr>
            <w:tcW w:w="17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市场导向</w:t>
            </w:r>
          </w:p>
        </w:tc>
        <w:tc>
          <w:tcPr>
            <w:tcW w:w="1151" w:type="dxa"/>
            <w:tcBorders>
              <w:top w:val="single" w:sz="4" w:space="0" w:color="000000"/>
            </w:tcBorders>
          </w:tcPr>
          <w:p w:rsidR="0018722C">
            <w:pPr>
              <w:topLinePunct/>
              <w:ind w:leftChars="0" w:left="0" w:rightChars="0" w:right="0" w:firstLineChars="0" w:firstLine="0"/>
              <w:spacing w:line="240" w:lineRule="atLeast"/>
            </w:pPr>
          </w:p>
        </w:tc>
        <w:tc>
          <w:tcPr>
            <w:tcW w:w="2474" w:type="dxa"/>
            <w:tcBorders>
              <w:top w:val="single" w:sz="4" w:space="0" w:color="000000"/>
            </w:tcBorders>
          </w:tcPr>
          <w:p w:rsidR="0018722C">
            <w:pPr>
              <w:topLinePunct/>
              <w:ind w:leftChars="0" w:left="0" w:rightChars="0" w:right="0" w:firstLineChars="0" w:firstLine="0"/>
              <w:spacing w:line="240" w:lineRule="atLeast"/>
            </w:pPr>
          </w:p>
        </w:tc>
      </w:tr>
      <w:tr>
        <w:trPr>
          <w:trHeight w:val="700" w:hRule="atLeast"/>
        </w:trPr>
        <w:tc>
          <w:tcPr>
            <w:tcW w:w="979" w:type="dxa"/>
          </w:tcPr>
          <w:p w:rsidR="0018722C">
            <w:pPr>
              <w:topLinePunct/>
              <w:ind w:leftChars="0" w:left="0" w:rightChars="0" w:right="0" w:firstLineChars="0" w:firstLine="0"/>
              <w:spacing w:line="240" w:lineRule="atLeast"/>
            </w:pPr>
          </w:p>
        </w:tc>
        <w:tc>
          <w:tcPr>
            <w:tcW w:w="2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创业导向</w:t>
            </w:r>
          </w:p>
        </w:tc>
        <w:tc>
          <w:tcPr>
            <w:tcW w:w="1050" w:type="dxa"/>
          </w:tcPr>
          <w:p w:rsidR="0018722C">
            <w:pPr>
              <w:topLinePunct/>
              <w:ind w:leftChars="0" w:left="0" w:rightChars="0" w:right="0" w:firstLineChars="0" w:firstLine="0"/>
              <w:spacing w:line="240" w:lineRule="atLeast"/>
            </w:pPr>
          </w:p>
        </w:tc>
        <w:tc>
          <w:tcPr>
            <w:tcW w:w="17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竞争强度</w:t>
            </w:r>
          </w:p>
        </w:tc>
        <w:tc>
          <w:tcPr>
            <w:tcW w:w="1151" w:type="dxa"/>
          </w:tcPr>
          <w:p w:rsidR="0018722C">
            <w:pPr>
              <w:topLinePunct/>
              <w:ind w:leftChars="0" w:left="0" w:rightChars="0" w:right="0" w:firstLineChars="0" w:firstLine="0"/>
              <w:spacing w:line="240" w:lineRule="atLeast"/>
            </w:pPr>
            <w:r w:rsidRPr="00000000">
              <w:rPr>
                <w:sz w:val="24"/>
                <w:szCs w:val="24"/>
              </w:rPr>
              <w:t>新产品</w:t>
            </w:r>
          </w:p>
          <w:p w:rsidR="0018722C">
            <w:pPr>
              <w:topLinePunct/>
            </w:pPr>
          </w:p>
          <w:p w:rsidR="0018722C">
            <w:pPr>
              <w:topLinePunct/>
              <w:ind w:leftChars="0" w:left="0" w:rightChars="0" w:right="0" w:firstLineChars="0" w:firstLine="0"/>
              <w:spacing w:line="240" w:lineRule="atLeast"/>
            </w:pPr>
            <w:r w:rsidRPr="00000000">
              <w:rPr>
                <w:sz w:val="24"/>
                <w:szCs w:val="24"/>
              </w:rPr>
              <w:t>出口绩效</w:t>
            </w:r>
          </w:p>
        </w:tc>
        <w:tc>
          <w:tcPr>
            <w:tcW w:w="2474" w:type="dxa"/>
          </w:tcPr>
          <w:p w:rsidR="0018722C">
            <w:pPr>
              <w:topLinePunct/>
              <w:ind w:leftChars="0" w:left="0" w:rightChars="0" w:right="0" w:firstLineChars="0" w:firstLine="0"/>
              <w:spacing w:line="240" w:lineRule="atLeast"/>
            </w:pPr>
            <w:r w:rsidRPr="00000000">
              <w:rPr>
                <w:rFonts w:ascii="Times New Roman" w:eastAsia="Times New Roman"/>
                <w:sz w:val="24"/>
                <w:szCs w:val="24"/>
              </w:rPr>
              <w:t>Boso </w:t>
            </w:r>
            <w:r w:rsidRPr="00000000">
              <w:rPr>
                <w:sz w:val="24"/>
                <w:szCs w:val="24"/>
              </w:rPr>
              <w:t>等</w:t>
            </w:r>
            <w:r w:rsidRPr="00000000">
              <w:rPr>
                <w:sz w:val="24"/>
                <w:szCs w:val="24"/>
              </w:rPr>
              <w:t>（</w:t>
            </w:r>
            <w:r w:rsidRPr="00000000">
              <w:rPr>
                <w:rFonts w:ascii="Times New Roman" w:eastAsia="Times New Roman"/>
                <w:sz w:val="24"/>
                <w:szCs w:val="24"/>
              </w:rPr>
              <w:t>2012</w:t>
            </w:r>
            <w:r w:rsidRPr="00000000">
              <w:rPr>
                <w:sz w:val="24"/>
                <w:szCs w:val="24"/>
              </w:rPr>
              <w:t>）</w:t>
            </w:r>
          </w:p>
        </w:tc>
      </w:tr>
      <w:tr>
        <w:trPr>
          <w:trHeight w:val="340" w:hRule="atLeast"/>
        </w:trPr>
        <w:tc>
          <w:tcPr>
            <w:tcW w:w="979" w:type="dxa"/>
            <w:tcBorders>
              <w:bottom w:val="single" w:sz="4" w:space="0" w:color="000000"/>
            </w:tcBorders>
          </w:tcPr>
          <w:p w:rsidR="0018722C">
            <w:pPr>
              <w:topLinePunct/>
              <w:ind w:leftChars="0" w:left="0" w:rightChars="0" w:right="0" w:firstLineChars="0" w:firstLine="0"/>
              <w:spacing w:line="240" w:lineRule="atLeast"/>
            </w:pPr>
          </w:p>
        </w:tc>
        <w:tc>
          <w:tcPr>
            <w:tcW w:w="2199" w:type="dxa"/>
            <w:tcBorders>
              <w:bottom w:val="single" w:sz="4" w:space="0" w:color="000000"/>
            </w:tcBorders>
          </w:tcPr>
          <w:p w:rsidR="0018722C">
            <w:pPr>
              <w:topLinePunct/>
              <w:ind w:leftChars="0" w:left="0" w:rightChars="0" w:right="0" w:firstLineChars="0" w:firstLine="0"/>
              <w:spacing w:line="240" w:lineRule="atLeast"/>
            </w:pPr>
          </w:p>
        </w:tc>
        <w:tc>
          <w:tcPr>
            <w:tcW w:w="1050" w:type="dxa"/>
            <w:tcBorders>
              <w:bottom w:val="single" w:sz="4" w:space="0" w:color="000000"/>
            </w:tcBorders>
          </w:tcPr>
          <w:p w:rsidR="0018722C">
            <w:pPr>
              <w:topLinePunct/>
              <w:ind w:leftChars="0" w:left="0" w:rightChars="0" w:right="0" w:firstLineChars="0" w:firstLine="0"/>
              <w:spacing w:line="240" w:lineRule="atLeast"/>
            </w:pPr>
          </w:p>
        </w:tc>
        <w:tc>
          <w:tcPr>
            <w:tcW w:w="171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财务资源</w:t>
            </w:r>
          </w:p>
        </w:tc>
        <w:tc>
          <w:tcPr>
            <w:tcW w:w="1151" w:type="dxa"/>
            <w:tcBorders>
              <w:bottom w:val="single" w:sz="4" w:space="0" w:color="000000"/>
            </w:tcBorders>
          </w:tcPr>
          <w:p w:rsidR="0018722C">
            <w:pPr>
              <w:topLinePunct/>
              <w:ind w:leftChars="0" w:left="0" w:rightChars="0" w:right="0" w:firstLineChars="0" w:firstLine="0"/>
              <w:spacing w:line="240" w:lineRule="atLeast"/>
            </w:pPr>
          </w:p>
        </w:tc>
        <w:tc>
          <w:tcPr>
            <w:tcW w:w="2474" w:type="dxa"/>
            <w:tcBorders>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979" w:type="dxa"/>
            <w:tcBorders>
              <w:top w:val="single" w:sz="4" w:space="0" w:color="000000"/>
            </w:tcBorders>
          </w:tcPr>
          <w:p w:rsidR="0018722C">
            <w:pPr>
              <w:topLinePunct/>
              <w:ind w:leftChars="0" w:left="0" w:rightChars="0" w:right="0" w:firstLineChars="0" w:firstLine="0"/>
              <w:spacing w:line="240" w:lineRule="atLeast"/>
            </w:pPr>
          </w:p>
        </w:tc>
        <w:tc>
          <w:tcPr>
            <w:tcW w:w="2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市场导向、创业导向</w:t>
            </w:r>
          </w:p>
        </w:tc>
        <w:tc>
          <w:tcPr>
            <w:tcW w:w="105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创新成功</w:t>
            </w:r>
          </w:p>
        </w:tc>
        <w:tc>
          <w:tcPr>
            <w:tcW w:w="171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盈利能力</w:t>
            </w:r>
          </w:p>
        </w:tc>
        <w:tc>
          <w:tcPr>
            <w:tcW w:w="2474" w:type="dxa"/>
            <w:tcBorders>
              <w:top w:val="single" w:sz="4" w:space="0" w:color="000000"/>
              <w:bottom w:val="single" w:sz="4" w:space="0" w:color="000000"/>
            </w:tcBorders>
          </w:tcPr>
          <w:p w:rsidR="0018722C">
            <w:pPr>
              <w:topLinePunct/>
              <w:ind w:leftChars="0" w:left="0" w:rightChars="0" w:right="0" w:firstLineChars="0" w:firstLine="0"/>
            </w:pPr>
            <w:r w:rsidRPr="00000000">
              <w:rPr>
                <w:rFonts w:ascii="Times New Roman" w:eastAsia="Times New Roman"/>
                <w:sz w:val="24"/>
                <w:szCs w:val="24"/>
              </w:rPr>
              <w:t>Baker </w:t>
            </w:r>
            <w:r w:rsidRPr="00000000">
              <w:rPr>
                <w:sz w:val="24"/>
                <w:szCs w:val="24"/>
              </w:rPr>
              <w:t>和 </w:t>
            </w:r>
            <w:r w:rsidRPr="00000000">
              <w:rPr>
                <w:rFonts w:ascii="Times New Roman" w:eastAsia="Times New Roman"/>
                <w:sz w:val="24"/>
                <w:szCs w:val="24"/>
              </w:rPr>
              <w:t>Sinkula</w:t>
            </w:r>
            <w:r w:rsidRPr="00000000">
              <w:rPr>
                <w:spacing w:line="240" w:lineRule="atLeast"/>
                <w:sz w:val="24"/>
                <w:szCs w:val="24"/>
              </w:rPr>
              <w:t>(</w:t>
            </w:r>
            <w:r w:rsidRPr="00000000">
              <w:rPr>
                <w:rFonts w:ascii="Times New Roman" w:eastAsia="Times New Roman"/>
                <w:sz w:val="24"/>
                <w:szCs w:val="24"/>
              </w:rPr>
              <w:t>2009</w:t>
            </w:r>
            <w:r w:rsidRPr="00000000">
              <w:rPr>
                <w:spacing w:val="-2"/>
                <w:sz w:val="24"/>
                <w:szCs w:val="24"/>
              </w:rPr>
              <w:t>)</w:t>
            </w:r>
          </w:p>
        </w:tc>
      </w:tr>
      <w:tr>
        <w:trPr>
          <w:trHeight w:val="920" w:hRule="atLeast"/>
        </w:trPr>
        <w:tc>
          <w:tcPr>
            <w:tcW w:w="979" w:type="dxa"/>
          </w:tcPr>
          <w:p w:rsidR="0018722C">
            <w:pPr>
              <w:topLinePunct/>
              <w:ind w:leftChars="0" w:left="0" w:rightChars="0" w:right="0" w:firstLineChars="0" w:firstLine="0"/>
              <w:spacing w:line="240" w:lineRule="atLeast"/>
            </w:pPr>
          </w:p>
        </w:tc>
        <w:tc>
          <w:tcPr>
            <w:tcW w:w="2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市场导向、创业导向</w:t>
            </w:r>
          </w:p>
        </w:tc>
        <w:tc>
          <w:tcPr>
            <w:tcW w:w="105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产品新颖性</w:t>
            </w:r>
          </w:p>
          <w:p w:rsidR="0018722C">
            <w:pPr>
              <w:topLinePunct/>
            </w:pPr>
          </w:p>
          <w:p w:rsidR="0018722C">
            <w:pPr>
              <w:topLinePunct/>
              <w:ind w:leftChars="0" w:left="0" w:rightChars="0" w:right="0" w:firstLineChars="0" w:firstLine="0"/>
              <w:spacing w:line="240" w:lineRule="atLeast"/>
            </w:pPr>
            <w:r w:rsidRPr="00000000">
              <w:rPr>
                <w:sz w:val="24"/>
                <w:szCs w:val="24"/>
              </w:rPr>
              <w:t>环境动荡性</w:t>
            </w:r>
          </w:p>
        </w:tc>
        <w:tc>
          <w:tcPr>
            <w:tcW w:w="11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新产品</w:t>
            </w:r>
          </w:p>
          <w:p w:rsidR="0018722C">
            <w:pPr>
              <w:topLinePunct/>
            </w:pPr>
          </w:p>
          <w:p w:rsidR="0018722C">
            <w:pPr>
              <w:topLinePunct/>
              <w:ind w:leftChars="0" w:left="0" w:rightChars="0" w:right="0" w:firstLineChars="0" w:firstLine="0"/>
              <w:spacing w:line="240" w:lineRule="atLeast"/>
            </w:pPr>
            <w:r w:rsidRPr="00000000">
              <w:rPr>
                <w:sz w:val="24"/>
                <w:szCs w:val="24"/>
              </w:rPr>
              <w:t>开发绩效</w:t>
            </w:r>
          </w:p>
        </w:tc>
        <w:tc>
          <w:tcPr>
            <w:tcW w:w="24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eastAsia="Times New Roman"/>
                <w:sz w:val="24"/>
                <w:szCs w:val="24"/>
              </w:rPr>
              <w:t>Frishammar </w:t>
            </w:r>
            <w:r w:rsidRPr="00000000">
              <w:rPr>
                <w:sz w:val="24"/>
                <w:szCs w:val="24"/>
              </w:rPr>
              <w:t>和</w:t>
            </w:r>
            <w:r w:rsidRPr="00000000">
              <w:rPr>
                <w:rFonts w:ascii="Times New Roman" w:hAnsi="Times New Roman" w:eastAsia="Times New Roman"/>
                <w:sz w:val="24"/>
                <w:szCs w:val="24"/>
              </w:rPr>
              <w:t>Åke </w:t>
            </w:r>
            <w:r w:rsidRPr="00000000">
              <w:rPr>
                <w:rFonts w:ascii="Times New Roman" w:hAnsi="Times New Roman" w:eastAsia="Times New Roman"/>
                <w:sz w:val="24"/>
                <w:szCs w:val="24"/>
              </w:rPr>
              <w:t>Hörte</w:t>
            </w:r>
          </w:p>
          <w:p w:rsidR="0018722C">
            <w:pPr>
              <w:topLinePunct/>
              <w:ind w:leftChars="0" w:left="0" w:rightChars="0" w:right="0" w:firstLineChars="0" w:firstLine="0"/>
              <w:spacing w:line="240" w:lineRule="atLeast"/>
            </w:pPr>
            <w:r w:rsidRPr="00000000">
              <w:rPr>
                <w:sz w:val="24"/>
                <w:szCs w:val="24"/>
              </w:rPr>
              <w:t>（</w:t>
            </w:r>
            <w:r w:rsidRPr="00000000">
              <w:rPr>
                <w:rFonts w:ascii="Times New Roman" w:eastAsia="Times New Roman"/>
                <w:sz w:val="24"/>
                <w:szCs w:val="24"/>
              </w:rPr>
              <w:t>2007</w:t>
            </w:r>
            <w:r w:rsidRPr="00000000">
              <w:rPr>
                <w:sz w:val="24"/>
                <w:szCs w:val="24"/>
              </w:rPr>
              <w:t>）</w:t>
            </w:r>
          </w:p>
        </w:tc>
      </w:tr>
      <w:tr>
        <w:trPr>
          <w:trHeight w:val="460" w:hRule="atLeast"/>
        </w:trPr>
        <w:tc>
          <w:tcPr>
            <w:tcW w:w="979" w:type="dxa"/>
          </w:tcPr>
          <w:p w:rsidR="0018722C">
            <w:pPr>
              <w:topLinePunct/>
              <w:ind w:leftChars="0" w:left="0" w:rightChars="0" w:right="0" w:firstLineChars="0" w:firstLine="0"/>
              <w:spacing w:line="240" w:lineRule="atLeast"/>
            </w:pPr>
            <w:r w:rsidRPr="00000000">
              <w:rPr>
                <w:sz w:val="24"/>
                <w:szCs w:val="24"/>
              </w:rPr>
              <w:t>协同效应</w:t>
            </w:r>
          </w:p>
        </w:tc>
        <w:tc>
          <w:tcPr>
            <w:tcW w:w="2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市场导向、创业导向</w:t>
            </w:r>
          </w:p>
        </w:tc>
        <w:tc>
          <w:tcPr>
            <w:tcW w:w="105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1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企业绩效</w:t>
            </w:r>
          </w:p>
        </w:tc>
        <w:tc>
          <w:tcPr>
            <w:tcW w:w="24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Hult </w:t>
            </w:r>
            <w:r w:rsidRPr="00000000">
              <w:rPr>
                <w:sz w:val="24"/>
                <w:szCs w:val="24"/>
              </w:rPr>
              <w:t>和 </w:t>
            </w:r>
            <w:r w:rsidRPr="00000000">
              <w:rPr>
                <w:rFonts w:ascii="Times New Roman" w:eastAsia="Times New Roman"/>
                <w:sz w:val="24"/>
                <w:szCs w:val="24"/>
              </w:rPr>
              <w:t>Ketchen</w:t>
            </w:r>
            <w:r w:rsidRPr="00000000">
              <w:rPr>
                <w:sz w:val="24"/>
                <w:szCs w:val="24"/>
              </w:rPr>
              <w:t>(</w:t>
            </w:r>
            <w:r w:rsidRPr="00000000">
              <w:rPr>
                <w:rFonts w:ascii="Times New Roman" w:eastAsia="Times New Roman"/>
                <w:sz w:val="24"/>
                <w:szCs w:val="24"/>
              </w:rPr>
              <w:t>2001</w:t>
            </w:r>
            <w:r w:rsidRPr="00000000">
              <w:rPr>
                <w:sz w:val="24"/>
                <w:szCs w:val="24"/>
              </w:rPr>
              <w:t>)</w:t>
            </w:r>
          </w:p>
        </w:tc>
      </w:tr>
      <w:tr>
        <w:trPr>
          <w:trHeight w:val="460" w:hRule="atLeast"/>
        </w:trPr>
        <w:tc>
          <w:tcPr>
            <w:tcW w:w="979" w:type="dxa"/>
          </w:tcPr>
          <w:p w:rsidR="0018722C">
            <w:pPr>
              <w:topLinePunct/>
              <w:ind w:leftChars="0" w:left="0" w:rightChars="0" w:right="0" w:firstLineChars="0" w:firstLine="0"/>
              <w:spacing w:line="240" w:lineRule="atLeast"/>
            </w:pPr>
          </w:p>
        </w:tc>
        <w:tc>
          <w:tcPr>
            <w:tcW w:w="2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市场导向、创业导向</w:t>
            </w:r>
          </w:p>
        </w:tc>
        <w:tc>
          <w:tcPr>
            <w:tcW w:w="105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1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创业绩效</w:t>
            </w:r>
          </w:p>
        </w:tc>
        <w:tc>
          <w:tcPr>
            <w:tcW w:w="24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Kropp </w:t>
            </w:r>
            <w:r w:rsidRPr="00000000">
              <w:rPr>
                <w:sz w:val="24"/>
                <w:szCs w:val="24"/>
              </w:rPr>
              <w:t>等</w:t>
            </w:r>
            <w:r w:rsidRPr="00000000">
              <w:rPr>
                <w:sz w:val="24"/>
                <w:szCs w:val="24"/>
              </w:rPr>
              <w:t>（</w:t>
            </w:r>
            <w:r w:rsidRPr="00000000">
              <w:rPr>
                <w:rFonts w:ascii="Times New Roman" w:eastAsia="Times New Roman"/>
                <w:sz w:val="24"/>
                <w:szCs w:val="24"/>
              </w:rPr>
              <w:t>2006</w:t>
            </w:r>
            <w:r w:rsidRPr="00000000">
              <w:rPr>
                <w:sz w:val="24"/>
                <w:szCs w:val="24"/>
              </w:rPr>
              <w:t>）</w:t>
            </w:r>
          </w:p>
        </w:tc>
      </w:tr>
      <w:tr>
        <w:trPr>
          <w:trHeight w:val="580" w:hRule="atLeast"/>
        </w:trPr>
        <w:tc>
          <w:tcPr>
            <w:tcW w:w="979" w:type="dxa"/>
          </w:tcPr>
          <w:p w:rsidR="0018722C">
            <w:pPr>
              <w:topLinePunct/>
              <w:ind w:leftChars="0" w:left="0" w:rightChars="0" w:right="0" w:firstLineChars="0" w:firstLine="0"/>
              <w:spacing w:line="240" w:lineRule="atLeast"/>
            </w:pPr>
          </w:p>
        </w:tc>
        <w:tc>
          <w:tcPr>
            <w:tcW w:w="219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市场导向、创业导向</w:t>
            </w:r>
          </w:p>
        </w:tc>
        <w:tc>
          <w:tcPr>
            <w:tcW w:w="1050" w:type="dxa"/>
            <w:tcBorders>
              <w:top w:val="single" w:sz="4" w:space="0" w:color="000000"/>
            </w:tcBorders>
          </w:tcPr>
          <w:p w:rsidR="0018722C">
            <w:pPr>
              <w:topLinePunct/>
              <w:ind w:leftChars="0" w:left="0" w:rightChars="0" w:right="0" w:firstLineChars="0" w:firstLine="0"/>
              <w:spacing w:line="240" w:lineRule="atLeast"/>
            </w:pPr>
          </w:p>
        </w:tc>
        <w:tc>
          <w:tcPr>
            <w:tcW w:w="1716" w:type="dxa"/>
            <w:tcBorders>
              <w:top w:val="single" w:sz="4" w:space="0" w:color="000000"/>
            </w:tcBorders>
          </w:tcPr>
          <w:p w:rsidR="0018722C">
            <w:pPr>
              <w:topLinePunct/>
              <w:ind w:leftChars="0" w:left="0" w:rightChars="0" w:right="0" w:firstLineChars="0" w:firstLine="0"/>
              <w:spacing w:line="240" w:lineRule="atLeast"/>
            </w:pPr>
          </w:p>
        </w:tc>
        <w:tc>
          <w:tcPr>
            <w:tcW w:w="115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产品创新</w:t>
            </w:r>
          </w:p>
        </w:tc>
        <w:tc>
          <w:tcPr>
            <w:tcW w:w="2474"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Atuahene-Gima </w:t>
            </w:r>
            <w:r w:rsidRPr="00000000">
              <w:rPr>
                <w:sz w:val="24"/>
                <w:szCs w:val="24"/>
              </w:rPr>
              <w:t>和 </w:t>
            </w:r>
            <w:r w:rsidRPr="00000000">
              <w:rPr>
                <w:rFonts w:ascii="Times New Roman" w:eastAsia="Times New Roman"/>
                <w:sz w:val="24"/>
                <w:szCs w:val="24"/>
              </w:rPr>
              <w:t>Ko</w:t>
            </w:r>
          </w:p>
        </w:tc>
      </w:tr>
      <w:tr>
        <w:trPr>
          <w:trHeight w:val="340" w:hRule="atLeast"/>
        </w:trPr>
        <w:tc>
          <w:tcPr>
            <w:tcW w:w="979" w:type="dxa"/>
            <w:tcBorders>
              <w:bottom w:val="single" w:sz="4" w:space="0" w:color="000000"/>
            </w:tcBorders>
          </w:tcPr>
          <w:p w:rsidR="0018722C">
            <w:pPr>
              <w:topLinePunct/>
              <w:ind w:leftChars="0" w:left="0" w:rightChars="0" w:right="0" w:firstLineChars="0" w:firstLine="0"/>
              <w:spacing w:line="240" w:lineRule="atLeast"/>
            </w:pPr>
          </w:p>
        </w:tc>
        <w:tc>
          <w:tcPr>
            <w:tcW w:w="2199" w:type="dxa"/>
            <w:tcBorders>
              <w:bottom w:val="single" w:sz="4" w:space="0" w:color="000000"/>
            </w:tcBorders>
          </w:tcPr>
          <w:p w:rsidR="0018722C">
            <w:pPr>
              <w:topLinePunct/>
              <w:ind w:leftChars="0" w:left="0" w:rightChars="0" w:right="0" w:firstLineChars="0" w:firstLine="0"/>
              <w:spacing w:line="240" w:lineRule="atLeast"/>
            </w:pPr>
          </w:p>
        </w:tc>
        <w:tc>
          <w:tcPr>
            <w:tcW w:w="1050" w:type="dxa"/>
            <w:tcBorders>
              <w:bottom w:val="single" w:sz="4" w:space="0" w:color="000000"/>
            </w:tcBorders>
          </w:tcPr>
          <w:p w:rsidR="0018722C">
            <w:pPr>
              <w:topLinePunct/>
              <w:ind w:leftChars="0" w:left="0" w:rightChars="0" w:right="0" w:firstLineChars="0" w:firstLine="0"/>
              <w:spacing w:line="240" w:lineRule="atLeast"/>
            </w:pPr>
          </w:p>
        </w:tc>
        <w:tc>
          <w:tcPr>
            <w:tcW w:w="1716" w:type="dxa"/>
            <w:tcBorders>
              <w:bottom w:val="single" w:sz="4" w:space="0" w:color="000000"/>
            </w:tcBorders>
          </w:tcPr>
          <w:p w:rsidR="0018722C">
            <w:pPr>
              <w:topLinePunct/>
              <w:ind w:leftChars="0" w:left="0" w:rightChars="0" w:right="0" w:firstLineChars="0" w:firstLine="0"/>
              <w:spacing w:line="240" w:lineRule="atLeast"/>
            </w:pPr>
          </w:p>
        </w:tc>
        <w:tc>
          <w:tcPr>
            <w:tcW w:w="115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绩效</w:t>
            </w:r>
          </w:p>
        </w:tc>
        <w:tc>
          <w:tcPr>
            <w:tcW w:w="247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rFonts w:ascii="Times New Roman" w:eastAsia="Times New Roman"/>
                <w:sz w:val="24"/>
                <w:szCs w:val="24"/>
              </w:rPr>
              <w:t>2001</w:t>
            </w:r>
            <w:r w:rsidRPr="00000000">
              <w:rPr>
                <w:sz w:val="24"/>
                <w:szCs w:val="24"/>
              </w:rPr>
              <w:t>）</w:t>
            </w:r>
          </w:p>
        </w:tc>
      </w:tr>
    </w:tbl>
    <w:p w:rsidR="0018722C">
      <w:pPr>
        <w:topLinePunct/>
        <w:pStyle w:val="affa"/>
      </w:pPr>
    </w:p>
    <w:p w:rsidR="0018722C">
      <w:pPr>
        <w:topLinePunct/>
      </w:pPr>
      <w:r>
        <w:rPr>
          <w:rFonts w:ascii="Times New Roman" w:hAnsi="Times New Roman" w:eastAsia="Times New Roman"/>
        </w:rPr>
        <w:t>Matsuno</w:t>
      </w:r>
      <w:r>
        <w:t>等人</w:t>
      </w:r>
      <w:r>
        <w:t>（</w:t>
      </w:r>
      <w:r>
        <w:rPr>
          <w:rFonts w:ascii="Times New Roman" w:hAnsi="Times New Roman" w:eastAsia="Times New Roman"/>
          <w:spacing w:val="-2"/>
        </w:rPr>
        <w:t>2002</w:t>
      </w:r>
      <w:r>
        <w:t>）</w:t>
      </w:r>
      <w:r>
        <w:t>通过对美国</w:t>
      </w:r>
      <w:r>
        <w:rPr>
          <w:rFonts w:ascii="Times New Roman" w:hAnsi="Times New Roman" w:eastAsia="Times New Roman"/>
        </w:rPr>
        <w:t>364</w:t>
      </w:r>
      <w:r>
        <w:t>家制造企业调查研究后发现，创业导向并不能</w:t>
      </w:r>
      <w:r>
        <w:t>直接提升企业绩效，而是要通过市场导向的中介作用间接产生影响，因此创业导向是市场导向的前置因素。</w:t>
      </w:r>
      <w:r>
        <w:rPr>
          <w:rFonts w:ascii="Times New Roman" w:hAnsi="Times New Roman" w:eastAsia="Times New Roman"/>
        </w:rPr>
        <w:t>Blesa</w:t>
      </w:r>
      <w:r>
        <w:t>和</w:t>
      </w:r>
      <w:r>
        <w:rPr>
          <w:rFonts w:ascii="Times New Roman" w:hAnsi="Times New Roman" w:eastAsia="Times New Roman"/>
        </w:rPr>
        <w:t>Ripollés</w:t>
      </w:r>
      <w:r>
        <w:t>（</w:t>
      </w:r>
      <w:r>
        <w:rPr>
          <w:rFonts w:ascii="Times New Roman" w:hAnsi="Times New Roman" w:eastAsia="Times New Roman"/>
        </w:rPr>
        <w:t>2003</w:t>
      </w:r>
      <w:r>
        <w:t>）</w:t>
      </w:r>
      <w:r>
        <w:t>的研究结果也证实了市场导向在创业导向和企业绩效之间的中介作用。</w:t>
      </w:r>
      <w:r>
        <w:rPr>
          <w:rFonts w:ascii="Times New Roman" w:hAnsi="Times New Roman" w:eastAsia="Times New Roman"/>
        </w:rPr>
        <w:t>Bhuian</w:t>
      </w:r>
      <w:r>
        <w:t>等人</w:t>
      </w:r>
      <w:r>
        <w:t>（</w:t>
      </w:r>
      <w:r>
        <w:rPr>
          <w:rFonts w:ascii="Times New Roman" w:hAnsi="Times New Roman" w:eastAsia="Times New Roman"/>
        </w:rPr>
        <w:t>2005</w:t>
      </w:r>
      <w:r>
        <w:t>）</w:t>
      </w:r>
      <w:r>
        <w:t>则认为，在市场导向与组织绩效的正相</w:t>
      </w:r>
      <w:r>
        <w:t>关关系中，创业导向具有倒</w:t>
      </w:r>
      <w:r>
        <w:rPr>
          <w:rFonts w:ascii="Times New Roman" w:hAnsi="Times New Roman" w:eastAsia="Times New Roman"/>
        </w:rPr>
        <w:t>U</w:t>
      </w:r>
      <w:r>
        <w:t>型调节作用。即当企业的创业导向水平处于中等程度时，</w:t>
      </w:r>
      <w:r w:rsidR="001852F3">
        <w:t xml:space="preserve">市场导向与组织绩效之间的正相关关系达到最强。</w:t>
      </w:r>
      <w:r>
        <w:rPr>
          <w:rFonts w:ascii="Times New Roman" w:hAnsi="Times New Roman" w:eastAsia="Times New Roman"/>
        </w:rPr>
        <w:t>Zahra</w:t>
      </w:r>
      <w:r>
        <w:t>（</w:t>
      </w:r>
      <w:r>
        <w:rPr>
          <w:rFonts w:ascii="Times New Roman" w:hAnsi="Times New Roman" w:eastAsia="Times New Roman"/>
        </w:rPr>
        <w:t>2008</w:t>
      </w:r>
      <w:r>
        <w:t>）</w:t>
      </w:r>
      <w:r>
        <w:t>在对美国</w:t>
      </w:r>
      <w:r>
        <w:rPr>
          <w:rFonts w:ascii="Times New Roman" w:hAnsi="Times New Roman" w:eastAsia="Times New Roman"/>
        </w:rPr>
        <w:t>457</w:t>
      </w:r>
      <w:r>
        <w:t>家高科技</w:t>
      </w:r>
      <w:r>
        <w:t>与低科技企业的对比实证研究中发现，创业导向在市场导向与企业绩效的正向关系中具有显著的调节效应，但这种调节作用只体现在高科技企业中。</w:t>
      </w:r>
      <w:r>
        <w:rPr>
          <w:rFonts w:ascii="Times New Roman" w:hAnsi="Times New Roman" w:eastAsia="Times New Roman"/>
        </w:rPr>
        <w:t>Li</w:t>
      </w:r>
      <w:r>
        <w:t>等人</w:t>
      </w:r>
      <w:r>
        <w:t>（</w:t>
      </w:r>
      <w:r>
        <w:rPr>
          <w:rFonts w:ascii="Times New Roman" w:hAnsi="Times New Roman" w:eastAsia="Times New Roman"/>
        </w:rPr>
        <w:t>2008</w:t>
      </w:r>
      <w:r>
        <w:t>）</w:t>
      </w:r>
      <w:r>
        <w:t>以中国小</w:t>
      </w:r>
      <w:r>
        <w:t>企</w:t>
      </w:r>
    </w:p>
    <w:p w:rsidR="0018722C">
      <w:pPr>
        <w:topLinePunct/>
      </w:pPr>
      <w:r>
        <w:t>业为研究样本，探讨了创业导向在市场导向与企业绩效关系中的调节作用。研究结果表明，</w:t>
      </w:r>
      <w:r w:rsidR="001852F3">
        <w:t xml:space="preserve">创业导向的两个维度创新性和行动超前性均具有正向调节效应。</w:t>
      </w:r>
      <w:r>
        <w:rPr>
          <w:rFonts w:ascii="Times New Roman" w:eastAsia="Times New Roman"/>
        </w:rPr>
        <w:t>Merlo</w:t>
      </w:r>
      <w:r>
        <w:t>和</w:t>
      </w:r>
      <w:r>
        <w:rPr>
          <w:rFonts w:ascii="Times New Roman" w:eastAsia="Times New Roman"/>
        </w:rPr>
        <w:t>Auh</w:t>
      </w:r>
      <w:r>
        <w:t>（</w:t>
      </w:r>
      <w:r>
        <w:rPr>
          <w:rFonts w:ascii="Times New Roman" w:eastAsia="Times New Roman"/>
          <w:spacing w:val="-2"/>
        </w:rPr>
        <w:t>2009</w:t>
      </w:r>
      <w:r>
        <w:t>）</w:t>
      </w:r>
      <w:r>
        <w:t>的</w:t>
      </w:r>
      <w:r>
        <w:t>研究结果也显示，在市场导向对企业绩效的影响路径中，创业导向具有间接负向调节作用。</w:t>
      </w:r>
      <w:r>
        <w:t>创业导向水平越高，营销部门影响力对市场导向的正向调节效应就越弱。</w:t>
      </w:r>
      <w:r>
        <w:rPr>
          <w:rFonts w:ascii="Times New Roman" w:eastAsia="Times New Roman"/>
        </w:rPr>
        <w:t>Boso</w:t>
      </w:r>
      <w:r>
        <w:t>等人</w:t>
      </w:r>
      <w:r>
        <w:t>（</w:t>
      </w:r>
      <w:r>
        <w:rPr>
          <w:rFonts w:ascii="Times New Roman" w:eastAsia="Times New Roman"/>
        </w:rPr>
        <w:t>2012</w:t>
      </w:r>
      <w:r>
        <w:t>）</w:t>
      </w:r>
      <w:r/>
      <w:r>
        <w:t>认为，从资源基础观和动态能力理论的视角来看，市场导向和创业导向是两种互补性的市</w:t>
      </w:r>
      <w:r>
        <w:t>场资源，有助于企业利用现有能力在出口市场上开拓新机会。他们的实证研究也证明了市</w:t>
      </w:r>
      <w:r>
        <w:t>场导向在创业导向与新产品出口绩效之间的关系中发挥正向调节作用，同时，市场竞争强度和企业财务资源会增强这种调节效应。</w:t>
      </w:r>
    </w:p>
    <w:p w:rsidR="0018722C">
      <w:pPr>
        <w:topLinePunct/>
      </w:pPr>
      <w:r>
        <w:t>为了全面研究市场导向和创业导向的混合效应，</w:t>
      </w:r>
      <w:r>
        <w:rPr>
          <w:rFonts w:ascii="Times New Roman" w:eastAsia="Times New Roman"/>
        </w:rPr>
        <w:t>Baker</w:t>
      </w:r>
      <w:r>
        <w:t>和</w:t>
      </w:r>
      <w:r>
        <w:rPr>
          <w:rFonts w:ascii="Times New Roman" w:eastAsia="Times New Roman"/>
        </w:rPr>
        <w:t>Sinkula</w:t>
      </w:r>
      <w:r>
        <w:t>（</w:t>
      </w:r>
      <w:r>
        <w:rPr>
          <w:rFonts w:ascii="Times New Roman" w:eastAsia="Times New Roman"/>
        </w:rPr>
        <w:t>2009</w:t>
      </w:r>
      <w:r>
        <w:t>）</w:t>
      </w:r>
      <w:r>
        <w:t>提出了三个</w:t>
      </w:r>
      <w:r>
        <w:t>不同结构的混合效应模型并进行了实证检验。模型</w:t>
      </w:r>
      <w:r>
        <w:rPr>
          <w:rFonts w:ascii="Times New Roman" w:eastAsia="Times New Roman"/>
        </w:rPr>
        <w:t>1</w:t>
      </w:r>
      <w:r>
        <w:t>用于分析市场导向和创业导向共同作</w:t>
      </w:r>
      <w:r>
        <w:t>为自变量对企业盈利能力的直接影响作用。研究结果显示，市场导向对盈利能力具有显著</w:t>
      </w:r>
      <w:r>
        <w:t>的直接正向影响，而创业导向的直接影响却并未发现；在模型</w:t>
      </w:r>
      <w:r>
        <w:rPr>
          <w:rFonts w:ascii="Times New Roman" w:eastAsia="Times New Roman"/>
        </w:rPr>
        <w:t>2</w:t>
      </w:r>
      <w:r>
        <w:t>中，创新成功作为中介变</w:t>
      </w:r>
      <w:r>
        <w:t>量被加入进来，并对盈利能力产生直接正向影响。市场导向对盈利能力的影响仍然是直接和正向的，并不需要创新成功的中介作用。创业导向虽然对盈利能力没有直接影响，却可</w:t>
      </w:r>
      <w:r>
        <w:t>以通过创新成功的中介作用发挥间接效应。模型</w:t>
      </w:r>
      <w:r>
        <w:rPr>
          <w:rFonts w:ascii="Times New Roman" w:eastAsia="Times New Roman"/>
        </w:rPr>
        <w:t>3</w:t>
      </w:r>
      <w:r>
        <w:t>假设创业导向被当做市场导向的前置因</w:t>
      </w:r>
      <w:r>
        <w:t>素，市场导向既可以直接对盈利能力产生正向影响，又可以通过创新成功的中介效应对盈</w:t>
      </w:r>
      <w:r>
        <w:t>利能力产生间接影响。不过实证研究结果显示模型</w:t>
      </w:r>
      <w:r>
        <w:rPr>
          <w:rFonts w:ascii="Times New Roman" w:eastAsia="Times New Roman"/>
        </w:rPr>
        <w:t>3</w:t>
      </w:r>
      <w:r>
        <w:t>的假设关系并不成立，也就是说，创业导向并不是市场导向的前置因素，二者是互相独立的互补关系。</w:t>
      </w:r>
    </w:p>
    <w:p w:rsidR="0018722C">
      <w:pPr>
        <w:topLinePunct/>
      </w:pPr>
      <w:r>
        <w:rPr>
          <w:rFonts w:ascii="Times New Roman" w:hAnsi="Times New Roman" w:eastAsia="Times New Roman"/>
        </w:rPr>
        <w:t>Hult</w:t>
      </w:r>
      <w:r>
        <w:t>和</w:t>
      </w:r>
      <w:r>
        <w:rPr>
          <w:rFonts w:ascii="Times New Roman" w:hAnsi="Times New Roman" w:eastAsia="Times New Roman"/>
        </w:rPr>
        <w:t>Ketchen</w:t>
      </w:r>
      <w:r>
        <w:t>（</w:t>
      </w:r>
      <w:r>
        <w:rPr>
          <w:rFonts w:ascii="Times New Roman" w:hAnsi="Times New Roman" w:eastAsia="Times New Roman"/>
        </w:rPr>
        <w:t>2001</w:t>
      </w:r>
      <w:r>
        <w:t>）</w:t>
      </w:r>
      <w:r>
        <w:t>认为，市场导向和创业导向的协同效应能够为企业带来独特的定位优势，从而有助于提升企业长期绩效。</w:t>
      </w:r>
      <w:r>
        <w:rPr>
          <w:rFonts w:ascii="Times New Roman" w:hAnsi="Times New Roman" w:eastAsia="Times New Roman"/>
        </w:rPr>
        <w:t>Frishammar</w:t>
      </w:r>
      <w:r>
        <w:t>和</w:t>
      </w:r>
      <w:r>
        <w:rPr>
          <w:rFonts w:ascii="Times New Roman" w:hAnsi="Times New Roman" w:eastAsia="Times New Roman"/>
        </w:rPr>
        <w:t>Åke </w:t>
      </w:r>
      <w:r>
        <w:rPr>
          <w:rFonts w:ascii="Times New Roman" w:hAnsi="Times New Roman" w:eastAsia="Times New Roman"/>
        </w:rPr>
        <w:t>Hörte</w:t>
      </w:r>
      <w:r>
        <w:t>（</w:t>
      </w:r>
      <w:r>
        <w:rPr>
          <w:rFonts w:ascii="Times New Roman" w:hAnsi="Times New Roman" w:eastAsia="Times New Roman"/>
        </w:rPr>
        <w:t>2007</w:t>
      </w:r>
      <w:r>
        <w:t>）</w:t>
      </w:r>
      <w:r>
        <w:t xml:space="preserve">则指出，</w:t>
      </w:r>
      <w:r>
        <w:t>市场导向和创业导向是两种相互独立又互补共存的战略导向，二者对新产品开发绩效均具</w:t>
      </w:r>
      <w:r>
        <w:t>有直接正向的影响效应。不过创业导向的三个维度对新产品开发绩效的影响并不一致，具</w:t>
      </w:r>
      <w:r>
        <w:t>体来说，创新性对新产品开发绩效具有显著的直接影响，但行动超前性和风险承担对新产品开发绩效的影响效应却并不显著。作者还引入了产品新颖性和环境动荡性作为调节变</w:t>
      </w:r>
      <w:r>
        <w:t>量，但研究结果显示调节作用并不显著。</w:t>
      </w:r>
      <w:r>
        <w:rPr>
          <w:rFonts w:ascii="Times New Roman" w:hAnsi="Times New Roman" w:eastAsia="Times New Roman"/>
        </w:rPr>
        <w:t>Kropp</w:t>
      </w:r>
      <w:r>
        <w:t>等人</w:t>
      </w:r>
      <w:r>
        <w:t>（</w:t>
      </w:r>
      <w:r>
        <w:rPr>
          <w:rFonts w:ascii="Times New Roman" w:hAnsi="Times New Roman" w:eastAsia="Times New Roman"/>
          <w:spacing w:val="-2"/>
        </w:rPr>
        <w:t>2006</w:t>
      </w:r>
      <w:r>
        <w:t>）</w:t>
      </w:r>
      <w:r>
        <w:t>将市场导向、创业导向和学</w:t>
      </w:r>
      <w:r>
        <w:t>习导向共同作为自变量，考察了这三种战略导向对国际企业创业绩效的影响作用。研究结</w:t>
      </w:r>
      <w:r>
        <w:t>果显示，市场导向与创业绩效之间是正向关系，而创业导向和创业绩效之间的正向关系只是部分支持。</w:t>
      </w:r>
    </w:p>
    <w:p w:rsidR="0018722C">
      <w:pPr>
        <w:topLinePunct/>
      </w:pPr>
      <w:r>
        <w:rPr>
          <w:rFonts w:ascii="Times New Roman" w:eastAsia="Times New Roman"/>
        </w:rPr>
        <w:t>Atuahene-Gima</w:t>
      </w:r>
      <w:r>
        <w:t>和</w:t>
      </w:r>
      <w:r>
        <w:rPr>
          <w:rFonts w:ascii="Times New Roman" w:eastAsia="Times New Roman"/>
        </w:rPr>
        <w:t>Ko</w:t>
      </w:r>
      <w:r>
        <w:t>（</w:t>
      </w:r>
      <w:r>
        <w:rPr>
          <w:rFonts w:ascii="Times New Roman" w:eastAsia="Times New Roman"/>
        </w:rPr>
        <w:t>2001</w:t>
      </w:r>
      <w:r>
        <w:t>）</w:t>
      </w:r>
      <w:r>
        <w:t>根据市场导向和创业导向的高低水平，将企业分为四</w:t>
      </w:r>
      <w:r>
        <w:t>种类型。第一种类型的企业市场导向和创业导向均处于较高水平，称为市场</w:t>
      </w:r>
      <w:r>
        <w:rPr>
          <w:rFonts w:ascii="Times New Roman" w:eastAsia="Times New Roman"/>
        </w:rPr>
        <w:t>/</w:t>
      </w:r>
      <w:r>
        <w:t>创业导向</w:t>
      </w:r>
      <w:r>
        <w:t>型</w:t>
      </w:r>
    </w:p>
    <w:p w:rsidR="0018722C">
      <w:pPr>
        <w:topLinePunct/>
      </w:pPr>
      <w:r>
        <w:t>企业。这种类型的企业强调市场驱动和驱动市场的新产品技术领先性与市场优势。它们能够持续跟踪顾客需求的发展趋势并开发以此为基础的响应措施，因此市场</w:t>
      </w:r>
      <w:r>
        <w:rPr>
          <w:rFonts w:ascii="Times New Roman" w:eastAsia="Times New Roman"/>
        </w:rPr>
        <w:t>/</w:t>
      </w:r>
      <w:r>
        <w:t>创业导向型企</w:t>
      </w:r>
      <w:r>
        <w:t>业具有最高的适应能力和环境管理能力；第二种类型的企业是创业导向型企业，这种企业</w:t>
      </w:r>
      <w:r>
        <w:t>创业导向水平高，但市场导向水平低。因此它们的产品创新过程基本上是技术驱动而不是</w:t>
      </w:r>
      <w:r>
        <w:t>市场驱动。由于非常重视技术领先性和发现问题，创业导向型企业更可能生产出技术超前</w:t>
      </w:r>
      <w:r>
        <w:t>的新产品并带来变革性的变化来适应和满足市场需求。因此，与市场导向型企业相比，创</w:t>
      </w:r>
      <w:r>
        <w:t>业导向型企业具有较高的适应能力和环境管理能力；第三种类型的企业是市场导向水平高而创业导向水平低的市场导向型企业。它们的产品创新是由顾客需求驱动，因而更关注顾</w:t>
      </w:r>
      <w:r>
        <w:t>客的现有需求而不是潜在需求。市场导向型企业更倾向于在稳定和明确的环境中运营以确</w:t>
      </w:r>
      <w:r>
        <w:t>保安全的适应，这将会使它们的产品创新依赖于稳定的技术基础，却不能带来突破性的技</w:t>
      </w:r>
      <w:r>
        <w:t>术变革。因此市场导向型企业的适应能力和环境管理能力相对较低；创业导向和市场导向</w:t>
      </w:r>
      <w:r>
        <w:t>水平均低的企业属于第四种类型，这种企业和前三种企业相比，适应能力和环境管理能力</w:t>
      </w:r>
      <w:r>
        <w:t>最低。</w:t>
      </w:r>
      <w:r>
        <w:rPr>
          <w:rFonts w:ascii="Times New Roman" w:eastAsia="Times New Roman"/>
        </w:rPr>
        <w:t>Atuahene-Gima</w:t>
      </w:r>
      <w:r>
        <w:t>和</w:t>
      </w:r>
      <w:r>
        <w:rPr>
          <w:rFonts w:ascii="Times New Roman" w:eastAsia="Times New Roman"/>
        </w:rPr>
        <w:t>Ko</w:t>
      </w:r>
      <w:r>
        <w:t>（</w:t>
      </w:r>
      <w:r>
        <w:rPr>
          <w:rFonts w:ascii="Times New Roman" w:eastAsia="Times New Roman"/>
        </w:rPr>
        <w:t>2001</w:t>
      </w:r>
      <w:r>
        <w:t>）</w:t>
      </w:r>
      <w:r>
        <w:t>分别考察了这四种企业在新产品开发中的混合效应。</w:t>
      </w:r>
      <w:r>
        <w:t>结果发现，市场导向水平和创业导向水平双高的企业在产品创新各个指标上的绩效表现均优于另外三种企业。</w:t>
      </w:r>
    </w:p>
    <w:p w:rsidR="0018722C">
      <w:pPr>
        <w:pStyle w:val="Heading2"/>
        <w:topLinePunct/>
        <w:ind w:left="171" w:hangingChars="171" w:hanging="171"/>
      </w:pPr>
      <w:bookmarkStart w:id="199479" w:name="_Toc686199479"/>
      <w:bookmarkStart w:name="2.2 动态能力文献综述 " w:id="38"/>
      <w:bookmarkEnd w:id="38"/>
      <w:r>
        <w:rPr>
          <w:b/>
        </w:rPr>
        <w:t>2.2</w:t>
      </w:r>
      <w:r>
        <w:t xml:space="preserve"> </w:t>
      </w:r>
      <w:bookmarkStart w:name="_bookmark15" w:id="39"/>
      <w:bookmarkEnd w:id="39"/>
      <w:bookmarkStart w:name="_bookmark15" w:id="40"/>
      <w:bookmarkEnd w:id="40"/>
      <w:r>
        <w:t>动态能力文献综述</w:t>
      </w:r>
      <w:bookmarkEnd w:id="199479"/>
    </w:p>
    <w:p w:rsidR="0018722C">
      <w:pPr>
        <w:topLinePunct/>
      </w:pPr>
      <w:r>
        <w:rPr>
          <w:rFonts w:ascii="Times New Roman" w:eastAsia="宋体"/>
        </w:rPr>
        <w:t>1997</w:t>
      </w:r>
      <w:r>
        <w:t>年，</w:t>
      </w:r>
      <w:r>
        <w:rPr>
          <w:rFonts w:ascii="Times New Roman" w:eastAsia="宋体"/>
        </w:rPr>
        <w:t>Teece</w:t>
      </w:r>
      <w:r>
        <w:t>、</w:t>
      </w:r>
      <w:r>
        <w:rPr>
          <w:rFonts w:ascii="Times New Roman" w:eastAsia="宋体"/>
        </w:rPr>
        <w:t>Pisano</w:t>
      </w:r>
      <w:r>
        <w:t>和</w:t>
      </w:r>
      <w:r>
        <w:rPr>
          <w:rFonts w:ascii="Times New Roman" w:eastAsia="宋体"/>
        </w:rPr>
        <w:t>Shuen</w:t>
      </w:r>
      <w:r>
        <w:t>在《战略管理杂志》</w:t>
      </w:r>
      <w:r>
        <w:t>（</w:t>
      </w:r>
      <w:r>
        <w:t>《</w:t>
      </w:r>
      <w:r>
        <w:rPr>
          <w:rFonts w:ascii="Times New Roman" w:eastAsia="宋体"/>
        </w:rPr>
        <w:t>Strategic Management Journal</w:t>
      </w:r>
      <w:r>
        <w:rPr>
          <w:spacing w:val="-60"/>
        </w:rPr>
        <w:t>》</w:t>
      </w:r>
      <w:r>
        <w:t>）</w:t>
      </w:r>
      <w:r/>
      <w:r>
        <w:t>上发表《动态能力和战略管理》</w:t>
      </w:r>
      <w:r>
        <w:t>（</w:t>
      </w:r>
      <w:r>
        <w:t>《</w:t>
      </w:r>
      <w:r>
        <w:rPr>
          <w:rFonts w:ascii="Times New Roman" w:eastAsia="宋体"/>
        </w:rPr>
        <w:t>Dynamic capabilities and strategic management</w:t>
      </w:r>
      <w:r>
        <w:rPr>
          <w:spacing w:val="-60"/>
        </w:rPr>
        <w:t>》</w:t>
      </w:r>
      <w:r>
        <w:t>）</w:t>
      </w:r>
      <w:r>
        <w:t xml:space="preserve">一文，</w:t>
      </w:r>
      <w:r>
        <w:t>对动态能力进行了详细而系统地阐述，这被认为是动态能力研究蓬勃发展的里程</w:t>
      </w:r>
      <w:r>
        <w:t>碑</w:t>
      </w:r>
    </w:p>
    <w:p w:rsidR="0018722C">
      <w:pPr>
        <w:topLinePunct/>
      </w:pPr>
      <w:r>
        <w:t>（</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r</w:t>
      </w:r>
      <w:r>
        <w:rPr>
          <w:rFonts w:ascii="Times New Roman" w:hAnsi="Times New Roman" w:eastAsia="Times New Roman"/>
        </w:rPr>
        <w:t>e</w:t>
      </w:r>
      <w:r>
        <w:rPr>
          <w:rFonts w:ascii="Times New Roman" w:hAnsi="Times New Roman" w:eastAsia="Times New Roman"/>
        </w:rPr>
        <w:t>to</w:t>
      </w:r>
      <w:r>
        <w:t xml:space="preserve">, </w:t>
      </w:r>
      <w:r>
        <w:rPr>
          <w:rFonts w:ascii="Times New Roman" w:hAnsi="Times New Roman" w:eastAsia="Times New Roman"/>
        </w:rPr>
        <w:t>2010</w:t>
      </w:r>
      <w:r>
        <w:t>）</w:t>
      </w:r>
      <w:r>
        <w:t>。</w:t>
      </w:r>
      <w:r>
        <w:rPr>
          <w:rFonts w:ascii="Times New Roman" w:hAnsi="Times New Roman" w:eastAsia="Times New Roman"/>
        </w:rPr>
        <w:t>T</w:t>
      </w:r>
      <w:r>
        <w:rPr>
          <w:rFonts w:ascii="Times New Roman" w:hAnsi="Times New Roman" w:eastAsia="Times New Roman"/>
        </w:rPr>
        <w:t>ee</w:t>
      </w:r>
      <w:r>
        <w:rPr>
          <w:rFonts w:ascii="Times New Roman" w:hAnsi="Times New Roman" w:eastAsia="Times New Roman"/>
        </w:rPr>
        <w:t>c</w:t>
      </w:r>
      <w:r>
        <w:rPr>
          <w:rFonts w:ascii="Times New Roman" w:hAnsi="Times New Roman" w:eastAsia="Times New Roman"/>
        </w:rPr>
        <w:t>e</w:t>
      </w:r>
      <w:r>
        <w:t>等人</w:t>
      </w:r>
      <w:r>
        <w:t>（</w:t>
      </w:r>
      <w:r>
        <w:rPr>
          <w:rFonts w:ascii="Times New Roman" w:hAnsi="Times New Roman" w:eastAsia="Times New Roman"/>
        </w:rPr>
        <w:t>1997</w:t>
      </w:r>
      <w:r>
        <w:t>）</w:t>
      </w:r>
      <w:r>
        <w:t>在这篇文章中指出，企业仅靠资源基础观来获取卓</w:t>
      </w:r>
      <w:r>
        <w:t>越竞争优势是不够的，在全球市场中的胜出者是那些“能够及时做出反应，并快速灵活开展产品创新，以及拥有有效协调和重新配置内外竞争力的管理能力”的企业，而这种获取</w:t>
      </w:r>
      <w:r>
        <w:t>竞争优势的能力就是“动态能力”，即动态能力是“为应对快速变化的环境，企业整合、</w:t>
      </w:r>
      <w:r>
        <w:t>建立和重新配置内外竞争力的能力”。自此之后，动态能力研究引起了学术界广泛关注并展开了热烈的讨论。</w:t>
      </w:r>
    </w:p>
    <w:p w:rsidR="0018722C">
      <w:pPr>
        <w:pStyle w:val="Heading3"/>
        <w:topLinePunct/>
        <w:ind w:left="200" w:hangingChars="200" w:hanging="200"/>
      </w:pPr>
      <w:r>
        <w:rPr>
          <w:b/>
        </w:rPr>
        <w:t>2.2.1</w:t>
      </w:r>
      <w:r>
        <w:t xml:space="preserve"> </w:t>
      </w:r>
      <w:r>
        <w:t>动态能力的概念内涵</w:t>
      </w:r>
    </w:p>
    <w:p w:rsidR="0018722C">
      <w:pPr>
        <w:topLinePunct/>
      </w:pPr>
      <w:r>
        <w:t>针对动态能力的概念界定问题，国外许多学者给出了自己的见解，其中以</w:t>
      </w:r>
      <w:r>
        <w:rPr>
          <w:rFonts w:ascii="Times New Roman" w:eastAsia="Times New Roman"/>
        </w:rPr>
        <w:t>Teece</w:t>
      </w:r>
      <w:r>
        <w:t>等人</w:t>
      </w:r>
    </w:p>
    <w:p w:rsidR="0018722C">
      <w:pPr>
        <w:topLinePunct/>
      </w:pPr>
      <w:r>
        <w:t>（</w:t>
      </w:r>
      <w:r>
        <w:rPr>
          <w:rFonts w:ascii="Times New Roman" w:eastAsia="Times New Roman"/>
        </w:rPr>
        <w:t>199</w:t>
      </w:r>
      <w:r>
        <w:rPr>
          <w:rFonts w:ascii="Times New Roman" w:eastAsia="Times New Roman"/>
        </w:rPr>
        <w:t>7</w:t>
      </w:r>
      <w:r>
        <w:t>）</w:t>
      </w: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t>（</w:t>
      </w:r>
      <w:r>
        <w:rPr>
          <w:rFonts w:ascii="Times New Roman" w:eastAsia="Times New Roman"/>
        </w:rPr>
        <w:t>200</w:t>
      </w:r>
      <w:r>
        <w:rPr>
          <w:rFonts w:ascii="Times New Roman" w:eastAsia="Times New Roman"/>
          <w:spacing w:val="1"/>
        </w:rPr>
        <w:t>7</w:t>
      </w:r>
      <w:r>
        <w:t>）</w:t>
      </w:r>
      <w:r>
        <w:t>以及</w:t>
      </w:r>
      <w:r>
        <w:rPr>
          <w:rFonts w:ascii="Times New Roman" w:eastAsia="Times New Roman"/>
        </w:rPr>
        <w:t>Eisenh</w:t>
      </w:r>
      <w:r>
        <w:rPr>
          <w:rFonts w:ascii="Times New Roman" w:eastAsia="Times New Roman"/>
        </w:rPr>
        <w:t>a</w:t>
      </w:r>
      <w:r>
        <w:rPr>
          <w:rFonts w:ascii="Times New Roman" w:eastAsia="Times New Roman"/>
        </w:rPr>
        <w:t>rd</w:t>
      </w:r>
      <w:r>
        <w:rPr>
          <w:rFonts w:ascii="Times New Roman" w:eastAsia="Times New Roman"/>
        </w:rPr>
        <w:t>t</w:t>
      </w:r>
      <w:r>
        <w:t>和</w:t>
      </w:r>
      <w:r>
        <w:rPr>
          <w:rFonts w:ascii="Times New Roman" w:eastAsia="Times New Roman"/>
        </w:rPr>
        <w:t>Ma</w:t>
      </w:r>
      <w:r>
        <w:rPr>
          <w:rFonts w:ascii="Times New Roman" w:eastAsia="Times New Roman"/>
        </w:rPr>
        <w:t>r</w:t>
      </w:r>
      <w:r>
        <w:rPr>
          <w:rFonts w:ascii="Times New Roman" w:eastAsia="Times New Roman"/>
        </w:rPr>
        <w:t>t</w:t>
      </w:r>
      <w:r>
        <w:rPr>
          <w:rFonts w:ascii="Times New Roman" w:eastAsia="Times New Roman"/>
        </w:rPr>
        <w:t>i</w:t>
      </w:r>
      <w:r>
        <w:rPr>
          <w:rFonts w:ascii="Times New Roman" w:eastAsia="Times New Roman"/>
        </w:rPr>
        <w:t>n</w:t>
      </w:r>
      <w:r>
        <w:t>（</w:t>
      </w:r>
      <w:r>
        <w:rPr>
          <w:rFonts w:ascii="Times New Roman" w:eastAsia="Times New Roman"/>
        </w:rPr>
        <w:t>2000</w:t>
      </w:r>
      <w:r>
        <w:t>）</w:t>
      </w:r>
      <w:r>
        <w:t>的定义阐述最有影响力。总体上</w:t>
      </w:r>
    </w:p>
    <w:p w:rsidR="0018722C">
      <w:pPr>
        <w:topLinePunct/>
      </w:pPr>
      <w:r>
        <w:t>来看，学术界对动态能力的概念定义并未形成广泛而统一的共识</w:t>
      </w:r>
      <w:r>
        <w:t>（</w:t>
      </w:r>
      <w:r>
        <w:t>表</w:t>
      </w:r>
      <w:r>
        <w:rPr>
          <w:rFonts w:ascii="Times New Roman" w:eastAsia="Times New Roman"/>
        </w:rPr>
        <w:t>2</w:t>
      </w:r>
      <w:r>
        <w:rPr>
          <w:rFonts w:ascii="Times New Roman" w:eastAsia="Times New Roman"/>
        </w:rPr>
        <w:t>-</w:t>
      </w:r>
      <w:r>
        <w:rPr>
          <w:rFonts w:ascii="Times New Roman" w:eastAsia="Times New Roman"/>
        </w:rPr>
        <w:t>4</w:t>
      </w:r>
      <w:r>
        <w:t>）</w:t>
      </w:r>
      <w:r>
        <w:t>，主要呈现以下几个特点：</w:t>
      </w:r>
    </w:p>
    <w:p w:rsidR="0018722C">
      <w:pPr>
        <w:topLinePunct/>
      </w:pPr>
      <w:r>
        <w:t>第一，动态能力的起因是外部环境的快速变化。在对动态能力概念的定义中，我们经常可以看见“应对</w:t>
      </w:r>
      <w:r>
        <w:t>（</w:t>
      </w:r>
      <w:r>
        <w:t>或匹配甚至创造</w:t>
      </w:r>
      <w:r>
        <w:t>）</w:t>
      </w:r>
      <w:r>
        <w:t>市场变化”这样的表述</w:t>
      </w:r>
      <w:r>
        <w:t>（</w:t>
      </w:r>
      <w:r>
        <w:rPr>
          <w:rFonts w:ascii="Times New Roman" w:hAnsi="Times New Roman" w:eastAsia="Times New Roman"/>
        </w:rPr>
        <w:t>Teece</w:t>
      </w:r>
      <w:r>
        <w:t>等，</w:t>
      </w:r>
      <w:r>
        <w:rPr>
          <w:rFonts w:ascii="Times New Roman" w:hAnsi="Times New Roman" w:eastAsia="Times New Roman"/>
        </w:rPr>
        <w:t>1997</w:t>
      </w:r>
      <w:r>
        <w:t>；</w:t>
      </w:r>
      <w:r>
        <w:rPr>
          <w:rFonts w:ascii="Times New Roman" w:hAnsi="Times New Roman" w:eastAsia="Times New Roman"/>
        </w:rPr>
        <w:t>Helfat</w:t>
      </w:r>
      <w:r>
        <w:t>，</w:t>
      </w:r>
    </w:p>
    <w:p w:rsidR="0018722C">
      <w:pPr>
        <w:topLinePunct/>
      </w:pPr>
      <w:r>
        <w:rPr>
          <w:rFonts w:ascii="Times New Roman" w:hAnsi="Times New Roman" w:eastAsia="Times New Roman"/>
        </w:rPr>
        <w:t>1997</w:t>
      </w:r>
      <w:r>
        <w:t>；</w:t>
      </w:r>
      <w:r>
        <w:rPr>
          <w:rFonts w:ascii="Times New Roman" w:hAnsi="Times New Roman" w:eastAsia="Times New Roman"/>
        </w:rPr>
        <w:t>Z</w:t>
      </w:r>
      <w:r>
        <w:rPr>
          <w:rFonts w:ascii="Times New Roman" w:hAnsi="Times New Roman" w:eastAsia="Times New Roman"/>
        </w:rPr>
        <w:t>a</w:t>
      </w:r>
      <w:r>
        <w:rPr>
          <w:rFonts w:ascii="Times New Roman" w:hAnsi="Times New Roman" w:eastAsia="Times New Roman"/>
        </w:rPr>
        <w:t>h</w:t>
      </w:r>
      <w:r>
        <w:rPr>
          <w:rFonts w:ascii="Times New Roman" w:hAnsi="Times New Roman" w:eastAsia="Times New Roman"/>
        </w:rPr>
        <w:t>r</w:t>
      </w:r>
      <w:r>
        <w:rPr>
          <w:rFonts w:ascii="Times New Roman" w:hAnsi="Times New Roman" w:eastAsia="Times New Roman"/>
        </w:rPr>
        <w:t>a</w:t>
      </w:r>
      <w:r>
        <w:t>和</w:t>
      </w:r>
      <w:r>
        <w:rPr>
          <w:rFonts w:ascii="Times New Roman" w:hAnsi="Times New Roman" w:eastAsia="Times New Roman"/>
        </w:rPr>
        <w:t>G</w:t>
      </w:r>
      <w:r>
        <w:rPr>
          <w:rFonts w:ascii="Times New Roman" w:hAnsi="Times New Roman" w:eastAsia="Times New Roman"/>
        </w:rPr>
        <w:t>e</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g</w:t>
      </w:r>
      <w:r>
        <w:rPr>
          <w:rFonts w:ascii="Times New Roman" w:hAnsi="Times New Roman" w:eastAsia="Times New Roman"/>
        </w:rPr>
        <w:t>e</w:t>
      </w:r>
      <w:r>
        <w:t>，</w:t>
      </w:r>
      <w:r>
        <w:rPr>
          <w:rFonts w:ascii="Times New Roman" w:hAnsi="Times New Roman" w:eastAsia="Times New Roman"/>
        </w:rPr>
        <w:t>2002</w:t>
      </w:r>
      <w:r>
        <w:t>；</w:t>
      </w:r>
      <w:r>
        <w:rPr>
          <w:rFonts w:ascii="Times New Roman" w:hAnsi="Times New Roman" w:eastAsia="Times New Roman"/>
        </w:rPr>
        <w:t>W</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g</w:t>
      </w:r>
      <w:r>
        <w:t>和</w:t>
      </w:r>
      <w:r>
        <w:rPr>
          <w:rFonts w:ascii="Times New Roman" w:hAnsi="Times New Roman" w:eastAsia="Times New Roman"/>
        </w:rPr>
        <w:t>Ahm</w:t>
      </w:r>
      <w:r>
        <w:rPr>
          <w:rFonts w:ascii="Times New Roman" w:hAnsi="Times New Roman" w:eastAsia="Times New Roman"/>
        </w:rPr>
        <w:t>e</w:t>
      </w:r>
      <w:r>
        <w:rPr>
          <w:rFonts w:ascii="Times New Roman" w:hAnsi="Times New Roman" w:eastAsia="Times New Roman"/>
        </w:rPr>
        <w:t>d</w:t>
      </w:r>
      <w:r>
        <w:t>，</w:t>
      </w:r>
      <w:r>
        <w:rPr>
          <w:rFonts w:ascii="Times New Roman" w:hAnsi="Times New Roman" w:eastAsia="Times New Roman"/>
        </w:rPr>
        <w:t>2007</w:t>
      </w:r>
      <w:r>
        <w:t>）</w:t>
      </w:r>
      <w:r>
        <w:t>。动态能力中“动态”指的是企业不断更新其自身竞争力，从而与不断变化的商业环境保持一致</w:t>
      </w:r>
      <w:r>
        <w:t>（</w:t>
      </w:r>
      <w:r>
        <w:rPr>
          <w:rFonts w:ascii="Times New Roman" w:hAnsi="Times New Roman" w:eastAsia="Times New Roman"/>
        </w:rPr>
        <w:t>T</w:t>
      </w:r>
      <w:r>
        <w:rPr>
          <w:rFonts w:ascii="Times New Roman" w:hAnsi="Times New Roman" w:eastAsia="Times New Roman"/>
        </w:rPr>
        <w:t>ee</w:t>
      </w:r>
      <w:r>
        <w:rPr>
          <w:rFonts w:ascii="Times New Roman" w:hAnsi="Times New Roman" w:eastAsia="Times New Roman"/>
        </w:rPr>
        <w:t>c</w:t>
      </w:r>
      <w:r>
        <w:rPr>
          <w:rFonts w:ascii="Times New Roman" w:hAnsi="Times New Roman" w:eastAsia="Times New Roman"/>
        </w:rPr>
        <w:t>e</w:t>
      </w:r>
      <w:r>
        <w:t>等</w:t>
      </w:r>
      <w:r>
        <w:t xml:space="preserve">, </w:t>
      </w:r>
      <w:r>
        <w:rPr>
          <w:rFonts w:ascii="Times New Roman" w:hAnsi="Times New Roman" w:eastAsia="Times New Roman"/>
        </w:rPr>
        <w:t>1997</w:t>
      </w:r>
      <w:r>
        <w:t>）</w:t>
      </w:r>
      <w:r>
        <w:t>。在高度动</w:t>
      </w:r>
      <w:r>
        <w:t>态的环境下，企业的竞争优势是暂时的，因此需要运用动态能力来不断创造新的竞争优势以保持自己的竞争地位</w:t>
      </w:r>
      <w:r>
        <w:t>（</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v</w:t>
      </w:r>
      <w:r>
        <w:rPr>
          <w:rFonts w:ascii="Times New Roman" w:hAnsi="Times New Roman" w:eastAsia="Times New Roman"/>
        </w:rPr>
        <w:t>e</w:t>
      </w:r>
      <w:r>
        <w:rPr>
          <w:rFonts w:ascii="Times New Roman" w:hAnsi="Times New Roman" w:eastAsia="Times New Roman"/>
        </w:rPr>
        <w:t>ni</w:t>
      </w:r>
      <w:r>
        <w:t xml:space="preserve">, </w:t>
      </w:r>
      <w:r>
        <w:rPr>
          <w:rFonts w:ascii="Times New Roman" w:hAnsi="Times New Roman" w:eastAsia="Times New Roman"/>
        </w:rPr>
        <w:t>2010</w:t>
      </w:r>
      <w:r>
        <w:t>）</w:t>
      </w:r>
      <w:r>
        <w:t>。</w:t>
      </w:r>
    </w:p>
    <w:p w:rsidR="0018722C">
      <w:pPr>
        <w:topLinePunct/>
      </w:pPr>
      <w:r>
        <w:t>第二，动态能力的本质是变革</w:t>
      </w:r>
      <w:r>
        <w:t>（</w:t>
      </w:r>
      <w:r>
        <w:rPr>
          <w:rFonts w:ascii="Times New Roman" w:hAnsi="Times New Roman" w:eastAsia="Times New Roman"/>
        </w:rPr>
        <w:t>Z</w:t>
      </w:r>
      <w:r>
        <w:rPr>
          <w:rFonts w:ascii="Times New Roman" w:hAnsi="Times New Roman" w:eastAsia="Times New Roman"/>
          <w:spacing w:val="-1"/>
        </w:rPr>
        <w:t>a</w:t>
      </w:r>
      <w:r>
        <w:rPr>
          <w:rFonts w:ascii="Times New Roman" w:hAnsi="Times New Roman" w:eastAsia="Times New Roman"/>
        </w:rPr>
        <w:t>h</w:t>
      </w:r>
      <w:r>
        <w:rPr>
          <w:rFonts w:ascii="Times New Roman" w:hAnsi="Times New Roman" w:eastAsia="Times New Roman"/>
          <w:spacing w:val="0"/>
        </w:rPr>
        <w:t>ra</w:t>
      </w:r>
      <w:r>
        <w:t>和</w:t>
      </w:r>
      <w:r>
        <w:rPr>
          <w:rFonts w:ascii="Times New Roman" w:hAnsi="Times New Roman" w:eastAsia="Times New Roman"/>
          <w:spacing w:val="0"/>
          <w:w w:val="99"/>
        </w:rPr>
        <w:t>G</w:t>
      </w:r>
      <w:r>
        <w:rPr>
          <w:rFonts w:ascii="Times New Roman" w:hAnsi="Times New Roman" w:eastAsia="Times New Roman"/>
          <w:spacing w:val="0"/>
        </w:rPr>
        <w:t>e</w:t>
      </w:r>
      <w:r>
        <w:rPr>
          <w:rFonts w:ascii="Times New Roman" w:hAnsi="Times New Roman" w:eastAsia="Times New Roman"/>
        </w:rPr>
        <w:t>o</w:t>
      </w:r>
      <w:r>
        <w:rPr>
          <w:rFonts w:ascii="Times New Roman" w:hAnsi="Times New Roman" w:eastAsia="Times New Roman"/>
          <w:spacing w:val="-2"/>
        </w:rPr>
        <w:t>r</w:t>
      </w:r>
      <w:r>
        <w:rPr>
          <w:rFonts w:ascii="Times New Roman" w:hAnsi="Times New Roman" w:eastAsia="Times New Roman"/>
        </w:rPr>
        <w:t>g</w:t>
      </w:r>
      <w:r>
        <w:rPr>
          <w:rFonts w:ascii="Times New Roman" w:hAnsi="Times New Roman" w:eastAsia="Times New Roman"/>
          <w:spacing w:val="0"/>
        </w:rPr>
        <w:t>e</w:t>
      </w:r>
      <w:r>
        <w:t xml:space="preserve">, </w:t>
      </w:r>
      <w:r>
        <w:rPr>
          <w:rFonts w:ascii="Times New Roman" w:hAnsi="Times New Roman" w:eastAsia="Times New Roman"/>
        </w:rPr>
        <w:t>2002</w:t>
      </w:r>
      <w:r>
        <w:t>）</w:t>
      </w:r>
      <w:r>
        <w:t>。动态能力是对企业现有资源</w:t>
      </w:r>
      <w:r>
        <w:t>基础和能力的整合、重新配置与释放，以及创造新的资源与能力，这是学术界对动态能力</w:t>
      </w:r>
      <w:r>
        <w:t>概念的一致观点。正如</w:t>
      </w:r>
      <w:r>
        <w:rPr>
          <w:rFonts w:ascii="Times New Roman" w:hAnsi="Times New Roman" w:eastAsia="Times New Roman"/>
        </w:rPr>
        <w:t>W</w:t>
      </w:r>
      <w:r>
        <w:rPr>
          <w:rFonts w:ascii="Times New Roman" w:hAnsi="Times New Roman" w:eastAsia="Times New Roman"/>
        </w:rPr>
        <w:t>int</w:t>
      </w:r>
      <w:r>
        <w:rPr>
          <w:rFonts w:ascii="Times New Roman" w:hAnsi="Times New Roman" w:eastAsia="Times New Roman"/>
        </w:rPr>
        <w:t>e</w:t>
      </w:r>
      <w:r>
        <w:rPr>
          <w:rFonts w:ascii="Times New Roman" w:hAnsi="Times New Roman" w:eastAsia="Times New Roman"/>
        </w:rPr>
        <w:t>r</w:t>
      </w:r>
      <w:r>
        <w:t>（</w:t>
      </w:r>
      <w:r>
        <w:rPr>
          <w:rFonts w:ascii="Times New Roman" w:hAnsi="Times New Roman" w:eastAsia="Times New Roman"/>
        </w:rPr>
        <w:t>2003</w:t>
      </w:r>
      <w:r>
        <w:t>）</w:t>
      </w:r>
      <w:r>
        <w:t>所言，“现有文献有一个广泛的共识：与常规能力</w:t>
      </w:r>
      <w:r>
        <w:t>（</w:t>
      </w:r>
      <w:r>
        <w:t>或运营能力</w:t>
      </w:r>
      <w:r>
        <w:t>）</w:t>
      </w:r>
      <w:r>
        <w:t>相比，动态能力更关注变革</w:t>
      </w:r>
      <w:r>
        <w:t>（</w:t>
      </w:r>
      <w:r>
        <w:t>改变</w:t>
      </w:r>
      <w:r>
        <w:t>）</w:t>
      </w:r>
      <w:r>
        <w:t>”</w:t>
      </w:r>
      <w:r>
        <w:t>。</w:t>
      </w:r>
    </w:p>
    <w:p w:rsidR="0018722C">
      <w:pPr>
        <w:topLinePunct/>
      </w:pPr>
      <w:r>
        <w:t>第三，动态能力一方面被视为是一种组织能力</w:t>
      </w:r>
      <w:r>
        <w:t>（</w:t>
      </w:r>
      <w:r>
        <w:rPr>
          <w:rFonts w:ascii="Times New Roman" w:eastAsia="Times New Roman"/>
        </w:rPr>
        <w:t>Teece</w:t>
      </w:r>
      <w:r>
        <w:t>等，</w:t>
      </w:r>
      <w:r>
        <w:rPr>
          <w:rFonts w:ascii="Times New Roman" w:eastAsia="Times New Roman"/>
        </w:rPr>
        <w:t>1997</w:t>
      </w:r>
      <w:r>
        <w:t>；</w:t>
      </w:r>
      <w:r>
        <w:rPr>
          <w:rFonts w:ascii="Times New Roman" w:eastAsia="Times New Roman"/>
        </w:rPr>
        <w:t>Helfat</w:t>
      </w:r>
      <w:r>
        <w:t>，</w:t>
      </w:r>
      <w:r>
        <w:rPr>
          <w:rFonts w:ascii="Times New Roman" w:eastAsia="Times New Roman"/>
        </w:rPr>
        <w:t>1997</w:t>
      </w:r>
      <w:r>
        <w:t>；</w:t>
      </w:r>
      <w:r>
        <w:rPr>
          <w:rFonts w:ascii="Times New Roman" w:eastAsia="Times New Roman"/>
        </w:rPr>
        <w:t>Teece</w:t>
      </w:r>
      <w:r>
        <w:rPr>
          <w:rFonts w:hint="eastAsia"/>
        </w:rPr>
        <w:t>，</w:t>
      </w:r>
    </w:p>
    <w:p w:rsidR="0018722C">
      <w:pPr>
        <w:topLinePunct/>
      </w:pPr>
      <w:r>
        <w:rPr>
          <w:rFonts w:ascii="Times New Roman" w:hAnsi="Times New Roman" w:eastAsia="Times New Roman"/>
        </w:rPr>
        <w:t>2000</w:t>
      </w:r>
      <w:r>
        <w:t>，</w:t>
      </w:r>
      <w:r>
        <w:rPr>
          <w:rFonts w:ascii="Times New Roman" w:hAnsi="Times New Roman" w:eastAsia="Times New Roman"/>
        </w:rPr>
        <w:t>2007</w:t>
      </w:r>
      <w:r>
        <w:t>；</w:t>
      </w:r>
      <w:r>
        <w:rPr>
          <w:rFonts w:ascii="Times New Roman" w:hAnsi="Times New Roman" w:eastAsia="Times New Roman"/>
        </w:rPr>
        <w:t>Z</w:t>
      </w:r>
      <w:r>
        <w:rPr>
          <w:rFonts w:ascii="Times New Roman" w:hAnsi="Times New Roman" w:eastAsia="Times New Roman"/>
        </w:rPr>
        <w:t>a</w:t>
      </w:r>
      <w:r>
        <w:rPr>
          <w:rFonts w:ascii="Times New Roman" w:hAnsi="Times New Roman" w:eastAsia="Times New Roman"/>
        </w:rPr>
        <w:t>h</w:t>
      </w:r>
      <w:r>
        <w:rPr>
          <w:rFonts w:ascii="Times New Roman" w:hAnsi="Times New Roman" w:eastAsia="Times New Roman"/>
        </w:rPr>
        <w:t>ra</w:t>
      </w:r>
      <w:r>
        <w:t>和</w:t>
      </w:r>
      <w:r>
        <w:rPr>
          <w:rFonts w:ascii="Times New Roman" w:hAnsi="Times New Roman" w:eastAsia="Times New Roman"/>
        </w:rPr>
        <w:t>G</w:t>
      </w:r>
      <w:r>
        <w:rPr>
          <w:rFonts w:ascii="Times New Roman" w:hAnsi="Times New Roman" w:eastAsia="Times New Roman"/>
        </w:rPr>
        <w:t>e</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g</w:t>
      </w:r>
      <w:r>
        <w:rPr>
          <w:rFonts w:ascii="Times New Roman" w:hAnsi="Times New Roman" w:eastAsia="Times New Roman"/>
        </w:rPr>
        <w:t>e</w:t>
      </w:r>
      <w:r>
        <w:t>，</w:t>
      </w:r>
      <w:r>
        <w:rPr>
          <w:rFonts w:ascii="Times New Roman" w:hAnsi="Times New Roman" w:eastAsia="Times New Roman"/>
        </w:rPr>
        <w:t>2002</w:t>
      </w:r>
      <w:r>
        <w:t>；</w:t>
      </w:r>
      <w:r>
        <w:rPr>
          <w:rFonts w:ascii="Times New Roman" w:hAnsi="Times New Roman" w:eastAsia="Times New Roman"/>
        </w:rPr>
        <w:t>W</w:t>
      </w:r>
      <w:r>
        <w:rPr>
          <w:rFonts w:ascii="Times New Roman" w:hAnsi="Times New Roman" w:eastAsia="Times New Roman"/>
        </w:rPr>
        <w:t>int</w:t>
      </w:r>
      <w:r>
        <w:rPr>
          <w:rFonts w:ascii="Times New Roman" w:hAnsi="Times New Roman" w:eastAsia="Times New Roman"/>
        </w:rPr>
        <w:t>er</w:t>
      </w:r>
      <w:r>
        <w:t>，</w:t>
      </w:r>
      <w:r>
        <w:rPr>
          <w:rFonts w:ascii="Times New Roman" w:hAnsi="Times New Roman" w:eastAsia="Times New Roman"/>
        </w:rPr>
        <w:t>2003</w:t>
      </w:r>
      <w:r>
        <w:t>；</w:t>
      </w:r>
      <w:r>
        <w:rPr>
          <w:rFonts w:ascii="Times New Roman" w:hAnsi="Times New Roman" w:eastAsia="Times New Roman"/>
        </w:rPr>
        <w:t>Z</w:t>
      </w:r>
      <w:r>
        <w:rPr>
          <w:rFonts w:ascii="Times New Roman" w:hAnsi="Times New Roman" w:eastAsia="Times New Roman"/>
        </w:rPr>
        <w:t>a</w:t>
      </w:r>
      <w:r>
        <w:rPr>
          <w:rFonts w:ascii="Times New Roman" w:hAnsi="Times New Roman" w:eastAsia="Times New Roman"/>
        </w:rPr>
        <w:t>h</w:t>
      </w:r>
      <w:r>
        <w:rPr>
          <w:rFonts w:ascii="Times New Roman" w:hAnsi="Times New Roman" w:eastAsia="Times New Roman"/>
        </w:rPr>
        <w:t>r</w:t>
      </w:r>
      <w:r>
        <w:rPr>
          <w:rFonts w:ascii="Times New Roman" w:hAnsi="Times New Roman" w:eastAsia="Times New Roman"/>
        </w:rPr>
        <w:t>a</w:t>
      </w:r>
      <w:r>
        <w:t>等，</w:t>
      </w:r>
      <w:r>
        <w:rPr>
          <w:rFonts w:ascii="Times New Roman" w:hAnsi="Times New Roman" w:eastAsia="Times New Roman"/>
        </w:rPr>
        <w:t>2006</w:t>
      </w:r>
      <w:r>
        <w:t>；</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lf</w:t>
      </w:r>
      <w:r>
        <w:rPr>
          <w:rFonts w:ascii="Times New Roman" w:hAnsi="Times New Roman" w:eastAsia="Times New Roman"/>
        </w:rPr>
        <w:t>a</w:t>
      </w:r>
      <w:r>
        <w:rPr>
          <w:rFonts w:ascii="Times New Roman" w:hAnsi="Times New Roman" w:eastAsia="Times New Roman"/>
        </w:rPr>
        <w:t>t</w:t>
      </w:r>
      <w:r>
        <w:t>等，</w:t>
      </w:r>
      <w:r>
        <w:rPr>
          <w:rFonts w:ascii="Times New Roman" w:hAnsi="Times New Roman" w:eastAsia="Times New Roman"/>
        </w:rPr>
        <w:t>2007</w:t>
      </w:r>
      <w:r>
        <w:t>）</w:t>
      </w:r>
      <w:r>
        <w:t>。如</w:t>
      </w:r>
      <w:r>
        <w:t>“企业整合、建立和重新配置内外竞争力的能力”</w:t>
      </w:r>
      <w:r>
        <w:t>（</w:t>
      </w:r>
      <w:r/>
      <w:r>
        <w:rPr>
          <w:rFonts w:ascii="Times New Roman" w:hAnsi="Times New Roman" w:eastAsia="Times New Roman"/>
        </w:rPr>
        <w:t>T</w:t>
      </w:r>
      <w:r>
        <w:rPr>
          <w:rFonts w:ascii="Times New Roman" w:hAnsi="Times New Roman" w:eastAsia="Times New Roman"/>
        </w:rPr>
        <w:t>ee</w:t>
      </w:r>
      <w:r>
        <w:rPr>
          <w:rFonts w:ascii="Times New Roman" w:hAnsi="Times New Roman" w:eastAsia="Times New Roman"/>
        </w:rPr>
        <w:t>c</w:t>
      </w:r>
      <w:r>
        <w:rPr>
          <w:rFonts w:ascii="Times New Roman" w:hAnsi="Times New Roman" w:eastAsia="Times New Roman"/>
        </w:rPr>
        <w:t>e</w:t>
      </w:r>
      <w:r>
        <w:t>等</w:t>
      </w:r>
      <w:r>
        <w:t xml:space="preserve">, </w:t>
      </w:r>
      <w:r>
        <w:rPr>
          <w:rFonts w:ascii="Times New Roman" w:hAnsi="Times New Roman" w:eastAsia="Times New Roman"/>
        </w:rPr>
        <w:t>1997</w:t>
      </w:r>
      <w:r>
        <w:t>）</w:t>
      </w:r>
      <w:r>
        <w:t>，或“企业感知机会</w:t>
      </w:r>
      <w:r>
        <w:t>和威胁、捕捉机会与重构的能力</w:t>
      </w:r>
      <w:r>
        <w:t>”</w:t>
      </w:r>
      <w:r>
        <w:t>（</w:t>
      </w:r>
      <w:r>
        <w:rPr>
          <w:rFonts w:ascii="Times New Roman" w:hAnsi="Times New Roman" w:eastAsia="Times New Roman"/>
        </w:rPr>
        <w:t>T</w:t>
      </w:r>
      <w:r>
        <w:rPr>
          <w:rFonts w:ascii="Times New Roman" w:hAnsi="Times New Roman" w:eastAsia="Times New Roman"/>
        </w:rPr>
        <w:t>ee</w:t>
      </w:r>
      <w:r>
        <w:rPr>
          <w:rFonts w:ascii="Times New Roman" w:hAnsi="Times New Roman" w:eastAsia="Times New Roman"/>
        </w:rPr>
        <w:t>c</w:t>
      </w:r>
      <w:r>
        <w:rPr>
          <w:rFonts w:ascii="Times New Roman" w:hAnsi="Times New Roman" w:eastAsia="Times New Roman"/>
        </w:rPr>
        <w:t>e</w:t>
      </w:r>
      <w:r>
        <w:rPr>
          <w:spacing w:val="-6"/>
          <w:w w:val="99"/>
        </w:rPr>
        <w:t xml:space="preserve">, </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7</w:t>
      </w:r>
      <w:r>
        <w:t>）</w:t>
      </w:r>
      <w:r>
        <w:t>，以及“企业不断整合、重构、更新和创</w:t>
      </w:r>
      <w:r>
        <w:t>造其资源与能力的能力”</w:t>
      </w:r>
      <w:r>
        <w:t>（</w:t>
      </w:r>
      <w:r>
        <w:rPr>
          <w:rFonts w:ascii="Times New Roman" w:hAnsi="Times New Roman" w:eastAsia="Times New Roman"/>
        </w:rPr>
        <w:t>W</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g</w:t>
      </w:r>
      <w:r>
        <w:t>和</w:t>
      </w:r>
      <w:r>
        <w:rPr>
          <w:rFonts w:ascii="Times New Roman" w:hAnsi="Times New Roman" w:eastAsia="Times New Roman"/>
        </w:rPr>
        <w:t>Ahm</w:t>
      </w:r>
      <w:r>
        <w:rPr>
          <w:rFonts w:ascii="Times New Roman" w:hAnsi="Times New Roman" w:eastAsia="Times New Roman"/>
        </w:rPr>
        <w:t>e</w:t>
      </w:r>
      <w:r>
        <w:rPr>
          <w:rFonts w:ascii="Times New Roman" w:hAnsi="Times New Roman" w:eastAsia="Times New Roman"/>
        </w:rPr>
        <w:t>d</w:t>
      </w:r>
      <w:r>
        <w:rPr>
          <w:spacing w:val="-8"/>
          <w:w w:val="99"/>
        </w:rPr>
        <w:t xml:space="preserve">, </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7</w:t>
      </w:r>
      <w:r>
        <w:t>）</w:t>
      </w:r>
      <w:r>
        <w:t>。另一方面，动态能力也被看做是一种惯例或过程</w:t>
      </w:r>
      <w:r>
        <w:t>（</w:t>
      </w:r>
      <w:r>
        <w:rPr>
          <w:rFonts w:ascii="Times New Roman" w:hAnsi="Times New Roman" w:eastAsia="Times New Roman"/>
        </w:rPr>
        <w:t>Eisenh</w:t>
      </w:r>
      <w:r>
        <w:rPr>
          <w:rFonts w:ascii="Times New Roman" w:hAnsi="Times New Roman" w:eastAsia="Times New Roman"/>
        </w:rPr>
        <w:t>a</w:t>
      </w:r>
      <w:r>
        <w:rPr>
          <w:rFonts w:ascii="Times New Roman" w:hAnsi="Times New Roman" w:eastAsia="Times New Roman"/>
        </w:rPr>
        <w:t>rd</w:t>
      </w:r>
      <w:r>
        <w:rPr>
          <w:rFonts w:ascii="Times New Roman" w:hAnsi="Times New Roman" w:eastAsia="Times New Roman"/>
        </w:rPr>
        <w:t>t</w:t>
      </w:r>
      <w:r>
        <w:t>和</w:t>
      </w:r>
      <w:r>
        <w:rPr>
          <w:rFonts w:ascii="Times New Roman" w:hAnsi="Times New Roman" w:eastAsia="Times New Roman"/>
        </w:rPr>
        <w:t>Ma</w:t>
      </w:r>
      <w:r>
        <w:rPr>
          <w:rFonts w:ascii="Times New Roman" w:hAnsi="Times New Roman" w:eastAsia="Times New Roman"/>
        </w:rPr>
        <w:t>r</w:t>
      </w:r>
      <w:r>
        <w:rPr>
          <w:rFonts w:ascii="Times New Roman" w:hAnsi="Times New Roman" w:eastAsia="Times New Roman"/>
        </w:rPr>
        <w:t>tin</w:t>
      </w:r>
      <w:r>
        <w:rPr>
          <w:w w:val="99"/>
        </w:rPr>
        <w:t xml:space="preserve">, </w:t>
      </w:r>
      <w:r>
        <w:rPr>
          <w:rFonts w:ascii="Times New Roman" w:hAnsi="Times New Roman" w:eastAsia="Times New Roman"/>
        </w:rPr>
        <w:t>2000</w:t>
      </w:r>
      <w:r>
        <w:rPr>
          <w:w w:val="99"/>
        </w:rPr>
        <w:t xml:space="preserve">; </w:t>
      </w:r>
      <w:r>
        <w:rPr>
          <w:rFonts w:ascii="Times New Roman" w:hAnsi="Times New Roman" w:eastAsia="Times New Roman"/>
        </w:rPr>
        <w:t>Z</w:t>
      </w:r>
      <w:r>
        <w:rPr>
          <w:rFonts w:ascii="Times New Roman" w:hAnsi="Times New Roman" w:eastAsia="Times New Roman"/>
        </w:rPr>
        <w:t>oll</w:t>
      </w:r>
      <w:r>
        <w:rPr>
          <w:rFonts w:ascii="Times New Roman" w:hAnsi="Times New Roman" w:eastAsia="Times New Roman"/>
        </w:rPr>
        <w:t>o</w:t>
      </w:r>
      <w:r>
        <w:t>和</w:t>
      </w:r>
      <w:r>
        <w:rPr>
          <w:rFonts w:ascii="Times New Roman" w:hAnsi="Times New Roman" w:eastAsia="Times New Roman"/>
        </w:rPr>
        <w:t>W</w:t>
      </w:r>
      <w:r>
        <w:rPr>
          <w:rFonts w:ascii="Times New Roman" w:hAnsi="Times New Roman" w:eastAsia="Times New Roman"/>
        </w:rPr>
        <w:t>int</w:t>
      </w:r>
      <w:r>
        <w:rPr>
          <w:rFonts w:ascii="Times New Roman" w:hAnsi="Times New Roman" w:eastAsia="Times New Roman"/>
        </w:rPr>
        <w:t>er</w:t>
      </w:r>
      <w:r>
        <w:rPr>
          <w:w w:val="99"/>
        </w:rPr>
        <w:t xml:space="preserve">, </w:t>
      </w:r>
      <w:r>
        <w:rPr>
          <w:rFonts w:ascii="Times New Roman" w:hAnsi="Times New Roman" w:eastAsia="Times New Roman"/>
        </w:rPr>
        <w:t>2002</w:t>
      </w:r>
      <w:r>
        <w:rPr>
          <w:w w:val="99"/>
        </w:rPr>
        <w:t xml:space="preserve">; </w:t>
      </w:r>
      <w:r>
        <w:rPr>
          <w:rFonts w:ascii="Times New Roman" w:hAnsi="Times New Roman" w:eastAsia="Times New Roman"/>
        </w:rPr>
        <w:t>W</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g</w:t>
      </w:r>
      <w:r>
        <w:t>和</w:t>
      </w:r>
      <w:r>
        <w:rPr>
          <w:rFonts w:ascii="Times New Roman" w:hAnsi="Times New Roman" w:eastAsia="Times New Roman"/>
        </w:rPr>
        <w:t>Ahm</w:t>
      </w:r>
      <w:r>
        <w:rPr>
          <w:rFonts w:ascii="Times New Roman" w:hAnsi="Times New Roman" w:eastAsia="Times New Roman"/>
        </w:rPr>
        <w:t>e</w:t>
      </w:r>
      <w:r>
        <w:rPr>
          <w:rFonts w:ascii="Times New Roman" w:hAnsi="Times New Roman" w:eastAsia="Times New Roman"/>
        </w:rPr>
        <w:t>d</w:t>
      </w:r>
      <w:r>
        <w:rPr>
          <w:w w:val="99"/>
        </w:rPr>
        <w:t xml:space="preserve">, </w:t>
      </w:r>
      <w:r>
        <w:rPr>
          <w:rFonts w:ascii="Times New Roman" w:hAnsi="Times New Roman" w:eastAsia="Times New Roman"/>
        </w:rPr>
        <w:t>2007</w:t>
      </w:r>
      <w:r>
        <w:t>）</w:t>
      </w:r>
      <w:r>
        <w:t>。</w:t>
      </w:r>
      <w:r>
        <w:t>如</w:t>
      </w:r>
    </w:p>
    <w:p w:rsidR="0018722C">
      <w:pPr>
        <w:topLinePunct/>
      </w:pPr>
      <w:r>
        <w:t>“是具体的、可识别的过程，是组织和战略惯例”</w:t>
      </w:r>
      <w:r>
        <w:t>（</w:t>
      </w:r>
      <w:r>
        <w:rPr>
          <w:rFonts w:ascii="Times New Roman" w:hAnsi="Times New Roman" w:eastAsia="宋体"/>
        </w:rPr>
        <w:t>Eisenh</w:t>
      </w:r>
      <w:r>
        <w:rPr>
          <w:rFonts w:ascii="Times New Roman" w:hAnsi="Times New Roman" w:eastAsia="宋体"/>
          <w:spacing w:val="-1"/>
        </w:rPr>
        <w:t>a</w:t>
      </w:r>
      <w:r>
        <w:rPr>
          <w:rFonts w:ascii="Times New Roman" w:hAnsi="Times New Roman" w:eastAsia="宋体"/>
        </w:rPr>
        <w:t>rd</w:t>
      </w:r>
      <w:r>
        <w:rPr>
          <w:rFonts w:ascii="Times New Roman" w:hAnsi="Times New Roman" w:eastAsia="宋体"/>
          <w:spacing w:val="0"/>
        </w:rPr>
        <w:t>t</w:t>
      </w:r>
      <w:r>
        <w:t>和</w:t>
      </w:r>
      <w:r>
        <w:rPr>
          <w:rFonts w:ascii="Times New Roman" w:hAnsi="Times New Roman" w:eastAsia="宋体"/>
          <w:w w:val="99"/>
        </w:rPr>
        <w:t>Ma</w:t>
      </w:r>
      <w:r>
        <w:rPr>
          <w:rFonts w:ascii="Times New Roman" w:hAnsi="Times New Roman" w:eastAsia="宋体"/>
          <w:spacing w:val="-1"/>
          <w:w w:val="99"/>
        </w:rPr>
        <w:t>r</w:t>
      </w:r>
      <w:r>
        <w:rPr>
          <w:rFonts w:ascii="Times New Roman" w:hAnsi="Times New Roman" w:eastAsia="宋体"/>
          <w:spacing w:val="0"/>
        </w:rPr>
        <w:t>t</w:t>
      </w:r>
      <w:r>
        <w:rPr>
          <w:rFonts w:ascii="Times New Roman" w:hAnsi="Times New Roman" w:eastAsia="宋体"/>
        </w:rPr>
        <w:t>i</w:t>
      </w:r>
      <w:r>
        <w:rPr>
          <w:rFonts w:ascii="Times New Roman" w:hAnsi="Times New Roman" w:eastAsia="宋体"/>
          <w:spacing w:val="0"/>
        </w:rPr>
        <w:t>n</w:t>
      </w:r>
      <w:r>
        <w:t xml:space="preserve">, </w:t>
      </w:r>
      <w:r>
        <w:rPr>
          <w:rFonts w:ascii="Times New Roman" w:hAnsi="Times New Roman" w:eastAsia="宋体"/>
        </w:rPr>
        <w:t>2000</w:t>
      </w:r>
      <w:r>
        <w:t>）</w:t>
      </w:r>
      <w:r>
        <w:t>，或是一</w:t>
      </w:r>
      <w:r>
        <w:t>种“习得的、稳定的集体行为模式”</w:t>
      </w:r>
      <w:r>
        <w:t>（</w:t>
      </w:r>
      <w:r>
        <w:rPr>
          <w:rFonts w:ascii="Times New Roman" w:hAnsi="Times New Roman" w:eastAsia="宋体"/>
          <w:spacing w:val="-2"/>
        </w:rPr>
        <w:t>Z</w:t>
      </w:r>
      <w:r>
        <w:rPr>
          <w:rFonts w:ascii="Times New Roman" w:hAnsi="Times New Roman" w:eastAsia="宋体"/>
        </w:rPr>
        <w:t>ollo</w:t>
      </w:r>
      <w:r>
        <w:rPr>
          <w:spacing w:val="0"/>
        </w:rPr>
        <w:t>和</w:t>
      </w:r>
      <w:r>
        <w:rPr>
          <w:rFonts w:ascii="Times New Roman" w:hAnsi="Times New Roman" w:eastAsia="宋体"/>
          <w:spacing w:val="-4"/>
        </w:rPr>
        <w:t>W</w:t>
      </w:r>
      <w:r>
        <w:rPr>
          <w:rFonts w:ascii="Times New Roman" w:hAnsi="Times New Roman" w:eastAsia="宋体"/>
        </w:rPr>
        <w:t>int</w:t>
      </w:r>
      <w:r>
        <w:rPr>
          <w:rFonts w:ascii="Times New Roman" w:hAnsi="Times New Roman" w:eastAsia="宋体"/>
          <w:spacing w:val="0"/>
        </w:rPr>
        <w:t>er</w:t>
      </w:r>
      <w:r>
        <w:t xml:space="preserve">, </w:t>
      </w:r>
      <w:r>
        <w:rPr>
          <w:rFonts w:ascii="Times New Roman" w:hAnsi="Times New Roman" w:eastAsia="宋体"/>
        </w:rPr>
        <w:t>2002</w:t>
      </w:r>
      <w:r>
        <w:t>）</w:t>
      </w:r>
      <w:r>
        <w:t>。</w:t>
      </w:r>
    </w:p>
    <w:p w:rsidR="0018722C">
      <w:pPr>
        <w:topLinePunct/>
      </w:pPr>
      <w:r>
        <w:t>第四，动态能力是一种高阶能力。早期的定义试图把动态能力和竞争优势相等同，认</w:t>
      </w:r>
      <w:r>
        <w:t>为动态能力是竞争优势的来源，是企业不断创造新能力的能力</w:t>
      </w:r>
      <w:r>
        <w:t>（</w:t>
      </w:r>
      <w:r>
        <w:rPr>
          <w:rFonts w:ascii="Times New Roman" w:eastAsia="Times New Roman"/>
          <w:spacing w:val="-9"/>
        </w:rPr>
        <w:t>T</w:t>
      </w:r>
      <w:r>
        <w:rPr>
          <w:rFonts w:ascii="Times New Roman" w:eastAsia="Times New Roman"/>
          <w:spacing w:val="0"/>
        </w:rPr>
        <w:t>e</w:t>
      </w:r>
      <w:r>
        <w:rPr>
          <w:rFonts w:ascii="Times New Roman" w:eastAsia="Times New Roman"/>
          <w:spacing w:val="0"/>
        </w:rPr>
        <w:t>e</w:t>
      </w:r>
      <w:r>
        <w:rPr>
          <w:rFonts w:ascii="Times New Roman" w:eastAsia="Times New Roman"/>
          <w:spacing w:val="0"/>
        </w:rPr>
        <w:t>ce</w:t>
      </w:r>
      <w:r>
        <w:rPr>
          <w:spacing w:val="-6"/>
        </w:rPr>
        <w:t>等</w:t>
      </w:r>
      <w:r>
        <w:rPr>
          <w:spacing w:val="-6"/>
        </w:rPr>
        <w:t xml:space="preserve">, </w:t>
      </w:r>
      <w:r>
        <w:rPr>
          <w:rFonts w:ascii="Times New Roman" w:eastAsia="Times New Roman"/>
        </w:rPr>
        <w:t>1997</w:t>
      </w:r>
      <w:r>
        <w:t>）</w:t>
      </w:r>
      <w:r>
        <w:t>。然而这种定义会产生同义反复</w:t>
      </w:r>
      <w:r>
        <w:t>（</w:t>
      </w:r>
      <w:r>
        <w:rPr>
          <w:rFonts w:ascii="Times New Roman" w:eastAsia="Times New Roman"/>
          <w:spacing w:val="-3"/>
          <w:w w:val="99"/>
        </w:rPr>
        <w:t>P</w:t>
      </w:r>
      <w:r>
        <w:rPr>
          <w:rFonts w:ascii="Times New Roman" w:eastAsia="Times New Roman"/>
          <w:spacing w:val="-3"/>
          <w:w w:val="99"/>
        </w:rPr>
        <w:t>ri</w:t>
      </w:r>
      <w:r>
        <w:rPr>
          <w:rFonts w:ascii="Times New Roman" w:eastAsia="Times New Roman"/>
          <w:spacing w:val="-1"/>
          <w:w w:val="99"/>
        </w:rPr>
        <w:t>e</w:t>
      </w:r>
      <w:r>
        <w:rPr>
          <w:rFonts w:ascii="Times New Roman" w:eastAsia="Times New Roman"/>
          <w:w w:val="99"/>
        </w:rPr>
        <w:t>m</w:t>
      </w:r>
      <w:r>
        <w:rPr>
          <w:w w:val="99"/>
        </w:rPr>
        <w:t>和</w:t>
      </w:r>
      <w:r>
        <w:rPr>
          <w:rFonts w:ascii="Times New Roman" w:eastAsia="Times New Roman"/>
          <w:spacing w:val="-1"/>
          <w:w w:val="99"/>
        </w:rPr>
        <w:t>B</w:t>
      </w:r>
      <w:r>
        <w:rPr>
          <w:rFonts w:ascii="Times New Roman" w:eastAsia="Times New Roman"/>
          <w:w w:val="99"/>
        </w:rPr>
        <w:t>utl</w:t>
      </w:r>
      <w:r>
        <w:rPr>
          <w:rFonts w:ascii="Times New Roman" w:eastAsia="Times New Roman"/>
          <w:spacing w:val="0"/>
          <w:w w:val="99"/>
        </w:rPr>
        <w:t>er</w:t>
      </w:r>
      <w:r>
        <w:rPr>
          <w:w w:val="99"/>
        </w:rPr>
        <w:t xml:space="preserve">, </w:t>
      </w:r>
      <w:r>
        <w:rPr>
          <w:rFonts w:ascii="Times New Roman" w:eastAsia="Times New Roman"/>
          <w:w w:val="99"/>
        </w:rPr>
        <w:t>200</w:t>
      </w:r>
      <w:r>
        <w:rPr>
          <w:rFonts w:ascii="Times New Roman" w:eastAsia="Times New Roman"/>
          <w:spacing w:val="0"/>
          <w:w w:val="99"/>
        </w:rPr>
        <w:t>1</w:t>
      </w:r>
      <w:r>
        <w:t>）</w:t>
      </w:r>
      <w:r>
        <w:t>。同时，如果一种能力之后还是一种能力，那么就会面临无限回归的问题，无法确定竞争优势的最终来源</w:t>
      </w:r>
      <w:r>
        <w:t>（</w:t>
      </w:r>
      <w:r>
        <w:rPr>
          <w:rFonts w:ascii="Times New Roman" w:eastAsia="Times New Roman"/>
          <w:w w:val="99"/>
        </w:rPr>
        <w:t>Coll</w:t>
      </w:r>
      <w:r>
        <w:rPr>
          <w:rFonts w:ascii="Times New Roman" w:eastAsia="Times New Roman"/>
          <w:spacing w:val="-1"/>
          <w:w w:val="99"/>
        </w:rPr>
        <w:t>i</w:t>
      </w:r>
      <w:r>
        <w:rPr>
          <w:rFonts w:ascii="Times New Roman" w:eastAsia="Times New Roman"/>
          <w:spacing w:val="0"/>
          <w:w w:val="99"/>
        </w:rPr>
        <w:t>s</w:t>
      </w:r>
      <w:r>
        <w:t xml:space="preserve">, </w:t>
      </w:r>
      <w:r>
        <w:rPr>
          <w:rFonts w:ascii="Times New Roman" w:eastAsia="Times New Roman"/>
        </w:rPr>
        <w:t>1994</w:t>
      </w:r>
      <w:r>
        <w:t>）</w:t>
      </w:r>
      <w:r>
        <w:t>。针对这一质疑，</w:t>
      </w:r>
      <w:r>
        <w:rPr>
          <w:rFonts w:ascii="Times New Roman" w:eastAsia="Times New Roman"/>
        </w:rPr>
        <w:t>Winter</w:t>
      </w:r>
      <w:r>
        <w:t>（</w:t>
      </w:r>
      <w:r>
        <w:rPr>
          <w:rFonts w:ascii="Times New Roman" w:eastAsia="Times New Roman"/>
        </w:rPr>
        <w:t>2003</w:t>
      </w:r>
      <w:r>
        <w:t>）</w:t>
      </w:r>
      <w:r>
        <w:t>将动态能力和常规能力区分开来，认为常规能力</w:t>
      </w:r>
      <w:r>
        <w:t>（</w:t>
      </w:r>
      <w:r>
        <w:t>零阶能力</w:t>
      </w:r>
      <w:r>
        <w:t>）</w:t>
      </w:r>
      <w:r>
        <w:t>是使</w:t>
      </w:r>
      <w:r>
        <w:t>企业能够在短期内维持生存的能力，而动态能力则是用于扩展、修改或创建常规能力的能</w:t>
      </w:r>
      <w:r>
        <w:t>力，是一种高阶能力。这种划分方式得到了越来越多的认可</w:t>
      </w:r>
      <w:r>
        <w:t>（</w:t>
      </w:r>
      <w:r>
        <w:rPr>
          <w:rFonts w:ascii="Times New Roman" w:eastAsia="Times New Roman"/>
        </w:rPr>
        <w:t>Zahra</w:t>
      </w:r>
      <w:r>
        <w:t>等，</w:t>
      </w:r>
      <w:r>
        <w:rPr>
          <w:rFonts w:ascii="Times New Roman" w:eastAsia="Times New Roman"/>
        </w:rPr>
        <w:t>2006</w:t>
      </w:r>
      <w:r>
        <w:t>；</w:t>
      </w:r>
      <w:r>
        <w:rPr>
          <w:rFonts w:ascii="Times New Roman" w:eastAsia="Times New Roman"/>
        </w:rPr>
        <w:t>Cepeda</w:t>
      </w:r>
      <w:r>
        <w:t>和</w:t>
      </w:r>
      <w:r>
        <w:rPr>
          <w:rFonts w:ascii="Times New Roman" w:eastAsia="Times New Roman"/>
        </w:rPr>
        <w:t>Vera</w:t>
      </w:r>
      <w:r>
        <w:t>，</w:t>
      </w:r>
    </w:p>
    <w:p w:rsidR="0018722C">
      <w:pPr>
        <w:topLinePunct/>
      </w:pPr>
      <w:r>
        <w:rPr>
          <w:rFonts w:ascii="Times New Roman" w:eastAsia="Times New Roman"/>
        </w:rPr>
        <w:t>2007</w:t>
      </w:r>
      <w:r>
        <w:t>）</w:t>
      </w:r>
      <w:r>
        <w:t>。此外，</w:t>
      </w:r>
      <w:r>
        <w:rPr>
          <w:rFonts w:ascii="Times New Roman" w:eastAsia="Times New Roman"/>
        </w:rPr>
        <w:t>W</w:t>
      </w:r>
      <w:r>
        <w:rPr>
          <w:rFonts w:ascii="Times New Roman" w:eastAsia="Times New Roman"/>
        </w:rPr>
        <w:t>a</w:t>
      </w:r>
      <w:r>
        <w:rPr>
          <w:rFonts w:ascii="Times New Roman" w:eastAsia="Times New Roman"/>
        </w:rPr>
        <w:t>n</w:t>
      </w:r>
      <w:r>
        <w:rPr>
          <w:rFonts w:ascii="Times New Roman" w:eastAsia="Times New Roman"/>
        </w:rPr>
        <w:t>g</w:t>
      </w:r>
      <w:r>
        <w:t>和</w:t>
      </w:r>
      <w:r>
        <w:rPr>
          <w:rFonts w:ascii="Times New Roman" w:eastAsia="Times New Roman"/>
        </w:rPr>
        <w:t>Ahm</w:t>
      </w:r>
      <w:r>
        <w:rPr>
          <w:rFonts w:ascii="Times New Roman" w:eastAsia="Times New Roman"/>
        </w:rPr>
        <w:t>e</w:t>
      </w:r>
      <w:r>
        <w:rPr>
          <w:rFonts w:ascii="Times New Roman" w:eastAsia="Times New Roman"/>
        </w:rPr>
        <w:t>d</w:t>
      </w:r>
      <w:r>
        <w:t>（</w:t>
      </w:r>
      <w:r>
        <w:rPr>
          <w:rFonts w:ascii="Times New Roman" w:eastAsia="Times New Roman"/>
        </w:rPr>
        <w:t>2007</w:t>
      </w:r>
      <w:r>
        <w:t>）</w:t>
      </w:r>
      <w:r>
        <w:t>也将组织能力划分为四个层次，其中企业资源是能</w:t>
      </w:r>
      <w:r>
        <w:t>力的基础，属于零阶能力；企业配置资源实现目标的能力属于一阶能力；而企业构建核心</w:t>
      </w:r>
      <w:r>
        <w:t>竞争优势的能力则属于二阶能力；最后，企业更新、重构和再造资源和核心竞争力的能力</w:t>
      </w:r>
      <w:r>
        <w:t>，</w:t>
      </w:r>
    </w:p>
    <w:p w:rsidR="0018722C">
      <w:pPr>
        <w:topLinePunct/>
      </w:pPr>
      <w:r>
        <w:t>即动态能力属于三阶能力。</w:t>
      </w:r>
    </w:p>
    <w:p w:rsidR="0018722C">
      <w:pPr>
        <w:pStyle w:val="a8"/>
        <w:topLinePunct/>
      </w:pPr>
      <w:bookmarkStart w:name="_bookmark16" w:id="41"/>
      <w:bookmarkEnd w:id="41"/>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2-4</w:t>
      </w:r>
      <w:r>
        <w:t xml:space="preserve">  </w:t>
      </w:r>
      <w:r>
        <w:rPr>
          <w:rFonts w:cstheme="minorBidi" w:hAnsiTheme="minorHAnsi" w:eastAsiaTheme="minorHAnsi" w:asciiTheme="minorHAnsi"/>
          <w:b/>
        </w:rPr>
        <w:t>动态能力概</w:t>
      </w:r>
      <w:r>
        <w:rPr>
          <w:rFonts w:cstheme="minorBidi" w:hAnsiTheme="minorHAnsi" w:eastAsiaTheme="minorHAnsi" w:asciiTheme="minorHAnsi"/>
          <w:b/>
        </w:rPr>
        <w:t>念</w:t>
      </w:r>
      <w:r>
        <w:rPr>
          <w:rFonts w:cstheme="minorBidi" w:hAnsiTheme="minorHAnsi" w:eastAsiaTheme="minorHAnsi" w:asciiTheme="minorHAnsi"/>
          <w:b/>
        </w:rPr>
        <w:t>界定的代表性阐述</w:t>
      </w:r>
    </w:p>
    <w:tbl>
      <w:tblPr>
        <w:tblW w:w="5000" w:type="pct"/>
        <w:tblInd w:w="1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29"/>
        <w:gridCol w:w="5866"/>
      </w:tblGrid>
      <w:tr>
        <w:trPr>
          <w:tblHeader/>
        </w:trPr>
        <w:tc>
          <w:tcPr>
            <w:tcW w:w="18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文献出处</w:t>
            </w:r>
          </w:p>
        </w:tc>
        <w:tc>
          <w:tcPr>
            <w:tcW w:w="31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定义</w:t>
            </w:r>
          </w:p>
        </w:tc>
      </w:tr>
      <w:tr>
        <w:tc>
          <w:tcPr>
            <w:tcW w:w="184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Teece </w:t>
            </w:r>
            <w:r w:rsidRPr="00000000">
              <w:rPr>
                <w:sz w:val="24"/>
                <w:szCs w:val="24"/>
              </w:rPr>
              <w:t>等</w:t>
            </w:r>
            <w:r w:rsidRPr="00000000">
              <w:rPr>
                <w:sz w:val="24"/>
                <w:szCs w:val="24"/>
              </w:rPr>
              <w:t>(</w:t>
            </w:r>
            <w:r w:rsidRPr="00000000">
              <w:rPr>
                <w:sz w:val="24"/>
                <w:szCs w:val="24"/>
              </w:rPr>
              <w:t>1997</w:t>
            </w:r>
            <w:r w:rsidRPr="00000000">
              <w:rPr>
                <w:sz w:val="24"/>
                <w:szCs w:val="24"/>
              </w:rPr>
              <w:t>)</w:t>
            </w:r>
          </w:p>
        </w:tc>
        <w:tc>
          <w:tcPr>
            <w:tcW w:w="3155" w:type="pct"/>
            <w:vAlign w:val="center"/>
          </w:tcPr>
          <w:p w:rsidR="0018722C">
            <w:pPr>
              <w:pStyle w:val="a5"/>
              <w:topLinePunct/>
              <w:ind w:leftChars="0" w:left="0" w:rightChars="0" w:right="0" w:firstLineChars="0" w:firstLine="0"/>
              <w:spacing w:line="240" w:lineRule="atLeast"/>
            </w:pPr>
            <w:r w:rsidRPr="00000000">
              <w:rPr>
                <w:sz w:val="24"/>
                <w:szCs w:val="24"/>
              </w:rPr>
              <w:t>为应对快速变化的环境，企业整合、建立和重新配置内外竞</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争力的能力，有三个重要因素：过程、位势和路径</w:t>
            </w:r>
          </w:p>
        </w:tc>
      </w:tr>
      <w:tr>
        <w:tc>
          <w:tcPr>
            <w:tcW w:w="184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Helfat</w:t>
            </w:r>
            <w:r w:rsidRPr="00000000">
              <w:rPr>
                <w:sz w:val="24"/>
                <w:szCs w:val="24"/>
              </w:rPr>
              <w:t>(</w:t>
            </w:r>
            <w:r w:rsidRPr="00000000">
              <w:rPr>
                <w:sz w:val="24"/>
                <w:szCs w:val="24"/>
              </w:rPr>
              <w:t>1997</w:t>
            </w:r>
            <w:r w:rsidRPr="00000000">
              <w:rPr>
                <w:sz w:val="24"/>
                <w:szCs w:val="24"/>
              </w:rPr>
              <w:t>)</w:t>
            </w:r>
          </w:p>
        </w:tc>
        <w:tc>
          <w:tcPr>
            <w:tcW w:w="3155" w:type="pct"/>
            <w:vAlign w:val="center"/>
          </w:tcPr>
          <w:p w:rsidR="0018722C">
            <w:pPr>
              <w:pStyle w:val="a5"/>
              <w:topLinePunct/>
              <w:ind w:leftChars="0" w:left="0" w:rightChars="0" w:right="0" w:firstLineChars="0" w:firstLine="0"/>
              <w:spacing w:line="240" w:lineRule="atLeast"/>
            </w:pPr>
            <w:r w:rsidRPr="00000000">
              <w:rPr>
                <w:sz w:val="24"/>
                <w:szCs w:val="24"/>
              </w:rPr>
              <w:t>企业通过生产新产品和重构生产流程以应对市场环境变化的</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能力</w:t>
            </w:r>
          </w:p>
        </w:tc>
      </w:tr>
      <w:tr>
        <w:tc>
          <w:tcPr>
            <w:tcW w:w="1845"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Eisenhardt </w:t>
            </w:r>
            <w:r w:rsidRPr="00000000">
              <w:rPr>
                <w:sz w:val="24"/>
                <w:szCs w:val="24"/>
              </w:rPr>
              <w:t>和 </w:t>
            </w:r>
            <w:r w:rsidRPr="00000000">
              <w:rPr>
                <w:sz w:val="24"/>
                <w:szCs w:val="24"/>
              </w:rPr>
              <w:t>Martin</w:t>
            </w:r>
            <w:r w:rsidRPr="00000000">
              <w:rPr>
                <w:sz w:val="24"/>
                <w:szCs w:val="24"/>
              </w:rPr>
              <w:t>(</w:t>
            </w:r>
            <w:r w:rsidRPr="00000000">
              <w:rPr>
                <w:sz w:val="24"/>
                <w:szCs w:val="24"/>
              </w:rPr>
              <w:t>2000</w:t>
            </w:r>
            <w:r w:rsidRPr="00000000">
              <w:rPr>
                <w:sz w:val="24"/>
                <w:szCs w:val="24"/>
              </w:rPr>
              <w:t>)</w:t>
            </w:r>
          </w:p>
        </w:tc>
        <w:tc>
          <w:tcPr>
            <w:tcW w:w="3155" w:type="pct"/>
            <w:vAlign w:val="center"/>
          </w:tcPr>
          <w:p w:rsidR="0018722C">
            <w:pPr>
              <w:pStyle w:val="a5"/>
              <w:topLinePunct/>
              <w:ind w:leftChars="0" w:left="0" w:rightChars="0" w:right="0" w:firstLineChars="0" w:firstLine="0"/>
              <w:spacing w:line="240" w:lineRule="atLeast"/>
            </w:pPr>
            <w:r w:rsidRPr="00000000">
              <w:rPr>
                <w:sz w:val="24"/>
                <w:szCs w:val="24"/>
              </w:rPr>
              <w:t>企业利用资源的过程，具体是整合、重新配置、获取和释放</w:t>
            </w:r>
          </w:p>
          <w:p w:rsidR="0018722C">
            <w:pPr>
              <w:pStyle w:val="ad"/>
              <w:topLinePunct/>
              <w:ind w:leftChars="0" w:left="0" w:rightChars="0" w:right="0" w:firstLineChars="0" w:firstLine="0"/>
              <w:spacing w:line="240" w:lineRule="atLeast"/>
            </w:pPr>
            <w:r w:rsidRPr="00000000">
              <w:rPr>
                <w:sz w:val="24"/>
                <w:szCs w:val="24"/>
              </w:rPr>
              <w:t>资源的过程，以匹配市场变化甚至创造市场变化。是组织和战略惯例，并以此实现新的资源重新配置</w:t>
            </w:r>
          </w:p>
        </w:tc>
      </w:tr>
      <w:tr>
        <w:tc>
          <w:tcPr>
            <w:tcW w:w="1845" w:type="pct"/>
            <w:vAlign w:val="center"/>
          </w:tcPr>
          <w:p w:rsidR="0018722C">
            <w:pPr>
              <w:pStyle w:val="ac"/>
              <w:topLinePunct/>
              <w:ind w:leftChars="0" w:left="0" w:rightChars="0" w:right="0" w:firstLineChars="0" w:firstLine="0"/>
              <w:spacing w:line="240" w:lineRule="atLeast"/>
            </w:pPr>
            <w:r w:rsidRPr="00000000">
              <w:rPr>
                <w:sz w:val="24"/>
                <w:szCs w:val="24"/>
              </w:rPr>
              <w:t>Teece</w:t>
            </w:r>
            <w:r w:rsidRPr="00000000">
              <w:rPr>
                <w:sz w:val="24"/>
                <w:szCs w:val="24"/>
              </w:rPr>
              <w:t>(</w:t>
            </w:r>
            <w:r w:rsidRPr="00000000">
              <w:rPr>
                <w:sz w:val="24"/>
                <w:szCs w:val="24"/>
              </w:rPr>
              <w:t>2000</w:t>
            </w:r>
            <w:r w:rsidRPr="00000000">
              <w:rPr>
                <w:sz w:val="24"/>
                <w:szCs w:val="24"/>
              </w:rPr>
              <w:t>)</w:t>
            </w:r>
          </w:p>
        </w:tc>
        <w:tc>
          <w:tcPr>
            <w:tcW w:w="3155" w:type="pct"/>
            <w:vAlign w:val="center"/>
          </w:tcPr>
          <w:p w:rsidR="0018722C">
            <w:pPr>
              <w:pStyle w:val="ad"/>
              <w:topLinePunct/>
              <w:ind w:leftChars="0" w:left="0" w:rightChars="0" w:right="0" w:firstLineChars="0" w:firstLine="0"/>
              <w:spacing w:line="240" w:lineRule="atLeast"/>
            </w:pPr>
            <w:r w:rsidRPr="00000000">
              <w:rPr>
                <w:sz w:val="24"/>
                <w:szCs w:val="24"/>
              </w:rPr>
              <w:t>感知、进而迅速熟练地捕捉机会的能力</w:t>
            </w:r>
          </w:p>
        </w:tc>
      </w:tr>
      <w:tr>
        <w:tc>
          <w:tcPr>
            <w:tcW w:w="184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Zollo </w:t>
            </w:r>
            <w:r w:rsidRPr="00000000">
              <w:rPr>
                <w:sz w:val="24"/>
                <w:szCs w:val="24"/>
              </w:rPr>
              <w:t>和 </w:t>
            </w:r>
            <w:r w:rsidRPr="00000000">
              <w:rPr>
                <w:sz w:val="24"/>
                <w:szCs w:val="24"/>
              </w:rPr>
              <w:t>Winter</w:t>
            </w:r>
            <w:r w:rsidRPr="00000000">
              <w:rPr>
                <w:sz w:val="24"/>
                <w:szCs w:val="24"/>
              </w:rPr>
              <w:t>(</w:t>
            </w:r>
            <w:r w:rsidRPr="00000000">
              <w:rPr>
                <w:sz w:val="24"/>
                <w:szCs w:val="24"/>
              </w:rPr>
              <w:t>2002</w:t>
            </w:r>
            <w:r w:rsidRPr="00000000">
              <w:rPr>
                <w:sz w:val="24"/>
                <w:szCs w:val="24"/>
              </w:rPr>
              <w:t>)</w:t>
            </w:r>
          </w:p>
        </w:tc>
        <w:tc>
          <w:tcPr>
            <w:tcW w:w="3155" w:type="pct"/>
            <w:vAlign w:val="center"/>
          </w:tcPr>
          <w:p w:rsidR="0018722C">
            <w:pPr>
              <w:pStyle w:val="a5"/>
              <w:topLinePunct/>
              <w:ind w:leftChars="0" w:left="0" w:rightChars="0" w:right="0" w:firstLineChars="0" w:firstLine="0"/>
              <w:spacing w:line="240" w:lineRule="atLeast"/>
            </w:pPr>
            <w:r w:rsidRPr="00000000">
              <w:rPr>
                <w:sz w:val="24"/>
                <w:szCs w:val="24"/>
              </w:rPr>
              <w:t>一种习得的、稳定的集体行为模式，组织以此在追求效能改</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善的过程中系统地生成和修改其运营惯例</w:t>
            </w:r>
          </w:p>
        </w:tc>
      </w:tr>
      <w:tr>
        <w:tc>
          <w:tcPr>
            <w:tcW w:w="184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Zahra </w:t>
            </w:r>
            <w:r w:rsidRPr="00000000">
              <w:rPr>
                <w:sz w:val="24"/>
                <w:szCs w:val="24"/>
              </w:rPr>
              <w:t>和 </w:t>
            </w:r>
            <w:r w:rsidRPr="00000000">
              <w:rPr>
                <w:sz w:val="24"/>
                <w:szCs w:val="24"/>
              </w:rPr>
              <w:t>George</w:t>
            </w:r>
            <w:r w:rsidRPr="00000000">
              <w:rPr>
                <w:sz w:val="24"/>
                <w:szCs w:val="24"/>
              </w:rPr>
              <w:t>(</w:t>
            </w:r>
            <w:r w:rsidRPr="00000000">
              <w:rPr>
                <w:sz w:val="24"/>
                <w:szCs w:val="24"/>
              </w:rPr>
              <w:t>2002</w:t>
            </w:r>
            <w:r w:rsidRPr="00000000">
              <w:rPr>
                <w:sz w:val="24"/>
                <w:szCs w:val="24"/>
              </w:rPr>
              <w:t>)</w:t>
            </w:r>
          </w:p>
        </w:tc>
        <w:tc>
          <w:tcPr>
            <w:tcW w:w="3155" w:type="pct"/>
            <w:vAlign w:val="center"/>
          </w:tcPr>
          <w:p w:rsidR="0018722C">
            <w:pPr>
              <w:pStyle w:val="a5"/>
              <w:topLinePunct/>
              <w:ind w:leftChars="0" w:left="0" w:rightChars="0" w:right="0" w:firstLineChars="0" w:firstLine="0"/>
              <w:spacing w:line="240" w:lineRule="atLeast"/>
            </w:pPr>
            <w:r w:rsidRPr="00000000">
              <w:rPr>
                <w:sz w:val="24"/>
                <w:szCs w:val="24"/>
              </w:rPr>
              <w:t>本质上定位变革的能力，帮助企业重新配置和整合其资源基</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础来应对变化的顾客需求和竞争对手的战略</w:t>
            </w:r>
          </w:p>
        </w:tc>
      </w:tr>
      <w:tr>
        <w:tc>
          <w:tcPr>
            <w:tcW w:w="1845"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Winter</w:t>
            </w:r>
            <w:r w:rsidRPr="00000000">
              <w:rPr>
                <w:sz w:val="24"/>
                <w:szCs w:val="24"/>
              </w:rPr>
              <w:t>(</w:t>
            </w:r>
            <w:r w:rsidRPr="00000000">
              <w:rPr>
                <w:sz w:val="24"/>
                <w:szCs w:val="24"/>
              </w:rPr>
              <w:t>2003</w:t>
            </w:r>
            <w:r w:rsidRPr="00000000">
              <w:rPr>
                <w:sz w:val="24"/>
                <w:szCs w:val="24"/>
              </w:rPr>
              <w:t>)</w:t>
            </w:r>
          </w:p>
        </w:tc>
        <w:tc>
          <w:tcPr>
            <w:tcW w:w="3155" w:type="pct"/>
            <w:vAlign w:val="center"/>
          </w:tcPr>
          <w:p w:rsidR="0018722C">
            <w:pPr>
              <w:pStyle w:val="a5"/>
              <w:topLinePunct/>
              <w:ind w:leftChars="0" w:left="0" w:rightChars="0" w:right="0" w:firstLineChars="0" w:firstLine="0"/>
              <w:spacing w:line="240" w:lineRule="atLeast"/>
            </w:pPr>
            <w:r w:rsidRPr="00000000">
              <w:rPr>
                <w:sz w:val="24"/>
                <w:szCs w:val="24"/>
              </w:rPr>
              <w:t>是一种高阶能力。常规能力</w:t>
            </w:r>
            <w:r w:rsidRPr="00000000">
              <w:rPr>
                <w:sz w:val="24"/>
                <w:szCs w:val="24"/>
              </w:rPr>
              <w:t>（</w:t>
            </w:r>
            <w:r w:rsidRPr="00000000">
              <w:rPr>
                <w:sz w:val="24"/>
                <w:szCs w:val="24"/>
              </w:rPr>
              <w:t>零阶能力</w:t>
            </w:r>
            <w:r w:rsidRPr="00000000">
              <w:rPr>
                <w:sz w:val="24"/>
                <w:szCs w:val="24"/>
              </w:rPr>
              <w:t>）</w:t>
            </w:r>
            <w:r w:rsidRPr="00000000">
              <w:rPr>
                <w:sz w:val="24"/>
                <w:szCs w:val="24"/>
              </w:rPr>
              <w:t>是使企业能够在短期内维持生存的能力，动态能力是用于扩展、修改或创建常</w:t>
            </w:r>
          </w:p>
          <w:p w:rsidR="0018722C">
            <w:pPr>
              <w:pStyle w:val="ad"/>
              <w:topLinePunct/>
              <w:ind w:leftChars="0" w:left="0" w:rightChars="0" w:right="0" w:firstLineChars="0" w:firstLine="0"/>
              <w:spacing w:line="240" w:lineRule="atLeast"/>
            </w:pPr>
            <w:r w:rsidRPr="00000000">
              <w:rPr>
                <w:sz w:val="24"/>
                <w:szCs w:val="24"/>
              </w:rPr>
              <w:t>规能力的能力</w:t>
            </w:r>
          </w:p>
        </w:tc>
      </w:tr>
      <w:tr>
        <w:tc>
          <w:tcPr>
            <w:tcW w:w="184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Zahra </w:t>
            </w:r>
            <w:r w:rsidRPr="00000000">
              <w:rPr>
                <w:sz w:val="24"/>
                <w:szCs w:val="24"/>
              </w:rPr>
              <w:t>等</w:t>
            </w:r>
            <w:r w:rsidRPr="00000000">
              <w:rPr>
                <w:sz w:val="24"/>
                <w:szCs w:val="24"/>
              </w:rPr>
              <w:t>（</w:t>
            </w:r>
            <w:r w:rsidRPr="00000000">
              <w:rPr>
                <w:sz w:val="24"/>
                <w:szCs w:val="24"/>
              </w:rPr>
              <w:t>2006</w:t>
            </w:r>
            <w:r w:rsidRPr="00000000">
              <w:rPr>
                <w:sz w:val="24"/>
                <w:szCs w:val="24"/>
              </w:rPr>
              <w:t>）</w:t>
            </w:r>
          </w:p>
        </w:tc>
        <w:tc>
          <w:tcPr>
            <w:tcW w:w="3155" w:type="pct"/>
            <w:vAlign w:val="center"/>
          </w:tcPr>
          <w:p w:rsidR="0018722C">
            <w:pPr>
              <w:pStyle w:val="a5"/>
              <w:topLinePunct/>
              <w:ind w:leftChars="0" w:left="0" w:rightChars="0" w:right="0" w:firstLineChars="0" w:firstLine="0"/>
              <w:spacing w:line="240" w:lineRule="atLeast"/>
            </w:pPr>
            <w:r w:rsidRPr="00000000">
              <w:rPr>
                <w:sz w:val="24"/>
                <w:szCs w:val="24"/>
              </w:rPr>
              <w:t>主要决策者按照设想的和认为合适的方式，重新配置企业资</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源和惯例的能力</w:t>
            </w:r>
          </w:p>
        </w:tc>
      </w:tr>
      <w:tr>
        <w:tc>
          <w:tcPr>
            <w:tcW w:w="1845"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Wang </w:t>
            </w:r>
            <w:r w:rsidRPr="00000000">
              <w:rPr>
                <w:sz w:val="24"/>
                <w:szCs w:val="24"/>
              </w:rPr>
              <w:t>和 </w:t>
            </w:r>
            <w:r w:rsidRPr="00000000">
              <w:rPr>
                <w:sz w:val="24"/>
                <w:szCs w:val="24"/>
              </w:rPr>
              <w:t>Ahmed</w:t>
            </w:r>
            <w:r w:rsidRPr="00000000">
              <w:rPr>
                <w:sz w:val="24"/>
                <w:szCs w:val="24"/>
              </w:rPr>
              <w:t>(</w:t>
            </w:r>
            <w:r w:rsidRPr="00000000">
              <w:rPr>
                <w:sz w:val="24"/>
                <w:szCs w:val="24"/>
              </w:rPr>
              <w:t>2007</w:t>
            </w:r>
            <w:r w:rsidRPr="00000000">
              <w:rPr>
                <w:sz w:val="24"/>
                <w:szCs w:val="24"/>
              </w:rPr>
              <w:t>)</w:t>
            </w:r>
          </w:p>
        </w:tc>
        <w:tc>
          <w:tcPr>
            <w:tcW w:w="3155" w:type="pct"/>
            <w:vAlign w:val="center"/>
          </w:tcPr>
          <w:p w:rsidR="0018722C">
            <w:pPr>
              <w:pStyle w:val="a5"/>
              <w:topLinePunct/>
              <w:ind w:leftChars="0" w:left="0" w:rightChars="0" w:right="0" w:firstLineChars="0" w:firstLine="0"/>
              <w:spacing w:line="240" w:lineRule="atLeast"/>
            </w:pPr>
            <w:r w:rsidRPr="00000000">
              <w:rPr>
                <w:sz w:val="24"/>
                <w:szCs w:val="24"/>
              </w:rPr>
              <w:t>企业不断整合、重构、更新和创造其资源与能力的能力，更</w:t>
            </w:r>
            <w:r w:rsidRPr="00000000">
              <w:rPr>
                <w:sz w:val="24"/>
                <w:szCs w:val="24"/>
              </w:rPr>
              <w:t>为重要的是，提升和重构企业的核心能力以应对变化的环境，</w:t>
            </w:r>
          </w:p>
          <w:p w:rsidR="0018722C">
            <w:pPr>
              <w:pStyle w:val="ad"/>
              <w:topLinePunct/>
              <w:ind w:leftChars="0" w:left="0" w:rightChars="0" w:right="0" w:firstLineChars="0" w:firstLine="0"/>
              <w:spacing w:line="240" w:lineRule="atLeast"/>
            </w:pPr>
            <w:r w:rsidRPr="00000000">
              <w:rPr>
                <w:sz w:val="24"/>
                <w:szCs w:val="24"/>
              </w:rPr>
              <w:t>获取和维持持续的竞争优势</w:t>
            </w:r>
          </w:p>
        </w:tc>
      </w:tr>
      <w:tr>
        <w:tc>
          <w:tcPr>
            <w:tcW w:w="1845" w:type="pct"/>
            <w:vAlign w:val="center"/>
          </w:tcPr>
          <w:p w:rsidR="0018722C">
            <w:pPr>
              <w:pStyle w:val="ac"/>
              <w:topLinePunct/>
              <w:ind w:leftChars="0" w:left="0" w:rightChars="0" w:right="0" w:firstLineChars="0" w:firstLine="0"/>
              <w:spacing w:line="240" w:lineRule="atLeast"/>
            </w:pPr>
            <w:r w:rsidRPr="00000000">
              <w:rPr>
                <w:sz w:val="24"/>
                <w:szCs w:val="24"/>
              </w:rPr>
              <w:t>Helfat </w:t>
            </w:r>
            <w:r w:rsidRPr="00000000">
              <w:rPr>
                <w:sz w:val="24"/>
                <w:szCs w:val="24"/>
              </w:rPr>
              <w:t>等</w:t>
            </w:r>
            <w:r w:rsidRPr="00000000">
              <w:rPr>
                <w:sz w:val="24"/>
                <w:szCs w:val="24"/>
              </w:rPr>
              <w:t>（</w:t>
            </w:r>
            <w:r w:rsidRPr="00000000">
              <w:rPr>
                <w:sz w:val="24"/>
                <w:szCs w:val="24"/>
              </w:rPr>
              <w:t>2007</w:t>
            </w:r>
            <w:r w:rsidRPr="00000000">
              <w:rPr>
                <w:sz w:val="24"/>
                <w:szCs w:val="24"/>
              </w:rPr>
              <w:t>）</w:t>
            </w:r>
          </w:p>
        </w:tc>
        <w:tc>
          <w:tcPr>
            <w:tcW w:w="3155" w:type="pct"/>
            <w:vAlign w:val="center"/>
          </w:tcPr>
          <w:p w:rsidR="0018722C">
            <w:pPr>
              <w:pStyle w:val="ad"/>
              <w:topLinePunct/>
              <w:ind w:leftChars="0" w:left="0" w:rightChars="0" w:right="0" w:firstLineChars="0" w:firstLine="0"/>
              <w:spacing w:line="240" w:lineRule="atLeast"/>
            </w:pPr>
            <w:r w:rsidRPr="00000000">
              <w:rPr>
                <w:sz w:val="24"/>
                <w:szCs w:val="24"/>
              </w:rPr>
              <w:t>组织有目的地创造、扩展或修改其资源基础的能力</w:t>
            </w:r>
          </w:p>
        </w:tc>
      </w:tr>
      <w:tr>
        <w:tc>
          <w:tcPr>
            <w:tcW w:w="1845"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Teece</w:t>
            </w:r>
            <w:r w:rsidRPr="00000000">
              <w:rPr>
                <w:sz w:val="24"/>
                <w:szCs w:val="24"/>
              </w:rPr>
              <w:t>(</w:t>
            </w:r>
            <w:r w:rsidRPr="00000000">
              <w:rPr>
                <w:sz w:val="24"/>
                <w:szCs w:val="24"/>
              </w:rPr>
              <w:t>2007</w:t>
            </w:r>
            <w:r w:rsidRPr="00000000">
              <w:rPr>
                <w:sz w:val="24"/>
                <w:szCs w:val="24"/>
              </w:rPr>
              <w:t>)</w:t>
            </w:r>
          </w:p>
        </w:tc>
        <w:tc>
          <w:tcPr>
            <w:tcW w:w="3155" w:type="pct"/>
            <w:vAlign w:val="center"/>
          </w:tcPr>
          <w:p w:rsidR="0018722C">
            <w:pPr>
              <w:pStyle w:val="a5"/>
              <w:topLinePunct/>
              <w:ind w:leftChars="0" w:left="0" w:rightChars="0" w:right="0" w:firstLineChars="0" w:firstLine="0"/>
              <w:spacing w:line="240" w:lineRule="atLeast"/>
            </w:pPr>
            <w:r w:rsidRPr="00000000">
              <w:rPr>
                <w:sz w:val="24"/>
                <w:szCs w:val="24"/>
              </w:rPr>
              <w:t>感知和具体化机会与威胁的能力；捕捉机会的能力；通过增</w:t>
            </w:r>
          </w:p>
          <w:p w:rsidR="0018722C">
            <w:pPr>
              <w:pStyle w:val="ad"/>
              <w:topLinePunct/>
              <w:ind w:leftChars="0" w:left="0" w:rightChars="0" w:right="0" w:firstLineChars="0" w:firstLine="0"/>
              <w:spacing w:line="240" w:lineRule="atLeast"/>
            </w:pPr>
            <w:r w:rsidRPr="00000000">
              <w:rPr>
                <w:sz w:val="24"/>
                <w:szCs w:val="24"/>
              </w:rPr>
              <w:t>强、组合、保护以及在必要时重新配置企业有形和无形资产， </w:t>
            </w:r>
            <w:r w:rsidRPr="00000000">
              <w:rPr>
                <w:sz w:val="24"/>
                <w:szCs w:val="24"/>
              </w:rPr>
              <w:t>以保持竞争力的能力</w:t>
            </w:r>
          </w:p>
        </w:tc>
      </w:tr>
      <w:tr>
        <w:tc>
          <w:tcPr>
            <w:tcW w:w="1845"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Barreto</w:t>
            </w:r>
            <w:r w:rsidRPr="00000000">
              <w:rPr>
                <w:sz w:val="24"/>
                <w:szCs w:val="24"/>
              </w:rPr>
              <w:t>(</w:t>
            </w:r>
            <w:r w:rsidRPr="00000000">
              <w:rPr>
                <w:sz w:val="24"/>
                <w:szCs w:val="24"/>
              </w:rPr>
              <w:t>2010</w:t>
            </w:r>
            <w:r w:rsidRPr="00000000">
              <w:rPr>
                <w:sz w:val="24"/>
                <w:szCs w:val="24"/>
              </w:rPr>
              <w:t>)</w:t>
            </w:r>
          </w:p>
        </w:tc>
        <w:tc>
          <w:tcPr>
            <w:tcW w:w="31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动态能力是企业系统解决问题的潜力，由感知机会和威胁、</w:t>
            </w: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做出及时和市场导向的决策、改变其资源基础的倾向所形成</w:t>
            </w:r>
          </w:p>
        </w:tc>
      </w:tr>
    </w:tbl>
    <w:p w:rsidR="0018722C">
      <w:pPr>
        <w:rPr/>
        <w:topLinePunct/>
        <w:pStyle w:val="affa"/>
      </w:pPr>
    </w:p>
    <w:p w:rsidR="0018722C">
      <w:pPr>
        <w:pStyle w:val="Heading3"/>
        <w:topLinePunct/>
        <w:ind w:left="200" w:hangingChars="200" w:hanging="200"/>
      </w:pPr>
      <w:r>
        <w:rPr>
          <w:b/>
        </w:rPr>
        <w:t>2.2.2</w:t>
      </w:r>
      <w:r>
        <w:t xml:space="preserve"> </w:t>
      </w:r>
      <w:r>
        <w:t>动态能力的构成维度</w:t>
      </w:r>
    </w:p>
    <w:p w:rsidR="0018722C">
      <w:pPr>
        <w:topLinePunct/>
      </w:pPr>
      <w:r>
        <w:t>动态能力维度的构成是建立在其概念内涵基础上的，因此概念界定的不统一，使得动态能力的维度划分也呈现出多样性的特点</w:t>
      </w:r>
      <w:r>
        <w:t>（</w:t>
      </w:r>
      <w:r>
        <w:t>表</w:t>
      </w:r>
      <w:r>
        <w:rPr>
          <w:rFonts w:ascii="Times New Roman" w:eastAsia="Times New Roman"/>
        </w:rPr>
        <w:t>2</w:t>
      </w:r>
      <w:r>
        <w:rPr>
          <w:rFonts w:ascii="Times New Roman" w:eastAsia="Times New Roman"/>
          <w:spacing w:val="0"/>
        </w:rPr>
        <w:t>-</w:t>
      </w:r>
      <w:r>
        <w:rPr>
          <w:rFonts w:ascii="Times New Roman" w:eastAsia="Times New Roman"/>
        </w:rPr>
        <w:t>5</w:t>
      </w:r>
      <w:r>
        <w:t>）</w:t>
      </w:r>
      <w:r>
        <w:t>。本文认同冯军政和魏江</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的观</w:t>
      </w:r>
      <w:r>
        <w:t>点，认为目前动态能力维度的划分有两种倾向：第一种是将动态能力视为抽象的组织和管</w:t>
      </w:r>
      <w:r>
        <w:t>理能力；第二种是将动态能力看做是一系列具体的战略和组织过程。第一种倾向的维度划分将企业视为一个有机系统体，动态能力是嵌入到企业具体经营行为中的共性能力，这种划分更符合动态能力的本质，同时有利于研究文献之间的横向比较和纵向引用。第二种倾</w:t>
      </w:r>
      <w:r>
        <w:t>向的维度划分则将企业某种具体的行为或能力从企业整体能力中分割出来，单独研究此种能力的动态能力，这种划分忽略了动态能力的共性特征，使不同研究之间缺少关联性，同时与常规能力之间的界定区分比较模糊，不利于动态能力理论研究的深入发展。</w:t>
      </w:r>
    </w:p>
    <w:p w:rsidR="0018722C">
      <w:pPr>
        <w:topLinePunct/>
      </w:pPr>
      <w:r>
        <w:t>第一种倾向以</w:t>
      </w:r>
      <w:r>
        <w:rPr>
          <w:rFonts w:ascii="Times New Roman" w:eastAsia="Times New Roman"/>
        </w:rPr>
        <w:t>Teece</w:t>
      </w:r>
      <w:r>
        <w:t>等人</w:t>
      </w:r>
      <w:r>
        <w:t>（</w:t>
      </w:r>
      <w:r>
        <w:rPr>
          <w:rFonts w:ascii="Times New Roman" w:eastAsia="Times New Roman"/>
          <w:spacing w:val="-2"/>
        </w:rPr>
        <w:t>1997</w:t>
      </w:r>
      <w:r>
        <w:t>）</w:t>
      </w:r>
      <w:r>
        <w:t>为代表，将动态能力划分为整合能力、建立能力和重新配置能力三个维度，并在此基础上进一步细化为机会和威胁感知能力、捕捉机会能力和重新配置能力</w:t>
      </w:r>
      <w:r>
        <w:t>（</w:t>
      </w:r>
      <w:r>
        <w:rPr>
          <w:rFonts w:ascii="Times New Roman" w:eastAsia="Times New Roman"/>
          <w:spacing w:val="-9"/>
        </w:rPr>
        <w:t>T</w:t>
      </w:r>
      <w:r>
        <w:rPr>
          <w:rFonts w:ascii="Times New Roman" w:eastAsia="Times New Roman"/>
          <w:spacing w:val="0"/>
        </w:rPr>
        <w:t>ee</w:t>
      </w:r>
      <w:r>
        <w:rPr>
          <w:rFonts w:ascii="Times New Roman" w:eastAsia="Times New Roman"/>
          <w:spacing w:val="0"/>
        </w:rPr>
        <w:t>c</w:t>
      </w:r>
      <w:r>
        <w:rPr>
          <w:rFonts w:ascii="Times New Roman" w:eastAsia="Times New Roman"/>
          <w:spacing w:val="0"/>
        </w:rPr>
        <w:t>e</w:t>
      </w:r>
      <w:r>
        <w:t xml:space="preserve">, </w:t>
      </w:r>
      <w:r>
        <w:rPr>
          <w:rFonts w:ascii="Times New Roman" w:eastAsia="Times New Roman"/>
        </w:rPr>
        <w:t>2007</w:t>
      </w:r>
      <w:r>
        <w:t>）</w:t>
      </w:r>
      <w:r>
        <w:t>。其他学者的研究则将更多的组织能力被包括进来，如创新</w:t>
      </w:r>
      <w:r>
        <w:t>能力、组织学习能力、组织适应能力</w:t>
      </w:r>
      <w:r>
        <w:rPr>
          <w:rFonts w:ascii="Times New Roman" w:eastAsia="Times New Roman"/>
          <w:rFonts w:ascii="Times New Roman" w:eastAsia="Times New Roman"/>
          <w:spacing w:val="-2"/>
        </w:rPr>
        <w:t>（</w:t>
      </w:r>
      <w:r>
        <w:rPr>
          <w:rFonts w:ascii="Times New Roman" w:eastAsia="Times New Roman"/>
        </w:rPr>
        <w:t>Wang</w:t>
      </w:r>
      <w:r>
        <w:t>和</w:t>
      </w:r>
      <w:r>
        <w:rPr>
          <w:rFonts w:ascii="Times New Roman" w:eastAsia="Times New Roman"/>
        </w:rPr>
        <w:t>Ahmed</w:t>
      </w:r>
      <w:r>
        <w:t>，</w:t>
      </w:r>
      <w:r>
        <w:rPr>
          <w:rFonts w:ascii="Times New Roman" w:eastAsia="Times New Roman"/>
        </w:rPr>
        <w:t>2007</w:t>
      </w:r>
      <w:r>
        <w:t>；</w:t>
      </w:r>
      <w:r>
        <w:rPr>
          <w:rFonts w:ascii="Times New Roman" w:eastAsia="Times New Roman"/>
        </w:rPr>
        <w:t>Wu</w:t>
      </w:r>
      <w:r>
        <w:t>，</w:t>
      </w:r>
      <w:r>
        <w:rPr>
          <w:rFonts w:ascii="Times New Roman" w:eastAsia="Times New Roman"/>
        </w:rPr>
        <w:t>2007</w:t>
      </w:r>
      <w:r>
        <w:t xml:space="preserve">, </w:t>
      </w:r>
      <w:r>
        <w:rPr>
          <w:rFonts w:ascii="Times New Roman" w:eastAsia="Times New Roman"/>
        </w:rPr>
        <w:t>2010</w:t>
      </w:r>
      <w:r>
        <w:t>；</w:t>
      </w:r>
      <w:r>
        <w:rPr>
          <w:rFonts w:ascii="Times New Roman" w:eastAsia="Times New Roman"/>
        </w:rPr>
        <w:t>Zhou</w:t>
      </w:r>
      <w:r>
        <w:t>和</w:t>
      </w:r>
    </w:p>
    <w:p w:rsidR="0018722C">
      <w:pPr>
        <w:topLinePunct/>
      </w:pPr>
      <w:r>
        <w:rPr>
          <w:rFonts w:ascii="Times New Roman" w:eastAsia="宋体"/>
        </w:rPr>
        <w:t>Li</w:t>
      </w:r>
      <w:r>
        <w:t>，</w:t>
      </w:r>
      <w:r>
        <w:rPr>
          <w:rFonts w:ascii="Times New Roman" w:eastAsia="宋体"/>
        </w:rPr>
        <w:t>2010</w:t>
      </w:r>
      <w:r>
        <w:t>；</w:t>
      </w:r>
      <w:r>
        <w:rPr>
          <w:rFonts w:ascii="Times New Roman" w:eastAsia="宋体"/>
        </w:rPr>
        <w:t>Pavlou</w:t>
      </w:r>
      <w:r>
        <w:t>和</w:t>
      </w:r>
      <w:r>
        <w:rPr>
          <w:rFonts w:ascii="Times New Roman" w:eastAsia="宋体"/>
        </w:rPr>
        <w:t>El </w:t>
      </w:r>
      <w:r>
        <w:rPr>
          <w:rFonts w:ascii="Times New Roman" w:eastAsia="宋体"/>
        </w:rPr>
        <w:t>Sawy</w:t>
      </w:r>
      <w:r>
        <w:t>，</w:t>
      </w:r>
      <w:r>
        <w:rPr>
          <w:rFonts w:ascii="Times New Roman" w:eastAsia="宋体"/>
        </w:rPr>
        <w:t>2011</w:t>
      </w:r>
      <w:r>
        <w:rPr>
          <w:rFonts w:ascii="Times New Roman" w:eastAsia="宋体"/>
        </w:rPr>
        <w:t>)</w:t>
      </w:r>
      <w:r>
        <w:t>，以及资源获取能力、释放能力</w:t>
      </w:r>
      <w:r>
        <w:t>（</w:t>
      </w:r>
      <w:r>
        <w:rPr>
          <w:rFonts w:ascii="Times New Roman" w:eastAsia="宋体"/>
        </w:rPr>
        <w:t>Eisenhardt</w:t>
      </w:r>
      <w:r w:rsidR="001852F3">
        <w:rPr>
          <w:rFonts w:ascii="Times New Roman" w:eastAsia="宋体"/>
        </w:rPr>
        <w:t xml:space="preserve"> </w:t>
      </w:r>
      <w:r>
        <w:t>和</w:t>
      </w:r>
      <w:r>
        <w:rPr>
          <w:rFonts w:ascii="Times New Roman" w:eastAsia="宋体"/>
        </w:rPr>
        <w:t>Martin</w:t>
      </w:r>
      <w:r>
        <w:rPr>
          <w:rFonts w:ascii="Times New Roman" w:eastAsia="宋体"/>
        </w:rPr>
        <w:t> ,</w:t>
      </w:r>
    </w:p>
    <w:p w:rsidR="0018722C">
      <w:pPr>
        <w:topLinePunct/>
      </w:pPr>
      <w:bookmarkStart w:id="363439" w:name="_cwCmt1"/>
      <w:r>
        <w:rPr>
          <w:rFonts w:ascii="Times New Roman" w:eastAsia="Times New Roman"/>
        </w:rPr>
        <w:t>2000</w:t>
      </w:r>
      <w:r>
        <w:t>）</w:t>
      </w:r>
      <w:r>
        <w:t>等。</w:t>
      </w:r>
      <w:bookmarkEnd w:id="363439"/>
    </w:p>
    <w:p w:rsidR="0018722C">
      <w:pPr>
        <w:topLinePunct/>
      </w:pPr>
      <w:r>
        <w:t>按照</w:t>
      </w:r>
      <w:r>
        <w:rPr>
          <w:rFonts w:ascii="Times New Roman" w:hAnsi="Times New Roman" w:eastAsia="Times New Roman"/>
        </w:rPr>
        <w:t>Teece</w:t>
      </w:r>
      <w:r>
        <w:t>等人</w:t>
      </w:r>
      <w:r>
        <w:t>（</w:t>
      </w:r>
      <w:r>
        <w:rPr>
          <w:rFonts w:ascii="Times New Roman" w:hAnsi="Times New Roman" w:eastAsia="Times New Roman"/>
          <w:spacing w:val="-2"/>
        </w:rPr>
        <w:t>1997</w:t>
      </w:r>
      <w:r>
        <w:t>）</w:t>
      </w:r>
      <w:r>
        <w:t>的概念定义，动态能力是一种“对市场及时做出反应，并快速</w:t>
      </w:r>
      <w:r>
        <w:t>灵活开展产品创新，以及拥有有效协调和重新配置内外竞争力的管理能力”。因此，在消</w:t>
      </w:r>
      <w:r>
        <w:t>费者需求、技术机会和竞争者行为不断变化的环境下，动态能力首先是一种能够感知市场机会和威胁的能力；当企业感知到机会之后，就需要整合、调配企业资源与能力将被感知的机会付之于实践，从而建立竞争优势，获取经营绩效，这就是动态能力的第二个维度：</w:t>
      </w:r>
      <w:r w:rsidR="001852F3">
        <w:t xml:space="preserve">机会捕捉能力；在成功地感知和实现市场和技术机会后，企业获得了利润和增长，同时也会以一种路径依赖的方式发展。当市场和技术变化时，企业必须摆脱不利的路径依赖来保持企业环境的匹配，以维持可持续利润增长，这就需要重新组合和配置企业资源与组织结</w:t>
      </w:r>
      <w:r>
        <w:t>构，这种重新组合和配置企业资源与结构的能力就是动态能力的第三个维度：重新配置能力</w:t>
      </w:r>
      <w:r>
        <w:t>（</w:t>
      </w:r>
      <w:r>
        <w:rPr>
          <w:rFonts w:ascii="Times New Roman" w:hAnsi="Times New Roman" w:eastAsia="Times New Roman"/>
          <w:spacing w:val="-9"/>
        </w:rPr>
        <w:t>T</w:t>
      </w:r>
      <w:r>
        <w:rPr>
          <w:rFonts w:ascii="Times New Roman" w:hAnsi="Times New Roman" w:eastAsia="Times New Roman"/>
          <w:spacing w:val="0"/>
        </w:rPr>
        <w:t>ee</w:t>
      </w:r>
      <w:r>
        <w:rPr>
          <w:rFonts w:ascii="Times New Roman" w:hAnsi="Times New Roman" w:eastAsia="Times New Roman"/>
          <w:spacing w:val="0"/>
        </w:rPr>
        <w:t>c</w:t>
      </w:r>
      <w:r>
        <w:rPr>
          <w:rFonts w:ascii="Times New Roman" w:hAnsi="Times New Roman" w:eastAsia="Times New Roman"/>
          <w:spacing w:val="0"/>
        </w:rPr>
        <w:t>e</w:t>
      </w:r>
      <w:r>
        <w:t xml:space="preserve">, </w:t>
      </w:r>
      <w:r>
        <w:rPr>
          <w:rFonts w:ascii="Times New Roman" w:hAnsi="Times New Roman" w:eastAsia="Times New Roman"/>
        </w:rPr>
        <w:t>2007</w:t>
      </w:r>
      <w:r>
        <w:t>）</w:t>
      </w:r>
      <w:r>
        <w:t>。</w:t>
      </w:r>
    </w:p>
    <w:p w:rsidR="0018722C">
      <w:pPr>
        <w:topLinePunct/>
      </w:pPr>
      <w:r>
        <w:t>除使用多重维度构念动态能力之外，也有学者以单维度构念开展相关研究。</w:t>
      </w:r>
      <w:r>
        <w:rPr>
          <w:rFonts w:ascii="Times New Roman" w:eastAsia="Times New Roman"/>
        </w:rPr>
        <w:t>Zhou</w:t>
      </w:r>
      <w:r>
        <w:t>和</w:t>
      </w:r>
      <w:r>
        <w:rPr>
          <w:rFonts w:ascii="Times New Roman" w:eastAsia="Times New Roman"/>
        </w:rPr>
        <w:t>Li</w:t>
      </w:r>
    </w:p>
    <w:p w:rsidR="0018722C">
      <w:pPr>
        <w:topLinePunct/>
      </w:pPr>
      <w:r>
        <w:t>（</w:t>
      </w:r>
      <w:r>
        <w:rPr>
          <w:rFonts w:ascii="Times New Roman" w:eastAsia="Times New Roman"/>
        </w:rPr>
        <w:t>2010</w:t>
      </w:r>
      <w:r>
        <w:t>）</w:t>
      </w:r>
      <w:r>
        <w:t>认为，在新兴经济体中，企业有效适应环境变化的能力是动态能力的重要组成元</w:t>
      </w:r>
      <w:r>
        <w:t>素，适应能力体现了企业为应对快速变化环境而重构资源和协调过程的能力。适应能力是企业的一种竞争优势，尤其是在较为动荡的市场环境中。而</w:t>
      </w:r>
      <w:r>
        <w:rPr>
          <w:rFonts w:ascii="Times New Roman" w:eastAsia="Times New Roman"/>
        </w:rPr>
        <w:t>O'Reilly </w:t>
      </w:r>
      <w:r>
        <w:rPr>
          <w:rFonts w:ascii="Times New Roman" w:eastAsia="Times New Roman"/>
        </w:rPr>
        <w:t>III</w:t>
      </w:r>
      <w:r>
        <w:t>和</w:t>
      </w:r>
      <w:r>
        <w:rPr>
          <w:rFonts w:ascii="Times New Roman" w:eastAsia="Times New Roman"/>
        </w:rPr>
        <w:t>Tushman</w:t>
      </w:r>
      <w:r>
        <w:t>（</w:t>
      </w:r>
      <w:r>
        <w:rPr>
          <w:rFonts w:ascii="Times New Roman" w:eastAsia="Times New Roman"/>
        </w:rPr>
        <w:t>2008</w:t>
      </w:r>
      <w:r>
        <w:t>）</w:t>
      </w:r>
    </w:p>
    <w:p w:rsidR="0018722C">
      <w:pPr>
        <w:topLinePunct/>
      </w:pPr>
      <w:r>
        <w:t>则认为，创新平衡是一种动态能力，它是一组由高层管理团队所执行的、企业识别机会与威胁并重构资产的行动或惯例。这些高层管理团队的行动、过程和选择构成了使企业能够</w:t>
      </w:r>
      <w:r>
        <w:t>同时进行探索式创新和利用式创新的动态能力。</w:t>
      </w:r>
      <w:r>
        <w:rPr>
          <w:rFonts w:ascii="Times New Roman" w:eastAsia="Times New Roman"/>
        </w:rPr>
        <w:t>Slater</w:t>
      </w:r>
      <w:r>
        <w:t>等</w:t>
      </w:r>
      <w:r>
        <w:t>（</w:t>
      </w:r>
      <w:r>
        <w:rPr>
          <w:rFonts w:ascii="Times New Roman" w:eastAsia="Times New Roman"/>
        </w:rPr>
        <w:t>2006</w:t>
      </w:r>
      <w:r>
        <w:t>）</w:t>
      </w:r>
      <w:r>
        <w:t>将战略形成能力看做是一</w:t>
      </w:r>
      <w:r>
        <w:t>种动态能力，包括使命清晰、形势分析、备选方案全面性、战略形成过程。其中，使命包</w:t>
      </w:r>
      <w:r>
        <w:t>括组织目标、市场活动的范围和竞争独特性；形势分析涉及到企业环境扫描范围和组织分析；全面性是指备选方案产生和评价的彻底性；战略形成过程包括从非正式到正式以及从应急到深思熟虑的整个过程。</w:t>
      </w:r>
    </w:p>
    <w:p w:rsidR="0018722C">
      <w:pPr>
        <w:topLinePunct/>
      </w:pPr>
      <w:r>
        <w:t>第二种倾向以</w:t>
      </w:r>
      <w:r>
        <w:rPr>
          <w:rFonts w:ascii="Times New Roman" w:eastAsia="Times New Roman"/>
        </w:rPr>
        <w:t>Eisenhardt</w:t>
      </w:r>
      <w:r>
        <w:t>和</w:t>
      </w:r>
      <w:r>
        <w:rPr>
          <w:rFonts w:ascii="Times New Roman" w:eastAsia="Times New Roman"/>
        </w:rPr>
        <w:t>Martin</w:t>
      </w:r>
      <w:r>
        <w:t>（</w:t>
      </w:r>
      <w:r>
        <w:rPr>
          <w:rFonts w:ascii="Times New Roman" w:eastAsia="Times New Roman"/>
        </w:rPr>
        <w:t>2000</w:t>
      </w:r>
      <w:r>
        <w:t>）</w:t>
      </w:r>
      <w:r>
        <w:t>的理论探讨为基础，包括产品开发、结盟、</w:t>
      </w:r>
      <w:r>
        <w:t>战略决策能力</w:t>
      </w:r>
      <w:r>
        <w:t>（</w:t>
      </w:r>
      <w:r>
        <w:rPr>
          <w:rFonts w:ascii="Times New Roman" w:eastAsia="Times New Roman"/>
        </w:rPr>
        <w:t>Eisenh</w:t>
      </w:r>
      <w:r>
        <w:rPr>
          <w:rFonts w:ascii="Times New Roman" w:eastAsia="Times New Roman"/>
          <w:spacing w:val="-1"/>
        </w:rPr>
        <w:t>a</w:t>
      </w:r>
      <w:r>
        <w:rPr>
          <w:rFonts w:ascii="Times New Roman" w:eastAsia="Times New Roman"/>
          <w:spacing w:val="0"/>
        </w:rPr>
        <w:t>r</w:t>
      </w:r>
      <w:r>
        <w:rPr>
          <w:rFonts w:ascii="Times New Roman" w:eastAsia="Times New Roman"/>
        </w:rPr>
        <w:t>d</w:t>
      </w:r>
      <w:r>
        <w:rPr>
          <w:rFonts w:ascii="Times New Roman" w:eastAsia="Times New Roman"/>
          <w:spacing w:val="0"/>
        </w:rPr>
        <w:t>t</w:t>
      </w:r>
      <w:r>
        <w:t>和</w:t>
      </w:r>
      <w:r>
        <w:rPr>
          <w:rFonts w:ascii="Times New Roman" w:eastAsia="Times New Roman"/>
          <w:w w:val="99"/>
        </w:rPr>
        <w:t>Ma</w:t>
      </w:r>
      <w:r>
        <w:rPr>
          <w:rFonts w:ascii="Times New Roman" w:eastAsia="Times New Roman"/>
          <w:spacing w:val="-1"/>
          <w:w w:val="99"/>
        </w:rPr>
        <w:t>r</w:t>
      </w:r>
      <w:r>
        <w:rPr>
          <w:rFonts w:ascii="Times New Roman" w:eastAsia="Times New Roman"/>
        </w:rPr>
        <w:t>tin</w:t>
      </w:r>
      <w:r>
        <w:rPr>
          <w:spacing w:val="-52"/>
        </w:rPr>
        <w:t xml:space="preserve">, </w:t>
      </w:r>
      <w:r>
        <w:rPr>
          <w:rFonts w:ascii="Times New Roman" w:eastAsia="Times New Roman"/>
        </w:rPr>
        <w:t>2000</w:t>
      </w:r>
      <w:r>
        <w:t>）</w:t>
      </w:r>
      <w:r>
        <w:t>、研发能力</w:t>
      </w:r>
      <w:r>
        <w:t>（</w:t>
      </w:r>
      <w:r>
        <w:rPr>
          <w:rFonts w:ascii="Times New Roman" w:eastAsia="Times New Roman"/>
        </w:rPr>
        <w:t>H</w:t>
      </w:r>
      <w:r>
        <w:rPr>
          <w:rFonts w:ascii="Times New Roman" w:eastAsia="Times New Roman"/>
        </w:rPr>
        <w:t>e</w:t>
      </w:r>
      <w:r>
        <w:rPr>
          <w:rFonts w:ascii="Times New Roman" w:eastAsia="Times New Roman"/>
        </w:rPr>
        <w:t>l</w:t>
      </w:r>
      <w:r>
        <w:rPr>
          <w:rFonts w:ascii="Times New Roman" w:eastAsia="Times New Roman"/>
        </w:rPr>
        <w:t>fa</w:t>
      </w:r>
      <w:r>
        <w:rPr>
          <w:rFonts w:ascii="Times New Roman" w:eastAsia="Times New Roman"/>
        </w:rPr>
        <w:t>t</w:t>
      </w:r>
      <w:r>
        <w:t>，</w:t>
      </w:r>
      <w:r>
        <w:rPr>
          <w:rFonts w:ascii="Times New Roman" w:eastAsia="Times New Roman"/>
        </w:rPr>
        <w:t>1997</w:t>
      </w:r>
      <w:r>
        <w:t>；</w:t>
      </w:r>
      <w:r>
        <w:rPr>
          <w:rFonts w:ascii="Times New Roman" w:eastAsia="Times New Roman"/>
        </w:rPr>
        <w:t>Hun</w:t>
      </w:r>
      <w:r>
        <w:rPr>
          <w:rFonts w:ascii="Times New Roman" w:eastAsia="Times New Roman"/>
        </w:rPr>
        <w:t>g</w:t>
      </w:r>
      <w:r>
        <w:t>等，</w:t>
      </w:r>
      <w:r>
        <w:rPr>
          <w:rFonts w:ascii="Times New Roman" w:eastAsia="Times New Roman"/>
        </w:rPr>
        <w:t>2007</w:t>
      </w:r>
      <w:r>
        <w:t>；</w:t>
      </w:r>
      <w:r>
        <w:rPr>
          <w:rFonts w:ascii="Times New Roman" w:eastAsia="Times New Roman"/>
        </w:rPr>
        <w:t>D</w:t>
      </w:r>
      <w:r>
        <w:rPr>
          <w:rFonts w:ascii="Times New Roman" w:eastAsia="Times New Roman"/>
        </w:rPr>
        <w:t>a</w:t>
      </w:r>
      <w:r>
        <w:rPr>
          <w:rFonts w:ascii="Times New Roman" w:eastAsia="Times New Roman"/>
        </w:rPr>
        <w:t>nn</w:t>
      </w:r>
      <w:r>
        <w:rPr>
          <w:rFonts w:ascii="Times New Roman" w:eastAsia="Times New Roman"/>
        </w:rPr>
        <w:t>e</w:t>
      </w:r>
      <w:r>
        <w:rPr>
          <w:rFonts w:ascii="Times New Roman" w:eastAsia="Times New Roman"/>
        </w:rPr>
        <w:t>e</w:t>
      </w:r>
      <w:r>
        <w:rPr>
          <w:rFonts w:ascii="Times New Roman" w:eastAsia="Times New Roman"/>
        </w:rPr>
        <w:t>l</w:t>
      </w:r>
      <w:r>
        <w:rPr>
          <w:rFonts w:ascii="Times New Roman" w:eastAsia="Times New Roman"/>
        </w:rPr>
        <w:t>s</w:t>
      </w:r>
      <w:r>
        <w:t>，</w:t>
      </w:r>
    </w:p>
    <w:p w:rsidR="0018722C">
      <w:pPr>
        <w:topLinePunct/>
      </w:pPr>
      <w:r>
        <w:rPr>
          <w:rFonts w:ascii="Times New Roman" w:eastAsia="Times New Roman"/>
        </w:rPr>
        <w:t>2008</w:t>
      </w:r>
      <w:r>
        <w:t>）</w:t>
      </w:r>
      <w:r>
        <w:t>、新产品与新流程开发能力</w:t>
      </w:r>
      <w:r>
        <w:t>（</w:t>
      </w:r>
      <w:r>
        <w:rPr>
          <w:rFonts w:ascii="Times New Roman" w:eastAsia="Times New Roman"/>
        </w:rPr>
        <w:t>Ma</w:t>
      </w:r>
      <w:r>
        <w:rPr>
          <w:rFonts w:ascii="Times New Roman" w:eastAsia="Times New Roman"/>
        </w:rPr>
        <w:t>r</w:t>
      </w:r>
      <w:r>
        <w:rPr>
          <w:rFonts w:ascii="Times New Roman" w:eastAsia="Times New Roman"/>
        </w:rPr>
        <w:t>sh</w:t>
      </w:r>
      <w:r>
        <w:t>和</w:t>
      </w:r>
      <w:r>
        <w:rPr>
          <w:rFonts w:ascii="Times New Roman" w:eastAsia="Times New Roman"/>
        </w:rPr>
        <w:t>S</w:t>
      </w:r>
      <w:r>
        <w:rPr>
          <w:rFonts w:ascii="Times New Roman" w:eastAsia="Times New Roman"/>
        </w:rPr>
        <w:t>toc</w:t>
      </w:r>
      <w:r>
        <w:rPr>
          <w:rFonts w:ascii="Times New Roman" w:eastAsia="Times New Roman"/>
        </w:rPr>
        <w:t>k</w:t>
      </w:r>
      <w:r>
        <w:t xml:space="preserve">, </w:t>
      </w:r>
      <w:r>
        <w:rPr>
          <w:rFonts w:ascii="Times New Roman" w:eastAsia="Times New Roman"/>
        </w:rPr>
        <w:t>2006</w:t>
      </w:r>
      <w:r>
        <w:t>）</w:t>
      </w:r>
      <w:r>
        <w:t>、营销能力</w:t>
      </w:r>
      <w:r>
        <w:t>（</w:t>
      </w:r>
      <w:r>
        <w:rPr>
          <w:rFonts w:ascii="Times New Roman" w:eastAsia="Times New Roman"/>
        </w:rPr>
        <w:t>D</w:t>
      </w:r>
      <w:r>
        <w:rPr>
          <w:rFonts w:ascii="Times New Roman" w:eastAsia="Times New Roman"/>
        </w:rPr>
        <w:t>a</w:t>
      </w:r>
      <w:r>
        <w:rPr>
          <w:rFonts w:ascii="Times New Roman" w:eastAsia="Times New Roman"/>
        </w:rPr>
        <w:t>nn</w:t>
      </w:r>
      <w:r>
        <w:rPr>
          <w:rFonts w:ascii="Times New Roman" w:eastAsia="Times New Roman"/>
        </w:rPr>
        <w:t>ee</w:t>
      </w:r>
      <w:r>
        <w:rPr>
          <w:rFonts w:ascii="Times New Roman" w:eastAsia="Times New Roman"/>
        </w:rPr>
        <w:t>ls</w:t>
      </w:r>
      <w:r>
        <w:t xml:space="preserve">, </w:t>
      </w:r>
      <w:r>
        <w:rPr>
          <w:rFonts w:ascii="Times New Roman" w:eastAsia="Times New Roman"/>
        </w:rPr>
        <w:t>2008</w:t>
      </w:r>
      <w:r>
        <w:t>）</w:t>
      </w:r>
      <w:r>
        <w:t>等。</w:t>
      </w:r>
    </w:p>
    <w:p w:rsidR="0018722C">
      <w:pPr>
        <w:topLinePunct/>
      </w:pPr>
      <w:r>
        <w:rPr>
          <w:rFonts w:ascii="Times New Roman" w:eastAsia="Times New Roman"/>
        </w:rPr>
        <w:t>Eisenhardt</w:t>
      </w:r>
      <w:r>
        <w:t>和</w:t>
      </w:r>
      <w:r>
        <w:rPr>
          <w:rFonts w:ascii="Times New Roman" w:eastAsia="Times New Roman"/>
        </w:rPr>
        <w:t>Martin</w:t>
      </w:r>
      <w:r>
        <w:t>（</w:t>
      </w:r>
      <w:r>
        <w:rPr>
          <w:rFonts w:ascii="Times New Roman" w:eastAsia="Times New Roman"/>
        </w:rPr>
        <w:t>2000</w:t>
      </w:r>
      <w:r>
        <w:t>）</w:t>
      </w:r>
      <w:r>
        <w:t>认为，动态能力是一组具体的、可识别的过程，如产品开</w:t>
      </w:r>
      <w:r>
        <w:t>发、战略决策和结盟。虽然动态能力的形成具有路径依赖特征，从而在细节上必然具有独</w:t>
      </w:r>
      <w:r>
        <w:t>特性，但是在动态能力的某些关键因素方面，不同公司之间也存在共性。因此，</w:t>
      </w:r>
      <w:r>
        <w:rPr>
          <w:rFonts w:ascii="Times New Roman" w:eastAsia="Times New Roman"/>
        </w:rPr>
        <w:t>Eisenhardt</w:t>
      </w:r>
      <w:r>
        <w:t>和</w:t>
      </w:r>
      <w:r>
        <w:rPr>
          <w:rFonts w:ascii="Times New Roman" w:eastAsia="Times New Roman"/>
        </w:rPr>
        <w:t>Martin</w:t>
      </w:r>
      <w:r>
        <w:t>（</w:t>
      </w:r>
      <w:r>
        <w:rPr>
          <w:rFonts w:ascii="Times New Roman" w:eastAsia="Times New Roman"/>
          <w:spacing w:val="-2"/>
        </w:rPr>
        <w:t>2000</w:t>
      </w:r>
      <w:r>
        <w:t>）</w:t>
      </w:r>
      <w:r>
        <w:t>对动态能力维度的划分同时兼顾了第一种倾向和第二种倾向。作者指出，</w:t>
      </w:r>
      <w:r>
        <w:t>某些动态能力的作用是整合资源。如产品开发整合了多种技术和职能用于创造新的产品和</w:t>
      </w:r>
      <w:r>
        <w:t>服务。同理，战略决策也是一种动态能力，用于整合不同业务部门、职能部门和个人专家来做出企业未来战略趋向的选择；另外一些动态能力是致力于重构企业资源的，如转换已</w:t>
      </w:r>
      <w:r>
        <w:t>有的惯例、共同进化和修整现有业务等；另外还有一些动态能力是用来获取或释放资源的，</w:t>
      </w:r>
      <w:r>
        <w:t>包括知识创造建立新想法。联盟和兼并也是从企业外部获取资源的重要方法。</w:t>
      </w:r>
    </w:p>
    <w:p w:rsidR="0018722C">
      <w:pPr>
        <w:topLinePunct/>
      </w:pPr>
      <w:r>
        <w:rPr>
          <w:rFonts w:ascii="Times New Roman" w:eastAsia="宋体"/>
        </w:rPr>
        <w:t>Danneels</w:t>
      </w:r>
      <w:r>
        <w:t>（</w:t>
      </w:r>
      <w:r>
        <w:rPr>
          <w:rFonts w:ascii="Times New Roman" w:eastAsia="宋体"/>
        </w:rPr>
        <w:t>2008</w:t>
      </w:r>
      <w:r>
        <w:t>）</w:t>
      </w:r>
      <w:r>
        <w:t>提出了二阶能力的概念，他认为</w:t>
      </w:r>
      <w:r>
        <w:rPr>
          <w:rFonts w:ascii="Times New Roman" w:eastAsia="宋体"/>
        </w:rPr>
        <w:t>Teece</w:t>
      </w:r>
      <w:r w:rsidR="001852F3">
        <w:rPr>
          <w:rFonts w:ascii="Times New Roman" w:eastAsia="宋体"/>
        </w:rPr>
        <w:t xml:space="preserve"> </w:t>
      </w:r>
      <w:r>
        <w:t>等人</w:t>
      </w:r>
      <w:r>
        <w:t>（</w:t>
      </w:r>
      <w:r>
        <w:rPr>
          <w:rFonts w:ascii="Times New Roman" w:eastAsia="宋体"/>
        </w:rPr>
        <w:t>1997</w:t>
      </w:r>
      <w:r>
        <w:t>）</w:t>
      </w:r>
      <w:r>
        <w:t>所定义的动态</w:t>
      </w:r>
      <w:r>
        <w:t>能力是一种建立新能力的能力，也是一种区别于一阶常规能力的二阶能力，即从事探索开</w:t>
      </w:r>
      <w:r>
        <w:t>拓的能力。因此，研发动态能力和营销动态能力也可以称为研发二阶能力和营销二阶能力，</w:t>
      </w:r>
      <w:r>
        <w:t>即开拓新市场和新技术领域的能力。不过</w:t>
      </w:r>
      <w:r>
        <w:rPr>
          <w:rFonts w:ascii="Times New Roman" w:eastAsia="宋体"/>
        </w:rPr>
        <w:t>Helfat</w:t>
      </w:r>
      <w:r>
        <w:t>和</w:t>
      </w:r>
      <w:r>
        <w:rPr>
          <w:rFonts w:ascii="Times New Roman" w:eastAsia="宋体"/>
        </w:rPr>
        <w:t>Winter</w:t>
      </w:r>
      <w:r>
        <w:t>（</w:t>
      </w:r>
      <w:r>
        <w:rPr>
          <w:rFonts w:ascii="Times New Roman" w:eastAsia="宋体"/>
          <w:spacing w:val="-2"/>
        </w:rPr>
        <w:t>2011</w:t>
      </w:r>
      <w:r>
        <w:t>）</w:t>
      </w:r>
      <w:r>
        <w:t>则认为，动态能力和常规能力之间很难划出一个清晰的界限，某些能力既可以用于常规运营目的，也可以用于动态</w:t>
      </w:r>
      <w:r>
        <w:t>目的，区分的关键是看这种能力所带来的变化的性质、范围和速度，那些能够带来显著经济变化的能力才是动态能力。因此，本文认为第二种倾向的划分会受到常规能力和动态能</w:t>
      </w:r>
      <w:r>
        <w:t>力的界限模糊问题影响，从而不利于研究者对动态能力的清晰理解和进一步探讨。</w:t>
      </w:r>
    </w:p>
    <w:p w:rsidR="0018722C">
      <w:pPr>
        <w:pStyle w:val="a8"/>
        <w:topLinePunct/>
      </w:pPr>
      <w:bookmarkStart w:name="_bookmark17" w:id="42"/>
      <w:bookmarkEnd w:id="42"/>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2-5</w:t>
      </w:r>
      <w:r>
        <w:t xml:space="preserve">  </w:t>
      </w:r>
      <w:r>
        <w:rPr>
          <w:rFonts w:cstheme="minorBidi" w:hAnsiTheme="minorHAnsi" w:eastAsiaTheme="minorHAnsi" w:asciiTheme="minorHAnsi"/>
          <w:b/>
        </w:rPr>
        <w:t>国外文献对动</w:t>
      </w:r>
      <w:r>
        <w:rPr>
          <w:rFonts w:cstheme="minorBidi" w:hAnsiTheme="minorHAnsi" w:eastAsiaTheme="minorHAnsi" w:asciiTheme="minorHAnsi"/>
          <w:b/>
        </w:rPr>
        <w:t>态</w:t>
      </w:r>
      <w:r>
        <w:rPr>
          <w:rFonts w:cstheme="minorBidi" w:hAnsiTheme="minorHAnsi" w:eastAsiaTheme="minorHAnsi" w:asciiTheme="minorHAnsi"/>
          <w:b/>
        </w:rPr>
        <w:t>能力维度的划分</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76"/>
        <w:gridCol w:w="5105"/>
      </w:tblGrid>
      <w:tr>
        <w:trPr>
          <w:tblHeader/>
        </w:trPr>
        <w:tc>
          <w:tcPr>
            <w:tcW w:w="23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文献出处</w:t>
            </w:r>
          </w:p>
        </w:tc>
        <w:tc>
          <w:tcPr>
            <w:tcW w:w="26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维度组成</w:t>
            </w:r>
          </w:p>
        </w:tc>
      </w:tr>
      <w:tr>
        <w:tc>
          <w:tcPr>
            <w:tcW w:w="233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Teece </w:t>
            </w:r>
            <w:r w:rsidRPr="00000000">
              <w:rPr>
                <w:sz w:val="24"/>
                <w:szCs w:val="24"/>
              </w:rPr>
              <w:t>等</w:t>
            </w:r>
            <w:r w:rsidRPr="00000000">
              <w:rPr>
                <w:sz w:val="24"/>
                <w:szCs w:val="24"/>
              </w:rPr>
              <w:t>（</w:t>
            </w:r>
            <w:r w:rsidRPr="00000000">
              <w:rPr>
                <w:sz w:val="24"/>
                <w:szCs w:val="24"/>
              </w:rPr>
              <w:t>1997</w:t>
            </w:r>
            <w:r w:rsidRPr="00000000">
              <w:rPr>
                <w:sz w:val="24"/>
                <w:szCs w:val="24"/>
              </w:rPr>
              <w:t>）</w:t>
            </w:r>
          </w:p>
        </w:tc>
        <w:tc>
          <w:tcPr>
            <w:tcW w:w="2664" w:type="pct"/>
            <w:vAlign w:val="center"/>
          </w:tcPr>
          <w:p w:rsidR="0018722C">
            <w:pPr>
              <w:pStyle w:val="a5"/>
              <w:topLinePunct/>
              <w:ind w:leftChars="0" w:left="0" w:rightChars="0" w:right="0" w:firstLineChars="0" w:firstLine="0"/>
              <w:spacing w:line="240" w:lineRule="atLeast"/>
            </w:pPr>
            <w:r w:rsidRPr="00000000">
              <w:rPr>
                <w:sz w:val="24"/>
                <w:szCs w:val="24"/>
              </w:rPr>
              <w:t>整合能力建立能力</w:t>
            </w:r>
          </w:p>
          <w:p w:rsidR="0018722C">
            <w:pPr>
              <w:pStyle w:val="ad"/>
              <w:topLinePunct/>
              <w:ind w:leftChars="0" w:left="0" w:rightChars="0" w:right="0" w:firstLineChars="0" w:firstLine="0"/>
              <w:spacing w:line="240" w:lineRule="atLeast"/>
            </w:pPr>
            <w:r w:rsidRPr="00000000">
              <w:rPr>
                <w:sz w:val="24"/>
                <w:szCs w:val="24"/>
              </w:rPr>
              <w:t>重新配置能力</w:t>
            </w:r>
          </w:p>
        </w:tc>
      </w:tr>
      <w:tr>
        <w:tc>
          <w:tcPr>
            <w:tcW w:w="2336" w:type="pct"/>
            <w:vAlign w:val="center"/>
          </w:tcPr>
          <w:p w:rsidR="0018722C">
            <w:pPr>
              <w:pStyle w:val="ac"/>
              <w:topLinePunct/>
              <w:ind w:leftChars="0" w:left="0" w:rightChars="0" w:right="0" w:firstLineChars="0" w:firstLine="0"/>
              <w:spacing w:line="240" w:lineRule="atLeast"/>
            </w:pPr>
            <w:r w:rsidRPr="00000000">
              <w:rPr>
                <w:sz w:val="24"/>
                <w:szCs w:val="24"/>
              </w:rPr>
              <w:t>Helfat</w:t>
            </w:r>
            <w:r w:rsidRPr="00000000">
              <w:rPr>
                <w:sz w:val="24"/>
                <w:szCs w:val="24"/>
              </w:rPr>
              <w:t>(</w:t>
            </w:r>
            <w:r w:rsidRPr="00000000">
              <w:rPr>
                <w:sz w:val="24"/>
                <w:szCs w:val="24"/>
              </w:rPr>
              <w:t>1997</w:t>
            </w:r>
            <w:r w:rsidRPr="00000000">
              <w:rPr>
                <w:sz w:val="24"/>
                <w:szCs w:val="24"/>
              </w:rPr>
              <w:t>)</w:t>
            </w:r>
          </w:p>
        </w:tc>
        <w:tc>
          <w:tcPr>
            <w:tcW w:w="2664" w:type="pct"/>
            <w:vAlign w:val="center"/>
          </w:tcPr>
          <w:p w:rsidR="0018722C">
            <w:pPr>
              <w:pStyle w:val="ad"/>
              <w:topLinePunct/>
              <w:ind w:leftChars="0" w:left="0" w:rightChars="0" w:right="0" w:firstLineChars="0" w:firstLine="0"/>
              <w:spacing w:line="240" w:lineRule="atLeast"/>
            </w:pPr>
            <w:r w:rsidRPr="00000000">
              <w:rPr>
                <w:sz w:val="24"/>
                <w:szCs w:val="24"/>
              </w:rPr>
              <w:t>研发能力</w:t>
            </w:r>
          </w:p>
        </w:tc>
      </w:tr>
      <w:tr>
        <w:tc>
          <w:tcPr>
            <w:tcW w:w="233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Eisenhardt </w:t>
            </w:r>
            <w:r w:rsidRPr="00000000">
              <w:rPr>
                <w:sz w:val="24"/>
                <w:szCs w:val="24"/>
              </w:rPr>
              <w:t>和 </w:t>
            </w:r>
            <w:r w:rsidRPr="00000000">
              <w:rPr>
                <w:sz w:val="24"/>
                <w:szCs w:val="24"/>
              </w:rPr>
              <w:t>Martin</w:t>
            </w:r>
            <w:r w:rsidRPr="00000000">
              <w:rPr>
                <w:sz w:val="24"/>
                <w:szCs w:val="24"/>
              </w:rPr>
              <w:t>(</w:t>
            </w:r>
            <w:r w:rsidRPr="00000000">
              <w:rPr>
                <w:sz w:val="24"/>
                <w:szCs w:val="24"/>
              </w:rPr>
              <w:t>2000</w:t>
            </w:r>
            <w:r w:rsidRPr="00000000">
              <w:rPr>
                <w:sz w:val="24"/>
                <w:szCs w:val="24"/>
              </w:rPr>
              <w:t>)</w:t>
            </w:r>
          </w:p>
        </w:tc>
        <w:tc>
          <w:tcPr>
            <w:tcW w:w="2664" w:type="pct"/>
            <w:vAlign w:val="center"/>
          </w:tcPr>
          <w:p w:rsidR="0018722C">
            <w:pPr>
              <w:pStyle w:val="a5"/>
              <w:topLinePunct/>
              <w:ind w:leftChars="0" w:left="0" w:rightChars="0" w:right="0" w:firstLineChars="0" w:firstLine="0"/>
              <w:spacing w:line="240" w:lineRule="atLeast"/>
            </w:pPr>
            <w:r w:rsidRPr="00000000">
              <w:rPr>
                <w:sz w:val="24"/>
                <w:szCs w:val="24"/>
              </w:rPr>
              <w:t>整合能力 </w:t>
            </w:r>
            <w:r w:rsidRPr="00000000">
              <w:rPr>
                <w:sz w:val="24"/>
                <w:szCs w:val="24"/>
              </w:rPr>
              <w:t>重新配置能力</w:t>
            </w:r>
          </w:p>
          <w:p w:rsidR="0018722C">
            <w:pPr>
              <w:pStyle w:val="a5"/>
              <w:topLinePunct/>
            </w:pPr>
            <w:r w:rsidRPr="00000000">
              <w:rPr>
                <w:sz w:val="24"/>
                <w:szCs w:val="24"/>
              </w:rPr>
              <w:t>获取能力</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释放能力</w:t>
            </w:r>
          </w:p>
        </w:tc>
      </w:tr>
      <w:tr>
        <w:tc>
          <w:tcPr>
            <w:tcW w:w="233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Teece</w:t>
            </w:r>
            <w:r w:rsidRPr="00000000">
              <w:rPr>
                <w:sz w:val="24"/>
                <w:szCs w:val="24"/>
              </w:rPr>
              <w:t>(</w:t>
            </w:r>
            <w:r w:rsidRPr="00000000">
              <w:rPr>
                <w:sz w:val="24"/>
                <w:szCs w:val="24"/>
              </w:rPr>
              <w:t>2000</w:t>
            </w:r>
            <w:r w:rsidRPr="00000000">
              <w:rPr>
                <w:sz w:val="24"/>
                <w:szCs w:val="24"/>
              </w:rPr>
              <w:t>)</w:t>
            </w:r>
          </w:p>
        </w:tc>
        <w:tc>
          <w:tcPr>
            <w:tcW w:w="2664" w:type="pct"/>
            <w:vAlign w:val="center"/>
          </w:tcPr>
          <w:p w:rsidR="0018722C">
            <w:pPr>
              <w:pStyle w:val="a5"/>
              <w:topLinePunct/>
              <w:ind w:leftChars="0" w:left="0" w:rightChars="0" w:right="0" w:firstLineChars="0" w:firstLine="0"/>
              <w:spacing w:line="240" w:lineRule="atLeast"/>
            </w:pPr>
            <w:r w:rsidRPr="00000000">
              <w:rPr>
                <w:sz w:val="24"/>
                <w:szCs w:val="24"/>
              </w:rPr>
              <w:t>机会感知能力</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机会捕捉能力</w:t>
            </w:r>
          </w:p>
        </w:tc>
      </w:tr>
      <w:tr>
        <w:tc>
          <w:tcPr>
            <w:tcW w:w="2336" w:type="pct"/>
            <w:vAlign w:val="center"/>
          </w:tcPr>
          <w:p w:rsidR="0018722C">
            <w:pPr>
              <w:pStyle w:val="ac"/>
              <w:topLinePunct/>
              <w:ind w:leftChars="0" w:left="0" w:rightChars="0" w:right="0" w:firstLineChars="0" w:firstLine="0"/>
              <w:spacing w:line="240" w:lineRule="atLeast"/>
            </w:pPr>
            <w:r w:rsidRPr="00000000">
              <w:rPr>
                <w:sz w:val="24"/>
                <w:szCs w:val="24"/>
              </w:rPr>
              <w:t>Zott</w:t>
            </w:r>
            <w:r w:rsidRPr="00000000">
              <w:rPr>
                <w:sz w:val="24"/>
                <w:szCs w:val="24"/>
              </w:rPr>
              <w:t>(</w:t>
            </w:r>
            <w:r w:rsidRPr="00000000">
              <w:rPr>
                <w:sz w:val="24"/>
                <w:szCs w:val="24"/>
              </w:rPr>
              <w:t>2003</w:t>
            </w:r>
            <w:r w:rsidRPr="00000000">
              <w:rPr>
                <w:sz w:val="24"/>
                <w:szCs w:val="24"/>
              </w:rPr>
              <w:t>)</w:t>
            </w:r>
          </w:p>
        </w:tc>
        <w:tc>
          <w:tcPr>
            <w:tcW w:w="2664" w:type="pct"/>
            <w:vAlign w:val="center"/>
          </w:tcPr>
          <w:p w:rsidR="0018722C">
            <w:pPr>
              <w:pStyle w:val="ad"/>
              <w:topLinePunct/>
              <w:ind w:leftChars="0" w:left="0" w:rightChars="0" w:right="0" w:firstLineChars="0" w:firstLine="0"/>
              <w:spacing w:line="240" w:lineRule="atLeast"/>
            </w:pPr>
            <w:r w:rsidRPr="00000000">
              <w:rPr>
                <w:sz w:val="24"/>
                <w:szCs w:val="24"/>
              </w:rPr>
              <w:t>资源配置能力</w:t>
            </w:r>
          </w:p>
        </w:tc>
      </w:tr>
      <w:tr>
        <w:tc>
          <w:tcPr>
            <w:tcW w:w="233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Verona </w:t>
            </w:r>
            <w:r w:rsidRPr="00000000">
              <w:rPr>
                <w:sz w:val="24"/>
                <w:szCs w:val="24"/>
              </w:rPr>
              <w:t>和 </w:t>
            </w:r>
            <w:r w:rsidRPr="00000000">
              <w:rPr>
                <w:sz w:val="24"/>
                <w:szCs w:val="24"/>
              </w:rPr>
              <w:t>Ravasi</w:t>
            </w:r>
            <w:r w:rsidRPr="00000000">
              <w:rPr>
                <w:sz w:val="24"/>
                <w:szCs w:val="24"/>
              </w:rPr>
              <w:t>(</w:t>
            </w:r>
            <w:r w:rsidRPr="00000000">
              <w:rPr>
                <w:sz w:val="24"/>
                <w:szCs w:val="24"/>
              </w:rPr>
              <w:t>2003</w:t>
            </w:r>
            <w:r w:rsidRPr="00000000">
              <w:rPr>
                <w:sz w:val="24"/>
                <w:szCs w:val="24"/>
              </w:rPr>
              <w:t>)</w:t>
            </w:r>
          </w:p>
        </w:tc>
        <w:tc>
          <w:tcPr>
            <w:tcW w:w="2664" w:type="pct"/>
            <w:vAlign w:val="center"/>
          </w:tcPr>
          <w:p w:rsidR="0018722C">
            <w:pPr>
              <w:pStyle w:val="a5"/>
              <w:topLinePunct/>
              <w:ind w:leftChars="0" w:left="0" w:rightChars="0" w:right="0" w:firstLineChars="0" w:firstLine="0"/>
              <w:spacing w:line="240" w:lineRule="atLeast"/>
            </w:pPr>
            <w:r w:rsidRPr="00000000">
              <w:rPr>
                <w:sz w:val="24"/>
                <w:szCs w:val="24"/>
              </w:rPr>
              <w:t>知识创造能力知识吸收能力知识整合能力</w:t>
            </w:r>
          </w:p>
          <w:p w:rsidR="0018722C">
            <w:pPr>
              <w:pStyle w:val="ad"/>
              <w:topLinePunct/>
              <w:ind w:leftChars="0" w:left="0" w:rightChars="0" w:right="0" w:firstLineChars="0" w:firstLine="0"/>
              <w:spacing w:line="240" w:lineRule="atLeast"/>
            </w:pPr>
            <w:r w:rsidRPr="00000000">
              <w:rPr>
                <w:sz w:val="24"/>
                <w:szCs w:val="24"/>
              </w:rPr>
              <w:t>知识重构能力</w:t>
            </w:r>
          </w:p>
        </w:tc>
      </w:tr>
      <w:tr>
        <w:tc>
          <w:tcPr>
            <w:tcW w:w="2336" w:type="pct"/>
            <w:vAlign w:val="center"/>
          </w:tcPr>
          <w:p w:rsidR="0018722C">
            <w:pPr>
              <w:pStyle w:val="ac"/>
              <w:topLinePunct/>
              <w:ind w:leftChars="0" w:left="0" w:rightChars="0" w:right="0" w:firstLineChars="0" w:firstLine="0"/>
              <w:spacing w:line="240" w:lineRule="atLeast"/>
            </w:pPr>
            <w:r w:rsidRPr="00000000">
              <w:rPr>
                <w:sz w:val="24"/>
                <w:szCs w:val="24"/>
              </w:rPr>
              <w:t>Marsh </w:t>
            </w:r>
            <w:r w:rsidRPr="00000000">
              <w:rPr>
                <w:sz w:val="24"/>
                <w:szCs w:val="24"/>
              </w:rPr>
              <w:t>和 </w:t>
            </w:r>
            <w:r w:rsidRPr="00000000">
              <w:rPr>
                <w:sz w:val="24"/>
                <w:szCs w:val="24"/>
              </w:rPr>
              <w:t>Stock</w:t>
            </w:r>
            <w:r w:rsidRPr="00000000">
              <w:rPr>
                <w:sz w:val="24"/>
                <w:szCs w:val="24"/>
              </w:rPr>
              <w:t>(</w:t>
            </w:r>
            <w:r w:rsidRPr="00000000">
              <w:rPr>
                <w:sz w:val="24"/>
                <w:szCs w:val="24"/>
              </w:rPr>
              <w:t>2006</w:t>
            </w:r>
            <w:r w:rsidRPr="00000000">
              <w:rPr>
                <w:sz w:val="24"/>
                <w:szCs w:val="24"/>
              </w:rPr>
              <w:t>)</w:t>
            </w:r>
          </w:p>
        </w:tc>
        <w:tc>
          <w:tcPr>
            <w:tcW w:w="2664" w:type="pct"/>
            <w:vAlign w:val="center"/>
          </w:tcPr>
          <w:p w:rsidR="0018722C">
            <w:pPr>
              <w:pStyle w:val="ad"/>
              <w:topLinePunct/>
              <w:ind w:leftChars="0" w:left="0" w:rightChars="0" w:right="0" w:firstLineChars="0" w:firstLine="0"/>
              <w:spacing w:line="240" w:lineRule="atLeast"/>
            </w:pPr>
            <w:r w:rsidRPr="00000000">
              <w:rPr>
                <w:sz w:val="24"/>
                <w:szCs w:val="24"/>
              </w:rPr>
              <w:t>新产品、新流程开发能力</w:t>
            </w:r>
          </w:p>
        </w:tc>
      </w:tr>
      <w:tr>
        <w:tc>
          <w:tcPr>
            <w:tcW w:w="2336" w:type="pct"/>
            <w:vAlign w:val="center"/>
          </w:tcPr>
          <w:p w:rsidR="0018722C">
            <w:pPr>
              <w:pStyle w:val="ac"/>
              <w:topLinePunct/>
              <w:ind w:leftChars="0" w:left="0" w:rightChars="0" w:right="0" w:firstLineChars="0" w:firstLine="0"/>
              <w:spacing w:line="240" w:lineRule="atLeast"/>
            </w:pPr>
            <w:r w:rsidRPr="00000000">
              <w:rPr>
                <w:sz w:val="24"/>
                <w:szCs w:val="24"/>
              </w:rPr>
              <w:t>Slater </w:t>
            </w:r>
            <w:r w:rsidRPr="00000000">
              <w:rPr>
                <w:sz w:val="24"/>
                <w:szCs w:val="24"/>
              </w:rPr>
              <w:t>等</w:t>
            </w:r>
            <w:r w:rsidRPr="00000000">
              <w:rPr>
                <w:sz w:val="24"/>
                <w:szCs w:val="24"/>
              </w:rPr>
              <w:t>（</w:t>
            </w:r>
            <w:r w:rsidRPr="00000000">
              <w:rPr>
                <w:sz w:val="24"/>
                <w:szCs w:val="24"/>
              </w:rPr>
              <w:t>2006</w:t>
            </w:r>
            <w:r w:rsidRPr="00000000">
              <w:rPr>
                <w:sz w:val="24"/>
                <w:szCs w:val="24"/>
              </w:rPr>
              <w:t>）</w:t>
            </w:r>
          </w:p>
        </w:tc>
        <w:tc>
          <w:tcPr>
            <w:tcW w:w="2664" w:type="pct"/>
            <w:vAlign w:val="center"/>
          </w:tcPr>
          <w:p w:rsidR="0018722C">
            <w:pPr>
              <w:pStyle w:val="ad"/>
              <w:topLinePunct/>
              <w:ind w:leftChars="0" w:left="0" w:rightChars="0" w:right="0" w:firstLineChars="0" w:firstLine="0"/>
              <w:spacing w:line="240" w:lineRule="atLeast"/>
            </w:pPr>
            <w:r w:rsidRPr="00000000">
              <w:rPr>
                <w:sz w:val="24"/>
                <w:szCs w:val="24"/>
              </w:rPr>
              <w:t>战略形成能力</w:t>
            </w:r>
          </w:p>
        </w:tc>
      </w:tr>
      <w:tr>
        <w:tc>
          <w:tcPr>
            <w:tcW w:w="2336" w:type="pct"/>
            <w:vAlign w:val="center"/>
          </w:tcPr>
          <w:p w:rsidR="0018722C">
            <w:pPr>
              <w:pStyle w:val="ac"/>
              <w:topLinePunct/>
              <w:ind w:leftChars="0" w:left="0" w:rightChars="0" w:right="0" w:firstLineChars="0" w:firstLine="0"/>
              <w:spacing w:line="240" w:lineRule="atLeast"/>
            </w:pPr>
            <w:r w:rsidRPr="00000000">
              <w:rPr>
                <w:sz w:val="24"/>
                <w:szCs w:val="24"/>
              </w:rPr>
              <w:t>Hung </w:t>
            </w:r>
            <w:r w:rsidRPr="00000000">
              <w:rPr>
                <w:sz w:val="24"/>
                <w:szCs w:val="24"/>
              </w:rPr>
              <w:t>等</w:t>
            </w:r>
            <w:r w:rsidRPr="00000000">
              <w:rPr>
                <w:sz w:val="24"/>
                <w:szCs w:val="24"/>
              </w:rPr>
              <w:t>（</w:t>
            </w:r>
            <w:r w:rsidRPr="00000000">
              <w:rPr>
                <w:sz w:val="24"/>
                <w:szCs w:val="24"/>
              </w:rPr>
              <w:t>2007</w:t>
            </w:r>
            <w:r w:rsidRPr="00000000">
              <w:rPr>
                <w:sz w:val="24"/>
                <w:szCs w:val="24"/>
              </w:rPr>
              <w:t>）</w:t>
            </w:r>
          </w:p>
        </w:tc>
        <w:tc>
          <w:tcPr>
            <w:tcW w:w="2664" w:type="pct"/>
            <w:vAlign w:val="center"/>
          </w:tcPr>
          <w:p w:rsidR="0018722C">
            <w:pPr>
              <w:pStyle w:val="ad"/>
              <w:topLinePunct/>
              <w:ind w:leftChars="0" w:left="0" w:rightChars="0" w:right="0" w:firstLineChars="0" w:firstLine="0"/>
              <w:spacing w:line="240" w:lineRule="atLeast"/>
            </w:pPr>
            <w:r w:rsidRPr="00000000">
              <w:rPr>
                <w:sz w:val="24"/>
                <w:szCs w:val="24"/>
              </w:rPr>
              <w:t>研发创新能力</w:t>
            </w:r>
          </w:p>
        </w:tc>
      </w:tr>
      <w:tr>
        <w:tc>
          <w:tcPr>
            <w:tcW w:w="233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Wang </w:t>
            </w:r>
            <w:r w:rsidRPr="00000000">
              <w:rPr>
                <w:sz w:val="24"/>
                <w:szCs w:val="24"/>
              </w:rPr>
              <w:t>和 </w:t>
            </w:r>
            <w:r w:rsidRPr="00000000">
              <w:rPr>
                <w:sz w:val="24"/>
                <w:szCs w:val="24"/>
              </w:rPr>
              <w:t>Ahmed</w:t>
            </w:r>
            <w:r w:rsidRPr="00000000">
              <w:rPr>
                <w:sz w:val="24"/>
                <w:szCs w:val="24"/>
              </w:rPr>
              <w:t>(</w:t>
            </w:r>
            <w:r w:rsidRPr="00000000">
              <w:rPr>
                <w:sz w:val="24"/>
                <w:szCs w:val="24"/>
              </w:rPr>
              <w:t>2007</w:t>
            </w:r>
            <w:r w:rsidRPr="00000000">
              <w:rPr>
                <w:sz w:val="24"/>
                <w:szCs w:val="24"/>
              </w:rPr>
              <w:t>)</w:t>
            </w:r>
          </w:p>
        </w:tc>
        <w:tc>
          <w:tcPr>
            <w:tcW w:w="2664" w:type="pct"/>
            <w:vAlign w:val="center"/>
          </w:tcPr>
          <w:p w:rsidR="0018722C">
            <w:pPr>
              <w:pStyle w:val="a5"/>
              <w:topLinePunct/>
              <w:ind w:leftChars="0" w:left="0" w:rightChars="0" w:right="0" w:firstLineChars="0" w:firstLine="0"/>
              <w:spacing w:line="240" w:lineRule="atLeast"/>
            </w:pPr>
            <w:r w:rsidRPr="00000000">
              <w:rPr>
                <w:sz w:val="24"/>
                <w:szCs w:val="24"/>
              </w:rPr>
              <w:t>适应能力创新能力</w:t>
            </w:r>
          </w:p>
          <w:p w:rsidR="0018722C">
            <w:pPr>
              <w:pStyle w:val="ad"/>
              <w:topLinePunct/>
              <w:ind w:leftChars="0" w:left="0" w:rightChars="0" w:right="0" w:firstLineChars="0" w:firstLine="0"/>
              <w:spacing w:line="240" w:lineRule="atLeast"/>
            </w:pPr>
            <w:r w:rsidRPr="00000000">
              <w:rPr>
                <w:sz w:val="24"/>
                <w:szCs w:val="24"/>
              </w:rPr>
              <w:t>吸收能力</w:t>
            </w:r>
          </w:p>
        </w:tc>
      </w:tr>
      <w:tr>
        <w:tc>
          <w:tcPr>
            <w:tcW w:w="233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Dannells</w:t>
            </w:r>
            <w:r w:rsidRPr="00000000">
              <w:rPr>
                <w:sz w:val="24"/>
                <w:szCs w:val="24"/>
              </w:rPr>
              <w:t>(</w:t>
            </w:r>
            <w:r w:rsidRPr="00000000">
              <w:rPr>
                <w:sz w:val="24"/>
                <w:szCs w:val="24"/>
              </w:rPr>
              <w:t>2008</w:t>
            </w:r>
            <w:r w:rsidRPr="00000000">
              <w:rPr>
                <w:sz w:val="24"/>
                <w:szCs w:val="24"/>
              </w:rPr>
              <w:t>)</w:t>
            </w:r>
          </w:p>
        </w:tc>
        <w:tc>
          <w:tcPr>
            <w:tcW w:w="2664" w:type="pct"/>
            <w:vAlign w:val="center"/>
          </w:tcPr>
          <w:p w:rsidR="0018722C">
            <w:pPr>
              <w:pStyle w:val="a5"/>
              <w:topLinePunct/>
              <w:ind w:leftChars="0" w:left="0" w:rightChars="0" w:right="0" w:firstLineChars="0" w:firstLine="0"/>
              <w:spacing w:line="240" w:lineRule="atLeast"/>
            </w:pPr>
            <w:r w:rsidRPr="00000000">
              <w:rPr>
                <w:sz w:val="24"/>
                <w:szCs w:val="24"/>
              </w:rPr>
              <w:t>营销能力</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研发能力</w:t>
            </w:r>
          </w:p>
        </w:tc>
      </w:tr>
      <w:tr>
        <w:tc>
          <w:tcPr>
            <w:tcW w:w="2336" w:type="pct"/>
            <w:vAlign w:val="center"/>
          </w:tcPr>
          <w:p w:rsidR="0018722C">
            <w:pPr>
              <w:pStyle w:val="ac"/>
              <w:topLinePunct/>
              <w:ind w:leftChars="0" w:left="0" w:rightChars="0" w:right="0" w:firstLineChars="0" w:firstLine="0"/>
              <w:spacing w:line="240" w:lineRule="atLeast"/>
            </w:pPr>
            <w:r w:rsidRPr="00000000">
              <w:rPr>
                <w:sz w:val="24"/>
                <w:szCs w:val="24"/>
              </w:rPr>
              <w:t>Cepeda </w:t>
            </w:r>
            <w:r w:rsidRPr="00000000">
              <w:rPr>
                <w:sz w:val="24"/>
                <w:szCs w:val="24"/>
              </w:rPr>
              <w:t>和 </w:t>
            </w:r>
            <w:r w:rsidRPr="00000000">
              <w:rPr>
                <w:sz w:val="24"/>
                <w:szCs w:val="24"/>
              </w:rPr>
              <w:t>Vera</w:t>
            </w:r>
            <w:r w:rsidRPr="00000000">
              <w:rPr>
                <w:sz w:val="24"/>
                <w:szCs w:val="24"/>
              </w:rPr>
              <w:t>(</w:t>
            </w:r>
            <w:r w:rsidRPr="00000000">
              <w:rPr>
                <w:sz w:val="24"/>
                <w:szCs w:val="24"/>
              </w:rPr>
              <w:t>2007</w:t>
            </w:r>
            <w:r w:rsidRPr="00000000">
              <w:rPr>
                <w:sz w:val="24"/>
                <w:szCs w:val="24"/>
              </w:rPr>
              <w:t>)</w:t>
            </w:r>
          </w:p>
        </w:tc>
        <w:tc>
          <w:tcPr>
            <w:tcW w:w="2664" w:type="pct"/>
            <w:vAlign w:val="center"/>
          </w:tcPr>
          <w:p w:rsidR="0018722C">
            <w:pPr>
              <w:pStyle w:val="ad"/>
              <w:topLinePunct/>
              <w:ind w:leftChars="0" w:left="0" w:rightChars="0" w:right="0" w:firstLineChars="0" w:firstLine="0"/>
              <w:spacing w:line="240" w:lineRule="atLeast"/>
            </w:pPr>
            <w:r w:rsidRPr="00000000">
              <w:rPr>
                <w:sz w:val="24"/>
                <w:szCs w:val="24"/>
              </w:rPr>
              <w:t>知识整合能力</w:t>
            </w:r>
          </w:p>
        </w:tc>
      </w:tr>
      <w:tr>
        <w:tc>
          <w:tcPr>
            <w:tcW w:w="233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Wu</w:t>
            </w:r>
            <w:r w:rsidRPr="00000000">
              <w:rPr>
                <w:sz w:val="24"/>
                <w:szCs w:val="24"/>
              </w:rPr>
              <w:t>(</w:t>
            </w:r>
            <w:r w:rsidRPr="00000000">
              <w:rPr>
                <w:sz w:val="24"/>
                <w:szCs w:val="24"/>
              </w:rPr>
              <w:t>2007</w:t>
            </w:r>
            <w:r w:rsidRPr="00000000">
              <w:rPr>
                <w:sz w:val="24"/>
                <w:szCs w:val="24"/>
              </w:rPr>
              <w:t>)</w:t>
            </w:r>
          </w:p>
        </w:tc>
        <w:tc>
          <w:tcPr>
            <w:tcW w:w="266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重新配置能力学习能力</w:t>
            </w:r>
          </w:p>
          <w:p w:rsidR="0018722C">
            <w:pPr>
              <w:pStyle w:val="ad"/>
              <w:topLinePunct/>
              <w:ind w:leftChars="0" w:left="0" w:rightChars="0" w:right="0" w:firstLineChars="0" w:firstLine="0"/>
              <w:spacing w:line="240" w:lineRule="atLeast"/>
            </w:pPr>
            <w:r w:rsidRPr="00000000">
              <w:rPr>
                <w:sz w:val="24"/>
                <w:szCs w:val="24"/>
              </w:rPr>
              <w:t>环境适应能力</w:t>
            </w:r>
          </w:p>
        </w:tc>
      </w:tr>
    </w:tbl>
    <w:p w:rsidR="0018722C">
      <w:pPr>
        <w:rPr/>
        <w:topLinePunct/>
        <w:pStyle w:val="affa"/>
      </w:pPr>
    </w:p>
    <w:p w:rsidR="0018722C">
      <w:pPr>
        <w:topLinePunct/>
      </w:pPr>
      <w:r>
        <w:rPr>
          <w:rFonts w:cstheme="minorBidi" w:hAnsiTheme="minorHAnsi" w:eastAsiaTheme="minorHAnsi" w:asciiTheme="minorHAnsi"/>
          <w:b/>
        </w:rPr>
        <w:t>续</w:t>
      </w:r>
      <w:r>
        <w:rPr>
          <w:rFonts w:cstheme="minorBidi" w:hAnsiTheme="minorHAnsi" w:eastAsiaTheme="minorHAnsi" w:asciiTheme="minorHAnsi"/>
          <w:b/>
        </w:rPr>
        <w:t>表</w:t>
      </w:r>
      <w:r>
        <w:rPr>
          <w:rFonts w:ascii="Times New Roman" w:eastAsia="Times New Roman" w:cstheme="minorBidi" w:hAnsiTheme="minorHAnsi"/>
          <w:b/>
        </w:rPr>
        <w:t>2-5</w:t>
      </w:r>
      <w:r>
        <w:rPr>
          <w:rFonts w:cstheme="minorBidi" w:hAnsiTheme="minorHAnsi" w:eastAsiaTheme="minorHAnsi" w:asciiTheme="minorHAnsi"/>
          <w:b/>
        </w:rPr>
        <w:t>国外文献对</w:t>
      </w:r>
      <w:r>
        <w:rPr>
          <w:rFonts w:cstheme="minorBidi" w:hAnsiTheme="minorHAnsi" w:eastAsiaTheme="minorHAnsi" w:asciiTheme="minorHAnsi"/>
          <w:b/>
        </w:rPr>
        <w:t>动</w:t>
      </w:r>
      <w:r>
        <w:rPr>
          <w:rFonts w:cstheme="minorBidi" w:hAnsiTheme="minorHAnsi" w:eastAsiaTheme="minorHAnsi" w:asciiTheme="minorHAnsi"/>
          <w:b/>
        </w:rPr>
        <w:t>态能力维度的划分</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6"/>
        <w:gridCol w:w="5045"/>
      </w:tblGrid>
      <w:tr>
        <w:trPr>
          <w:trHeight w:val="460" w:hRule="atLeast"/>
        </w:trPr>
        <w:tc>
          <w:tcPr>
            <w:tcW w:w="453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文献出处</w:t>
            </w:r>
          </w:p>
        </w:tc>
        <w:tc>
          <w:tcPr>
            <w:tcW w:w="50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维度组成</w:t>
            </w:r>
          </w:p>
        </w:tc>
      </w:tr>
      <w:tr>
        <w:trPr>
          <w:trHeight w:val="1400" w:hRule="atLeast"/>
        </w:trPr>
        <w:tc>
          <w:tcPr>
            <w:tcW w:w="453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Teece</w:t>
            </w:r>
            <w:r w:rsidRPr="00000000">
              <w:rPr>
                <w:sz w:val="24"/>
                <w:szCs w:val="24"/>
              </w:rPr>
              <w:t>(</w:t>
            </w:r>
            <w:r w:rsidRPr="00000000">
              <w:rPr>
                <w:rFonts w:ascii="Times New Roman" w:eastAsia="Times New Roman"/>
                <w:sz w:val="24"/>
                <w:szCs w:val="24"/>
              </w:rPr>
              <w:t>2007</w:t>
            </w:r>
            <w:r w:rsidRPr="00000000">
              <w:rPr>
                <w:sz w:val="24"/>
                <w:szCs w:val="24"/>
              </w:rPr>
              <w:t>)</w:t>
            </w:r>
          </w:p>
        </w:tc>
        <w:tc>
          <w:tcPr>
            <w:tcW w:w="50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感知能力捕捉能力</w:t>
            </w:r>
          </w:p>
          <w:p w:rsidR="0018722C">
            <w:pPr>
              <w:topLinePunct/>
              <w:ind w:leftChars="0" w:left="0" w:rightChars="0" w:right="0" w:firstLineChars="0" w:firstLine="0"/>
              <w:spacing w:line="240" w:lineRule="atLeast"/>
            </w:pPr>
            <w:r w:rsidRPr="00000000">
              <w:rPr>
                <w:sz w:val="24"/>
                <w:szCs w:val="24"/>
              </w:rPr>
              <w:t>重新配置能力</w:t>
            </w:r>
          </w:p>
        </w:tc>
      </w:tr>
      <w:tr>
        <w:trPr>
          <w:trHeight w:val="1400" w:hRule="atLeast"/>
        </w:trPr>
        <w:tc>
          <w:tcPr>
            <w:tcW w:w="453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Prieto </w:t>
            </w:r>
            <w:r w:rsidRPr="00000000">
              <w:rPr>
                <w:sz w:val="24"/>
                <w:szCs w:val="24"/>
              </w:rPr>
              <w:t>等</w:t>
            </w:r>
            <w:r w:rsidRPr="00000000">
              <w:rPr>
                <w:sz w:val="24"/>
                <w:szCs w:val="24"/>
              </w:rPr>
              <w:t>（</w:t>
            </w:r>
            <w:r w:rsidRPr="00000000">
              <w:rPr>
                <w:rFonts w:ascii="Times New Roman" w:eastAsia="Times New Roman"/>
                <w:sz w:val="24"/>
                <w:szCs w:val="24"/>
              </w:rPr>
              <w:t>2009</w:t>
            </w:r>
            <w:r w:rsidRPr="00000000">
              <w:rPr>
                <w:sz w:val="24"/>
                <w:szCs w:val="24"/>
              </w:rPr>
              <w:t>）</w:t>
            </w:r>
          </w:p>
        </w:tc>
        <w:tc>
          <w:tcPr>
            <w:tcW w:w="50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知识创造能力</w:t>
            </w:r>
          </w:p>
          <w:p w:rsidR="0018722C">
            <w:pPr>
              <w:topLinePunct/>
              <w:ind w:leftChars="0" w:left="0" w:rightChars="0" w:right="0" w:firstLineChars="0" w:firstLine="0"/>
              <w:spacing w:line="240" w:lineRule="atLeast"/>
            </w:pPr>
            <w:r w:rsidRPr="00000000">
              <w:rPr>
                <w:sz w:val="24"/>
                <w:szCs w:val="24"/>
              </w:rPr>
              <w:t>知识整合能力知识重构能力</w:t>
            </w:r>
          </w:p>
        </w:tc>
      </w:tr>
      <w:tr>
        <w:trPr>
          <w:trHeight w:val="1860" w:hRule="atLeast"/>
        </w:trPr>
        <w:tc>
          <w:tcPr>
            <w:tcW w:w="453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Barreto</w:t>
            </w:r>
            <w:r w:rsidRPr="00000000">
              <w:rPr>
                <w:sz w:val="24"/>
                <w:szCs w:val="24"/>
              </w:rPr>
              <w:t>(</w:t>
            </w:r>
            <w:r w:rsidRPr="00000000">
              <w:rPr>
                <w:rFonts w:ascii="Times New Roman" w:eastAsia="Times New Roman"/>
                <w:sz w:val="24"/>
                <w:szCs w:val="24"/>
              </w:rPr>
              <w:t>2010</w:t>
            </w:r>
            <w:r w:rsidRPr="00000000">
              <w:rPr>
                <w:sz w:val="24"/>
                <w:szCs w:val="24"/>
              </w:rPr>
              <w:t>)</w:t>
            </w:r>
          </w:p>
        </w:tc>
        <w:tc>
          <w:tcPr>
            <w:tcW w:w="50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感知机会与威胁倾向及时决策倾向</w:t>
            </w:r>
          </w:p>
          <w:p w:rsidR="0018722C">
            <w:pPr>
              <w:topLinePunct/>
            </w:pPr>
            <w:r w:rsidRPr="00000000">
              <w:rPr>
                <w:sz w:val="24"/>
                <w:szCs w:val="24"/>
              </w:rPr>
              <w:t>市场导向决策倾向</w:t>
            </w:r>
          </w:p>
          <w:p w:rsidR="0018722C">
            <w:pPr>
              <w:topLinePunct/>
            </w:pPr>
          </w:p>
          <w:p w:rsidR="0018722C">
            <w:pPr>
              <w:topLinePunct/>
              <w:ind w:leftChars="0" w:left="0" w:rightChars="0" w:right="0" w:firstLineChars="0" w:firstLine="0"/>
              <w:spacing w:line="240" w:lineRule="atLeast"/>
            </w:pPr>
            <w:r w:rsidRPr="00000000">
              <w:rPr>
                <w:sz w:val="24"/>
                <w:szCs w:val="24"/>
              </w:rPr>
              <w:t>改变资源基础倾向</w:t>
            </w:r>
          </w:p>
        </w:tc>
      </w:tr>
      <w:tr>
        <w:trPr>
          <w:trHeight w:val="460" w:hRule="atLeast"/>
        </w:trPr>
        <w:tc>
          <w:tcPr>
            <w:tcW w:w="453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Zhou </w:t>
            </w:r>
            <w:r w:rsidRPr="00000000">
              <w:rPr>
                <w:sz w:val="24"/>
                <w:szCs w:val="24"/>
              </w:rPr>
              <w:t>和 </w:t>
            </w:r>
            <w:r w:rsidRPr="00000000">
              <w:rPr>
                <w:rFonts w:ascii="Times New Roman" w:eastAsia="Times New Roman"/>
                <w:sz w:val="24"/>
                <w:szCs w:val="24"/>
              </w:rPr>
              <w:t>Li</w:t>
            </w:r>
            <w:r w:rsidRPr="00000000">
              <w:rPr>
                <w:sz w:val="24"/>
                <w:szCs w:val="24"/>
              </w:rPr>
              <w:t>(</w:t>
            </w:r>
            <w:r w:rsidRPr="00000000">
              <w:rPr>
                <w:rFonts w:ascii="Times New Roman" w:eastAsia="Times New Roman"/>
                <w:sz w:val="24"/>
                <w:szCs w:val="24"/>
              </w:rPr>
              <w:t>2010</w:t>
            </w:r>
            <w:r w:rsidRPr="00000000">
              <w:rPr>
                <w:sz w:val="24"/>
                <w:szCs w:val="24"/>
              </w:rPr>
              <w:t>)</w:t>
            </w:r>
          </w:p>
        </w:tc>
        <w:tc>
          <w:tcPr>
            <w:tcW w:w="50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适应能力</w:t>
            </w:r>
          </w:p>
        </w:tc>
      </w:tr>
      <w:tr>
        <w:trPr>
          <w:trHeight w:val="1400" w:hRule="atLeast"/>
        </w:trPr>
        <w:tc>
          <w:tcPr>
            <w:tcW w:w="453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Wu</w:t>
            </w:r>
            <w:r w:rsidRPr="00000000">
              <w:rPr>
                <w:sz w:val="24"/>
                <w:szCs w:val="24"/>
              </w:rPr>
              <w:t>(</w:t>
            </w:r>
            <w:r w:rsidRPr="00000000">
              <w:rPr>
                <w:rFonts w:ascii="Times New Roman" w:eastAsia="Times New Roman"/>
                <w:sz w:val="24"/>
                <w:szCs w:val="24"/>
              </w:rPr>
              <w:t>2010</w:t>
            </w:r>
            <w:r w:rsidRPr="00000000">
              <w:rPr>
                <w:sz w:val="24"/>
                <w:szCs w:val="24"/>
              </w:rPr>
              <w:t>)</w:t>
            </w:r>
          </w:p>
        </w:tc>
        <w:tc>
          <w:tcPr>
            <w:tcW w:w="50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整合能力学习能力</w:t>
            </w:r>
          </w:p>
          <w:p w:rsidR="0018722C">
            <w:pPr>
              <w:topLinePunct/>
              <w:ind w:leftChars="0" w:left="0" w:rightChars="0" w:right="0" w:firstLineChars="0" w:firstLine="0"/>
              <w:spacing w:line="240" w:lineRule="atLeast"/>
            </w:pPr>
            <w:r w:rsidRPr="00000000">
              <w:rPr>
                <w:sz w:val="24"/>
                <w:szCs w:val="24"/>
              </w:rPr>
              <w:t>重构能力</w:t>
            </w:r>
          </w:p>
        </w:tc>
      </w:tr>
      <w:tr>
        <w:trPr>
          <w:trHeight w:val="1860" w:hRule="atLeast"/>
        </w:trPr>
        <w:tc>
          <w:tcPr>
            <w:tcW w:w="453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Pavlou </w:t>
            </w:r>
            <w:r w:rsidRPr="00000000">
              <w:rPr>
                <w:sz w:val="24"/>
                <w:szCs w:val="24"/>
              </w:rPr>
              <w:t>和 </w:t>
            </w:r>
            <w:r w:rsidRPr="00000000">
              <w:rPr>
                <w:rFonts w:ascii="Times New Roman" w:eastAsia="Times New Roman"/>
                <w:sz w:val="24"/>
                <w:szCs w:val="24"/>
              </w:rPr>
              <w:t>El Sawy</w:t>
            </w:r>
            <w:r w:rsidRPr="00000000">
              <w:rPr>
                <w:sz w:val="24"/>
                <w:szCs w:val="24"/>
              </w:rPr>
              <w:t>(</w:t>
            </w:r>
            <w:r w:rsidRPr="00000000">
              <w:rPr>
                <w:rFonts w:ascii="Times New Roman" w:eastAsia="Times New Roman"/>
                <w:sz w:val="24"/>
                <w:szCs w:val="24"/>
              </w:rPr>
              <w:t>2011</w:t>
            </w:r>
            <w:r w:rsidRPr="00000000">
              <w:rPr>
                <w:sz w:val="24"/>
                <w:szCs w:val="24"/>
              </w:rPr>
              <w:t>)</w:t>
            </w:r>
          </w:p>
        </w:tc>
        <w:tc>
          <w:tcPr>
            <w:tcW w:w="50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感知能力学习能力整合能力</w:t>
            </w:r>
          </w:p>
          <w:p w:rsidR="0018722C">
            <w:pPr>
              <w:topLinePunct/>
              <w:ind w:leftChars="0" w:left="0" w:rightChars="0" w:right="0" w:firstLineChars="0" w:firstLine="0"/>
              <w:spacing w:line="240" w:lineRule="atLeast"/>
            </w:pPr>
            <w:r w:rsidRPr="00000000">
              <w:rPr>
                <w:sz w:val="24"/>
                <w:szCs w:val="24"/>
              </w:rPr>
              <w:t>协调能力</w:t>
            </w:r>
          </w:p>
        </w:tc>
      </w:tr>
    </w:tbl>
    <w:p w:rsidR="0018722C">
      <w:pPr>
        <w:topLinePunct/>
        <w:pStyle w:val="affa"/>
      </w:pPr>
    </w:p>
    <w:p w:rsidR="0018722C">
      <w:pPr>
        <w:topLinePunct/>
      </w:pPr>
      <w:r>
        <w:t>在学习吸收西方研究成果的基础上，国内文献对动态能力维度的划分进行了一定的调</w:t>
      </w:r>
      <w:r>
        <w:t>整或扩展。其中以第一种倾向即将动态能力视为抽象能力的占据主流，如感知能力、响应</w:t>
      </w:r>
      <w:r>
        <w:t>能力、重构能力</w:t>
      </w:r>
      <w:r>
        <w:t>（</w:t>
      </w:r>
      <w:r>
        <w:rPr>
          <w:spacing w:val="-2"/>
        </w:rPr>
        <w:t>李军等，</w:t>
      </w:r>
      <w:r>
        <w:rPr>
          <w:rFonts w:ascii="Times New Roman" w:hAnsi="Times New Roman" w:eastAsia="Times New Roman"/>
        </w:rPr>
        <w:t>2012</w:t>
      </w:r>
      <w:r>
        <w:t>）</w:t>
      </w:r>
      <w:r>
        <w:t>；协调整合、重组转型</w:t>
      </w:r>
      <w:r>
        <w:t>（</w:t>
      </w:r>
      <w:r>
        <w:rPr>
          <w:spacing w:val="-2"/>
        </w:rPr>
        <w:t>曾萍等，</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t>）</w:t>
      </w:r>
      <w:r>
        <w:t>；组织意会能力、柔性决策能力、动态执行能力</w:t>
      </w:r>
      <w:r>
        <w:t>（</w:t>
      </w:r>
      <w:r>
        <w:t>李大元等，</w:t>
      </w:r>
      <w:r>
        <w:rPr>
          <w:rFonts w:ascii="Times New Roman" w:hAnsi="Times New Roman" w:eastAsia="Times New Roman"/>
        </w:rPr>
        <w:t>2009</w:t>
      </w:r>
      <w:r>
        <w:t>）</w:t>
      </w:r>
      <w:r>
        <w:t>等，也有一些学者按照第二种倾向进行划分，如市场动态能力、技术动态能力</w:t>
      </w:r>
      <w:r>
        <w:t>（</w:t>
      </w:r>
      <w:r>
        <w:t>耿新和张体勤，</w:t>
      </w:r>
      <w:r>
        <w:rPr>
          <w:rFonts w:ascii="Times New Roman" w:hAnsi="Times New Roman" w:eastAsia="Times New Roman"/>
        </w:rPr>
        <w:t>2010</w:t>
      </w:r>
      <w:r>
        <w:t>）</w:t>
      </w:r>
      <w:r>
        <w:t>；还有学者将第一种倾向</w:t>
      </w:r>
      <w:r>
        <w:t>和第二种倾向结合进行划分的，如环境洞察能力、变革更新能力、技术柔性能力、组织柔性能力</w:t>
      </w:r>
      <w:r>
        <w:t>（</w:t>
      </w:r>
      <w:r>
        <w:rPr>
          <w:spacing w:val="-2"/>
        </w:rPr>
        <w:t>焦豪等，</w:t>
      </w:r>
      <w:r>
        <w:rPr>
          <w:rFonts w:ascii="Times New Roman" w:hAnsi="Times New Roman" w:eastAsia="Times New Roman"/>
        </w:rPr>
        <w:t>2008</w:t>
      </w:r>
      <w:r>
        <w:t>）</w:t>
      </w:r>
      <w:r>
        <w:t>。从整体上来看，虽然国内研究在一定程度上结合了中国情境，</w:t>
      </w:r>
      <w:r w:rsidR="001852F3">
        <w:t xml:space="preserve">进行了较为本土化的维度调整或扩展创新，但由于西方理论本身就没有一个统一的认识，</w:t>
      </w:r>
      <w:r>
        <w:t>而国内也缺乏对动态能力本质与内涵的深度理论探讨，因此这些调整或扩展显得有些“</w:t>
      </w:r>
      <w:r>
        <w:t>底</w:t>
      </w:r>
    </w:p>
    <w:p w:rsidR="0018722C">
      <w:pPr>
        <w:topLinePunct/>
      </w:pPr>
      <w:r>
        <w:t>气不足</w:t>
      </w:r>
      <w:r>
        <w:rPr>
          <w:rFonts w:hint="eastAsia"/>
        </w:rPr>
        <w:t>“</w:t>
      </w:r>
      <w:r>
        <w:t>且差异较大，部分分类在构念解释上也较为模糊，从而限制了研究结果的普适性。</w:t>
      </w:r>
      <w:r>
        <w:t>从研究文献类型上看，纯粹的理论探讨型研究较少，结合案例或调查数据的实证型研究较多</w:t>
      </w:r>
      <w:r>
        <w:t>（</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w:t>
      </w:r>
      <w:r>
        <w:t>。</w:t>
      </w:r>
    </w:p>
    <w:p w:rsidR="0018722C">
      <w:pPr>
        <w:pStyle w:val="a8"/>
        <w:topLinePunct/>
      </w:pPr>
      <w:bookmarkStart w:name="_bookmark18" w:id="43"/>
      <w:bookmarkEnd w:id="43"/>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2-6</w:t>
      </w:r>
      <w:r>
        <w:t xml:space="preserve">  </w:t>
      </w:r>
      <w:r>
        <w:rPr>
          <w:rFonts w:cstheme="minorBidi" w:hAnsiTheme="minorHAnsi" w:eastAsiaTheme="minorHAnsi" w:asciiTheme="minorHAnsi"/>
          <w:b/>
        </w:rPr>
        <w:t>国内文献对动</w:t>
      </w:r>
      <w:r>
        <w:rPr>
          <w:rFonts w:cstheme="minorBidi" w:hAnsiTheme="minorHAnsi" w:eastAsiaTheme="minorHAnsi" w:asciiTheme="minorHAnsi"/>
          <w:b/>
        </w:rPr>
        <w:t>态</w:t>
      </w:r>
      <w:r>
        <w:rPr>
          <w:rFonts w:cstheme="minorBidi" w:hAnsiTheme="minorHAnsi" w:eastAsiaTheme="minorHAnsi" w:asciiTheme="minorHAnsi"/>
          <w:b/>
        </w:rPr>
        <w:t>能力维度的划分</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903"/>
        <w:gridCol w:w="4726"/>
      </w:tblGrid>
      <w:tr>
        <w:trPr>
          <w:tblHeader/>
        </w:trPr>
        <w:tc>
          <w:tcPr>
            <w:tcW w:w="25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文献出处</w:t>
            </w:r>
          </w:p>
        </w:tc>
        <w:tc>
          <w:tcPr>
            <w:tcW w:w="24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维度组成</w:t>
            </w:r>
          </w:p>
        </w:tc>
      </w:tr>
      <w:tr>
        <w:tc>
          <w:tcPr>
            <w:tcW w:w="254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贺小刚等</w:t>
            </w:r>
            <w:r w:rsidRPr="00000000">
              <w:rPr>
                <w:sz w:val="24"/>
                <w:szCs w:val="24"/>
              </w:rPr>
              <w:t>（</w:t>
            </w:r>
            <w:r w:rsidRPr="00000000">
              <w:rPr>
                <w:sz w:val="24"/>
                <w:szCs w:val="24"/>
              </w:rPr>
              <w:t>2006</w:t>
            </w:r>
            <w:r w:rsidRPr="00000000">
              <w:rPr>
                <w:sz w:val="24"/>
                <w:szCs w:val="24"/>
              </w:rPr>
              <w:t>）</w:t>
            </w:r>
          </w:p>
        </w:tc>
        <w:tc>
          <w:tcPr>
            <w:tcW w:w="2454" w:type="pct"/>
            <w:vAlign w:val="center"/>
          </w:tcPr>
          <w:p w:rsidR="0018722C">
            <w:pPr>
              <w:pStyle w:val="a5"/>
              <w:topLinePunct/>
              <w:ind w:leftChars="0" w:left="0" w:rightChars="0" w:right="0" w:firstLineChars="0" w:firstLine="0"/>
              <w:spacing w:line="240" w:lineRule="atLeast"/>
            </w:pPr>
            <w:r w:rsidRPr="00000000">
              <w:rPr>
                <w:sz w:val="24"/>
                <w:szCs w:val="24"/>
              </w:rPr>
              <w:t>市场潜力组织柔性战略隔绝组织学习</w:t>
            </w:r>
          </w:p>
          <w:p w:rsidR="0018722C">
            <w:pPr>
              <w:pStyle w:val="ad"/>
              <w:topLinePunct/>
              <w:ind w:leftChars="0" w:left="0" w:rightChars="0" w:right="0" w:firstLineChars="0" w:firstLine="0"/>
              <w:spacing w:line="240" w:lineRule="atLeast"/>
            </w:pPr>
            <w:r w:rsidRPr="00000000">
              <w:rPr>
                <w:sz w:val="24"/>
                <w:szCs w:val="24"/>
              </w:rPr>
              <w:t>组织变革</w:t>
            </w:r>
          </w:p>
        </w:tc>
      </w:tr>
      <w:tr>
        <w:tc>
          <w:tcPr>
            <w:tcW w:w="254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焦豪等</w:t>
            </w:r>
            <w:r w:rsidRPr="00000000">
              <w:rPr>
                <w:sz w:val="24"/>
                <w:szCs w:val="24"/>
              </w:rPr>
              <w:t>（</w:t>
            </w:r>
            <w:r w:rsidRPr="00000000">
              <w:rPr>
                <w:sz w:val="24"/>
                <w:szCs w:val="24"/>
              </w:rPr>
              <w:t>2008</w:t>
            </w:r>
            <w:r w:rsidRPr="00000000">
              <w:rPr>
                <w:sz w:val="24"/>
                <w:szCs w:val="24"/>
              </w:rPr>
              <w:t>）</w:t>
            </w:r>
          </w:p>
        </w:tc>
        <w:tc>
          <w:tcPr>
            <w:tcW w:w="2454" w:type="pct"/>
            <w:vAlign w:val="center"/>
          </w:tcPr>
          <w:p w:rsidR="0018722C">
            <w:pPr>
              <w:pStyle w:val="a5"/>
              <w:topLinePunct/>
              <w:ind w:leftChars="0" w:left="0" w:rightChars="0" w:right="0" w:firstLineChars="0" w:firstLine="0"/>
              <w:spacing w:line="240" w:lineRule="atLeast"/>
            </w:pPr>
            <w:r w:rsidRPr="00000000">
              <w:rPr>
                <w:sz w:val="24"/>
                <w:szCs w:val="24"/>
              </w:rPr>
              <w:t>环境洞察能力变革更新能力技术柔性能力</w:t>
            </w:r>
          </w:p>
          <w:p w:rsidR="0018722C">
            <w:pPr>
              <w:pStyle w:val="ad"/>
              <w:topLinePunct/>
              <w:ind w:leftChars="0" w:left="0" w:rightChars="0" w:right="0" w:firstLineChars="0" w:firstLine="0"/>
              <w:spacing w:line="240" w:lineRule="atLeast"/>
            </w:pPr>
            <w:r w:rsidRPr="00000000">
              <w:rPr>
                <w:sz w:val="24"/>
                <w:szCs w:val="24"/>
              </w:rPr>
              <w:t>组织柔性能力</w:t>
            </w:r>
          </w:p>
        </w:tc>
      </w:tr>
      <w:tr>
        <w:tc>
          <w:tcPr>
            <w:tcW w:w="254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徐万里等</w:t>
            </w:r>
            <w:r w:rsidRPr="00000000">
              <w:rPr>
                <w:sz w:val="24"/>
                <w:szCs w:val="24"/>
              </w:rPr>
              <w:t>（</w:t>
            </w:r>
            <w:r w:rsidRPr="00000000">
              <w:rPr>
                <w:sz w:val="24"/>
                <w:szCs w:val="24"/>
              </w:rPr>
              <w:t>2009</w:t>
            </w:r>
            <w:r w:rsidRPr="00000000">
              <w:rPr>
                <w:sz w:val="24"/>
                <w:szCs w:val="24"/>
              </w:rPr>
              <w:t>）</w:t>
            </w:r>
          </w:p>
        </w:tc>
        <w:tc>
          <w:tcPr>
            <w:tcW w:w="2454" w:type="pct"/>
            <w:vAlign w:val="center"/>
          </w:tcPr>
          <w:p w:rsidR="0018722C">
            <w:pPr>
              <w:pStyle w:val="a5"/>
              <w:topLinePunct/>
              <w:ind w:leftChars="0" w:left="0" w:rightChars="0" w:right="0" w:firstLineChars="0" w:firstLine="0"/>
              <w:spacing w:line="240" w:lineRule="atLeast"/>
            </w:pPr>
            <w:r w:rsidRPr="00000000">
              <w:rPr>
                <w:sz w:val="24"/>
                <w:szCs w:val="24"/>
              </w:rPr>
              <w:t>环境感知能力</w:t>
            </w:r>
          </w:p>
          <w:p w:rsidR="0018722C">
            <w:pPr>
              <w:pStyle w:val="ad"/>
              <w:topLinePunct/>
              <w:ind w:leftChars="0" w:left="0" w:rightChars="0" w:right="0" w:firstLineChars="0" w:firstLine="0"/>
              <w:spacing w:line="240" w:lineRule="atLeast"/>
            </w:pPr>
            <w:r w:rsidRPr="00000000">
              <w:rPr>
                <w:sz w:val="24"/>
                <w:szCs w:val="24"/>
              </w:rPr>
              <w:t>战略规划能力 </w:t>
            </w:r>
            <w:r w:rsidRPr="00000000">
              <w:rPr>
                <w:sz w:val="24"/>
                <w:szCs w:val="24"/>
              </w:rPr>
              <w:t>重构和提升能力</w:t>
            </w:r>
          </w:p>
        </w:tc>
      </w:tr>
      <w:tr>
        <w:tc>
          <w:tcPr>
            <w:tcW w:w="254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罗珉和刘永俊</w:t>
            </w:r>
            <w:r w:rsidRPr="00000000">
              <w:rPr>
                <w:sz w:val="24"/>
                <w:szCs w:val="24"/>
              </w:rPr>
              <w:t>（</w:t>
            </w:r>
            <w:r w:rsidRPr="00000000">
              <w:rPr>
                <w:sz w:val="24"/>
                <w:szCs w:val="24"/>
              </w:rPr>
              <w:t>2009</w:t>
            </w:r>
            <w:r w:rsidRPr="00000000">
              <w:rPr>
                <w:sz w:val="24"/>
                <w:szCs w:val="24"/>
              </w:rPr>
              <w:t>）</w:t>
            </w:r>
          </w:p>
        </w:tc>
        <w:tc>
          <w:tcPr>
            <w:tcW w:w="2454" w:type="pct"/>
            <w:vAlign w:val="center"/>
          </w:tcPr>
          <w:p w:rsidR="0018722C">
            <w:pPr>
              <w:pStyle w:val="a5"/>
              <w:topLinePunct/>
              <w:ind w:leftChars="0" w:left="0" w:rightChars="0" w:right="0" w:firstLineChars="0" w:firstLine="0"/>
              <w:spacing w:line="240" w:lineRule="atLeast"/>
            </w:pPr>
            <w:r w:rsidRPr="00000000">
              <w:rPr>
                <w:sz w:val="24"/>
                <w:szCs w:val="24"/>
              </w:rPr>
              <w:t>市场导向的感知能力组织学习的吸收能力社会网络的关系能力</w:t>
            </w:r>
          </w:p>
          <w:p w:rsidR="0018722C">
            <w:pPr>
              <w:pStyle w:val="ad"/>
              <w:topLinePunct/>
              <w:ind w:leftChars="0" w:left="0" w:rightChars="0" w:right="0" w:firstLineChars="0" w:firstLine="0"/>
              <w:spacing w:line="240" w:lineRule="atLeast"/>
            </w:pPr>
            <w:r w:rsidRPr="00000000">
              <w:rPr>
                <w:sz w:val="24"/>
                <w:szCs w:val="24"/>
              </w:rPr>
              <w:t>沟通协调的整合能力</w:t>
            </w:r>
          </w:p>
        </w:tc>
      </w:tr>
      <w:tr>
        <w:tc>
          <w:tcPr>
            <w:tcW w:w="254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李大元等</w:t>
            </w:r>
            <w:r w:rsidRPr="00000000">
              <w:rPr>
                <w:sz w:val="24"/>
                <w:szCs w:val="24"/>
              </w:rPr>
              <w:t>（</w:t>
            </w:r>
            <w:r w:rsidRPr="00000000">
              <w:rPr>
                <w:sz w:val="24"/>
                <w:szCs w:val="24"/>
              </w:rPr>
              <w:t>2009</w:t>
            </w:r>
            <w:r w:rsidRPr="00000000">
              <w:rPr>
                <w:sz w:val="24"/>
                <w:szCs w:val="24"/>
              </w:rPr>
              <w:t>）</w:t>
            </w:r>
          </w:p>
        </w:tc>
        <w:tc>
          <w:tcPr>
            <w:tcW w:w="2454" w:type="pct"/>
            <w:vAlign w:val="center"/>
          </w:tcPr>
          <w:p w:rsidR="0018722C">
            <w:pPr>
              <w:pStyle w:val="a5"/>
              <w:topLinePunct/>
              <w:ind w:leftChars="0" w:left="0" w:rightChars="0" w:right="0" w:firstLineChars="0" w:firstLine="0"/>
              <w:spacing w:line="240" w:lineRule="atLeast"/>
            </w:pPr>
            <w:r w:rsidRPr="00000000">
              <w:rPr>
                <w:sz w:val="24"/>
                <w:szCs w:val="24"/>
              </w:rPr>
              <w:t>组织意会能力柔性决策能力</w:t>
            </w:r>
          </w:p>
          <w:p w:rsidR="0018722C">
            <w:pPr>
              <w:pStyle w:val="ad"/>
              <w:topLinePunct/>
              <w:ind w:leftChars="0" w:left="0" w:rightChars="0" w:right="0" w:firstLineChars="0" w:firstLine="0"/>
              <w:spacing w:line="240" w:lineRule="atLeast"/>
            </w:pPr>
            <w:r w:rsidRPr="00000000">
              <w:rPr>
                <w:sz w:val="24"/>
                <w:szCs w:val="24"/>
              </w:rPr>
              <w:t>动态执行能力</w:t>
            </w:r>
          </w:p>
        </w:tc>
      </w:tr>
      <w:tr>
        <w:tc>
          <w:tcPr>
            <w:tcW w:w="254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耿新和张体勤</w:t>
            </w:r>
            <w:r w:rsidRPr="00000000">
              <w:rPr>
                <w:sz w:val="24"/>
                <w:szCs w:val="24"/>
              </w:rPr>
              <w:t>（</w:t>
            </w:r>
            <w:r w:rsidRPr="00000000">
              <w:rPr>
                <w:sz w:val="24"/>
                <w:szCs w:val="24"/>
              </w:rPr>
              <w:t>2010</w:t>
            </w:r>
            <w:r w:rsidRPr="00000000">
              <w:rPr>
                <w:sz w:val="24"/>
                <w:szCs w:val="24"/>
              </w:rPr>
              <w:t>）</w:t>
            </w:r>
          </w:p>
        </w:tc>
        <w:tc>
          <w:tcPr>
            <w:tcW w:w="2454" w:type="pct"/>
            <w:vAlign w:val="center"/>
          </w:tcPr>
          <w:p w:rsidR="0018722C">
            <w:pPr>
              <w:pStyle w:val="a5"/>
              <w:topLinePunct/>
              <w:ind w:leftChars="0" w:left="0" w:rightChars="0" w:right="0" w:firstLineChars="0" w:firstLine="0"/>
              <w:spacing w:line="240" w:lineRule="atLeast"/>
            </w:pPr>
            <w:r w:rsidRPr="00000000">
              <w:rPr>
                <w:sz w:val="24"/>
                <w:szCs w:val="24"/>
              </w:rPr>
              <w:t>市场动态能力</w:t>
            </w:r>
          </w:p>
          <w:p w:rsidR="0018722C">
            <w:pPr>
              <w:pStyle w:val="ad"/>
              <w:topLinePunct/>
              <w:ind w:leftChars="0" w:left="0" w:rightChars="0" w:right="0" w:firstLineChars="0" w:firstLine="0"/>
              <w:spacing w:line="240" w:lineRule="atLeast"/>
            </w:pPr>
            <w:r w:rsidRPr="00000000">
              <w:rPr>
                <w:sz w:val="24"/>
                <w:szCs w:val="24"/>
              </w:rPr>
              <w:t>技术动态能力</w:t>
            </w:r>
          </w:p>
        </w:tc>
      </w:tr>
      <w:tr>
        <w:tc>
          <w:tcPr>
            <w:tcW w:w="254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董保宝等</w:t>
            </w:r>
            <w:r w:rsidRPr="00000000">
              <w:rPr>
                <w:sz w:val="24"/>
                <w:szCs w:val="24"/>
              </w:rPr>
              <w:t>（</w:t>
            </w:r>
            <w:r w:rsidRPr="00000000">
              <w:rPr>
                <w:sz w:val="24"/>
                <w:szCs w:val="24"/>
              </w:rPr>
              <w:t>2011</w:t>
            </w:r>
            <w:r w:rsidRPr="00000000">
              <w:rPr>
                <w:sz w:val="24"/>
                <w:szCs w:val="24"/>
              </w:rPr>
              <w:t>）</w:t>
            </w:r>
          </w:p>
        </w:tc>
        <w:tc>
          <w:tcPr>
            <w:tcW w:w="24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环境适应能力组织变革能力资源整合能力学习能力</w:t>
            </w:r>
          </w:p>
          <w:p w:rsidR="0018722C">
            <w:pPr>
              <w:pStyle w:val="ad"/>
              <w:topLinePunct/>
              <w:ind w:leftChars="0" w:left="0" w:rightChars="0" w:right="0" w:firstLineChars="0" w:firstLine="0"/>
              <w:spacing w:line="240" w:lineRule="atLeast"/>
            </w:pPr>
            <w:r w:rsidRPr="00000000">
              <w:rPr>
                <w:sz w:val="24"/>
                <w:szCs w:val="24"/>
              </w:rPr>
              <w:t>战略隔绝机制</w:t>
            </w:r>
          </w:p>
        </w:tc>
      </w:tr>
    </w:tbl>
    <w:p w:rsidR="0018722C">
      <w:pPr>
        <w:rPr/>
        <w:topLinePunct/>
        <w:pStyle w:val="affa"/>
      </w:pPr>
    </w:p>
    <w:p w:rsidR="0018722C">
      <w:pPr>
        <w:topLinePunct/>
      </w:pPr>
      <w:r>
        <w:rPr>
          <w:rFonts w:cstheme="minorBidi" w:hAnsiTheme="minorHAnsi" w:eastAsiaTheme="minorHAnsi" w:asciiTheme="minorHAnsi"/>
          <w:b/>
        </w:rPr>
        <w:t>续</w:t>
      </w:r>
      <w:r>
        <w:rPr>
          <w:rFonts w:cstheme="minorBidi" w:hAnsiTheme="minorHAnsi" w:eastAsiaTheme="minorHAnsi" w:asciiTheme="minorHAnsi"/>
          <w:b/>
        </w:rPr>
        <w:t>表</w:t>
      </w:r>
      <w:r>
        <w:rPr>
          <w:rFonts w:ascii="Times New Roman" w:eastAsia="Times New Roman" w:cstheme="minorBidi" w:hAnsiTheme="minorHAnsi"/>
          <w:b/>
        </w:rPr>
        <w:t>2-6</w:t>
      </w:r>
      <w:r>
        <w:rPr>
          <w:rFonts w:cstheme="minorBidi" w:hAnsiTheme="minorHAnsi" w:eastAsiaTheme="minorHAnsi" w:asciiTheme="minorHAnsi"/>
          <w:b/>
        </w:rPr>
        <w:t>国内文献</w:t>
      </w:r>
      <w:r>
        <w:rPr>
          <w:rFonts w:cstheme="minorBidi" w:hAnsiTheme="minorHAnsi" w:eastAsiaTheme="minorHAnsi" w:asciiTheme="minorHAnsi"/>
          <w:b/>
        </w:rPr>
        <w:t>对</w:t>
      </w:r>
      <w:r>
        <w:rPr>
          <w:rFonts w:cstheme="minorBidi" w:hAnsiTheme="minorHAnsi" w:eastAsiaTheme="minorHAnsi" w:asciiTheme="minorHAnsi"/>
          <w:b/>
        </w:rPr>
        <w:t>动态能力维度的划分</w:t>
      </w: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3"/>
        <w:gridCol w:w="4726"/>
      </w:tblGrid>
      <w:tr>
        <w:trPr>
          <w:trHeight w:val="420" w:hRule="atLeast"/>
        </w:trPr>
        <w:tc>
          <w:tcPr>
            <w:tcW w:w="490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文献出处</w:t>
            </w:r>
          </w:p>
        </w:tc>
        <w:tc>
          <w:tcPr>
            <w:tcW w:w="47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维度组成</w:t>
            </w:r>
          </w:p>
        </w:tc>
      </w:tr>
      <w:tr>
        <w:trPr>
          <w:trHeight w:val="1000" w:hRule="atLeast"/>
        </w:trPr>
        <w:tc>
          <w:tcPr>
            <w:tcW w:w="490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曾萍等</w:t>
            </w:r>
            <w:r w:rsidRPr="00000000">
              <w:rPr>
                <w:sz w:val="24"/>
                <w:szCs w:val="24"/>
              </w:rPr>
              <w:t>（</w:t>
            </w:r>
            <w:r w:rsidRPr="00000000">
              <w:rPr>
                <w:rFonts w:ascii="Times New Roman" w:eastAsia="Times New Roman"/>
                <w:sz w:val="24"/>
                <w:szCs w:val="24"/>
              </w:rPr>
              <w:t>2011</w:t>
            </w:r>
            <w:r w:rsidRPr="00000000">
              <w:rPr>
                <w:sz w:val="24"/>
                <w:szCs w:val="24"/>
              </w:rPr>
              <w:t>）</w:t>
            </w:r>
          </w:p>
        </w:tc>
        <w:tc>
          <w:tcPr>
            <w:tcW w:w="47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协调整合重组转型</w:t>
            </w:r>
          </w:p>
        </w:tc>
      </w:tr>
      <w:tr>
        <w:trPr>
          <w:trHeight w:val="1520" w:hRule="atLeast"/>
        </w:trPr>
        <w:tc>
          <w:tcPr>
            <w:tcW w:w="490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杜健等</w:t>
            </w:r>
            <w:r w:rsidRPr="00000000">
              <w:rPr>
                <w:sz w:val="24"/>
                <w:szCs w:val="24"/>
              </w:rPr>
              <w:t>（</w:t>
            </w:r>
            <w:r w:rsidRPr="00000000">
              <w:rPr>
                <w:rFonts w:ascii="Times New Roman" w:eastAsia="Times New Roman"/>
                <w:sz w:val="24"/>
                <w:szCs w:val="24"/>
              </w:rPr>
              <w:t>2011</w:t>
            </w:r>
            <w:r w:rsidRPr="00000000">
              <w:rPr>
                <w:sz w:val="24"/>
                <w:szCs w:val="24"/>
              </w:rPr>
              <w:t>）</w:t>
            </w:r>
          </w:p>
        </w:tc>
        <w:tc>
          <w:tcPr>
            <w:tcW w:w="47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知识获取知识创造知识整合</w:t>
            </w:r>
          </w:p>
        </w:tc>
      </w:tr>
      <w:tr>
        <w:trPr>
          <w:trHeight w:val="1520" w:hRule="atLeast"/>
        </w:trPr>
        <w:tc>
          <w:tcPr>
            <w:tcW w:w="490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李军等</w:t>
            </w:r>
            <w:r w:rsidRPr="00000000">
              <w:rPr>
                <w:sz w:val="24"/>
                <w:szCs w:val="24"/>
              </w:rPr>
              <w:t>（</w:t>
            </w:r>
            <w:r w:rsidRPr="00000000">
              <w:rPr>
                <w:rFonts w:ascii="Times New Roman" w:eastAsia="Times New Roman"/>
                <w:sz w:val="24"/>
                <w:szCs w:val="24"/>
              </w:rPr>
              <w:t>2012</w:t>
            </w:r>
            <w:r w:rsidRPr="00000000">
              <w:rPr>
                <w:sz w:val="24"/>
                <w:szCs w:val="24"/>
              </w:rPr>
              <w:t>）</w:t>
            </w:r>
          </w:p>
        </w:tc>
        <w:tc>
          <w:tcPr>
            <w:tcW w:w="47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感知能力响应能力重构能力</w:t>
            </w:r>
          </w:p>
        </w:tc>
      </w:tr>
      <w:tr>
        <w:trPr>
          <w:trHeight w:val="520" w:hRule="atLeast"/>
        </w:trPr>
        <w:tc>
          <w:tcPr>
            <w:tcW w:w="490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戴天婧等</w:t>
            </w:r>
            <w:r w:rsidRPr="00000000">
              <w:rPr>
                <w:sz w:val="24"/>
                <w:szCs w:val="24"/>
              </w:rPr>
              <w:t>（</w:t>
            </w:r>
            <w:r w:rsidRPr="00000000">
              <w:rPr>
                <w:rFonts w:ascii="Times New Roman" w:eastAsia="Times New Roman"/>
                <w:sz w:val="24"/>
                <w:szCs w:val="24"/>
              </w:rPr>
              <w:t>2012</w:t>
            </w:r>
            <w:r w:rsidRPr="00000000">
              <w:rPr>
                <w:sz w:val="24"/>
                <w:szCs w:val="24"/>
              </w:rPr>
              <w:t>）</w:t>
            </w:r>
          </w:p>
        </w:tc>
        <w:tc>
          <w:tcPr>
            <w:tcW w:w="47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感知与攫取能力</w:t>
            </w:r>
          </w:p>
        </w:tc>
      </w:tr>
    </w:tbl>
    <w:p w:rsidR="0018722C">
      <w:pPr>
        <w:topLinePunct/>
        <w:pStyle w:val="affa"/>
      </w:pPr>
    </w:p>
    <w:p w:rsidR="0018722C">
      <w:pPr>
        <w:pStyle w:val="Heading3"/>
        <w:topLinePunct/>
        <w:ind w:left="200" w:hangingChars="200" w:hanging="200"/>
      </w:pPr>
      <w:r>
        <w:rPr>
          <w:b/>
        </w:rPr>
        <w:t>2.2.3</w:t>
      </w:r>
      <w:r>
        <w:t xml:space="preserve"> </w:t>
      </w:r>
      <w:r>
        <w:t>动态能力的维度界定</w:t>
      </w:r>
    </w:p>
    <w:p w:rsidR="0018722C">
      <w:pPr>
        <w:topLinePunct/>
      </w:pPr>
      <w:r>
        <w:t>本文对动态能力维度构成的界定将遵循以下原则：</w:t>
      </w:r>
    </w:p>
    <w:p w:rsidR="0018722C">
      <w:pPr>
        <w:topLinePunct/>
      </w:pPr>
      <w:r>
        <w:t>第一，以借鉴国外研究成果为主，特别是权威期刊和权威学者的观点。如上述所言，</w:t>
      </w:r>
      <w:r>
        <w:t>国内研究起步较晚，且基本上以国外研究成果为基础，虽然有一定的创新，但其科学性和适用性还有待进一步探讨，所以本文的维度界定将以国外研究成果为参考依据。</w:t>
      </w:r>
    </w:p>
    <w:p w:rsidR="0018722C">
      <w:pPr>
        <w:topLinePunct/>
      </w:pPr>
      <w:r>
        <w:t>第二，更符合动态能力的本质和共性。本文认同动态能力维度划分的第一种倾向，即</w:t>
      </w:r>
      <w:r>
        <w:t>动态能力的维度界定应当更能体现其概念内涵和本质，并有利于不同文献之间横向和纵向</w:t>
      </w:r>
      <w:r>
        <w:t>比较。因此，本文将把动态能力看做是一种抽象的组织和管理能力来进行维度界定。</w:t>
      </w:r>
    </w:p>
    <w:p w:rsidR="0018722C">
      <w:pPr>
        <w:topLinePunct/>
      </w:pPr>
      <w:r>
        <w:t>第三，研究结论在学术界被普遍接受和应用。被普遍接受和应用的研究成果，由于不断被探讨和验证，其研究发展会更加成熟和丰富，更具有科学性和适用性。</w:t>
      </w:r>
    </w:p>
    <w:p w:rsidR="0018722C">
      <w:pPr>
        <w:topLinePunct/>
      </w:pPr>
      <w:r>
        <w:rPr>
          <w:rFonts w:ascii="Times New Roman" w:eastAsia="Times New Roman"/>
        </w:rPr>
        <w:t>Teece</w:t>
      </w:r>
      <w:r>
        <w:t>是动态能力研究的代表性人物，他认为动态能力是一种抽象的组织和管理能力，</w:t>
      </w:r>
      <w:r w:rsidR="001852F3">
        <w:t xml:space="preserve">并将动态能力划分为三个维度：机会感知能力、机会捕捉能力和重新配置能力</w:t>
      </w:r>
      <w:r>
        <w:t>（</w:t>
      </w:r>
      <w:r>
        <w:rPr>
          <w:rFonts w:ascii="Times New Roman" w:eastAsia="Times New Roman"/>
        </w:rPr>
        <w:t>Teece</w:t>
      </w:r>
      <w:r>
        <w:rPr>
          <w:spacing w:val="-2"/>
        </w:rPr>
        <w:t>,</w:t>
      </w:r>
      <w:r>
        <w:t> </w:t>
      </w:r>
      <w:r>
        <w:rPr>
          <w:rFonts w:ascii="Times New Roman" w:eastAsia="Times New Roman"/>
        </w:rPr>
        <w:t>1997</w:t>
      </w:r>
      <w:r>
        <w:rPr>
          <w:spacing w:val="0"/>
        </w:rPr>
        <w:t xml:space="preserve">; </w:t>
      </w:r>
      <w:r>
        <w:rPr>
          <w:rFonts w:ascii="Times New Roman" w:eastAsia="Times New Roman"/>
        </w:rPr>
        <w:t>2000</w:t>
      </w:r>
      <w:r>
        <w:t xml:space="preserve">; </w:t>
      </w:r>
      <w:r>
        <w:rPr>
          <w:rFonts w:ascii="Times New Roman" w:eastAsia="Times New Roman"/>
        </w:rPr>
        <w:t>2007</w:t>
      </w:r>
      <w:r>
        <w:t>）</w:t>
      </w: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t>的研究成果为动态能力研究的发展奠定了十分重要的基础，</w:t>
      </w:r>
      <w:r>
        <w:t>并得到了学术界的普遍认同和不同程度的引用。因此，本文选择引用</w:t>
      </w:r>
      <w:r>
        <w:rPr>
          <w:rFonts w:ascii="Times New Roman" w:eastAsia="Times New Roman"/>
        </w:rPr>
        <w:t>Teece</w:t>
      </w:r>
      <w:r>
        <w:t>的三维度划分</w:t>
      </w:r>
      <w:r>
        <w:t>法，并结合其他权威学者的观点，界定动态能力的构成维度为：机会感知能力，资源整合能力，重新配置能力。</w:t>
      </w:r>
    </w:p>
    <w:p w:rsidR="0018722C">
      <w:pPr>
        <w:pStyle w:val="Heading4"/>
        <w:topLinePunct/>
        <w:ind w:left="200" w:hangingChars="200" w:hanging="200"/>
      </w:pPr>
      <w:r>
        <w:t>1</w:t>
      </w:r>
      <w:r>
        <w:t>、</w:t>
      </w:r>
      <w:r>
        <w:t xml:space="preserve"> </w:t>
      </w:r>
      <w:r w:rsidRPr="00DB64CE">
        <w:t>机会感知能力</w:t>
      </w:r>
    </w:p>
    <w:p w:rsidR="0018722C">
      <w:pPr>
        <w:topLinePunct/>
      </w:pPr>
      <w:r>
        <w:t>感知是组织获取和诠释环境信息进而采取行动的一种过程</w:t>
      </w:r>
      <w:r>
        <w:t>（</w:t>
      </w:r>
      <w:r>
        <w:rPr>
          <w:rFonts w:ascii="Times New Roman" w:eastAsia="Times New Roman"/>
          <w:spacing w:val="-9"/>
        </w:rPr>
        <w:t>W</w:t>
      </w:r>
      <w:r>
        <w:rPr>
          <w:rFonts w:ascii="Times New Roman" w:eastAsia="Times New Roman"/>
          <w:spacing w:val="0"/>
        </w:rPr>
        <w:t>e</w:t>
      </w:r>
      <w:r>
        <w:rPr>
          <w:rFonts w:ascii="Times New Roman" w:eastAsia="Times New Roman"/>
        </w:rPr>
        <w:t>ick</w:t>
      </w:r>
      <w:r>
        <w:t xml:space="preserve">, </w:t>
      </w:r>
      <w:r>
        <w:rPr>
          <w:rFonts w:ascii="Times New Roman" w:eastAsia="Times New Roman"/>
        </w:rPr>
        <w:t>1995</w:t>
      </w:r>
      <w:r>
        <w:t>）</w:t>
      </w:r>
      <w:r>
        <w:t>，对组织</w:t>
      </w:r>
      <w:r>
        <w:t>制定决策和进行战略变革具有十分重要的作用</w:t>
      </w:r>
      <w:r>
        <w:t>（</w:t>
      </w:r>
      <w:r>
        <w:rPr>
          <w:rFonts w:ascii="Times New Roman" w:eastAsia="Times New Roman"/>
        </w:rPr>
        <w:t>Maitl</w:t>
      </w:r>
      <w:r>
        <w:rPr>
          <w:rFonts w:ascii="Times New Roman" w:eastAsia="Times New Roman"/>
          <w:w w:val="99"/>
        </w:rPr>
        <w:t>i</w:t>
      </w:r>
      <w:r>
        <w:rPr>
          <w:rFonts w:ascii="Times New Roman" w:eastAsia="Times New Roman"/>
          <w:spacing w:val="0"/>
          <w:w w:val="99"/>
        </w:rPr>
        <w:t>s</w:t>
      </w:r>
      <w:r>
        <w:rPr>
          <w:spacing w:val="-4"/>
        </w:rPr>
        <w:t xml:space="preserve">, </w:t>
      </w:r>
      <w:r>
        <w:rPr>
          <w:rFonts w:ascii="Times New Roman" w:eastAsia="Times New Roman"/>
        </w:rPr>
        <w:t>2005</w:t>
      </w:r>
      <w:r>
        <w:t>）</w:t>
      </w: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t>（</w:t>
      </w:r>
      <w:r>
        <w:rPr>
          <w:rFonts w:ascii="Times New Roman" w:eastAsia="Times New Roman"/>
        </w:rPr>
        <w:t>2007</w:t>
      </w:r>
      <w:r>
        <w:t>）</w:t>
      </w:r>
      <w:r>
        <w:t>在划分动</w:t>
      </w:r>
      <w:r>
        <w:t>态能力构成维度时，对机会感知能力进行了详细的描述。他认为，在快节奏、全球竞争的</w:t>
      </w:r>
      <w:r>
        <w:t>环境下，消费者需求、技术机会和竞争者行为都处于不断变化之中，机会对于市场的现有</w:t>
      </w:r>
      <w:r>
        <w:t>企业和新进入企业都是敞开的。感知新机会在很大程度上是一个扫描、创造、学习和诠释</w:t>
      </w:r>
      <w:r>
        <w:t>性的活动，这种活动不仅包括对消费者需求和技术可行性的不断探索，也包括对潜在需求、</w:t>
      </w:r>
      <w:r>
        <w:t>产业和市场结构演化以及可能的供应商和竞争对手反应的理解。管理者在发现机会时，需要清楚地知道如何诠释新的发展机遇，追求何种技术，以及以哪些细分市场为目标人群。</w:t>
      </w:r>
      <w:r>
        <w:t>识别机会的能力依赖于个体能力和知识范围，或者说依赖于个体所属组织的知识和学习能力。</w:t>
      </w:r>
    </w:p>
    <w:p w:rsidR="0018722C">
      <w:pPr>
        <w:topLinePunct/>
      </w:pPr>
      <w:r>
        <w:rPr>
          <w:rFonts w:ascii="Times New Roman" w:eastAsia="Times New Roman"/>
        </w:rPr>
        <w:t>O'Reilly III</w:t>
      </w:r>
      <w:r>
        <w:t>和</w:t>
      </w:r>
      <w:r>
        <w:rPr>
          <w:rFonts w:ascii="Times New Roman" w:eastAsia="Times New Roman"/>
        </w:rPr>
        <w:t>Tushman</w:t>
      </w:r>
      <w:r>
        <w:t>（</w:t>
      </w:r>
      <w:r>
        <w:rPr>
          <w:rFonts w:ascii="Times New Roman" w:eastAsia="Times New Roman"/>
        </w:rPr>
        <w:t>2008</w:t>
      </w:r>
      <w:r>
        <w:t>）</w:t>
      </w:r>
      <w:r>
        <w:t>在</w:t>
      </w:r>
      <w:r>
        <w:rPr>
          <w:rFonts w:ascii="Times New Roman" w:eastAsia="Times New Roman"/>
        </w:rPr>
        <w:t>Teece</w:t>
      </w:r>
      <w:r>
        <w:t>（</w:t>
      </w:r>
      <w:r>
        <w:rPr>
          <w:rFonts w:ascii="Times New Roman" w:eastAsia="Times New Roman"/>
        </w:rPr>
        <w:t>2007</w:t>
      </w:r>
      <w:r>
        <w:t>）</w:t>
      </w:r>
      <w:r>
        <w:t>理论构建的基础上，进一步对机会</w:t>
      </w:r>
      <w:r>
        <w:t>感知能力进行了阐述。作者认为，感知机会和威胁需要进行扫描、搜索和探索，包括一系</w:t>
      </w:r>
      <w:r>
        <w:t>列资源获取和惯例制定的组织活动，如用于获取竞争情报和跟踪技术变革的资源投入，权</w:t>
      </w:r>
      <w:r>
        <w:t>变的战略决策过程以及对新机会的讨论分析。作者强调，即使在技术趋势难以辨别，特别</w:t>
      </w:r>
      <w:r>
        <w:t>是路径依赖和高层团队认知局限使企业锁定在现有市场和技术轨迹的情况下，这些机会感</w:t>
      </w:r>
      <w:r>
        <w:t>知活动也必须进行。作者也指出，机会感知能力要求企业在集权和分权之间做好平衡，并</w:t>
      </w:r>
      <w:r>
        <w:t>具有鼓励辩论的开放文化，同时高层团队也需要鼓励长期性思维并做出资源承诺，在推进探索方面具备一个长期性的心态和倾向。</w:t>
      </w:r>
    </w:p>
    <w:p w:rsidR="0018722C">
      <w:pPr>
        <w:pStyle w:val="Heading4"/>
        <w:topLinePunct/>
        <w:ind w:left="200" w:hangingChars="200" w:hanging="200"/>
      </w:pPr>
      <w:r>
        <w:t>2</w:t>
      </w:r>
      <w:r>
        <w:t>、</w:t>
      </w:r>
      <w:r>
        <w:t xml:space="preserve"> </w:t>
      </w:r>
      <w:r w:rsidRPr="00DB64CE">
        <w:t>资源整合能力</w:t>
      </w:r>
    </w:p>
    <w:p w:rsidR="0018722C">
      <w:pPr>
        <w:topLinePunct/>
      </w:pPr>
      <w:r>
        <w:rPr>
          <w:rFonts w:ascii="Times New Roman" w:hAnsi="Times New Roman" w:eastAsia="Times New Roman"/>
        </w:rPr>
        <w:t>T</w:t>
      </w:r>
      <w:r>
        <w:rPr>
          <w:rFonts w:ascii="Times New Roman" w:hAnsi="Times New Roman" w:eastAsia="Times New Roman"/>
        </w:rPr>
        <w:t>ee</w:t>
      </w:r>
      <w:r>
        <w:rPr>
          <w:rFonts w:ascii="Times New Roman" w:hAnsi="Times New Roman" w:eastAsia="Times New Roman"/>
        </w:rPr>
        <w:t>c</w:t>
      </w:r>
      <w:r>
        <w:rPr>
          <w:rFonts w:ascii="Times New Roman" w:hAnsi="Times New Roman" w:eastAsia="Times New Roman"/>
        </w:rPr>
        <w:t>e</w:t>
      </w:r>
      <w:r>
        <w:t>等人</w:t>
      </w:r>
      <w:r>
        <w:t>（</w:t>
      </w:r>
      <w:r>
        <w:rPr>
          <w:rFonts w:ascii="Times New Roman" w:hAnsi="Times New Roman" w:eastAsia="Times New Roman"/>
        </w:rPr>
        <w:t>1997</w:t>
      </w:r>
      <w:r>
        <w:t>）</w:t>
      </w:r>
      <w:r>
        <w:t>定义动态能力的概念为：“为应对快速变化的环境，企业整合、</w:t>
      </w:r>
      <w:r>
        <w:t>建立和重新配置内外竞争力的能力”，由此可以看出，整合能力是动态能力的核心元素和构成维度之一。在之后的研究中，</w:t>
      </w:r>
      <w:r>
        <w:rPr>
          <w:rFonts w:ascii="Times New Roman" w:hAnsi="Times New Roman" w:eastAsia="Times New Roman"/>
        </w:rPr>
        <w:t>Teece</w:t>
      </w:r>
      <w:r>
        <w:t>（</w:t>
      </w:r>
      <w:r>
        <w:rPr>
          <w:rFonts w:ascii="Times New Roman" w:hAnsi="Times New Roman" w:eastAsia="Times New Roman"/>
          <w:spacing w:val="-8"/>
        </w:rPr>
        <w:t>2007</w:t>
      </w:r>
      <w:r>
        <w:t>）</w:t>
      </w:r>
      <w:r>
        <w:t>也指出，当企业感知到机会之后，就需</w:t>
      </w:r>
      <w:r>
        <w:t>要整合、调配企业资源与能力将被感知的机会付之于实践，从而建立竞争优势，获取经营</w:t>
      </w:r>
      <w:r>
        <w:t>绩效。虽然</w:t>
      </w:r>
      <w:r>
        <w:rPr>
          <w:rFonts w:ascii="Times New Roman" w:hAnsi="Times New Roman" w:eastAsia="Times New Roman"/>
        </w:rPr>
        <w:t>Teece</w:t>
      </w:r>
      <w:r>
        <w:t>（</w:t>
      </w:r>
      <w:r>
        <w:rPr>
          <w:rFonts w:ascii="Times New Roman" w:hAnsi="Times New Roman" w:eastAsia="Times New Roman"/>
          <w:spacing w:val="-2"/>
        </w:rPr>
        <w:t>2007</w:t>
      </w:r>
      <w:r>
        <w:t>）</w:t>
      </w:r>
      <w:r>
        <w:t>将动态能力的第二个维度称之为机会捕捉能力，但从其对该能力的解释来看，机会捕捉能力在本质上就是资源整合能力。</w:t>
      </w:r>
    </w:p>
    <w:p w:rsidR="0018722C">
      <w:pPr>
        <w:topLinePunct/>
      </w:pPr>
      <w:r>
        <w:t>国内外学者在参考</w:t>
      </w:r>
      <w:r>
        <w:rPr>
          <w:rFonts w:ascii="Times New Roman" w:eastAsia="Times New Roman"/>
        </w:rPr>
        <w:t>Teece</w:t>
      </w:r>
      <w:r>
        <w:t>（</w:t>
      </w:r>
      <w:r>
        <w:rPr>
          <w:rFonts w:ascii="Times New Roman" w:eastAsia="Times New Roman"/>
        </w:rPr>
        <w:t>2007</w:t>
      </w:r>
      <w:r>
        <w:t>）</w:t>
      </w:r>
      <w:r>
        <w:t>有关维度界定的研究结论时，更多的是采用整合能力的术语</w:t>
      </w:r>
      <w:r>
        <w:t>（</w:t>
      </w:r>
      <w:r>
        <w:rPr>
          <w:rFonts w:ascii="Times New Roman" w:eastAsia="Times New Roman"/>
        </w:rPr>
        <w:t>Eisenhardt</w:t>
      </w:r>
      <w:r>
        <w:t>和</w:t>
      </w:r>
      <w:r>
        <w:rPr>
          <w:rFonts w:ascii="Times New Roman" w:eastAsia="Times New Roman"/>
        </w:rPr>
        <w:t>Martin</w:t>
      </w:r>
      <w:r>
        <w:t>，</w:t>
      </w:r>
      <w:r>
        <w:rPr>
          <w:rFonts w:ascii="Times New Roman" w:eastAsia="Times New Roman"/>
        </w:rPr>
        <w:t>2000</w:t>
      </w:r>
      <w:r>
        <w:t>；</w:t>
      </w:r>
      <w:r>
        <w:rPr>
          <w:rFonts w:ascii="Times New Roman" w:eastAsia="Times New Roman"/>
        </w:rPr>
        <w:t>Verona</w:t>
      </w:r>
      <w:r>
        <w:t>和</w:t>
      </w:r>
      <w:r>
        <w:rPr>
          <w:rFonts w:ascii="Times New Roman" w:eastAsia="Times New Roman"/>
        </w:rPr>
        <w:t>Ravasi</w:t>
      </w:r>
      <w:r>
        <w:t>，</w:t>
      </w:r>
      <w:r>
        <w:rPr>
          <w:rFonts w:ascii="Times New Roman" w:eastAsia="Times New Roman"/>
        </w:rPr>
        <w:t>2003</w:t>
      </w:r>
      <w:r>
        <w:t>；</w:t>
      </w:r>
      <w:r>
        <w:rPr>
          <w:rFonts w:ascii="Times New Roman" w:eastAsia="Times New Roman"/>
        </w:rPr>
        <w:t>Cepeda</w:t>
      </w:r>
      <w:r>
        <w:t>和</w:t>
      </w:r>
      <w:r>
        <w:rPr>
          <w:rFonts w:ascii="Times New Roman" w:eastAsia="Times New Roman"/>
        </w:rPr>
        <w:t>Vera</w:t>
      </w:r>
      <w:r>
        <w:t>，</w:t>
      </w:r>
      <w:r>
        <w:rPr>
          <w:rFonts w:ascii="Times New Roman" w:eastAsia="Times New Roman"/>
        </w:rPr>
        <w:t>2007</w:t>
      </w:r>
      <w:r>
        <w:t>；</w:t>
      </w:r>
    </w:p>
    <w:p w:rsidR="0018722C">
      <w:pPr>
        <w:topLinePunct/>
      </w:pPr>
      <w:r>
        <w:rPr>
          <w:rFonts w:ascii="Times New Roman" w:eastAsia="Times New Roman"/>
        </w:rPr>
        <w:t>P</w:t>
      </w:r>
      <w:r>
        <w:rPr>
          <w:rFonts w:ascii="Times New Roman" w:eastAsia="Times New Roman"/>
        </w:rPr>
        <w:t>ri</w:t>
      </w:r>
      <w:r>
        <w:rPr>
          <w:rFonts w:ascii="Times New Roman" w:eastAsia="Times New Roman"/>
        </w:rPr>
        <w:t>e</w:t>
      </w:r>
      <w:r>
        <w:rPr>
          <w:rFonts w:ascii="Times New Roman" w:eastAsia="Times New Roman"/>
        </w:rPr>
        <w:t>to</w:t>
      </w:r>
      <w:r>
        <w:t>等，</w:t>
      </w:r>
      <w:r>
        <w:rPr>
          <w:rFonts w:ascii="Times New Roman" w:eastAsia="Times New Roman"/>
        </w:rPr>
        <w:t>2009</w:t>
      </w:r>
      <w:r>
        <w:t>；</w:t>
      </w:r>
      <w:r>
        <w:rPr>
          <w:rFonts w:ascii="Times New Roman" w:eastAsia="Times New Roman"/>
        </w:rPr>
        <w:t>W</w:t>
      </w:r>
      <w:r>
        <w:rPr>
          <w:rFonts w:ascii="Times New Roman" w:eastAsia="Times New Roman"/>
        </w:rPr>
        <w:t>u</w:t>
      </w:r>
      <w:r>
        <w:t>，</w:t>
      </w:r>
      <w:r>
        <w:rPr>
          <w:rFonts w:ascii="Times New Roman" w:eastAsia="Times New Roman"/>
        </w:rPr>
        <w:t>2010</w:t>
      </w:r>
      <w:r>
        <w:t>；董保宝等，</w:t>
      </w:r>
      <w:r>
        <w:rPr>
          <w:rFonts w:ascii="Times New Roman" w:eastAsia="Times New Roman"/>
        </w:rPr>
        <w:t>20</w:t>
      </w:r>
      <w:r>
        <w:rPr>
          <w:rFonts w:ascii="Times New Roman" w:eastAsia="Times New Roman"/>
        </w:rPr>
        <w:t>1</w:t>
      </w:r>
      <w:r>
        <w:rPr>
          <w:rFonts w:ascii="Times New Roman" w:eastAsia="Times New Roman"/>
        </w:rPr>
        <w:t>1</w:t>
      </w:r>
      <w:r>
        <w:t>；曾萍等，</w:t>
      </w:r>
      <w:r>
        <w:rPr>
          <w:rFonts w:ascii="Times New Roman" w:eastAsia="Times New Roman"/>
        </w:rPr>
        <w:t>20</w:t>
      </w:r>
      <w:r>
        <w:rPr>
          <w:rFonts w:ascii="Times New Roman" w:eastAsia="Times New Roman"/>
        </w:rPr>
        <w:t>1</w:t>
      </w:r>
      <w:r>
        <w:rPr>
          <w:rFonts w:ascii="Times New Roman" w:eastAsia="Times New Roman"/>
        </w:rPr>
        <w:t>1</w:t>
      </w:r>
      <w:r>
        <w:t>；罗珉和刘永俊，</w:t>
      </w:r>
      <w:r>
        <w:rPr>
          <w:rFonts w:ascii="Times New Roman" w:eastAsia="Times New Roman"/>
        </w:rPr>
        <w:t>2009</w:t>
      </w:r>
      <w:r>
        <w:t>）</w:t>
      </w:r>
      <w:r>
        <w:t>。</w:t>
      </w:r>
      <w:r>
        <w:t>虽然维度命名并不相同，但从对整合能力的内涵解释和测量指标上来看，仍然是以</w:t>
      </w:r>
      <w:r>
        <w:rPr>
          <w:rFonts w:ascii="Times New Roman" w:eastAsia="Times New Roman"/>
        </w:rPr>
        <w:t>Teec</w:t>
      </w:r>
      <w:r>
        <w:rPr>
          <w:rFonts w:ascii="Times New Roman" w:eastAsia="Times New Roman"/>
        </w:rPr>
        <w:t>e</w:t>
      </w:r>
    </w:p>
    <w:p w:rsidR="0018722C">
      <w:pPr>
        <w:topLinePunct/>
      </w:pPr>
      <w:r>
        <w:t>（</w:t>
      </w:r>
      <w:r>
        <w:rPr>
          <w:rFonts w:ascii="Times New Roman" w:eastAsia="Times New Roman"/>
        </w:rPr>
        <w:t>1997</w:t>
      </w:r>
      <w:r>
        <w:rPr>
          <w:spacing w:val="-3"/>
        </w:rPr>
        <w:t xml:space="preserve">, </w:t>
      </w:r>
      <w:r>
        <w:rPr>
          <w:rFonts w:ascii="Times New Roman" w:eastAsia="Times New Roman"/>
        </w:rPr>
        <w:t>2007</w:t>
      </w:r>
      <w:r>
        <w:t>）</w:t>
      </w:r>
      <w:r>
        <w:t>的研究结论为基础，再结合其他权威学者的观点，进行了部分的调整和改</w:t>
      </w:r>
      <w:r>
        <w:t>动。因此，采用资源整合能力命名动态能力的第二个维度，既能贴切表达</w:t>
      </w:r>
      <w:r>
        <w:rPr>
          <w:rFonts w:ascii="Times New Roman" w:eastAsia="Times New Roman"/>
        </w:rPr>
        <w:t>Teece</w:t>
      </w:r>
      <w:r>
        <w:t>等人</w:t>
      </w:r>
      <w:r>
        <w:t>（</w:t>
      </w:r>
      <w:r>
        <w:rPr>
          <w:rFonts w:ascii="Times New Roman" w:eastAsia="Times New Roman"/>
        </w:rPr>
        <w:t>1997</w:t>
      </w:r>
      <w:r>
        <w:t>）</w:t>
      </w:r>
      <w:r>
        <w:t>定义动态能力的概念内涵，又具备广泛应用的基础，因而更加合适。</w:t>
      </w:r>
    </w:p>
    <w:p w:rsidR="0018722C">
      <w:pPr>
        <w:pStyle w:val="Heading4"/>
        <w:topLinePunct/>
        <w:ind w:left="200" w:hangingChars="200" w:hanging="200"/>
      </w:pPr>
      <w:r>
        <w:t>3</w:t>
      </w:r>
      <w:r>
        <w:t>、</w:t>
      </w:r>
      <w:r>
        <w:t xml:space="preserve"> </w:t>
      </w:r>
      <w:r w:rsidRPr="00DB64CE">
        <w:t>重新配置能力</w:t>
      </w:r>
    </w:p>
    <w:p w:rsidR="0018722C">
      <w:pPr>
        <w:topLinePunct/>
      </w:pPr>
      <w:r>
        <w:t>从</w:t>
      </w:r>
      <w:r>
        <w:rPr>
          <w:rFonts w:ascii="Times New Roman" w:eastAsia="Times New Roman"/>
        </w:rPr>
        <w:t>Teece</w:t>
      </w:r>
      <w:r>
        <w:t>等人</w:t>
      </w:r>
      <w:r>
        <w:t>（</w:t>
      </w:r>
      <w:r>
        <w:rPr>
          <w:rFonts w:ascii="Times New Roman" w:eastAsia="Times New Roman"/>
          <w:spacing w:val="-2"/>
        </w:rPr>
        <w:t>1997</w:t>
      </w:r>
      <w:r>
        <w:t>）</w:t>
      </w:r>
      <w:r>
        <w:t>对动态能力的定义可以看出，重新配置能力是构成动态能力的</w:t>
      </w:r>
      <w:r>
        <w:t>核心维度之一。</w:t>
      </w:r>
      <w:r>
        <w:rPr>
          <w:rFonts w:ascii="Times New Roman" w:eastAsia="Times New Roman"/>
        </w:rPr>
        <w:t>Zahra</w:t>
      </w:r>
      <w:r>
        <w:t>等人</w:t>
      </w:r>
      <w:r>
        <w:t>（</w:t>
      </w:r>
      <w:r>
        <w:rPr>
          <w:rFonts w:ascii="Times New Roman" w:eastAsia="Times New Roman"/>
        </w:rPr>
        <w:t>2006</w:t>
      </w:r>
      <w:r>
        <w:t>）</w:t>
      </w:r>
      <w:r>
        <w:t>也认为，动态能力本身就是一种重新配置企业资源和惯例的能力。</w:t>
      </w:r>
      <w:r>
        <w:rPr>
          <w:rFonts w:ascii="Times New Roman" w:eastAsia="Times New Roman"/>
        </w:rPr>
        <w:t>Teece</w:t>
      </w:r>
      <w:r>
        <w:t>（</w:t>
      </w:r>
      <w:r>
        <w:rPr>
          <w:rFonts w:ascii="Times New Roman" w:eastAsia="Times New Roman"/>
          <w:spacing w:val="-1"/>
        </w:rPr>
        <w:t>2007</w:t>
      </w:r>
      <w:r>
        <w:t>）</w:t>
      </w:r>
      <w:r>
        <w:t>指出，在成功地感知和实现市场和技术机会后，企业获得了</w:t>
      </w:r>
      <w:r>
        <w:t>利润和增长，同时也会以一种路径依赖的方式发展。在相对稳定的环境下，现有的组织惯</w:t>
      </w:r>
      <w:r>
        <w:t>例和路径依赖有利于维持企业经营的连贯性和效率。但当市场和技术环境变化时，企业就</w:t>
      </w:r>
      <w:r>
        <w:t>必须摆脱不利的路径依赖来保持企业和环境之间的匹配，以维持可持续利润增长。这就需</w:t>
      </w:r>
      <w:r>
        <w:t>要重新组合和配置企业资源与组织结构，这种重新组合和配置企业资源与结构的能力就是重新配置能力。重新配置能力作为动态能力的关键维度在学术界得到了普遍认同和采</w:t>
      </w:r>
      <w:r>
        <w:t>用</w:t>
      </w:r>
    </w:p>
    <w:p w:rsidR="0018722C">
      <w:pPr>
        <w:topLinePunct/>
      </w:pPr>
      <w:r>
        <w:t>（</w:t>
      </w:r>
      <w:r>
        <w:rPr>
          <w:rFonts w:ascii="Times New Roman" w:eastAsia="Times New Roman"/>
        </w:rPr>
        <w:t>Eisenhardt</w:t>
      </w:r>
      <w:r>
        <w:t>和</w:t>
      </w:r>
      <w:r>
        <w:rPr>
          <w:rFonts w:ascii="Times New Roman" w:eastAsia="Times New Roman"/>
        </w:rPr>
        <w:t>Martin</w:t>
      </w:r>
      <w:r>
        <w:t xml:space="preserve">, </w:t>
      </w:r>
      <w:r>
        <w:rPr>
          <w:rFonts w:ascii="Times New Roman" w:eastAsia="Times New Roman"/>
        </w:rPr>
        <w:t>2000</w:t>
      </w:r>
      <w:r>
        <w:t>；</w:t>
      </w:r>
      <w:r>
        <w:rPr>
          <w:rFonts w:ascii="Times New Roman" w:eastAsia="Times New Roman"/>
        </w:rPr>
        <w:t>Verona</w:t>
      </w:r>
      <w:r>
        <w:t>和</w:t>
      </w:r>
      <w:r>
        <w:rPr>
          <w:rFonts w:ascii="Times New Roman" w:eastAsia="Times New Roman"/>
        </w:rPr>
        <w:t>Ravasi</w:t>
      </w:r>
      <w:r>
        <w:t xml:space="preserve">, </w:t>
      </w:r>
      <w:r>
        <w:rPr>
          <w:rFonts w:ascii="Times New Roman" w:eastAsia="Times New Roman"/>
        </w:rPr>
        <w:t>2003</w:t>
      </w:r>
      <w:r>
        <w:t>；</w:t>
      </w:r>
      <w:r>
        <w:rPr>
          <w:rFonts w:ascii="Times New Roman" w:eastAsia="Times New Roman"/>
        </w:rPr>
        <w:t>Wu</w:t>
      </w:r>
      <w:r>
        <w:t xml:space="preserve">, </w:t>
      </w:r>
      <w:r>
        <w:rPr>
          <w:rFonts w:ascii="Times New Roman" w:eastAsia="Times New Roman"/>
        </w:rPr>
        <w:t>2010</w:t>
      </w:r>
      <w:r>
        <w:t>；</w:t>
      </w:r>
      <w:r>
        <w:rPr>
          <w:rFonts w:ascii="Times New Roman" w:eastAsia="Times New Roman"/>
        </w:rPr>
        <w:t>Jantunen</w:t>
      </w:r>
      <w:r>
        <w:t>等，</w:t>
      </w:r>
      <w:r>
        <w:rPr>
          <w:rFonts w:ascii="Times New Roman" w:eastAsia="Times New Roman"/>
        </w:rPr>
        <w:t>2012</w:t>
      </w:r>
      <w:r>
        <w:t>；</w:t>
      </w:r>
      <w:r>
        <w:t>徐万里等，</w:t>
      </w:r>
      <w:r>
        <w:rPr>
          <w:rFonts w:ascii="Times New Roman" w:eastAsia="Times New Roman"/>
        </w:rPr>
        <w:t>2009</w:t>
      </w:r>
      <w:r>
        <w:t>；曾萍等，</w:t>
      </w:r>
      <w:r>
        <w:rPr>
          <w:rFonts w:ascii="Times New Roman" w:eastAsia="Times New Roman"/>
        </w:rPr>
        <w:t>20</w:t>
      </w:r>
      <w:r>
        <w:rPr>
          <w:rFonts w:ascii="Times New Roman" w:eastAsia="Times New Roman"/>
        </w:rPr>
        <w:t>1</w:t>
      </w:r>
      <w:r>
        <w:rPr>
          <w:rFonts w:ascii="Times New Roman" w:eastAsia="Times New Roman"/>
        </w:rPr>
        <w:t>1</w:t>
      </w:r>
      <w:r>
        <w:t>；李军等，</w:t>
      </w:r>
      <w:r>
        <w:rPr>
          <w:rFonts w:ascii="Times New Roman" w:eastAsia="Times New Roman"/>
        </w:rPr>
        <w:t>2012</w:t>
      </w:r>
      <w:r>
        <w:t>）</w:t>
      </w:r>
      <w:r>
        <w:t>。</w:t>
      </w:r>
    </w:p>
    <w:p w:rsidR="0018722C">
      <w:pPr>
        <w:topLinePunct/>
      </w:pPr>
      <w:r>
        <w:t>重新配置既包括商业模式的重新设计，也包括资产重组活动以及组织惯例的改进</w:t>
      </w:r>
    </w:p>
    <w:p w:rsidR="0018722C">
      <w:pPr>
        <w:topLinePunct/>
      </w:pP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rPr>
          <w:spacing w:val="-12"/>
        </w:rPr>
        <w:t xml:space="preserve">, </w:t>
      </w:r>
      <w:r>
        <w:rPr>
          <w:rFonts w:ascii="Times New Roman" w:eastAsia="Times New Roman"/>
        </w:rPr>
        <w:t>2007</w:t>
      </w:r>
      <w:r>
        <w:t>）</w:t>
      </w:r>
      <w:r>
        <w:t>。同时，资产的重新配置需要高层管理者具有对长期项目资源承诺的意愿</w:t>
      </w:r>
    </w:p>
    <w:p w:rsidR="0018722C">
      <w:pPr>
        <w:topLinePunct/>
      </w:pPr>
      <w:r>
        <w:t>（</w:t>
      </w:r>
      <w:r>
        <w:rPr>
          <w:rFonts w:ascii="Times New Roman" w:eastAsia="Times New Roman"/>
        </w:rPr>
        <w:t>D</w:t>
      </w:r>
      <w:r>
        <w:rPr>
          <w:rFonts w:ascii="Times New Roman" w:eastAsia="Times New Roman"/>
        </w:rPr>
        <w:t>a</w:t>
      </w:r>
      <w:r>
        <w:rPr>
          <w:rFonts w:ascii="Times New Roman" w:eastAsia="Times New Roman"/>
        </w:rPr>
        <w:t>nn</w:t>
      </w:r>
      <w:r>
        <w:rPr>
          <w:rFonts w:ascii="Times New Roman" w:eastAsia="Times New Roman"/>
        </w:rPr>
        <w:t>ee</w:t>
      </w:r>
      <w:r>
        <w:rPr>
          <w:rFonts w:ascii="Times New Roman" w:eastAsia="Times New Roman"/>
        </w:rPr>
        <w:t>ls</w:t>
      </w:r>
      <w:r>
        <w:rPr>
          <w:spacing w:val="-2"/>
        </w:rPr>
        <w:t xml:space="preserve">, </w:t>
      </w:r>
      <w:r>
        <w:rPr>
          <w:rFonts w:ascii="Times New Roman" w:eastAsia="Times New Roman"/>
        </w:rPr>
        <w:t>2002</w:t>
      </w:r>
      <w:r>
        <w:t>）</w:t>
      </w:r>
      <w:r>
        <w:t>，以及设计组织激励体系和结构的能力</w:t>
      </w:r>
      <w:r>
        <w:t>（</w:t>
      </w:r>
      <w:r>
        <w:rPr>
          <w:rFonts w:ascii="Times New Roman" w:eastAsia="Times New Roman"/>
          <w:w w:val="99"/>
        </w:rPr>
        <w:t>H</w:t>
      </w:r>
      <w:r>
        <w:rPr>
          <w:rFonts w:ascii="Times New Roman" w:eastAsia="Times New Roman"/>
          <w:spacing w:val="-1"/>
          <w:w w:val="99"/>
        </w:rPr>
        <w:t>e</w:t>
      </w:r>
      <w:r>
        <w:rPr>
          <w:rFonts w:ascii="Times New Roman" w:eastAsia="Times New Roman"/>
          <w:w w:val="99"/>
        </w:rPr>
        <w:t>lf</w:t>
      </w:r>
      <w:r>
        <w:rPr>
          <w:rFonts w:ascii="Times New Roman" w:eastAsia="Times New Roman"/>
          <w:spacing w:val="-1"/>
          <w:w w:val="99"/>
        </w:rPr>
        <w:t>a</w:t>
      </w:r>
      <w:r>
        <w:rPr>
          <w:rFonts w:ascii="Times New Roman" w:eastAsia="Times New Roman"/>
          <w:w w:val="99"/>
        </w:rPr>
        <w:t>t</w:t>
      </w:r>
      <w:r>
        <w:rPr>
          <w:spacing w:val="-14"/>
          <w:w w:val="99"/>
        </w:rPr>
        <w:t>和</w:t>
      </w:r>
      <w:r>
        <w:rPr>
          <w:rFonts w:ascii="Times New Roman" w:eastAsia="Times New Roman"/>
          <w:w w:val="99"/>
        </w:rPr>
        <w:t>P</w:t>
      </w:r>
      <w:r>
        <w:rPr>
          <w:rFonts w:ascii="Times New Roman" w:eastAsia="Times New Roman"/>
          <w:spacing w:val="0"/>
        </w:rPr>
        <w:t>e</w:t>
      </w:r>
      <w:r>
        <w:rPr>
          <w:rFonts w:ascii="Times New Roman" w:eastAsia="Times New Roman"/>
        </w:rPr>
        <w:t>te</w:t>
      </w:r>
      <w:r>
        <w:rPr>
          <w:rFonts w:ascii="Times New Roman" w:eastAsia="Times New Roman"/>
          <w:spacing w:val="-1"/>
        </w:rPr>
        <w:t>r</w:t>
      </w:r>
      <w:r>
        <w:rPr>
          <w:rFonts w:ascii="Times New Roman" w:eastAsia="Times New Roman"/>
          <w:spacing w:val="0"/>
        </w:rPr>
        <w:t>af</w:t>
      </w:r>
      <w:r>
        <w:rPr>
          <w:spacing w:val="-2"/>
        </w:rPr>
        <w:t xml:space="preserve">, </w:t>
      </w:r>
      <w:r>
        <w:rPr>
          <w:rFonts w:ascii="Times New Roman" w:eastAsia="Times New Roman"/>
        </w:rPr>
        <w:t>2003</w:t>
      </w:r>
      <w:r>
        <w:t>）</w:t>
      </w:r>
      <w:r>
        <w:t>。关</w:t>
      </w:r>
      <w:r>
        <w:t>于重新配置能力的微观基础，</w:t>
      </w:r>
      <w:r>
        <w:rPr>
          <w:rFonts w:ascii="Times New Roman" w:eastAsia="Times New Roman"/>
        </w:rPr>
        <w:t>Teece</w:t>
      </w:r>
      <w:r>
        <w:t>（</w:t>
      </w:r>
      <w:r>
        <w:rPr>
          <w:rFonts w:ascii="Times New Roman" w:eastAsia="Times New Roman"/>
        </w:rPr>
        <w:t>2007</w:t>
      </w:r>
      <w:r>
        <w:t>）</w:t>
      </w:r>
      <w:r>
        <w:t>认为，首先是将决策权分解和下放给准独立</w:t>
      </w:r>
      <w:r>
        <w:t>的利润中心，使他们在快速变化的环境中有较大的自主权以便迅速做出决策，同时也要保</w:t>
      </w:r>
      <w:r>
        <w:t>证相互之间关联活动的协调；其次是对企业资产、结构与流程之间战略匹配的管理，通过这种管理使资产整合从而达到提升价值的目的；第三是知识管理，包括学习、知识转化、</w:t>
      </w:r>
      <w:r>
        <w:t>专业技能获取与整合以及知识产权保护；第四是与动态能力相关的一些公司治理问题，如激励制度、代理问题等。</w:t>
      </w:r>
    </w:p>
    <w:p w:rsidR="0018722C">
      <w:pPr>
        <w:topLinePunct/>
      </w:pPr>
      <w:r>
        <w:t>从</w:t>
      </w:r>
      <w:r>
        <w:rPr>
          <w:rFonts w:ascii="Times New Roman" w:eastAsia="Times New Roman"/>
        </w:rPr>
        <w:t>Teece</w:t>
      </w:r>
      <w:r>
        <w:t>（</w:t>
      </w:r>
      <w:r>
        <w:rPr>
          <w:rFonts w:ascii="Times New Roman" w:eastAsia="Times New Roman"/>
          <w:spacing w:val="-2"/>
        </w:rPr>
        <w:t>2007</w:t>
      </w:r>
      <w:r>
        <w:t>）</w:t>
      </w:r>
      <w:r>
        <w:t>对动态能力三个维度的阐述中可以看出，机会感知能力、资源整合能力和重新配置能力之间并非孤立存在而是具有先后顺序的关系。</w:t>
      </w:r>
      <w:r>
        <w:rPr>
          <w:rFonts w:ascii="Times New Roman" w:eastAsia="Times New Roman"/>
        </w:rPr>
        <w:t>Gebauer</w:t>
      </w:r>
      <w:r>
        <w:t>（</w:t>
      </w:r>
      <w:r>
        <w:rPr>
          <w:rFonts w:ascii="Times New Roman" w:eastAsia="Times New Roman"/>
          <w:spacing w:val="-2"/>
        </w:rPr>
        <w:t>2011</w:t>
      </w:r>
      <w:r>
        <w:t>）</w:t>
      </w:r>
      <w:r>
        <w:t>在探</w:t>
      </w:r>
      <w:r>
        <w:t>讨管理创新对动态能力建立的促进作用时也认同了这一观点。他认为，企业首先感知有吸</w:t>
      </w:r>
      <w:r>
        <w:t>引力的市场机会，然后建立实现业务的战略途径，最后按照所选择的战略途径，开始重新</w:t>
      </w:r>
      <w:r>
        <w:t>配置自身的常规能力，在动态能力按照上述顺序演化的过程中，管理创新始终同步并支持</w:t>
      </w:r>
      <w:r>
        <w:t>每一步的目标实现。</w:t>
      </w:r>
      <w:r>
        <w:rPr>
          <w:rFonts w:ascii="Times New Roman" w:eastAsia="Times New Roman"/>
        </w:rPr>
        <w:t>Jantunen</w:t>
      </w:r>
      <w:r>
        <w:t>等人</w:t>
      </w:r>
      <w:r>
        <w:t>（</w:t>
      </w:r>
      <w:r>
        <w:rPr>
          <w:rFonts w:ascii="Times New Roman" w:eastAsia="Times New Roman"/>
          <w:spacing w:val="-2"/>
        </w:rPr>
        <w:t>2012</w:t>
      </w:r>
      <w:r>
        <w:t>）</w:t>
      </w:r>
      <w:r>
        <w:t>在</w:t>
      </w:r>
      <w:r>
        <w:rPr>
          <w:rFonts w:ascii="Times New Roman" w:eastAsia="Times New Roman"/>
        </w:rPr>
        <w:t>Teece</w:t>
      </w:r>
      <w:r>
        <w:t>（</w:t>
      </w:r>
      <w:r>
        <w:rPr>
          <w:rFonts w:ascii="Times New Roman" w:eastAsia="Times New Roman"/>
          <w:spacing w:val="-2"/>
        </w:rPr>
        <w:t>2007</w:t>
      </w:r>
      <w:r>
        <w:t>）</w:t>
      </w:r>
      <w:r>
        <w:t>动态能力维度划分的基础上，</w:t>
      </w:r>
      <w:r>
        <w:t>运用案例研究方法，探讨了机会感知能力、资源整合能力和重新配置在企业管理实践中</w:t>
      </w:r>
      <w:r>
        <w:t>的</w:t>
      </w:r>
    </w:p>
    <w:p w:rsidR="0018722C">
      <w:pPr>
        <w:topLinePunct/>
      </w:pPr>
      <w:r>
        <w:t>具体体现。他们认为，从管理实践的角度来看，感知能力在单一产业不同企业间的实践应</w:t>
      </w:r>
      <w:r>
        <w:t>用比较类似，但整合能力和重新配置能力在企业间的差异则较大，因此动态能力在同一个产业内既有独特性也有共性。</w:t>
      </w:r>
    </w:p>
    <w:p w:rsidR="0018722C">
      <w:pPr>
        <w:pStyle w:val="Heading3"/>
        <w:topLinePunct/>
        <w:ind w:left="200" w:hangingChars="200" w:hanging="200"/>
      </w:pPr>
      <w:r>
        <w:rPr>
          <w:b/>
        </w:rPr>
        <w:t>2.2.4</w:t>
      </w:r>
      <w:r>
        <w:t xml:space="preserve"> </w:t>
      </w:r>
      <w:r>
        <w:t>动态能力的前置因素</w:t>
      </w:r>
    </w:p>
    <w:p w:rsidR="0018722C">
      <w:pPr>
        <w:topLinePunct/>
      </w:pPr>
      <w:r>
        <w:t>关于影响动态能力构建的前置因素，已有不少学者予以探讨并获得了一些研究结论</w:t>
      </w:r>
    </w:p>
    <w:p w:rsidR="0018722C">
      <w:pPr>
        <w:topLinePunct/>
      </w:pPr>
      <w:r>
        <w:t>（</w:t>
      </w:r>
      <w:r>
        <w:t>表</w:t>
      </w:r>
      <w:r>
        <w:rPr>
          <w:rFonts w:ascii="Times New Roman" w:eastAsia="Times New Roman"/>
        </w:rPr>
        <w:t>2</w:t>
      </w:r>
      <w:r>
        <w:rPr>
          <w:rFonts w:ascii="Times New Roman" w:eastAsia="Times New Roman"/>
        </w:rPr>
        <w:t>-</w:t>
      </w:r>
      <w:r>
        <w:rPr>
          <w:rFonts w:ascii="Times New Roman" w:eastAsia="Times New Roman"/>
        </w:rPr>
        <w:t>7</w:t>
      </w:r>
      <w:r>
        <w:t>）</w:t>
      </w:r>
      <w:r>
        <w:t>。但与动态能力概念与维度的研究相比，这方面的研究成果特别是实证研究还</w:t>
      </w:r>
      <w:r>
        <w:t>相对较少</w:t>
      </w:r>
      <w:r>
        <w:t>（</w:t>
      </w:r>
      <w:r>
        <w:rPr>
          <w:rFonts w:ascii="Times New Roman" w:eastAsia="Times New Roman"/>
          <w:w w:val="99"/>
        </w:rPr>
        <w:t>G</w:t>
      </w:r>
      <w:r>
        <w:rPr>
          <w:rFonts w:ascii="Times New Roman" w:eastAsia="Times New Roman"/>
          <w:spacing w:val="-1"/>
          <w:w w:val="99"/>
        </w:rPr>
        <w:t>e</w:t>
      </w:r>
      <w:r>
        <w:rPr>
          <w:rFonts w:ascii="Times New Roman" w:eastAsia="Times New Roman"/>
        </w:rPr>
        <w:t>b</w:t>
      </w:r>
      <w:r>
        <w:rPr>
          <w:rFonts w:ascii="Times New Roman" w:eastAsia="Times New Roman"/>
          <w:spacing w:val="0"/>
        </w:rPr>
        <w:t>a</w:t>
      </w:r>
      <w:r>
        <w:rPr>
          <w:rFonts w:ascii="Times New Roman" w:eastAsia="Times New Roman"/>
          <w:spacing w:val="0"/>
        </w:rPr>
        <w:t>u</w:t>
      </w:r>
      <w:r>
        <w:rPr>
          <w:rFonts w:ascii="Times New Roman" w:eastAsia="Times New Roman"/>
          <w:spacing w:val="0"/>
        </w:rPr>
        <w:t>er</w:t>
      </w:r>
      <w:r>
        <w:rPr>
          <w:spacing w:val="-10"/>
        </w:rPr>
        <w:t xml:space="preserve">, </w:t>
      </w:r>
      <w:r>
        <w:rPr>
          <w:rFonts w:ascii="Times New Roman" w:eastAsia="Times New Roman"/>
        </w:rPr>
        <w:t>2</w:t>
      </w:r>
      <w:r>
        <w:rPr>
          <w:rFonts w:ascii="Times New Roman" w:eastAsia="Times New Roman"/>
          <w:spacing w:val="0"/>
        </w:rPr>
        <w:t>0</w:t>
      </w:r>
      <w:r>
        <w:rPr>
          <w:rFonts w:ascii="Times New Roman" w:eastAsia="Times New Roman"/>
          <w:spacing w:val="-5"/>
        </w:rPr>
        <w:t>1</w:t>
      </w:r>
      <w:r>
        <w:rPr>
          <w:rFonts w:ascii="Times New Roman" w:eastAsia="Times New Roman"/>
        </w:rPr>
        <w:t>1</w:t>
      </w:r>
      <w:r>
        <w:t>）</w:t>
      </w:r>
      <w:r>
        <w:t>。从现有文献来看，影响动态能力形成的前置因素可以分为组</w:t>
      </w:r>
      <w:r>
        <w:t>织资源、组织过程和外部环境三大类别。</w:t>
      </w:r>
    </w:p>
    <w:p w:rsidR="0018722C">
      <w:pPr>
        <w:pStyle w:val="Heading4"/>
        <w:topLinePunct/>
        <w:ind w:left="200" w:hangingChars="200" w:hanging="200"/>
      </w:pPr>
      <w:r>
        <w:t>1.</w:t>
      </w:r>
      <w:r>
        <w:t xml:space="preserve"> </w:t>
      </w:r>
      <w:r>
        <w:t>组织资源</w:t>
      </w:r>
    </w:p>
    <w:p w:rsidR="0018722C">
      <w:pPr>
        <w:topLinePunct/>
      </w:pPr>
      <w:r>
        <w:t>组织资源是指企业已经具有的、或者有能力获取的有形资源和无形资源</w:t>
      </w:r>
      <w:r>
        <w:t>（</w:t>
      </w:r>
      <w:r>
        <w:t>希特等，</w:t>
      </w:r>
    </w:p>
    <w:p w:rsidR="0018722C">
      <w:pPr>
        <w:topLinePunct/>
      </w:pPr>
      <w:r>
        <w:rPr>
          <w:rFonts w:ascii="Times New Roman" w:eastAsia="Times New Roman"/>
        </w:rPr>
        <w:t>2009</w:t>
      </w:r>
      <w:r>
        <w:t>）</w:t>
      </w:r>
      <w:r>
        <w:t>，它是影响动态能力形成的组织内部制约因素。</w:t>
      </w:r>
      <w:r>
        <w:rPr>
          <w:rFonts w:ascii="Times New Roman" w:eastAsia="Times New Roman"/>
        </w:rPr>
        <w:t>B</w:t>
      </w:r>
      <w:r>
        <w:rPr>
          <w:rFonts w:ascii="Times New Roman" w:eastAsia="Times New Roman"/>
        </w:rPr>
        <w:t>a</w:t>
      </w:r>
      <w:r>
        <w:rPr>
          <w:rFonts w:ascii="Times New Roman" w:eastAsia="Times New Roman"/>
        </w:rPr>
        <w:t>rn</w:t>
      </w:r>
      <w:r>
        <w:rPr>
          <w:rFonts w:ascii="Times New Roman" w:eastAsia="Times New Roman"/>
        </w:rPr>
        <w:t>e</w:t>
      </w:r>
      <w:r>
        <w:rPr>
          <w:rFonts w:ascii="Times New Roman" w:eastAsia="Times New Roman"/>
        </w:rPr>
        <w:t>y</w:t>
      </w:r>
      <w:r>
        <w:t>（</w:t>
      </w:r>
      <w:r>
        <w:rPr>
          <w:rFonts w:ascii="Times New Roman" w:eastAsia="Times New Roman"/>
        </w:rPr>
        <w:t>200</w:t>
      </w:r>
      <w:r>
        <w:rPr>
          <w:rFonts w:ascii="Times New Roman" w:eastAsia="Times New Roman"/>
        </w:rPr>
        <w:t>1</w:t>
      </w:r>
      <w:r>
        <w:t>）</w:t>
      </w:r>
      <w:r>
        <w:t>认为资源是能力的</w:t>
      </w:r>
      <w:r>
        <w:t>源泉，而某些能力又可成为企业核心竞争力或者竞争优势。通常情况下，组织资源被分为</w:t>
      </w:r>
      <w:r>
        <w:t>有形资源和无形资源两大类，无形资源的内涵较为广泛，包括人力资源、创新资源和声誉</w:t>
      </w:r>
      <w:r>
        <w:t>资源三大类，其中知识、管理能力、创新能力等都被归为无形资源一类。与有形资源相比，</w:t>
      </w:r>
      <w:r w:rsidR="001852F3">
        <w:t xml:space="preserve">无形资源是一种更高级、更有效的核心竞争力或竞争优势来源</w:t>
      </w:r>
      <w:r>
        <w:t>（</w:t>
      </w:r>
      <w:r>
        <w:t>希特等，</w:t>
      </w:r>
      <w:r>
        <w:rPr>
          <w:rFonts w:ascii="Times New Roman" w:eastAsia="Times New Roman"/>
        </w:rPr>
        <w:t>2009</w:t>
      </w:r>
      <w:r>
        <w:t>）</w:t>
      </w:r>
      <w:r>
        <w:t>。</w:t>
      </w:r>
    </w:p>
    <w:p w:rsidR="0018722C">
      <w:pPr>
        <w:topLinePunct/>
      </w:pPr>
      <w:r>
        <w:t>动态能力理论在本质上是从资源基础理论发展而来，</w:t>
      </w:r>
      <w:r>
        <w:rPr>
          <w:rFonts w:ascii="Times New Roman" w:hAnsi="Times New Roman" w:eastAsia="Times New Roman"/>
        </w:rPr>
        <w:t>Teece</w:t>
      </w:r>
      <w:r>
        <w:t>等人</w:t>
      </w:r>
      <w:r>
        <w:t>（</w:t>
      </w:r>
      <w:r>
        <w:rPr>
          <w:rFonts w:ascii="Times New Roman" w:hAnsi="Times New Roman" w:eastAsia="Times New Roman"/>
        </w:rPr>
        <w:t>1997</w:t>
      </w:r>
      <w:r>
        <w:t>）</w:t>
      </w:r>
      <w:r>
        <w:t>认为，动态</w:t>
      </w:r>
      <w:r>
        <w:t>能力是一种新兴的获取竞争优势的整合方法，建立动态能力理论框架关键是要识别企业竞</w:t>
      </w:r>
      <w:r>
        <w:t>争优势的建立、维持和增强的基础，而</w:t>
      </w:r>
      <w:r>
        <w:rPr>
          <w:rFonts w:ascii="Times New Roman" w:hAnsi="Times New Roman" w:eastAsia="Times New Roman"/>
        </w:rPr>
        <w:t>―</w:t>
      </w:r>
      <w:r>
        <w:t>位势</w:t>
      </w:r>
      <w:r>
        <w:rPr>
          <w:rFonts w:ascii="Times New Roman" w:hAnsi="Times New Roman" w:eastAsia="Times New Roman"/>
        </w:rPr>
        <w:t>‖</w:t>
      </w:r>
      <w:r>
        <w:t>是指企业目前所具有的特定禀赋，是决定企</w:t>
      </w:r>
      <w:r w:rsidR="001852F3">
        <w:t xml:space="preserve"> </w:t>
      </w:r>
      <w:r>
        <w:t>业独特优势和动态能力的三大因素之一，具体包括：技术，知识产权，互补性资产，客户</w:t>
      </w:r>
      <w:r>
        <w:t>基础，以及它和外部供应商之间的关系。从以上论述可以看出，</w:t>
      </w:r>
      <w:r>
        <w:rPr>
          <w:rFonts w:ascii="Times New Roman" w:hAnsi="Times New Roman" w:eastAsia="Times New Roman"/>
        </w:rPr>
        <w:t>Teece</w:t>
      </w:r>
      <w:r>
        <w:t>等人</w:t>
      </w:r>
      <w:r>
        <w:t>（</w:t>
      </w:r>
      <w:r>
        <w:rPr>
          <w:rFonts w:ascii="Times New Roman" w:hAnsi="Times New Roman" w:eastAsia="Times New Roman"/>
        </w:rPr>
        <w:t>1997</w:t>
      </w:r>
      <w:r>
        <w:t>）</w:t>
      </w:r>
      <w:r>
        <w:t>所论述的</w:t>
      </w:r>
      <w:r>
        <w:rPr>
          <w:rFonts w:ascii="Times New Roman" w:hAnsi="Times New Roman" w:eastAsia="Times New Roman"/>
        </w:rPr>
        <w:t>―</w:t>
      </w:r>
      <w:r>
        <w:t>位势</w:t>
      </w:r>
      <w:r>
        <w:rPr>
          <w:rFonts w:ascii="Times New Roman" w:hAnsi="Times New Roman" w:eastAsia="Times New Roman"/>
        </w:rPr>
        <w:t>‖</w:t>
      </w:r>
      <w:r>
        <w:t>实质上就是指企业的组织资源，“位势”是决定动态能力形成的来源之一。</w:t>
      </w:r>
    </w:p>
    <w:p w:rsidR="0018722C">
      <w:pPr>
        <w:topLinePunct/>
      </w:pPr>
      <w:r>
        <w:rPr>
          <w:rFonts w:ascii="Times New Roman" w:eastAsia="Times New Roman"/>
        </w:rPr>
        <w:t>Teece</w:t>
      </w:r>
      <w:r>
        <w:t>等人</w:t>
      </w:r>
      <w:r>
        <w:t>（</w:t>
      </w:r>
      <w:r>
        <w:rPr>
          <w:rFonts w:ascii="Times New Roman" w:eastAsia="Times New Roman"/>
        </w:rPr>
        <w:t>1997</w:t>
      </w:r>
      <w:r>
        <w:t>）</w:t>
      </w:r>
      <w:r>
        <w:t>的观点建立了从组织资源因素研究动态能力形成与构建的概念框</w:t>
      </w:r>
      <w:r>
        <w:t>架，但并未针对某种特定组织资源和动态能力的关系进行深入分析。</w:t>
      </w:r>
      <w:r>
        <w:rPr>
          <w:rFonts w:ascii="Times New Roman" w:eastAsia="Times New Roman"/>
        </w:rPr>
        <w:t>Blyler</w:t>
      </w:r>
      <w:r>
        <w:t>和</w:t>
      </w:r>
      <w:r>
        <w:rPr>
          <w:rFonts w:ascii="Times New Roman" w:eastAsia="Times New Roman"/>
        </w:rPr>
        <w:t>Coff</w:t>
      </w:r>
      <w:r>
        <w:t>（</w:t>
      </w:r>
      <w:r>
        <w:rPr>
          <w:rFonts w:ascii="Times New Roman" w:eastAsia="Times New Roman"/>
          <w:spacing w:val="-4"/>
        </w:rPr>
        <w:t>2003</w:t>
      </w:r>
      <w:r>
        <w:t>）</w:t>
      </w:r>
      <w:r/>
      <w:r>
        <w:t>则探讨了企业社会资本这一具体组织资源形式在动态能力形成中的作用，认为社会资本能</w:t>
      </w:r>
      <w:r>
        <w:t>够促进动态能力获取、整合或释放资源。具体来说，社会资本能够提供源源不断的不同来</w:t>
      </w:r>
      <w:r>
        <w:t>源信息流帮助企业获取资源，并有利于企业利用动态能力整合、重组资源，以及释放资源从而获取灵活性和新资源。</w:t>
      </w:r>
      <w:r>
        <w:rPr>
          <w:rFonts w:ascii="Times New Roman" w:eastAsia="Times New Roman"/>
        </w:rPr>
        <w:t>Zahra</w:t>
      </w:r>
      <w:r>
        <w:t>等人</w:t>
      </w:r>
      <w:r>
        <w:t>（</w:t>
      </w:r>
      <w:r>
        <w:rPr>
          <w:rFonts w:ascii="Times New Roman" w:eastAsia="Times New Roman"/>
        </w:rPr>
        <w:t>2006</w:t>
      </w:r>
      <w:r>
        <w:t>）</w:t>
      </w:r>
      <w:r>
        <w:t>也指出，企业的整合技能能够促进动态能</w:t>
      </w:r>
      <w:r>
        <w:t>力的发展和运用，随着组织年龄的增长，企业开发应用动态能力的实现模式也将发生演化。</w:t>
      </w:r>
    </w:p>
    <w:p w:rsidR="0018722C">
      <w:pPr>
        <w:topLinePunct/>
      </w:pPr>
      <w:r>
        <w:t>除理论探讨外，还有一些学者展开了基于调查数据的实证研究，并得出了一些有意义</w:t>
      </w:r>
      <w:r>
        <w:t>的研究结论。</w:t>
      </w:r>
      <w:r>
        <w:rPr>
          <w:rFonts w:ascii="Times New Roman" w:eastAsia="Times New Roman"/>
        </w:rPr>
        <w:t>Deeds</w:t>
      </w:r>
      <w:r>
        <w:t>等人</w:t>
      </w:r>
      <w:r>
        <w:t>（</w:t>
      </w:r>
      <w:r>
        <w:rPr>
          <w:rFonts w:ascii="Times New Roman" w:eastAsia="Times New Roman"/>
        </w:rPr>
        <w:t>2000</w:t>
      </w:r>
      <w:r>
        <w:t>）</w:t>
      </w:r>
      <w:r>
        <w:t>对美国</w:t>
      </w:r>
      <w:r>
        <w:rPr>
          <w:rFonts w:ascii="Times New Roman" w:eastAsia="Times New Roman"/>
        </w:rPr>
        <w:t>94</w:t>
      </w:r>
      <w:r>
        <w:t>家生物医药高科技企业的实证分析结果表明</w:t>
      </w:r>
      <w:r>
        <w:t>，</w:t>
      </w:r>
    </w:p>
    <w:p w:rsidR="0018722C">
      <w:pPr>
        <w:topLinePunct/>
      </w:pPr>
      <w:r>
        <w:t>科研队伍质量与研发管理能力对企业新产品开发动态能力有正向影响，而在企业研发管理</w:t>
      </w:r>
      <w:r>
        <w:t>能力中，</w:t>
      </w:r>
      <w:r>
        <w:rPr>
          <w:rFonts w:ascii="Times New Roman" w:eastAsia="Times New Roman"/>
        </w:rPr>
        <w:t>CEO</w:t>
      </w:r>
      <w:r>
        <w:t>管理经验的促进作用比较显著。另外，</w:t>
      </w:r>
      <w:r>
        <w:rPr>
          <w:rFonts w:ascii="Times New Roman" w:eastAsia="Times New Roman"/>
        </w:rPr>
        <w:t>Danneels</w:t>
      </w:r>
      <w:r>
        <w:t>（</w:t>
      </w:r>
      <w:r>
        <w:rPr>
          <w:rFonts w:ascii="Times New Roman" w:eastAsia="Times New Roman"/>
          <w:spacing w:val="-2"/>
        </w:rPr>
        <w:t>2008</w:t>
      </w:r>
      <w:r>
        <w:t>）</w:t>
      </w:r>
      <w:r>
        <w:t>也利用美国制造公</w:t>
      </w:r>
      <w:r>
        <w:t>司的数据实证研究了企业营销与研发动态能力，结果显示企业备用资源对动态能力同时具</w:t>
      </w:r>
      <w:r>
        <w:t>有同期和滞后影响，其中滞后影响呈</w:t>
      </w:r>
      <w:r>
        <w:rPr>
          <w:rFonts w:ascii="Times New Roman" w:eastAsia="Times New Roman"/>
        </w:rPr>
        <w:t>U</w:t>
      </w:r>
      <w:r>
        <w:t>型效应。另外，耿新和张体勤</w:t>
      </w:r>
      <w:r>
        <w:t>（</w:t>
      </w:r>
      <w:r>
        <w:rPr>
          <w:rFonts w:ascii="Times New Roman" w:eastAsia="Times New Roman"/>
        </w:rPr>
        <w:t>2010</w:t>
      </w:r>
      <w:r>
        <w:t>）</w:t>
      </w:r>
      <w:r>
        <w:t>实证研究</w:t>
      </w:r>
      <w:r>
        <w:t>了企业家社会资本与动态能力之间的关系，认为前者对后者有正向影响，但要受到组织资源宽裕程度对二者关系的调节作用。</w:t>
      </w:r>
    </w:p>
    <w:p w:rsidR="0018722C">
      <w:pPr>
        <w:pStyle w:val="Heading4"/>
        <w:topLinePunct/>
        <w:ind w:left="200" w:hangingChars="200" w:hanging="200"/>
      </w:pPr>
      <w:r>
        <w:t>2.</w:t>
      </w:r>
      <w:r>
        <w:t xml:space="preserve"> </w:t>
      </w:r>
      <w:r>
        <w:t>组织过程</w:t>
      </w:r>
    </w:p>
    <w:p w:rsidR="0018722C">
      <w:pPr>
        <w:topLinePunct/>
      </w:pPr>
      <w:r>
        <w:t>组织过程是企业实践与学习的惯例或模式。</w:t>
      </w:r>
      <w:r>
        <w:rPr>
          <w:rFonts w:ascii="Times New Roman" w:eastAsia="Times New Roman"/>
        </w:rPr>
        <w:t>Teece</w:t>
      </w:r>
      <w:r>
        <w:t>等人</w:t>
      </w:r>
      <w:r>
        <w:t>（</w:t>
      </w:r>
      <w:r>
        <w:rPr>
          <w:rFonts w:ascii="Times New Roman" w:eastAsia="Times New Roman"/>
        </w:rPr>
        <w:t>1997</w:t>
      </w:r>
      <w:r>
        <w:t>）</w:t>
      </w:r>
      <w:r>
        <w:t>认为，过程是决定企</w:t>
      </w:r>
      <w:r>
        <w:t>业动态能力的因素之一，组织过程有三个作用：协调整合、学习和重新配置。企业获取竞争优势需要协调整合外部行动和技术，如战略联盟、虚拟企业、采购商</w:t>
      </w:r>
      <w:r>
        <w:rPr>
          <w:rFonts w:ascii="Times New Roman" w:eastAsia="Times New Roman"/>
        </w:rPr>
        <w:t>-</w:t>
      </w:r>
      <w:r>
        <w:t>供应商关系和技</w:t>
      </w:r>
      <w:r>
        <w:t>术合作；在快速变化的环境中，企业需要感知需求从而重新配置资产结构，实现内部和外</w:t>
      </w:r>
      <w:r>
        <w:t>部变革；学习也是一种过程，不断重复和实验的学习使企业能够更好更快的执行任务，也</w:t>
      </w:r>
      <w:r>
        <w:t>使新的产品机会被识别出来。在现有文献中，不少学者都是从组织过程角度来探讨动态能</w:t>
      </w:r>
      <w:r>
        <w:t>力的构建。</w:t>
      </w:r>
    </w:p>
    <w:p w:rsidR="0018722C">
      <w:pPr>
        <w:topLinePunct/>
      </w:pPr>
      <w:r>
        <w:rPr>
          <w:rFonts w:ascii="Times New Roman" w:eastAsia="Times New Roman"/>
        </w:rPr>
        <w:t>Eisenhardt</w:t>
      </w:r>
      <w:r>
        <w:t>和</w:t>
      </w:r>
      <w:r>
        <w:rPr>
          <w:rFonts w:ascii="Times New Roman" w:eastAsia="Times New Roman"/>
        </w:rPr>
        <w:t>Martin</w:t>
      </w:r>
      <w:r>
        <w:t>（</w:t>
      </w:r>
      <w:r>
        <w:rPr>
          <w:rFonts w:ascii="Times New Roman" w:eastAsia="Times New Roman"/>
        </w:rPr>
        <w:t>2000</w:t>
      </w:r>
      <w:r>
        <w:t>）</w:t>
      </w:r>
      <w:r>
        <w:t>将动态能力定义为一组具体的、可识别的过程，如产品</w:t>
      </w:r>
      <w:r>
        <w:t>开发、战略决策和结盟等，这种界定动态能力为具体行为过程的方式得到了许多学者的认同。</w:t>
      </w:r>
      <w:r>
        <w:rPr>
          <w:rFonts w:ascii="Times New Roman" w:eastAsia="Times New Roman"/>
        </w:rPr>
        <w:t>Gebauer</w:t>
      </w:r>
      <w:r>
        <w:t>（</w:t>
      </w:r>
      <w:r>
        <w:rPr>
          <w:rFonts w:ascii="Times New Roman" w:eastAsia="Times New Roman"/>
          <w:spacing w:val="-6"/>
        </w:rPr>
        <w:t>2011</w:t>
      </w:r>
      <w:r>
        <w:t>）</w:t>
      </w:r>
      <w:r>
        <w:t>则强调了管理创新对动态能力形成的促进作用，认为在动态能力实</w:t>
      </w:r>
      <w:r>
        <w:t>现的不同阶段，管理创新始终同步并支持每一步的目标实现。具体来讲，在感知阶段，管</w:t>
      </w:r>
      <w:r>
        <w:t>理创新有助于员工提高寻找和识别机会与威胁的个人技能；在捕捉阶段，动态能力实践的</w:t>
      </w:r>
      <w:r>
        <w:t>重点是战略途径的选择；而在重新配置阶段，管理创新的作用是制定开发必要运营能力的相关战略。</w:t>
      </w:r>
    </w:p>
    <w:p w:rsidR="0018722C">
      <w:pPr>
        <w:topLinePunct/>
      </w:pPr>
      <w:r>
        <w:t>在组织过程因素中，组织学习和动态能力的关系受到了较多的关注。</w:t>
      </w:r>
      <w:r>
        <w:rPr>
          <w:rFonts w:ascii="Times New Roman" w:eastAsia="Times New Roman"/>
        </w:rPr>
        <w:t>Rindova</w:t>
      </w:r>
      <w:r>
        <w:t>和</w:t>
      </w:r>
      <w:r>
        <w:rPr>
          <w:rFonts w:ascii="Times New Roman" w:eastAsia="Times New Roman"/>
        </w:rPr>
        <w:t>Kotha</w:t>
      </w:r>
    </w:p>
    <w:p w:rsidR="0018722C">
      <w:pPr>
        <w:topLinePunct/>
      </w:pPr>
      <w:r>
        <w:t>（</w:t>
      </w:r>
      <w:r>
        <w:rPr>
          <w:rFonts w:ascii="Times New Roman" w:eastAsia="Times New Roman"/>
        </w:rPr>
        <w:t>2001</w:t>
      </w:r>
      <w:r>
        <w:t>）</w:t>
      </w:r>
      <w:r>
        <w:t>强调应从企业学习过程这种新视角来解释动态能力的发展，并将学习过程的演化</w:t>
      </w:r>
      <w:r>
        <w:t>划分为三个步骤：简单复制、有目的重组以及主动发展组织能力。国内学者对组织学习和</w:t>
      </w:r>
      <w:r>
        <w:t>动态能力关系的实证研究更为多见。焦豪等人</w:t>
      </w:r>
      <w:r>
        <w:t>（</w:t>
      </w:r>
      <w:r>
        <w:rPr>
          <w:rFonts w:ascii="Times New Roman" w:eastAsia="Times New Roman"/>
          <w:spacing w:val="-2"/>
        </w:rPr>
        <w:t>2008</w:t>
      </w:r>
      <w:r>
        <w:t>）</w:t>
      </w:r>
      <w:r>
        <w:t>以组织学习为中介变量，实证研究</w:t>
      </w:r>
      <w:r>
        <w:t>了创业导向和动态能力的关系，结果表明组织学习对动态能力有正向影响。曾萍等</w:t>
      </w:r>
      <w:r>
        <w:t>（</w:t>
      </w:r>
      <w:r>
        <w:rPr>
          <w:rFonts w:ascii="Times New Roman" w:eastAsia="Times New Roman"/>
        </w:rPr>
        <w:t>2011</w:t>
      </w:r>
      <w:r>
        <w:t>）</w:t>
      </w:r>
      <w:r/>
      <w:r>
        <w:t>也对组织学习、知识创新以及动态能力的关系进行实证研究，结果显示组织学习需要通过</w:t>
      </w:r>
      <w:r>
        <w:t>以知识创新作为完全中介变量，才能增强动态能力。另外，尹苗苗和蔡莉</w:t>
      </w:r>
      <w:r>
        <w:t>（</w:t>
      </w:r>
      <w:r>
        <w:rPr>
          <w:rFonts w:ascii="Times New Roman" w:eastAsia="Times New Roman"/>
          <w:spacing w:val="-2"/>
        </w:rPr>
        <w:t>2010</w:t>
      </w:r>
      <w:r>
        <w:t>）</w:t>
      </w:r>
      <w:r>
        <w:t>也实证</w:t>
      </w:r>
      <w:r>
        <w:t>研究了创业网络强度、组织学习和动态能力之间的关系，得出了组织学习间接正向影响动态能力的结论。</w:t>
      </w:r>
    </w:p>
    <w:p w:rsidR="0018722C">
      <w:pPr>
        <w:pStyle w:val="Heading4"/>
        <w:topLinePunct/>
        <w:ind w:left="200" w:hangingChars="200" w:hanging="200"/>
      </w:pPr>
      <w:r>
        <w:t>3</w:t>
      </w:r>
      <w:r>
        <w:t>.</w:t>
      </w:r>
      <w:r>
        <w:t>外部环境</w:t>
      </w:r>
    </w:p>
    <w:p w:rsidR="0018722C">
      <w:pPr>
        <w:topLinePunct/>
      </w:pPr>
      <w:r>
        <w:t>外部环境是制约动态能力形成的企业外部因素。通常情况下，外部环境被分为总体环境、行业环境和竞争者环境三个层次</w:t>
      </w:r>
      <w:r>
        <w:t>（</w:t>
      </w:r>
      <w:r>
        <w:t>希特等，</w:t>
      </w:r>
      <w:r>
        <w:rPr>
          <w:rFonts w:ascii="Times New Roman" w:eastAsia="Times New Roman"/>
        </w:rPr>
        <w:t>2009</w:t>
      </w:r>
      <w:r>
        <w:t>）</w:t>
      </w:r>
      <w:r>
        <w:t>。总体环境指的是宏观的人口、经济、政治</w:t>
      </w:r>
      <w:r>
        <w:rPr>
          <w:rFonts w:ascii="Times New Roman" w:eastAsia="Times New Roman"/>
        </w:rPr>
        <w:t>/</w:t>
      </w:r>
      <w:r>
        <w:t>法律以及技术等环境；行业环境是指一系列直接影响企业及其竞争行为和反应</w:t>
      </w:r>
      <w:r>
        <w:t>的因素，如波特的五种竞争力模型；竞争者环境是指那些与企业有着直接竞争关系企业的状况。在现有研究成果中，外部环境对动态能力形成的影响主要涉及到：市场动态性、政府支持政策、产业发展和地理位置等。内容已经涵盖到上述外部环境的三个层次。</w:t>
      </w:r>
    </w:p>
    <w:p w:rsidR="0018722C">
      <w:pPr>
        <w:topLinePunct/>
      </w:pPr>
      <w:r>
        <w:rPr>
          <w:rFonts w:ascii="Times New Roman" w:eastAsia="Times New Roman"/>
        </w:rPr>
        <w:t>Malik</w:t>
      </w:r>
      <w:r>
        <w:t>和</w:t>
      </w:r>
      <w:r>
        <w:rPr>
          <w:rFonts w:ascii="Times New Roman" w:eastAsia="Times New Roman"/>
        </w:rPr>
        <w:t>Kotabe</w:t>
      </w:r>
      <w:r>
        <w:t>（</w:t>
      </w:r>
      <w:r>
        <w:rPr>
          <w:rFonts w:ascii="Times New Roman" w:eastAsia="Times New Roman"/>
          <w:spacing w:val="-2"/>
        </w:rPr>
        <w:t>2009</w:t>
      </w:r>
      <w:r>
        <w:t>）</w:t>
      </w:r>
      <w:r>
        <w:t>建立了新兴市场经济体中动态能力的开发模型，并认为政府支持政策是影响动态能力构建的重要情境因素。而</w:t>
      </w:r>
      <w:r>
        <w:rPr>
          <w:rFonts w:ascii="Times New Roman" w:eastAsia="Times New Roman"/>
        </w:rPr>
        <w:t>Deeds</w:t>
      </w:r>
      <w:r>
        <w:t>等人</w:t>
      </w:r>
      <w:r>
        <w:t>（</w:t>
      </w:r>
      <w:r>
        <w:rPr>
          <w:rFonts w:ascii="Times New Roman" w:eastAsia="Times New Roman"/>
          <w:spacing w:val="-1"/>
        </w:rPr>
        <w:t>2000</w:t>
      </w:r>
      <w:r>
        <w:t>）</w:t>
      </w:r>
      <w:r>
        <w:t>则认为，企业地理位置集中程度与新产品开发动态能力之间是一种倒</w:t>
      </w:r>
      <w:r>
        <w:rPr>
          <w:rFonts w:ascii="Times New Roman" w:eastAsia="Times New Roman"/>
        </w:rPr>
        <w:t>U</w:t>
      </w:r>
      <w:r>
        <w:t>型关系，这是因为企业处于生物科技公</w:t>
      </w:r>
      <w:r>
        <w:t>司集中的区域，有利于获取技术、人才和知识，从而提高新产品开发动态能力，但另一方面，地理位置越集中，企业之间的资源竞争就越激烈，反而削弱了新产品开发动态能力。另外，</w:t>
      </w:r>
      <w:r>
        <w:rPr>
          <w:rFonts w:ascii="Times New Roman" w:eastAsia="Times New Roman"/>
        </w:rPr>
        <w:t>Jantunen</w:t>
      </w:r>
      <w:r>
        <w:t>等人</w:t>
      </w:r>
      <w:r>
        <w:t>（</w:t>
      </w:r>
      <w:r>
        <w:rPr>
          <w:rFonts w:ascii="Times New Roman" w:eastAsia="Times New Roman"/>
          <w:spacing w:val="-2"/>
        </w:rPr>
        <w:t>2012</w:t>
      </w:r>
      <w:r>
        <w:t>）</w:t>
      </w:r>
      <w:r>
        <w:t>通过案例研究探讨了动态能力的开发和异质性，并认为外部产业发展能够促进企业在同一产业内的共性。</w:t>
      </w:r>
    </w:p>
    <w:p w:rsidR="0018722C">
      <w:pPr>
        <w:pStyle w:val="a8"/>
        <w:topLinePunct/>
      </w:pPr>
      <w:bookmarkStart w:name="_bookmark19" w:id="44"/>
      <w:bookmarkEnd w:id="44"/>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2-7</w:t>
      </w:r>
      <w:r>
        <w:t xml:space="preserve">  </w:t>
      </w:r>
      <w:r>
        <w:rPr>
          <w:kern w:val="2"/>
          <w:szCs w:val="22"/>
          <w:rFonts w:cstheme="minorBidi" w:hAnsiTheme="minorHAnsi" w:eastAsiaTheme="minorHAnsi" w:asciiTheme="minorHAnsi"/>
          <w:b/>
          <w:sz w:val="21"/>
        </w:rPr>
        <w:t>动态能力构建</w:t>
      </w:r>
      <w:r>
        <w:rPr>
          <w:kern w:val="2"/>
          <w:szCs w:val="22"/>
          <w:rFonts w:cstheme="minorBidi" w:hAnsiTheme="minorHAnsi" w:eastAsiaTheme="minorHAnsi" w:asciiTheme="minorHAnsi"/>
          <w:b/>
          <w:spacing w:val="-2"/>
          <w:sz w:val="21"/>
        </w:rPr>
        <w:t>的</w:t>
      </w:r>
      <w:r>
        <w:rPr>
          <w:kern w:val="2"/>
          <w:szCs w:val="22"/>
          <w:rFonts w:cstheme="minorBidi" w:hAnsiTheme="minorHAnsi" w:eastAsiaTheme="minorHAnsi" w:asciiTheme="minorHAnsi"/>
          <w:b/>
          <w:sz w:val="21"/>
        </w:rPr>
        <w:t>前置因素</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86"/>
        <w:gridCol w:w="4994"/>
      </w:tblGrid>
      <w:tr>
        <w:trPr>
          <w:tblHeader/>
        </w:trPr>
        <w:tc>
          <w:tcPr>
            <w:tcW w:w="23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文献出处</w:t>
            </w:r>
          </w:p>
        </w:tc>
        <w:tc>
          <w:tcPr>
            <w:tcW w:w="26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影响因素</w:t>
            </w:r>
          </w:p>
        </w:tc>
      </w:tr>
      <w:tr>
        <w:tc>
          <w:tcPr>
            <w:tcW w:w="2394" w:type="pct"/>
            <w:vAlign w:val="center"/>
          </w:tcPr>
          <w:p w:rsidR="0018722C">
            <w:pPr>
              <w:pStyle w:val="ac"/>
              <w:topLinePunct/>
              <w:ind w:leftChars="0" w:left="0" w:rightChars="0" w:right="0" w:firstLineChars="0" w:firstLine="0"/>
              <w:spacing w:line="240" w:lineRule="atLeast"/>
            </w:pPr>
            <w:r w:rsidRPr="00000000">
              <w:rPr>
                <w:sz w:val="24"/>
                <w:szCs w:val="24"/>
              </w:rPr>
              <w:t>Teece </w:t>
            </w:r>
            <w:r w:rsidRPr="00000000">
              <w:rPr>
                <w:sz w:val="24"/>
                <w:szCs w:val="24"/>
              </w:rPr>
              <w:t>等</w:t>
            </w:r>
            <w:r w:rsidRPr="00000000">
              <w:rPr>
                <w:sz w:val="24"/>
                <w:szCs w:val="24"/>
              </w:rPr>
              <w:t>（</w:t>
            </w:r>
            <w:r w:rsidRPr="00000000">
              <w:rPr>
                <w:sz w:val="24"/>
                <w:szCs w:val="24"/>
              </w:rPr>
              <w:t>1997</w:t>
            </w:r>
            <w:r w:rsidRPr="00000000">
              <w:rPr>
                <w:sz w:val="24"/>
                <w:szCs w:val="24"/>
              </w:rPr>
              <w:t>）</w:t>
            </w:r>
          </w:p>
        </w:tc>
        <w:tc>
          <w:tcPr>
            <w:tcW w:w="2606" w:type="pct"/>
            <w:vAlign w:val="center"/>
          </w:tcPr>
          <w:p w:rsidR="0018722C">
            <w:pPr>
              <w:pStyle w:val="ad"/>
              <w:topLinePunct/>
              <w:ind w:leftChars="0" w:left="0" w:rightChars="0" w:right="0" w:firstLineChars="0" w:firstLine="0"/>
              <w:spacing w:line="240" w:lineRule="atLeast"/>
            </w:pPr>
            <w:r w:rsidRPr="00000000">
              <w:rPr>
                <w:sz w:val="24"/>
                <w:szCs w:val="24"/>
              </w:rPr>
              <w:t>过程、位势和路径</w:t>
            </w:r>
          </w:p>
        </w:tc>
      </w:tr>
      <w:tr>
        <w:tc>
          <w:tcPr>
            <w:tcW w:w="239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Eisenhardt </w:t>
            </w:r>
            <w:r w:rsidRPr="00000000">
              <w:rPr>
                <w:sz w:val="24"/>
                <w:szCs w:val="24"/>
              </w:rPr>
              <w:t>和 </w:t>
            </w:r>
            <w:r w:rsidRPr="00000000">
              <w:rPr>
                <w:sz w:val="24"/>
                <w:szCs w:val="24"/>
              </w:rPr>
              <w:t>Martin</w:t>
            </w:r>
            <w:r w:rsidRPr="00000000">
              <w:rPr>
                <w:sz w:val="24"/>
                <w:szCs w:val="24"/>
              </w:rPr>
              <w:t>(</w:t>
            </w:r>
            <w:r w:rsidRPr="00000000">
              <w:rPr>
                <w:sz w:val="24"/>
                <w:szCs w:val="24"/>
              </w:rPr>
              <w:t>2000</w:t>
            </w:r>
            <w:r w:rsidRPr="00000000">
              <w:rPr>
                <w:sz w:val="24"/>
                <w:szCs w:val="24"/>
              </w:rPr>
              <w:t>)</w:t>
            </w:r>
          </w:p>
        </w:tc>
        <w:tc>
          <w:tcPr>
            <w:tcW w:w="2606" w:type="pct"/>
            <w:vAlign w:val="center"/>
          </w:tcPr>
          <w:p w:rsidR="0018722C">
            <w:pPr>
              <w:pStyle w:val="a5"/>
              <w:topLinePunct/>
              <w:ind w:leftChars="0" w:left="0" w:rightChars="0" w:right="0" w:firstLineChars="0" w:firstLine="0"/>
              <w:spacing w:line="240" w:lineRule="atLeast"/>
            </w:pPr>
            <w:r w:rsidRPr="00000000">
              <w:rPr>
                <w:sz w:val="24"/>
                <w:szCs w:val="24"/>
              </w:rPr>
              <w:t>市场动态性</w:t>
            </w:r>
          </w:p>
          <w:p w:rsidR="0018722C">
            <w:pPr>
              <w:pStyle w:val="ad"/>
              <w:topLinePunct/>
              <w:ind w:leftChars="0" w:left="0" w:rightChars="0" w:right="0" w:firstLineChars="0" w:firstLine="0"/>
              <w:spacing w:line="240" w:lineRule="atLeast"/>
            </w:pPr>
            <w:r w:rsidRPr="00000000">
              <w:rPr>
                <w:sz w:val="24"/>
                <w:szCs w:val="24"/>
              </w:rPr>
              <w:t>学习机制</w:t>
            </w:r>
          </w:p>
        </w:tc>
      </w:tr>
      <w:tr>
        <w:tc>
          <w:tcPr>
            <w:tcW w:w="239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Deeds </w:t>
            </w:r>
            <w:r w:rsidRPr="00000000">
              <w:rPr>
                <w:sz w:val="24"/>
                <w:szCs w:val="24"/>
              </w:rPr>
              <w:t>等</w:t>
            </w:r>
            <w:r w:rsidRPr="00000000">
              <w:rPr>
                <w:sz w:val="24"/>
                <w:szCs w:val="24"/>
              </w:rPr>
              <w:t>（</w:t>
            </w:r>
            <w:r w:rsidRPr="00000000">
              <w:rPr>
                <w:sz w:val="24"/>
                <w:szCs w:val="24"/>
              </w:rPr>
              <w:t>2000</w:t>
            </w:r>
            <w:r w:rsidRPr="00000000">
              <w:rPr>
                <w:sz w:val="24"/>
                <w:szCs w:val="24"/>
              </w:rPr>
              <w:t>）</w:t>
            </w:r>
          </w:p>
        </w:tc>
        <w:tc>
          <w:tcPr>
            <w:tcW w:w="2606" w:type="pct"/>
            <w:vAlign w:val="center"/>
          </w:tcPr>
          <w:p w:rsidR="0018722C">
            <w:pPr>
              <w:pStyle w:val="a5"/>
              <w:topLinePunct/>
              <w:ind w:leftChars="0" w:left="0" w:rightChars="0" w:right="0" w:firstLineChars="0" w:firstLine="0"/>
              <w:spacing w:line="240" w:lineRule="atLeast"/>
            </w:pPr>
            <w:r w:rsidRPr="00000000">
              <w:rPr>
                <w:sz w:val="24"/>
                <w:szCs w:val="24"/>
              </w:rPr>
              <w:t>地理位置 </w:t>
            </w:r>
            <w:r w:rsidRPr="00000000">
              <w:rPr>
                <w:sz w:val="24"/>
                <w:szCs w:val="24"/>
              </w:rPr>
              <w:t>科研队伍质量</w:t>
            </w:r>
          </w:p>
          <w:p w:rsidR="0018722C">
            <w:pPr>
              <w:pStyle w:val="ad"/>
              <w:topLinePunct/>
              <w:ind w:leftChars="0" w:left="0" w:rightChars="0" w:right="0" w:firstLineChars="0" w:firstLine="0"/>
              <w:spacing w:line="240" w:lineRule="atLeast"/>
            </w:pPr>
            <w:r w:rsidRPr="00000000">
              <w:rPr>
                <w:sz w:val="24"/>
                <w:szCs w:val="24"/>
              </w:rPr>
              <w:t>研发管理能力</w:t>
            </w:r>
          </w:p>
        </w:tc>
      </w:tr>
      <w:tr>
        <w:tc>
          <w:tcPr>
            <w:tcW w:w="239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Rindova </w:t>
            </w:r>
            <w:r w:rsidRPr="00000000">
              <w:rPr>
                <w:sz w:val="24"/>
                <w:szCs w:val="24"/>
              </w:rPr>
              <w:t>和 </w:t>
            </w:r>
            <w:r w:rsidRPr="00000000">
              <w:rPr>
                <w:sz w:val="24"/>
                <w:szCs w:val="24"/>
              </w:rPr>
              <w:t>Kotha</w:t>
            </w:r>
            <w:r w:rsidRPr="00000000">
              <w:rPr>
                <w:sz w:val="24"/>
                <w:szCs w:val="24"/>
              </w:rPr>
              <w:t>(</w:t>
            </w:r>
            <w:r w:rsidRPr="00000000">
              <w:rPr>
                <w:sz w:val="24"/>
                <w:szCs w:val="24"/>
              </w:rPr>
              <w:t>2001</w:t>
            </w:r>
            <w:r w:rsidRPr="00000000">
              <w:rPr>
                <w:sz w:val="24"/>
                <w:szCs w:val="24"/>
              </w:rPr>
              <w:t>)</w:t>
            </w:r>
          </w:p>
        </w:tc>
        <w:tc>
          <w:tcPr>
            <w:tcW w:w="2606" w:type="pct"/>
            <w:vAlign w:val="center"/>
          </w:tcPr>
          <w:p w:rsidR="0018722C">
            <w:pPr>
              <w:pStyle w:val="a5"/>
              <w:topLinePunct/>
              <w:ind w:leftChars="0" w:left="0" w:rightChars="0" w:right="0" w:firstLineChars="0" w:firstLine="0"/>
              <w:spacing w:line="240" w:lineRule="atLeast"/>
            </w:pPr>
            <w:r w:rsidRPr="00000000">
              <w:rPr>
                <w:sz w:val="24"/>
                <w:szCs w:val="24"/>
              </w:rPr>
              <w:t>学习过程</w:t>
            </w:r>
          </w:p>
          <w:p w:rsidR="0018722C">
            <w:pPr>
              <w:pStyle w:val="ad"/>
              <w:topLinePunct/>
              <w:ind w:leftChars="0" w:left="0" w:rightChars="0" w:right="0" w:firstLineChars="0" w:firstLine="0"/>
              <w:spacing w:line="240" w:lineRule="atLeast"/>
            </w:pPr>
            <w:r w:rsidRPr="00000000">
              <w:rPr>
                <w:sz w:val="24"/>
                <w:szCs w:val="24"/>
              </w:rPr>
              <w:t>简单组织原则</w:t>
            </w:r>
          </w:p>
        </w:tc>
      </w:tr>
      <w:tr>
        <w:tc>
          <w:tcPr>
            <w:tcW w:w="2394" w:type="pct"/>
            <w:vAlign w:val="center"/>
          </w:tcPr>
          <w:p w:rsidR="0018722C">
            <w:pPr>
              <w:pStyle w:val="ac"/>
              <w:topLinePunct/>
              <w:ind w:leftChars="0" w:left="0" w:rightChars="0" w:right="0" w:firstLineChars="0" w:firstLine="0"/>
              <w:spacing w:line="240" w:lineRule="atLeast"/>
            </w:pPr>
            <w:r w:rsidRPr="00000000">
              <w:rPr>
                <w:sz w:val="24"/>
                <w:szCs w:val="24"/>
              </w:rPr>
              <w:t>Blyler </w:t>
            </w:r>
            <w:r w:rsidRPr="00000000">
              <w:rPr>
                <w:sz w:val="24"/>
                <w:szCs w:val="24"/>
              </w:rPr>
              <w:t>和 </w:t>
            </w:r>
            <w:r w:rsidRPr="00000000">
              <w:rPr>
                <w:sz w:val="24"/>
                <w:szCs w:val="24"/>
              </w:rPr>
              <w:t>Coff</w:t>
            </w:r>
            <w:r w:rsidRPr="00000000">
              <w:rPr>
                <w:sz w:val="24"/>
                <w:szCs w:val="24"/>
              </w:rPr>
              <w:t>(</w:t>
            </w:r>
            <w:r w:rsidRPr="00000000">
              <w:rPr>
                <w:sz w:val="24"/>
                <w:szCs w:val="24"/>
              </w:rPr>
              <w:t>2003</w:t>
            </w:r>
            <w:r w:rsidRPr="00000000">
              <w:rPr>
                <w:sz w:val="24"/>
                <w:szCs w:val="24"/>
              </w:rPr>
              <w:t>)</w:t>
            </w:r>
          </w:p>
        </w:tc>
        <w:tc>
          <w:tcPr>
            <w:tcW w:w="2606" w:type="pct"/>
            <w:vAlign w:val="center"/>
          </w:tcPr>
          <w:p w:rsidR="0018722C">
            <w:pPr>
              <w:pStyle w:val="ad"/>
              <w:topLinePunct/>
              <w:ind w:leftChars="0" w:left="0" w:rightChars="0" w:right="0" w:firstLineChars="0" w:firstLine="0"/>
              <w:spacing w:line="240" w:lineRule="atLeast"/>
            </w:pPr>
            <w:r w:rsidRPr="00000000">
              <w:rPr>
                <w:sz w:val="24"/>
                <w:szCs w:val="24"/>
              </w:rPr>
              <w:t>社会资本</w:t>
            </w:r>
          </w:p>
        </w:tc>
      </w:tr>
      <w:tr>
        <w:tc>
          <w:tcPr>
            <w:tcW w:w="239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Adner </w:t>
            </w:r>
            <w:r w:rsidRPr="00000000">
              <w:rPr>
                <w:sz w:val="24"/>
                <w:szCs w:val="24"/>
              </w:rPr>
              <w:t>和 </w:t>
            </w:r>
            <w:r w:rsidRPr="00000000">
              <w:rPr>
                <w:sz w:val="24"/>
                <w:szCs w:val="24"/>
              </w:rPr>
              <w:t>Helfat</w:t>
            </w:r>
            <w:r w:rsidRPr="00000000">
              <w:rPr>
                <w:sz w:val="24"/>
                <w:szCs w:val="24"/>
              </w:rPr>
              <w:t>(</w:t>
            </w:r>
            <w:r w:rsidRPr="00000000">
              <w:rPr>
                <w:sz w:val="24"/>
                <w:szCs w:val="24"/>
              </w:rPr>
              <w:t>2003</w:t>
            </w:r>
            <w:r w:rsidRPr="00000000">
              <w:rPr>
                <w:sz w:val="24"/>
                <w:szCs w:val="24"/>
              </w:rPr>
              <w:t>)</w:t>
            </w:r>
          </w:p>
        </w:tc>
        <w:tc>
          <w:tcPr>
            <w:tcW w:w="2606" w:type="pct"/>
            <w:vAlign w:val="center"/>
          </w:tcPr>
          <w:p w:rsidR="0018722C">
            <w:pPr>
              <w:pStyle w:val="a5"/>
              <w:topLinePunct/>
              <w:ind w:leftChars="0" w:left="0" w:rightChars="0" w:right="0" w:firstLineChars="0" w:firstLine="0"/>
              <w:spacing w:line="240" w:lineRule="atLeast"/>
            </w:pPr>
            <w:r w:rsidRPr="00000000">
              <w:rPr>
                <w:sz w:val="24"/>
                <w:szCs w:val="24"/>
              </w:rPr>
              <w:t>人力资本社会资本</w:t>
            </w:r>
          </w:p>
          <w:p w:rsidR="0018722C">
            <w:pPr>
              <w:pStyle w:val="ad"/>
              <w:topLinePunct/>
              <w:ind w:leftChars="0" w:left="0" w:rightChars="0" w:right="0" w:firstLineChars="0" w:firstLine="0"/>
              <w:spacing w:line="240" w:lineRule="atLeast"/>
            </w:pPr>
            <w:r w:rsidRPr="00000000">
              <w:rPr>
                <w:sz w:val="24"/>
                <w:szCs w:val="24"/>
              </w:rPr>
              <w:t>管理认知</w:t>
            </w:r>
          </w:p>
        </w:tc>
      </w:tr>
      <w:tr>
        <w:tc>
          <w:tcPr>
            <w:tcW w:w="239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Zahra </w:t>
            </w:r>
            <w:r w:rsidRPr="00000000">
              <w:rPr>
                <w:sz w:val="24"/>
                <w:szCs w:val="24"/>
              </w:rPr>
              <w:t>等</w:t>
            </w:r>
            <w:r w:rsidRPr="00000000">
              <w:rPr>
                <w:sz w:val="24"/>
                <w:szCs w:val="24"/>
              </w:rPr>
              <w:t>（</w:t>
            </w:r>
            <w:r w:rsidRPr="00000000">
              <w:rPr>
                <w:sz w:val="24"/>
                <w:szCs w:val="24"/>
              </w:rPr>
              <w:t>2006</w:t>
            </w:r>
            <w:r w:rsidRPr="00000000">
              <w:rPr>
                <w:sz w:val="24"/>
                <w:szCs w:val="24"/>
              </w:rPr>
              <w:t>）</w:t>
            </w:r>
          </w:p>
        </w:tc>
        <w:tc>
          <w:tcPr>
            <w:tcW w:w="26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整合技能环境变化组织年龄</w:t>
            </w:r>
          </w:p>
          <w:p w:rsidR="0018722C">
            <w:pPr>
              <w:pStyle w:val="ad"/>
              <w:topLinePunct/>
              <w:ind w:leftChars="0" w:left="0" w:rightChars="0" w:right="0" w:firstLineChars="0" w:firstLine="0"/>
              <w:spacing w:line="240" w:lineRule="atLeast"/>
            </w:pPr>
            <w:r w:rsidRPr="00000000">
              <w:rPr>
                <w:sz w:val="24"/>
                <w:szCs w:val="24"/>
              </w:rPr>
              <w:t>学习模式和变化速度</w:t>
            </w:r>
          </w:p>
        </w:tc>
      </w:tr>
    </w:tbl>
    <w:p w:rsidR="0018722C">
      <w:pPr>
        <w:rPr/>
        <w:topLinePunct/>
        <w:pStyle w:val="affa"/>
      </w:pPr>
    </w:p>
    <w:p w:rsidR="0018722C">
      <w:pPr>
        <w:topLinePunct/>
      </w:pPr>
      <w:r>
        <w:rPr>
          <w:rFonts w:cstheme="minorBidi" w:hAnsiTheme="minorHAnsi" w:eastAsiaTheme="minorHAnsi" w:asciiTheme="minorHAnsi"/>
          <w:b/>
        </w:rPr>
        <w:t>续</w:t>
      </w:r>
      <w:r>
        <w:rPr>
          <w:rFonts w:cstheme="minorBidi" w:hAnsiTheme="minorHAnsi" w:eastAsiaTheme="minorHAnsi" w:asciiTheme="minorHAnsi"/>
          <w:b/>
        </w:rPr>
        <w:t>表</w:t>
      </w:r>
      <w:r>
        <w:rPr>
          <w:rFonts w:ascii="Times New Roman" w:eastAsia="Times New Roman" w:cstheme="minorBidi" w:hAnsiTheme="minorHAnsi"/>
          <w:b/>
        </w:rPr>
        <w:t>2-7</w:t>
      </w:r>
      <w:r>
        <w:rPr>
          <w:rFonts w:cstheme="minorBidi" w:hAnsiTheme="minorHAnsi" w:eastAsiaTheme="minorHAnsi" w:asciiTheme="minorHAnsi"/>
          <w:b/>
        </w:rPr>
        <w:t>动态能力构</w:t>
      </w:r>
      <w:r>
        <w:rPr>
          <w:rFonts w:cstheme="minorBidi" w:hAnsiTheme="minorHAnsi" w:eastAsiaTheme="minorHAnsi" w:asciiTheme="minorHAnsi"/>
          <w:b/>
        </w:rPr>
        <w:t>建</w:t>
      </w:r>
      <w:r>
        <w:rPr>
          <w:rFonts w:cstheme="minorBidi" w:hAnsiTheme="minorHAnsi" w:eastAsiaTheme="minorHAnsi" w:asciiTheme="minorHAnsi"/>
          <w:b/>
        </w:rPr>
        <w:t>的前置因素</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3"/>
        <w:gridCol w:w="5767"/>
      </w:tblGrid>
      <w:tr>
        <w:trPr>
          <w:trHeight w:val="460" w:hRule="atLeast"/>
        </w:trPr>
        <w:tc>
          <w:tcPr>
            <w:tcW w:w="3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文献出处</w:t>
            </w:r>
          </w:p>
        </w:tc>
        <w:tc>
          <w:tcPr>
            <w:tcW w:w="57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影响因素</w:t>
            </w:r>
          </w:p>
        </w:tc>
      </w:tr>
      <w:tr>
        <w:trPr>
          <w:trHeight w:val="920" w:hRule="atLeast"/>
        </w:trPr>
        <w:tc>
          <w:tcPr>
            <w:tcW w:w="3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eastAsia="Times New Roman"/>
                <w:sz w:val="24"/>
                <w:szCs w:val="24"/>
              </w:rPr>
              <w:t>Cepeda </w:t>
            </w:r>
            <w:r w:rsidRPr="00000000">
              <w:rPr>
                <w:sz w:val="24"/>
                <w:szCs w:val="24"/>
              </w:rPr>
              <w:t>和 </w:t>
            </w:r>
            <w:r w:rsidRPr="00000000">
              <w:rPr>
                <w:rFonts w:ascii="Times New Roman" w:eastAsia="Times New Roman"/>
                <w:sz w:val="24"/>
                <w:szCs w:val="24"/>
              </w:rPr>
              <w:t>Vera</w:t>
            </w:r>
            <w:r w:rsidRPr="00000000">
              <w:rPr>
                <w:sz w:val="24"/>
                <w:szCs w:val="24"/>
              </w:rPr>
              <w:t>(</w:t>
            </w:r>
            <w:r w:rsidRPr="00000000">
              <w:rPr>
                <w:rFonts w:ascii="Times New Roman" w:eastAsia="Times New Roman"/>
                <w:sz w:val="24"/>
                <w:szCs w:val="24"/>
              </w:rPr>
              <w:t>2007</w:t>
            </w:r>
            <w:r w:rsidRPr="00000000">
              <w:rPr>
                <w:sz w:val="24"/>
                <w:szCs w:val="24"/>
              </w:rPr>
              <w:t>)</w:t>
            </w:r>
          </w:p>
        </w:tc>
        <w:tc>
          <w:tcPr>
            <w:tcW w:w="57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企业使命和价值主张</w:t>
            </w:r>
          </w:p>
          <w:p w:rsidR="0018722C">
            <w:pPr>
              <w:topLinePunct/>
            </w:pPr>
          </w:p>
          <w:p w:rsidR="0018722C">
            <w:pPr>
              <w:topLinePunct/>
              <w:ind w:leftChars="0" w:left="0" w:rightChars="0" w:right="0" w:firstLineChars="0" w:firstLine="0"/>
              <w:spacing w:line="240" w:lineRule="atLeast"/>
            </w:pPr>
            <w:r w:rsidRPr="00000000">
              <w:rPr>
                <w:sz w:val="24"/>
                <w:szCs w:val="24"/>
              </w:rPr>
              <w:t>知识管理过程和知识配置</w:t>
            </w:r>
          </w:p>
        </w:tc>
      </w:tr>
      <w:tr>
        <w:trPr>
          <w:trHeight w:val="1860" w:hRule="atLeast"/>
        </w:trPr>
        <w:tc>
          <w:tcPr>
            <w:tcW w:w="3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Teece</w:t>
            </w:r>
            <w:r w:rsidRPr="00000000">
              <w:rPr>
                <w:sz w:val="24"/>
                <w:szCs w:val="24"/>
              </w:rPr>
              <w:t>(</w:t>
            </w:r>
            <w:r w:rsidRPr="00000000">
              <w:rPr>
                <w:rFonts w:ascii="Times New Roman" w:eastAsia="Times New Roman"/>
                <w:sz w:val="24"/>
                <w:szCs w:val="24"/>
              </w:rPr>
              <w:t>2007</w:t>
            </w:r>
            <w:r w:rsidRPr="00000000">
              <w:rPr>
                <w:sz w:val="24"/>
                <w:szCs w:val="24"/>
              </w:rPr>
              <w:t>)</w:t>
            </w:r>
          </w:p>
        </w:tc>
        <w:tc>
          <w:tcPr>
            <w:tcW w:w="57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技能</w:t>
            </w:r>
          </w:p>
          <w:p w:rsidR="0018722C">
            <w:pPr>
              <w:topLinePunct/>
              <w:ind w:leftChars="0" w:left="0" w:rightChars="0" w:right="0" w:firstLineChars="0" w:firstLine="0"/>
              <w:spacing w:line="240" w:lineRule="atLeast"/>
            </w:pPr>
            <w:r w:rsidRPr="00000000">
              <w:rPr>
                <w:sz w:val="24"/>
                <w:szCs w:val="24"/>
              </w:rPr>
              <w:t>流程与程序</w:t>
            </w:r>
            <w:r w:rsidRPr="00000000">
              <w:rPr>
                <w:sz w:val="24"/>
                <w:szCs w:val="24"/>
              </w:rPr>
              <w:t>组织结构 </w:t>
            </w:r>
            <w:r w:rsidRPr="00000000">
              <w:rPr>
                <w:sz w:val="24"/>
                <w:szCs w:val="24"/>
              </w:rPr>
              <w:t>决策规则</w:t>
            </w:r>
          </w:p>
        </w:tc>
      </w:tr>
      <w:tr>
        <w:trPr>
          <w:trHeight w:val="1400" w:hRule="atLeast"/>
        </w:trPr>
        <w:tc>
          <w:tcPr>
            <w:tcW w:w="3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Rothaermel </w:t>
            </w:r>
            <w:r w:rsidRPr="00000000">
              <w:rPr>
                <w:sz w:val="24"/>
                <w:szCs w:val="24"/>
              </w:rPr>
              <w:t>和 </w:t>
            </w:r>
            <w:r w:rsidRPr="00000000">
              <w:rPr>
                <w:rFonts w:ascii="Times New Roman" w:eastAsia="Times New Roman"/>
                <w:sz w:val="24"/>
                <w:szCs w:val="24"/>
              </w:rPr>
              <w:t>Hess</w:t>
            </w:r>
            <w:r w:rsidRPr="00000000">
              <w:rPr>
                <w:sz w:val="24"/>
                <w:szCs w:val="24"/>
              </w:rPr>
              <w:t>(</w:t>
            </w:r>
            <w:r w:rsidRPr="00000000">
              <w:rPr>
                <w:rFonts w:ascii="Times New Roman" w:eastAsia="Times New Roman"/>
                <w:sz w:val="24"/>
                <w:szCs w:val="24"/>
              </w:rPr>
              <w:t>2007</w:t>
            </w:r>
            <w:r w:rsidRPr="00000000">
              <w:rPr>
                <w:sz w:val="24"/>
                <w:szCs w:val="24"/>
              </w:rPr>
              <w:t>)</w:t>
            </w:r>
          </w:p>
        </w:tc>
        <w:tc>
          <w:tcPr>
            <w:tcW w:w="57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人力资本研发能力</w:t>
            </w:r>
          </w:p>
          <w:p w:rsidR="0018722C">
            <w:pPr>
              <w:topLinePunct/>
              <w:ind w:leftChars="0" w:left="0" w:rightChars="0" w:right="0" w:firstLineChars="0" w:firstLine="0"/>
              <w:spacing w:line="240" w:lineRule="atLeast"/>
            </w:pPr>
            <w:r w:rsidRPr="00000000">
              <w:rPr>
                <w:sz w:val="24"/>
                <w:szCs w:val="24"/>
              </w:rPr>
              <w:t>战略联盟和并购</w:t>
            </w:r>
          </w:p>
        </w:tc>
      </w:tr>
      <w:tr>
        <w:trPr>
          <w:trHeight w:val="1400" w:hRule="atLeast"/>
        </w:trPr>
        <w:tc>
          <w:tcPr>
            <w:tcW w:w="3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O'Reilly III </w:t>
            </w:r>
            <w:r w:rsidRPr="00000000">
              <w:rPr>
                <w:sz w:val="24"/>
                <w:szCs w:val="24"/>
              </w:rPr>
              <w:t>和 </w:t>
            </w:r>
            <w:r w:rsidRPr="00000000">
              <w:rPr>
                <w:rFonts w:ascii="Times New Roman" w:eastAsia="Times New Roman"/>
                <w:sz w:val="24"/>
                <w:szCs w:val="24"/>
              </w:rPr>
              <w:t>Tushman</w:t>
            </w:r>
            <w:r w:rsidRPr="00000000">
              <w:rPr>
                <w:sz w:val="24"/>
                <w:szCs w:val="24"/>
              </w:rPr>
              <w:t>(</w:t>
            </w:r>
            <w:r w:rsidRPr="00000000">
              <w:rPr>
                <w:rFonts w:ascii="Times New Roman" w:eastAsia="Times New Roman"/>
                <w:sz w:val="24"/>
                <w:szCs w:val="24"/>
              </w:rPr>
              <w:t>2008</w:t>
            </w:r>
            <w:r w:rsidRPr="00000000">
              <w:rPr>
                <w:sz w:val="24"/>
                <w:szCs w:val="24"/>
              </w:rPr>
              <w:t>)</w:t>
            </w:r>
          </w:p>
        </w:tc>
        <w:tc>
          <w:tcPr>
            <w:tcW w:w="57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企业共识和承诺</w:t>
            </w:r>
          </w:p>
          <w:p w:rsidR="0018722C">
            <w:pPr>
              <w:topLinePunct/>
              <w:ind w:leftChars="0" w:left="0" w:rightChars="0" w:right="0" w:firstLineChars="0" w:firstLine="0"/>
              <w:spacing w:line="240" w:lineRule="atLeast"/>
            </w:pPr>
            <w:r w:rsidRPr="00000000">
              <w:rPr>
                <w:sz w:val="24"/>
                <w:szCs w:val="24"/>
              </w:rPr>
              <w:t>提供美好愿景和战略企图的技能管理和解决冲突的能力</w:t>
            </w:r>
          </w:p>
        </w:tc>
      </w:tr>
      <w:tr>
        <w:trPr>
          <w:trHeight w:val="2340" w:hRule="atLeast"/>
        </w:trPr>
        <w:tc>
          <w:tcPr>
            <w:tcW w:w="3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Danneels</w:t>
            </w:r>
            <w:r w:rsidRPr="00000000">
              <w:rPr>
                <w:sz w:val="24"/>
                <w:szCs w:val="24"/>
              </w:rPr>
              <w:t>(</w:t>
            </w:r>
            <w:r w:rsidRPr="00000000">
              <w:rPr>
                <w:rFonts w:ascii="Times New Roman" w:eastAsia="Times New Roman"/>
                <w:sz w:val="24"/>
                <w:szCs w:val="24"/>
              </w:rPr>
              <w:t>2008</w:t>
            </w:r>
            <w:r w:rsidRPr="00000000">
              <w:rPr>
                <w:sz w:val="24"/>
                <w:szCs w:val="24"/>
              </w:rPr>
              <w:t>)</w:t>
            </w:r>
          </w:p>
        </w:tc>
        <w:tc>
          <w:tcPr>
            <w:tcW w:w="57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已有投资的剥离意愿组织建设性冲突</w:t>
            </w:r>
          </w:p>
          <w:p w:rsidR="0018722C">
            <w:pPr>
              <w:topLinePunct/>
            </w:pPr>
            <w:r w:rsidRPr="00000000">
              <w:rPr>
                <w:sz w:val="24"/>
                <w:szCs w:val="24"/>
              </w:rPr>
              <w:t>容忍失败环境扫描</w:t>
            </w:r>
          </w:p>
          <w:p w:rsidR="0018722C">
            <w:pPr>
              <w:topLinePunct/>
              <w:ind w:leftChars="0" w:left="0" w:rightChars="0" w:right="0" w:firstLineChars="0" w:firstLine="0"/>
              <w:spacing w:line="240" w:lineRule="atLeast"/>
            </w:pPr>
            <w:r w:rsidRPr="00000000">
              <w:rPr>
                <w:sz w:val="24"/>
                <w:szCs w:val="24"/>
              </w:rPr>
              <w:t>冗余资源</w:t>
            </w:r>
          </w:p>
        </w:tc>
      </w:tr>
      <w:tr>
        <w:trPr>
          <w:trHeight w:val="1400" w:hRule="atLeast"/>
        </w:trPr>
        <w:tc>
          <w:tcPr>
            <w:tcW w:w="3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Malik </w:t>
            </w:r>
            <w:r w:rsidRPr="00000000">
              <w:rPr>
                <w:sz w:val="24"/>
                <w:szCs w:val="24"/>
              </w:rPr>
              <w:t>和 </w:t>
            </w:r>
            <w:r w:rsidRPr="00000000">
              <w:rPr>
                <w:rFonts w:ascii="Times New Roman" w:eastAsia="Times New Roman"/>
                <w:sz w:val="24"/>
                <w:szCs w:val="24"/>
              </w:rPr>
              <w:t>Kotabe</w:t>
            </w:r>
            <w:r w:rsidRPr="00000000">
              <w:rPr>
                <w:sz w:val="24"/>
                <w:szCs w:val="24"/>
              </w:rPr>
              <w:t>(</w:t>
            </w:r>
            <w:r w:rsidRPr="00000000">
              <w:rPr>
                <w:rFonts w:ascii="Times New Roman" w:eastAsia="Times New Roman"/>
                <w:sz w:val="24"/>
                <w:szCs w:val="24"/>
              </w:rPr>
              <w:t>2009</w:t>
            </w:r>
            <w:r w:rsidRPr="00000000">
              <w:rPr>
                <w:sz w:val="24"/>
                <w:szCs w:val="24"/>
              </w:rPr>
              <w:t>)</w:t>
            </w:r>
          </w:p>
        </w:tc>
        <w:tc>
          <w:tcPr>
            <w:tcW w:w="57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组织学习</w:t>
            </w:r>
          </w:p>
          <w:p w:rsidR="0018722C">
            <w:pPr>
              <w:topLinePunct/>
              <w:ind w:leftChars="0" w:left="0" w:rightChars="0" w:right="0" w:firstLineChars="0" w:firstLine="0"/>
              <w:spacing w:line="240" w:lineRule="atLeast"/>
            </w:pPr>
            <w:r w:rsidRPr="00000000">
              <w:rPr>
                <w:sz w:val="24"/>
                <w:szCs w:val="24"/>
              </w:rPr>
              <w:t>反向工程和制造柔性政府支持政策</w:t>
            </w:r>
          </w:p>
        </w:tc>
      </w:tr>
      <w:tr>
        <w:trPr>
          <w:trHeight w:val="1860" w:hRule="atLeast"/>
        </w:trPr>
        <w:tc>
          <w:tcPr>
            <w:tcW w:w="3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Mckelvie </w:t>
            </w:r>
            <w:r w:rsidRPr="00000000">
              <w:rPr>
                <w:sz w:val="24"/>
                <w:szCs w:val="24"/>
              </w:rPr>
              <w:t>和 </w:t>
            </w:r>
            <w:r w:rsidRPr="00000000">
              <w:rPr>
                <w:rFonts w:ascii="Times New Roman" w:eastAsia="Times New Roman"/>
                <w:sz w:val="24"/>
                <w:szCs w:val="24"/>
              </w:rPr>
              <w:t>Davidsson</w:t>
            </w:r>
            <w:r w:rsidRPr="00000000">
              <w:rPr>
                <w:sz w:val="24"/>
                <w:szCs w:val="24"/>
              </w:rPr>
              <w:t>(</w:t>
            </w:r>
            <w:r w:rsidRPr="00000000">
              <w:rPr>
                <w:rFonts w:ascii="Times New Roman" w:eastAsia="Times New Roman"/>
                <w:sz w:val="24"/>
                <w:szCs w:val="24"/>
              </w:rPr>
              <w:t>2009</w:t>
            </w:r>
            <w:r w:rsidRPr="00000000">
              <w:rPr>
                <w:sz w:val="24"/>
                <w:szCs w:val="24"/>
              </w:rPr>
              <w:t>)</w:t>
            </w:r>
          </w:p>
        </w:tc>
        <w:tc>
          <w:tcPr>
            <w:tcW w:w="57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企业家教育水平、商业教育经验、管理经验和产业经验； 人力资本、技术知识</w:t>
            </w:r>
          </w:p>
          <w:p w:rsidR="0018722C">
            <w:pPr>
              <w:topLinePunct/>
            </w:pPr>
            <w:r w:rsidRPr="00000000">
              <w:rPr>
                <w:sz w:val="24"/>
                <w:szCs w:val="24"/>
              </w:rPr>
              <w:t>财务资本</w:t>
            </w:r>
          </w:p>
          <w:p w:rsidR="0018722C">
            <w:pPr>
              <w:topLinePunct/>
            </w:pPr>
          </w:p>
          <w:p w:rsidR="0018722C">
            <w:pPr>
              <w:topLinePunct/>
              <w:ind w:leftChars="0" w:left="0" w:rightChars="0" w:right="0" w:firstLineChars="0" w:firstLine="0"/>
              <w:spacing w:line="240" w:lineRule="atLeast"/>
            </w:pPr>
            <w:r w:rsidRPr="00000000">
              <w:rPr>
                <w:sz w:val="24"/>
                <w:szCs w:val="24"/>
              </w:rPr>
              <w:t>企业资源基础变化</w:t>
            </w:r>
          </w:p>
        </w:tc>
      </w:tr>
      <w:tr>
        <w:trPr>
          <w:trHeight w:val="1400" w:hRule="atLeast"/>
        </w:trPr>
        <w:tc>
          <w:tcPr>
            <w:tcW w:w="3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Prieto</w:t>
            </w:r>
            <w:r w:rsidRPr="00000000">
              <w:rPr>
                <w:sz w:val="24"/>
                <w:szCs w:val="24"/>
              </w:rPr>
              <w:t>(</w:t>
            </w:r>
            <w:r w:rsidRPr="00000000">
              <w:rPr>
                <w:rFonts w:ascii="Times New Roman" w:eastAsia="Times New Roman"/>
                <w:sz w:val="24"/>
                <w:szCs w:val="24"/>
              </w:rPr>
              <w:t>2009</w:t>
            </w:r>
            <w:r w:rsidRPr="00000000">
              <w:rPr>
                <w:sz w:val="24"/>
                <w:szCs w:val="24"/>
              </w:rPr>
              <w:t>)</w:t>
            </w:r>
          </w:p>
        </w:tc>
        <w:tc>
          <w:tcPr>
            <w:tcW w:w="57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组织自治性</w:t>
            </w:r>
          </w:p>
          <w:p w:rsidR="0018722C">
            <w:pPr>
              <w:topLinePunct/>
              <w:ind w:leftChars="0" w:left="0" w:rightChars="0" w:right="0" w:firstLineChars="0" w:firstLine="0"/>
              <w:spacing w:line="240" w:lineRule="atLeast"/>
            </w:pPr>
            <w:r w:rsidRPr="00000000">
              <w:rPr>
                <w:sz w:val="24"/>
                <w:szCs w:val="24"/>
              </w:rPr>
              <w:t>严格的绩效管理 </w:t>
            </w:r>
            <w:r w:rsidRPr="00000000">
              <w:rPr>
                <w:sz w:val="24"/>
                <w:szCs w:val="24"/>
              </w:rPr>
              <w:t>管理者支持和信任</w:t>
            </w:r>
          </w:p>
        </w:tc>
      </w:tr>
    </w:tbl>
    <w:p w:rsidR="0018722C">
      <w:pPr>
        <w:rPr/>
        <w:topLinePunct/>
        <w:pStyle w:val="affa"/>
      </w:pPr>
    </w:p>
    <w:p w:rsidR="0018722C">
      <w:pPr>
        <w:topLinePunct/>
      </w:pPr>
      <w:r>
        <w:rPr>
          <w:rFonts w:cstheme="minorBidi" w:hAnsiTheme="minorHAnsi" w:eastAsiaTheme="minorHAnsi" w:asciiTheme="minorHAnsi"/>
          <w:b/>
        </w:rPr>
        <w:t>续</w:t>
      </w:r>
      <w:r>
        <w:rPr>
          <w:rFonts w:cstheme="minorBidi" w:hAnsiTheme="minorHAnsi" w:eastAsiaTheme="minorHAnsi" w:asciiTheme="minorHAnsi"/>
          <w:b/>
        </w:rPr>
        <w:t>表</w:t>
      </w:r>
      <w:r>
        <w:rPr>
          <w:rFonts w:ascii="Times New Roman" w:eastAsia="Times New Roman" w:cstheme="minorBidi" w:hAnsiTheme="minorHAnsi"/>
          <w:b/>
        </w:rPr>
        <w:t>2-7</w:t>
      </w:r>
      <w:r>
        <w:rPr>
          <w:rFonts w:cstheme="minorBidi" w:hAnsiTheme="minorHAnsi" w:eastAsiaTheme="minorHAnsi" w:asciiTheme="minorHAnsi"/>
          <w:b/>
        </w:rPr>
        <w:t>动态能力构</w:t>
      </w:r>
      <w:r>
        <w:rPr>
          <w:rFonts w:cstheme="minorBidi" w:hAnsiTheme="minorHAnsi" w:eastAsiaTheme="minorHAnsi" w:asciiTheme="minorHAnsi"/>
          <w:b/>
        </w:rPr>
        <w:t>建</w:t>
      </w:r>
      <w:r>
        <w:rPr>
          <w:rFonts w:cstheme="minorBidi" w:hAnsiTheme="minorHAnsi" w:eastAsiaTheme="minorHAnsi" w:asciiTheme="minorHAnsi"/>
          <w:b/>
        </w:rPr>
        <w:t>的前置因素</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6"/>
        <w:gridCol w:w="5525"/>
      </w:tblGrid>
      <w:tr>
        <w:trPr>
          <w:trHeight w:val="4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文献出处</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影响因素</w:t>
            </w:r>
          </w:p>
        </w:tc>
      </w:tr>
      <w:tr>
        <w:trPr>
          <w:trHeight w:val="202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Ambrosini </w:t>
            </w:r>
            <w:r w:rsidRPr="00000000">
              <w:rPr>
                <w:sz w:val="24"/>
                <w:szCs w:val="24"/>
              </w:rPr>
              <w:t>和 </w:t>
            </w:r>
            <w:r w:rsidRPr="00000000">
              <w:rPr>
                <w:rFonts w:ascii="Times New Roman" w:eastAsia="Times New Roman"/>
                <w:sz w:val="24"/>
                <w:szCs w:val="24"/>
              </w:rPr>
              <w:t>Bowman</w:t>
            </w:r>
            <w:r w:rsidRPr="00000000">
              <w:rPr>
                <w:sz w:val="24"/>
                <w:szCs w:val="24"/>
              </w:rPr>
              <w:t>(</w:t>
            </w:r>
            <w:r w:rsidRPr="00000000">
              <w:rPr>
                <w:rFonts w:ascii="Times New Roman" w:eastAsia="Times New Roman"/>
                <w:sz w:val="24"/>
                <w:szCs w:val="24"/>
              </w:rPr>
              <w:t>2009</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管理者对商业环境的看法组织学习和组织现有资源社会资本</w:t>
            </w:r>
          </w:p>
          <w:p w:rsidR="0018722C">
            <w:pPr>
              <w:topLinePunct/>
            </w:pPr>
            <w:r w:rsidRPr="00000000">
              <w:rPr>
                <w:sz w:val="24"/>
                <w:szCs w:val="24"/>
              </w:rPr>
              <w:t>领导力</w:t>
            </w:r>
          </w:p>
          <w:p w:rsidR="0018722C">
            <w:pPr>
              <w:topLinePunct/>
              <w:ind w:leftChars="0" w:left="0" w:rightChars="0" w:right="0" w:firstLineChars="0" w:firstLine="0"/>
              <w:spacing w:line="240" w:lineRule="atLeast"/>
            </w:pPr>
            <w:r w:rsidRPr="00000000">
              <w:rPr>
                <w:sz w:val="24"/>
                <w:szCs w:val="24"/>
              </w:rPr>
              <w:t>信任</w:t>
            </w:r>
          </w:p>
        </w:tc>
      </w:tr>
      <w:tr>
        <w:trPr>
          <w:trHeight w:val="4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Zhou </w:t>
            </w:r>
            <w:r w:rsidRPr="00000000">
              <w:rPr>
                <w:sz w:val="24"/>
                <w:szCs w:val="24"/>
              </w:rPr>
              <w:t>和 </w:t>
            </w:r>
            <w:r w:rsidRPr="00000000">
              <w:rPr>
                <w:rFonts w:ascii="Times New Roman" w:eastAsia="Times New Roman"/>
                <w:sz w:val="24"/>
                <w:szCs w:val="24"/>
              </w:rPr>
              <w:t>Li</w:t>
            </w:r>
            <w:r w:rsidRPr="00000000">
              <w:rPr>
                <w:sz w:val="24"/>
                <w:szCs w:val="24"/>
              </w:rPr>
              <w:t>(</w:t>
            </w:r>
            <w:r w:rsidRPr="00000000">
              <w:rPr>
                <w:rFonts w:ascii="Times New Roman" w:eastAsia="Times New Roman"/>
                <w:sz w:val="24"/>
                <w:szCs w:val="24"/>
              </w:rPr>
              <w:t>2010</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战略导向</w:t>
            </w:r>
            <w:r w:rsidRPr="00000000">
              <w:rPr>
                <w:sz w:val="24"/>
                <w:szCs w:val="24"/>
              </w:rPr>
              <w:t>（</w:t>
            </w:r>
            <w:r w:rsidRPr="00000000">
              <w:rPr>
                <w:sz w:val="24"/>
                <w:szCs w:val="24"/>
              </w:rPr>
              <w:t>顾客导向、竞争导向、技术导向</w:t>
            </w:r>
            <w:r w:rsidRPr="00000000">
              <w:rPr>
                <w:sz w:val="24"/>
                <w:szCs w:val="24"/>
              </w:rPr>
              <w:t>）</w:t>
            </w:r>
          </w:p>
        </w:tc>
      </w:tr>
      <w:tr>
        <w:trPr>
          <w:trHeight w:val="4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Danneels</w:t>
            </w:r>
            <w:r w:rsidRPr="00000000">
              <w:rPr>
                <w:sz w:val="24"/>
                <w:szCs w:val="24"/>
              </w:rPr>
              <w:t>(</w:t>
            </w:r>
            <w:r w:rsidRPr="00000000">
              <w:rPr>
                <w:rFonts w:ascii="Times New Roman" w:eastAsia="Times New Roman"/>
                <w:sz w:val="24"/>
                <w:szCs w:val="24"/>
              </w:rPr>
              <w:t>2010</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管理认知</w:t>
            </w:r>
          </w:p>
        </w:tc>
      </w:tr>
      <w:tr>
        <w:trPr>
          <w:trHeight w:val="162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Times New Roman" w:eastAsia="Times New Roman"/>
                <w:sz w:val="24"/>
                <w:szCs w:val="24"/>
              </w:rPr>
              <w:t>Jantunen </w:t>
            </w:r>
            <w:r w:rsidRPr="00000000">
              <w:rPr>
                <w:sz w:val="24"/>
                <w:szCs w:val="24"/>
              </w:rPr>
              <w:t>等</w:t>
            </w:r>
            <w:r w:rsidRPr="00000000">
              <w:rPr>
                <w:sz w:val="24"/>
                <w:szCs w:val="24"/>
              </w:rPr>
              <w:t>（</w:t>
            </w:r>
            <w:r w:rsidRPr="00000000">
              <w:rPr>
                <w:rFonts w:ascii="Times New Roman" w:eastAsia="Times New Roman"/>
                <w:sz w:val="24"/>
                <w:szCs w:val="24"/>
              </w:rPr>
              <w:t>2012</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产业发展企业历史</w:t>
            </w:r>
          </w:p>
          <w:p w:rsidR="0018722C">
            <w:pPr>
              <w:topLinePunct/>
            </w:pPr>
            <w:r w:rsidRPr="00000000">
              <w:rPr>
                <w:sz w:val="24"/>
                <w:szCs w:val="24"/>
              </w:rPr>
              <w:t>组织内部思维定势</w:t>
            </w:r>
          </w:p>
          <w:p w:rsidR="0018722C">
            <w:pPr>
              <w:topLinePunct/>
              <w:ind w:leftChars="0" w:left="0" w:rightChars="0" w:right="0" w:firstLineChars="0" w:firstLine="0"/>
              <w:spacing w:line="240" w:lineRule="atLeast"/>
            </w:pPr>
            <w:r w:rsidRPr="00000000">
              <w:rPr>
                <w:sz w:val="24"/>
                <w:szCs w:val="24"/>
              </w:rPr>
              <w:t>战略选择</w:t>
            </w:r>
          </w:p>
        </w:tc>
      </w:tr>
      <w:tr>
        <w:trPr>
          <w:trHeight w:val="4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Gebauer</w:t>
            </w:r>
            <w:r w:rsidRPr="00000000">
              <w:rPr>
                <w:sz w:val="24"/>
                <w:szCs w:val="24"/>
              </w:rPr>
              <w:t>(</w:t>
            </w:r>
            <w:r w:rsidRPr="00000000">
              <w:rPr>
                <w:rFonts w:ascii="Times New Roman" w:eastAsia="Times New Roman"/>
                <w:sz w:val="24"/>
                <w:szCs w:val="24"/>
              </w:rPr>
              <w:t>2011</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管理创新</w:t>
            </w:r>
          </w:p>
        </w:tc>
      </w:tr>
      <w:tr>
        <w:trPr>
          <w:trHeight w:val="8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焦豪等</w:t>
            </w:r>
            <w:r w:rsidRPr="00000000">
              <w:rPr>
                <w:sz w:val="24"/>
                <w:szCs w:val="24"/>
              </w:rPr>
              <w:t>（</w:t>
            </w:r>
            <w:r w:rsidRPr="00000000">
              <w:rPr>
                <w:rFonts w:ascii="Times New Roman" w:eastAsia="Times New Roman"/>
                <w:sz w:val="24"/>
                <w:szCs w:val="24"/>
              </w:rPr>
              <w:t>2008</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创业导向</w:t>
            </w:r>
          </w:p>
          <w:p w:rsidR="0018722C">
            <w:pPr>
              <w:topLinePunct/>
              <w:ind w:leftChars="0" w:left="0" w:rightChars="0" w:right="0" w:firstLineChars="0" w:firstLine="0"/>
              <w:spacing w:line="240" w:lineRule="atLeast"/>
            </w:pPr>
            <w:r w:rsidRPr="00000000">
              <w:rPr>
                <w:sz w:val="24"/>
                <w:szCs w:val="24"/>
              </w:rPr>
              <w:t>组织学习</w:t>
            </w:r>
          </w:p>
        </w:tc>
      </w:tr>
      <w:tr>
        <w:trPr>
          <w:trHeight w:val="4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冯海龙</w:t>
            </w:r>
            <w:r w:rsidRPr="00000000">
              <w:rPr>
                <w:sz w:val="24"/>
                <w:szCs w:val="24"/>
              </w:rPr>
              <w:t>（</w:t>
            </w:r>
            <w:r w:rsidRPr="00000000">
              <w:rPr>
                <w:rFonts w:ascii="Times New Roman" w:eastAsia="Times New Roman"/>
                <w:sz w:val="24"/>
                <w:szCs w:val="24"/>
              </w:rPr>
              <w:t>2008</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组织学习</w:t>
            </w:r>
          </w:p>
        </w:tc>
      </w:tr>
      <w:tr>
        <w:trPr>
          <w:trHeight w:val="4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李大元等</w:t>
            </w:r>
            <w:r w:rsidRPr="00000000">
              <w:rPr>
                <w:sz w:val="24"/>
                <w:szCs w:val="24"/>
              </w:rPr>
              <w:t>（</w:t>
            </w:r>
            <w:r w:rsidRPr="00000000">
              <w:rPr>
                <w:rFonts w:ascii="Times New Roman" w:eastAsia="Times New Roman"/>
                <w:sz w:val="24"/>
                <w:szCs w:val="24"/>
              </w:rPr>
              <w:t>2009</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环境不确定性</w:t>
            </w:r>
          </w:p>
        </w:tc>
      </w:tr>
      <w:tr>
        <w:trPr>
          <w:trHeight w:val="8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尹苗苗和蔡莉</w:t>
            </w:r>
            <w:r w:rsidRPr="00000000">
              <w:rPr>
                <w:sz w:val="24"/>
                <w:szCs w:val="24"/>
              </w:rPr>
              <w:t>（</w:t>
            </w:r>
            <w:r w:rsidRPr="00000000">
              <w:rPr>
                <w:rFonts w:ascii="Times New Roman" w:eastAsia="Times New Roman"/>
                <w:sz w:val="24"/>
                <w:szCs w:val="24"/>
              </w:rPr>
              <w:t>2010</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创业网络强度</w:t>
            </w:r>
          </w:p>
          <w:p w:rsidR="0018722C">
            <w:pPr>
              <w:topLinePunct/>
              <w:ind w:leftChars="0" w:left="0" w:rightChars="0" w:right="0" w:firstLineChars="0" w:firstLine="0"/>
              <w:spacing w:line="240" w:lineRule="atLeast"/>
            </w:pPr>
            <w:r w:rsidRPr="00000000">
              <w:rPr>
                <w:sz w:val="24"/>
                <w:szCs w:val="24"/>
              </w:rPr>
              <w:t>组织学习</w:t>
            </w:r>
          </w:p>
        </w:tc>
      </w:tr>
      <w:tr>
        <w:trPr>
          <w:trHeight w:val="12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曾萍等</w:t>
            </w:r>
            <w:r w:rsidRPr="00000000">
              <w:rPr>
                <w:sz w:val="24"/>
                <w:szCs w:val="24"/>
              </w:rPr>
              <w:t>（</w:t>
            </w:r>
            <w:r w:rsidRPr="00000000">
              <w:rPr>
                <w:rFonts w:ascii="Times New Roman" w:eastAsia="Times New Roman"/>
                <w:sz w:val="24"/>
                <w:szCs w:val="24"/>
              </w:rPr>
              <w:t>2011</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环境动态性组织学习</w:t>
            </w:r>
          </w:p>
          <w:p w:rsidR="0018722C">
            <w:pPr>
              <w:topLinePunct/>
              <w:ind w:leftChars="0" w:left="0" w:rightChars="0" w:right="0" w:firstLineChars="0" w:firstLine="0"/>
              <w:spacing w:line="240" w:lineRule="atLeast"/>
            </w:pPr>
            <w:r w:rsidRPr="00000000">
              <w:rPr>
                <w:sz w:val="24"/>
                <w:szCs w:val="24"/>
              </w:rPr>
              <w:t>创业导向</w:t>
            </w:r>
          </w:p>
        </w:tc>
      </w:tr>
      <w:tr>
        <w:trPr>
          <w:trHeight w:val="8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曾萍</w:t>
            </w:r>
            <w:r w:rsidRPr="00000000">
              <w:rPr>
                <w:sz w:val="24"/>
                <w:szCs w:val="24"/>
              </w:rPr>
              <w:t>（</w:t>
            </w:r>
            <w:r w:rsidRPr="00000000">
              <w:rPr>
                <w:rFonts w:ascii="Times New Roman" w:eastAsia="Times New Roman"/>
                <w:sz w:val="24"/>
                <w:szCs w:val="24"/>
              </w:rPr>
              <w:t>2011</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组织学习</w:t>
            </w:r>
          </w:p>
          <w:p w:rsidR="0018722C">
            <w:pPr>
              <w:topLinePunct/>
              <w:ind w:leftChars="0" w:left="0" w:rightChars="0" w:right="0" w:firstLineChars="0" w:firstLine="0"/>
              <w:spacing w:line="240" w:lineRule="atLeast"/>
            </w:pPr>
            <w:r w:rsidRPr="00000000">
              <w:rPr>
                <w:sz w:val="24"/>
                <w:szCs w:val="24"/>
              </w:rPr>
              <w:t>知识创新</w:t>
            </w:r>
          </w:p>
        </w:tc>
      </w:tr>
      <w:tr>
        <w:trPr>
          <w:trHeight w:val="4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董保宝等</w:t>
            </w:r>
            <w:r w:rsidRPr="00000000">
              <w:rPr>
                <w:sz w:val="24"/>
                <w:szCs w:val="24"/>
              </w:rPr>
              <w:t>（</w:t>
            </w:r>
            <w:r w:rsidRPr="00000000">
              <w:rPr>
                <w:rFonts w:ascii="Times New Roman" w:eastAsia="Times New Roman"/>
                <w:sz w:val="24"/>
                <w:szCs w:val="24"/>
              </w:rPr>
              <w:t>2011</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资源整合</w:t>
            </w:r>
          </w:p>
        </w:tc>
      </w:tr>
      <w:tr>
        <w:trPr>
          <w:trHeight w:val="4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李军等</w:t>
            </w:r>
            <w:r w:rsidRPr="00000000">
              <w:rPr>
                <w:sz w:val="24"/>
                <w:szCs w:val="24"/>
              </w:rPr>
              <w:t>（</w:t>
            </w:r>
            <w:r w:rsidRPr="00000000">
              <w:rPr>
                <w:rFonts w:ascii="Times New Roman" w:eastAsia="Times New Roman"/>
                <w:sz w:val="24"/>
                <w:szCs w:val="24"/>
              </w:rPr>
              <w:t>2012</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组织学习</w:t>
            </w:r>
          </w:p>
        </w:tc>
      </w:tr>
      <w:tr>
        <w:trPr>
          <w:trHeight w:val="800" w:hRule="atLeast"/>
        </w:trPr>
        <w:tc>
          <w:tcPr>
            <w:tcW w:w="405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张钢和王宇峰</w:t>
            </w:r>
            <w:r w:rsidRPr="00000000">
              <w:rPr>
                <w:sz w:val="24"/>
                <w:szCs w:val="24"/>
              </w:rPr>
              <w:t>（</w:t>
            </w:r>
            <w:r w:rsidRPr="00000000">
              <w:rPr>
                <w:rFonts w:ascii="Times New Roman" w:eastAsia="Times New Roman"/>
                <w:sz w:val="24"/>
                <w:szCs w:val="24"/>
              </w:rPr>
              <w:t>2012</w:t>
            </w:r>
            <w:r w:rsidRPr="00000000">
              <w:rPr>
                <w:sz w:val="24"/>
                <w:szCs w:val="24"/>
              </w:rPr>
              <w:t>）</w:t>
            </w:r>
          </w:p>
        </w:tc>
        <w:tc>
          <w:tcPr>
            <w:tcW w:w="55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组织模块性</w:t>
            </w:r>
          </w:p>
          <w:p w:rsidR="0018722C">
            <w:pPr>
              <w:topLinePunct/>
              <w:ind w:leftChars="0" w:left="0" w:rightChars="0" w:right="0" w:firstLineChars="0" w:firstLine="0"/>
              <w:spacing w:line="240" w:lineRule="atLeast"/>
            </w:pPr>
            <w:r w:rsidRPr="00000000">
              <w:rPr>
                <w:sz w:val="24"/>
                <w:szCs w:val="24"/>
              </w:rPr>
              <w:t>知识基础</w:t>
            </w:r>
          </w:p>
        </w:tc>
      </w:tr>
    </w:tbl>
    <w:p w:rsidR="0018722C">
      <w:pPr>
        <w:topLinePunct/>
        <w:pStyle w:val="affa"/>
      </w:pPr>
    </w:p>
    <w:p w:rsidR="0018722C">
      <w:pPr>
        <w:pStyle w:val="Heading3"/>
        <w:topLinePunct/>
        <w:ind w:left="200" w:hangingChars="200" w:hanging="200"/>
      </w:pPr>
      <w:r>
        <w:rPr>
          <w:b/>
        </w:rPr>
        <w:t>2.2.5</w:t>
      </w:r>
      <w:r>
        <w:t xml:space="preserve"> </w:t>
      </w:r>
      <w:r>
        <w:t>动态能力的影响效应</w:t>
      </w:r>
    </w:p>
    <w:p w:rsidR="0018722C">
      <w:pPr>
        <w:topLinePunct/>
      </w:pPr>
      <w:r>
        <w:t>从目前国内外研究成果来看，关于动态能力影响效应的分析主要集中在动态能力对组</w:t>
      </w:r>
      <w:r>
        <w:t>织绩效、竞争优势、组织能力和战略选择等四个方面，其中以动态能力对组织绩效的影</w:t>
      </w:r>
      <w:r>
        <w:t>响</w:t>
      </w:r>
    </w:p>
    <w:p w:rsidR="0018722C">
      <w:pPr>
        <w:topLinePunct/>
      </w:pPr>
      <w:r>
        <w:t>分析较为常见</w:t>
      </w:r>
      <w:r>
        <w:t>（</w:t>
      </w:r>
      <w:r>
        <w:t>图</w:t>
      </w:r>
      <w:r>
        <w:rPr>
          <w:rFonts w:ascii="Times New Roman" w:eastAsia="Times New Roman"/>
        </w:rPr>
        <w:t>2</w:t>
      </w:r>
      <w:r>
        <w:rPr>
          <w:rFonts w:ascii="Times New Roman" w:eastAsia="Times New Roman"/>
        </w:rPr>
        <w:t>-</w:t>
      </w:r>
      <w:r>
        <w:rPr>
          <w:rFonts w:ascii="Times New Roman" w:eastAsia="Times New Roman"/>
        </w:rPr>
        <w:t>1</w:t>
      </w:r>
      <w:r>
        <w:t>）</w:t>
      </w:r>
      <w:r>
        <w:t>。</w:t>
      </w:r>
    </w:p>
    <w:p w:rsidR="0018722C">
      <w:pPr>
        <w:pStyle w:val="Heading4"/>
        <w:topLinePunct/>
        <w:ind w:left="200" w:hangingChars="200" w:hanging="200"/>
      </w:pPr>
      <w:r>
        <w:t>1</w:t>
      </w:r>
      <w:r>
        <w:t>.</w:t>
      </w:r>
      <w:r>
        <w:t>组织绩效</w:t>
      </w:r>
    </w:p>
    <w:p w:rsidR="0018722C">
      <w:pPr>
        <w:topLinePunct/>
      </w:pPr>
      <w:r>
        <w:t>动态能力是否必然能够带来良好的企业绩效呢？这是学术界普遍关心的问题。通过对</w:t>
      </w:r>
      <w:r>
        <w:t>现有研究文献的梳理后我们发现，大多数学者认为动态能力对企业绩效有正向影响，但并</w:t>
      </w:r>
      <w:r>
        <w:t>非简单相关，而是要受到其他因素的调节或中介作用。具体来说，中介因素包括：“常规</w:t>
      </w:r>
      <w:r>
        <w:t>能力”与“资源基础”等，而调节因素则包括“环境动荡性”、“战略导向”、“组织学习”</w:t>
      </w:r>
      <w:r>
        <w:t>、</w:t>
      </w:r>
    </w:p>
    <w:p w:rsidR="0018722C">
      <w:pPr>
        <w:topLinePunct/>
      </w:pPr>
      <w:r>
        <w:t>“组织知识”以及“资源配置的成本、学习和时机”等。值得注意的是，到目前为止，鲜有学者论证动态能力对企业绩效是否具有负向效应，或者在何种条件下具有负向效应。</w:t>
      </w:r>
    </w:p>
    <w:p w:rsidR="0018722C">
      <w:pPr>
        <w:topLinePunct/>
      </w:pPr>
      <w:r>
        <w:rPr>
          <w:rFonts w:ascii="Times New Roman" w:eastAsia="Times New Roman"/>
        </w:rPr>
        <w:t>Zahra</w:t>
      </w:r>
      <w:r>
        <w:t>等人</w:t>
      </w:r>
      <w:r>
        <w:t>（</w:t>
      </w:r>
      <w:r>
        <w:rPr>
          <w:rFonts w:ascii="Times New Roman" w:eastAsia="Times New Roman"/>
        </w:rPr>
        <w:t>2006</w:t>
      </w:r>
      <w:r>
        <w:t>）</w:t>
      </w:r>
      <w:r>
        <w:t>认为，在动态的环境中，动态能力所带来的潜在所得更大，因此</w:t>
      </w:r>
      <w:r>
        <w:t>动态能力与企业绩效之间的关系受到环境动态性的正向调节。另外，动态能力对企业绩效</w:t>
      </w:r>
      <w:r>
        <w:t>的影响是通过企业常规能力来实现的，并依赖于组织知识基础的质量，也就是说，常规能力的质量在动态能力和企业绩效之间的关系中发挥中介作用。</w:t>
      </w:r>
      <w:r>
        <w:rPr>
          <w:rFonts w:ascii="Times New Roman" w:eastAsia="Times New Roman"/>
        </w:rPr>
        <w:t>Zott</w:t>
      </w:r>
      <w:r>
        <w:t>（</w:t>
      </w:r>
      <w:r>
        <w:rPr>
          <w:rFonts w:ascii="Times New Roman" w:eastAsia="Times New Roman"/>
          <w:spacing w:val="-2"/>
        </w:rPr>
        <w:t>2003</w:t>
      </w:r>
      <w:r>
        <w:t>）</w:t>
      </w:r>
      <w:r>
        <w:t>则研究了同一</w:t>
      </w:r>
      <w:r>
        <w:t>产业内动态能力和企业绩效差异之间的关系。他认为在同一产业内，即使企业都具有类似</w:t>
      </w:r>
      <w:r>
        <w:t>的动态能力，也会产生企业间绩效的差异，这是因为受到三个因素的影响：资源配置的成本、学习和时机。</w:t>
      </w:r>
    </w:p>
    <w:p w:rsidR="0018722C">
      <w:pPr>
        <w:topLinePunct/>
      </w:pPr>
      <w:r>
        <w:t>除整体企业绩效之外，新产品开发绩效和创新绩效也是学者们关注的影响效应分析对</w:t>
      </w:r>
      <w:r>
        <w:t>象。</w:t>
      </w:r>
      <w:r>
        <w:rPr>
          <w:rFonts w:ascii="Times New Roman" w:eastAsia="Times New Roman"/>
        </w:rPr>
        <w:t>Pavlou</w:t>
      </w:r>
      <w:r>
        <w:t>和</w:t>
      </w:r>
      <w:r>
        <w:rPr>
          <w:rFonts w:ascii="Times New Roman" w:eastAsia="Times New Roman"/>
        </w:rPr>
        <w:t>El </w:t>
      </w:r>
      <w:r>
        <w:rPr>
          <w:rFonts w:ascii="Times New Roman" w:eastAsia="Times New Roman"/>
        </w:rPr>
        <w:t>Sawy</w:t>
      </w:r>
      <w:r>
        <w:t>（</w:t>
      </w:r>
      <w:r>
        <w:rPr>
          <w:rFonts w:ascii="Times New Roman" w:eastAsia="Times New Roman"/>
          <w:spacing w:val="-2"/>
        </w:rPr>
        <w:t>2011</w:t>
      </w:r>
      <w:r>
        <w:t>）</w:t>
      </w:r>
      <w:r>
        <w:t>实证研究了动态能力影响新产品开发绩效的作用机制，结</w:t>
      </w:r>
      <w:r>
        <w:t>果显示，动态能力通过重塑现有运营能力正向影响新产品开发绩效，而环境动荡性正向调</w:t>
      </w:r>
      <w:r>
        <w:t>节这二者之间的关系。国内研究方面，张钢和王宇峰</w:t>
      </w:r>
      <w:r>
        <w:t>（</w:t>
      </w:r>
      <w:r>
        <w:rPr>
          <w:rFonts w:ascii="Times New Roman" w:eastAsia="Times New Roman"/>
          <w:spacing w:val="-2"/>
        </w:rPr>
        <w:t>2012</w:t>
      </w:r>
      <w:r>
        <w:t>）</w:t>
      </w:r>
      <w:r>
        <w:t>则认为动态能力是企业创新的能力基础，因此对企业创新绩效有正向效应。</w:t>
      </w:r>
    </w:p>
    <w:p w:rsidR="0018722C">
      <w:pPr>
        <w:pStyle w:val="Heading4"/>
        <w:topLinePunct/>
        <w:ind w:left="200" w:hangingChars="200" w:hanging="200"/>
      </w:pPr>
      <w:r>
        <w:t>2</w:t>
      </w:r>
      <w:r>
        <w:t>.</w:t>
      </w:r>
      <w:r>
        <w:t>竞争优势</w:t>
      </w:r>
    </w:p>
    <w:p w:rsidR="0018722C">
      <w:pPr>
        <w:topLinePunct/>
      </w:pPr>
      <w:r>
        <w:t>战略管理领域的根本问题是企业如何获取和维持竞争优势，因此动态能力和竞争优势的关系也是学术界关注的论题。</w:t>
      </w:r>
      <w:r>
        <w:rPr>
          <w:rFonts w:ascii="Times New Roman" w:eastAsia="Times New Roman"/>
        </w:rPr>
        <w:t>Ambrosini</w:t>
      </w:r>
      <w:r>
        <w:t>和</w:t>
      </w:r>
      <w:r>
        <w:rPr>
          <w:rFonts w:ascii="Times New Roman" w:eastAsia="Times New Roman"/>
        </w:rPr>
        <w:t>Bowman</w:t>
      </w:r>
      <w:r>
        <w:t>（</w:t>
      </w:r>
      <w:r>
        <w:rPr>
          <w:rFonts w:ascii="Times New Roman" w:eastAsia="Times New Roman"/>
        </w:rPr>
        <w:t>2009</w:t>
      </w:r>
      <w:r>
        <w:t>）</w:t>
      </w:r>
      <w:r>
        <w:t>认为，动态能力能够连续</w:t>
      </w:r>
      <w:r>
        <w:t>不断地为企业带来暂时竞争优势，从而维持竞争优势的可持续性。</w:t>
      </w:r>
      <w:r>
        <w:rPr>
          <w:rFonts w:ascii="Times New Roman" w:eastAsia="Times New Roman"/>
        </w:rPr>
        <w:t>Wu</w:t>
      </w:r>
      <w:r>
        <w:t>（</w:t>
      </w:r>
      <w:r>
        <w:rPr>
          <w:rFonts w:ascii="Times New Roman" w:eastAsia="Times New Roman"/>
          <w:spacing w:val="-6"/>
        </w:rPr>
        <w:t>2010</w:t>
      </w:r>
      <w:r>
        <w:t>）</w:t>
      </w:r>
      <w:r>
        <w:t>通过对</w:t>
      </w:r>
      <w:r>
        <w:rPr>
          <w:rFonts w:ascii="Times New Roman" w:eastAsia="Times New Roman"/>
        </w:rPr>
        <w:t>253</w:t>
      </w:r>
      <w:r>
        <w:t>家企业的实证研究发现，在动荡的环境中，动态能力对竞争优势的正向影响尤为突出。高</w:t>
      </w:r>
      <w:r>
        <w:t>度动荡的环境削弱了资源和竞争优势之间的关系，而拥有动态能力的企业仍然能够有效增强竞争优势。换句话说，在动荡环境中，动态能力对竞争优势的正向效应大于组织资源，</w:t>
      </w:r>
      <w:r>
        <w:t>动态能力理论的解释力超过了资源基础理论。</w:t>
      </w:r>
    </w:p>
    <w:p w:rsidR="0018722C">
      <w:pPr>
        <w:topLinePunct/>
      </w:pPr>
      <w:r>
        <w:t>国内研究方面，董保宝等人</w:t>
      </w:r>
      <w:r>
        <w:t>（</w:t>
      </w:r>
      <w:r>
        <w:rPr>
          <w:rFonts w:ascii="Times New Roman" w:eastAsia="Times New Roman"/>
          <w:spacing w:val="-3"/>
        </w:rPr>
        <w:t>2011</w:t>
      </w:r>
      <w:r>
        <w:t>）</w:t>
      </w:r>
      <w:r>
        <w:t>和李大元等人</w:t>
      </w:r>
      <w:r>
        <w:t>（</w:t>
      </w:r>
      <w:r>
        <w:rPr>
          <w:rFonts w:ascii="Times New Roman" w:eastAsia="Times New Roman"/>
          <w:spacing w:val="-2"/>
        </w:rPr>
        <w:t>2009</w:t>
      </w:r>
      <w:r>
        <w:t>）</w:t>
      </w:r>
      <w:r>
        <w:t>均实证研究了动态能力和</w:t>
      </w:r>
      <w:r>
        <w:t>竞争优势之间的关系，并得出了动态能力对竞争优势有正向效应的研究结论。其中，董</w:t>
      </w:r>
      <w:r>
        <w:t>保</w:t>
      </w:r>
    </w:p>
    <w:p w:rsidR="0018722C">
      <w:pPr>
        <w:topLinePunct/>
      </w:pPr>
      <w:r>
        <w:t>宝等人</w:t>
      </w:r>
      <w:r>
        <w:t>（</w:t>
      </w:r>
      <w:r>
        <w:rPr>
          <w:rFonts w:ascii="Times New Roman" w:eastAsia="Times New Roman"/>
          <w:spacing w:val="-4"/>
        </w:rPr>
        <w:t>2011</w:t>
      </w:r>
      <w:r>
        <w:t>）</w:t>
      </w:r>
      <w:r>
        <w:t>将资源整合分为资源识取和资源配用两个方面，认为二者均对动态能力有</w:t>
      </w:r>
      <w:r>
        <w:t>正向促进作用，进而正向影响企业竞争优势的建立。李大元等人</w:t>
      </w:r>
      <w:r>
        <w:t>（</w:t>
      </w:r>
      <w:r>
        <w:rPr>
          <w:rFonts w:ascii="Times New Roman" w:eastAsia="Times New Roman"/>
          <w:spacing w:val="-3"/>
        </w:rPr>
        <w:t>2009</w:t>
      </w:r>
      <w:r>
        <w:t>）</w:t>
      </w:r>
      <w:r>
        <w:t>则引入了环境不</w:t>
      </w:r>
      <w:r>
        <w:t>确定性因素，认为动态能力对持续竞争优势有正向影响，环境不确定性是动态能力的驱动因素。不过，</w:t>
      </w:r>
      <w:r>
        <w:rPr>
          <w:rFonts w:ascii="Times New Roman" w:eastAsia="Times New Roman"/>
        </w:rPr>
        <w:t>Ambrosini</w:t>
      </w:r>
      <w:r>
        <w:t>和</w:t>
      </w:r>
      <w:r>
        <w:rPr>
          <w:rFonts w:ascii="Times New Roman" w:eastAsia="Times New Roman"/>
        </w:rPr>
        <w:t>Bowman</w:t>
      </w:r>
      <w:r>
        <w:t>（</w:t>
      </w:r>
      <w:r>
        <w:rPr>
          <w:rFonts w:ascii="Times New Roman" w:eastAsia="Times New Roman"/>
        </w:rPr>
        <w:t>2009</w:t>
      </w:r>
      <w:r>
        <w:t>）</w:t>
      </w:r>
      <w:r>
        <w:t xml:space="preserve">也指出，尽管动态能力正向影响竞争优势，</w:t>
      </w:r>
      <w:r>
        <w:t>但由于开发和维持动态能力需要企业投入资本并产生成本，因此，企业绩效并不一定会因为动态能力的应用而得到提升和改善。</w:t>
      </w:r>
    </w:p>
    <w:p w:rsidR="0018722C">
      <w:pPr>
        <w:pStyle w:val="Heading4"/>
        <w:topLinePunct/>
        <w:ind w:left="200" w:hangingChars="200" w:hanging="200"/>
      </w:pPr>
      <w:r>
        <w:t>3</w:t>
      </w:r>
      <w:r>
        <w:t>.</w:t>
      </w:r>
      <w:r>
        <w:t>组织能力</w:t>
      </w:r>
    </w:p>
    <w:p w:rsidR="0018722C">
      <w:pPr>
        <w:topLinePunct/>
      </w:pPr>
      <w:r>
        <w:rPr>
          <w:rFonts w:ascii="Times New Roman" w:eastAsia="Times New Roman"/>
        </w:rPr>
        <w:t>Wang</w:t>
      </w:r>
      <w:r>
        <w:t>和</w:t>
      </w:r>
      <w:r>
        <w:rPr>
          <w:rFonts w:ascii="Times New Roman" w:eastAsia="Times New Roman"/>
        </w:rPr>
        <w:t>Ahmed</w:t>
      </w:r>
      <w:r>
        <w:t>（</w:t>
      </w:r>
      <w:r>
        <w:rPr>
          <w:rFonts w:ascii="Times New Roman" w:eastAsia="Times New Roman"/>
        </w:rPr>
        <w:t>2007</w:t>
      </w:r>
      <w:r>
        <w:t>）</w:t>
      </w:r>
      <w:r>
        <w:t xml:space="preserve">将组织能力划分为四个层次，其中企业资源是能力的基础，</w:t>
      </w:r>
      <w:r>
        <w:t>属于零阶能力；企业配置资源实现目标的能力属于一阶能力；而企业构建核心竞争优势的</w:t>
      </w:r>
      <w:r>
        <w:t>能力则属于二阶能力；最后，企业更新、重构和再造资源和核心竞争力的能力，即动态能</w:t>
      </w:r>
      <w:r>
        <w:t>力属于三阶能力。其他学者虽对组织能力的层次分类不尽相同，但动态能力是一种高阶能</w:t>
      </w:r>
      <w:r>
        <w:t>力已得到广泛共识。因此，探讨动态能力对低阶组织能力的作用也成为动态能力影响效应研究的一个方向。</w:t>
      </w:r>
    </w:p>
    <w:p w:rsidR="0018722C">
      <w:pPr>
        <w:topLinePunct/>
      </w:pPr>
      <w:r>
        <w:rPr>
          <w:rFonts w:ascii="Times New Roman" w:eastAsia="Times New Roman"/>
        </w:rPr>
        <w:t>Kor</w:t>
      </w:r>
      <w:r>
        <w:t>和</w:t>
      </w:r>
      <w:r>
        <w:rPr>
          <w:rFonts w:ascii="Times New Roman" w:eastAsia="Times New Roman"/>
        </w:rPr>
        <w:t>Mesko</w:t>
      </w:r>
      <w:r>
        <w:t>（</w:t>
      </w:r>
      <w:r>
        <w:rPr>
          <w:rFonts w:ascii="Times New Roman" w:eastAsia="Times New Roman"/>
          <w:spacing w:val="-2"/>
        </w:rPr>
        <w:t>2013</w:t>
      </w:r>
      <w:r>
        <w:t>）</w:t>
      </w:r>
      <w:r>
        <w:t>通过对动态管理能力的理论研究发现，动态管理能力能够增强</w:t>
      </w:r>
      <w:r>
        <w:t>管理者的学习吸收能力。他们认为，动态管理能力作为一种管理者建立、整合与重塑组织</w:t>
      </w:r>
      <w:r>
        <w:t>资源和竞争力的能力，通过配置和协调这两个功能，能够促进管理者更好地学习、吸收和</w:t>
      </w:r>
      <w:r>
        <w:t>整合新知识。</w:t>
      </w:r>
      <w:r>
        <w:rPr>
          <w:rFonts w:ascii="Times New Roman" w:eastAsia="Times New Roman"/>
        </w:rPr>
        <w:t>Pavlou</w:t>
      </w:r>
      <w:r>
        <w:t>和</w:t>
      </w:r>
      <w:r>
        <w:rPr>
          <w:rFonts w:ascii="Times New Roman" w:eastAsia="Times New Roman"/>
        </w:rPr>
        <w:t>El </w:t>
      </w:r>
      <w:r>
        <w:rPr>
          <w:rFonts w:ascii="Times New Roman" w:eastAsia="Times New Roman"/>
        </w:rPr>
        <w:t>Sawy</w:t>
      </w:r>
      <w:r>
        <w:t>（</w:t>
      </w:r>
      <w:r>
        <w:rPr>
          <w:rFonts w:ascii="Times New Roman" w:eastAsia="Times New Roman"/>
          <w:spacing w:val="-4"/>
        </w:rPr>
        <w:t>2011</w:t>
      </w:r>
      <w:r>
        <w:t>）</w:t>
      </w:r>
      <w:r>
        <w:t>则实证研究了新产品开发中的动态能力和运营能</w:t>
      </w:r>
      <w:r>
        <w:t>力之间的关系。作者认为，动态能力表现为感知、学习、整合和协调四种能力的演化过程，</w:t>
      </w:r>
      <w:r>
        <w:t>通过重塑现有运营能力成为新的运用能力，从而使企业与外部环境更加匹配，因此动态能</w:t>
      </w:r>
      <w:r>
        <w:t>力与运营能力是正向关系，而环境动荡性则在其中发挥了正向调节作用。</w:t>
      </w:r>
    </w:p>
    <w:p w:rsidR="0018722C">
      <w:pPr>
        <w:pStyle w:val="Heading4"/>
        <w:topLinePunct/>
        <w:ind w:left="200" w:hangingChars="200" w:hanging="200"/>
      </w:pPr>
      <w:r>
        <w:t>4</w:t>
      </w:r>
      <w:r>
        <w:t>.</w:t>
      </w:r>
      <w:r>
        <w:t>战略选择</w:t>
      </w:r>
    </w:p>
    <w:p w:rsidR="0018722C">
      <w:pPr>
        <w:topLinePunct/>
      </w:pPr>
      <w:r>
        <w:t>战略选择作为战略管理过程的重要环节，对于企业经营成败具有关键性影响。多元化经营属于公司层面战略选择的范畴，</w:t>
      </w:r>
      <w:r>
        <w:rPr>
          <w:rFonts w:ascii="Times New Roman" w:hAnsi="Times New Roman" w:eastAsia="Times New Roman"/>
        </w:rPr>
        <w:t>Døving</w:t>
      </w:r>
      <w:r>
        <w:t>和</w:t>
      </w:r>
      <w:r>
        <w:rPr>
          <w:rFonts w:ascii="Times New Roman" w:hAnsi="Times New Roman" w:eastAsia="Times New Roman"/>
        </w:rPr>
        <w:t>Gooderham</w:t>
      </w:r>
      <w:r>
        <w:t>（</w:t>
      </w:r>
      <w:r>
        <w:rPr>
          <w:rFonts w:ascii="Times New Roman" w:hAnsi="Times New Roman" w:eastAsia="Times New Roman"/>
        </w:rPr>
        <w:t>2008</w:t>
      </w:r>
      <w:r>
        <w:t>）</w:t>
      </w:r>
      <w:r>
        <w:t>运用</w:t>
      </w:r>
      <w:r>
        <w:rPr>
          <w:rFonts w:ascii="Times New Roman" w:hAnsi="Times New Roman" w:eastAsia="Times New Roman"/>
        </w:rPr>
        <w:t>254</w:t>
      </w:r>
      <w:r>
        <w:t>家挪威小型</w:t>
      </w:r>
      <w:r>
        <w:t>企业的相关数据，实证研究了动态能力和企业相关多元化经营范围之间的关系。二人认为，</w:t>
      </w:r>
      <w:r>
        <w:t>动态能力的构建有三个内部影响因素：人力资本的异质性、内部开发惯例和战略联盟，人</w:t>
      </w:r>
      <w:r>
        <w:t>力资本越具有异质性，企业战略联盟的范围越广泛，企业多元化经营范围也会越宽广，同</w:t>
      </w:r>
      <w:r>
        <w:t>时，企业内部具体的、可识别的惯例和体系对其经营范围的扩大也有正向影响作用。因此，</w:t>
      </w:r>
      <w:r w:rsidR="001852F3">
        <w:t xml:space="preserve">动态能力能够促进企业多元化经营范围的拓展。</w:t>
      </w:r>
    </w:p>
    <w:p w:rsidR="0018722C">
      <w:pPr>
        <w:topLinePunct/>
      </w:pPr>
      <w:r>
        <w:t>在动态的市场环境下，企业管理者需要适时做出战略调整或变革性的决策，以应对不</w:t>
      </w:r>
      <w:r>
        <w:t>断变化的外部环境，维持可持续的竞争优势和企业绩效。冯海龙</w:t>
      </w:r>
      <w:r>
        <w:t>（</w:t>
      </w:r>
      <w:r>
        <w:rPr>
          <w:rFonts w:ascii="Times New Roman" w:eastAsia="Times New Roman"/>
        </w:rPr>
        <w:t>2008</w:t>
      </w:r>
      <w:r>
        <w:t>）</w:t>
      </w:r>
      <w:r>
        <w:t>以理论推导的</w:t>
      </w:r>
      <w:r>
        <w:t>方</w:t>
      </w:r>
    </w:p>
    <w:p w:rsidR="0018722C">
      <w:pPr>
        <w:topLinePunct/>
      </w:pPr>
      <w:r>
        <w:t>式，阐述了动态能力与战略变革之间的关系。他认为，动态能力受到心智模式、组织文化、</w:t>
      </w:r>
      <w:r>
        <w:t>组织惯例和组织结构等四类因素的制约，因此，企业可以通过组织学习促进动态能力的建立和提升，进而提高企业战略变革的效果。与冯海龙的研究内容相似，李军等人</w:t>
      </w:r>
      <w:r>
        <w:t>（</w:t>
      </w:r>
      <w:r>
        <w:rPr>
          <w:rFonts w:ascii="Times New Roman" w:eastAsia="Times New Roman"/>
        </w:rPr>
        <w:t>2012</w:t>
      </w:r>
      <w:r>
        <w:t>）</w:t>
      </w:r>
      <w:r/>
      <w:r>
        <w:t>运用实证研究方法探讨了组织学习、动态能力和战略变化之间的关系。结果表明，组织学</w:t>
      </w:r>
      <w:r>
        <w:t>习与动态能力对战略变化均有正向效应，同时组织学习还能通过动态能力间接正向影响战略变化。</w:t>
      </w:r>
    </w:p>
    <w:p w:rsidR="0018722C">
      <w:pPr>
        <w:pStyle w:val="aff7"/>
        <w:topLinePunct/>
      </w:pPr>
      <w:r>
        <w:pict>
          <v:group style="margin-left:130.274994pt;margin-top:12.881992pt;width:357.9pt;height:209.9pt;mso-position-horizontal-relative:page;mso-position-vertical-relative:paragraph;z-index:2272;mso-wrap-distance-left:0;mso-wrap-distance-right:0" coordorigin="2605,258" coordsize="7158,4198">
            <v:shape style="position:absolute;left:4839;top:2391;width:120;height:276" type="#_x0000_t75" stroked="false">
              <v:imagedata r:id="rId10" o:title=""/>
            </v:shape>
            <v:line style="position:absolute" from="7101,3948" to="7101,1033" stroked="true" strokeweight=".75pt" strokecolor="#000000">
              <v:stroke dashstyle="solid"/>
            </v:line>
            <v:shape style="position:absolute;left:7101;top:2736;width:940;height:120" coordorigin="7101,2736" coordsize="940,120" path="m7921,2736l7961,2796,7921,2856,8021,2806,7967,2806,7971,2802,7971,2791,7967,2786,8021,2786,7921,2736xm7954,2786l7105,2786,7101,2791,7101,2802,7105,2806,7954,2806,7961,2796,7954,2786xm8021,2786l7967,2786,7971,2791,7971,2802,7967,2806,8021,2806,8041,2796,8021,2786xe" filled="true" fillcolor="#000000" stroked="false">
              <v:path arrowok="t"/>
              <v:fill type="solid"/>
            </v:shape>
            <v:shape style="position:absolute;left:7103;top:1879;width:940;height:120" coordorigin="7103,1879" coordsize="940,120" path="m7923,1879l7963,1939,7923,1999,8023,1949,7969,1949,7973,1945,7973,1934,7969,1929,8023,1929,7923,1879xm7956,1929l7107,1929,7103,1934,7103,1945,7107,1949,7956,1949,7963,1939,7956,1929xm8023,1929l7969,1929,7973,1934,7973,1945,7969,1949,8023,1949,8043,1939,8023,1929xe" filled="true" fillcolor="#000000" stroked="false">
              <v:path arrowok="t"/>
              <v:fill type="solid"/>
            </v:shape>
            <v:shape style="position:absolute;left:7091;top:973;width:940;height:120" coordorigin="7091,973" coordsize="940,120" path="m7911,973l7951,1033,7911,1093,8011,1043,7957,1043,7961,1039,7961,1028,7957,1023,8011,1023,7911,973xm7944,1023l7095,1023,7091,1028,7091,1039,7095,1043,7944,1043,7951,1033,7944,1023xm8011,1023l7957,1023,7961,1028,7961,1039,7957,1043,8011,1043,8031,1033,8011,1023xe" filled="true" fillcolor="#000000" stroked="false">
              <v:path arrowok="t"/>
              <v:fill type="solid"/>
            </v:shape>
            <v:shape style="position:absolute;left:7101;top:3888;width:940;height:120" coordorigin="7101,3888" coordsize="940,120" path="m7921,3888l7961,3948,7921,4008,8021,3958,7967,3958,7971,3954,7971,3943,7967,3938,8021,3938,7921,3888xm7954,3938l7105,3938,7101,3943,7101,3954,7105,3958,7954,3958,7961,3948,7954,3938xm8021,3938l7967,3938,7971,3943,7971,3954,7967,3958,8021,3958,8041,3948,8021,3938xe" filled="true" fillcolor="#000000" stroked="false">
              <v:path arrowok="t"/>
              <v:fill type="solid"/>
            </v:shape>
            <v:shape style="position:absolute;left:5166;top:2049;width:120;height:354" type="#_x0000_t75" stroked="false">
              <v:imagedata r:id="rId11" o:title=""/>
            </v:shape>
            <v:shape style="position:absolute;left:3683;top:2331;width:3418;height:120" coordorigin="3683,2331" coordsize="3418,120" path="m6981,2331l7021,2391,6981,2451,7081,2401,7027,2401,7031,2397,7031,2386,7027,2381,7081,2381,6981,2331xm7014,2381l3687,2381,3683,2386,3683,2397,3687,2401,7014,2401,7021,2391,7014,2381xm7081,2381l7027,2381,7031,2386,7031,2397,7027,2401,7081,2401,7101,2391,7081,2381xe" filled="true" fillcolor="#000000" stroked="false">
              <v:path arrowok="t"/>
              <v:fill type="solid"/>
            </v:shape>
            <v:shape style="position:absolute;left:4502;top:265;width:1440;height:1782" type="#_x0000_t202" filled="false" stroked="true" strokeweight=".75pt" strokecolor="#000000">
              <v:textbox inset="0,0,0,0">
                <w:txbxContent>
                  <w:p w:rsidR="0018722C">
                    <w:pPr>
                      <w:spacing w:line="237" w:lineRule="auto" w:before="32"/>
                      <w:ind w:leftChars="0" w:left="203" w:rightChars="0" w:right="196" w:firstLineChars="0" w:firstLine="0"/>
                      <w:jc w:val="center"/>
                      <w:rPr>
                        <w:sz w:val="21"/>
                      </w:rPr>
                    </w:pPr>
                    <w:r>
                      <w:rPr>
                        <w:i/>
                        <w:spacing w:val="-1"/>
                        <w:sz w:val="22"/>
                        <w:u w:val="single"/>
                      </w:rPr>
                      <w:t>调节因素</w:t>
                    </w:r>
                    <w:r>
                      <w:rPr>
                        <w:spacing w:val="-2"/>
                        <w:sz w:val="21"/>
                      </w:rPr>
                      <w:t>环境动荡性</w:t>
                    </w:r>
                    <w:r>
                      <w:rPr>
                        <w:spacing w:val="-3"/>
                        <w:sz w:val="21"/>
                      </w:rPr>
                      <w:t>战略导向 成本、时机组织学习 组织知识</w:t>
                    </w:r>
                  </w:p>
                </w:txbxContent>
              </v:textbox>
              <v:stroke dashstyle="solid"/>
              <w10:wrap type="none"/>
            </v:shape>
            <v:shape style="position:absolute;left:8035;top:566;width:1709;height:936" type="#_x0000_t202" filled="false" stroked="true" strokeweight=".75pt" strokecolor="#000000">
              <v:textbox inset="0,0,0,0">
                <w:txbxContent>
                  <w:p w:rsidR="0018722C">
                    <w:pPr>
                      <w:spacing w:line="287" w:lineRule="exact" w:before="28"/>
                      <w:ind w:leftChars="0" w:left="429" w:rightChars="0" w:right="0" w:firstLineChars="0" w:firstLine="0"/>
                      <w:jc w:val="left"/>
                      <w:rPr>
                        <w:i/>
                        <w:sz w:val="22"/>
                      </w:rPr>
                    </w:pPr>
                    <w:r>
                      <w:rPr>
                        <w:i/>
                        <w:w w:val="95"/>
                        <w:sz w:val="22"/>
                        <w:u w:val="single"/>
                      </w:rPr>
                      <w:t>组织绩效</w:t>
                    </w:r>
                  </w:p>
                  <w:p w:rsidR="0018722C">
                    <w:pPr>
                      <w:spacing w:line="237" w:lineRule="auto" w:before="0"/>
                      <w:ind w:leftChars="0" w:left="111" w:rightChars="0" w:right="106" w:firstLineChars="0" w:firstLine="317"/>
                      <w:jc w:val="left"/>
                      <w:rPr>
                        <w:sz w:val="21"/>
                      </w:rPr>
                    </w:pPr>
                    <w:r>
                      <w:rPr>
                        <w:spacing w:val="-1"/>
                        <w:sz w:val="21"/>
                      </w:rPr>
                      <w:t>企业绩效  </w:t>
                    </w:r>
                    <w:r>
                      <w:rPr>
                        <w:spacing w:val="-3"/>
                        <w:sz w:val="21"/>
                      </w:rPr>
                      <w:t>新产品开发绩效</w:t>
                    </w:r>
                  </w:p>
                </w:txbxContent>
              </v:textbox>
              <v:stroke dashstyle="solid"/>
              <w10:wrap type="none"/>
            </v:shape>
            <v:shape style="position:absolute;left:8047;top:1783;width:1709;height:312" type="#_x0000_t202" filled="false" stroked="true" strokeweight=".75pt" strokecolor="#000000">
              <v:textbox inset="0,0,0,0">
                <w:txbxContent>
                  <w:p w:rsidR="0018722C">
                    <w:pPr>
                      <w:spacing w:line="283" w:lineRule="exact" w:before="0"/>
                      <w:ind w:leftChars="0" w:left="429" w:rightChars="0" w:right="0" w:firstLineChars="0" w:firstLine="0"/>
                      <w:jc w:val="left"/>
                      <w:rPr>
                        <w:i/>
                        <w:sz w:val="22"/>
                      </w:rPr>
                    </w:pPr>
                    <w:r>
                      <w:rPr>
                        <w:i/>
                        <w:w w:val="95"/>
                        <w:sz w:val="22"/>
                      </w:rPr>
                      <w:t>竞争优势</w:t>
                    </w:r>
                  </w:p>
                </w:txbxContent>
              </v:textbox>
              <v:stroke dashstyle="solid"/>
              <w10:wrap type="none"/>
            </v:shape>
            <v:shape style="position:absolute;left:2613;top:2235;width:1080;height:312" type="#_x0000_t202" filled="false" stroked="true" strokeweight=".75pt" strokecolor="#000000">
              <v:textbox inset="0,0,0,0">
                <w:txbxContent>
                  <w:p w:rsidR="0018722C">
                    <w:pPr>
                      <w:spacing w:before="6"/>
                      <w:ind w:leftChars="0" w:left="113" w:rightChars="0" w:right="0" w:firstLineChars="0" w:firstLine="0"/>
                      <w:jc w:val="left"/>
                      <w:rPr>
                        <w:sz w:val="21"/>
                      </w:rPr>
                    </w:pPr>
                    <w:r>
                      <w:rPr>
                        <w:sz w:val="21"/>
                      </w:rPr>
                      <w:t>动态能力</w:t>
                    </w:r>
                  </w:p>
                </w:txbxContent>
              </v:textbox>
              <v:stroke dashstyle="solid"/>
              <w10:wrap type="none"/>
            </v:shape>
            <v:shape style="position:absolute;left:8047;top:2359;width:1709;height:974" type="#_x0000_t202" filled="false" stroked="true" strokeweight=".75pt" strokecolor="#000000">
              <v:textbox inset="0,0,0,0">
                <w:txbxContent>
                  <w:p w:rsidR="0018722C">
                    <w:pPr>
                      <w:spacing w:line="285" w:lineRule="exact" w:before="31"/>
                      <w:ind w:leftChars="0" w:left="429" w:rightChars="0" w:right="0" w:firstLineChars="0" w:firstLine="0"/>
                      <w:jc w:val="left"/>
                      <w:rPr>
                        <w:i/>
                        <w:sz w:val="22"/>
                      </w:rPr>
                    </w:pPr>
                    <w:r>
                      <w:rPr>
                        <w:i/>
                        <w:w w:val="95"/>
                        <w:sz w:val="22"/>
                        <w:u w:val="single"/>
                      </w:rPr>
                      <w:t>组织能力</w:t>
                    </w:r>
                  </w:p>
                  <w:p w:rsidR="0018722C">
                    <w:pPr>
                      <w:spacing w:line="237" w:lineRule="auto" w:before="0"/>
                      <w:ind w:leftChars="0" w:left="217" w:rightChars="0" w:right="212" w:firstLineChars="0" w:firstLine="0"/>
                      <w:jc w:val="center"/>
                      <w:rPr>
                        <w:sz w:val="21"/>
                      </w:rPr>
                    </w:pPr>
                    <w:r>
                      <w:rPr>
                        <w:sz w:val="21"/>
                      </w:rPr>
                      <w:t>知识吸收能力运营能力</w:t>
                    </w:r>
                  </w:p>
                </w:txbxContent>
              </v:textbox>
              <v:stroke dashstyle="solid"/>
              <w10:wrap type="none"/>
            </v:shape>
            <v:shape style="position:absolute;left:4185;top:2673;width:1440;height:940" type="#_x0000_t202" filled="false" stroked="true" strokeweight=".75pt" strokecolor="#000000">
              <v:textbox inset="0,0,0,0">
                <w:txbxContent>
                  <w:p w:rsidR="0018722C">
                    <w:pPr>
                      <w:spacing w:line="237" w:lineRule="auto" w:before="32"/>
                      <w:ind w:leftChars="0" w:left="291" w:rightChars="0" w:right="288" w:firstLineChars="0" w:firstLine="0"/>
                      <w:jc w:val="both"/>
                      <w:rPr>
                        <w:sz w:val="21"/>
                      </w:rPr>
                    </w:pPr>
                    <w:r>
                      <w:rPr>
                        <w:i/>
                        <w:w w:val="95"/>
                        <w:sz w:val="22"/>
                        <w:u w:val="single"/>
                      </w:rPr>
                      <w:t>中介因素</w:t>
                    </w:r>
                    <w:r>
                      <w:rPr>
                        <w:sz w:val="21"/>
                      </w:rPr>
                      <w:t>常规能力资源基础</w:t>
                    </w:r>
                  </w:p>
                </w:txbxContent>
              </v:textbox>
              <v:stroke dashstyle="solid"/>
              <w10:wrap type="none"/>
            </v:shape>
            <v:shape style="position:absolute;left:8047;top:3530;width:1709;height:918" type="#_x0000_t202" filled="false" stroked="true" strokeweight=".75pt" strokecolor="#000000">
              <v:textbox inset="0,0,0,0">
                <w:txbxContent>
                  <w:p w:rsidR="0018722C">
                    <w:pPr>
                      <w:spacing w:line="237" w:lineRule="auto" w:before="31"/>
                      <w:ind w:leftChars="0" w:left="323" w:rightChars="0" w:right="314" w:firstLineChars="0" w:firstLine="0"/>
                      <w:jc w:val="center"/>
                      <w:rPr>
                        <w:sz w:val="21"/>
                      </w:rPr>
                    </w:pPr>
                    <w:r>
                      <w:rPr>
                        <w:i/>
                        <w:sz w:val="22"/>
                        <w:u w:val="single"/>
                      </w:rPr>
                      <w:t>战略选择</w:t>
                    </w:r>
                    <w:r>
                      <w:rPr>
                        <w:sz w:val="21"/>
                      </w:rPr>
                      <w:t>多元化经营战略变革</w:t>
                    </w:r>
                  </w:p>
                </w:txbxContent>
              </v:textbox>
              <v:stroke dashstyle="solid"/>
              <w10:wrap type="none"/>
            </v:shape>
            <w10:wrap type="topAndBottom"/>
          </v:group>
        </w:pict>
      </w:r>
    </w:p>
    <w:p w:rsidR="0018722C">
      <w:pPr>
        <w:pStyle w:val="a9"/>
        <w:topLinePunct/>
      </w:pPr>
      <w:bookmarkStart w:name="_bookmark20" w:id="45"/>
      <w:bookmarkEnd w:id="45"/>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2-1</w:t>
      </w:r>
      <w:r>
        <w:t xml:space="preserve">  </w:t>
      </w:r>
      <w:r>
        <w:rPr>
          <w:kern w:val="2"/>
          <w:szCs w:val="22"/>
          <w:rFonts w:cstheme="minorBidi" w:hAnsiTheme="minorHAnsi" w:eastAsiaTheme="minorHAnsi" w:asciiTheme="minorHAnsi"/>
          <w:b/>
          <w:sz w:val="21"/>
        </w:rPr>
        <w:t>动态能力的影</w:t>
      </w:r>
      <w:r>
        <w:rPr>
          <w:kern w:val="2"/>
          <w:szCs w:val="22"/>
          <w:rFonts w:cstheme="minorBidi" w:hAnsiTheme="minorHAnsi" w:eastAsiaTheme="minorHAnsi" w:asciiTheme="minorHAnsi"/>
          <w:b/>
          <w:spacing w:val="-2"/>
          <w:sz w:val="21"/>
        </w:rPr>
        <w:t>响</w:t>
      </w:r>
      <w:r>
        <w:rPr>
          <w:kern w:val="2"/>
          <w:szCs w:val="22"/>
          <w:rFonts w:cstheme="minorBidi" w:hAnsiTheme="minorHAnsi" w:eastAsiaTheme="minorHAnsi" w:asciiTheme="minorHAnsi"/>
          <w:b/>
          <w:sz w:val="21"/>
        </w:rPr>
        <w:t>效应</w:t>
      </w:r>
    </w:p>
    <w:p w:rsidR="0018722C">
      <w:pPr>
        <w:pStyle w:val="Heading2"/>
        <w:topLinePunct/>
        <w:ind w:left="171" w:hangingChars="171" w:hanging="171"/>
      </w:pPr>
      <w:bookmarkStart w:id="199480" w:name="_Toc686199480"/>
      <w:bookmarkStart w:name="2.3 新产品开发绩效文献综述 " w:id="46"/>
      <w:bookmarkEnd w:id="46"/>
      <w:r>
        <w:rPr>
          <w:b/>
        </w:rPr>
        <w:t>2.3</w:t>
      </w:r>
      <w:r>
        <w:t xml:space="preserve"> </w:t>
      </w:r>
      <w:bookmarkStart w:name="_bookmark21" w:id="47"/>
      <w:bookmarkEnd w:id="47"/>
      <w:bookmarkStart w:name="_bookmark21" w:id="48"/>
      <w:bookmarkEnd w:id="48"/>
      <w:r>
        <w:t>新产品开发绩效文献综述</w:t>
      </w:r>
      <w:bookmarkEnd w:id="199480"/>
    </w:p>
    <w:p w:rsidR="0018722C">
      <w:pPr>
        <w:pStyle w:val="Heading3"/>
        <w:topLinePunct/>
        <w:ind w:left="200" w:hangingChars="200" w:hanging="200"/>
      </w:pPr>
      <w:r>
        <w:rPr>
          <w:b/>
        </w:rPr>
        <w:t>2.3.1</w:t>
      </w:r>
      <w:r>
        <w:t xml:space="preserve"> </w:t>
      </w:r>
      <w:r>
        <w:t>新产品开发绩效的概念内涵</w:t>
      </w:r>
    </w:p>
    <w:p w:rsidR="0018722C">
      <w:pPr>
        <w:topLinePunct/>
      </w:pPr>
      <w:r>
        <w:t>由于科学技术的发展与市场的快速变化，产品的生命周期变得比以前更短，因此企业必须不断研发和创新新产品，来满足消费者需求和应对竞争威胁</w:t>
      </w:r>
      <w:r>
        <w:t>（</w:t>
      </w:r>
      <w:r>
        <w:rPr>
          <w:rFonts w:ascii="Times New Roman" w:hAnsi="Times New Roman" w:eastAsia="Times New Roman"/>
          <w:spacing w:val="-3"/>
        </w:rPr>
        <w:t>L</w:t>
      </w:r>
      <w:r>
        <w:rPr>
          <w:rFonts w:ascii="Times New Roman" w:hAnsi="Times New Roman" w:eastAsia="Times New Roman"/>
          <w:spacing w:val="0"/>
        </w:rPr>
        <w:t>i</w:t>
      </w:r>
      <w:r>
        <w:rPr>
          <w:rFonts w:ascii="Times New Roman" w:hAnsi="Times New Roman" w:eastAsia="Times New Roman"/>
        </w:rPr>
        <w:t>u</w:t>
      </w:r>
      <w:r>
        <w:t>等</w:t>
      </w:r>
      <w:r>
        <w:t xml:space="preserve">, </w:t>
      </w:r>
      <w:r>
        <w:rPr>
          <w:rFonts w:ascii="Times New Roman" w:hAnsi="Times New Roman" w:eastAsia="Times New Roman"/>
        </w:rPr>
        <w:t>2005</w:t>
      </w:r>
      <w:r>
        <w:t>）</w:t>
      </w:r>
      <w:r>
        <w:t>。为了更</w:t>
      </w:r>
      <w:r>
        <w:t>准确地理解新产品开发绩效的概念内涵，需要先对新产品开发的相关基础概念和内容进行说明。</w:t>
      </w:r>
      <w:r>
        <w:rPr>
          <w:rFonts w:ascii="Times New Roman" w:hAnsi="Times New Roman" w:eastAsia="Times New Roman"/>
        </w:rPr>
        <w:t>Cooper</w:t>
      </w:r>
      <w:r>
        <w:t>（</w:t>
      </w:r>
      <w:r>
        <w:rPr>
          <w:rFonts w:ascii="Times New Roman" w:hAnsi="Times New Roman" w:eastAsia="Times New Roman"/>
          <w:spacing w:val="0"/>
        </w:rPr>
        <w:t>2003</w:t>
      </w:r>
      <w:r>
        <w:t>）</w:t>
      </w:r>
      <w:r>
        <w:t>认为，新产品开发是企业利用自身资源和能力创造新产品或者改良</w:t>
      </w:r>
      <w:r>
        <w:t>旧产品的过程。从上述定义可以看出，此处所指的“新产品”，不仅仅是全新的创新产品，同时也包括对现有产品的改进。实际上，在所有的新产品中，大约只有不到</w:t>
      </w:r>
      <w:r>
        <w:rPr>
          <w:rFonts w:ascii="Times New Roman" w:hAnsi="Times New Roman" w:eastAsia="Times New Roman"/>
        </w:rPr>
        <w:t>10%</w:t>
      </w:r>
      <w:r>
        <w:t>—</w:t>
      </w:r>
      <w:r>
        <w:rPr>
          <w:rFonts w:ascii="Times New Roman" w:hAnsi="Times New Roman" w:eastAsia="Times New Roman"/>
        </w:rPr>
        <w:t>15%</w:t>
      </w:r>
      <w:r>
        <w:t>真正属于创新或新问世的产品</w:t>
      </w:r>
      <w:r>
        <w:t>（</w:t>
      </w:r>
      <w:r>
        <w:rPr>
          <w:spacing w:val="-4"/>
        </w:rPr>
        <w:t>科特勒和凯勒，</w:t>
      </w:r>
      <w:r>
        <w:rPr>
          <w:rFonts w:ascii="Times New Roman" w:hAnsi="Times New Roman" w:eastAsia="Times New Roman"/>
          <w:spacing w:val="-4"/>
        </w:rPr>
        <w:t>2009</w:t>
      </w:r>
      <w:r>
        <w:t>）</w:t>
      </w:r>
      <w:r>
        <w:t>。</w:t>
      </w:r>
    </w:p>
    <w:p w:rsidR="0018722C">
      <w:pPr>
        <w:topLinePunct/>
      </w:pPr>
      <w:r>
        <w:t>新产品开发是企业成功、生存和革新的关键过程，特别是对于那些在快速发展或者竞</w:t>
      </w:r>
    </w:p>
    <w:p w:rsidR="0018722C">
      <w:pPr>
        <w:topLinePunct/>
      </w:pPr>
      <w:r>
        <w:t>争激烈的市场中的企业</w:t>
      </w:r>
      <w:r>
        <w:t>（</w:t>
      </w:r>
      <w:r>
        <w:rPr>
          <w:rFonts w:ascii="Times New Roman" w:eastAsia="Times New Roman"/>
          <w:spacing w:val="-1"/>
        </w:rPr>
        <w:t>B</w:t>
      </w:r>
      <w:r>
        <w:rPr>
          <w:rFonts w:ascii="Times New Roman" w:eastAsia="Times New Roman"/>
          <w:w w:val="99"/>
        </w:rPr>
        <w:t>ro</w:t>
      </w:r>
      <w:r>
        <w:rPr>
          <w:rFonts w:ascii="Times New Roman" w:eastAsia="Times New Roman"/>
          <w:spacing w:val="-1"/>
          <w:w w:val="99"/>
        </w:rPr>
        <w:t>w</w:t>
      </w:r>
      <w:r>
        <w:rPr>
          <w:rFonts w:ascii="Times New Roman" w:eastAsia="Times New Roman"/>
        </w:rPr>
        <w:t>n</w:t>
      </w:r>
      <w:r>
        <w:t>和</w:t>
      </w:r>
      <w:r>
        <w:rPr>
          <w:rFonts w:ascii="Times New Roman" w:eastAsia="Times New Roman"/>
        </w:rPr>
        <w:t>Eisen</w:t>
      </w:r>
      <w:r>
        <w:rPr>
          <w:rFonts w:ascii="Times New Roman" w:eastAsia="Times New Roman"/>
          <w:spacing w:val="0"/>
        </w:rPr>
        <w:t>h</w:t>
      </w:r>
      <w:r>
        <w:rPr>
          <w:rFonts w:ascii="Times New Roman" w:eastAsia="Times New Roman"/>
          <w:spacing w:val="0"/>
        </w:rPr>
        <w:t>a</w:t>
      </w:r>
      <w:r>
        <w:rPr>
          <w:rFonts w:ascii="Times New Roman" w:eastAsia="Times New Roman"/>
        </w:rPr>
        <w:t>rdt</w:t>
      </w:r>
      <w:r>
        <w:rPr>
          <w:spacing w:val="-8"/>
        </w:rPr>
        <w:t xml:space="preserve">, </w:t>
      </w:r>
      <w:r>
        <w:rPr>
          <w:rFonts w:ascii="Times New Roman" w:eastAsia="Times New Roman"/>
        </w:rPr>
        <w:t>1995</w:t>
      </w:r>
      <w:r>
        <w:t>）</w:t>
      </w:r>
      <w:r>
        <w:t>。</w:t>
      </w:r>
      <w:r>
        <w:rPr>
          <w:rFonts w:ascii="Times New Roman" w:eastAsia="Times New Roman"/>
        </w:rPr>
        <w:t>Coop</w:t>
      </w:r>
      <w:r>
        <w:rPr>
          <w:rFonts w:ascii="Times New Roman" w:eastAsia="Times New Roman"/>
        </w:rPr>
        <w:t>er</w:t>
      </w:r>
      <w:r>
        <w:t>和</w:t>
      </w:r>
      <w:r>
        <w:rPr>
          <w:rFonts w:ascii="Times New Roman" w:eastAsia="Times New Roman"/>
        </w:rPr>
        <w:t>Kl</w:t>
      </w:r>
      <w:r>
        <w:rPr>
          <w:rFonts w:ascii="Times New Roman" w:eastAsia="Times New Roman"/>
        </w:rPr>
        <w:t>e</w:t>
      </w:r>
      <w:r>
        <w:rPr>
          <w:rFonts w:ascii="Times New Roman" w:eastAsia="Times New Roman"/>
        </w:rPr>
        <w:t>inschmi</w:t>
      </w:r>
      <w:r>
        <w:rPr>
          <w:rFonts w:ascii="Times New Roman" w:eastAsia="Times New Roman"/>
        </w:rPr>
        <w:t>d</w:t>
      </w:r>
      <w:r>
        <w:rPr>
          <w:rFonts w:ascii="Times New Roman" w:eastAsia="Times New Roman"/>
        </w:rPr>
        <w:t>t</w:t>
      </w:r>
      <w:r>
        <w:t>（</w:t>
      </w:r>
      <w:r>
        <w:rPr>
          <w:rFonts w:ascii="Times New Roman" w:eastAsia="Times New Roman"/>
        </w:rPr>
        <w:t>1986</w:t>
      </w:r>
      <w:r>
        <w:t>）</w:t>
      </w:r>
      <w:r>
        <w:t>指出，新产品开发过程按照先后顺序可分为</w:t>
      </w:r>
      <w:r>
        <w:rPr>
          <w:rFonts w:ascii="Times New Roman" w:eastAsia="Times New Roman"/>
        </w:rPr>
        <w:t>13</w:t>
      </w:r>
      <w:r>
        <w:t>种活动，分别是：</w:t>
      </w:r>
      <w:r>
        <w:t>（</w:t>
      </w:r>
      <w:r>
        <w:t xml:space="preserve">构想</w:t>
      </w:r>
      <w:r>
        <w:t>）</w:t>
      </w:r>
      <w:r>
        <w:t xml:space="preserve">初始筛选、初步市场评</w:t>
      </w:r>
      <w:r>
        <w:t>估、初步技术评估、详细的市场调研、财务分析、产品研发、内部产品测试、产品顾客</w:t>
      </w:r>
      <w:r>
        <w:t>测</w:t>
      </w:r>
    </w:p>
    <w:p w:rsidR="0018722C">
      <w:pPr>
        <w:topLinePunct/>
      </w:pPr>
      <w:r>
        <w:t>试、市场测试、试产、前商业化准备、启动生产</w:t>
      </w:r>
      <w:r>
        <w:t>、</w:t>
      </w:r>
      <w:r>
        <w:t>（</w:t>
      </w:r>
      <w:r>
        <w:t>正式</w:t>
      </w:r>
      <w:r>
        <w:t>）</w:t>
      </w:r>
      <w:r>
        <w:t>上市。</w:t>
      </w:r>
      <w:r>
        <w:rPr>
          <w:rFonts w:ascii="Times New Roman" w:eastAsia="宋体"/>
        </w:rPr>
        <w:t>Coop</w:t>
      </w:r>
      <w:r>
        <w:rPr>
          <w:rFonts w:ascii="Times New Roman" w:eastAsia="宋体"/>
        </w:rPr>
        <w:t>e</w:t>
      </w:r>
      <w:r>
        <w:rPr>
          <w:rFonts w:ascii="Times New Roman" w:eastAsia="宋体"/>
        </w:rPr>
        <w:t>r</w:t>
      </w:r>
      <w:r>
        <w:t>和</w:t>
      </w:r>
      <w:r>
        <w:rPr>
          <w:rFonts w:ascii="Times New Roman" w:eastAsia="宋体"/>
        </w:rPr>
        <w:t>Kl</w:t>
      </w:r>
      <w:r>
        <w:rPr>
          <w:rFonts w:ascii="Times New Roman" w:eastAsia="宋体"/>
        </w:rPr>
        <w:t>e</w:t>
      </w:r>
      <w:r>
        <w:rPr>
          <w:rFonts w:ascii="Times New Roman" w:eastAsia="宋体"/>
        </w:rPr>
        <w:t>inschmi</w:t>
      </w:r>
      <w:r>
        <w:rPr>
          <w:rFonts w:ascii="Times New Roman" w:eastAsia="宋体"/>
        </w:rPr>
        <w:t>d</w:t>
      </w:r>
      <w:r>
        <w:t>（</w:t>
      </w:r>
      <w:r>
        <w:rPr>
          <w:rFonts w:ascii="Times New Roman" w:eastAsia="宋体"/>
        </w:rPr>
        <w:t>t</w:t>
      </w:r>
      <w:r w:rsidR="001852F3">
        <w:rPr>
          <w:rFonts w:ascii="Times New Roman" w:eastAsia="宋体"/>
          <w:spacing w:val="-2"/>
        </w:rPr>
        <w:t xml:space="preserve">  </w:t>
      </w:r>
      <w:r>
        <w:rPr>
          <w:rFonts w:ascii="Times New Roman" w:eastAsia="宋体"/>
        </w:rPr>
        <w:t>1986</w:t>
      </w:r>
      <w:r>
        <w:t>）</w:t>
      </w:r>
    </w:p>
    <w:p w:rsidR="0018722C">
      <w:pPr>
        <w:topLinePunct/>
      </w:pPr>
      <w:r>
        <w:t>在对</w:t>
      </w:r>
      <w:r>
        <w:rPr>
          <w:rFonts w:ascii="Times New Roman" w:eastAsia="Times New Roman"/>
        </w:rPr>
        <w:t>252</w:t>
      </w:r>
      <w:r>
        <w:t>个产品开发过程实证研究后发现，并非所有的企业都完全按照这</w:t>
      </w:r>
      <w:r>
        <w:rPr>
          <w:rFonts w:ascii="Times New Roman" w:eastAsia="Times New Roman"/>
        </w:rPr>
        <w:t>13</w:t>
      </w:r>
      <w:r>
        <w:t>种步骤进行，</w:t>
      </w:r>
      <w:r w:rsidR="001852F3">
        <w:t xml:space="preserve">也就是说，不同种活动被采用的比例是有差异的。</w:t>
      </w:r>
    </w:p>
    <w:p w:rsidR="0018722C">
      <w:pPr>
        <w:topLinePunct/>
      </w:pPr>
      <w:r>
        <w:t>新产品开发绩效</w:t>
      </w:r>
      <w:r>
        <w:t>（</w:t>
      </w:r>
      <w:r>
        <w:rPr>
          <w:rFonts w:ascii="Times New Roman" w:eastAsia="Times New Roman"/>
        </w:rPr>
        <w:t>new product development performance</w:t>
      </w:r>
      <w:r>
        <w:t>）</w:t>
      </w:r>
      <w:r>
        <w:t>是组织绩效研究中的一个重</w:t>
      </w:r>
    </w:p>
    <w:p w:rsidR="0018722C">
      <w:pPr>
        <w:topLinePunct/>
      </w:pPr>
      <w:r>
        <w:t>要分支，是新产品开发和创新研究中的主要结果变量。按照</w:t>
      </w:r>
      <w:r>
        <w:rPr>
          <w:rFonts w:ascii="Times New Roman" w:eastAsia="宋体"/>
        </w:rPr>
        <w:t>Coop</w:t>
      </w:r>
      <w:r>
        <w:rPr>
          <w:rFonts w:ascii="Times New Roman" w:eastAsia="宋体"/>
        </w:rPr>
        <w:t>e</w:t>
      </w:r>
      <w:r>
        <w:rPr>
          <w:rFonts w:ascii="Times New Roman" w:eastAsia="宋体"/>
        </w:rPr>
        <w:t>r</w:t>
      </w:r>
      <w:r>
        <w:t>和</w:t>
      </w:r>
      <w:r>
        <w:rPr>
          <w:rFonts w:ascii="Times New Roman" w:eastAsia="宋体"/>
        </w:rPr>
        <w:t>Kl</w:t>
      </w:r>
      <w:r>
        <w:rPr>
          <w:rFonts w:ascii="Times New Roman" w:eastAsia="宋体"/>
        </w:rPr>
        <w:t>e</w:t>
      </w:r>
      <w:r>
        <w:rPr>
          <w:rFonts w:ascii="Times New Roman" w:eastAsia="宋体"/>
        </w:rPr>
        <w:t>inschmi</w:t>
      </w:r>
      <w:r>
        <w:rPr>
          <w:rFonts w:ascii="Times New Roman" w:eastAsia="宋体"/>
        </w:rPr>
        <w:t>d</w:t>
      </w:r>
      <w:r>
        <w:t>（</w:t>
      </w:r>
      <w:r>
        <w:rPr>
          <w:rFonts w:ascii="Times New Roman" w:eastAsia="宋体"/>
        </w:rPr>
        <w:t>t</w:t>
      </w:r>
      <w:r w:rsidR="001852F3">
        <w:rPr>
          <w:rFonts w:ascii="Times New Roman" w:eastAsia="宋体"/>
        </w:rPr>
        <w:t xml:space="preserve">  </w:t>
      </w:r>
      <w:r>
        <w:rPr>
          <w:rFonts w:ascii="Times New Roman" w:eastAsia="宋体"/>
        </w:rPr>
        <w:t>1986</w:t>
      </w:r>
      <w:r>
        <w:t>）</w:t>
      </w:r>
    </w:p>
    <w:p w:rsidR="0018722C">
      <w:pPr>
        <w:topLinePunct/>
      </w:pPr>
      <w:r>
        <w:t>的观点，新产品开发绩效是对整个新产品开发活动过程的效果与成败的一种衡量和评价。</w:t>
      </w:r>
      <w:r>
        <w:t>具体而言，即是指新产品从最初构想、研究开发到测试、生产及销售全部活动中所取得效</w:t>
      </w:r>
      <w:r>
        <w:t>果及成功或失败的评价。随着企业经营环境的快速变化以及新产品开发周期的缩短，新产</w:t>
      </w:r>
      <w:r>
        <w:t>品开发绩效研究也越来越受到关注。总的来说，学术界对于新产品开发绩效的概念内涵较</w:t>
      </w:r>
      <w:r>
        <w:t>少直接涉及，而是将研究更多地放在其测量维度与影响因素方面，并以此反过来更好地理解其概念内涵。</w:t>
      </w:r>
    </w:p>
    <w:p w:rsidR="0018722C">
      <w:pPr>
        <w:pStyle w:val="Heading3"/>
        <w:topLinePunct/>
        <w:ind w:left="200" w:hangingChars="200" w:hanging="200"/>
      </w:pPr>
      <w:r>
        <w:rPr>
          <w:b/>
        </w:rPr>
        <w:t>2.3.2</w:t>
      </w:r>
      <w:r>
        <w:t xml:space="preserve"> </w:t>
      </w:r>
      <w:r>
        <w:t>新产品开发绩效的测量维度与指标</w:t>
      </w:r>
    </w:p>
    <w:p w:rsidR="0018722C">
      <w:pPr>
        <w:topLinePunct/>
      </w:pPr>
      <w:r>
        <w:t>如何更准确全面地评价新产品开发绩效，是创新与新产品开发研究的焦点问题。从</w:t>
      </w:r>
      <w:r>
        <w:t>现有研究成果来看，单一维度测量方式由于其不完整性和片面性已很少被采用，绝大多数</w:t>
      </w:r>
      <w:r>
        <w:t>的研究都是使用多维度测量新产品开发绩效。由于学者们各自的研究侧重点不同，因此具</w:t>
      </w:r>
      <w:r>
        <w:t>体测量维度和指标也呈现出一定差异。总体而言，新产品开发绩效的测量维度已不仅仅局</w:t>
      </w:r>
      <w:r>
        <w:t>限于财务绩效，而是涉及到市场、机会、营销、技术、质量、创新等多方面的衡量和评价。</w:t>
      </w:r>
    </w:p>
    <w:p w:rsidR="0018722C">
      <w:pPr>
        <w:topLinePunct/>
      </w:pPr>
      <w:r>
        <w:rPr>
          <w:rFonts w:ascii="Times New Roman" w:hAnsi="Times New Roman" w:eastAsia="Times New Roman"/>
        </w:rPr>
        <w:t>Cooper</w:t>
      </w:r>
      <w:r>
        <w:t>（</w:t>
      </w:r>
      <w:r>
        <w:rPr>
          <w:rFonts w:ascii="Times New Roman" w:hAnsi="Times New Roman" w:eastAsia="Times New Roman"/>
        </w:rPr>
        <w:t>1984</w:t>
      </w:r>
      <w:r>
        <w:t>）</w:t>
      </w:r>
      <w:r>
        <w:t xml:space="preserve">认为，对于新产品开发绩效的测量可以从三个相互独立的维度进行，</w:t>
      </w:r>
      <w:r>
        <w:t>这三个维度分别是：新产品开发对企业销售和利润的影响、新产品开发成功率以及新产品开发的相对绩效</w:t>
      </w:r>
      <w:r>
        <w:t>（</w:t>
      </w:r>
      <w:r>
        <w:rPr>
          <w:spacing w:val="-5"/>
        </w:rPr>
        <w:t>在利润与成本方面，相对于预期目标和竞争者</w:t>
      </w:r>
      <w:r>
        <w:t>）</w:t>
      </w:r>
      <w:r>
        <w:t>。同时这三个维度又通</w:t>
      </w:r>
      <w:r>
        <w:t>过八个测量指标来进行评价</w:t>
      </w:r>
      <w:r>
        <w:t>（</w:t>
      </w:r>
      <w:r>
        <w:rPr>
          <w:spacing w:val="-15"/>
        </w:rPr>
        <w:t>表</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8</w:t>
      </w:r>
      <w:r>
        <w:t>）</w:t>
      </w:r>
      <w:r>
        <w:t>。</w:t>
      </w:r>
      <w:r>
        <w:rPr>
          <w:rFonts w:ascii="Times New Roman" w:hAnsi="Times New Roman" w:eastAsia="Times New Roman"/>
        </w:rPr>
        <w:t>Coop</w:t>
      </w:r>
      <w:r>
        <w:rPr>
          <w:rFonts w:ascii="Times New Roman" w:hAnsi="Times New Roman" w:eastAsia="Times New Roman"/>
        </w:rPr>
        <w:t>e</w:t>
      </w:r>
      <w:r>
        <w:rPr>
          <w:rFonts w:ascii="Times New Roman" w:hAnsi="Times New Roman" w:eastAsia="Times New Roman"/>
        </w:rPr>
        <w:t>r</w:t>
      </w:r>
      <w:r>
        <w:t>（</w:t>
      </w:r>
      <w:r>
        <w:rPr>
          <w:rFonts w:ascii="Times New Roman" w:hAnsi="Times New Roman" w:eastAsia="Times New Roman"/>
        </w:rPr>
        <w:t>1984</w:t>
      </w:r>
      <w:r>
        <w:t>）</w:t>
      </w:r>
      <w:r>
        <w:t>指出，评价新产品开发绩效如果</w:t>
      </w:r>
      <w:r>
        <w:t>只用“高绩效”这样的说法会显得过于简单化，如果具体到“高成功率、高影响、高相对</w:t>
      </w:r>
      <w:r>
        <w:t>绩效”则有助于更清晰地理解“绩效”在新产品开发情境下的概念。</w:t>
      </w:r>
    </w:p>
    <w:p w:rsidR="0018722C">
      <w:pPr>
        <w:pStyle w:val="a8"/>
        <w:topLinePunct/>
      </w:pPr>
      <w:bookmarkStart w:name="_bookmark22" w:id="49"/>
      <w:bookmarkEnd w:id="49"/>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2-8</w:t>
      </w:r>
      <w:r>
        <w:t xml:space="preserve">  </w:t>
      </w:r>
      <w:r>
        <w:rPr>
          <w:rFonts w:cstheme="minorBidi" w:hAnsiTheme="minorHAnsi" w:eastAsiaTheme="minorHAnsi" w:asciiTheme="minorHAnsi"/>
          <w:b/>
        </w:rPr>
        <w:t>新产品开发绩</w:t>
      </w:r>
      <w:r>
        <w:rPr>
          <w:rFonts w:cstheme="minorBidi" w:hAnsiTheme="minorHAnsi" w:eastAsiaTheme="minorHAnsi" w:asciiTheme="minorHAnsi"/>
          <w:b/>
        </w:rPr>
        <w:t>效</w:t>
      </w:r>
      <w:r>
        <w:rPr>
          <w:rFonts w:cstheme="minorBidi" w:hAnsiTheme="minorHAnsi" w:eastAsiaTheme="minorHAnsi" w:asciiTheme="minorHAnsi"/>
          <w:b/>
        </w:rPr>
        <w:t>的测量维度与</w:t>
      </w:r>
      <w:r>
        <w:rPr>
          <w:rFonts w:cstheme="minorBidi" w:hAnsiTheme="minorHAnsi" w:eastAsiaTheme="minorHAnsi" w:asciiTheme="minorHAnsi"/>
          <w:b/>
        </w:rPr>
        <w:t>指标：</w:t>
      </w:r>
      <w:r>
        <w:rPr>
          <w:rFonts w:ascii="Times New Roman" w:eastAsia="Times New Roman" w:cstheme="minorBidi" w:hAnsiTheme="minorHAnsi"/>
          <w:b/>
        </w:rPr>
        <w:t>Cooper</w:t>
      </w:r>
      <w:r>
        <w:rPr>
          <w:rFonts w:ascii="黑体" w:eastAsia="黑体" w:hint="eastAsia" w:cstheme="minorBidi" w:hAnsiTheme="minorHAnsi"/>
          <w:b/>
        </w:rPr>
        <w:t>（</w:t>
      </w:r>
      <w:r>
        <w:rPr>
          <w:rFonts w:ascii="Times New Roman" w:eastAsia="Times New Roman" w:cstheme="minorBidi" w:hAnsiTheme="minorHAnsi"/>
          <w:b/>
        </w:rPr>
        <w:t>1984</w:t>
      </w:r>
      <w:r>
        <w:rPr>
          <w:rFonts w:ascii="黑体" w:eastAsia="黑体" w:hint="eastAsia" w:cstheme="minorBidi" w:hAnsiTheme="minorHAnsi"/>
          <w:b/>
        </w:rPr>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32"/>
        <w:gridCol w:w="5441"/>
      </w:tblGrid>
      <w:tr>
        <w:trPr>
          <w:tblHeader/>
        </w:trPr>
        <w:tc>
          <w:tcPr>
            <w:tcW w:w="21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测量维度</w:t>
            </w:r>
          </w:p>
        </w:tc>
        <w:tc>
          <w:tcPr>
            <w:tcW w:w="28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具体指标</w:t>
            </w:r>
          </w:p>
        </w:tc>
      </w:tr>
      <w:tr>
        <w:tc>
          <w:tcPr>
            <w:tcW w:w="5000" w:type="pct"/>
            <w:gridSpan w:val="2"/>
            <w:vAlign w:val="center"/>
          </w:tcPr>
          <w:p w:rsidR="0018722C">
            <w:pPr>
              <w:pStyle w:val="ad"/>
              <w:topLinePunct/>
              <w:ind w:leftChars="0" w:left="0" w:rightChars="0" w:right="0" w:firstLineChars="0" w:firstLine="0"/>
              <w:spacing w:line="240" w:lineRule="atLeast"/>
            </w:pPr>
            <w:r w:rsidRPr="00000000">
              <w:rPr>
                <w:sz w:val="24"/>
                <w:szCs w:val="24"/>
              </w:rPr>
              <w:t>过去五年所推出的新产品销售额占目前企业销售额的比重</w:t>
            </w:r>
          </w:p>
        </w:tc>
      </w:tr>
      <w:tr>
        <w:tc>
          <w:tcPr>
            <w:tcW w:w="2158" w:type="pct"/>
            <w:vAlign w:val="center"/>
          </w:tcPr>
          <w:p w:rsidR="0018722C">
            <w:pPr>
              <w:pStyle w:val="ac"/>
              <w:topLinePunct/>
              <w:ind w:leftChars="0" w:left="0" w:rightChars="0" w:right="0" w:firstLineChars="0" w:firstLine="0"/>
              <w:spacing w:line="240" w:lineRule="atLeast"/>
            </w:pPr>
            <w:r w:rsidRPr="00000000">
              <w:rPr>
                <w:sz w:val="24"/>
                <w:szCs w:val="24"/>
              </w:rPr>
              <w:t>新产品开发对企业的影响</w:t>
            </w:r>
          </w:p>
        </w:tc>
        <w:tc>
          <w:tcPr>
            <w:tcW w:w="2842" w:type="pct"/>
            <w:vAlign w:val="center"/>
          </w:tcPr>
          <w:p w:rsidR="0018722C">
            <w:pPr>
              <w:pStyle w:val="ad"/>
              <w:topLinePunct/>
              <w:ind w:leftChars="0" w:left="0" w:rightChars="0" w:right="0" w:firstLineChars="0" w:firstLine="0"/>
              <w:spacing w:line="240" w:lineRule="atLeast"/>
            </w:pPr>
          </w:p>
        </w:tc>
      </w:tr>
      <w:tr>
        <w:tc>
          <w:tcPr>
            <w:tcW w:w="5000" w:type="pct"/>
            <w:gridSpan w:val="2"/>
            <w:vAlign w:val="center"/>
          </w:tcPr>
          <w:p w:rsidR="0018722C">
            <w:pPr>
              <w:pStyle w:val="ad"/>
              <w:topLinePunct/>
              <w:ind w:leftChars="0" w:left="0" w:rightChars="0" w:right="0" w:firstLineChars="0" w:firstLine="0"/>
              <w:spacing w:line="240" w:lineRule="atLeast"/>
            </w:pPr>
            <w:r w:rsidRPr="00000000">
              <w:rPr>
                <w:sz w:val="24"/>
                <w:szCs w:val="24"/>
              </w:rPr>
              <w:t>新产品项目对于企业销售额和利润的重要程度</w:t>
            </w:r>
          </w:p>
        </w:tc>
      </w:tr>
      <w:tr>
        <w:tc>
          <w:tcPr>
            <w:tcW w:w="5000" w:type="pct"/>
            <w:gridSpan w:val="2"/>
            <w:vAlign w:val="center"/>
          </w:tcPr>
          <w:p w:rsidR="0018722C">
            <w:pPr>
              <w:pStyle w:val="ad"/>
              <w:topLinePunct/>
              <w:ind w:leftChars="0" w:left="0" w:rightChars="0" w:right="0" w:firstLineChars="0" w:firstLine="0"/>
              <w:spacing w:line="240" w:lineRule="atLeast"/>
            </w:pPr>
            <w:r w:rsidRPr="00000000">
              <w:rPr>
                <w:sz w:val="24"/>
                <w:szCs w:val="24"/>
              </w:rPr>
              <w:t>过去五年新产品开发成功的百分比</w:t>
            </w:r>
          </w:p>
        </w:tc>
      </w:tr>
      <w:tr>
        <w:tc>
          <w:tcPr>
            <w:tcW w:w="2158" w:type="pct"/>
            <w:vAlign w:val="center"/>
          </w:tcPr>
          <w:p w:rsidR="0018722C">
            <w:pPr>
              <w:pStyle w:val="ac"/>
              <w:topLinePunct/>
              <w:ind w:leftChars="0" w:left="0" w:rightChars="0" w:right="0" w:firstLineChars="0" w:firstLine="0"/>
              <w:spacing w:line="240" w:lineRule="atLeast"/>
            </w:pPr>
            <w:r w:rsidRPr="00000000">
              <w:rPr>
                <w:sz w:val="24"/>
                <w:szCs w:val="24"/>
              </w:rPr>
              <w:t>新产品开发成功率</w:t>
            </w:r>
          </w:p>
        </w:tc>
        <w:tc>
          <w:tcPr>
            <w:tcW w:w="2842" w:type="pct"/>
            <w:vAlign w:val="center"/>
          </w:tcPr>
          <w:p w:rsidR="0018722C">
            <w:pPr>
              <w:pStyle w:val="ad"/>
              <w:topLinePunct/>
              <w:ind w:leftChars="0" w:left="0" w:rightChars="0" w:right="0" w:firstLineChars="0" w:firstLine="0"/>
              <w:spacing w:line="240" w:lineRule="atLeast"/>
            </w:pPr>
          </w:p>
        </w:tc>
      </w:tr>
      <w:tr>
        <w:tc>
          <w:tcPr>
            <w:tcW w:w="5000" w:type="pct"/>
            <w:gridSpan w:val="2"/>
            <w:vAlign w:val="center"/>
          </w:tcPr>
          <w:p w:rsidR="0018722C">
            <w:pPr>
              <w:pStyle w:val="ad"/>
              <w:topLinePunct/>
              <w:ind w:leftChars="0" w:left="0" w:rightChars="0" w:right="0" w:firstLineChars="0" w:firstLine="0"/>
              <w:spacing w:line="240" w:lineRule="atLeast"/>
            </w:pPr>
            <w:r w:rsidRPr="00000000">
              <w:rPr>
                <w:sz w:val="24"/>
                <w:szCs w:val="24"/>
              </w:rPr>
              <w:t>过去五年新产品开发失败或终止的百分比</w:t>
            </w:r>
          </w:p>
        </w:tc>
      </w:tr>
      <w:tr>
        <w:tc>
          <w:tcPr>
            <w:tcW w:w="5000" w:type="pct"/>
            <w:gridSpan w:val="2"/>
            <w:vAlign w:val="center"/>
          </w:tcPr>
          <w:p w:rsidR="0018722C">
            <w:pPr>
              <w:pStyle w:val="ad"/>
              <w:topLinePunct/>
              <w:ind w:leftChars="0" w:left="0" w:rightChars="0" w:right="0" w:firstLineChars="0" w:firstLine="0"/>
              <w:spacing w:line="240" w:lineRule="atLeast"/>
            </w:pPr>
            <w:r w:rsidRPr="00000000">
              <w:rPr>
                <w:sz w:val="24"/>
                <w:szCs w:val="24"/>
              </w:rPr>
              <w:t>过去五年新产品开发项目达成预期目标的程度</w:t>
            </w:r>
          </w:p>
        </w:tc>
      </w:tr>
      <w:tr>
        <w:tc>
          <w:tcPr>
            <w:tcW w:w="5000" w:type="pct"/>
            <w:gridSpan w:val="2"/>
            <w:vAlign w:val="center"/>
          </w:tcPr>
          <w:p w:rsidR="0018722C">
            <w:pPr>
              <w:pStyle w:val="ad"/>
              <w:topLinePunct/>
              <w:ind w:leftChars="0" w:left="0" w:rightChars="0" w:right="0" w:firstLineChars="0" w:firstLine="0"/>
              <w:spacing w:line="240" w:lineRule="atLeast"/>
            </w:pPr>
            <w:r w:rsidRPr="00000000">
              <w:rPr>
                <w:sz w:val="24"/>
                <w:szCs w:val="24"/>
              </w:rPr>
              <w:t>新产品开发相对于竞争者的成功程度</w:t>
            </w:r>
          </w:p>
        </w:tc>
      </w:tr>
      <w:tr>
        <w:tc>
          <w:tcPr>
            <w:tcW w:w="2158" w:type="pct"/>
            <w:vAlign w:val="center"/>
          </w:tcPr>
          <w:p w:rsidR="0018722C">
            <w:pPr>
              <w:pStyle w:val="ac"/>
              <w:topLinePunct/>
              <w:ind w:leftChars="0" w:left="0" w:rightChars="0" w:right="0" w:firstLineChars="0" w:firstLine="0"/>
              <w:spacing w:line="240" w:lineRule="atLeast"/>
            </w:pPr>
            <w:r w:rsidRPr="00000000">
              <w:rPr>
                <w:sz w:val="24"/>
                <w:szCs w:val="24"/>
              </w:rPr>
              <w:t>新产品开发相对绩效</w:t>
            </w:r>
          </w:p>
        </w:tc>
        <w:tc>
          <w:tcPr>
            <w:tcW w:w="2842" w:type="pct"/>
            <w:vAlign w:val="center"/>
          </w:tcPr>
          <w:p w:rsidR="0018722C">
            <w:pPr>
              <w:pStyle w:val="ad"/>
              <w:topLinePunct/>
              <w:ind w:leftChars="0" w:left="0" w:rightChars="0" w:right="0" w:firstLineChars="0" w:firstLine="0"/>
              <w:spacing w:line="240" w:lineRule="atLeast"/>
            </w:pPr>
          </w:p>
        </w:tc>
      </w:tr>
      <w:tr>
        <w:tc>
          <w:tcPr>
            <w:tcW w:w="5000" w:type="pct"/>
            <w:gridSpan w:val="2"/>
            <w:vAlign w:val="center"/>
          </w:tcPr>
          <w:p w:rsidR="0018722C">
            <w:pPr>
              <w:pStyle w:val="ad"/>
              <w:topLinePunct/>
              <w:ind w:leftChars="0" w:left="0" w:rightChars="0" w:right="0" w:firstLineChars="0" w:firstLine="0"/>
              <w:spacing w:line="240" w:lineRule="atLeast"/>
            </w:pPr>
            <w:r w:rsidRPr="00000000">
              <w:rPr>
                <w:sz w:val="24"/>
                <w:szCs w:val="24"/>
              </w:rPr>
              <w:t>新产品开发利润大于成本的程度</w:t>
            </w:r>
          </w:p>
        </w:tc>
      </w:tr>
      <w:tr>
        <w:tc>
          <w:tcPr>
            <w:tcW w:w="5000"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新产品开发整体成功度</w:t>
            </w:r>
          </w:p>
        </w:tc>
      </w:tr>
    </w:tbl>
    <w:p w:rsidR="0018722C">
      <w:pPr>
        <w:topLinePunct/>
        <w:pStyle w:val="affa"/>
      </w:pPr>
    </w:p>
    <w:p w:rsidR="0018722C">
      <w:pPr>
        <w:topLinePunct/>
      </w:pPr>
      <w:r>
        <w:rPr>
          <w:rFonts w:ascii="Times New Roman" w:eastAsia="宋体"/>
        </w:rPr>
        <w:t>Cooper</w:t>
      </w:r>
      <w:r>
        <w:t>和</w:t>
      </w:r>
      <w:r>
        <w:rPr>
          <w:rFonts w:ascii="Times New Roman" w:eastAsia="宋体"/>
        </w:rPr>
        <w:t>Kleinschmidt</w:t>
      </w:r>
      <w:r>
        <w:t>（</w:t>
      </w:r>
      <w:r>
        <w:rPr>
          <w:rFonts w:ascii="Times New Roman" w:eastAsia="宋体"/>
        </w:rPr>
        <w:t>1987</w:t>
      </w:r>
      <w:r>
        <w:t>）</w:t>
      </w:r>
      <w:r>
        <w:t>则运用财务绩效、市场绩效、机会窗口三类维度来评价新产品开发绩效</w:t>
      </w:r>
      <w:r>
        <w:t>（</w:t>
      </w:r>
      <w:r>
        <w:rPr>
          <w:spacing w:val="-15"/>
        </w:rPr>
        <w:t>表</w:t>
      </w:r>
      <w:r>
        <w:rPr>
          <w:rFonts w:ascii="Times New Roman" w:eastAsia="宋体"/>
        </w:rPr>
        <w:t>2</w:t>
      </w:r>
      <w:r>
        <w:rPr>
          <w:rFonts w:ascii="Times New Roman" w:eastAsia="宋体"/>
          <w:spacing w:val="0"/>
        </w:rPr>
        <w:t>-</w:t>
      </w:r>
      <w:r>
        <w:rPr>
          <w:rFonts w:ascii="Times New Roman" w:eastAsia="宋体"/>
        </w:rPr>
        <w:t>9</w:t>
      </w:r>
      <w:r>
        <w:t>）</w:t>
      </w:r>
      <w:r>
        <w:t>。其中财务绩效主要测量新产品的目标达成度、获利能力</w:t>
      </w:r>
      <w:r>
        <w:t>和满意度；市场绩效则主要评价的是市场占有率和相对销售额；机会窗口则聚焦于新产品为企业带来的新市场和事业机会、策略联盟机会以及未来产品线机会。</w:t>
      </w:r>
    </w:p>
    <w:p w:rsidR="0018722C">
      <w:pPr>
        <w:textAlignment w:val="center"/>
        <w:topLinePunct/>
      </w:pPr>
      <w:r>
        <w:rPr>
          <w:kern w:val="2"/>
          <w:sz w:val="22"/>
          <w:szCs w:val="22"/>
          <w:rFonts w:cstheme="minorBidi" w:hAnsiTheme="minorHAnsi" w:eastAsiaTheme="minorHAnsi" w:asciiTheme="minorHAnsi"/>
        </w:rPr>
        <w:pict>
          <v:group style="margin-left:65.543999pt;margin-top:23.98366pt;width:411.58pt;height:.5pt;mso-position-horizontal-relative:page;mso-position-vertical-relative:paragraph;z-index:-336640" coordorigin="1311,480" coordsize="9574,10">
            <v:line style="position:absolute" from="1311,484" to="4789,484" stroked="true" strokeweight=".48001pt" strokecolor="#000000">
              <v:stroke dashstyle="solid"/>
            </v:line>
            <v:rect style="position:absolute;left:4789;top:479;width:10;height:10" filled="true" fillcolor="#000000" stroked="false">
              <v:fill type="solid"/>
            </v:rect>
            <v:line style="position:absolute" from="4799,484" to="10884,484" stroked="true" strokeweight=".48001pt" strokecolor="#000000">
              <v:stroke dashstyle="solid"/>
            </v:line>
            <w10:wrap type="none"/>
          </v:group>
        </w:pict>
      </w:r>
    </w:p>
    <w:p w:rsidR="0018722C">
      <w:pPr>
        <w:pStyle w:val="a8"/>
        <w:textAlignment w:val="center"/>
        <w:topLinePunct/>
      </w:pPr>
      <w:bookmarkStart w:name="_bookmark23" w:id="50"/>
      <w:bookmarkEnd w:id="50"/>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2-9</w:t>
      </w:r>
      <w:r>
        <w:t xml:space="preserve">  </w:t>
      </w:r>
      <w:r>
        <w:rPr>
          <w:kern w:val="2"/>
          <w:szCs w:val="22"/>
          <w:rFonts w:cstheme="minorBidi" w:hAnsiTheme="minorHAnsi" w:eastAsiaTheme="minorHAnsi" w:asciiTheme="minorHAnsi"/>
          <w:b/>
          <w:sz w:val="21"/>
        </w:rPr>
        <w:t>新产品开发绩</w:t>
      </w:r>
      <w:r>
        <w:rPr>
          <w:kern w:val="2"/>
          <w:szCs w:val="22"/>
          <w:rFonts w:cstheme="minorBidi" w:hAnsiTheme="minorHAnsi" w:eastAsiaTheme="minorHAnsi" w:asciiTheme="minorHAnsi"/>
          <w:b/>
          <w:spacing w:val="-2"/>
          <w:sz w:val="21"/>
        </w:rPr>
        <w:t>效</w:t>
      </w:r>
      <w:r>
        <w:rPr>
          <w:kern w:val="2"/>
          <w:szCs w:val="22"/>
          <w:rFonts w:cstheme="minorBidi" w:hAnsiTheme="minorHAnsi" w:eastAsiaTheme="minorHAnsi" w:asciiTheme="minorHAnsi"/>
          <w:b/>
          <w:sz w:val="21"/>
        </w:rPr>
        <w:t>的测量维度与指标：</w:t>
      </w:r>
      <w:r>
        <w:rPr>
          <w:kern w:val="2"/>
          <w:szCs w:val="22"/>
          <w:rFonts w:ascii="Times New Roman" w:eastAsia="Times New Roman" w:cstheme="minorBidi" w:hAnsiTheme="minorHAnsi"/>
          <w:b/>
          <w:sz w:val="21"/>
        </w:rPr>
        <w:t>Cooper</w:t>
      </w:r>
      <w:r>
        <w:rPr>
          <w:kern w:val="2"/>
          <w:szCs w:val="22"/>
          <w:rFonts w:cstheme="minorBidi" w:hAnsiTheme="minorHAnsi" w:eastAsiaTheme="minorHAnsi" w:asciiTheme="minorHAnsi"/>
          <w:b/>
          <w:sz w:val="21"/>
        </w:rPr>
        <w:t>和</w:t>
      </w:r>
      <w:r>
        <w:rPr>
          <w:kern w:val="2"/>
          <w:szCs w:val="22"/>
          <w:rFonts w:ascii="Times New Roman" w:eastAsia="Times New Roman" w:cstheme="minorBidi" w:hAnsiTheme="minorHAnsi"/>
          <w:b/>
          <w:sz w:val="21"/>
        </w:rPr>
        <w:t>Kleinschmidt</w:t>
      </w:r>
      <w:r>
        <w:rPr>
          <w:kern w:val="2"/>
          <w:szCs w:val="22"/>
          <w:rFonts w:cstheme="minorBidi" w:hAnsiTheme="minorHAnsi" w:eastAsiaTheme="minorHAnsi" w:asciiTheme="minorHAnsi"/>
          <w:b/>
          <w:sz w:val="21"/>
        </w:rPr>
        <w:t>（</w:t>
      </w:r>
      <w:r>
        <w:rPr>
          <w:kern w:val="2"/>
          <w:szCs w:val="22"/>
          <w:rFonts w:ascii="Times New Roman" w:eastAsia="Times New Roman" w:cstheme="minorBidi" w:hAnsiTheme="minorHAnsi"/>
          <w:b/>
          <w:sz w:val="21"/>
        </w:rPr>
        <w:t>1987</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sz w:val="21"/>
        </w:rPr>
        <w:t>测量</w:t>
      </w:r>
      <w:r>
        <w:rPr>
          <w:kern w:val="2"/>
          <w:szCs w:val="22"/>
          <w:rFonts w:cstheme="minorBidi" w:hAnsiTheme="minorHAnsi" w:eastAsiaTheme="minorHAnsi" w:asciiTheme="minorHAnsi"/>
          <w:spacing w:val="-2"/>
          <w:sz w:val="21"/>
        </w:rPr>
        <w:t>维</w:t>
      </w:r>
      <w:r>
        <w:rPr>
          <w:kern w:val="2"/>
          <w:szCs w:val="22"/>
          <w:rFonts w:cstheme="minorBidi" w:hAnsiTheme="minorHAnsi" w:eastAsiaTheme="minorHAnsi" w:asciiTheme="minorHAnsi"/>
          <w:sz w:val="21"/>
        </w:rPr>
        <w:t>度</w:t>
      </w:r>
      <w:r w:rsidR="001852F3">
        <w:rPr>
          <w:kern w:val="2"/>
          <w:sz w:val="22"/>
          <w:szCs w:val="22"/>
          <w:rFonts w:cstheme="minorBidi" w:hAnsiTheme="minorHAnsi" w:eastAsiaTheme="minorHAnsi" w:asciiTheme="minorHAnsi"/>
        </w:rPr>
        <w:t>具体</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p>
    <w:p w:rsidR="0018722C">
      <w:pPr>
        <w:pStyle w:val="aff7"/>
        <w:topLinePunct/>
      </w:pPr>
      <w:r>
        <w:rPr>
          <w:sz w:val="2"/>
        </w:rPr>
        <w:pict>
          <v:group style="width:478.7pt;height:.5pt;mso-position-horizontal-relative:char;mso-position-vertical-relative:line" coordorigin="0,0" coordsize="9574,10">
            <v:line style="position:absolute" from="0,5" to="3478,5" stroked="true" strokeweight=".48001pt" strokecolor="#000000">
              <v:stroke dashstyle="solid"/>
            </v:line>
            <v:rect style="position:absolute;left:3478;top:0;width:10;height:10" filled="true" fillcolor="#000000" stroked="false">
              <v:fill type="solid"/>
            </v:rect>
            <v:line style="position:absolute" from="3488,5" to="9573,5" stroked="true" strokeweight=".48001pt" strokecolor="#000000">
              <v:stroke dashstyle="solid"/>
            </v:line>
          </v:group>
        </w:pict>
      </w:r>
      <w:r/>
    </w:p>
    <w:p w:rsidR="0018722C">
      <w:pPr>
        <w:pStyle w:val="affff1"/>
        <w:spacing w:before="66"/>
        <w:ind w:leftChars="0" w:left="11" w:rightChars="0" w:right="298" w:firstLineChars="0" w:firstLine="0"/>
        <w:jc w:val="center"/>
        <w:topLinePunct/>
      </w:pPr>
      <w:r>
        <w:rPr>
          <w:kern w:val="2"/>
          <w:sz w:val="21"/>
          <w:szCs w:val="22"/>
          <w:rFonts w:cstheme="minorBidi" w:hAnsiTheme="minorHAnsi" w:eastAsiaTheme="minorHAnsi" w:asciiTheme="minorHAnsi"/>
        </w:rPr>
        <w:t>新产品利润目标达成度</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after="0"/>
        <w:rPr>
          <w:sz w:val="12"/>
        </w:rPr>
        <w:sectPr w:rsidR="00556256">
          <w:pgSz w:w="11910" w:h="16840"/>
          <w:pgMar w:header="877" w:footer="867" w:top="1100" w:bottom="1060" w:left="1200" w:right="92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0"/>
        <w:ind w:leftChars="0" w:left="1428" w:rightChars="0" w:right="0" w:firstLineChars="0" w:firstLine="0"/>
        <w:jc w:val="left"/>
        <w:topLinePunct/>
      </w:pPr>
      <w:r>
        <w:rPr>
          <w:kern w:val="2"/>
          <w:sz w:val="21"/>
          <w:szCs w:val="22"/>
          <w:rFonts w:cstheme="minorBidi" w:hAnsiTheme="minorHAnsi" w:eastAsiaTheme="minorHAnsi" w:asciiTheme="minorHAnsi"/>
        </w:rPr>
        <w:t>财务绩效</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新产品销售目标达成度新产品获利满意度</w:t>
      </w:r>
    </w:p>
    <w:p w:rsidR="0018722C">
      <w:pPr>
        <w:topLinePunct/>
      </w:pPr>
      <w:r>
        <w:rPr>
          <w:rFonts w:cstheme="minorBidi" w:hAnsiTheme="minorHAnsi" w:eastAsiaTheme="minorHAnsi" w:asciiTheme="minorHAnsi"/>
        </w:rPr>
        <w:t>新产品相对于其他产品的获利能力</w:t>
      </w:r>
    </w:p>
    <w:p w:rsidR="0018722C">
      <w:pPr>
        <w:sectPr w:rsidR="00556256">
          <w:type w:val="continuous"/>
          <w:pgSz w:w="11910" w:h="16840"/>
          <w:pgMar w:top="1080" w:bottom="280" w:left="1200" w:right="920"/>
          <w:cols w:num="2" w:equalWidth="0">
            <w:col w:w="2271" w:space="40"/>
            <w:col w:w="7479"/>
          </w:cols>
          <w:pgNumType w:start="1"/>
        </w:sectPr>
        <w:topLinePunct/>
      </w:pPr>
    </w:p>
    <w:p w:rsidR="0018722C">
      <w:pPr>
        <w:topLinePunct/>
      </w:pPr>
    </w:p>
    <w:p w:rsidR="0018722C">
      <w:pPr>
        <w:pStyle w:val="aff7"/>
        <w:topLinePunct/>
      </w:pPr>
      <w:r>
        <w:rPr>
          <w:sz w:val="2"/>
        </w:rPr>
        <w:pict>
          <v:group style="width:478.7pt;height:.5pt;mso-position-horizontal-relative:char;mso-position-vertical-relative:line" coordorigin="0,0" coordsize="9574,10">
            <v:line style="position:absolute" from="0,5" to="3478,5" stroked="true" strokeweight=".47998pt" strokecolor="#000000">
              <v:stroke dashstyle="solid"/>
            </v:line>
            <v:rect style="position:absolute;left:3478;top:0;width:10;height:10" filled="true" fillcolor="#000000" stroked="false">
              <v:fill type="solid"/>
            </v:rect>
            <v:line style="position:absolute" from="3488,5" to="9573,5" stroked="true" strokeweight=".47998pt" strokecolor="#000000">
              <v:stroke dashstyle="solid"/>
            </v:line>
          </v:group>
        </w:pict>
      </w:r>
      <w:r/>
    </w:p>
    <w:p w:rsidR="0018722C">
      <w:pPr>
        <w:pStyle w:val="affff1"/>
        <w:topLinePunct/>
      </w:pPr>
      <w:r>
        <w:rPr>
          <w:rFonts w:cstheme="minorBidi" w:hAnsiTheme="minorHAnsi" w:eastAsiaTheme="minorHAnsi" w:asciiTheme="minorHAnsi"/>
        </w:rPr>
        <w:t>新产品上市三年后国内外市场占有率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after="0"/>
        <w:rPr>
          <w:sz w:val="12"/>
        </w:rPr>
        <w:sectPr w:rsidR="00556256">
          <w:type w:val="continuous"/>
          <w:pgSz w:w="11910" w:h="16840"/>
          <w:pgMar w:top="1080" w:bottom="280" w:left="1200" w:right="920"/>
        </w:sectPr>
      </w:pPr>
    </w:p>
    <w:p w:rsidR="0018722C">
      <w:pPr>
        <w:spacing w:before="37"/>
        <w:ind w:leftChars="0" w:left="1428" w:rightChars="0" w:right="0" w:firstLineChars="0" w:firstLine="0"/>
        <w:jc w:val="left"/>
        <w:topLinePunct/>
      </w:pPr>
      <w:r>
        <w:rPr>
          <w:kern w:val="2"/>
          <w:sz w:val="21"/>
          <w:szCs w:val="22"/>
          <w:rFonts w:cstheme="minorBidi" w:hAnsiTheme="minorHAnsi" w:eastAsiaTheme="minorHAnsi" w:asciiTheme="minorHAnsi"/>
        </w:rPr>
        <w:t>市场绩效</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新产品上市三年后国内外相对销售额</w:t>
      </w:r>
    </w:p>
    <w:p w:rsidR="0018722C">
      <w:pPr>
        <w:topLinePunct/>
      </w:pPr>
      <w:r>
        <w:rPr>
          <w:rFonts w:cstheme="minorBidi" w:hAnsiTheme="minorHAnsi" w:eastAsiaTheme="minorHAnsi" w:asciiTheme="minorHAnsi"/>
        </w:rPr>
        <w:t>新产品上市三年后国内外相对于目标的销售额</w:t>
      </w:r>
    </w:p>
    <w:p w:rsidR="0018722C">
      <w:pPr>
        <w:sectPr w:rsidR="00556256">
          <w:type w:val="continuous"/>
          <w:pgSz w:w="11910" w:h="16840"/>
          <w:pgMar w:top="1080" w:bottom="280" w:left="1200" w:right="920"/>
          <w:cols w:num="2" w:equalWidth="0">
            <w:col w:w="2271" w:space="40"/>
            <w:col w:w="7479"/>
          </w:cols>
          <w:pgNumType w:start="1"/>
        </w:sectPr>
        <w:topLinePunct/>
      </w:pPr>
    </w:p>
    <w:p w:rsidR="0018722C">
      <w:pPr>
        <w:topLinePunct/>
      </w:pPr>
    </w:p>
    <w:p w:rsidR="0018722C">
      <w:pPr>
        <w:pStyle w:val="aff7"/>
        <w:topLinePunct/>
      </w:pPr>
      <w:r>
        <w:rPr>
          <w:sz w:val="2"/>
        </w:rPr>
        <w:pict>
          <v:group style="width:478.7pt;height:.5pt;mso-position-horizontal-relative:char;mso-position-vertical-relative:line" coordorigin="0,0" coordsize="9574,10">
            <v:line style="position:absolute" from="0,5" to="3478,5" stroked="true" strokeweight=".47998pt" strokecolor="#000000">
              <v:stroke dashstyle="solid"/>
            </v:line>
            <v:rect style="position:absolute;left:3478;top:0;width:10;height:10" filled="true" fillcolor="#000000" stroked="false">
              <v:fill type="solid"/>
            </v:rect>
            <v:line style="position:absolute" from="3488,5" to="9573,5" stroked="true" strokeweight=".47998pt" strokecolor="#000000">
              <v:stroke dashstyle="solid"/>
            </v:line>
          </v:group>
        </w:pict>
      </w:r>
      <w:r/>
    </w:p>
    <w:p w:rsidR="0018722C">
      <w:pPr>
        <w:pStyle w:val="affff1"/>
        <w:topLinePunct/>
      </w:pPr>
      <w:r>
        <w:rPr>
          <w:rFonts w:cstheme="minorBidi" w:hAnsiTheme="minorHAnsi" w:eastAsiaTheme="minorHAnsi" w:asciiTheme="minorHAnsi"/>
        </w:rPr>
        <w:t>新产品为企业带来新事业的机会</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after="0"/>
        <w:rPr>
          <w:sz w:val="12"/>
        </w:rPr>
        <w:sectPr w:rsidR="00556256">
          <w:type w:val="continuous"/>
          <w:pgSz w:w="11910" w:h="16840"/>
          <w:pgMar w:top="1080" w:bottom="280" w:left="1200" w:right="92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r>
        <w:rPr>
          <w:kern w:val="2"/>
          <w:sz w:val="24"/>
          <w:szCs w:val="24"/>
          <w:rFonts w:cstheme="minorBidi" w:ascii="宋体" w:hAnsi="宋体" w:eastAsia="宋体" w:cs="宋体"/>
        </w:rPr>
        <w:pict>
          <v:group style="position:absolute;margin-left:65.543999pt;margin-top:737.26001pt;width:478.7pt;height:.5pt;mso-position-horizontal-relative:page;mso-position-vertical-relative:page;z-index:-336616" coordorigin="1311,14745" coordsize="9574,10">
            <v:line style="position:absolute" from="1311,14750" to="4789,14750" stroked="true" strokeweight=".47998pt" strokecolor="#000000">
              <v:stroke dashstyle="solid"/>
            </v:line>
            <v:rect style="position:absolute;left:4789;top:14745;width:10;height:10" filled="true" fillcolor="#000000" stroked="false">
              <v:fill type="solid"/>
            </v:rect>
            <v:line style="position:absolute" from="4799,14750" to="10884,14750" stroked="true" strokeweight=".47998pt" strokecolor="#000000">
              <v:stroke dashstyle="solid"/>
            </v:line>
            <w10:wrap type="none"/>
          </v:group>
        </w:pict>
      </w:r>
    </w:p>
    <w:p w:rsidR="0018722C">
      <w:pPr>
        <w:pStyle w:val="affff1"/>
        <w:spacing w:before="0"/>
        <w:ind w:leftChars="0" w:left="1428" w:rightChars="0" w:right="0" w:firstLineChars="0" w:firstLine="0"/>
        <w:jc w:val="left"/>
        <w:topLinePunct/>
      </w:pPr>
      <w:r>
        <w:rPr>
          <w:kern w:val="2"/>
          <w:sz w:val="21"/>
          <w:szCs w:val="22"/>
          <w:rFonts w:cstheme="minorBidi" w:hAnsiTheme="minorHAnsi" w:eastAsiaTheme="minorHAnsi" w:asciiTheme="minorHAnsi"/>
        </w:rPr>
        <w:t>机会窗口</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新产品为企业打开新市场的机会</w:t>
      </w:r>
      <w:r w:rsidR="001852F3">
        <w:rPr>
          <w:rFonts w:cstheme="minorBidi" w:hAnsiTheme="minorHAnsi" w:eastAsiaTheme="minorHAnsi" w:asciiTheme="minorHAnsi"/>
        </w:rPr>
        <w:t xml:space="preserve">新产品为企业带来策略联盟机会</w:t>
      </w:r>
      <w:r w:rsidR="001852F3">
        <w:rPr>
          <w:rFonts w:cstheme="minorBidi" w:hAnsiTheme="minorHAnsi" w:eastAsiaTheme="minorHAnsi" w:asciiTheme="minorHAnsi"/>
        </w:rPr>
        <w:t xml:space="preserve">新产品为企业带来未来产品线机会</w:t>
      </w:r>
    </w:p>
    <w:p w:rsidR="0018722C">
      <w:pPr>
        <w:sectPr w:rsidR="00556256">
          <w:type w:val="continuous"/>
          <w:pgSz w:w="11906" w:h="16838" w:code="9"/>
          <w:pgMar w:top="1418" w:right="1134" w:bottom="1134" w:left="1418" w:header="851" w:footer="907" w:gutter="0"/>
          <w:cols w:num="2" w:equalWidth="0">
            <w:col w:w="2271" w:space="40"/>
            <w:col w:w="7479"/>
          </w:cols>
          <w:pgNumType w:start="1"/>
        </w:sectPr>
        <w:topLinePunct/>
      </w:pPr>
    </w:p>
    <w:p w:rsidR="0018722C">
      <w:pPr>
        <w:topLinePunct/>
      </w:pPr>
      <w:r>
        <w:t>为了全面分析新产品开发绩效测量维度的采用情况，</w:t>
      </w:r>
      <w:r>
        <w:rPr>
          <w:rFonts w:ascii="Times New Roman" w:eastAsia="Times New Roman"/>
        </w:rPr>
        <w:t>Griffin</w:t>
      </w:r>
      <w:r>
        <w:t>和</w:t>
      </w:r>
      <w:r>
        <w:rPr>
          <w:rFonts w:ascii="Times New Roman" w:eastAsia="Times New Roman"/>
        </w:rPr>
        <w:t>Page</w:t>
      </w:r>
      <w:r>
        <w:t>（</w:t>
      </w:r>
      <w:r>
        <w:rPr>
          <w:rFonts w:ascii="Times New Roman" w:eastAsia="Times New Roman"/>
          <w:spacing w:val="-2"/>
        </w:rPr>
        <w:t>1993</w:t>
      </w:r>
      <w:r>
        <w:t>）</w:t>
      </w:r>
      <w:r>
        <w:t>对</w:t>
      </w:r>
      <w:r>
        <w:rPr>
          <w:rFonts w:ascii="Times New Roman" w:eastAsia="Times New Roman"/>
        </w:rPr>
        <w:t>77</w:t>
      </w:r>
      <w:r>
        <w:t>篇</w:t>
      </w:r>
      <w:r>
        <w:t>学术文献和</w:t>
      </w:r>
      <w:r>
        <w:rPr>
          <w:rFonts w:ascii="Times New Roman" w:eastAsia="Times New Roman"/>
        </w:rPr>
        <w:t>50</w:t>
      </w:r>
      <w:r>
        <w:t>位企业产品开发负责人进行了实证调查研究，并总结出新产品开发绩效测</w:t>
      </w:r>
      <w:r>
        <w:t>量的四大核心维度：顾客接受度、财务绩效、产品层面、企业层面，以及这四个维度下的具体测量指标</w:t>
      </w:r>
      <w:r>
        <w:t>（</w:t>
      </w:r>
      <w:r>
        <w:rPr>
          <w:spacing w:val="-15"/>
        </w:rPr>
        <w:t>表</w:t>
      </w:r>
      <w:r>
        <w:rPr>
          <w:rFonts w:ascii="Times New Roman" w:eastAsia="Times New Roman"/>
        </w:rPr>
        <w:t>2</w:t>
      </w:r>
      <w:r>
        <w:rPr>
          <w:rFonts w:ascii="Times New Roman" w:eastAsia="Times New Roman"/>
          <w:spacing w:val="0"/>
        </w:rPr>
        <w:t>-</w:t>
      </w:r>
      <w:r>
        <w:rPr>
          <w:rFonts w:ascii="Times New Roman" w:eastAsia="Times New Roman"/>
        </w:rPr>
        <w:t>10</w:t>
      </w:r>
      <w:r>
        <w:t>）</w:t>
      </w:r>
      <w:r>
        <w:t>。二人认为，新产品开发绩效的衡量有多种维度，而每种维度的</w:t>
      </w:r>
      <w:r>
        <w:t>测量也可采用多种具体指标。研究还发现，学术研究者和企业管理者在选择测量维度和指</w:t>
      </w:r>
      <w:r>
        <w:t>标上的侧重点是不同的，学者们更倾向于从企业层面调查新产品开发绩效，而管理者则更希望了解单个产品开发是否成功。</w:t>
      </w:r>
    </w:p>
    <w:p w:rsidR="0018722C">
      <w:pPr>
        <w:textAlignment w:val="center"/>
        <w:topLinePunct/>
      </w:pPr>
      <w:r>
        <w:rPr>
          <w:kern w:val="2"/>
          <w:sz w:val="22"/>
          <w:szCs w:val="22"/>
          <w:rFonts w:cstheme="minorBidi" w:hAnsiTheme="minorHAnsi" w:eastAsiaTheme="minorHAnsi" w:asciiTheme="minorHAnsi"/>
        </w:rPr>
        <w:pict>
          <v:group style="margin-left:65.543999pt;margin-top:23.763704pt;width:411.58pt;height:.5pt;mso-position-horizontal-relative:page;mso-position-vertical-relative:paragraph;z-index:-336496" coordorigin="1311,475" coordsize="9574,10">
            <v:line style="position:absolute" from="1311,480" to="6097,480" stroked="true" strokeweight=".47998pt" strokecolor="#000000">
              <v:stroke dashstyle="solid"/>
            </v:line>
            <v:rect style="position:absolute;left:6097;top:475;width:10;height:10" filled="true" fillcolor="#000000" stroked="false">
              <v:fill type="solid"/>
            </v:rect>
            <v:line style="position:absolute" from="6107,480" to="10884,480" stroked="true" strokeweight=".47998pt" strokecolor="#000000">
              <v:stroke dashstyle="solid"/>
            </v:line>
            <w10:wrap type="none"/>
          </v:group>
        </w:pict>
      </w:r>
    </w:p>
    <w:p w:rsidR="0018722C">
      <w:pPr>
        <w:pStyle w:val="a8"/>
        <w:textAlignment w:val="center"/>
        <w:topLinePunct/>
      </w:pPr>
      <w:bookmarkStart w:name="_bookmark24" w:id="51"/>
      <w:bookmarkEnd w:id="51"/>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2-10</w:t>
      </w:r>
      <w:r>
        <w:t xml:space="preserve">  </w:t>
      </w:r>
      <w:r>
        <w:rPr>
          <w:kern w:val="2"/>
          <w:szCs w:val="22"/>
          <w:rFonts w:cstheme="minorBidi" w:hAnsiTheme="minorHAnsi" w:eastAsiaTheme="minorHAnsi" w:asciiTheme="minorHAnsi"/>
          <w:b/>
          <w:sz w:val="21"/>
        </w:rPr>
        <w:t>新产品开发</w:t>
      </w:r>
      <w:r>
        <w:rPr>
          <w:kern w:val="2"/>
          <w:szCs w:val="22"/>
          <w:rFonts w:cstheme="minorBidi" w:hAnsiTheme="minorHAnsi" w:eastAsiaTheme="minorHAnsi" w:asciiTheme="minorHAnsi"/>
          <w:b/>
          <w:spacing w:val="-2"/>
          <w:sz w:val="21"/>
        </w:rPr>
        <w:t>绩</w:t>
      </w:r>
      <w:r>
        <w:rPr>
          <w:kern w:val="2"/>
          <w:szCs w:val="22"/>
          <w:rFonts w:cstheme="minorBidi" w:hAnsiTheme="minorHAnsi" w:eastAsiaTheme="minorHAnsi" w:asciiTheme="minorHAnsi"/>
          <w:b/>
          <w:sz w:val="21"/>
        </w:rPr>
        <w:t>效的测量维度与指</w:t>
      </w:r>
      <w:r>
        <w:rPr>
          <w:kern w:val="2"/>
          <w:szCs w:val="22"/>
          <w:rFonts w:cstheme="minorBidi" w:hAnsiTheme="minorHAnsi" w:eastAsiaTheme="minorHAnsi" w:asciiTheme="minorHAnsi"/>
          <w:b/>
          <w:spacing w:val="-2"/>
          <w:sz w:val="21"/>
        </w:rPr>
        <w:t>标</w:t>
      </w:r>
      <w:r>
        <w:rPr>
          <w:kern w:val="2"/>
          <w:szCs w:val="22"/>
          <w:rFonts w:cstheme="minorBidi" w:hAnsiTheme="minorHAnsi" w:eastAsiaTheme="minorHAnsi" w:asciiTheme="minorHAnsi"/>
          <w:b/>
          <w:sz w:val="21"/>
        </w:rPr>
        <w:t>：</w:t>
      </w:r>
      <w:r>
        <w:rPr>
          <w:kern w:val="2"/>
          <w:szCs w:val="22"/>
          <w:rFonts w:ascii="Times New Roman" w:eastAsia="Times New Roman" w:cstheme="minorBidi" w:hAnsiTheme="minorHAnsi"/>
          <w:b/>
          <w:sz w:val="21"/>
        </w:rPr>
        <w:t>Griffin</w:t>
      </w:r>
      <w:r>
        <w:rPr>
          <w:kern w:val="2"/>
          <w:szCs w:val="22"/>
          <w:rFonts w:cstheme="minorBidi" w:hAnsiTheme="minorHAnsi" w:eastAsiaTheme="minorHAnsi" w:asciiTheme="minorHAnsi"/>
          <w:b/>
          <w:sz w:val="21"/>
        </w:rPr>
        <w:t>和</w:t>
      </w:r>
      <w:r>
        <w:rPr>
          <w:kern w:val="2"/>
          <w:szCs w:val="22"/>
          <w:rFonts w:ascii="Times New Roman" w:eastAsia="Times New Roman" w:cstheme="minorBidi" w:hAnsiTheme="minorHAnsi"/>
          <w:b/>
          <w:sz w:val="21"/>
        </w:rPr>
        <w:t>Page</w:t>
      </w:r>
      <w:r>
        <w:rPr>
          <w:kern w:val="2"/>
          <w:szCs w:val="22"/>
          <w:rFonts w:cstheme="minorBidi" w:hAnsiTheme="minorHAnsi" w:eastAsiaTheme="minorHAnsi" w:asciiTheme="minorHAnsi"/>
          <w:b/>
          <w:sz w:val="21"/>
        </w:rPr>
        <w:t>（</w:t>
      </w:r>
      <w:r>
        <w:rPr>
          <w:kern w:val="2"/>
          <w:szCs w:val="22"/>
          <w:rFonts w:ascii="Times New Roman" w:eastAsia="Times New Roman" w:cstheme="minorBidi" w:hAnsiTheme="minorHAnsi"/>
          <w:b/>
          <w:sz w:val="21"/>
        </w:rPr>
        <w:t>1993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sz w:val="21"/>
        </w:rPr>
        <w:t>测量</w:t>
      </w:r>
      <w:r>
        <w:rPr>
          <w:kern w:val="2"/>
          <w:szCs w:val="22"/>
          <w:rFonts w:cstheme="minorBidi" w:hAnsiTheme="minorHAnsi" w:eastAsiaTheme="minorHAnsi" w:asciiTheme="minorHAnsi"/>
          <w:spacing w:val="-2"/>
          <w:sz w:val="21"/>
        </w:rPr>
        <w:t>维</w:t>
      </w:r>
      <w:r>
        <w:rPr>
          <w:kern w:val="2"/>
          <w:szCs w:val="22"/>
          <w:rFonts w:cstheme="minorBidi" w:hAnsiTheme="minorHAnsi" w:eastAsiaTheme="minorHAnsi" w:asciiTheme="minorHAnsi"/>
          <w:sz w:val="21"/>
        </w:rPr>
        <w:t>度</w:t>
      </w:r>
      <w:r w:rsidR="001852F3">
        <w:rPr>
          <w:kern w:val="2"/>
          <w:sz w:val="22"/>
          <w:szCs w:val="22"/>
          <w:rFonts w:cstheme="minorBidi" w:hAnsiTheme="minorHAnsi" w:eastAsiaTheme="minorHAnsi" w:asciiTheme="minorHAnsi"/>
        </w:rPr>
        <w:t>具体</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p>
    <w:p w:rsidR="0018722C">
      <w:pPr>
        <w:pStyle w:val="aff7"/>
        <w:topLinePunct/>
      </w:pPr>
      <w:r>
        <w:rPr>
          <w:sz w:val="2"/>
        </w:rPr>
        <w:pict>
          <v:group style="width:478.7pt;height:.5pt;mso-position-horizontal-relative:char;mso-position-vertical-relative:line" coordorigin="0,0" coordsize="9574,10">
            <v:line style="position:absolute" from="0,5" to="4787,5" stroked="true" strokeweight=".48001pt" strokecolor="#000000">
              <v:stroke dashstyle="solid"/>
            </v:line>
            <v:rect style="position:absolute;left:4786;top:0;width:10;height:10" filled="true" fillcolor="#000000" stroked="false">
              <v:fill type="solid"/>
            </v:rect>
            <v:line style="position:absolute" from="4796,5" to="9573,5" stroked="true" strokeweight=".48001pt" strokecolor="#000000">
              <v:stroke dashstyle="solid"/>
            </v:line>
          </v:group>
        </w:pict>
      </w:r>
      <w:r/>
    </w:p>
    <w:p w:rsidR="0018722C">
      <w:pPr>
        <w:sectPr w:rsidR="00556256">
          <w:pgSz w:w="11910" w:h="16840"/>
          <w:pgMar w:header="877" w:footer="867" w:top="1100" w:bottom="1060" w:left="1180" w:right="920"/>
          <w:pgNumType w:start="1"/>
        </w:sectPr>
        <w:topLinePunct/>
      </w:pPr>
    </w:p>
    <w:p w:rsidR="0018722C">
      <w:pPr>
        <w:pStyle w:val="affff1"/>
        <w:spacing w:before="0"/>
        <w:ind w:leftChars="0" w:left="1998" w:rightChars="0" w:right="0" w:firstLineChars="0" w:firstLine="0"/>
        <w:jc w:val="left"/>
        <w:topLinePunct/>
      </w:pPr>
      <w:r>
        <w:rPr>
          <w:kern w:val="2"/>
          <w:sz w:val="21"/>
          <w:szCs w:val="22"/>
          <w:rFonts w:cstheme="minorBidi" w:hAnsiTheme="minorHAnsi" w:eastAsiaTheme="minorHAnsi" w:asciiTheme="minorHAnsi"/>
        </w:rPr>
        <w:t>顾客接受度</w:t>
      </w:r>
    </w:p>
    <w:p w:rsidR="0018722C">
      <w:pPr>
        <w:spacing w:line="417" w:lineRule="auto" w:before="66"/>
        <w:ind w:leftChars="0" w:left="1933" w:rightChars="0" w:right="3505"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顾客接受程度顾客满意程度</w:t>
      </w:r>
    </w:p>
    <w:p w:rsidR="0018722C">
      <w:pPr>
        <w:sectPr w:rsidR="00556256">
          <w:type w:val="continuous"/>
          <w:pgSz w:w="11910" w:h="16840"/>
          <w:pgMar w:top="1080" w:bottom="280" w:left="1180" w:right="920"/>
          <w:cols w:num="2" w:equalWidth="0">
            <w:col w:w="3052" w:space="40"/>
            <w:col w:w="6718"/>
          </w:cols>
          <w:pgNumType w:start="1"/>
        </w:sectPr>
        <w:topLinePunct/>
      </w:pPr>
    </w:p>
    <w:p w:rsidR="0018722C">
      <w:pPr>
        <w:pStyle w:val="ae"/>
        <w:topLinePunct/>
      </w:pPr>
      <w:r>
        <w:rPr>
          <w:kern w:val="2"/>
          <w:sz w:val="22"/>
          <w:szCs w:val="22"/>
          <w:rFonts w:cstheme="minorBidi" w:hAnsiTheme="minorHAnsi" w:eastAsiaTheme="minorHAnsi" w:asciiTheme="minorHAnsi"/>
        </w:rPr>
        <w:pict>
          <v:group style="margin-left:65.543999pt;margin-top:-1.346344pt;width:411.58pt;height:.5pt;mso-position-horizontal-relative:page;mso-position-vertical-relative:paragraph;z-index:-336472" coordorigin="1311,-27" coordsize="9574,10">
            <v:line style="position:absolute" from="1311,-22" to="6097,-22" stroked="true" strokeweight=".48001pt" strokecolor="#000000">
              <v:stroke dashstyle="solid"/>
            </v:line>
            <v:rect style="position:absolute;left:6097;top:-27;width:10;height:10" filled="true" fillcolor="#000000" stroked="false">
              <v:fill type="solid"/>
            </v:rect>
            <v:line style="position:absolute" from="6107,-22" to="10884,-22"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达到预期收入目标</w:t>
      </w:r>
    </w:p>
    <w:p w:rsidR="0018722C">
      <w:pPr>
        <w:topLinePunct/>
      </w:pPr>
      <w:r>
        <w:rPr>
          <w:rFonts w:cstheme="minorBidi" w:hAnsiTheme="minorHAnsi" w:eastAsiaTheme="minorHAnsi" w:asciiTheme="minorHAnsi"/>
        </w:rPr>
        <w:t>达到预期收入增长目标达到预期市场份额目标</w:t>
      </w:r>
    </w:p>
    <w:p w:rsidR="0018722C">
      <w:pPr>
        <w:sectPr w:rsidR="00556256">
          <w:type w:val="continuous"/>
          <w:pgSz w:w="11910" w:h="16840"/>
          <w:pgMar w:top="1080" w:bottom="280" w:left="1180" w:right="920"/>
          <w:pgNumType w:start="1"/>
        </w:sectPr>
        <w:topLinePunct/>
      </w:pPr>
    </w:p>
    <w:p w:rsidR="0018722C">
      <w:pPr>
        <w:spacing w:before="1"/>
        <w:ind w:leftChars="0" w:left="0" w:rightChars="0" w:right="0" w:firstLineChars="0" w:firstLine="0"/>
        <w:jc w:val="right"/>
        <w:topLinePunct/>
      </w:pPr>
      <w:r>
        <w:rPr>
          <w:kern w:val="2"/>
          <w:sz w:val="21"/>
          <w:szCs w:val="22"/>
          <w:rFonts w:cstheme="minorBidi" w:hAnsiTheme="minorHAnsi" w:eastAsiaTheme="minorHAnsi" w:asciiTheme="minorHAnsi"/>
        </w:rPr>
        <w:t>财务绩效</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达到预期销售数量目标在预期时间内收回成本实现边际目标</w:t>
      </w:r>
    </w:p>
    <w:p w:rsidR="0018722C">
      <w:pPr>
        <w:spacing w:before="47"/>
        <w:ind w:leftChars="0" w:left="2039" w:rightChars="0" w:right="0" w:firstLineChars="0" w:firstLine="0"/>
        <w:jc w:val="both"/>
        <w:topLinePunct/>
      </w:pPr>
      <w:r>
        <w:rPr>
          <w:kern w:val="2"/>
          <w:sz w:val="21"/>
          <w:szCs w:val="22"/>
          <w:rFonts w:cstheme="minorBidi" w:hAnsiTheme="minorHAnsi" w:eastAsiaTheme="minorHAnsi" w:asciiTheme="minorHAnsi"/>
        </w:rPr>
        <w:t>实现预期盈利目标</w:t>
      </w:r>
    </w:p>
    <w:p w:rsidR="0018722C">
      <w:pPr>
        <w:topLinePunct/>
      </w:pPr>
      <w:r>
        <w:rPr>
          <w:rFonts w:cstheme="minorBidi" w:hAnsiTheme="minorHAnsi" w:eastAsiaTheme="minorHAnsi" w:asciiTheme="minorHAnsi"/>
        </w:rPr>
        <w:t>达到预期内部收益率</w:t>
      </w:r>
      <w:r>
        <w:rPr>
          <w:rFonts w:ascii="Times New Roman" w:eastAsia="Times New Roman" w:cstheme="minorBidi" w:hAnsiTheme="minorHAnsi"/>
        </w:rPr>
        <w:t>/</w:t>
      </w:r>
      <w:r>
        <w:rPr>
          <w:rFonts w:cstheme="minorBidi" w:hAnsiTheme="minorHAnsi" w:eastAsiaTheme="minorHAnsi" w:asciiTheme="minorHAnsi"/>
        </w:rPr>
        <w:t>投资回报率目标</w:t>
      </w:r>
    </w:p>
    <w:p w:rsidR="0018722C">
      <w:pPr>
        <w:sectPr w:rsidR="00556256">
          <w:type w:val="continuous"/>
          <w:pgSz w:w="11910" w:h="16840"/>
          <w:pgMar w:top="1080" w:bottom="280" w:left="1180" w:right="920"/>
          <w:cols w:num="2" w:equalWidth="0">
            <w:col w:w="2947" w:space="40"/>
            <w:col w:w="6823"/>
          </w:cols>
          <w:pgNumType w:start="1"/>
        </w:sectPr>
        <w:topLinePunct/>
      </w:pPr>
    </w:p>
    <w:p w:rsidR="0018722C">
      <w:pPr>
        <w:topLinePunct/>
      </w:pPr>
    </w:p>
    <w:p w:rsidR="0018722C">
      <w:pPr>
        <w:pStyle w:val="aff7"/>
        <w:topLinePunct/>
      </w:pPr>
      <w:r>
        <w:rPr>
          <w:sz w:val="2"/>
        </w:rPr>
        <w:pict>
          <v:group style="width:478.7pt;height:.5pt;mso-position-horizontal-relative:char;mso-position-vertical-relative:line" coordorigin="0,0" coordsize="9574,10">
            <v:line style="position:absolute" from="0,5" to="4787,5" stroked="true" strokeweight=".47998pt" strokecolor="#000000">
              <v:stroke dashstyle="solid"/>
            </v:line>
            <v:rect style="position:absolute;left:4786;top:0;width:10;height:10" filled="true" fillcolor="#000000" stroked="false">
              <v:fill type="solid"/>
            </v:rect>
            <v:line style="position:absolute" from="4796,5" to="9573,5" stroked="true" strokeweight=".47998pt" strokecolor="#000000">
              <v:stroke dashstyle="solid"/>
            </v:line>
          </v:group>
        </w:pict>
      </w:r>
      <w:r/>
    </w:p>
    <w:p w:rsidR="0018722C">
      <w:pPr>
        <w:pStyle w:val="affff1"/>
        <w:spacing w:before="54"/>
        <w:ind w:leftChars="0" w:left="5025" w:rightChars="0" w:right="0" w:firstLineChars="0" w:firstLine="0"/>
        <w:jc w:val="left"/>
        <w:topLinePunct/>
      </w:pPr>
      <w:r>
        <w:rPr>
          <w:kern w:val="2"/>
          <w:sz w:val="21"/>
          <w:szCs w:val="22"/>
          <w:rFonts w:cstheme="minorBidi" w:hAnsiTheme="minorHAnsi" w:eastAsiaTheme="minorHAnsi" w:asciiTheme="minorHAnsi"/>
        </w:rPr>
        <w:t>新产品开发成本在预算之内</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before="37"/>
        <w:ind w:leftChars="0" w:left="5025" w:rightChars="0" w:right="0" w:firstLineChars="0" w:firstLine="0"/>
        <w:jc w:val="left"/>
        <w:topLinePunct/>
      </w:pPr>
      <w:r>
        <w:rPr>
          <w:kern w:val="2"/>
          <w:sz w:val="21"/>
          <w:szCs w:val="22"/>
          <w:rFonts w:cstheme="minorBidi" w:hAnsiTheme="minorHAnsi" w:eastAsiaTheme="minorHAnsi" w:asciiTheme="minorHAnsi"/>
        </w:rPr>
        <w:t>在计划时间内产品上市</w:t>
      </w:r>
    </w:p>
    <w:p w:rsidR="0018722C">
      <w:pPr>
        <w:sectPr w:rsidR="00556256">
          <w:type w:val="continuous"/>
          <w:pgSz w:w="11910" w:h="16840"/>
          <w:pgMar w:top="1080" w:bottom="280" w:left="1180" w:right="920"/>
          <w:pgNumType w:start="1"/>
        </w:sectPr>
        <w:topLinePunct/>
      </w:pPr>
    </w:p>
    <w:p w:rsidR="0018722C">
      <w:pPr>
        <w:spacing w:before="37"/>
        <w:ind w:leftChars="0" w:left="0" w:rightChars="0" w:right="0" w:firstLineChars="0" w:firstLine="0"/>
        <w:jc w:val="right"/>
        <w:topLinePunct/>
      </w:pPr>
      <w:r>
        <w:rPr>
          <w:kern w:val="2"/>
          <w:sz w:val="21"/>
          <w:szCs w:val="22"/>
          <w:rFonts w:cstheme="minorBidi" w:hAnsiTheme="minorHAnsi" w:eastAsiaTheme="minorHAnsi" w:asciiTheme="minorHAnsi"/>
        </w:rPr>
        <w:t>产品层面</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达到产品技术性能目标达到质量标准目标</w:t>
      </w:r>
    </w:p>
    <w:p w:rsidR="0018722C">
      <w:pPr>
        <w:spacing w:before="47"/>
        <w:ind w:leftChars="0" w:left="2039" w:rightChars="0" w:right="0" w:firstLineChars="0" w:firstLine="0"/>
        <w:jc w:val="left"/>
        <w:topLinePunct/>
      </w:pPr>
      <w:r>
        <w:rPr>
          <w:kern w:val="2"/>
          <w:sz w:val="21"/>
          <w:szCs w:val="22"/>
          <w:rFonts w:cstheme="minorBidi" w:hAnsiTheme="minorHAnsi" w:eastAsiaTheme="minorHAnsi" w:asciiTheme="minorHAnsi"/>
        </w:rPr>
        <w:t>上市速度比竞争对手更快</w:t>
      </w:r>
    </w:p>
    <w:p w:rsidR="0018722C">
      <w:pPr>
        <w:sectPr w:rsidR="00556256">
          <w:type w:val="continuous"/>
          <w:pgSz w:w="11910" w:h="16840"/>
          <w:pgMar w:top="1080" w:bottom="280" w:left="1180" w:right="920"/>
          <w:cols w:num="2" w:equalWidth="0">
            <w:col w:w="2947" w:space="40"/>
            <w:col w:w="6823"/>
          </w:cols>
          <w:pgNumType w:start="1"/>
        </w:sectPr>
        <w:topLinePunct/>
      </w:pPr>
    </w:p>
    <w:p w:rsidR="0018722C">
      <w:pPr>
        <w:topLinePunct/>
      </w:pPr>
    </w:p>
    <w:p w:rsidR="0018722C">
      <w:pPr>
        <w:pStyle w:val="aff7"/>
        <w:topLinePunct/>
      </w:pPr>
      <w:r>
        <w:rPr>
          <w:sz w:val="2"/>
        </w:rPr>
        <w:pict>
          <v:group style="width:478.7pt;height:.5pt;mso-position-horizontal-relative:char;mso-position-vertical-relative:line" coordorigin="0,0" coordsize="9574,10">
            <v:line style="position:absolute" from="0,5" to="4787,5" stroked="true" strokeweight=".48004pt" strokecolor="#000000">
              <v:stroke dashstyle="solid"/>
            </v:line>
            <v:rect style="position:absolute;left:4786;top:0;width:10;height:10" filled="true" fillcolor="#000000" stroked="false">
              <v:fill type="solid"/>
            </v:rect>
            <v:line style="position:absolute" from="4796,5" to="9573,5" stroked="true" strokeweight=".48004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64.823997pt;margin-top:22.983635pt;width:411.58pt;height:.5pt;mso-position-horizontal-relative:page;mso-position-vertical-relative:paragraph;z-index:2488;mso-wrap-distance-left:0;mso-wrap-distance-right:0" coordorigin="1296,460" coordsize="9588,10">
            <v:line style="position:absolute" from="1296,464" to="6097,464" stroked="true" strokeweight=".48004pt" strokecolor="#000000">
              <v:stroke dashstyle="solid"/>
            </v:line>
            <v:rect style="position:absolute;left:6083;top:459;width:10;height:10" filled="true" fillcolor="#000000" stroked="false">
              <v:fill type="solid"/>
            </v:rect>
            <v:line style="position:absolute" from="6093,464" to="10884,464" stroked="true" strokeweight=".48004pt" strokecolor="#000000">
              <v:stroke dashstyle="solid"/>
            </v:line>
            <w10:wrap type="topAndBottom"/>
          </v:group>
        </w:pict>
      </w:r>
    </w:p>
    <w:p w:rsidR="0018722C">
      <w:pPr>
        <w:pStyle w:val="affff1"/>
        <w:topLinePunct/>
      </w:pPr>
      <w:r>
        <w:rPr>
          <w:kern w:val="2"/>
          <w:szCs w:val="22"/>
          <w:rFonts w:cstheme="minorBidi" w:hAnsiTheme="minorHAnsi" w:eastAsiaTheme="minorHAnsi" w:asciiTheme="minorHAnsi"/>
          <w:sz w:val="21"/>
        </w:rPr>
        <w:t>企业</w:t>
      </w:r>
      <w:r>
        <w:rPr>
          <w:kern w:val="2"/>
          <w:szCs w:val="22"/>
          <w:rFonts w:cstheme="minorBidi" w:hAnsiTheme="minorHAnsi" w:eastAsiaTheme="minorHAnsi" w:asciiTheme="minorHAnsi"/>
          <w:spacing w:val="-2"/>
          <w:sz w:val="21"/>
        </w:rPr>
        <w:t>层</w:t>
      </w:r>
      <w:r>
        <w:rPr>
          <w:kern w:val="2"/>
          <w:szCs w:val="22"/>
          <w:rFonts w:cstheme="minorBidi" w:hAnsiTheme="minorHAnsi" w:eastAsiaTheme="minorHAnsi" w:asciiTheme="minorHAnsi"/>
          <w:sz w:val="21"/>
        </w:rPr>
        <w:t>面</w:t>
      </w:r>
      <w:r w:rsidR="001852F3">
        <w:rPr>
          <w:kern w:val="2"/>
          <w:sz w:val="22"/>
          <w:szCs w:val="22"/>
          <w:rFonts w:cstheme="minorBidi" w:hAnsiTheme="minorHAnsi" w:eastAsiaTheme="minorHAnsi" w:asciiTheme="minorHAnsi"/>
        </w:rPr>
        <w:t>新产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销</w:t>
      </w:r>
      <w:r>
        <w:rPr>
          <w:kern w:val="2"/>
          <w:szCs w:val="22"/>
          <w:rFonts w:cstheme="minorBidi" w:hAnsiTheme="minorHAnsi" w:eastAsiaTheme="minorHAnsi" w:asciiTheme="minorHAnsi"/>
          <w:spacing w:val="-2"/>
          <w:sz w:val="21"/>
        </w:rPr>
        <w:t>售</w:t>
      </w:r>
      <w:r>
        <w:rPr>
          <w:kern w:val="2"/>
          <w:szCs w:val="22"/>
          <w:rFonts w:cstheme="minorBidi" w:hAnsiTheme="minorHAnsi" w:eastAsiaTheme="minorHAnsi" w:asciiTheme="minorHAnsi"/>
          <w:sz w:val="21"/>
        </w:rPr>
        <w:t>占</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较高</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opLinePunct/>
      </w:pPr>
      <w:r>
        <w:rPr>
          <w:rFonts w:ascii="Times New Roman" w:eastAsia="宋体"/>
        </w:rPr>
        <w:t>Kusonaki</w:t>
      </w:r>
      <w:r>
        <w:t>等人</w:t>
      </w:r>
      <w:r>
        <w:t>（</w:t>
      </w:r>
      <w:r>
        <w:rPr>
          <w:rFonts w:ascii="Times New Roman" w:eastAsia="宋体"/>
        </w:rPr>
        <w:t>1998</w:t>
      </w:r>
      <w:r>
        <w:t>）</w:t>
      </w:r>
      <w:r>
        <w:t>则选用了生产力、产品质量和创新性三种维度来衡量新产品</w:t>
      </w:r>
      <w:r>
        <w:t>开发绩效。其中，生产力是指产品开发效率，尤其是产品开发活动的成本与速度；产品质</w:t>
      </w:r>
      <w:r>
        <w:t>量是指产品对消费者的吸引力，这会受到产品成本、功能、质量以及与竞争产品相比优先</w:t>
      </w:r>
      <w:r>
        <w:t>程度的影响；创新性是指产品在概念和技术上的新颖性和独创性。作者特别指出，创新</w:t>
      </w:r>
      <w:r>
        <w:t>性</w:t>
      </w:r>
    </w:p>
    <w:p w:rsidR="0018722C">
      <w:pPr>
        <w:topLinePunct/>
      </w:pPr>
      <w:r>
        <w:t>虽然与企业短期回报没有必然联系，但却是新产品开发绩效的一个重要衡量维度。这三个维度的具体测量指标如下</w:t>
      </w:r>
      <w:r>
        <w:t>（</w:t>
      </w:r>
      <w:r>
        <w:t>表</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1</w:t>
      </w:r>
      <w:r>
        <w:t>）</w:t>
      </w:r>
      <w:r>
        <w:t>。</w:t>
      </w:r>
    </w:p>
    <w:p w:rsidR="0018722C">
      <w:pPr>
        <w:textAlignment w:val="center"/>
        <w:topLinePunct/>
      </w:pPr>
      <w:r>
        <w:rPr>
          <w:kern w:val="2"/>
          <w:sz w:val="22"/>
          <w:szCs w:val="22"/>
          <w:rFonts w:cstheme="minorBidi" w:hAnsiTheme="minorHAnsi" w:eastAsiaTheme="minorHAnsi" w:asciiTheme="minorHAnsi"/>
        </w:rPr>
        <w:pict>
          <v:group style="margin-left:65.543999pt;margin-top:21.683683pt;width:411.58pt;height:.5pt;mso-position-horizontal-relative:page;mso-position-vertical-relative:paragraph;z-index:-336400" coordorigin="1311,434" coordsize="9574,10">
            <v:line style="position:absolute" from="1311,438" to="6097,438" stroked="true" strokeweight=".48pt" strokecolor="#000000">
              <v:stroke dashstyle="solid"/>
            </v:line>
            <v:rect style="position:absolute;left:6097;top:433;width:10;height:10" filled="true" fillcolor="#000000" stroked="false">
              <v:fill type="solid"/>
            </v:rect>
            <v:line style="position:absolute" from="6107,438" to="10884,438" stroked="true" strokeweight=".48pt" strokecolor="#000000">
              <v:stroke dashstyle="solid"/>
            </v:line>
            <w10:wrap type="none"/>
          </v:group>
        </w:pict>
      </w:r>
    </w:p>
    <w:p w:rsidR="0018722C">
      <w:pPr>
        <w:pStyle w:val="a8"/>
        <w:textAlignment w:val="center"/>
        <w:topLinePunct/>
      </w:pPr>
      <w:bookmarkStart w:name="_bookmark25" w:id="52"/>
      <w:bookmarkEnd w:id="52"/>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pacing w:val="-2"/>
          <w:sz w:val="21"/>
        </w:rPr>
        <w:t>2-11</w:t>
      </w:r>
      <w:r>
        <w:t xml:space="preserve">  </w:t>
      </w:r>
      <w:r>
        <w:rPr>
          <w:kern w:val="2"/>
          <w:szCs w:val="22"/>
          <w:rFonts w:cstheme="minorBidi" w:hAnsiTheme="minorHAnsi" w:eastAsiaTheme="minorHAnsi" w:asciiTheme="minorHAnsi"/>
          <w:b/>
          <w:sz w:val="21"/>
        </w:rPr>
        <w:t>新产品开发</w:t>
      </w:r>
      <w:r>
        <w:rPr>
          <w:kern w:val="2"/>
          <w:szCs w:val="22"/>
          <w:rFonts w:cstheme="minorBidi" w:hAnsiTheme="minorHAnsi" w:eastAsiaTheme="minorHAnsi" w:asciiTheme="minorHAnsi"/>
          <w:b/>
          <w:spacing w:val="-2"/>
          <w:sz w:val="21"/>
        </w:rPr>
        <w:t>绩</w:t>
      </w:r>
      <w:r>
        <w:rPr>
          <w:kern w:val="2"/>
          <w:szCs w:val="22"/>
          <w:rFonts w:cstheme="minorBidi" w:hAnsiTheme="minorHAnsi" w:eastAsiaTheme="minorHAnsi" w:asciiTheme="minorHAnsi"/>
          <w:b/>
          <w:sz w:val="21"/>
        </w:rPr>
        <w:t>效的测量维度与指</w:t>
      </w:r>
      <w:r>
        <w:rPr>
          <w:kern w:val="2"/>
          <w:szCs w:val="22"/>
          <w:rFonts w:cstheme="minorBidi" w:hAnsiTheme="minorHAnsi" w:eastAsiaTheme="minorHAnsi" w:asciiTheme="minorHAnsi"/>
          <w:b/>
          <w:spacing w:val="-2"/>
          <w:sz w:val="21"/>
        </w:rPr>
        <w:t>标</w:t>
      </w:r>
      <w:r>
        <w:rPr>
          <w:kern w:val="2"/>
          <w:szCs w:val="22"/>
          <w:rFonts w:cstheme="minorBidi" w:hAnsiTheme="minorHAnsi" w:eastAsiaTheme="minorHAnsi" w:asciiTheme="minorHAnsi"/>
          <w:b/>
          <w:sz w:val="21"/>
        </w:rPr>
        <w:t>：</w:t>
      </w:r>
      <w:r>
        <w:rPr>
          <w:kern w:val="2"/>
          <w:szCs w:val="22"/>
          <w:rFonts w:ascii="Times New Roman" w:eastAsia="Times New Roman" w:cstheme="minorBidi" w:hAnsiTheme="minorHAnsi"/>
          <w:b/>
          <w:sz w:val="21"/>
        </w:rPr>
        <w:t>Kusonaki</w:t>
      </w:r>
      <w:r>
        <w:rPr>
          <w:kern w:val="2"/>
          <w:szCs w:val="22"/>
          <w:rFonts w:cstheme="minorBidi" w:hAnsiTheme="minorHAnsi" w:eastAsiaTheme="minorHAnsi" w:asciiTheme="minorHAnsi"/>
          <w:b/>
          <w:sz w:val="21"/>
        </w:rPr>
        <w:t>等（</w:t>
      </w:r>
      <w:r>
        <w:rPr>
          <w:kern w:val="2"/>
          <w:szCs w:val="22"/>
          <w:rFonts w:ascii="Times New Roman" w:eastAsia="Times New Roman" w:cstheme="minorBidi" w:hAnsiTheme="minorHAnsi"/>
          <w:b/>
          <w:sz w:val="21"/>
        </w:rPr>
        <w:t>1998</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sz w:val="21"/>
        </w:rPr>
        <w:t>测量</w:t>
      </w:r>
      <w:r>
        <w:rPr>
          <w:kern w:val="2"/>
          <w:szCs w:val="22"/>
          <w:rFonts w:cstheme="minorBidi" w:hAnsiTheme="minorHAnsi" w:eastAsiaTheme="minorHAnsi" w:asciiTheme="minorHAnsi"/>
          <w:spacing w:val="-2"/>
          <w:sz w:val="21"/>
        </w:rPr>
        <w:t>维</w:t>
      </w:r>
      <w:r>
        <w:rPr>
          <w:kern w:val="2"/>
          <w:szCs w:val="22"/>
          <w:rFonts w:cstheme="minorBidi" w:hAnsiTheme="minorHAnsi" w:eastAsiaTheme="minorHAnsi" w:asciiTheme="minorHAnsi"/>
          <w:sz w:val="21"/>
        </w:rPr>
        <w:t>度</w:t>
      </w:r>
      <w:r w:rsidR="001852F3">
        <w:rPr>
          <w:kern w:val="2"/>
          <w:sz w:val="22"/>
          <w:szCs w:val="22"/>
          <w:rFonts w:cstheme="minorBidi" w:hAnsiTheme="minorHAnsi" w:eastAsiaTheme="minorHAnsi" w:asciiTheme="minorHAnsi"/>
        </w:rPr>
        <w:t>具体</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p>
    <w:p w:rsidR="0018722C">
      <w:pPr>
        <w:pStyle w:val="aff7"/>
        <w:topLinePunct/>
      </w:pPr>
      <w:r>
        <w:rPr>
          <w:sz w:val="2"/>
        </w:rPr>
        <w:pict>
          <v:group style="width:478.7pt;height:.5pt;mso-position-horizontal-relative:char;mso-position-vertical-relative:line" coordorigin="0,0" coordsize="9574,10">
            <v:line style="position:absolute" from="0,5" to="4787,5" stroked="true" strokeweight=".48001pt" strokecolor="#000000">
              <v:stroke dashstyle="solid"/>
            </v:line>
            <v:rect style="position:absolute;left:4786;top:0;width:10;height:10" filled="true" fillcolor="#000000" stroked="false">
              <v:fill type="solid"/>
            </v:rect>
            <v:line style="position:absolute" from="4796,5" to="9573,5" stroked="true" strokeweight=".48001pt" strokecolor="#000000">
              <v:stroke dashstyle="solid"/>
            </v:line>
          </v:group>
        </w:pict>
      </w:r>
      <w:r/>
    </w:p>
    <w:p w:rsidR="0018722C">
      <w:pPr>
        <w:pStyle w:val="affff1"/>
        <w:spacing w:before="67"/>
        <w:ind w:leftChars="0" w:left="1364" w:rightChars="0" w:right="298" w:firstLineChars="0" w:firstLine="0"/>
        <w:jc w:val="center"/>
        <w:topLinePunct/>
      </w:pPr>
      <w:r>
        <w:rPr>
          <w:kern w:val="2"/>
          <w:sz w:val="21"/>
          <w:szCs w:val="22"/>
          <w:rFonts w:cstheme="minorBidi" w:hAnsiTheme="minorHAnsi" w:eastAsiaTheme="minorHAnsi" w:asciiTheme="minorHAnsi"/>
        </w:rPr>
        <w:t>开发成本</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after="0"/>
        <w:rPr>
          <w:sz w:val="12"/>
        </w:rPr>
        <w:sectPr w:rsidR="00556256">
          <w:pgSz w:w="11910" w:h="16840"/>
          <w:pgMar w:header="877" w:footer="867" w:top="1100" w:bottom="1060" w:left="1200" w:right="92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0"/>
        <w:ind w:leftChars="0" w:left="0" w:rightChars="0" w:right="0" w:firstLineChars="0" w:firstLine="0"/>
        <w:jc w:val="right"/>
        <w:topLinePunct/>
      </w:pPr>
      <w:r>
        <w:rPr>
          <w:kern w:val="2"/>
          <w:sz w:val="21"/>
          <w:szCs w:val="22"/>
          <w:rFonts w:cstheme="minorBidi" w:hAnsiTheme="minorHAnsi" w:eastAsiaTheme="minorHAnsi" w:asciiTheme="minorHAnsi"/>
        </w:rPr>
        <w:t>生产力</w:t>
      </w:r>
    </w:p>
    <w:p w:rsidR="0018722C">
      <w:pPr>
        <w:spacing w:before="37"/>
        <w:ind w:leftChars="0" w:left="21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开发投资效率</w:t>
      </w:r>
    </w:p>
    <w:p w:rsidR="0018722C">
      <w:pPr>
        <w:pStyle w:val="ae"/>
        <w:topLinePunct/>
      </w:pPr>
      <w:r>
        <w:rPr>
          <w:kern w:val="2"/>
          <w:sz w:val="22"/>
          <w:szCs w:val="22"/>
          <w:rFonts w:cstheme="minorBidi" w:hAnsiTheme="minorHAnsi" w:eastAsiaTheme="minorHAnsi" w:asciiTheme="minorHAnsi"/>
        </w:rPr>
        <w:pict>
          <v:group style="margin-left:65.543999pt;margin-top:44.213654pt;width:411.58pt;height:.5pt;mso-position-horizontal-relative:page;mso-position-vertical-relative:paragraph;z-index:-336376" coordorigin="1311,884" coordsize="9574,10">
            <v:line style="position:absolute" from="1311,889" to="6097,889" stroked="true" strokeweight=".48001pt" strokecolor="#000000">
              <v:stroke dashstyle="solid"/>
            </v:line>
            <v:rect style="position:absolute;left:6097;top:884;width:10;height:10" filled="true" fillcolor="#000000" stroked="false">
              <v:fill type="solid"/>
            </v:rect>
            <v:line style="position:absolute" from="6107,889" to="10884,889"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领先时间（相对于竞争产品）</w:t>
      </w:r>
      <w:r w:rsidR="001852F3">
        <w:rPr>
          <w:kern w:val="2"/>
          <w:szCs w:val="22"/>
          <w:rFonts w:cstheme="minorBidi" w:hAnsiTheme="minorHAnsi" w:eastAsiaTheme="minorHAnsi" w:asciiTheme="minorHAnsi"/>
          <w:sz w:val="21"/>
        </w:rPr>
        <w:t xml:space="preserve">转移到生产阶段的容易性</w:t>
      </w:r>
    </w:p>
    <w:p w:rsidR="0018722C">
      <w:pPr>
        <w:sectPr w:rsidR="00556256">
          <w:type w:val="continuous"/>
          <w:pgSz w:w="11910" w:h="16840"/>
          <w:pgMar w:top="1080" w:bottom="280" w:left="1200" w:right="920"/>
          <w:cols w:num="2" w:equalWidth="0">
            <w:col w:w="2821" w:space="40"/>
            <w:col w:w="6929"/>
          </w:cols>
          <w:pgNumType w:start="1"/>
        </w:sectPr>
        <w:topLinePunct/>
      </w:pPr>
    </w:p>
    <w:p w:rsidR="0018722C">
      <w:pPr>
        <w:topLinePunct/>
      </w:pPr>
      <w:r>
        <w:rPr>
          <w:rFonts w:cstheme="minorBidi" w:hAnsiTheme="minorHAnsi" w:eastAsiaTheme="minorHAnsi" w:asciiTheme="minorHAnsi"/>
        </w:rPr>
        <w:t>商业化优先</w:t>
      </w:r>
      <w:r>
        <w:rPr>
          <w:rFonts w:cstheme="minorBidi" w:hAnsiTheme="minorHAnsi" w:eastAsiaTheme="minorHAnsi" w:asciiTheme="minorHAnsi"/>
        </w:rPr>
        <w:t>（</w:t>
      </w:r>
      <w:r>
        <w:rPr>
          <w:rFonts w:cstheme="minorBidi" w:hAnsiTheme="minorHAnsi" w:eastAsiaTheme="minorHAnsi" w:asciiTheme="minorHAnsi"/>
        </w:rPr>
        <w:t>相对于竞争产品</w:t>
      </w:r>
      <w:r>
        <w:rPr>
          <w:rFonts w:cstheme="minorBidi" w:hAnsiTheme="minorHAnsi" w:eastAsiaTheme="minorHAnsi" w:asciiTheme="minorHAnsi"/>
        </w:rPr>
        <w:t>）</w:t>
      </w:r>
    </w:p>
    <w:p w:rsidR="0018722C">
      <w:pPr>
        <w:sectPr w:rsidR="00556256">
          <w:type w:val="continuous"/>
          <w:pgSz w:w="11910" w:h="16840"/>
          <w:pgMar w:top="1080" w:bottom="280" w:left="1200" w:right="920"/>
          <w:pgNumType w:start="1"/>
        </w:sectPr>
        <w:topLinePunct/>
      </w:pPr>
    </w:p>
    <w:p w:rsidR="0018722C">
      <w:pPr>
        <w:spacing w:before="0"/>
        <w:ind w:leftChars="0" w:left="0" w:rightChars="0" w:right="0" w:firstLineChars="0" w:firstLine="0"/>
        <w:jc w:val="right"/>
        <w:topLinePunct/>
      </w:pPr>
      <w:r>
        <w:rPr>
          <w:kern w:val="2"/>
          <w:sz w:val="21"/>
          <w:szCs w:val="22"/>
          <w:rFonts w:cstheme="minorBidi" w:hAnsiTheme="minorHAnsi" w:eastAsiaTheme="minorHAnsi" w:asciiTheme="minorHAnsi"/>
        </w:rPr>
        <w:t>产品质量</w:t>
      </w:r>
    </w:p>
    <w:p w:rsidR="0018722C">
      <w:pPr>
        <w:spacing w:before="37"/>
        <w:ind w:leftChars="0" w:left="20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产品成本</w:t>
      </w:r>
    </w:p>
    <w:p w:rsidR="0018722C">
      <w:pPr>
        <w:topLinePunct/>
      </w:pPr>
      <w:r>
        <w:rPr>
          <w:rFonts w:cstheme="minorBidi" w:hAnsiTheme="minorHAnsi" w:eastAsiaTheme="minorHAnsi" w:asciiTheme="minorHAnsi"/>
        </w:rPr>
        <w:t>产品功能</w:t>
      </w:r>
      <w:r>
        <w:rPr>
          <w:rFonts w:ascii="Times New Roman" w:eastAsia="Times New Roman" w:cstheme="minorBidi" w:hAnsiTheme="minorHAnsi"/>
        </w:rPr>
        <w:t>/</w:t>
      </w:r>
      <w:r>
        <w:rPr>
          <w:rFonts w:cstheme="minorBidi" w:hAnsiTheme="minorHAnsi" w:eastAsiaTheme="minorHAnsi" w:asciiTheme="minorHAnsi"/>
        </w:rPr>
        <w:t>质量的提高产品技术元素的提高</w:t>
      </w:r>
    </w:p>
    <w:p w:rsidR="0018722C">
      <w:pPr>
        <w:sectPr w:rsidR="00556256">
          <w:type w:val="continuous"/>
          <w:pgSz w:w="11910" w:h="16840"/>
          <w:pgMar w:top="1080" w:bottom="280" w:left="1200" w:right="920"/>
          <w:cols w:num="2" w:equalWidth="0">
            <w:col w:w="2927" w:space="40"/>
            <w:col w:w="6823"/>
          </w:cols>
          <w:pgNumType w:start="1"/>
        </w:sectPr>
        <w:topLinePunct/>
      </w:pPr>
    </w:p>
    <w:p w:rsidR="0018722C">
      <w:pPr>
        <w:pStyle w:val="aff7"/>
        <w:topLinePunct/>
      </w:pPr>
      <w:r>
        <w:rPr>
          <w:sz w:val="2"/>
        </w:rPr>
        <w:pict>
          <v:group style="width:478.7pt;height:.5pt;mso-position-horizontal-relative:char;mso-position-vertical-relative:line" coordorigin="0,0" coordsize="9574,10">
            <v:line style="position:absolute" from="0,5" to="4787,5" stroked="true" strokeweight=".48001pt" strokecolor="#000000">
              <v:stroke dashstyle="solid"/>
            </v:line>
            <v:rect style="position:absolute;left:4786;top:0;width:10;height:10" filled="true" fillcolor="#000000" stroked="false">
              <v:fill type="solid"/>
            </v:rect>
            <v:line style="position:absolute" from="4796,5" to="9573,5" stroked="true" strokeweight=".48001pt" strokecolor="#000000">
              <v:stroke dashstyle="solid"/>
            </v:line>
          </v:group>
        </w:pict>
      </w:r>
      <w:r/>
    </w:p>
    <w:p w:rsidR="0018722C">
      <w:pPr>
        <w:pStyle w:val="affff1"/>
        <w:spacing w:before="48"/>
        <w:ind w:leftChars="0" w:left="5005" w:rightChars="0" w:right="0" w:firstLineChars="0" w:firstLine="0"/>
        <w:jc w:val="left"/>
        <w:topLinePunct/>
      </w:pPr>
      <w:r>
        <w:rPr>
          <w:kern w:val="2"/>
          <w:sz w:val="21"/>
          <w:szCs w:val="22"/>
          <w:rFonts w:cstheme="minorBidi" w:hAnsiTheme="minorHAnsi" w:eastAsiaTheme="minorHAnsi" w:asciiTheme="minorHAnsi"/>
        </w:rPr>
        <w:t>产品技术的主要创新</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after="0"/>
        <w:rPr>
          <w:sz w:val="12"/>
        </w:rPr>
        <w:sectPr w:rsidR="00556256">
          <w:type w:val="continuous"/>
          <w:pgSz w:w="11910" w:h="16840"/>
          <w:pgMar w:top="1080" w:bottom="280" w:left="1200" w:right="920"/>
        </w:sectPr>
      </w:pPr>
    </w:p>
    <w:p w:rsidR="0018722C">
      <w:pPr>
        <w:spacing w:before="36"/>
        <w:ind w:leftChars="0" w:left="0" w:rightChars="0" w:right="0" w:firstLineChars="0" w:firstLine="0"/>
        <w:jc w:val="right"/>
        <w:topLinePunct/>
      </w:pPr>
      <w:r>
        <w:rPr>
          <w:kern w:val="2"/>
          <w:sz w:val="21"/>
          <w:szCs w:val="22"/>
          <w:rFonts w:cstheme="minorBidi" w:hAnsiTheme="minorHAnsi" w:eastAsiaTheme="minorHAnsi" w:asciiTheme="minorHAnsi"/>
        </w:rPr>
        <w:t>创新性</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产品整体的主要创新新产品概念的创造性</w:t>
      </w:r>
    </w:p>
    <w:p w:rsidR="0018722C">
      <w:pPr>
        <w:sectPr w:rsidR="00556256">
          <w:type w:val="continuous"/>
          <w:pgSz w:w="11910" w:h="16840"/>
          <w:pgMar w:top="1080" w:bottom="280" w:left="1200" w:right="920"/>
          <w:cols w:num="2" w:equalWidth="0">
            <w:col w:w="2821" w:space="40"/>
            <w:col w:w="6929"/>
          </w:cols>
          <w:pgNumType w:start="1"/>
        </w:sectPr>
        <w:topLinePunct/>
      </w:pPr>
    </w:p>
    <w:p w:rsidR="0018722C">
      <w:pPr>
        <w:pStyle w:val="ae"/>
        <w:topLinePunct/>
      </w:pPr>
      <w:r>
        <w:pict>
          <v:group style="margin-left:65.543999pt;margin-top:-24.124388pt;width:411.58pt;height:.5pt;mso-position-horizontal-relative:page;mso-position-vertical-relative:paragraph;z-index:-336352" coordorigin="1311,-482" coordsize="9574,10">
            <v:line style="position:absolute" from="1311,-478" to="6097,-478" stroked="true" strokeweight=".48001pt" strokecolor="#000000">
              <v:stroke dashstyle="solid"/>
            </v:line>
            <v:rect style="position:absolute;left:6097;top:-483;width:10;height:10" filled="true" fillcolor="#000000" stroked="false">
              <v:fill type="solid"/>
            </v:rect>
            <v:line style="position:absolute" from="6107,-478" to="10884,-478" stroked="true" strokeweight=".48001pt" strokecolor="#000000">
              <v:stroke dashstyle="solid"/>
            </v:line>
            <w10:wrap type="none"/>
          </v:group>
        </w:pict>
      </w:r>
    </w:p>
    <w:p w:rsidR="0018722C">
      <w:pPr>
        <w:pStyle w:val="ae"/>
        <w:topLinePunct/>
      </w:pPr>
      <w:r>
        <w:rPr>
          <w:rFonts w:ascii="Times New Roman" w:eastAsia="Times New Roman"/>
        </w:rPr>
        <w:t>Sherman</w:t>
      </w:r>
      <w:r>
        <w:rPr>
          <w:spacing w:val="-12"/>
        </w:rPr>
        <w:t>等</w:t>
      </w:r>
      <w:r>
        <w:rPr>
          <w:spacing w:val="-2"/>
        </w:rPr>
        <w:t>（</w:t>
      </w:r>
      <w:r>
        <w:rPr>
          <w:rFonts w:ascii="Times New Roman" w:eastAsia="Times New Roman"/>
          <w:spacing w:val="-2"/>
        </w:rPr>
        <w:t>2005</w:t>
      </w:r>
      <w:r>
        <w:rPr>
          <w:spacing w:val="-2"/>
        </w:rPr>
        <w:t>）</w:t>
      </w:r>
      <w:r>
        <w:rPr>
          <w:spacing w:val="-1"/>
        </w:rPr>
        <w:t>在分析前人研究成果的基础上，提出了六个过程导向的新产品开</w:t>
      </w:r>
      <w:r>
        <w:rPr>
          <w:spacing w:val="-3"/>
        </w:rPr>
        <w:t>发绩效测量维度，分别是：产品模具开发能力、产品上市能力、产品开发周期时间</w:t>
      </w:r>
      <w:r>
        <w:rPr>
          <w:spacing w:val="-3"/>
        </w:rPr>
        <w:t>、、</w:t>
      </w:r>
      <w:r>
        <w:rPr>
          <w:spacing w:val="-3"/>
        </w:rPr>
        <w:t>设</w:t>
      </w:r>
      <w:r>
        <w:rPr>
          <w:spacing w:val="-6"/>
        </w:rPr>
        <w:t>计变更频率、市场预测准确度和技术核心能力适配度，这六个维度又各自由不同的具体指</w:t>
      </w:r>
      <w:r>
        <w:rPr>
          <w:spacing w:val="-11"/>
        </w:rPr>
        <w:t>标来衡量</w:t>
      </w:r>
      <w:r>
        <w:t>（</w:t>
      </w:r>
      <w:r>
        <w:rPr>
          <w:spacing w:val="-16"/>
        </w:rPr>
        <w:t>表</w:t>
      </w:r>
      <w:r>
        <w:rPr>
          <w:rFonts w:ascii="Times New Roman" w:eastAsia="Times New Roman"/>
        </w:rPr>
        <w:t>2</w:t>
      </w:r>
      <w:r>
        <w:rPr>
          <w:rFonts w:ascii="Times New Roman" w:eastAsia="Times New Roman"/>
          <w:spacing w:val="0"/>
        </w:rPr>
        <w:t>-</w:t>
      </w:r>
      <w:r>
        <w:rPr>
          <w:rFonts w:ascii="Times New Roman" w:eastAsia="Times New Roman"/>
        </w:rPr>
        <w:t>12</w:t>
      </w:r>
      <w:r>
        <w:rPr>
          <w:spacing w:val="-60"/>
        </w:rPr>
        <w:t>）</w:t>
      </w:r>
      <w:r>
        <w:rPr>
          <w:spacing w:val="-5"/>
        </w:rPr>
        <w:t>。从上述维度体系可以看出，作者更加侧重于过程和能力方面的评价，而对于财务绩效方面的标准则没有涉及。</w:t>
      </w:r>
    </w:p>
    <w:p w:rsidR="0018722C">
      <w:pPr>
        <w:textAlignment w:val="center"/>
        <w:topLinePunct/>
      </w:pPr>
      <w:r>
        <w:rPr>
          <w:kern w:val="2"/>
          <w:sz w:val="22"/>
          <w:szCs w:val="22"/>
          <w:rFonts w:cstheme="minorBidi" w:hAnsiTheme="minorHAnsi" w:eastAsiaTheme="minorHAnsi" w:asciiTheme="minorHAnsi"/>
        </w:rPr>
        <w:pict>
          <v:group style="margin-left:65.543999pt;margin-top:22.333672pt;width:411.58pt;height:.5pt;mso-position-horizontal-relative:page;mso-position-vertical-relative:paragraph;z-index:-336280" coordorigin="1311,447" coordsize="9574,10">
            <v:line style="position:absolute" from="1311,451" to="6097,451" stroked="true" strokeweight=".48pt" strokecolor="#000000">
              <v:stroke dashstyle="solid"/>
            </v:line>
            <v:rect style="position:absolute;left:6097;top:446;width:10;height:10" filled="true" fillcolor="#000000" stroked="false">
              <v:fill type="solid"/>
            </v:rect>
            <v:line style="position:absolute" from="6107,451" to="10884,451" stroked="true" strokeweight=".48pt" strokecolor="#000000">
              <v:stroke dashstyle="solid"/>
            </v:line>
            <w10:wrap type="none"/>
          </v:group>
        </w:pict>
      </w:r>
    </w:p>
    <w:p w:rsidR="0018722C">
      <w:pPr>
        <w:pStyle w:val="a8"/>
        <w:textAlignment w:val="center"/>
        <w:topLinePunct/>
      </w:pPr>
      <w:bookmarkStart w:name="_bookmark26" w:id="53"/>
      <w:bookmarkEnd w:id="53"/>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2-12</w:t>
      </w:r>
      <w:r>
        <w:t xml:space="preserve">  </w:t>
      </w:r>
      <w:r>
        <w:rPr>
          <w:kern w:val="2"/>
          <w:szCs w:val="22"/>
          <w:rFonts w:cstheme="minorBidi" w:hAnsiTheme="minorHAnsi" w:eastAsiaTheme="minorHAnsi" w:asciiTheme="minorHAnsi"/>
          <w:b/>
          <w:sz w:val="21"/>
        </w:rPr>
        <w:t>新产品开发</w:t>
      </w:r>
      <w:r>
        <w:rPr>
          <w:kern w:val="2"/>
          <w:szCs w:val="22"/>
          <w:rFonts w:cstheme="minorBidi" w:hAnsiTheme="minorHAnsi" w:eastAsiaTheme="minorHAnsi" w:asciiTheme="minorHAnsi"/>
          <w:b/>
          <w:spacing w:val="-2"/>
          <w:sz w:val="21"/>
        </w:rPr>
        <w:t>绩</w:t>
      </w:r>
      <w:r>
        <w:rPr>
          <w:kern w:val="2"/>
          <w:szCs w:val="22"/>
          <w:rFonts w:cstheme="minorBidi" w:hAnsiTheme="minorHAnsi" w:eastAsiaTheme="minorHAnsi" w:asciiTheme="minorHAnsi"/>
          <w:b/>
          <w:sz w:val="21"/>
        </w:rPr>
        <w:t>效的测量维度与指</w:t>
      </w:r>
      <w:r>
        <w:rPr>
          <w:kern w:val="2"/>
          <w:szCs w:val="22"/>
          <w:rFonts w:cstheme="minorBidi" w:hAnsiTheme="minorHAnsi" w:eastAsiaTheme="minorHAnsi" w:asciiTheme="minorHAnsi"/>
          <w:b/>
          <w:spacing w:val="-2"/>
          <w:sz w:val="21"/>
        </w:rPr>
        <w:t>标</w:t>
      </w:r>
      <w:r>
        <w:rPr>
          <w:kern w:val="2"/>
          <w:szCs w:val="22"/>
          <w:rFonts w:cstheme="minorBidi" w:hAnsiTheme="minorHAnsi" w:eastAsiaTheme="minorHAnsi" w:asciiTheme="minorHAnsi"/>
          <w:b/>
          <w:sz w:val="21"/>
        </w:rPr>
        <w:t>：</w:t>
      </w:r>
      <w:r>
        <w:rPr>
          <w:kern w:val="2"/>
          <w:szCs w:val="22"/>
          <w:rFonts w:ascii="Times New Roman" w:eastAsia="Times New Roman" w:cstheme="minorBidi" w:hAnsiTheme="minorHAnsi"/>
          <w:b/>
          <w:sz w:val="21"/>
        </w:rPr>
        <w:t>Sherman</w:t>
      </w:r>
      <w:r>
        <w:rPr>
          <w:kern w:val="2"/>
          <w:szCs w:val="22"/>
          <w:rFonts w:cstheme="minorBidi" w:hAnsiTheme="minorHAnsi" w:eastAsiaTheme="minorHAnsi" w:asciiTheme="minorHAnsi"/>
          <w:b/>
          <w:sz w:val="21"/>
        </w:rPr>
        <w:t>等（</w:t>
      </w:r>
      <w:r>
        <w:rPr>
          <w:kern w:val="2"/>
          <w:szCs w:val="22"/>
          <w:rFonts w:ascii="Times New Roman" w:eastAsia="Times New Roman" w:cstheme="minorBidi" w:hAnsiTheme="minorHAnsi"/>
          <w:b/>
          <w:sz w:val="21"/>
        </w:rPr>
        <w:t>2005</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sz w:val="21"/>
        </w:rPr>
        <w:t>测量</w:t>
      </w:r>
      <w:r>
        <w:rPr>
          <w:kern w:val="2"/>
          <w:szCs w:val="22"/>
          <w:rFonts w:cstheme="minorBidi" w:hAnsiTheme="minorHAnsi" w:eastAsiaTheme="minorHAnsi" w:asciiTheme="minorHAnsi"/>
          <w:spacing w:val="-2"/>
          <w:sz w:val="21"/>
        </w:rPr>
        <w:t>维</w:t>
      </w:r>
      <w:r>
        <w:rPr>
          <w:kern w:val="2"/>
          <w:szCs w:val="22"/>
          <w:rFonts w:cstheme="minorBidi" w:hAnsiTheme="minorHAnsi" w:eastAsiaTheme="minorHAnsi" w:asciiTheme="minorHAnsi"/>
          <w:sz w:val="21"/>
        </w:rPr>
        <w:t>度</w:t>
      </w:r>
      <w:r w:rsidR="001852F3">
        <w:rPr>
          <w:kern w:val="2"/>
          <w:sz w:val="22"/>
          <w:szCs w:val="22"/>
          <w:rFonts w:cstheme="minorBidi" w:hAnsiTheme="minorHAnsi" w:eastAsiaTheme="minorHAnsi" w:asciiTheme="minorHAnsi"/>
        </w:rPr>
        <w:t>具体</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p>
    <w:p w:rsidR="0018722C">
      <w:pPr>
        <w:pStyle w:val="aff7"/>
        <w:topLinePunct/>
      </w:pPr>
      <w:r>
        <w:rPr>
          <w:sz w:val="2"/>
        </w:rPr>
        <w:pict>
          <v:group style="width:478.7pt;height:.5pt;mso-position-horizontal-relative:char;mso-position-vertical-relative:line" coordorigin="0,0" coordsize="9574,10">
            <v:line style="position:absolute" from="0,5" to="4787,5" stroked="true" strokeweight=".48pt" strokecolor="#000000">
              <v:stroke dashstyle="solid"/>
            </v:line>
            <v:rect style="position:absolute;left:4786;top:0;width:10;height:10" filled="true" fillcolor="#000000" stroked="false">
              <v:fill type="solid"/>
            </v:rect>
            <v:line style="position:absolute" from="4796,5" to="9573,5" stroked="true" strokeweight=".48pt" strokecolor="#000000">
              <v:stroke dashstyle="solid"/>
            </v:line>
          </v:group>
        </w:pict>
      </w:r>
      <w:r/>
    </w:p>
    <w:p w:rsidR="0018722C">
      <w:pPr>
        <w:pStyle w:val="affff1"/>
        <w:spacing w:before="67"/>
        <w:ind w:leftChars="0" w:left="1364" w:rightChars="0" w:right="298" w:firstLineChars="0" w:firstLine="0"/>
        <w:jc w:val="center"/>
        <w:topLinePunct/>
      </w:pPr>
      <w:r>
        <w:rPr>
          <w:kern w:val="2"/>
          <w:sz w:val="21"/>
          <w:szCs w:val="22"/>
          <w:rFonts w:cstheme="minorBidi" w:hAnsiTheme="minorHAnsi" w:eastAsiaTheme="minorHAnsi" w:asciiTheme="minorHAnsi"/>
        </w:rPr>
        <w:t>概念开发</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after="0"/>
        <w:rPr>
          <w:sz w:val="12"/>
        </w:rPr>
        <w:sectPr w:rsidR="00556256">
          <w:pgSz w:w="11910" w:h="16840"/>
          <w:pgMar w:header="877" w:footer="867" w:top="1100" w:bottom="1060" w:left="1200" w:right="920"/>
        </w:sectPr>
      </w:pPr>
    </w:p>
    <w:p w:rsidR="0018722C">
      <w:pPr>
        <w:spacing w:before="37"/>
        <w:ind w:leftChars="0" w:left="1663" w:rightChars="0" w:right="0" w:firstLineChars="0" w:firstLine="0"/>
        <w:jc w:val="left"/>
        <w:topLinePunct/>
      </w:pPr>
      <w:r>
        <w:rPr>
          <w:kern w:val="2"/>
          <w:sz w:val="21"/>
          <w:szCs w:val="22"/>
          <w:rFonts w:cstheme="minorBidi" w:hAnsiTheme="minorHAnsi" w:eastAsiaTheme="minorHAnsi" w:asciiTheme="minorHAnsi"/>
        </w:rPr>
        <w:t>产品模具开发能力</w:t>
      </w:r>
    </w:p>
    <w:p w:rsidR="0018722C">
      <w:pPr>
        <w:spacing w:line="417" w:lineRule="auto" w:before="37"/>
        <w:ind w:leftChars="0" w:left="1619" w:rightChars="0" w:right="3924"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模具开发模具测试</w:t>
      </w:r>
    </w:p>
    <w:p w:rsidR="0018722C">
      <w:pPr>
        <w:sectPr w:rsidR="00556256">
          <w:type w:val="continuous"/>
          <w:pgSz w:w="11910" w:h="16840"/>
          <w:pgMar w:top="1080" w:bottom="280" w:left="1200" w:right="920"/>
          <w:cols w:num="2" w:equalWidth="0">
            <w:col w:w="3347" w:space="40"/>
            <w:col w:w="6403"/>
          </w:cols>
          <w:pgNumType w:start="1"/>
        </w:sectPr>
        <w:topLinePunct/>
      </w:pPr>
    </w:p>
    <w:p w:rsidR="0018722C">
      <w:pPr>
        <w:pStyle w:val="ae"/>
        <w:topLinePunct/>
      </w:pPr>
      <w:r>
        <w:rPr>
          <w:kern w:val="2"/>
          <w:sz w:val="22"/>
          <w:szCs w:val="22"/>
          <w:rFonts w:cstheme="minorBidi" w:hAnsiTheme="minorHAnsi" w:eastAsiaTheme="minorHAnsi" w:asciiTheme="minorHAnsi"/>
        </w:rPr>
        <w:pict>
          <v:group style="margin-left:65.543999pt;margin-top:-1.366348pt;width:411.58pt;height:.5pt;mso-position-horizontal-relative:page;mso-position-vertical-relative:paragraph;z-index:-336256" coordorigin="1311,-27" coordsize="9574,10">
            <v:line style="position:absolute" from="1311,-23" to="6097,-23" stroked="true" strokeweight=".48pt" strokecolor="#000000">
              <v:stroke dashstyle="solid"/>
            </v:line>
            <v:rect style="position:absolute;left:6097;top:-28;width:10;height:10" filled="true" fillcolor="#000000" stroked="false">
              <v:fill type="solid"/>
            </v:rect>
            <v:line style="position:absolute" from="6107,-23" to="10884,-23"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市场开发</w:t>
      </w:r>
    </w:p>
    <w:p w:rsidR="0018722C">
      <w:pPr>
        <w:sectPr w:rsidR="00556256">
          <w:type w:val="continuous"/>
          <w:pgSz w:w="11910" w:h="16840"/>
          <w:pgMar w:top="1080" w:bottom="280" w:left="1200" w:right="920"/>
          <w:pgNumType w:start="1"/>
        </w:sectPr>
        <w:topLinePunct/>
      </w:pPr>
    </w:p>
    <w:p w:rsidR="0018722C">
      <w:pPr>
        <w:spacing w:before="1"/>
        <w:ind w:leftChars="0" w:left="1872" w:rightChars="0" w:right="0" w:firstLineChars="0" w:firstLine="0"/>
        <w:jc w:val="left"/>
        <w:topLinePunct/>
      </w:pPr>
      <w:r>
        <w:rPr>
          <w:kern w:val="2"/>
          <w:sz w:val="21"/>
          <w:szCs w:val="22"/>
          <w:rFonts w:cstheme="minorBidi" w:hAnsiTheme="minorHAnsi" w:eastAsiaTheme="minorHAnsi" w:asciiTheme="minorHAnsi"/>
        </w:rPr>
        <w:t>产品上市能力</w:t>
      </w:r>
    </w:p>
    <w:p w:rsidR="0018722C">
      <w:pPr>
        <w:spacing w:line="417" w:lineRule="auto" w:before="37"/>
        <w:ind w:leftChars="0" w:left="1830" w:rightChars="0" w:right="3936" w:firstLineChars="0" w:firstLine="0"/>
        <w:jc w:val="both"/>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生产启动营销启动技术服务</w:t>
      </w:r>
    </w:p>
    <w:p w:rsidR="0018722C">
      <w:pPr>
        <w:sectPr w:rsidR="00556256">
          <w:type w:val="continuous"/>
          <w:pgSz w:w="11910" w:h="16840"/>
          <w:pgMar w:top="1080" w:bottom="280" w:left="1200" w:right="920"/>
          <w:cols w:num="2" w:equalWidth="0">
            <w:col w:w="3135" w:space="40"/>
            <w:col w:w="6615"/>
          </w:cols>
          <w:pgNumType w:start="1"/>
        </w:sectPr>
        <w:topLinePunct/>
      </w:pPr>
    </w:p>
    <w:p w:rsidR="0018722C">
      <w:pPr>
        <w:pStyle w:val="ae"/>
        <w:topLinePunct/>
      </w:pPr>
      <w:r>
        <w:rPr>
          <w:kern w:val="2"/>
          <w:sz w:val="22"/>
          <w:szCs w:val="22"/>
          <w:rFonts w:cstheme="minorBidi" w:hAnsiTheme="minorHAnsi" w:eastAsiaTheme="minorHAnsi" w:asciiTheme="minorHAnsi"/>
        </w:rPr>
        <w:pict>
          <v:group style="margin-left:65.543999pt;margin-top:22.533655pt;width:411.58pt;height:.5pt;mso-position-horizontal-relative:page;mso-position-vertical-relative:paragraph;z-index:2704;mso-wrap-distance-left:0;mso-wrap-distance-right:0" coordorigin="1311,451" coordsize="9574,10">
            <v:line style="position:absolute" from="1311,455" to="6097,455" stroked="true" strokeweight=".48001pt" strokecolor="#000000">
              <v:stroke dashstyle="solid"/>
            </v:line>
            <v:rect style="position:absolute;left:6097;top:450;width:10;height:10" filled="true" fillcolor="#000000" stroked="false">
              <v:fill type="solid"/>
            </v:rect>
            <v:line style="position:absolute" from="6107,455" to="10884,455" stroked="true" strokeweight=".48001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65.543999pt;margin-top:-1.346345pt;width:478.7pt;height:.5pt;mso-position-horizontal-relative:page;mso-position-vertical-relative:paragraph;z-index:-336232" coordorigin="1311,-27" coordsize="9574,10">
            <v:line style="position:absolute" from="1311,-22" to="6097,-22" stroked="true" strokeweight=".48001pt" strokecolor="#000000">
              <v:stroke dashstyle="solid"/>
            </v:line>
            <v:rect style="position:absolute;left:6097;top:-27;width:10;height:10" filled="true" fillcolor="#000000" stroked="false">
              <v:fill type="solid"/>
            </v:rect>
            <v:line style="position:absolute" from="6107,-22" to="10884,-22" stroked="true" strokeweight=".48001pt" strokecolor="#000000">
              <v:stroke dashstyle="solid"/>
            </v:line>
            <w10:wrap type="none"/>
          </v:group>
        </w:pict>
      </w:r>
      <w:r>
        <w:rPr>
          <w:kern w:val="2"/>
          <w:szCs w:val="22"/>
          <w:rFonts w:cstheme="minorBidi" w:hAnsiTheme="minorHAnsi" w:eastAsiaTheme="minorHAnsi" w:asciiTheme="minorHAnsi"/>
          <w:sz w:val="21"/>
        </w:rPr>
        <w:t>产品</w:t>
      </w:r>
      <w:r>
        <w:rPr>
          <w:kern w:val="2"/>
          <w:szCs w:val="22"/>
          <w:rFonts w:cstheme="minorBidi" w:hAnsiTheme="minorHAnsi" w:eastAsiaTheme="minorHAnsi" w:asciiTheme="minorHAnsi"/>
          <w:spacing w:val="-2"/>
          <w:sz w:val="21"/>
        </w:rPr>
        <w:t>开</w:t>
      </w:r>
      <w:r>
        <w:rPr>
          <w:kern w:val="2"/>
          <w:szCs w:val="22"/>
          <w:rFonts w:cstheme="minorBidi" w:hAnsiTheme="minorHAnsi" w:eastAsiaTheme="minorHAnsi" w:asciiTheme="minorHAnsi"/>
          <w:sz w:val="21"/>
        </w:rPr>
        <w:t>发</w:t>
      </w:r>
      <w:r>
        <w:rPr>
          <w:kern w:val="2"/>
          <w:szCs w:val="22"/>
          <w:rFonts w:cstheme="minorBidi" w:hAnsiTheme="minorHAnsi" w:eastAsiaTheme="minorHAnsi" w:asciiTheme="minorHAnsi"/>
          <w:spacing w:val="-2"/>
          <w:sz w:val="21"/>
        </w:rPr>
        <w:t>周</w:t>
      </w:r>
      <w:r>
        <w:rPr>
          <w:kern w:val="2"/>
          <w:szCs w:val="22"/>
          <w:rFonts w:cstheme="minorBidi" w:hAnsiTheme="minorHAnsi" w:eastAsiaTheme="minorHAnsi" w:asciiTheme="minorHAnsi"/>
          <w:sz w:val="21"/>
        </w:rPr>
        <w:t>期</w:t>
      </w:r>
      <w:r>
        <w:rPr>
          <w:kern w:val="2"/>
          <w:szCs w:val="22"/>
          <w:rFonts w:cstheme="minorBidi" w:hAnsiTheme="minorHAnsi" w:eastAsiaTheme="minorHAnsi" w:asciiTheme="minorHAnsi"/>
          <w:spacing w:val="-2"/>
          <w:sz w:val="21"/>
        </w:rPr>
        <w:t>时</w:t>
      </w:r>
      <w:r>
        <w:rPr>
          <w:kern w:val="2"/>
          <w:szCs w:val="22"/>
          <w:rFonts w:cstheme="minorBidi" w:hAnsiTheme="minorHAnsi" w:eastAsiaTheme="minorHAnsi" w:asciiTheme="minorHAnsi"/>
          <w:sz w:val="21"/>
        </w:rPr>
        <w:t>间</w:t>
      </w:r>
      <w:r w:rsidR="001852F3">
        <w:rPr>
          <w:kern w:val="2"/>
          <w:sz w:val="22"/>
          <w:szCs w:val="22"/>
          <w:rFonts w:cstheme="minorBidi" w:hAnsiTheme="minorHAnsi" w:eastAsiaTheme="minorHAnsi" w:asciiTheme="minorHAnsi"/>
        </w:rPr>
        <w:t>与竞</w:t>
      </w:r>
      <w:r>
        <w:rPr>
          <w:kern w:val="2"/>
          <w:szCs w:val="22"/>
          <w:rFonts w:cstheme="minorBidi" w:hAnsiTheme="minorHAnsi" w:eastAsiaTheme="minorHAnsi" w:asciiTheme="minorHAnsi"/>
          <w:spacing w:val="-2"/>
          <w:sz w:val="21"/>
        </w:rPr>
        <w:t>争</w:t>
      </w:r>
      <w:r>
        <w:rPr>
          <w:kern w:val="2"/>
          <w:szCs w:val="22"/>
          <w:rFonts w:cstheme="minorBidi" w:hAnsiTheme="minorHAnsi" w:eastAsiaTheme="minorHAnsi" w:asciiTheme="minorHAnsi"/>
          <w:sz w:val="21"/>
        </w:rPr>
        <w:t>对</w:t>
      </w:r>
      <w:r>
        <w:rPr>
          <w:kern w:val="2"/>
          <w:szCs w:val="22"/>
          <w:rFonts w:cstheme="minorBidi" w:hAnsiTheme="minorHAnsi" w:eastAsiaTheme="minorHAnsi" w:asciiTheme="minorHAnsi"/>
          <w:spacing w:val="-2"/>
          <w:sz w:val="21"/>
        </w:rPr>
        <w:t>手</w:t>
      </w:r>
      <w:r>
        <w:rPr>
          <w:kern w:val="2"/>
          <w:szCs w:val="22"/>
          <w:rFonts w:cstheme="minorBidi" w:hAnsiTheme="minorHAnsi" w:eastAsiaTheme="minorHAnsi" w:asciiTheme="minorHAnsi"/>
          <w:sz w:val="21"/>
        </w:rPr>
        <w:t>相</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开</w:t>
      </w:r>
      <w:r>
        <w:rPr>
          <w:kern w:val="2"/>
          <w:szCs w:val="22"/>
          <w:rFonts w:cstheme="minorBidi" w:hAnsiTheme="minorHAnsi" w:eastAsiaTheme="minorHAnsi" w:asciiTheme="minorHAnsi"/>
          <w:sz w:val="21"/>
        </w:rPr>
        <w:t>发</w:t>
      </w:r>
      <w:r>
        <w:rPr>
          <w:kern w:val="2"/>
          <w:szCs w:val="22"/>
          <w:rFonts w:cstheme="minorBidi" w:hAnsiTheme="minorHAnsi" w:eastAsiaTheme="minorHAnsi" w:asciiTheme="minorHAnsi"/>
          <w:spacing w:val="-2"/>
          <w:sz w:val="21"/>
        </w:rPr>
        <w:t>周</w:t>
      </w:r>
      <w:r>
        <w:rPr>
          <w:kern w:val="2"/>
          <w:szCs w:val="22"/>
          <w:rFonts w:cstheme="minorBidi" w:hAnsiTheme="minorHAnsi" w:eastAsiaTheme="minorHAnsi" w:asciiTheme="minorHAnsi"/>
          <w:sz w:val="21"/>
        </w:rPr>
        <w:t>期的</w:t>
      </w:r>
      <w:r>
        <w:rPr>
          <w:kern w:val="2"/>
          <w:szCs w:val="22"/>
          <w:rFonts w:cstheme="minorBidi" w:hAnsiTheme="minorHAnsi" w:eastAsiaTheme="minorHAnsi" w:asciiTheme="minorHAnsi"/>
          <w:spacing w:val="-2"/>
          <w:sz w:val="21"/>
        </w:rPr>
        <w:t>优</w:t>
      </w:r>
      <w:r>
        <w:rPr>
          <w:kern w:val="2"/>
          <w:szCs w:val="22"/>
          <w:rFonts w:cstheme="minorBidi" w:hAnsiTheme="minorHAnsi" w:eastAsiaTheme="minorHAnsi" w:asciiTheme="minorHAnsi"/>
          <w:sz w:val="21"/>
        </w:rPr>
        <w:t>先</w:t>
      </w:r>
      <w:r>
        <w:rPr>
          <w:kern w:val="2"/>
          <w:szCs w:val="22"/>
          <w:rFonts w:cstheme="minorBidi" w:hAnsiTheme="minorHAnsi" w:eastAsiaTheme="minorHAnsi" w:asciiTheme="minorHAnsi"/>
          <w:spacing w:val="-2"/>
          <w:sz w:val="21"/>
        </w:rPr>
        <w:t>程</w:t>
      </w:r>
      <w:r>
        <w:rPr>
          <w:kern w:val="2"/>
          <w:szCs w:val="22"/>
          <w:rFonts w:cstheme="minorBidi" w:hAnsiTheme="minorHAnsi" w:eastAsiaTheme="minorHAnsi" w:asciiTheme="minorHAnsi"/>
          <w:sz w:val="21"/>
        </w:rPr>
        <w:t>度</w:t>
      </w:r>
    </w:p>
    <w:p w:rsidR="0018722C">
      <w:pPr>
        <w:sectPr w:rsidR="00556256">
          <w:type w:val="continuous"/>
          <w:pgSz w:w="11910" w:h="16840"/>
          <w:pgMar w:top="1080" w:bottom="280" w:left="1200" w:right="920"/>
          <w:pgNumType w:start="1"/>
        </w:sectPr>
        <w:topLinePunct/>
      </w:pPr>
    </w:p>
    <w:p w:rsidR="0018722C">
      <w:pPr>
        <w:spacing w:before="0"/>
        <w:ind w:leftChars="0" w:left="1872" w:rightChars="0" w:right="0" w:firstLineChars="0" w:firstLine="0"/>
        <w:jc w:val="left"/>
        <w:topLinePunct/>
      </w:pPr>
      <w:r>
        <w:rPr>
          <w:kern w:val="2"/>
          <w:sz w:val="21"/>
          <w:szCs w:val="22"/>
          <w:rFonts w:cstheme="minorBidi" w:hAnsiTheme="minorHAnsi" w:eastAsiaTheme="minorHAnsi" w:asciiTheme="minorHAnsi"/>
        </w:rPr>
        <w:t>设计变更频率</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在新产品开发过程中，多次变更设计或重新设计新产品开发越是接近投入生产阶段，越是变动频繁</w:t>
      </w:r>
    </w:p>
    <w:p w:rsidR="0018722C">
      <w:pPr>
        <w:sectPr w:rsidR="00556256">
          <w:type w:val="continuous"/>
          <w:pgSz w:w="11910" w:h="16840"/>
          <w:pgMar w:top="1080" w:bottom="280" w:left="1200" w:right="920"/>
          <w:cols w:num="2" w:equalWidth="0">
            <w:col w:w="3135" w:space="40"/>
            <w:col w:w="6615"/>
          </w:cols>
          <w:pgNumType w:start="1"/>
        </w:sectPr>
        <w:topLinePunct/>
      </w:pPr>
    </w:p>
    <w:p w:rsidR="0018722C">
      <w:pPr>
        <w:spacing w:before="0"/>
        <w:ind w:leftChars="0" w:left="1766" w:rightChars="0" w:right="0" w:firstLineChars="0" w:firstLine="0"/>
        <w:jc w:val="left"/>
        <w:topLinePunct/>
      </w:pPr>
      <w:r>
        <w:rPr>
          <w:kern w:val="2"/>
          <w:sz w:val="21"/>
          <w:szCs w:val="22"/>
          <w:rFonts w:cstheme="minorBidi" w:hAnsiTheme="minorHAnsi" w:eastAsiaTheme="minorHAnsi" w:asciiTheme="minorHAnsi"/>
        </w:rPr>
        <w:t>市场预测准确度</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对产品市场需求预测准确度对顾客要求预测准确度</w:t>
      </w:r>
    </w:p>
    <w:p w:rsidR="0018722C">
      <w:pPr>
        <w:sectPr w:rsidR="00556256">
          <w:type w:val="continuous"/>
          <w:pgSz w:w="11910" w:h="16840"/>
          <w:pgMar w:top="1080" w:bottom="280" w:left="1200" w:right="920"/>
          <w:cols w:num="2" w:equalWidth="0">
            <w:col w:w="3241" w:space="40"/>
            <w:col w:w="6509"/>
          </w:cols>
          <w:pgNumType w:start="1"/>
        </w:sectPr>
        <w:topLinePunct/>
      </w:pPr>
    </w:p>
    <w:p w:rsidR="0018722C">
      <w:pPr>
        <w:pStyle w:val="ae"/>
        <w:topLinePunct/>
      </w:pPr>
      <w:r>
        <w:rPr>
          <w:kern w:val="2"/>
          <w:sz w:val="22"/>
          <w:szCs w:val="22"/>
          <w:rFonts w:cstheme="minorBidi" w:hAnsiTheme="minorHAnsi" w:eastAsiaTheme="minorHAnsi" w:asciiTheme="minorHAnsi"/>
        </w:rPr>
        <w:pict>
          <v:group style="margin-left:65.543999pt;margin-top:-1.316324pt;width:411.58pt;height:.5pt;mso-position-horizontal-relative:page;mso-position-vertical-relative:paragraph;z-index:-336184" coordorigin="1311,-26" coordsize="9574,10">
            <v:line style="position:absolute" from="1311,-22" to="6097,-22" stroked="true" strokeweight=".48001pt" strokecolor="#000000">
              <v:stroke dashstyle="solid"/>
            </v:line>
            <v:rect style="position:absolute;left:6097;top:-27;width:10;height:10" filled="true" fillcolor="#000000" stroked="false">
              <v:fill type="solid"/>
            </v:rect>
            <v:line style="position:absolute" from="6107,-22" to="10884,-22"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研发技能达到项目期望水平</w:t>
      </w:r>
    </w:p>
    <w:p w:rsidR="0018722C">
      <w:pPr>
        <w:spacing w:before="37"/>
        <w:ind w:leftChars="0" w:left="5005" w:rightChars="0" w:right="0" w:firstLineChars="0" w:firstLine="0"/>
        <w:jc w:val="left"/>
        <w:topLinePunct/>
      </w:pPr>
      <w:r>
        <w:rPr>
          <w:kern w:val="2"/>
          <w:sz w:val="21"/>
          <w:szCs w:val="22"/>
          <w:rFonts w:cstheme="minorBidi" w:hAnsiTheme="minorHAnsi" w:eastAsiaTheme="minorHAnsi" w:asciiTheme="minorHAnsi"/>
        </w:rPr>
        <w:t>工程技能达到项目期望水平</w:t>
      </w:r>
    </w:p>
    <w:p w:rsidR="0018722C">
      <w:pPr>
        <w:sectPr w:rsidR="00556256">
          <w:type w:val="continuous"/>
          <w:pgSz w:w="11910" w:h="16840"/>
          <w:pgMar w:top="1080" w:bottom="280" w:left="1200" w:right="920"/>
          <w:pgNumType w:start="1"/>
        </w:sectPr>
        <w:topLinePunct/>
      </w:pPr>
    </w:p>
    <w:p w:rsidR="0018722C">
      <w:pPr>
        <w:spacing w:before="0"/>
        <w:ind w:leftChars="0" w:left="1558" w:rightChars="0" w:right="0" w:firstLineChars="0" w:firstLine="0"/>
        <w:jc w:val="left"/>
        <w:topLinePunct/>
      </w:pPr>
      <w:r>
        <w:rPr>
          <w:kern w:val="2"/>
          <w:sz w:val="21"/>
          <w:szCs w:val="22"/>
          <w:rFonts w:cstheme="minorBidi" w:hAnsiTheme="minorHAnsi" w:eastAsiaTheme="minorHAnsi" w:asciiTheme="minorHAnsi"/>
        </w:rPr>
        <w:t>技术核心能力适配度</w:t>
      </w:r>
    </w:p>
    <w:p w:rsidR="0018722C">
      <w:pPr>
        <w:spacing w:before="37"/>
        <w:ind w:leftChars="0" w:left="15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制造技能达到项目期望水平</w:t>
      </w:r>
    </w:p>
    <w:p w:rsidR="0018722C">
      <w:pPr>
        <w:pStyle w:val="ae"/>
        <w:topLinePunct/>
      </w:pPr>
      <w:r>
        <w:rPr>
          <w:kern w:val="2"/>
          <w:sz w:val="22"/>
          <w:szCs w:val="22"/>
          <w:rFonts w:cstheme="minorBidi" w:hAnsiTheme="minorHAnsi" w:eastAsiaTheme="minorHAnsi" w:asciiTheme="minorHAnsi"/>
        </w:rPr>
        <w:pict>
          <v:group style="margin-left:65.543999pt;margin-top:67.943695pt;width:411.58pt;height:.5pt;mso-position-horizontal-relative:page;mso-position-vertical-relative:paragraph;z-index:-336160" coordorigin="1311,1359" coordsize="9574,10">
            <v:line style="position:absolute" from="1311,1364" to="6097,1364" stroked="true" strokeweight=".47998pt" strokecolor="#000000">
              <v:stroke dashstyle="solid"/>
            </v:line>
            <v:rect style="position:absolute;left:6097;top:1358;width:10;height:10" filled="true" fillcolor="#000000" stroked="false">
              <v:fill type="solid"/>
            </v:rect>
            <v:line style="position:absolute" from="6107,1364" to="10884,1364"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研发技能与项目需要之间密切适配工程技能与项目需要之间密切适配制造技能与项目需要之间密切适配</w:t>
      </w:r>
    </w:p>
    <w:p w:rsidR="0018722C">
      <w:pPr>
        <w:sectPr w:rsidR="00556256">
          <w:type w:val="continuous"/>
          <w:pgSz w:w="11910" w:h="16840"/>
          <w:pgMar w:top="1080" w:bottom="280" w:left="1200" w:right="920"/>
          <w:cols w:num="2" w:equalWidth="0">
            <w:col w:w="3452" w:space="40"/>
            <w:col w:w="6298"/>
          </w:cols>
          <w:pgNumType w:start="1"/>
        </w:sectPr>
        <w:topLinePunct/>
      </w:pPr>
    </w:p>
    <w:p w:rsidR="0018722C">
      <w:pPr>
        <w:pStyle w:val="aff7"/>
        <w:topLinePunct/>
      </w:pPr>
      <w:r>
        <w:pict>
          <v:group style="margin-left:65.543999pt;margin-top:357.290009pt;width:478.7pt;height:.5pt;mso-position-horizontal-relative:page;mso-position-vertical-relative:page;z-index:-336208" coordorigin="1311,7146" coordsize="9574,10">
            <v:line style="position:absolute" from="1311,7151" to="6097,7151" stroked="true" strokeweight=".47998pt" strokecolor="#000000">
              <v:stroke dashstyle="solid"/>
            </v:line>
            <v:rect style="position:absolute;left:6097;top:7145;width:10;height:10" filled="true" fillcolor="#000000" stroked="false">
              <v:fill type="solid"/>
            </v:rect>
            <v:line style="position:absolute" from="6107,7151" to="10884,7151" stroked="true" strokeweight=".47998pt" strokecolor="#000000">
              <v:stroke dashstyle="solid"/>
            </v:line>
            <w10:wrap type="none"/>
          </v:group>
        </w:pict>
      </w:r>
    </w:p>
    <w:p w:rsidR="0018722C">
      <w:pPr>
        <w:topLinePunct/>
      </w:pPr>
      <w:r>
        <w:t>国内有关新产品开发绩效测量的文献中，多数情况下还是直接引用国外研究量表。也</w:t>
      </w:r>
      <w:r>
        <w:t>有部分学者在此基础之上加入了自己的见解，从而对相关测量维度和指标进行了一定程度</w:t>
      </w:r>
      <w:r>
        <w:t>的改动，但基本上还是在国外研究成果的整体框架之内。譬如，祝明伟</w:t>
      </w:r>
      <w:r>
        <w:t>（</w:t>
      </w:r>
      <w:r>
        <w:rPr>
          <w:rFonts w:ascii="Times New Roman" w:eastAsia="Times New Roman"/>
        </w:rPr>
        <w:t>2007</w:t>
      </w:r>
      <w:r>
        <w:t>）</w:t>
      </w:r>
      <w:r>
        <w:t>将测量维度分为财务绩效、技术绩效和顾客接受三类，并各自用若干个具体指标进行衡量；余</w:t>
      </w:r>
      <w:r>
        <w:t>志</w:t>
      </w:r>
    </w:p>
    <w:p w:rsidR="0018722C">
      <w:pPr>
        <w:topLinePunct/>
      </w:pPr>
      <w:r>
        <w:t>（</w:t>
      </w:r>
      <w:r>
        <w:rPr>
          <w:rFonts w:ascii="Times New Roman" w:eastAsia="Times New Roman"/>
        </w:rPr>
        <w:t>2007</w:t>
      </w:r>
      <w:r>
        <w:t>）</w:t>
      </w:r>
      <w:r>
        <w:t>和唐玲莉</w:t>
      </w:r>
      <w:r>
        <w:t>（</w:t>
      </w:r>
      <w:r>
        <w:rPr>
          <w:rFonts w:ascii="Times New Roman" w:eastAsia="Times New Roman"/>
          <w:spacing w:val="-2"/>
        </w:rPr>
        <w:t>2008</w:t>
      </w:r>
      <w:r>
        <w:t>）</w:t>
      </w:r>
      <w:r>
        <w:t>均是划分为进度绩效、创新绩效和市场绩效三个维度，但二人</w:t>
      </w:r>
      <w:r>
        <w:t>的具体测量指标有一定差异。也有国内学者并未将新产品开发绩效划分为若干维度，而是</w:t>
      </w:r>
      <w:r>
        <w:t>直接采用具体指标进行衡量，如裘丽萍</w:t>
      </w:r>
      <w:r>
        <w:t>（</w:t>
      </w:r>
      <w:r>
        <w:rPr>
          <w:rFonts w:ascii="Times New Roman" w:eastAsia="Times New Roman"/>
          <w:spacing w:val="-4"/>
        </w:rPr>
        <w:t>2006</w:t>
      </w:r>
      <w:r>
        <w:t>）</w:t>
      </w:r>
      <w:r>
        <w:t>直接选择了</w:t>
      </w:r>
      <w:r>
        <w:rPr>
          <w:rFonts w:ascii="Times New Roman" w:eastAsia="Times New Roman"/>
        </w:rPr>
        <w:t>7</w:t>
      </w:r>
      <w:r>
        <w:t>个测量指标，王盛节</w:t>
      </w:r>
      <w:r>
        <w:t>（</w:t>
      </w:r>
      <w:r>
        <w:rPr>
          <w:rFonts w:ascii="Times New Roman" w:eastAsia="Times New Roman"/>
        </w:rPr>
        <w:t>2009</w:t>
      </w:r>
      <w:r>
        <w:t>）</w:t>
      </w:r>
    </w:p>
    <w:p w:rsidR="0018722C">
      <w:pPr>
        <w:topLinePunct/>
      </w:pPr>
      <w:r>
        <w:t>也选择了</w:t>
      </w:r>
      <w:r>
        <w:rPr>
          <w:rFonts w:ascii="Times New Roman" w:eastAsia="Times New Roman"/>
        </w:rPr>
        <w:t>9</w:t>
      </w:r>
      <w:r>
        <w:t>个测量指标，李俊</w:t>
      </w:r>
      <w:r>
        <w:t>（</w:t>
      </w:r>
      <w:r>
        <w:rPr>
          <w:rFonts w:ascii="Times New Roman" w:eastAsia="Times New Roman"/>
        </w:rPr>
        <w:t>2011</w:t>
      </w:r>
      <w:r>
        <w:t>）</w:t>
      </w:r>
      <w:r>
        <w:t>则采用了</w:t>
      </w:r>
      <w:r>
        <w:rPr>
          <w:rFonts w:ascii="Times New Roman" w:eastAsia="Times New Roman"/>
        </w:rPr>
        <w:t>6</w:t>
      </w:r>
      <w:r>
        <w:t>个指标来直接测量新产品开发绩效。具</w:t>
      </w:r>
      <w:r>
        <w:t>体测量维度和指标见</w:t>
      </w:r>
      <w:r>
        <w:t>表</w:t>
      </w:r>
      <w:r>
        <w:rPr>
          <w:rFonts w:ascii="Times New Roman" w:eastAsia="Times New Roman"/>
        </w:rPr>
        <w:t>2-13</w:t>
      </w:r>
      <w:r>
        <w:t>和</w:t>
      </w:r>
      <w:r>
        <w:t>表</w:t>
      </w:r>
      <w:r>
        <w:rPr>
          <w:rFonts w:ascii="Times New Roman" w:eastAsia="Times New Roman"/>
        </w:rPr>
        <w:t>2-14</w:t>
      </w:r>
      <w:r>
        <w:t>。</w:t>
      </w:r>
    </w:p>
    <w:p w:rsidR="0018722C">
      <w:pPr>
        <w:pStyle w:val="a8"/>
        <w:topLinePunct/>
      </w:pPr>
      <w:bookmarkStart w:name="_bookmark27" w:id="54"/>
      <w:bookmarkEnd w:id="54"/>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2-13</w:t>
      </w:r>
      <w:r>
        <w:t xml:space="preserve">  </w:t>
      </w:r>
      <w:r>
        <w:rPr>
          <w:rFonts w:cstheme="minorBidi" w:hAnsiTheme="minorHAnsi" w:eastAsiaTheme="minorHAnsi" w:asciiTheme="minorHAnsi"/>
          <w:b/>
        </w:rPr>
        <w:t>新</w:t>
      </w:r>
      <w:r>
        <w:rPr>
          <w:rFonts w:cstheme="minorBidi" w:hAnsiTheme="minorHAnsi" w:eastAsiaTheme="minorHAnsi" w:asciiTheme="minorHAnsi"/>
          <w:b/>
        </w:rPr>
        <w:t>产品开发</w:t>
      </w:r>
      <w:r>
        <w:rPr>
          <w:rFonts w:cstheme="minorBidi" w:hAnsiTheme="minorHAnsi" w:eastAsiaTheme="minorHAnsi" w:asciiTheme="minorHAnsi"/>
          <w:b/>
        </w:rPr>
        <w:t>绩</w:t>
      </w:r>
      <w:r>
        <w:rPr>
          <w:rFonts w:cstheme="minorBidi" w:hAnsiTheme="minorHAnsi" w:eastAsiaTheme="minorHAnsi" w:asciiTheme="minorHAnsi"/>
          <w:b/>
        </w:rPr>
        <w:t>效的测量维度与指</w:t>
      </w:r>
      <w:r>
        <w:rPr>
          <w:rFonts w:cstheme="minorBidi" w:hAnsiTheme="minorHAnsi" w:eastAsiaTheme="minorHAnsi" w:asciiTheme="minorHAnsi"/>
          <w:b/>
        </w:rPr>
        <w:t>标</w:t>
      </w:r>
      <w:r>
        <w:rPr>
          <w:rFonts w:cstheme="minorBidi" w:hAnsiTheme="minorHAnsi" w:eastAsiaTheme="minorHAnsi" w:asciiTheme="minorHAnsi"/>
          <w:b/>
        </w:rPr>
        <w:t>：</w:t>
      </w:r>
      <w:r>
        <w:rPr>
          <w:rFonts w:cstheme="minorBidi" w:hAnsiTheme="minorHAnsi" w:eastAsiaTheme="minorHAnsi" w:asciiTheme="minorHAnsi"/>
          <w:b/>
        </w:rPr>
        <w:t>国</w:t>
      </w:r>
      <w:r>
        <w:rPr>
          <w:rFonts w:cstheme="minorBidi" w:hAnsiTheme="minorHAnsi" w:eastAsiaTheme="minorHAnsi" w:asciiTheme="minorHAnsi"/>
          <w:b/>
        </w:rPr>
        <w:t>内文献</w:t>
      </w:r>
      <w:r>
        <w:rPr>
          <w:rFonts w:cstheme="minorBidi" w:hAnsiTheme="minorHAnsi" w:eastAsiaTheme="minorHAnsi" w:asciiTheme="minorHAnsi"/>
          <w:b/>
        </w:rPr>
        <w:t>（</w:t>
      </w:r>
      <w:r>
        <w:rPr>
          <w:rFonts w:cstheme="minorBidi" w:hAnsiTheme="minorHAnsi" w:eastAsiaTheme="minorHAnsi" w:asciiTheme="minorHAnsi"/>
          <w:b/>
        </w:rPr>
        <w:t>多维度</w:t>
      </w:r>
      <w:r>
        <w:rPr>
          <w:rFonts w:cstheme="minorBidi" w:hAnsiTheme="minorHAnsi" w:eastAsiaTheme="minorHAnsi" w:asciiTheme="minorHAnsi"/>
          <w:b/>
        </w:rPr>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4"/>
        <w:gridCol w:w="6118"/>
        <w:gridCol w:w="2091"/>
      </w:tblGrid>
      <w:tr>
        <w:trPr>
          <w:tblHeader/>
        </w:trPr>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测量维度</w:t>
            </w:r>
          </w:p>
        </w:tc>
        <w:tc>
          <w:tcPr>
            <w:tcW w:w="31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具体指标</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文献出处</w:t>
            </w: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新产品年利润总额达到或超过了预期期</w:t>
            </w:r>
          </w:p>
        </w:tc>
        <w:tc>
          <w:tcPr>
            <w:tcW w:w="1092"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祝明伟</w:t>
            </w:r>
            <w:r w:rsidRPr="00000000">
              <w:rPr>
                <w:sz w:val="24"/>
                <w:szCs w:val="24"/>
              </w:rPr>
              <w:t>（</w:t>
            </w:r>
            <w:r w:rsidRPr="00000000">
              <w:rPr>
                <w:sz w:val="24"/>
                <w:szCs w:val="24"/>
              </w:rPr>
              <w:t>2007</w:t>
            </w:r>
            <w:r w:rsidRPr="00000000">
              <w:rPr>
                <w:sz w:val="24"/>
                <w:szCs w:val="24"/>
              </w:rPr>
              <w:t>）</w:t>
            </w:r>
          </w:p>
        </w:tc>
      </w:tr>
      <w:tr>
        <w:tc>
          <w:tcPr>
            <w:tcW w:w="712" w:type="pct"/>
            <w:vAlign w:val="center"/>
          </w:tcPr>
          <w:p w:rsidR="0018722C">
            <w:pPr>
              <w:pStyle w:val="ac"/>
              <w:topLinePunct/>
              <w:ind w:leftChars="0" w:left="0" w:rightChars="0" w:right="0" w:firstLineChars="0" w:firstLine="0"/>
              <w:spacing w:line="240" w:lineRule="atLeast"/>
            </w:pPr>
            <w:r w:rsidRPr="00000000">
              <w:rPr>
                <w:sz w:val="24"/>
                <w:szCs w:val="24"/>
              </w:rPr>
              <w:t>财务绩效</w:t>
            </w:r>
          </w:p>
        </w:tc>
        <w:tc>
          <w:tcPr>
            <w:tcW w:w="3195" w:type="pct"/>
            <w:vAlign w:val="center"/>
          </w:tcPr>
          <w:p w:rsidR="0018722C">
            <w:pPr>
              <w:pStyle w:val="a5"/>
              <w:topLinePunct/>
              <w:ind w:leftChars="0" w:left="0" w:rightChars="0" w:right="0" w:firstLineChars="0" w:firstLine="0"/>
              <w:spacing w:line="240" w:lineRule="atLeast"/>
            </w:pP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新产品年投资收益达到或超过期望</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新产品开发周期比开发前预期速度快</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r w:rsidRPr="00000000">
              <w:rPr>
                <w:sz w:val="24"/>
                <w:szCs w:val="24"/>
              </w:rPr>
              <w:t>技术绩效</w:t>
            </w:r>
          </w:p>
        </w:tc>
        <w:tc>
          <w:tcPr>
            <w:tcW w:w="3195" w:type="pct"/>
            <w:vAlign w:val="center"/>
          </w:tcPr>
          <w:p w:rsidR="0018722C">
            <w:pPr>
              <w:pStyle w:val="a5"/>
              <w:topLinePunct/>
              <w:ind w:leftChars="0" w:left="0" w:rightChars="0" w:right="0" w:firstLineChars="0" w:firstLine="0"/>
              <w:spacing w:line="240" w:lineRule="atLeast"/>
            </w:pP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新产品成功上市的比例较高，开发失败与中途停止的比例较低</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新产品市场份额达到或超过了预期</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r w:rsidRPr="00000000">
              <w:rPr>
                <w:sz w:val="24"/>
                <w:szCs w:val="24"/>
              </w:rPr>
              <w:t>顾客接受</w:t>
            </w:r>
          </w:p>
        </w:tc>
        <w:tc>
          <w:tcPr>
            <w:tcW w:w="3195" w:type="pct"/>
            <w:vAlign w:val="center"/>
          </w:tcPr>
          <w:p w:rsidR="0018722C">
            <w:pPr>
              <w:pStyle w:val="a5"/>
              <w:topLinePunct/>
              <w:ind w:leftChars="0" w:left="0" w:rightChars="0" w:right="0" w:firstLineChars="0" w:firstLine="0"/>
              <w:spacing w:line="240" w:lineRule="atLeast"/>
            </w:pP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顾客对新产品有较好的评价</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开发的新产品实际完成的时间比预期时间短</w:t>
            </w:r>
          </w:p>
        </w:tc>
        <w:tc>
          <w:tcPr>
            <w:tcW w:w="1092"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余志</w:t>
            </w:r>
            <w:r w:rsidRPr="00000000">
              <w:rPr>
                <w:sz w:val="24"/>
                <w:szCs w:val="24"/>
              </w:rPr>
              <w:t>（</w:t>
            </w:r>
            <w:r w:rsidRPr="00000000">
              <w:rPr>
                <w:sz w:val="24"/>
                <w:szCs w:val="24"/>
              </w:rPr>
              <w:t>2007</w:t>
            </w:r>
            <w:r w:rsidRPr="00000000">
              <w:rPr>
                <w:sz w:val="24"/>
                <w:szCs w:val="24"/>
              </w:rPr>
              <w:t>）</w:t>
            </w:r>
          </w:p>
        </w:tc>
      </w:tr>
      <w:tr>
        <w:tc>
          <w:tcPr>
            <w:tcW w:w="712" w:type="pct"/>
            <w:vAlign w:val="center"/>
          </w:tcPr>
          <w:p w:rsidR="0018722C">
            <w:pPr>
              <w:pStyle w:val="ac"/>
              <w:topLinePunct/>
              <w:ind w:leftChars="0" w:left="0" w:rightChars="0" w:right="0" w:firstLineChars="0" w:firstLine="0"/>
              <w:spacing w:line="240" w:lineRule="atLeast"/>
            </w:pPr>
            <w:r w:rsidRPr="00000000">
              <w:rPr>
                <w:sz w:val="24"/>
                <w:szCs w:val="24"/>
              </w:rPr>
              <w:t>进度绩效</w:t>
            </w:r>
          </w:p>
        </w:tc>
        <w:tc>
          <w:tcPr>
            <w:tcW w:w="3195" w:type="pct"/>
            <w:vAlign w:val="center"/>
          </w:tcPr>
          <w:p w:rsidR="0018722C">
            <w:pPr>
              <w:pStyle w:val="a5"/>
              <w:topLinePunct/>
              <w:ind w:leftChars="0" w:left="0" w:rightChars="0" w:right="0" w:firstLineChars="0" w:firstLine="0"/>
              <w:spacing w:line="240" w:lineRule="atLeast"/>
            </w:pP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开发的新产品成功上市的比例较高</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开发的新产品与市场上相似产品相比，新颖度很高</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新产品开发速度比竞争对手快</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r w:rsidRPr="00000000">
              <w:rPr>
                <w:sz w:val="24"/>
                <w:szCs w:val="24"/>
              </w:rPr>
              <w:t>创新绩效</w:t>
            </w:r>
          </w:p>
        </w:tc>
        <w:tc>
          <w:tcPr>
            <w:tcW w:w="3195" w:type="pct"/>
            <w:vAlign w:val="center"/>
          </w:tcPr>
          <w:p w:rsidR="0018722C">
            <w:pPr>
              <w:pStyle w:val="a5"/>
              <w:topLinePunct/>
              <w:ind w:leftChars="0" w:left="0" w:rightChars="0" w:right="0" w:firstLineChars="0" w:firstLine="0"/>
              <w:spacing w:line="240" w:lineRule="atLeast"/>
            </w:pP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新产品能构建独特的竞争优势，如专利或技术秘密</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新产品能够开拓新市场或新机会</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新产品的利润达到或超过原来预期的目标</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新产品的市场占有率达到或超过原来预期的目标</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r w:rsidRPr="00000000">
              <w:rPr>
                <w:sz w:val="24"/>
                <w:szCs w:val="24"/>
              </w:rPr>
              <w:t>市场绩效</w:t>
            </w:r>
          </w:p>
        </w:tc>
        <w:tc>
          <w:tcPr>
            <w:tcW w:w="3195" w:type="pct"/>
            <w:vAlign w:val="center"/>
          </w:tcPr>
          <w:p w:rsidR="0018722C">
            <w:pPr>
              <w:pStyle w:val="a5"/>
              <w:topLinePunct/>
              <w:ind w:leftChars="0" w:left="0" w:rightChars="0" w:right="0" w:firstLineChars="0" w:firstLine="0"/>
              <w:spacing w:line="240" w:lineRule="atLeast"/>
            </w:pP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新产品的顾客满意程度较高</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新产品能够显著降低顾客使用成本</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开发的新产品大部分都能成功上市</w:t>
            </w:r>
          </w:p>
        </w:tc>
        <w:tc>
          <w:tcPr>
            <w:tcW w:w="1092"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唐玲莉</w:t>
            </w:r>
            <w:r w:rsidRPr="00000000">
              <w:rPr>
                <w:sz w:val="24"/>
                <w:szCs w:val="24"/>
              </w:rPr>
              <w:t>（</w:t>
            </w:r>
            <w:r w:rsidRPr="00000000">
              <w:rPr>
                <w:sz w:val="24"/>
                <w:szCs w:val="24"/>
              </w:rPr>
              <w:t>2008</w:t>
            </w:r>
            <w:r w:rsidRPr="00000000">
              <w:rPr>
                <w:sz w:val="24"/>
                <w:szCs w:val="24"/>
              </w:rPr>
              <w:t>）</w:t>
            </w: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开发的新产品市场占有率好于预期</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r w:rsidRPr="00000000">
              <w:rPr>
                <w:sz w:val="24"/>
                <w:szCs w:val="24"/>
              </w:rPr>
              <w:t>市场绩效</w:t>
            </w:r>
          </w:p>
        </w:tc>
        <w:tc>
          <w:tcPr>
            <w:tcW w:w="3195" w:type="pct"/>
            <w:vAlign w:val="center"/>
          </w:tcPr>
          <w:p w:rsidR="0018722C">
            <w:pPr>
              <w:pStyle w:val="a5"/>
              <w:topLinePunct/>
              <w:ind w:leftChars="0" w:left="0" w:rightChars="0" w:right="0" w:firstLineChars="0" w:firstLine="0"/>
              <w:spacing w:line="240" w:lineRule="atLeast"/>
            </w:pP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开发的新产品顾客满意度较高</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开发的新产品能够帮助顾客有效降低使用成本</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开发新产品的实际时间比预期时间短</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r w:rsidRPr="00000000">
              <w:rPr>
                <w:sz w:val="24"/>
                <w:szCs w:val="24"/>
              </w:rPr>
              <w:t>进度绩效</w:t>
            </w:r>
          </w:p>
        </w:tc>
        <w:tc>
          <w:tcPr>
            <w:tcW w:w="3195" w:type="pct"/>
            <w:vAlign w:val="center"/>
          </w:tcPr>
          <w:p w:rsidR="0018722C">
            <w:pPr>
              <w:pStyle w:val="a5"/>
              <w:topLinePunct/>
              <w:ind w:leftChars="0" w:left="0" w:rightChars="0" w:right="0" w:firstLineChars="0" w:firstLine="0"/>
              <w:spacing w:line="240" w:lineRule="atLeast"/>
            </w:pP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新产品的开发速度比竞争对手快</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新产品与市场上同类产品相比，具有较高的新颖度</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Pr>
          <w:p w:rsidR="0018722C">
            <w:pPr>
              <w:pStyle w:val="ac"/>
              <w:topLinePunct/>
              <w:ind w:leftChars="0" w:left="0" w:rightChars="0" w:right="0" w:firstLineChars="0" w:firstLine="0"/>
              <w:spacing w:line="240" w:lineRule="atLeast"/>
            </w:pPr>
            <w:r w:rsidRPr="00000000">
              <w:rPr>
                <w:sz w:val="24"/>
                <w:szCs w:val="24"/>
              </w:rPr>
              <w:t>创新绩效</w:t>
            </w:r>
          </w:p>
        </w:tc>
        <w:tc>
          <w:tcPr>
            <w:tcW w:w="3195" w:type="pct"/>
            <w:vAlign w:val="center"/>
          </w:tcPr>
          <w:p w:rsidR="0018722C">
            <w:pPr>
              <w:pStyle w:val="a5"/>
              <w:topLinePunct/>
              <w:ind w:leftChars="0" w:left="0" w:rightChars="0" w:right="0" w:firstLineChars="0" w:firstLine="0"/>
              <w:spacing w:line="240" w:lineRule="atLeast"/>
            </w:pPr>
            <w:r w:rsidRPr="00000000">
              <w:rPr>
                <w:sz w:val="24"/>
                <w:szCs w:val="24"/>
              </w:rPr>
              <w:t>新产品具备独特竞争优势，如专利、标准或技术秘密</w:t>
            </w:r>
          </w:p>
        </w:tc>
        <w:tc>
          <w:tcPr>
            <w:tcW w:w="1092" w:type="pct"/>
            <w:vMerge/>
            <w:vAlign w:val="center"/>
          </w:tcPr>
          <w:p w:rsidR="0018722C">
            <w:pPr>
              <w:pStyle w:val="ad"/>
              <w:topLinePunct/>
              <w:ind w:leftChars="0" w:left="0" w:rightChars="0" w:right="0" w:firstLineChars="0" w:firstLine="0"/>
              <w:spacing w:line="240" w:lineRule="atLeast"/>
            </w:pPr>
          </w:p>
        </w:tc>
      </w:tr>
      <w:tr>
        <w:tc>
          <w:tcPr>
            <w:tcW w:w="71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1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新产品能够开拓新市场或获取新机会</w:t>
            </w:r>
          </w:p>
        </w:tc>
        <w:tc>
          <w:tcPr>
            <w:tcW w:w="1092"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bookmarkStart w:name="_bookmark28" w:id="55"/>
      <w:bookmarkEnd w:id="55"/>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2-14</w:t>
      </w:r>
      <w:r>
        <w:t xml:space="preserve">  </w:t>
      </w:r>
      <w:r>
        <w:rPr>
          <w:rFonts w:cstheme="minorBidi" w:hAnsiTheme="minorHAnsi" w:eastAsiaTheme="minorHAnsi" w:asciiTheme="minorHAnsi"/>
          <w:b/>
        </w:rPr>
        <w:t>新</w:t>
      </w:r>
      <w:r>
        <w:rPr>
          <w:rFonts w:cstheme="minorBidi" w:hAnsiTheme="minorHAnsi" w:eastAsiaTheme="minorHAnsi" w:asciiTheme="minorHAnsi"/>
          <w:b/>
        </w:rPr>
        <w:t>产品开发</w:t>
      </w:r>
      <w:r>
        <w:rPr>
          <w:rFonts w:cstheme="minorBidi" w:hAnsiTheme="minorHAnsi" w:eastAsiaTheme="minorHAnsi" w:asciiTheme="minorHAnsi"/>
          <w:b/>
        </w:rPr>
        <w:t>绩</w:t>
      </w:r>
      <w:r>
        <w:rPr>
          <w:rFonts w:cstheme="minorBidi" w:hAnsiTheme="minorHAnsi" w:eastAsiaTheme="minorHAnsi" w:asciiTheme="minorHAnsi"/>
          <w:b/>
        </w:rPr>
        <w:t>效的测量维度与指</w:t>
      </w:r>
      <w:r>
        <w:rPr>
          <w:rFonts w:cstheme="minorBidi" w:hAnsiTheme="minorHAnsi" w:eastAsiaTheme="minorHAnsi" w:asciiTheme="minorHAnsi"/>
          <w:b/>
        </w:rPr>
        <w:t>标</w:t>
      </w:r>
      <w:r>
        <w:rPr>
          <w:rFonts w:cstheme="minorBidi" w:hAnsiTheme="minorHAnsi" w:eastAsiaTheme="minorHAnsi" w:asciiTheme="minorHAnsi"/>
          <w:b/>
        </w:rPr>
        <w:t>：</w:t>
      </w:r>
      <w:r>
        <w:rPr>
          <w:rFonts w:cstheme="minorBidi" w:hAnsiTheme="minorHAnsi" w:eastAsiaTheme="minorHAnsi" w:asciiTheme="minorHAnsi"/>
          <w:b/>
        </w:rPr>
        <w:t>国</w:t>
      </w:r>
      <w:r>
        <w:rPr>
          <w:rFonts w:cstheme="minorBidi" w:hAnsiTheme="minorHAnsi" w:eastAsiaTheme="minorHAnsi" w:asciiTheme="minorHAnsi"/>
          <w:b/>
        </w:rPr>
        <w:t>内文献</w:t>
      </w:r>
      <w:r>
        <w:rPr>
          <w:rFonts w:cstheme="minorBidi" w:hAnsiTheme="minorHAnsi" w:eastAsiaTheme="minorHAnsi" w:asciiTheme="minorHAnsi"/>
          <w:b/>
        </w:rPr>
        <w:t>（</w:t>
      </w:r>
      <w:r>
        <w:rPr>
          <w:rFonts w:cstheme="minorBidi" w:hAnsiTheme="minorHAnsi" w:eastAsiaTheme="minorHAnsi" w:asciiTheme="minorHAnsi"/>
          <w:b/>
        </w:rPr>
        <w:t>单维度</w:t>
      </w:r>
      <w:r>
        <w:rPr>
          <w:rFonts w:cstheme="minorBidi" w:hAnsiTheme="minorHAnsi" w:eastAsiaTheme="minorHAnsi" w:asciiTheme="minorHAnsi"/>
          <w:b/>
        </w:rPr>
        <w:t>）</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95"/>
        <w:gridCol w:w="2278"/>
      </w:tblGrid>
      <w:tr>
        <w:trPr>
          <w:tblHeader/>
        </w:trPr>
        <w:tc>
          <w:tcPr>
            <w:tcW w:w="38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具体指标</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文献出处</w:t>
            </w: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新产品开发达到</w:t>
            </w:r>
            <w:r w:rsidRPr="00000000">
              <w:rPr>
                <w:sz w:val="24"/>
                <w:szCs w:val="24"/>
              </w:rPr>
              <w:t>/</w:t>
            </w:r>
            <w:r w:rsidRPr="00000000">
              <w:rPr>
                <w:sz w:val="24"/>
                <w:szCs w:val="24"/>
              </w:rPr>
              <w:t>超过了预期利润目标</w:t>
            </w:r>
          </w:p>
        </w:tc>
        <w:tc>
          <w:tcPr>
            <w:tcW w:w="1190" w:type="pct"/>
            <w:vMerge w:val="restart"/>
            <w:vAlign w:val="center"/>
          </w:tcPr>
          <w:p w:rsidR="0018722C">
            <w:pPr>
              <w:pStyle w:val="ad"/>
              <w:topLinePunct/>
              <w:ind w:leftChars="0" w:left="0" w:rightChars="0" w:right="0" w:firstLineChars="0" w:firstLine="0"/>
              <w:spacing w:line="240" w:lineRule="atLeast"/>
            </w:pPr>
            <w:r w:rsidRPr="00000000">
              <w:rPr>
                <w:sz w:val="24"/>
                <w:szCs w:val="24"/>
              </w:rPr>
              <w:t>裘丽萍</w:t>
            </w:r>
            <w:r w:rsidRPr="00000000">
              <w:rPr>
                <w:sz w:val="24"/>
                <w:szCs w:val="24"/>
              </w:rPr>
              <w:t>（</w:t>
            </w:r>
            <w:r w:rsidRPr="00000000">
              <w:rPr>
                <w:sz w:val="24"/>
                <w:szCs w:val="24"/>
              </w:rPr>
              <w:t>2006</w:t>
            </w:r>
            <w:r w:rsidRPr="00000000">
              <w:rPr>
                <w:sz w:val="24"/>
                <w:szCs w:val="24"/>
              </w:rPr>
              <w:t>）</w:t>
            </w: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新产品开发达到</w:t>
            </w:r>
            <w:r w:rsidRPr="00000000">
              <w:rPr>
                <w:sz w:val="24"/>
                <w:szCs w:val="24"/>
              </w:rPr>
              <w:t>/</w:t>
            </w:r>
            <w:r w:rsidRPr="00000000">
              <w:rPr>
                <w:sz w:val="24"/>
                <w:szCs w:val="24"/>
              </w:rPr>
              <w:t>超过了预期投资收益</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开发的新产品整体上满足了顾客需求</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新产品开发成本保持在预算之内</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比行业竞争对手能更快推出新产品</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新产品开发在预定的进度目标内达成</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公司高层对新产品开发过程所花费的时间非常满意</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新产品符合预定上市的时间</w:t>
            </w:r>
          </w:p>
        </w:tc>
        <w:tc>
          <w:tcPr>
            <w:tcW w:w="1190" w:type="pct"/>
            <w:vMerge w:val="restart"/>
            <w:vAlign w:val="center"/>
          </w:tcPr>
          <w:p w:rsidR="0018722C">
            <w:pPr>
              <w:pStyle w:val="ad"/>
              <w:topLinePunct/>
              <w:ind w:leftChars="0" w:left="0" w:rightChars="0" w:right="0" w:firstLineChars="0" w:firstLine="0"/>
              <w:spacing w:line="240" w:lineRule="atLeast"/>
            </w:pPr>
            <w:r w:rsidRPr="00000000">
              <w:rPr>
                <w:sz w:val="24"/>
                <w:szCs w:val="24"/>
              </w:rPr>
              <w:t>王盛节</w:t>
            </w:r>
            <w:r w:rsidRPr="00000000">
              <w:rPr>
                <w:sz w:val="24"/>
                <w:szCs w:val="24"/>
              </w:rPr>
              <w:t>（</w:t>
            </w:r>
            <w:r w:rsidRPr="00000000">
              <w:rPr>
                <w:sz w:val="24"/>
                <w:szCs w:val="24"/>
              </w:rPr>
              <w:t>2009</w:t>
            </w:r>
            <w:r w:rsidRPr="00000000">
              <w:rPr>
                <w:sz w:val="24"/>
                <w:szCs w:val="24"/>
              </w:rPr>
              <w:t>）</w:t>
            </w: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新产品开发成本符合预算</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新产品达到预定的市场占有率</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新产品达到预定的利润目标</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公司对整体绩效满意</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顾客对于新产品满意</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新产品开发可算是成功</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与同行竞争者相比，新产品数量平均增长率高</w:t>
            </w:r>
          </w:p>
        </w:tc>
        <w:tc>
          <w:tcPr>
            <w:tcW w:w="1190" w:type="pct"/>
            <w:vMerge w:val="restart"/>
            <w:vAlign w:val="center"/>
          </w:tcPr>
          <w:p w:rsidR="0018722C">
            <w:pPr>
              <w:pStyle w:val="ad"/>
              <w:topLinePunct/>
              <w:ind w:leftChars="0" w:left="0" w:rightChars="0" w:right="0" w:firstLineChars="0" w:firstLine="0"/>
              <w:spacing w:line="240" w:lineRule="atLeast"/>
            </w:pPr>
            <w:r w:rsidRPr="00000000">
              <w:rPr>
                <w:sz w:val="24"/>
                <w:szCs w:val="24"/>
              </w:rPr>
              <w:t>李俊</w:t>
            </w:r>
            <w:r w:rsidRPr="00000000">
              <w:rPr>
                <w:sz w:val="24"/>
                <w:szCs w:val="24"/>
              </w:rPr>
              <w:t>（</w:t>
            </w:r>
            <w:r w:rsidRPr="00000000">
              <w:rPr>
                <w:sz w:val="24"/>
                <w:szCs w:val="24"/>
              </w:rPr>
              <w:t>2011</w:t>
            </w:r>
            <w:r w:rsidRPr="00000000">
              <w:rPr>
                <w:sz w:val="24"/>
                <w:szCs w:val="24"/>
              </w:rPr>
              <w:t>）</w:t>
            </w: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与同行竞争者相比，新产品平均开发速度快</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与同行竞争者相比，申请的平均专利数增长率高</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Pr>
          <w:p w:rsidR="0018722C">
            <w:pPr>
              <w:pStyle w:val="ac"/>
              <w:topLinePunct/>
              <w:ind w:leftChars="0" w:left="0" w:rightChars="0" w:right="0" w:firstLineChars="0" w:firstLine="0"/>
              <w:spacing w:line="240" w:lineRule="atLeast"/>
            </w:pPr>
            <w:r w:rsidRPr="00000000">
              <w:rPr>
                <w:sz w:val="24"/>
                <w:szCs w:val="24"/>
              </w:rPr>
              <w:t>与同行竞争者相比，新产品开发平均的投入产出率高</w:t>
            </w:r>
          </w:p>
        </w:tc>
        <w:tc>
          <w:tcPr>
            <w:tcW w:w="1190" w:type="pct"/>
            <w:vMerge/>
            <w:vAlign w:val="center"/>
          </w:tcPr>
          <w:p w:rsidR="0018722C">
            <w:pPr>
              <w:pStyle w:val="ad"/>
              <w:topLinePunct/>
              <w:ind w:leftChars="0" w:left="0" w:rightChars="0" w:right="0" w:firstLineChars="0" w:firstLine="0"/>
              <w:spacing w:line="240" w:lineRule="atLeast"/>
            </w:pPr>
          </w:p>
        </w:tc>
      </w:tr>
      <w:tr>
        <w:tc>
          <w:tcPr>
            <w:tcW w:w="381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与同行竞争者相比，新产品产值占销售总额的平均比重高</w:t>
            </w:r>
          </w:p>
        </w:tc>
        <w:tc>
          <w:tcPr>
            <w:tcW w:w="119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r>
        <w:rPr>
          <w:b/>
        </w:rPr>
        <w:t>2.3.3</w:t>
      </w:r>
      <w:r>
        <w:t xml:space="preserve"> </w:t>
      </w:r>
      <w:r>
        <w:t>新产品开发绩效的维度界定</w:t>
      </w:r>
    </w:p>
    <w:p w:rsidR="0018722C">
      <w:pPr>
        <w:topLinePunct/>
      </w:pPr>
      <w:r>
        <w:t>如上述所言，单维度测量新产品开发绩效已较少被采用，多维度测量成为主流。主要</w:t>
      </w:r>
      <w:r>
        <w:t>包括：新产品开发对企业销售和利润的影响、新产品开发成功率以及新产品开发的相对绩效</w:t>
      </w:r>
      <w:r>
        <w:rPr>
          <w:rFonts w:ascii="Times New Roman" w:eastAsia="Times New Roman"/>
        </w:rPr>
        <w:t>(</w:t>
      </w:r>
      <w:r>
        <w:rPr>
          <w:rFonts w:ascii="Times New Roman" w:eastAsia="Times New Roman"/>
          <w:spacing w:val="-6"/>
        </w:rPr>
        <w:t>Coop</w:t>
      </w:r>
      <w:r>
        <w:rPr>
          <w:rFonts w:ascii="Times New Roman" w:eastAsia="Times New Roman"/>
          <w:spacing w:val="0"/>
        </w:rPr>
        <w:t>er</w:t>
      </w:r>
      <w:r>
        <w:rPr>
          <w:spacing w:val="-8"/>
        </w:rPr>
        <w:t xml:space="preserve">, </w:t>
      </w:r>
      <w:r>
        <w:rPr>
          <w:rFonts w:ascii="Times New Roman" w:eastAsia="Times New Roman"/>
        </w:rPr>
        <w:t>1984</w:t>
      </w:r>
      <w:r>
        <w:rPr>
          <w:rFonts w:ascii="Times New Roman" w:eastAsia="Times New Roman"/>
        </w:rPr>
        <w:t>)</w:t>
      </w:r>
      <w:r>
        <w:t>，财务绩效、市场绩效、机会窗口</w:t>
      </w:r>
      <w:r>
        <w:t>（</w:t>
      </w:r>
      <w:r>
        <w:rPr>
          <w:rFonts w:ascii="Times New Roman" w:eastAsia="Times New Roman"/>
        </w:rPr>
        <w:t>Coop</w:t>
      </w:r>
      <w:r>
        <w:rPr>
          <w:rFonts w:ascii="Times New Roman" w:eastAsia="Times New Roman"/>
          <w:spacing w:val="0"/>
        </w:rPr>
        <w:t>e</w:t>
      </w:r>
      <w:r>
        <w:rPr>
          <w:rFonts w:ascii="Times New Roman" w:eastAsia="Times New Roman"/>
        </w:rPr>
        <w:t>r</w:t>
      </w:r>
      <w:r>
        <w:rPr>
          <w:spacing w:val="-15"/>
        </w:rPr>
        <w:t>和</w:t>
      </w:r>
      <w:r>
        <w:rPr>
          <w:rFonts w:ascii="Times New Roman" w:eastAsia="Times New Roman"/>
          <w:w w:val="99"/>
        </w:rPr>
        <w:t>Kl</w:t>
      </w:r>
      <w:r>
        <w:rPr>
          <w:rFonts w:ascii="Times New Roman" w:eastAsia="Times New Roman"/>
          <w:spacing w:val="0"/>
          <w:w w:val="99"/>
        </w:rPr>
        <w:t>e</w:t>
      </w:r>
      <w:r>
        <w:rPr>
          <w:rFonts w:ascii="Times New Roman" w:eastAsia="Times New Roman"/>
          <w:w w:val="99"/>
        </w:rPr>
        <w:t>inschmi</w:t>
      </w:r>
      <w:r>
        <w:rPr>
          <w:rFonts w:ascii="Times New Roman" w:eastAsia="Times New Roman"/>
        </w:rPr>
        <w:t>d</w:t>
      </w:r>
      <w:r>
        <w:rPr>
          <w:rFonts w:ascii="Times New Roman" w:eastAsia="Times New Roman"/>
          <w:spacing w:val="0"/>
        </w:rPr>
        <w:t>t</w:t>
      </w:r>
      <w:r>
        <w:rPr>
          <w:spacing w:val="-8"/>
        </w:rPr>
        <w:t xml:space="preserve">, </w:t>
      </w:r>
      <w:r>
        <w:rPr>
          <w:rFonts w:ascii="Times New Roman" w:eastAsia="Times New Roman"/>
        </w:rPr>
        <w:t>1987</w:t>
      </w:r>
      <w:r>
        <w:t>）</w:t>
      </w:r>
      <w:r>
        <w:t>，顾</w:t>
      </w:r>
      <w:r>
        <w:t>客接受度、财务绩效、产品层面、企业层面</w:t>
      </w:r>
      <w:r>
        <w:t>（</w:t>
      </w:r>
      <w:r>
        <w:rPr>
          <w:rFonts w:ascii="Times New Roman" w:eastAsia="Times New Roman"/>
        </w:rPr>
        <w:t>Griffin</w:t>
      </w:r>
      <w:r>
        <w:rPr>
          <w:spacing w:val="-14"/>
        </w:rPr>
        <w:t>和</w:t>
      </w:r>
      <w:r>
        <w:rPr>
          <w:rFonts w:ascii="Times New Roman" w:eastAsia="Times New Roman"/>
          <w:spacing w:val="-2"/>
        </w:rPr>
        <w:t>Page</w:t>
      </w:r>
      <w:r>
        <w:rPr>
          <w:spacing w:val="-2"/>
        </w:rPr>
        <w:t xml:space="preserve">, </w:t>
      </w:r>
      <w:r>
        <w:rPr>
          <w:rFonts w:ascii="Times New Roman" w:eastAsia="Times New Roman"/>
          <w:spacing w:val="-2"/>
        </w:rPr>
        <w:t>1993</w:t>
      </w:r>
      <w:r>
        <w:t>）</w:t>
      </w:r>
      <w:r>
        <w:t>等。另外，</w:t>
      </w:r>
      <w:r>
        <w:rPr>
          <w:rFonts w:ascii="Times New Roman" w:eastAsia="Times New Roman"/>
        </w:rPr>
        <w:t>Kusonaki</w:t>
      </w:r>
      <w:r>
        <w:t>等人</w:t>
      </w:r>
      <w:r>
        <w:t>（</w:t>
      </w:r>
      <w:r>
        <w:rPr>
          <w:rFonts w:ascii="Times New Roman" w:eastAsia="Times New Roman"/>
        </w:rPr>
        <w:t>1998</w:t>
      </w:r>
      <w:r>
        <w:t>）</w:t>
      </w:r>
      <w:r>
        <w:t>的维度界定侧重于新产品的质量和创新性，而</w:t>
      </w:r>
      <w:r>
        <w:rPr>
          <w:rFonts w:ascii="Times New Roman" w:eastAsia="Times New Roman"/>
        </w:rPr>
        <w:t>Sherman</w:t>
      </w:r>
      <w:r>
        <w:t>等人</w:t>
      </w:r>
      <w:r>
        <w:t>（</w:t>
      </w:r>
      <w:r>
        <w:rPr>
          <w:rFonts w:ascii="Times New Roman" w:eastAsia="Times New Roman"/>
        </w:rPr>
        <w:t>2005</w:t>
      </w:r>
      <w:r>
        <w:t>）</w:t>
      </w:r>
      <w:r>
        <w:t>则强</w:t>
      </w:r>
      <w:r>
        <w:t>调从开发过程的视角来衡量开发绩效。国内有关新产品开发绩效测量维度的研究和应用</w:t>
      </w:r>
      <w:r>
        <w:t>基</w:t>
      </w:r>
    </w:p>
    <w:p w:rsidR="0018722C">
      <w:pPr>
        <w:topLinePunct/>
      </w:pPr>
      <w:r>
        <w:t>本上包含在国外研究结论框架之内。</w:t>
      </w:r>
    </w:p>
    <w:p w:rsidR="0018722C">
      <w:pPr>
        <w:topLinePunct/>
      </w:pPr>
      <w:r>
        <w:t>基于</w:t>
      </w:r>
      <w:r>
        <w:rPr>
          <w:rFonts w:ascii="Times New Roman" w:eastAsia="Times New Roman"/>
        </w:rPr>
        <w:t>Cooper</w:t>
      </w:r>
      <w:r>
        <w:t>（</w:t>
      </w:r>
      <w:r>
        <w:rPr>
          <w:rFonts w:ascii="Times New Roman" w:eastAsia="Times New Roman"/>
        </w:rPr>
        <w:t>1984</w:t>
      </w:r>
      <w:r>
        <w:t>）</w:t>
      </w:r>
      <w:r>
        <w:t>以及</w:t>
      </w:r>
      <w:r>
        <w:rPr>
          <w:rFonts w:ascii="Times New Roman" w:eastAsia="Times New Roman"/>
        </w:rPr>
        <w:t>Cooper</w:t>
      </w:r>
      <w:r>
        <w:t>和</w:t>
      </w:r>
      <w:r>
        <w:rPr>
          <w:rFonts w:ascii="Times New Roman" w:eastAsia="Times New Roman"/>
        </w:rPr>
        <w:t>Kleinschmidt</w:t>
      </w:r>
      <w:r>
        <w:t>（</w:t>
      </w:r>
      <w:r>
        <w:rPr>
          <w:rFonts w:ascii="Times New Roman" w:eastAsia="Times New Roman"/>
        </w:rPr>
        <w:t>1987</w:t>
      </w:r>
      <w:r>
        <w:t>）</w:t>
      </w:r>
      <w:r>
        <w:t xml:space="preserve">的研究成果，同时参考国内外其他学者的主要观点，</w:t>
      </w:r>
      <w:r w:rsidR="001852F3">
        <w:t xml:space="preserve">本文将新产品开发绩效的测量维度界定为：财务绩效、市场</w:t>
      </w:r>
      <w:r>
        <w:t>绩效、产品绩效。财务绩效是衡量某个新产品开发是否成功的首要指标，其中包括收入目</w:t>
      </w:r>
      <w:r>
        <w:t>标、利润目标以及投资回报率等。新产品在市场上的表现如何也是测量开发绩效的组成维</w:t>
      </w:r>
      <w:r>
        <w:t>度之一，其中包括市场占有率，顾客满意度和产品上市速度等。产品绩效则主要关注的是</w:t>
      </w:r>
      <w:r>
        <w:t>产品质量、技术以及产品创新性等。</w:t>
      </w:r>
    </w:p>
    <w:p w:rsidR="0018722C">
      <w:pPr>
        <w:pStyle w:val="Heading3"/>
        <w:topLinePunct/>
        <w:ind w:left="200" w:hangingChars="200" w:hanging="200"/>
      </w:pPr>
      <w:r>
        <w:rPr>
          <w:b/>
        </w:rPr>
        <w:t>2.3.4</w:t>
      </w:r>
      <w:r>
        <w:t xml:space="preserve"> </w:t>
      </w:r>
      <w:r>
        <w:t>新产品开发绩效的影响因素</w:t>
      </w:r>
    </w:p>
    <w:p w:rsidR="0018722C">
      <w:pPr>
        <w:topLinePunct/>
      </w:pPr>
      <w:r>
        <w:t>在快速变化的市场环境中，持续不断的研发新产品并推向市场对于企业保持良好绩效</w:t>
      </w:r>
      <w:r>
        <w:t>至关重要，新产品开发是企业获取竞争优势的决定性因素。然而，新产品开发在为企业带来发展机会的同时，也会存在开发失败的风险，从而给企业带来不同程度的损失。因此，</w:t>
      </w:r>
      <w:r>
        <w:t>近</w:t>
      </w:r>
      <w:r>
        <w:rPr>
          <w:rFonts w:ascii="Times New Roman" w:eastAsia="Times New Roman"/>
        </w:rPr>
        <w:t>30</w:t>
      </w:r>
      <w:r>
        <w:t>年来，对于新产品开发成功和绩效的影响因素研究一直历久不衰。从国内外现有研</w:t>
      </w:r>
      <w:r>
        <w:t>究文献来看，主要涉及以下几类影响因素：</w:t>
      </w:r>
    </w:p>
    <w:p w:rsidR="0018722C">
      <w:pPr>
        <w:pStyle w:val="Heading4"/>
        <w:topLinePunct/>
        <w:ind w:left="200" w:hangingChars="200" w:hanging="200"/>
      </w:pPr>
      <w:r>
        <w:t>1</w:t>
      </w:r>
      <w:r>
        <w:t>.</w:t>
      </w:r>
      <w:r>
        <w:t>新产品开发战略和文化氛围</w:t>
      </w:r>
    </w:p>
    <w:p w:rsidR="0018722C">
      <w:pPr>
        <w:topLinePunct/>
      </w:pPr>
      <w:r>
        <w:t>企业的新产品开发战略确定了新产品开发在企业整体战略中的地位和角色，一个清晰的产品开发战略有助于计划、获取和管理充足的资源用于具体的产品开发</w:t>
      </w:r>
      <w:r>
        <w:t>（</w:t>
      </w:r>
      <w:r>
        <w:rPr>
          <w:rFonts w:ascii="Times New Roman" w:eastAsia="Times New Roman"/>
        </w:rPr>
        <w:t>Cooper </w:t>
      </w:r>
      <w:r>
        <w:t>和</w:t>
      </w:r>
    </w:p>
    <w:p w:rsidR="0018722C">
      <w:pPr>
        <w:topLinePunct/>
      </w:pPr>
      <w:r>
        <w:rPr>
          <w:rFonts w:ascii="Times New Roman" w:eastAsia="Times New Roman"/>
        </w:rPr>
        <w:t>Kl</w:t>
      </w:r>
      <w:r>
        <w:rPr>
          <w:rFonts w:ascii="Times New Roman" w:eastAsia="Times New Roman"/>
        </w:rPr>
        <w:t>e</w:t>
      </w:r>
      <w:r>
        <w:rPr>
          <w:rFonts w:ascii="Times New Roman" w:eastAsia="Times New Roman"/>
        </w:rPr>
        <w:t>inschmi</w:t>
      </w:r>
      <w:r>
        <w:rPr>
          <w:rFonts w:ascii="Times New Roman" w:eastAsia="Times New Roman"/>
        </w:rPr>
        <w:t>dt</w:t>
      </w:r>
      <w:r>
        <w:t>，</w:t>
      </w:r>
      <w:r>
        <w:rPr>
          <w:rFonts w:ascii="Times New Roman" w:eastAsia="Times New Roman"/>
        </w:rPr>
        <w:t>1995</w:t>
      </w:r>
      <w:r>
        <w:t>）</w:t>
      </w:r>
      <w:r>
        <w:t>。实证研究表明，拥有一个具体明确的新产品开发战略的企业更能获取高水平的新产品开发绩效</w:t>
      </w:r>
      <w:r>
        <w:t>（</w:t>
      </w:r>
      <w:r>
        <w:rPr>
          <w:rFonts w:ascii="Times New Roman" w:eastAsia="Times New Roman"/>
        </w:rPr>
        <w:t>G</w:t>
      </w:r>
      <w:r>
        <w:rPr>
          <w:rFonts w:ascii="Times New Roman" w:eastAsia="Times New Roman"/>
        </w:rPr>
        <w:t>r</w:t>
      </w:r>
      <w:r>
        <w:rPr>
          <w:rFonts w:ascii="Times New Roman" w:eastAsia="Times New Roman"/>
        </w:rPr>
        <w:t>i</w:t>
      </w:r>
      <w:r>
        <w:rPr>
          <w:rFonts w:ascii="Times New Roman" w:eastAsia="Times New Roman"/>
        </w:rPr>
        <w:t>f</w:t>
      </w:r>
      <w:r>
        <w:rPr>
          <w:rFonts w:ascii="Times New Roman" w:eastAsia="Times New Roman"/>
        </w:rPr>
        <w:t>fi</w:t>
      </w:r>
      <w:r>
        <w:rPr>
          <w:rFonts w:ascii="Times New Roman" w:eastAsia="Times New Roman"/>
        </w:rPr>
        <w:t>n</w:t>
      </w:r>
      <w:r>
        <w:rPr>
          <w:w w:val="99"/>
        </w:rPr>
        <w:t xml:space="preserve">, </w:t>
      </w:r>
      <w:r>
        <w:rPr>
          <w:rFonts w:ascii="Times New Roman" w:eastAsia="Times New Roman"/>
        </w:rPr>
        <w:t>1997</w:t>
      </w:r>
      <w:r>
        <w:t>）</w:t>
      </w:r>
      <w:r>
        <w:t>。在新产品开发时，如果能够制定清晰的战</w:t>
      </w:r>
      <w:r>
        <w:t>略目标，从战略的高度规划新产品开发项目，这对于新产品开发成功和绩效将起到正向影</w:t>
      </w:r>
      <w:r>
        <w:t>响效应</w:t>
      </w:r>
      <w:r>
        <w:t>（</w:t>
      </w:r>
      <w:r>
        <w:rPr>
          <w:rFonts w:ascii="Times New Roman" w:eastAsia="Times New Roman"/>
        </w:rPr>
        <w:t>M</w:t>
      </w:r>
      <w:r>
        <w:rPr>
          <w:rFonts w:ascii="Times New Roman" w:eastAsia="Times New Roman"/>
        </w:rPr>
        <w:t>e</w:t>
      </w:r>
      <w:r>
        <w:rPr>
          <w:rFonts w:ascii="Times New Roman" w:eastAsia="Times New Roman"/>
        </w:rPr>
        <w:t>y</w:t>
      </w:r>
      <w:r>
        <w:rPr>
          <w:rFonts w:ascii="Times New Roman" w:eastAsia="Times New Roman"/>
        </w:rPr>
        <w:t>e</w:t>
      </w:r>
      <w:r>
        <w:rPr>
          <w:rFonts w:ascii="Times New Roman" w:eastAsia="Times New Roman"/>
        </w:rPr>
        <w:t>r</w:t>
      </w:r>
      <w:r>
        <w:t>和</w:t>
      </w:r>
      <w:r>
        <w:rPr>
          <w:rFonts w:ascii="Times New Roman" w:eastAsia="Times New Roman"/>
        </w:rPr>
        <w:t>Rob</w:t>
      </w:r>
      <w:r>
        <w:rPr>
          <w:rFonts w:ascii="Times New Roman" w:eastAsia="Times New Roman"/>
        </w:rPr>
        <w:t>e</w:t>
      </w:r>
      <w:r>
        <w:rPr>
          <w:rFonts w:ascii="Times New Roman" w:eastAsia="Times New Roman"/>
        </w:rPr>
        <w:t>rt</w:t>
      </w:r>
      <w:r>
        <w:rPr>
          <w:rFonts w:ascii="Times New Roman" w:eastAsia="Times New Roman"/>
        </w:rPr>
        <w:t>s</w:t>
      </w:r>
      <w:r>
        <w:t xml:space="preserve">, </w:t>
      </w:r>
      <w:r>
        <w:rPr>
          <w:rFonts w:ascii="Times New Roman" w:eastAsia="Times New Roman"/>
        </w:rPr>
        <w:t>1986</w:t>
      </w:r>
      <w:r>
        <w:t xml:space="preserve">; </w:t>
      </w:r>
      <w:r>
        <w:rPr>
          <w:rFonts w:ascii="Times New Roman" w:eastAsia="Times New Roman"/>
        </w:rPr>
        <w:t>Th</w:t>
      </w:r>
      <w:r>
        <w:rPr>
          <w:rFonts w:ascii="Times New Roman" w:eastAsia="Times New Roman"/>
        </w:rPr>
        <w:t>a</w:t>
      </w:r>
      <w:r>
        <w:rPr>
          <w:rFonts w:ascii="Times New Roman" w:eastAsia="Times New Roman"/>
        </w:rPr>
        <w:t>mhain</w:t>
      </w:r>
      <w:r>
        <w:t xml:space="preserve">, </w:t>
      </w:r>
      <w:r>
        <w:rPr>
          <w:rFonts w:ascii="Times New Roman" w:eastAsia="Times New Roman"/>
        </w:rPr>
        <w:t>1990</w:t>
      </w:r>
      <w:r>
        <w:t>）</w:t>
      </w:r>
      <w:r>
        <w:t>。</w:t>
      </w:r>
    </w:p>
    <w:p w:rsidR="0018722C">
      <w:pPr>
        <w:topLinePunct/>
      </w:pPr>
      <w:r>
        <w:rPr>
          <w:rFonts w:ascii="Times New Roman" w:eastAsia="Times New Roman"/>
        </w:rPr>
        <w:t>Cooper</w:t>
      </w:r>
      <w:r>
        <w:t>（</w:t>
      </w:r>
      <w:r>
        <w:rPr>
          <w:rFonts w:ascii="Times New Roman" w:eastAsia="Times New Roman"/>
        </w:rPr>
        <w:t>1984</w:t>
      </w:r>
      <w:r>
        <w:t>）</w:t>
      </w:r>
      <w:r>
        <w:t>对新产品开发战略与绩效之间的关系进行了十分细致的研究。他将新</w:t>
      </w:r>
      <w:r>
        <w:t>产品开发战略分为四个方面，分别是：所开发新产品的特征，新产品目标市场的特征，新</w:t>
      </w:r>
      <w:r>
        <w:t>产品所采用技术的特征，新产品开发过程的导向和特征。其中，产品特征包括新产品的类</w:t>
      </w:r>
      <w:r>
        <w:t>型、创新水平和竞争优势等因素；目标市场特征包括目标市场的类型、规模、潜力和增长</w:t>
      </w:r>
      <w:r>
        <w:t>率、竞争形势等因素；技术特征包括技术的类型、成熟度、密集成熟以及和现有技术基础的协同效应等因素；开发过程导向特征是指管理者对新产品开发过程所指出的方向和承</w:t>
      </w:r>
      <w:r>
        <w:t>诺：防御型或进攻型、主动型或反应型、技术驱动或市场驱动以及支出水平等因素。同时</w:t>
      </w:r>
      <w:r>
        <w:t>，</w:t>
      </w:r>
    </w:p>
    <w:p w:rsidR="0018722C">
      <w:pPr>
        <w:topLinePunct/>
      </w:pPr>
      <w:r>
        <w:rPr>
          <w:rFonts w:ascii="Times New Roman" w:eastAsia="Times New Roman"/>
        </w:rPr>
        <w:t>Cooper</w:t>
      </w:r>
      <w:r>
        <w:t>（</w:t>
      </w:r>
      <w:r>
        <w:rPr>
          <w:rFonts w:ascii="Times New Roman" w:eastAsia="Times New Roman"/>
        </w:rPr>
        <w:t>1984</w:t>
      </w:r>
      <w:r>
        <w:t>）</w:t>
      </w:r>
      <w:r>
        <w:t>将新产品开发绩效分为三个测量维度，即新产品开发对企业的影响、新产</w:t>
      </w:r>
      <w:r>
        <w:t>品开发成功率、新产品开发相对绩效。研究结果显示，企业新产品开发战略与新产品开发</w:t>
      </w:r>
      <w:r>
        <w:t>绩效之间存在着密切的关系。新产品开发战略的不同因素对新产品绩效不同维度的影响</w:t>
      </w:r>
      <w:r>
        <w:t>作</w:t>
      </w:r>
    </w:p>
    <w:p w:rsidR="0018722C">
      <w:pPr>
        <w:topLinePunct/>
      </w:pPr>
      <w:r>
        <w:t>用各不相同。因此，企业应根据自身的新产品开发绩效目标，选择合适的新产品开发战略与之匹配，从而有效提高新产品开发的成功率和绩效。</w:t>
      </w:r>
    </w:p>
    <w:p w:rsidR="0018722C">
      <w:pPr>
        <w:topLinePunct/>
      </w:pPr>
      <w:r>
        <w:rPr>
          <w:rFonts w:ascii="Times New Roman" w:eastAsia="Times New Roman"/>
        </w:rPr>
        <w:t>Cooper</w:t>
      </w:r>
      <w:r>
        <w:t>和</w:t>
      </w:r>
      <w:r>
        <w:rPr>
          <w:rFonts w:ascii="Times New Roman" w:eastAsia="Times New Roman"/>
        </w:rPr>
        <w:t>Kleinschmidt</w:t>
      </w:r>
      <w:r>
        <w:t>（</w:t>
      </w:r>
      <w:r>
        <w:rPr>
          <w:rFonts w:ascii="Times New Roman" w:eastAsia="Times New Roman"/>
        </w:rPr>
        <w:t>1995</w:t>
      </w:r>
      <w:r>
        <w:t>）</w:t>
      </w:r>
      <w:r>
        <w:t>认为，企业内部的创新文化和氛围对新产品开发成功</w:t>
      </w:r>
      <w:r>
        <w:t>与绩效至关重要。一个积极的文化氛围包括这样几个方面：支持团队工作；允许内部创业的出现；在奖励、风险、自主性以及失败处理方面提供支持；鼓励员工提交新产品构想；</w:t>
      </w:r>
      <w:r>
        <w:t>为员工提供自由活动时间来开发他们自己的新产品构想；提供创业基金或种子基金用于内</w:t>
      </w:r>
      <w:r>
        <w:t>部项目。一个支持创新的文化氛围能够有效提高员工创新的积极性，促进企业新产品不断开发和创新，从而建立可持续的竞争优势，创造和保持卓越的企业绩效。</w:t>
      </w:r>
    </w:p>
    <w:p w:rsidR="0018722C">
      <w:pPr>
        <w:topLinePunct/>
      </w:pPr>
      <w:r>
        <w:t>在实证研究中，有关文化氛围对新产品开发绩效作用的探讨主要集中在战略导向方</w:t>
      </w:r>
      <w:r>
        <w:t>面，如市场导向、技术导向、创业导向或创新导向等。</w:t>
      </w:r>
      <w:r>
        <w:rPr>
          <w:rFonts w:ascii="Times New Roman" w:eastAsia="Times New Roman"/>
        </w:rPr>
        <w:t>Gatignon</w:t>
      </w:r>
      <w:r>
        <w:t>和</w:t>
      </w:r>
      <w:r>
        <w:rPr>
          <w:rFonts w:ascii="Times New Roman" w:eastAsia="Times New Roman"/>
        </w:rPr>
        <w:t>Xuereb</w:t>
      </w:r>
      <w:r>
        <w:t>（</w:t>
      </w:r>
      <w:r>
        <w:rPr>
          <w:rFonts w:ascii="Times New Roman" w:eastAsia="Times New Roman"/>
        </w:rPr>
        <w:t>1997</w:t>
      </w:r>
      <w:r>
        <w:t>）</w:t>
      </w:r>
      <w:r>
        <w:t>探讨</w:t>
      </w:r>
      <w:r>
        <w:t>了顾客导向、竞争导向与技术导向这三种战略导向在新产品开发中的作用和影响。研究结</w:t>
      </w:r>
      <w:r>
        <w:t>果显示，企业如果想发展优于竞争对手的创新，就必须有一个强大的技术导向；竞争导向</w:t>
      </w:r>
      <w:r>
        <w:t>在高增长市场是非常有用的，因为它可使企业以较低成本发展创新；在需求相对不确定的</w:t>
      </w:r>
      <w:r>
        <w:t>市场中，企业应当实行顾客导向和技术导向，二者将会提高新产品开发绩效，推动企业更</w:t>
      </w:r>
      <w:r>
        <w:t>好地进行创新。另外作者也强调，不管是哪一种战略导向，他们的适用性都要受到市场环境的调节。</w:t>
      </w:r>
    </w:p>
    <w:p w:rsidR="0018722C">
      <w:pPr>
        <w:topLinePunct/>
      </w:pPr>
      <w:r>
        <w:rPr>
          <w:rFonts w:ascii="Times New Roman" w:eastAsia="Times New Roman"/>
        </w:rPr>
        <w:t>Kim</w:t>
      </w:r>
      <w:r>
        <w:t>和</w:t>
      </w:r>
      <w:r>
        <w:rPr>
          <w:rFonts w:ascii="Times New Roman" w:eastAsia="Times New Roman"/>
        </w:rPr>
        <w:t>Slater</w:t>
      </w:r>
      <w:r>
        <w:t>（</w:t>
      </w:r>
      <w:r>
        <w:rPr>
          <w:rFonts w:ascii="Times New Roman" w:eastAsia="Times New Roman"/>
        </w:rPr>
        <w:t>2013</w:t>
      </w:r>
      <w:r>
        <w:t>）</w:t>
      </w:r>
      <w:r>
        <w:t>以资源基础观为理论依据，按照组织资源、竞争优势、企业绩</w:t>
      </w:r>
      <w:r>
        <w:t>效的概念框架，重点探讨了市场导向和技术导向这两种战略导向与新产品开发绩效之间的</w:t>
      </w:r>
      <w:r>
        <w:t>关系。二人认为，战略导向是一种组织资源，通过影响新产品创新性进而影响新产品竞争</w:t>
      </w:r>
      <w:r>
        <w:t>优势以及新产品开发绩效。具体来说，市场导向提升了新产品的价值意义，技术导向增强</w:t>
      </w:r>
      <w:r>
        <w:t>了新产品的新颖性，后两者组成了新产品创新性的两个维度。新产品的创新性越强，则新产品的差异化程度和顾客满意度就会越高，由此也提升了新产品开发绩效。</w:t>
      </w:r>
    </w:p>
    <w:p w:rsidR="0018722C">
      <w:pPr>
        <w:topLinePunct/>
      </w:pPr>
      <w:r>
        <w:rPr>
          <w:rFonts w:ascii="Times New Roman" w:eastAsia="Times New Roman"/>
        </w:rPr>
        <w:t>Hong</w:t>
      </w:r>
      <w:r>
        <w:t>等人</w:t>
      </w:r>
      <w:r>
        <w:t>（</w:t>
      </w:r>
      <w:r>
        <w:rPr>
          <w:rFonts w:ascii="Times New Roman" w:eastAsia="Times New Roman"/>
        </w:rPr>
        <w:t>2013</w:t>
      </w:r>
      <w:r>
        <w:t>）</w:t>
      </w:r>
      <w:r>
        <w:t>通过对中小企业的数据调查发现，市场导向和创业导向对新产品</w:t>
      </w:r>
      <w:r>
        <w:t>开发绩效均有正向影响，同时新产品开发过程和新产品特性在其中发挥了中介作用。作者</w:t>
      </w:r>
      <w:r>
        <w:t>认为，市场导向主要通过新产品开发的熟练性和产品意义产生影响，而创业导向则是通过</w:t>
      </w:r>
      <w:r>
        <w:t>产品的知识产权管理和产品创新性来产生影响。由于两种导向在新产品开发成功和绩效中</w:t>
      </w:r>
      <w:r>
        <w:t>所发挥的作用并不相同，因此管理者需要在二者之间做好平衡和协同，以避免出现顾此失</w:t>
      </w:r>
      <w:r>
        <w:t>彼的状况。具体来讲，若偏重市场导向则会使管理者过多关注明确的顾客需求而限制了创新思维，而过于重视创业导向则可能会导致管理者仅注意技术驱动而增加市场失败的风</w:t>
      </w:r>
      <w:r>
        <w:t>险。</w:t>
      </w:r>
    </w:p>
    <w:p w:rsidR="0018722C">
      <w:pPr>
        <w:topLinePunct/>
      </w:pPr>
      <w:r>
        <w:t>国内学者对战略导向和新产品开发绩效之间关系的实证研究也比较丰富。张婧和段艳</w:t>
      </w:r>
      <w:r>
        <w:t>玲</w:t>
      </w:r>
      <w:r>
        <w:t>（</w:t>
      </w:r>
      <w:r>
        <w:rPr>
          <w:rFonts w:ascii="Times New Roman" w:eastAsia="Times New Roman"/>
          <w:spacing w:val="-4"/>
        </w:rPr>
        <w:t>2010</w:t>
      </w:r>
      <w:r>
        <w:t>）</w:t>
      </w:r>
      <w:r>
        <w:t>对</w:t>
      </w:r>
      <w:r>
        <w:rPr>
          <w:rFonts w:ascii="Times New Roman" w:eastAsia="Times New Roman"/>
        </w:rPr>
        <w:t>200</w:t>
      </w:r>
      <w:r>
        <w:t>多家中国制造企业调查研究后发现，市场导向和创新导向对新产品开发</w:t>
      </w:r>
      <w:r>
        <w:t>绩效均具有正向影响效应。刘景江和陈璐</w:t>
      </w:r>
      <w:r>
        <w:t>（</w:t>
      </w:r>
      <w:r>
        <w:rPr>
          <w:rFonts w:ascii="Times New Roman" w:eastAsia="Times New Roman"/>
          <w:spacing w:val="-4"/>
        </w:rPr>
        <w:t>2011</w:t>
      </w:r>
      <w:r>
        <w:t>）</w:t>
      </w:r>
      <w:r>
        <w:t>则实证分析了创业导向、学习模式和新</w:t>
      </w:r>
      <w:r>
        <w:t>产品开发绩效之间的关系，结果显示，创业导向一方面直接对新产品开发绩效产生正向影响，另一方面还通过探索性学习和利用性学习这两种不同的学习模式正向影响新产品开发绩效。王永贵等人</w:t>
      </w:r>
      <w:r>
        <w:t>（</w:t>
      </w:r>
      <w:r>
        <w:rPr>
          <w:rFonts w:ascii="Times New Roman" w:eastAsia="Times New Roman"/>
          <w:spacing w:val="-3"/>
        </w:rPr>
        <w:t>2008</w:t>
      </w:r>
      <w:r>
        <w:t>）</w:t>
      </w:r>
      <w:r>
        <w:t>则实证研究了市场导向、顾客资产导向与新产品开发绩效之间</w:t>
      </w:r>
      <w:r>
        <w:t>的关系，结果表明，顾客资产导向与新产品开发绩效之间并没有显著的直接影响，但可以在市场导向和新产品开发绩效之间发挥正向调节作用。</w:t>
      </w:r>
    </w:p>
    <w:p w:rsidR="0018722C">
      <w:pPr>
        <w:pStyle w:val="Heading4"/>
        <w:topLinePunct/>
        <w:ind w:left="200" w:hangingChars="200" w:hanging="200"/>
      </w:pPr>
      <w:r>
        <w:t>2</w:t>
      </w:r>
      <w:r>
        <w:t>.</w:t>
      </w:r>
      <w:r>
        <w:t>知识管理和组织学习</w:t>
      </w:r>
    </w:p>
    <w:p w:rsidR="0018722C">
      <w:pPr>
        <w:topLinePunct/>
      </w:pPr>
      <w:r>
        <w:rPr>
          <w:rFonts w:ascii="Times New Roman" w:eastAsia="Times New Roman"/>
        </w:rPr>
        <w:t>Cooper</w:t>
      </w:r>
      <w:r>
        <w:t>（</w:t>
      </w:r>
      <w:r>
        <w:rPr>
          <w:rFonts w:ascii="Times New Roman" w:eastAsia="Times New Roman"/>
          <w:spacing w:val="-4"/>
        </w:rPr>
        <w:t>1984</w:t>
      </w:r>
      <w:r>
        <w:t>）</w:t>
      </w:r>
      <w:r>
        <w:t>认为，在新产品开发过程中，开发者需要收集、处理和使用大量市场、</w:t>
      </w:r>
      <w:r>
        <w:t>技术和资源等相关信息知识，从而增加新产品开发成功率并降低失败的风险。因此，企业可以建立一个有效的知识管理系统来提高新产品开发绩效。</w:t>
      </w:r>
      <w:r>
        <w:rPr>
          <w:rFonts w:ascii="Times New Roman" w:eastAsia="Times New Roman"/>
        </w:rPr>
        <w:t>Liu</w:t>
      </w:r>
      <w:r>
        <w:t>等人</w:t>
      </w:r>
      <w:r>
        <w:t>（</w:t>
      </w:r>
      <w:r>
        <w:rPr>
          <w:rFonts w:ascii="Times New Roman" w:eastAsia="Times New Roman"/>
        </w:rPr>
        <w:t>2005</w:t>
      </w:r>
      <w:r>
        <w:t>）</w:t>
      </w:r>
      <w:r>
        <w:t>定义知识管</w:t>
      </w:r>
      <w:r>
        <w:t>理方法包括知识获取、知识提炼、知识储存和知识分享等四个方面，并实证研究了知识管</w:t>
      </w:r>
      <w:r>
        <w:t>理方法和新产品开发绩效之间的关系。研究结果表明，上述四个方面对新产品开发绩效均具有显著正向效应。</w:t>
      </w:r>
      <w:r>
        <w:rPr>
          <w:rFonts w:ascii="Times New Roman" w:eastAsia="Times New Roman"/>
        </w:rPr>
        <w:t>Kyriakopoulos</w:t>
      </w:r>
      <w:r>
        <w:t>和</w:t>
      </w:r>
      <w:r>
        <w:rPr>
          <w:rFonts w:ascii="Times New Roman" w:eastAsia="Times New Roman"/>
        </w:rPr>
        <w:t>Ruyter</w:t>
      </w:r>
      <w:r>
        <w:t>（</w:t>
      </w:r>
      <w:r>
        <w:rPr>
          <w:rFonts w:ascii="Times New Roman" w:eastAsia="Times New Roman"/>
        </w:rPr>
        <w:t>2004</w:t>
      </w:r>
      <w:r>
        <w:t>）</w:t>
      </w:r>
      <w:r>
        <w:t>指出，虽然企业不断投资信息系统</w:t>
      </w:r>
      <w:r>
        <w:t>工程，用于在新产品开发中获取和利用储存的信息资源，但在实际中很少有管理者能够从</w:t>
      </w:r>
      <w:r>
        <w:t>中获益。作者通过对新产品开发活动中知识记忆</w:t>
      </w:r>
      <w:r>
        <w:t>（</w:t>
      </w:r>
      <w:r>
        <w:t>过去的经验</w:t>
      </w:r>
      <w:r>
        <w:t>）</w:t>
      </w:r>
      <w:r>
        <w:t>与信息流的实证研究发现，</w:t>
      </w:r>
      <w:r>
        <w:t>程序性记忆和新产品开发绩效之间呈现倒</w:t>
      </w:r>
      <w:r>
        <w:rPr>
          <w:rFonts w:ascii="Times New Roman" w:eastAsia="Times New Roman"/>
        </w:rPr>
        <w:t>U</w:t>
      </w:r>
      <w:r>
        <w:t>型关系，而描述性记忆和新产品开发绩效之</w:t>
      </w:r>
      <w:r>
        <w:t>间是正向关系。另外，程序性记忆会降低信息流对产品创新性的价值。</w:t>
      </w:r>
    </w:p>
    <w:p w:rsidR="0018722C">
      <w:pPr>
        <w:topLinePunct/>
      </w:pPr>
      <w:r>
        <w:t>朱秀梅等</w:t>
      </w:r>
      <w:r>
        <w:t>（</w:t>
      </w:r>
      <w:r>
        <w:rPr>
          <w:rFonts w:ascii="Times New Roman" w:eastAsia="Times New Roman"/>
          <w:spacing w:val="-4"/>
        </w:rPr>
        <w:t>2011</w:t>
      </w:r>
      <w:r>
        <w:t>）</w:t>
      </w:r>
      <w:r>
        <w:t>实证研究了知识管理过程对新产品开发绩效的影响。作者将知识管</w:t>
      </w:r>
      <w:r>
        <w:t>理过程分为知识获取、知识创造和知识整合三个部分，结果显示知识获取和知识整合对新</w:t>
      </w:r>
      <w:r>
        <w:t>产品开发绩效具有显著影响，但知识创造的影响则不显著。刘常勇等人</w:t>
      </w:r>
      <w:r>
        <w:t>（</w:t>
      </w:r>
      <w:r>
        <w:rPr>
          <w:rFonts w:ascii="Times New Roman" w:eastAsia="Times New Roman"/>
          <w:spacing w:val="-2"/>
        </w:rPr>
        <w:t>2002</w:t>
      </w:r>
      <w:r>
        <w:t>）</w:t>
      </w:r>
      <w:r>
        <w:t>则探讨了</w:t>
      </w:r>
      <w:r>
        <w:t>知识管理能力对新产品开发绩效的作用。研究结果表明，知识管理能力对新产品开发绩效</w:t>
      </w:r>
      <w:r>
        <w:t>具有显著的正向影响。另外，当企业的技术领先性较高时，知识管理能力对新产品开发绩效的影响也相对越明显。</w:t>
      </w:r>
    </w:p>
    <w:p w:rsidR="0018722C">
      <w:pPr>
        <w:topLinePunct/>
      </w:pPr>
      <w:r>
        <w:rPr>
          <w:rFonts w:ascii="Times New Roman" w:eastAsia="Times New Roman"/>
        </w:rPr>
        <w:t>Adams</w:t>
      </w:r>
      <w:r>
        <w:t>等人</w:t>
      </w:r>
      <w:r>
        <w:t>（</w:t>
      </w:r>
      <w:r>
        <w:rPr>
          <w:rFonts w:ascii="Times New Roman" w:eastAsia="Times New Roman"/>
        </w:rPr>
        <w:t>1998</w:t>
      </w:r>
      <w:r>
        <w:t>）</w:t>
      </w:r>
      <w:r>
        <w:t>从组织学习的视角论述了企业如何提高新产品开发绩效。作者</w:t>
      </w:r>
      <w:r>
        <w:t>认为，成功的新产品开发需要企业具备良好的市场认知能力，市场认知包括获取、传播和</w:t>
      </w:r>
      <w:r>
        <w:t>使用市场信息三个过程。而要具备良好的市场认知能力就需要避免三种组织学习障碍，第</w:t>
      </w:r>
      <w:r>
        <w:t>一，避免不明确。偏向于简单清晰容易理解的市场信息，而不能接受不确定性的信息；第</w:t>
      </w:r>
      <w:r>
        <w:t>二，避免分割性思考。每个部门只关注自己的目标，信息只局限于各个部门之内或者各</w:t>
      </w:r>
      <w:r>
        <w:t>部</w:t>
      </w:r>
    </w:p>
    <w:p w:rsidR="0018722C">
      <w:pPr>
        <w:topLinePunct/>
      </w:pPr>
      <w:r>
        <w:t>门对于信息的理解大相径庭；第三，避免惯性。习惯于按照之前的惯例行事，安于维持现</w:t>
      </w:r>
      <w:r>
        <w:t>状而不愿意根据市场认知的需要调整行动。刘景江和陈璐</w:t>
      </w:r>
      <w:r>
        <w:t>（</w:t>
      </w:r>
      <w:r>
        <w:rPr>
          <w:rFonts w:ascii="Times New Roman" w:eastAsia="Times New Roman"/>
        </w:rPr>
        <w:t>2011</w:t>
      </w:r>
      <w:r>
        <w:t>）</w:t>
      </w:r>
      <w:r>
        <w:t>则探讨了组织学习模式</w:t>
      </w:r>
      <w:r>
        <w:t>对新产品开发绩效的影响。研究结果显示，探索性学习和利用性学习都对新产品开发绩效</w:t>
      </w:r>
      <w:r>
        <w:t>呈现倒</w:t>
      </w:r>
      <w:r>
        <w:rPr>
          <w:rFonts w:ascii="Times New Roman" w:eastAsia="Times New Roman"/>
        </w:rPr>
        <w:t>U</w:t>
      </w:r>
      <w:r>
        <w:t>型影响，即先增强后减弱的趋势。同时这两种学习模式的交互作用负向作用于新产品开发绩效。</w:t>
      </w:r>
    </w:p>
    <w:p w:rsidR="0018722C">
      <w:pPr>
        <w:pStyle w:val="Heading4"/>
        <w:topLinePunct/>
        <w:ind w:left="200" w:hangingChars="200" w:hanging="200"/>
      </w:pPr>
      <w:r>
        <w:t>3</w:t>
      </w:r>
      <w:r>
        <w:t>.</w:t>
      </w:r>
      <w:r>
        <w:t>开发团队特征和高层管理者作用</w:t>
      </w:r>
    </w:p>
    <w:p w:rsidR="0018722C">
      <w:pPr>
        <w:topLinePunct/>
      </w:pPr>
      <w:r>
        <w:t>在新产品开发中，跨职能开发团队得到了越来越多的运用，因此，开发团队与新产品开发成功与绩效之间的关系成为较为关注的课题。</w:t>
      </w:r>
      <w:r>
        <w:rPr>
          <w:rFonts w:ascii="Times New Roman" w:eastAsia="Times New Roman"/>
        </w:rPr>
        <w:t>Sethi</w:t>
      </w:r>
      <w:r>
        <w:t>（</w:t>
      </w:r>
      <w:r>
        <w:rPr>
          <w:rFonts w:ascii="Times New Roman" w:eastAsia="Times New Roman"/>
          <w:spacing w:val="-5"/>
        </w:rPr>
        <w:t>2000</w:t>
      </w:r>
      <w:r>
        <w:t>）</w:t>
      </w:r>
      <w:r>
        <w:t>认为，新产品质量是新</w:t>
      </w:r>
      <w:r>
        <w:t>产品市场成功和盈利能力的重要影响因素，在新产品开发中，企业越来越多地运用跨职能</w:t>
      </w:r>
      <w:r>
        <w:t>团队以提高产品质量。作者以团队特征</w:t>
      </w:r>
      <w:r>
        <w:t>（</w:t>
      </w:r>
      <w:r>
        <w:t>职能多样性和信息整合水平</w:t>
      </w:r>
      <w:r>
        <w:t>）</w:t>
      </w:r>
      <w:r>
        <w:t>为自变量，企业的</w:t>
      </w:r>
      <w:r>
        <w:t>质量导向为调节变量，研究了新产品开发团队信息整合水平和职能多样性对新产品质量的影响效应。研究结果表明，信息整合水平与新产品质量之间呈正相关，而团队职能多样性</w:t>
      </w:r>
      <w:r>
        <w:t>对新产品质量的影响却并不显著，同时质量导向削弱了信息整合水平和新产品质量之间的关系。</w:t>
      </w:r>
    </w:p>
    <w:p w:rsidR="0018722C">
      <w:pPr>
        <w:topLinePunct/>
      </w:pPr>
      <w:r>
        <w:t>已经有不少研究证明，新产品开发失败的决定因素是新产品缺乏能带来有意义的独特利益的创新性</w:t>
      </w:r>
      <w:r>
        <w:t>（</w:t>
      </w:r>
      <w:r>
        <w:rPr>
          <w:rFonts w:ascii="Times New Roman" w:eastAsia="Times New Roman"/>
        </w:rPr>
        <w:t>Coop</w:t>
      </w:r>
      <w:r>
        <w:rPr>
          <w:rFonts w:ascii="Times New Roman" w:eastAsia="Times New Roman"/>
          <w:spacing w:val="0"/>
        </w:rPr>
        <w:t>e</w:t>
      </w:r>
      <w:r>
        <w:rPr>
          <w:rFonts w:ascii="Times New Roman" w:eastAsia="Times New Roman"/>
          <w:spacing w:val="0"/>
        </w:rPr>
        <w:t>r</w:t>
      </w:r>
      <w:r>
        <w:rPr>
          <w:spacing w:val="-5"/>
        </w:rPr>
        <w:t xml:space="preserve">, </w:t>
      </w:r>
      <w:r>
        <w:rPr>
          <w:rFonts w:ascii="Times New Roman" w:eastAsia="Times New Roman"/>
        </w:rPr>
        <w:t>1996</w:t>
      </w:r>
      <w:r>
        <w:t>）</w:t>
      </w:r>
      <w:r>
        <w:t>。</w:t>
      </w:r>
      <w:r>
        <w:rPr>
          <w:rFonts w:ascii="Times New Roman" w:eastAsia="Times New Roman"/>
        </w:rPr>
        <w:t>S</w:t>
      </w:r>
      <w:r>
        <w:rPr>
          <w:rFonts w:ascii="Times New Roman" w:eastAsia="Times New Roman"/>
        </w:rPr>
        <w:t>e</w:t>
      </w:r>
      <w:r>
        <w:rPr>
          <w:rFonts w:ascii="Times New Roman" w:eastAsia="Times New Roman"/>
        </w:rPr>
        <w:t>thi</w:t>
      </w:r>
      <w:r>
        <w:t>等人</w:t>
      </w:r>
      <w:r>
        <w:t>（</w:t>
      </w:r>
      <w:r>
        <w:rPr>
          <w:rFonts w:ascii="Times New Roman" w:eastAsia="Times New Roman"/>
          <w:spacing w:val="0"/>
        </w:rPr>
        <w:t>2</w:t>
      </w:r>
      <w:r>
        <w:rPr>
          <w:rFonts w:ascii="Times New Roman" w:eastAsia="Times New Roman"/>
        </w:rPr>
        <w:t>001</w:t>
      </w:r>
      <w:r>
        <w:t>）</w:t>
      </w:r>
      <w:r>
        <w:t>把社会凝聚力、职能多样性、上级的</w:t>
      </w:r>
      <w:r>
        <w:t>认同作为开发团队特征的三个构成因素，研究了这三个团队特征因素与新产品创新性之间</w:t>
      </w:r>
      <w:r>
        <w:t>的影响关系。研究结果显示，在一个跨职能开发团队中，上级的认同水平和新产品创新性正向相关；同时，当团队的社会凝聚力超出中等水平后，其对新产品创新性的影响是负相关的；而团队职能多样性和新产品创新性之间则没有显著的正向或负向关系。</w:t>
      </w:r>
    </w:p>
    <w:p w:rsidR="0018722C">
      <w:pPr>
        <w:topLinePunct/>
      </w:pPr>
      <w:r>
        <w:rPr>
          <w:rFonts w:ascii="Times New Roman" w:eastAsia="Times New Roman"/>
        </w:rPr>
        <w:t>Akgun</w:t>
      </w:r>
      <w:r>
        <w:t>和</w:t>
      </w:r>
      <w:r>
        <w:rPr>
          <w:rFonts w:ascii="Times New Roman" w:eastAsia="Times New Roman"/>
        </w:rPr>
        <w:t>Lynn</w:t>
      </w:r>
      <w:r>
        <w:t>（</w:t>
      </w:r>
      <w:r>
        <w:rPr>
          <w:rFonts w:ascii="Times New Roman" w:eastAsia="Times New Roman"/>
        </w:rPr>
        <w:t>2002</w:t>
      </w:r>
      <w:r>
        <w:t>）</w:t>
      </w:r>
      <w:r>
        <w:t>研究了新产品开发团队稳定性对新产品开发绩效的影响效应。</w:t>
      </w:r>
      <w:r>
        <w:t>研究结果显示，在相对稳定的市场环境中，团队稳定性对于推动新产品开发活动、促进团</w:t>
      </w:r>
      <w:r>
        <w:t>队学习和提高新产品开发成功率具有重要作用。然而在相对动荡的市场环境下，团队稳定性的影响作用则没有那么明显和重要。具体来说，团队稳定性对团队学习的影响被减弱，</w:t>
      </w:r>
      <w:r>
        <w:t>但对新产品上市速度的影响没有改变。</w:t>
      </w:r>
    </w:p>
    <w:p w:rsidR="0018722C">
      <w:pPr>
        <w:topLinePunct/>
      </w:pPr>
      <w:r>
        <w:t>高层管理者的支持是新产品开发成功的重要因素，这主要表现在高层管理者的战略决</w:t>
      </w:r>
      <w:r>
        <w:t>策对新产品开发资源充足配置的支持</w:t>
      </w:r>
      <w:r>
        <w:t>（</w:t>
      </w:r>
      <w:r>
        <w:rPr>
          <w:rFonts w:ascii="Times New Roman" w:eastAsia="Times New Roman"/>
        </w:rPr>
        <w:t>Coop</w:t>
      </w:r>
      <w:r>
        <w:rPr>
          <w:rFonts w:ascii="Times New Roman" w:eastAsia="Times New Roman"/>
          <w:spacing w:val="0"/>
        </w:rPr>
        <w:t>e</w:t>
      </w:r>
      <w:r>
        <w:rPr>
          <w:rFonts w:ascii="Times New Roman" w:eastAsia="Times New Roman"/>
        </w:rPr>
        <w:t>r</w:t>
      </w:r>
      <w:r>
        <w:rPr>
          <w:spacing w:val="-15"/>
        </w:rPr>
        <w:t>和</w:t>
      </w:r>
      <w:r>
        <w:rPr>
          <w:rFonts w:ascii="Times New Roman" w:eastAsia="Times New Roman"/>
          <w:w w:val="99"/>
        </w:rPr>
        <w:t>Kl</w:t>
      </w:r>
      <w:r>
        <w:rPr>
          <w:rFonts w:ascii="Times New Roman" w:eastAsia="Times New Roman"/>
          <w:spacing w:val="0"/>
          <w:w w:val="99"/>
        </w:rPr>
        <w:t>e</w:t>
      </w:r>
      <w:r>
        <w:rPr>
          <w:rFonts w:ascii="Times New Roman" w:eastAsia="Times New Roman"/>
          <w:w w:val="99"/>
        </w:rPr>
        <w:t>inschmi</w:t>
      </w:r>
      <w:r>
        <w:rPr>
          <w:rFonts w:ascii="Times New Roman" w:eastAsia="Times New Roman"/>
        </w:rPr>
        <w:t>dt</w:t>
      </w:r>
      <w:r>
        <w:rPr>
          <w:spacing w:val="-40"/>
        </w:rPr>
        <w:t xml:space="preserve">, </w:t>
      </w:r>
      <w:r>
        <w:rPr>
          <w:rFonts w:ascii="Times New Roman" w:eastAsia="Times New Roman"/>
        </w:rPr>
        <w:t>1995</w:t>
      </w:r>
      <w:r>
        <w:t>）</w:t>
      </w:r>
      <w:r>
        <w:t>。</w:t>
      </w:r>
      <w:r>
        <w:rPr>
          <w:rFonts w:ascii="Times New Roman" w:eastAsia="Times New Roman"/>
        </w:rPr>
        <w:t>B</w:t>
      </w:r>
      <w:r>
        <w:rPr>
          <w:rFonts w:ascii="Times New Roman" w:eastAsia="Times New Roman"/>
        </w:rPr>
        <w:t>a</w:t>
      </w:r>
      <w:r>
        <w:rPr>
          <w:rFonts w:ascii="Times New Roman" w:eastAsia="Times New Roman"/>
        </w:rPr>
        <w:t>l</w:t>
      </w:r>
      <w:r>
        <w:rPr>
          <w:rFonts w:ascii="Times New Roman" w:eastAsia="Times New Roman"/>
        </w:rPr>
        <w:t>a</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nd</w:t>
      </w:r>
      <w:r>
        <w:rPr>
          <w:rFonts w:ascii="Times New Roman" w:eastAsia="Times New Roman"/>
        </w:rPr>
        <w:t>r</w:t>
      </w:r>
      <w:r>
        <w:rPr>
          <w:rFonts w:ascii="Times New Roman" w:eastAsia="Times New Roman"/>
        </w:rPr>
        <w:t>a</w:t>
      </w:r>
      <w:r>
        <w:t>（</w:t>
      </w:r>
      <w:r>
        <w:rPr>
          <w:rFonts w:ascii="Times New Roman" w:eastAsia="Times New Roman"/>
        </w:rPr>
        <w:t>1984</w:t>
      </w:r>
      <w:r>
        <w:t>）</w:t>
      </w:r>
      <w:r>
        <w:t>指出，高层管理者支持的程度越高，就越能够成为新产品开发的有力推动者，并帮助开发</w:t>
      </w:r>
      <w:r>
        <w:t>团队克服内部阻力，从事使开发项目被中断的可能性降低，当然前提是新产品开发最终是成功的。</w:t>
      </w:r>
      <w:r w:rsidR="001852F3">
        <w:t xml:space="preserve">但也有研究显示，高层管理者支持度高的开发项目最终失败也是经常发生</w:t>
      </w:r>
      <w:r w:rsidR="001852F3">
        <w:t>的</w:t>
      </w:r>
    </w:p>
    <w:p w:rsidR="0018722C">
      <w:pPr>
        <w:topLinePunct/>
      </w:pPr>
      <w:r>
        <w:rPr>
          <w:rFonts w:ascii="Times New Roman" w:eastAsia="Times New Roman"/>
          <w:rFonts w:ascii="Times New Roman" w:eastAsia="Times New Roman"/>
        </w:rPr>
        <w:t>（</w:t>
      </w:r>
      <w:r>
        <w:rPr>
          <w:rFonts w:ascii="Times New Roman" w:eastAsia="Times New Roman"/>
        </w:rPr>
        <w:t xml:space="preserve">Cooper</w:t>
      </w:r>
      <w:r>
        <w:t>和</w:t>
      </w:r>
      <w:r>
        <w:rPr>
          <w:rFonts w:ascii="Times New Roman" w:eastAsia="Times New Roman"/>
        </w:rPr>
        <w:t>Kleinschmidt</w:t>
      </w:r>
      <w:r>
        <w:t xml:space="preserve">, </w:t>
      </w:r>
      <w:r>
        <w:rPr>
          <w:rFonts w:ascii="Times New Roman" w:eastAsia="Times New Roman"/>
        </w:rPr>
        <w:t>1993</w:t>
      </w:r>
      <w:r>
        <w:rPr>
          <w:rFonts w:ascii="Times New Roman" w:eastAsia="Times New Roman"/>
          <w:rFonts w:ascii="Times New Roman" w:eastAsia="Times New Roman"/>
        </w:rPr>
        <w:t>）</w:t>
      </w:r>
      <w:r>
        <w:t>。由此可见，高层管理者对新产品开发成功和绩效的影响还要受到其他因素的制约。</w:t>
      </w:r>
    </w:p>
    <w:p w:rsidR="0018722C">
      <w:pPr>
        <w:topLinePunct/>
      </w:pPr>
      <w:r>
        <w:t>除上文所述之外，外部环境因素也是影响新产品开发绩效的重要变量之一。如</w:t>
      </w:r>
      <w:r>
        <w:rPr>
          <w:rFonts w:ascii="Times New Roman" w:eastAsia="Times New Roman"/>
        </w:rPr>
        <w:t>Cooper</w:t>
      </w:r>
      <w:r>
        <w:t>和</w:t>
      </w:r>
      <w:r>
        <w:rPr>
          <w:rFonts w:ascii="Times New Roman" w:eastAsia="Times New Roman"/>
        </w:rPr>
        <w:t>Kleinschmidt</w:t>
      </w:r>
      <w:r>
        <w:t>（</w:t>
      </w:r>
      <w:r>
        <w:rPr>
          <w:rFonts w:ascii="Times New Roman" w:eastAsia="Times New Roman"/>
        </w:rPr>
        <w:t>2000</w:t>
      </w:r>
      <w:r>
        <w:t>）</w:t>
      </w:r>
      <w:r>
        <w:t xml:space="preserve">将市场环境和技术环境看做是影响新产品开发成功的机会因素，</w:t>
      </w:r>
      <w:r w:rsidR="001852F3">
        <w:t xml:space="preserve">其中市场环境主要是指市场的稳定性、可预测性和简单性，技术环境是指技术的稳定性、</w:t>
      </w:r>
      <w:r>
        <w:t>可预测性和复杂性。另外，外部环境因素也是新产品开发绩效影响分析中常见的调节变</w:t>
      </w:r>
      <w:r>
        <w:t>量</w:t>
      </w:r>
    </w:p>
    <w:p w:rsidR="0018722C">
      <w:pPr>
        <w:topLinePunct/>
      </w:pPr>
      <w:r>
        <w:t>（</w:t>
      </w:r>
      <w:r>
        <w:rPr>
          <w:rFonts w:ascii="Times New Roman" w:eastAsia="Times New Roman"/>
        </w:rPr>
        <w:t>Calantone</w:t>
      </w:r>
      <w:r>
        <w:t xml:space="preserve">, </w:t>
      </w:r>
      <w:r>
        <w:rPr>
          <w:rFonts w:ascii="Times New Roman" w:eastAsia="Times New Roman"/>
        </w:rPr>
        <w:t>2003</w:t>
      </w:r>
      <w:r>
        <w:t>）</w:t>
      </w:r>
      <w:r>
        <w:t>。鉴于本文另有篇幅详细阐述，因此此处不再展开。此外，也有学</w:t>
      </w:r>
      <w:r>
        <w:t>者从消费者参与、供应商整合、社会资本以及战略联盟等角度出发对新产品开发绩效的影响因素进行研究，限于本文研究范畴，在此不再一一详述。</w:t>
      </w:r>
    </w:p>
    <w:p w:rsidR="0018722C">
      <w:pPr>
        <w:pStyle w:val="Heading2"/>
        <w:topLinePunct/>
        <w:ind w:left="171" w:hangingChars="171" w:hanging="171"/>
      </w:pPr>
      <w:bookmarkStart w:id="199481" w:name="_Toc686199481"/>
      <w:bookmarkStart w:name="2.4 环境动荡性文献综述 " w:id="56"/>
      <w:bookmarkEnd w:id="56"/>
      <w:r>
        <w:rPr>
          <w:b/>
        </w:rPr>
        <w:t>2.4</w:t>
      </w:r>
      <w:r>
        <w:t xml:space="preserve"> </w:t>
      </w:r>
      <w:bookmarkStart w:name="_bookmark29" w:id="57"/>
      <w:bookmarkEnd w:id="57"/>
      <w:bookmarkStart w:name="_bookmark29" w:id="58"/>
      <w:bookmarkEnd w:id="58"/>
      <w:r>
        <w:t>环境动荡性文献综述</w:t>
      </w:r>
      <w:bookmarkEnd w:id="199481"/>
    </w:p>
    <w:p w:rsidR="0018722C">
      <w:pPr>
        <w:topLinePunct/>
      </w:pPr>
      <w:r>
        <w:t>环境动荡性和组织战略、结构、行为或绩效之间的关系是大多数组织理论研究都会涉</w:t>
      </w:r>
      <w:r>
        <w:t>及到的共同课题。虽然在环境动荡和组织特征的具体因果机理上学术界分歧较大，但都普遍认同这二者之间有某种必然联系</w:t>
      </w:r>
      <w:r>
        <w:t>（</w:t>
      </w:r>
      <w:r>
        <w:rPr>
          <w:rFonts w:ascii="Times New Roman" w:eastAsia="宋体"/>
        </w:rPr>
        <w:t>Wholey</w:t>
      </w:r>
      <w:r>
        <w:t>和</w:t>
      </w:r>
      <w:r>
        <w:rPr>
          <w:rFonts w:ascii="Times New Roman" w:eastAsia="宋体"/>
        </w:rPr>
        <w:t>Brittain</w:t>
      </w:r>
      <w:r>
        <w:t xml:space="preserve">, </w:t>
      </w:r>
      <w:r>
        <w:rPr>
          <w:rFonts w:ascii="Times New Roman" w:eastAsia="宋体"/>
        </w:rPr>
        <w:t>1989</w:t>
      </w:r>
      <w:r>
        <w:t>）</w:t>
      </w:r>
      <w:r>
        <w:t>。迄今为止，环境动荡性已成为管理学研究领域中应用最为广泛的影响因素之一。</w:t>
      </w:r>
    </w:p>
    <w:p w:rsidR="0018722C">
      <w:pPr>
        <w:pStyle w:val="Heading3"/>
        <w:topLinePunct/>
        <w:ind w:left="200" w:hangingChars="200" w:hanging="200"/>
      </w:pPr>
      <w:r>
        <w:rPr>
          <w:b/>
        </w:rPr>
        <w:t>2.4.1</w:t>
      </w:r>
      <w:r>
        <w:t xml:space="preserve"> </w:t>
      </w:r>
      <w:r>
        <w:t>环境动荡性的分析范围</w:t>
      </w:r>
    </w:p>
    <w:p w:rsidR="0018722C">
      <w:pPr>
        <w:topLinePunct/>
      </w:pPr>
      <w:r>
        <w:t>根据</w:t>
      </w:r>
      <w:r>
        <w:rPr>
          <w:rFonts w:ascii="Times New Roman" w:hAnsi="Times New Roman" w:eastAsia="Times New Roman"/>
        </w:rPr>
        <w:t>Meyer</w:t>
      </w:r>
      <w:r>
        <w:t>（</w:t>
      </w:r>
      <w:r>
        <w:rPr>
          <w:rFonts w:ascii="Times New Roman" w:hAnsi="Times New Roman" w:eastAsia="Times New Roman"/>
        </w:rPr>
        <w:t>1982</w:t>
      </w:r>
      <w:r>
        <w:t>）</w:t>
      </w:r>
      <w:r>
        <w:t>的定义，环境动荡性是环境对“组织突发和临时性的扰乱，这种</w:t>
      </w:r>
      <w:r>
        <w:t>扰乱的发生前所未有且难以预测，它对组织的影响通常是破坏性的和有害的”。</w:t>
      </w:r>
      <w:r>
        <w:rPr>
          <w:rFonts w:ascii="Times New Roman" w:hAnsi="Times New Roman" w:eastAsia="Times New Roman"/>
        </w:rPr>
        <w:t>Meye</w:t>
      </w:r>
      <w:r>
        <w:rPr>
          <w:rFonts w:ascii="Times New Roman" w:hAnsi="Times New Roman" w:eastAsia="Times New Roman"/>
        </w:rPr>
        <w:t>r</w:t>
      </w:r>
    </w:p>
    <w:p w:rsidR="0018722C">
      <w:pPr>
        <w:topLinePunct/>
      </w:pPr>
      <w:r>
        <w:t>（</w:t>
      </w:r>
      <w:r>
        <w:rPr>
          <w:rFonts w:ascii="Times New Roman" w:eastAsia="Times New Roman"/>
        </w:rPr>
        <w:t>1982</w:t>
      </w:r>
      <w:r>
        <w:t>）</w:t>
      </w:r>
      <w:r>
        <w:t>同时指出，虽然这种环境的突然变化通常被认为是损害组织，但同时也有可能会给组织带来有利的机会。因此，环境动荡性对组织的影响是双面性的。</w:t>
      </w:r>
    </w:p>
    <w:p w:rsidR="0018722C">
      <w:pPr>
        <w:topLinePunct/>
      </w:pPr>
      <w:r>
        <w:t>组织环境是一个内涵十分广泛的概念。</w:t>
      </w:r>
      <w:r>
        <w:rPr>
          <w:rFonts w:ascii="Times New Roman" w:eastAsia="Times New Roman"/>
        </w:rPr>
        <w:t>Duncan</w:t>
      </w:r>
      <w:r>
        <w:t>（</w:t>
      </w:r>
      <w:r>
        <w:rPr>
          <w:rFonts w:ascii="Times New Roman" w:eastAsia="Times New Roman"/>
        </w:rPr>
        <w:t>1972</w:t>
      </w:r>
      <w:r>
        <w:t>）</w:t>
      </w:r>
      <w:r>
        <w:t>将环境分为外部环境和内部环境两大类。外部环境是指组织决策过程中所考虑的组织范围之外的相关自然和社会因</w:t>
      </w:r>
      <w:r>
        <w:t>素，具体包括消费者、供应商、竞争者、社会政治因素以及技术因素等；内部环境则是指</w:t>
      </w:r>
      <w:r>
        <w:t>组织范围之内的相关自然和社会因素，具体包括组织目标、产品服务、人力资源和组织结构等。</w:t>
      </w:r>
      <w:r>
        <w:rPr>
          <w:rFonts w:ascii="Times New Roman" w:eastAsia="Times New Roman"/>
        </w:rPr>
        <w:t>Daft</w:t>
      </w:r>
      <w:r>
        <w:t>等人</w:t>
      </w:r>
      <w:r>
        <w:t>（</w:t>
      </w:r>
      <w:r>
        <w:rPr>
          <w:rFonts w:ascii="Times New Roman" w:eastAsia="Times New Roman"/>
        </w:rPr>
        <w:t>1988</w:t>
      </w:r>
      <w:r>
        <w:t>）</w:t>
      </w:r>
      <w:r>
        <w:t>认为，环境可以分为两个层次并各自包含若干个部分。与组织</w:t>
      </w:r>
      <w:r>
        <w:t>关系较密切的一层被称为任务性环境，包括消费者、供应商和竞争者三个部分，这三个部</w:t>
      </w:r>
      <w:r>
        <w:t>分与组织直接发生交易，影响组织的日常运营和目标达成。与组织关系较遥远的这一层则被称为一般性环境，包括技术、经济、制度、社会</w:t>
      </w:r>
      <w:r>
        <w:rPr>
          <w:rFonts w:ascii="Times New Roman" w:eastAsia="Times New Roman"/>
        </w:rPr>
        <w:t>/</w:t>
      </w:r>
      <w:r>
        <w:t>文化等四个部分。另外还有一些学者</w:t>
      </w:r>
      <w:r>
        <w:t>将环境分为任务环境与制度环境</w:t>
      </w:r>
      <w:r>
        <w:t>（</w:t>
      </w:r>
      <w:r>
        <w:rPr>
          <w:rFonts w:ascii="Times New Roman" w:eastAsia="Times New Roman"/>
          <w:spacing w:val="-9"/>
          <w:w w:val="99"/>
        </w:rPr>
        <w:t>T</w:t>
      </w:r>
      <w:r>
        <w:rPr>
          <w:rFonts w:ascii="Times New Roman" w:eastAsia="Times New Roman"/>
          <w:spacing w:val="0"/>
          <w:w w:val="99"/>
        </w:rPr>
        <w:t>a</w:t>
      </w:r>
      <w:r>
        <w:rPr>
          <w:rFonts w:ascii="Times New Roman" w:eastAsia="Times New Roman"/>
          <w:w w:val="99"/>
        </w:rPr>
        <w:t>n</w:t>
      </w:r>
      <w:r>
        <w:rPr>
          <w:spacing w:val="-14"/>
          <w:w w:val="99"/>
        </w:rPr>
        <w:t>和</w:t>
      </w:r>
      <w:r>
        <w:rPr>
          <w:rFonts w:ascii="Times New Roman" w:eastAsia="Times New Roman"/>
          <w:spacing w:val="-2"/>
          <w:w w:val="99"/>
        </w:rPr>
        <w:t>L</w:t>
      </w:r>
      <w:r>
        <w:rPr>
          <w:rFonts w:ascii="Times New Roman" w:eastAsia="Times New Roman"/>
          <w:w w:val="99"/>
        </w:rPr>
        <w:t>it</w:t>
      </w:r>
      <w:r>
        <w:rPr>
          <w:rFonts w:ascii="Times New Roman" w:eastAsia="Times New Roman"/>
          <w:w w:val="99"/>
        </w:rPr>
        <w:t>s</w:t>
      </w:r>
      <w:r>
        <w:rPr>
          <w:rFonts w:ascii="Times New Roman" w:eastAsia="Times New Roman"/>
          <w:spacing w:val="0"/>
          <w:w w:val="99"/>
        </w:rPr>
        <w:t>c</w:t>
      </w:r>
      <w:r>
        <w:rPr>
          <w:rFonts w:ascii="Times New Roman" w:eastAsia="Times New Roman"/>
        </w:rPr>
        <w:t>h</w:t>
      </w:r>
      <w:r>
        <w:rPr>
          <w:rFonts w:ascii="Times New Roman" w:eastAsia="Times New Roman"/>
          <w:spacing w:val="0"/>
        </w:rPr>
        <w:t>e</w:t>
      </w:r>
      <w:r>
        <w:rPr>
          <w:rFonts w:ascii="Times New Roman" w:eastAsia="Times New Roman"/>
        </w:rPr>
        <w:t>rt</w:t>
      </w:r>
      <w:r>
        <w:rPr>
          <w:spacing w:val="-5"/>
        </w:rPr>
        <w:t xml:space="preserve">, </w:t>
      </w:r>
      <w:r>
        <w:rPr>
          <w:rFonts w:ascii="Times New Roman" w:eastAsia="Times New Roman"/>
        </w:rPr>
        <w:t>1994</w:t>
      </w:r>
      <w:r>
        <w:t>）</w:t>
      </w:r>
      <w:r>
        <w:t>、技术环境和制度环境</w:t>
      </w:r>
      <w:r>
        <w:t>（</w:t>
      </w:r>
      <w:r>
        <w:rPr>
          <w:rFonts w:ascii="Times New Roman" w:eastAsia="Times New Roman"/>
        </w:rPr>
        <w:t>M</w:t>
      </w:r>
      <w:r>
        <w:rPr>
          <w:rFonts w:ascii="Times New Roman" w:eastAsia="Times New Roman"/>
        </w:rPr>
        <w:t>e</w:t>
      </w:r>
      <w:r>
        <w:rPr>
          <w:rFonts w:ascii="Times New Roman" w:eastAsia="Times New Roman"/>
        </w:rPr>
        <w:t>y</w:t>
      </w:r>
      <w:r>
        <w:rPr>
          <w:rFonts w:ascii="Times New Roman" w:eastAsia="Times New Roman"/>
        </w:rPr>
        <w:t>e</w:t>
      </w:r>
      <w:r>
        <w:rPr>
          <w:rFonts w:ascii="Times New Roman" w:eastAsia="Times New Roman"/>
        </w:rPr>
        <w:t>r</w:t>
      </w:r>
    </w:p>
    <w:p w:rsidR="0018722C">
      <w:pPr>
        <w:topLinePunct/>
      </w:pPr>
      <w:r>
        <w:t>和</w:t>
      </w:r>
      <w:r>
        <w:rPr>
          <w:rFonts w:ascii="Times New Roman" w:eastAsia="Times New Roman"/>
        </w:rPr>
        <w:t>Rowan</w:t>
      </w:r>
      <w:r>
        <w:t>，</w:t>
      </w:r>
      <w:r>
        <w:rPr>
          <w:rFonts w:ascii="Times New Roman" w:eastAsia="Times New Roman"/>
        </w:rPr>
        <w:t>1977</w:t>
      </w:r>
      <w:r>
        <w:t>）</w:t>
      </w:r>
      <w:r>
        <w:t>等。由于组织的有限理性以及环境的高度复杂性，将环境作为一个整体来分析基本是不可能的</w:t>
      </w:r>
      <w:r>
        <w:t>（</w:t>
      </w:r>
      <w:r>
        <w:rPr>
          <w:rFonts w:ascii="Times New Roman" w:eastAsia="Times New Roman"/>
        </w:rPr>
        <w:t>T</w:t>
      </w:r>
      <w:r>
        <w:rPr>
          <w:rFonts w:ascii="Times New Roman" w:eastAsia="Times New Roman"/>
        </w:rPr>
        <w:t>a</w:t>
      </w:r>
      <w:r>
        <w:rPr>
          <w:rFonts w:ascii="Times New Roman" w:eastAsia="Times New Roman"/>
        </w:rPr>
        <w:t>n</w:t>
      </w:r>
      <w:r>
        <w:t>和</w:t>
      </w:r>
      <w:r>
        <w:rPr>
          <w:rFonts w:ascii="Times New Roman" w:eastAsia="Times New Roman"/>
        </w:rPr>
        <w:t>L</w:t>
      </w:r>
      <w:r>
        <w:rPr>
          <w:rFonts w:ascii="Times New Roman" w:eastAsia="Times New Roman"/>
        </w:rPr>
        <w:t>it</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e</w:t>
      </w:r>
      <w:r>
        <w:rPr>
          <w:rFonts w:ascii="Times New Roman" w:eastAsia="Times New Roman"/>
        </w:rPr>
        <w:t>rt</w:t>
      </w:r>
      <w:r>
        <w:t xml:space="preserve">, </w:t>
      </w:r>
      <w:r>
        <w:rPr>
          <w:rFonts w:ascii="Times New Roman" w:eastAsia="Times New Roman"/>
        </w:rPr>
        <w:t>1</w:t>
      </w:r>
      <w:r>
        <w:rPr>
          <w:rFonts w:ascii="Times New Roman" w:eastAsia="Times New Roman"/>
        </w:rPr>
        <w:t>994</w:t>
      </w:r>
      <w:r>
        <w:t>）</w:t>
      </w:r>
      <w:r>
        <w:t>。同时，在包含环境因素的具体研究</w:t>
      </w:r>
      <w:r>
        <w:t>尤其是实证研究中，也不可能涵盖所有环境层次、因素和部分。因此有必要界定出环境动</w:t>
      </w:r>
      <w:r>
        <w:t>荡性的具体分析范围，以便开展相关调查研究和数据分析。</w:t>
      </w:r>
    </w:p>
    <w:p w:rsidR="0018722C">
      <w:pPr>
        <w:topLinePunct/>
      </w:pPr>
      <w:r>
        <w:t>从现有与本文研究主题相关的中外文献可以看出，市场环境、技术环境和竞争环境是</w:t>
      </w:r>
      <w:r>
        <w:t>应用最为广泛的三种环境分析范围类别</w:t>
      </w:r>
      <w:r>
        <w:t>（</w:t>
      </w:r>
      <w:r>
        <w:rPr>
          <w:spacing w:val="-15"/>
        </w:rPr>
        <w:t>表</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15</w:t>
      </w:r>
      <w:r>
        <w:t>）</w:t>
      </w:r>
      <w:r>
        <w:t>。在某些研究文献中，这三类环境分析</w:t>
      </w:r>
      <w:r>
        <w:t>范围全部涉及</w:t>
      </w:r>
      <w:r>
        <w:t>（</w:t>
      </w:r>
      <w:r>
        <w:rPr>
          <w:rFonts w:ascii="Times New Roman" w:hAnsi="Times New Roman" w:eastAsia="Times New Roman"/>
        </w:rPr>
        <w:t>Kohli</w:t>
      </w:r>
      <w:r>
        <w:rPr>
          <w:spacing w:val="-14"/>
        </w:rPr>
        <w:t>和</w:t>
      </w:r>
      <w:r>
        <w:rPr>
          <w:rFonts w:ascii="Times New Roman" w:hAnsi="Times New Roman" w:eastAsia="Times New Roman"/>
          <w:spacing w:val="-3"/>
        </w:rPr>
        <w:t>Jaworski</w:t>
      </w:r>
      <w:r>
        <w:rPr>
          <w:spacing w:val="-3"/>
        </w:rPr>
        <w:t xml:space="preserve">, </w:t>
      </w:r>
      <w:r>
        <w:rPr>
          <w:rFonts w:ascii="Times New Roman" w:hAnsi="Times New Roman" w:eastAsia="Times New Roman"/>
          <w:spacing w:val="-3"/>
        </w:rPr>
        <w:t>1990</w:t>
      </w:r>
      <w:r>
        <w:rPr>
          <w:spacing w:val="-3"/>
        </w:rPr>
        <w:t xml:space="preserve">; </w:t>
      </w:r>
      <w:r>
        <w:rPr>
          <w:rFonts w:ascii="Times New Roman" w:hAnsi="Times New Roman" w:eastAsia="Times New Roman"/>
          <w:spacing w:val="-3"/>
        </w:rPr>
        <w:t>Jaworski</w:t>
      </w:r>
      <w:r>
        <w:rPr>
          <w:spacing w:val="1"/>
        </w:rPr>
        <w:t>和</w:t>
      </w:r>
      <w:r>
        <w:rPr>
          <w:rFonts w:ascii="Times New Roman" w:hAnsi="Times New Roman" w:eastAsia="Times New Roman"/>
          <w:spacing w:val="-4"/>
        </w:rPr>
        <w:t>Kohli</w:t>
      </w:r>
      <w:r>
        <w:rPr>
          <w:spacing w:val="-4"/>
        </w:rPr>
        <w:t xml:space="preserve">, </w:t>
      </w:r>
      <w:r>
        <w:rPr>
          <w:rFonts w:ascii="Times New Roman" w:hAnsi="Times New Roman" w:eastAsia="Times New Roman"/>
          <w:spacing w:val="-4"/>
        </w:rPr>
        <w:t>1993</w:t>
      </w:r>
      <w:r>
        <w:rPr>
          <w:spacing w:val="-4"/>
        </w:rPr>
        <w:t xml:space="preserve">; </w:t>
      </w:r>
      <w:r>
        <w:rPr>
          <w:rFonts w:ascii="Times New Roman" w:hAnsi="Times New Roman" w:eastAsia="Times New Roman"/>
          <w:spacing w:val="-4"/>
        </w:rPr>
        <w:t>Kirca</w:t>
      </w:r>
      <w:r>
        <w:rPr>
          <w:spacing w:val="-3"/>
        </w:rPr>
        <w:t>等</w:t>
      </w:r>
      <w:r>
        <w:rPr>
          <w:spacing w:val="-3"/>
        </w:rPr>
        <w:t xml:space="preserve">, </w:t>
      </w:r>
      <w:r>
        <w:rPr>
          <w:rFonts w:ascii="Times New Roman" w:hAnsi="Times New Roman" w:eastAsia="Times New Roman"/>
          <w:spacing w:val="-6"/>
        </w:rPr>
        <w:t>2005</w:t>
      </w:r>
      <w:r>
        <w:rPr>
          <w:spacing w:val="-6"/>
        </w:rPr>
        <w:t xml:space="preserve">; </w:t>
      </w:r>
      <w:r>
        <w:rPr>
          <w:rFonts w:ascii="Times New Roman" w:hAnsi="Times New Roman" w:eastAsia="Times New Roman"/>
          <w:spacing w:val="-6"/>
        </w:rPr>
        <w:t>Slater</w:t>
      </w:r>
      <w:r>
        <w:t>等</w:t>
      </w:r>
      <w:r>
        <w:t xml:space="preserve">, </w:t>
      </w:r>
      <w:r>
        <w:rPr>
          <w:rFonts w:ascii="Times New Roman" w:hAnsi="Times New Roman" w:eastAsia="Times New Roman"/>
        </w:rPr>
        <w:t>200</w:t>
      </w:r>
      <w:r>
        <w:rPr>
          <w:rFonts w:ascii="Times New Roman" w:hAnsi="Times New Roman" w:eastAsia="Times New Roman"/>
          <w:spacing w:val="0"/>
        </w:rPr>
        <w:t>6</w:t>
      </w:r>
      <w:r>
        <w:t xml:space="preserve">;</w:t>
      </w:r>
      <w:r>
        <w:t>张婧和段艳玲</w:t>
      </w:r>
      <w:r>
        <w:t xml:space="preserve">, </w:t>
      </w:r>
      <w:r>
        <w:rPr>
          <w:rFonts w:ascii="Times New Roman" w:hAnsi="Times New Roman" w:eastAsia="Times New Roman"/>
        </w:rPr>
        <w:t>2010</w:t>
      </w:r>
      <w:r>
        <w:t xml:space="preserve">;</w:t>
      </w:r>
      <w:r>
        <w:t>杨智等</w:t>
      </w:r>
      <w:r>
        <w:t xml:space="preserve">, </w:t>
      </w:r>
      <w:r>
        <w:rPr>
          <w:rFonts w:ascii="Times New Roman" w:hAnsi="Times New Roman" w:eastAsia="Times New Roman"/>
        </w:rPr>
        <w:t>2010</w:t>
      </w:r>
      <w:r>
        <w:t xml:space="preserve">;</w:t>
      </w:r>
      <w:r>
        <w:t>李大元等</w:t>
      </w:r>
      <w:r>
        <w:t xml:space="preserve">, </w:t>
      </w:r>
      <w:r>
        <w:rPr>
          <w:rFonts w:ascii="Times New Roman" w:hAnsi="Times New Roman" w:eastAsia="Times New Roman"/>
        </w:rPr>
        <w:t>2009</w:t>
      </w:r>
      <w:r>
        <w:t>）</w:t>
      </w:r>
      <w:r>
        <w:t>；而在另一些研究文</w:t>
      </w:r>
      <w:r>
        <w:t>献中，则主要分析其中的一类或两类环境范围类别</w:t>
      </w:r>
      <w:r>
        <w:t>（</w:t>
      </w:r>
      <w:r>
        <w:rPr>
          <w:rFonts w:ascii="Times New Roman" w:hAnsi="Times New Roman" w:eastAsia="Times New Roman"/>
        </w:rPr>
        <w:t>Frishammar</w:t>
      </w:r>
      <w:r>
        <w:t>和</w:t>
      </w:r>
      <w:r>
        <w:rPr>
          <w:rFonts w:ascii="Times New Roman" w:hAnsi="Times New Roman" w:eastAsia="Times New Roman"/>
        </w:rPr>
        <w:t>Åke </w:t>
      </w:r>
      <w:r>
        <w:rPr>
          <w:rFonts w:ascii="Times New Roman" w:hAnsi="Times New Roman" w:eastAsia="Times New Roman"/>
          <w:spacing w:val="-4"/>
        </w:rPr>
        <w:t>Hörte</w:t>
      </w:r>
      <w:r>
        <w:rPr>
          <w:spacing w:val="-8"/>
        </w:rPr>
        <w:t xml:space="preserve">, </w:t>
      </w:r>
      <w:r>
        <w:rPr>
          <w:rFonts w:ascii="Times New Roman" w:hAnsi="Times New Roman" w:eastAsia="Times New Roman"/>
          <w:spacing w:val="-8"/>
        </w:rPr>
        <w:t>2007</w:t>
      </w:r>
      <w:r>
        <w:rPr>
          <w:spacing w:val="-8"/>
        </w:rPr>
        <w:t xml:space="preserve">; </w:t>
      </w:r>
      <w:r>
        <w:rPr>
          <w:rFonts w:ascii="Times New Roman" w:hAnsi="Times New Roman" w:eastAsia="Times New Roman"/>
          <w:spacing w:val="-8"/>
        </w:rPr>
        <w:t>Boso</w:t>
      </w:r>
      <w:r>
        <w:t>等</w:t>
      </w:r>
      <w:r>
        <w:t xml:space="preserve">, </w:t>
      </w:r>
      <w:r>
        <w:rPr>
          <w:rFonts w:ascii="Times New Roman" w:hAnsi="Times New Roman" w:eastAsia="Times New Roman"/>
        </w:rPr>
        <w:t>201</w:t>
      </w:r>
      <w:r>
        <w:rPr>
          <w:rFonts w:ascii="Times New Roman" w:hAnsi="Times New Roman" w:eastAsia="Times New Roman"/>
          <w:spacing w:val="0"/>
        </w:rPr>
        <w:t>2</w:t>
      </w:r>
      <w:r>
        <w:t xml:space="preserve">; </w:t>
      </w:r>
      <w:r>
        <w:rPr>
          <w:rFonts w:ascii="Times New Roman" w:hAnsi="Times New Roman" w:eastAsia="Times New Roman"/>
          <w:w w:val="99"/>
        </w:rPr>
        <w:t>P</w:t>
      </w:r>
      <w:r>
        <w:rPr>
          <w:rFonts w:ascii="Times New Roman" w:hAnsi="Times New Roman" w:eastAsia="Times New Roman"/>
          <w:spacing w:val="0"/>
        </w:rPr>
        <w:t>a</w:t>
      </w:r>
      <w:r>
        <w:rPr>
          <w:rFonts w:ascii="Times New Roman" w:hAnsi="Times New Roman" w:eastAsia="Times New Roman"/>
        </w:rPr>
        <w:t>vlou</w:t>
      </w:r>
      <w:r>
        <w:rPr>
          <w:spacing w:val="-15"/>
        </w:rPr>
        <w:t>和</w:t>
      </w:r>
      <w:r>
        <w:rPr>
          <w:rFonts w:ascii="Times New Roman" w:hAnsi="Times New Roman" w:eastAsia="Times New Roman"/>
        </w:rPr>
        <w:t>El </w:t>
      </w:r>
      <w:r>
        <w:rPr>
          <w:rFonts w:ascii="Times New Roman" w:hAnsi="Times New Roman" w:eastAsia="Times New Roman"/>
          <w:w w:val="99"/>
        </w:rPr>
        <w:t>S</w:t>
      </w:r>
      <w:r>
        <w:rPr>
          <w:rFonts w:ascii="Times New Roman" w:hAnsi="Times New Roman" w:eastAsia="Times New Roman"/>
          <w:spacing w:val="0"/>
        </w:rPr>
        <w:t>a</w:t>
      </w:r>
      <w:r>
        <w:rPr>
          <w:rFonts w:ascii="Times New Roman" w:hAnsi="Times New Roman" w:eastAsia="Times New Roman"/>
          <w:spacing w:val="0"/>
          <w:w w:val="99"/>
        </w:rPr>
        <w:t>w</w:t>
      </w:r>
      <w:r>
        <w:rPr>
          <w:rFonts w:ascii="Times New Roman" w:hAnsi="Times New Roman" w:eastAsia="Times New Roman"/>
          <w:spacing w:val="-2"/>
        </w:rPr>
        <w:t>y</w:t>
      </w:r>
      <w:r>
        <w:t xml:space="preserve">, </w:t>
      </w:r>
      <w:r>
        <w:rPr>
          <w:rFonts w:ascii="Times New Roman" w:hAnsi="Times New Roman" w:eastAsia="Times New Roman"/>
        </w:rPr>
        <w:t>2</w:t>
      </w:r>
      <w:r>
        <w:rPr>
          <w:rFonts w:ascii="Times New Roman" w:hAnsi="Times New Roman" w:eastAsia="Times New Roman"/>
          <w:spacing w:val="0"/>
        </w:rPr>
        <w:t>0</w:t>
      </w:r>
      <w:r>
        <w:rPr>
          <w:rFonts w:ascii="Times New Roman" w:hAnsi="Times New Roman" w:eastAsia="Times New Roman"/>
          <w:spacing w:val="-5"/>
        </w:rPr>
        <w:t>1</w:t>
      </w:r>
      <w:r>
        <w:rPr>
          <w:rFonts w:ascii="Times New Roman" w:hAnsi="Times New Roman" w:eastAsia="Times New Roman"/>
        </w:rPr>
        <w:t>1</w:t>
      </w:r>
      <w:r>
        <w:t xml:space="preserve">; </w:t>
      </w:r>
      <w:r>
        <w:rPr>
          <w:rFonts w:ascii="Times New Roman" w:hAnsi="Times New Roman" w:eastAsia="Times New Roman"/>
          <w:w w:val="99"/>
        </w:rPr>
        <w:t>A</w:t>
      </w:r>
      <w:r>
        <w:rPr>
          <w:rFonts w:ascii="Times New Roman" w:hAnsi="Times New Roman" w:eastAsia="Times New Roman"/>
          <w:spacing w:val="0"/>
          <w:w w:val="99"/>
        </w:rPr>
        <w:t>k</w:t>
      </w:r>
      <w:r>
        <w:rPr>
          <w:rFonts w:ascii="Times New Roman" w:hAnsi="Times New Roman" w:eastAsia="Times New Roman"/>
          <w:spacing w:val="-2"/>
        </w:rPr>
        <w:t>g</w:t>
      </w:r>
      <w:r>
        <w:rPr>
          <w:rFonts w:ascii="Times New Roman" w:hAnsi="Times New Roman" w:eastAsia="Times New Roman"/>
        </w:rPr>
        <w:t>un</w:t>
      </w:r>
      <w:r>
        <w:rPr>
          <w:spacing w:val="-14"/>
        </w:rPr>
        <w:t>和</w:t>
      </w:r>
      <w:r>
        <w:rPr>
          <w:rFonts w:ascii="Times New Roman" w:hAnsi="Times New Roman" w:eastAsia="Times New Roman"/>
          <w:spacing w:val="-8"/>
        </w:rPr>
        <w:t>L</w:t>
      </w:r>
      <w:r>
        <w:rPr>
          <w:rFonts w:ascii="Times New Roman" w:hAnsi="Times New Roman" w:eastAsia="Times New Roman"/>
          <w:spacing w:val="-2"/>
        </w:rPr>
        <w:t>y</w:t>
      </w:r>
      <w:r>
        <w:rPr>
          <w:rFonts w:ascii="Times New Roman" w:hAnsi="Times New Roman" w:eastAsia="Times New Roman"/>
          <w:spacing w:val="0"/>
        </w:rPr>
        <w:t>n</w:t>
      </w:r>
      <w:r>
        <w:rPr>
          <w:rFonts w:ascii="Times New Roman" w:hAnsi="Times New Roman" w:eastAsia="Times New Roman"/>
        </w:rPr>
        <w:t>n</w:t>
      </w:r>
      <w:r>
        <w:t xml:space="preserve">, </w:t>
      </w:r>
      <w:r>
        <w:rPr>
          <w:rFonts w:ascii="Times New Roman" w:hAnsi="Times New Roman" w:eastAsia="Times New Roman"/>
        </w:rPr>
        <w:t>2002</w:t>
      </w:r>
      <w:r>
        <w:t xml:space="preserve">;</w:t>
      </w:r>
      <w:r>
        <w:t>朱秀梅等</w:t>
      </w:r>
      <w:r>
        <w:t xml:space="preserve">, </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t>）</w:t>
      </w:r>
      <w:r>
        <w:t>。此外，</w:t>
      </w:r>
    </w:p>
    <w:p w:rsidR="0018722C">
      <w:pPr>
        <w:topLinePunct/>
      </w:pPr>
      <w:r>
        <w:rPr>
          <w:rFonts w:ascii="Times New Roman" w:eastAsia="Times New Roman"/>
        </w:rPr>
        <w:t>Wu</w:t>
      </w:r>
      <w:r>
        <w:t>（</w:t>
      </w:r>
      <w:r>
        <w:rPr>
          <w:rFonts w:ascii="Times New Roman" w:eastAsia="Times New Roman"/>
        </w:rPr>
        <w:t>2010</w:t>
      </w:r>
      <w:r>
        <w:t>）</w:t>
      </w:r>
      <w:r>
        <w:t>在研究环境动荡性对动态能力与竞争优势之间关系的调节作用时，涉及到了产品、需求、技术和竞争环境等四个部分的分析范围，但从具体的环境描述中可以看出，</w:t>
      </w:r>
      <w:r>
        <w:t>产品环境实质上反映的是技术变革周期的长短，因此可与技术环境归为一类；需求环境虽</w:t>
      </w:r>
      <w:r>
        <w:t>然与市场环境的称谓不同，但在其他研究文献中所涉及的市场环境实质上指的就是消费者</w:t>
      </w:r>
      <w:r>
        <w:t>需求与偏好，与需求环境的具体内涵是相一致的，因此本研究将市场环境和需求环境统一称为市场环境。</w:t>
      </w:r>
    </w:p>
    <w:p w:rsidR="0018722C">
      <w:pPr>
        <w:topLinePunct/>
      </w:pPr>
      <w:r>
        <w:t>通过对现有相关文献的梳理我们还发现，在涉及到新兴经济体特别是中国企业的实证</w:t>
      </w:r>
      <w:r>
        <w:t>研究中，制度环境作为一类独立的分析范围被提出</w:t>
      </w:r>
      <w:r>
        <w:t>（</w:t>
      </w:r>
      <w:r>
        <w:rPr>
          <w:rFonts w:ascii="Times New Roman" w:eastAsia="Times New Roman"/>
        </w:rPr>
        <w:t>Peng</w:t>
      </w:r>
      <w:r>
        <w:t>，</w:t>
      </w:r>
      <w:r>
        <w:rPr>
          <w:rFonts w:ascii="Times New Roman" w:eastAsia="Times New Roman"/>
        </w:rPr>
        <w:t>2001</w:t>
      </w:r>
      <w:r>
        <w:t>；</w:t>
      </w:r>
      <w:r>
        <w:rPr>
          <w:rFonts w:ascii="Times New Roman" w:eastAsia="Times New Roman"/>
        </w:rPr>
        <w:t>Malik</w:t>
      </w:r>
      <w:r>
        <w:t>和</w:t>
      </w:r>
      <w:r>
        <w:rPr>
          <w:rFonts w:ascii="Times New Roman" w:eastAsia="Times New Roman"/>
        </w:rPr>
        <w:t>Kotabe</w:t>
      </w:r>
      <w:r>
        <w:t>，</w:t>
      </w:r>
      <w:r>
        <w:rPr>
          <w:rFonts w:ascii="Times New Roman" w:eastAsia="Times New Roman"/>
        </w:rPr>
        <w:t>2009</w:t>
      </w:r>
      <w:r>
        <w:t>；</w:t>
      </w:r>
    </w:p>
    <w:p w:rsidR="0018722C">
      <w:pPr>
        <w:topLinePunct/>
      </w:pPr>
      <w:r>
        <w:rPr>
          <w:rFonts w:ascii="Times New Roman" w:eastAsia="宋体"/>
        </w:rPr>
        <w:t>D</w:t>
      </w:r>
      <w:r>
        <w:rPr>
          <w:rFonts w:ascii="Times New Roman" w:eastAsia="宋体"/>
        </w:rPr>
        <w:t>a</w:t>
      </w:r>
      <w:r>
        <w:rPr>
          <w:rFonts w:ascii="Times New Roman" w:eastAsia="宋体"/>
        </w:rPr>
        <w:t>vies</w:t>
      </w:r>
      <w:r>
        <w:t>和</w:t>
      </w:r>
      <w:r>
        <w:rPr>
          <w:rFonts w:ascii="Times New Roman" w:eastAsia="宋体"/>
        </w:rPr>
        <w:t>W</w:t>
      </w:r>
      <w:r>
        <w:rPr>
          <w:rFonts w:ascii="Times New Roman" w:eastAsia="宋体"/>
        </w:rPr>
        <w:t>a</w:t>
      </w:r>
      <w:r>
        <w:rPr>
          <w:rFonts w:ascii="Times New Roman" w:eastAsia="宋体"/>
        </w:rPr>
        <w:t>lt</w:t>
      </w:r>
      <w:r>
        <w:rPr>
          <w:rFonts w:ascii="Times New Roman" w:eastAsia="宋体"/>
        </w:rPr>
        <w:t>e</w:t>
      </w:r>
      <w:r>
        <w:rPr>
          <w:rFonts w:ascii="Times New Roman" w:eastAsia="宋体"/>
        </w:rPr>
        <w:t>r</w:t>
      </w:r>
      <w:r>
        <w:rPr>
          <w:rFonts w:ascii="Times New Roman" w:eastAsia="宋体"/>
        </w:rPr>
        <w:t>s</w:t>
      </w:r>
      <w:r>
        <w:t>，</w:t>
      </w:r>
      <w:r>
        <w:rPr>
          <w:rFonts w:ascii="Times New Roman" w:eastAsia="宋体"/>
        </w:rPr>
        <w:t>200</w:t>
      </w:r>
      <w:r>
        <w:rPr>
          <w:rFonts w:ascii="Times New Roman" w:eastAsia="宋体"/>
        </w:rPr>
        <w:t>4</w:t>
      </w:r>
      <w:r>
        <w:t>）</w:t>
      </w:r>
      <w:r>
        <w:t>，这在以西方成熟发达经济体为研究对象的管理研究中甚少出现。</w:t>
      </w:r>
      <w:r>
        <w:t>这是因为，如中国这样的新兴经济体国家，正处于从计划经济向市场经济转型的时期，</w:t>
      </w:r>
      <w:r w:rsidR="001852F3">
        <w:t xml:space="preserve">市场经济制度尚未完善，制度的缺失和变革对企业经营管理具有十分重要的影响</w:t>
      </w:r>
      <w:r>
        <w:t>（</w:t>
      </w:r>
      <w:r>
        <w:t>（</w:t>
      </w:r>
      <w:r>
        <w:rPr>
          <w:rFonts w:ascii="Times New Roman" w:eastAsia="宋体"/>
        </w:rPr>
        <w:t>L</w:t>
      </w:r>
      <w:r>
        <w:rPr>
          <w:rFonts w:ascii="Times New Roman" w:eastAsia="宋体"/>
        </w:rPr>
        <w:t>uo </w:t>
      </w:r>
      <w:r>
        <w:t>和</w:t>
      </w:r>
    </w:p>
    <w:p w:rsidR="0018722C">
      <w:pPr>
        <w:topLinePunct/>
      </w:pPr>
      <w:r>
        <w:rPr>
          <w:rFonts w:ascii="Times New Roman" w:hAnsi="Times New Roman" w:eastAsia="宋体"/>
        </w:rPr>
        <w:t>P</w:t>
      </w:r>
      <w:r>
        <w:rPr>
          <w:rFonts w:ascii="Times New Roman" w:hAnsi="Times New Roman" w:eastAsia="宋体"/>
        </w:rPr>
        <w:t>e</w:t>
      </w:r>
      <w:r>
        <w:rPr>
          <w:rFonts w:ascii="Times New Roman" w:hAnsi="Times New Roman" w:eastAsia="宋体"/>
        </w:rPr>
        <w:t>n</w:t>
      </w:r>
      <w:r>
        <w:rPr>
          <w:rFonts w:ascii="Times New Roman" w:hAnsi="Times New Roman" w:eastAsia="宋体"/>
        </w:rPr>
        <w:t>g</w:t>
      </w:r>
      <w:r>
        <w:t>，</w:t>
      </w:r>
      <w:r>
        <w:rPr>
          <w:rFonts w:ascii="Times New Roman" w:hAnsi="Times New Roman" w:eastAsia="宋体"/>
        </w:rPr>
        <w:t>1999</w:t>
      </w:r>
      <w:r>
        <w:t>）</w:t>
      </w:r>
      <w:r>
        <w:t>。此外，中国的经济转型更多的是“政策之治”，这加剧了中国制度环境的动荡性和不可预测性</w:t>
      </w:r>
      <w:r>
        <w:t>（</w:t>
      </w:r>
      <w:r>
        <w:t>李曙光，</w:t>
      </w:r>
      <w:r>
        <w:rPr>
          <w:rFonts w:ascii="Times New Roman" w:hAnsi="Times New Roman" w:eastAsia="宋体"/>
        </w:rPr>
        <w:t>2003</w:t>
      </w:r>
      <w:r>
        <w:t>）</w:t>
      </w:r>
      <w:r>
        <w:t>，</w:t>
      </w:r>
      <w:r>
        <w:rPr>
          <w:rFonts w:ascii="Times New Roman" w:hAnsi="Times New Roman" w:eastAsia="宋体"/>
        </w:rPr>
        <w:t>D</w:t>
      </w:r>
      <w:r>
        <w:rPr>
          <w:rFonts w:ascii="Times New Roman" w:hAnsi="Times New Roman" w:eastAsia="宋体"/>
        </w:rPr>
        <w:t>a</w:t>
      </w:r>
      <w:r>
        <w:rPr>
          <w:rFonts w:ascii="Times New Roman" w:hAnsi="Times New Roman" w:eastAsia="宋体"/>
        </w:rPr>
        <w:t>vies</w:t>
      </w:r>
      <w:r>
        <w:t>和</w:t>
      </w:r>
      <w:r>
        <w:rPr>
          <w:rFonts w:ascii="Times New Roman" w:hAnsi="Times New Roman" w:eastAsia="宋体"/>
        </w:rPr>
        <w:t>W</w:t>
      </w:r>
      <w:r>
        <w:rPr>
          <w:rFonts w:ascii="Times New Roman" w:hAnsi="Times New Roman" w:eastAsia="宋体"/>
        </w:rPr>
        <w:t>a</w:t>
      </w:r>
      <w:r>
        <w:rPr>
          <w:rFonts w:ascii="Times New Roman" w:hAnsi="Times New Roman" w:eastAsia="宋体"/>
        </w:rPr>
        <w:t>lt</w:t>
      </w:r>
      <w:r>
        <w:rPr>
          <w:rFonts w:ascii="Times New Roman" w:hAnsi="Times New Roman" w:eastAsia="宋体"/>
        </w:rPr>
        <w:t>e</w:t>
      </w:r>
      <w:r>
        <w:rPr>
          <w:rFonts w:ascii="Times New Roman" w:hAnsi="Times New Roman" w:eastAsia="宋体"/>
        </w:rPr>
        <w:t>r</w:t>
      </w:r>
      <w:r>
        <w:rPr>
          <w:rFonts w:ascii="Times New Roman" w:hAnsi="Times New Roman" w:eastAsia="宋体"/>
        </w:rPr>
        <w:t>s</w:t>
      </w:r>
      <w:r>
        <w:t>（</w:t>
      </w:r>
      <w:r>
        <w:rPr>
          <w:rFonts w:ascii="Times New Roman" w:hAnsi="Times New Roman" w:eastAsia="宋体"/>
        </w:rPr>
        <w:t>2004</w:t>
      </w:r>
      <w:r>
        <w:t>）</w:t>
      </w:r>
      <w:r>
        <w:t>甚至认为，中国制度环境的动荡对企业经营行为具有决定性的影响。</w:t>
      </w:r>
    </w:p>
    <w:p w:rsidR="0018722C">
      <w:pPr>
        <w:topLinePunct/>
      </w:pPr>
      <w:r>
        <w:t>虽然制度环境被认为是研究转型经济国家环境因素的一个重要组成部分，但综观国内</w:t>
      </w:r>
      <w:r>
        <w:t>与环境影响相关的研究文献，却甚少将制度环境纳入分析范围，而更多的是采用国外研究</w:t>
      </w:r>
      <w:r>
        <w:t>文献中的常用方法，即分析范围主要围绕市场环境、技术环境和竞争环境展开</w:t>
      </w:r>
      <w:r>
        <w:t>（</w:t>
      </w:r>
      <w:r>
        <w:t>张婧和段艳玲，</w:t>
      </w:r>
      <w:r>
        <w:rPr>
          <w:rFonts w:ascii="Times New Roman" w:eastAsia="Times New Roman"/>
        </w:rPr>
        <w:t>2010</w:t>
      </w:r>
      <w:r>
        <w:t>；杨智等，</w:t>
      </w:r>
      <w:r>
        <w:rPr>
          <w:rFonts w:ascii="Times New Roman" w:eastAsia="Times New Roman"/>
        </w:rPr>
        <w:t>2010</w:t>
      </w:r>
      <w:r>
        <w:t>；李大元等，</w:t>
      </w:r>
      <w:r>
        <w:rPr>
          <w:rFonts w:ascii="Times New Roman" w:eastAsia="Times New Roman"/>
        </w:rPr>
        <w:t>2009</w:t>
      </w:r>
      <w:r>
        <w:t>；朱秀梅等，</w:t>
      </w:r>
      <w:r>
        <w:rPr>
          <w:rFonts w:ascii="Times New Roman" w:eastAsia="Times New Roman"/>
        </w:rPr>
        <w:t>20</w:t>
      </w:r>
      <w:r>
        <w:rPr>
          <w:rFonts w:ascii="Times New Roman" w:eastAsia="Times New Roman"/>
        </w:rPr>
        <w:t>1</w:t>
      </w:r>
      <w:r>
        <w:rPr>
          <w:rFonts w:ascii="Times New Roman" w:eastAsia="Times New Roman"/>
        </w:rPr>
        <w:t>1</w:t>
      </w:r>
      <w:r>
        <w:t>）</w:t>
      </w:r>
      <w:r>
        <w:t>。这对于发展本土管理</w:t>
      </w:r>
      <w:r>
        <w:t>研究理论以及指导本土企业管理实践显然是不利的，因此有必要参考国外学者在研究中国等转型经济国家时的做法，将制度环境纳入环境动荡性的分析范围。</w:t>
      </w:r>
    </w:p>
    <w:p w:rsidR="0018722C">
      <w:pPr>
        <w:pStyle w:val="a8"/>
        <w:topLinePunct/>
      </w:pPr>
      <w:bookmarkStart w:name="_bookmark30" w:id="59"/>
      <w:bookmarkEnd w:id="59"/>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2-15</w:t>
      </w:r>
      <w:r>
        <w:t xml:space="preserve">  </w:t>
      </w:r>
      <w:r>
        <w:rPr>
          <w:kern w:val="2"/>
          <w:szCs w:val="22"/>
          <w:rFonts w:cstheme="minorBidi" w:hAnsiTheme="minorHAnsi" w:eastAsiaTheme="minorHAnsi" w:asciiTheme="minorHAnsi"/>
          <w:b/>
          <w:sz w:val="21"/>
        </w:rPr>
        <w:t>环境动荡性</w:t>
      </w:r>
      <w:r>
        <w:rPr>
          <w:kern w:val="2"/>
          <w:szCs w:val="22"/>
          <w:rFonts w:cstheme="minorBidi" w:hAnsiTheme="minorHAnsi" w:eastAsiaTheme="minorHAnsi" w:asciiTheme="minorHAnsi"/>
          <w:b/>
          <w:spacing w:val="-2"/>
          <w:sz w:val="21"/>
        </w:rPr>
        <w:t>的</w:t>
      </w:r>
      <w:r>
        <w:rPr>
          <w:kern w:val="2"/>
          <w:szCs w:val="22"/>
          <w:rFonts w:cstheme="minorBidi" w:hAnsiTheme="minorHAnsi" w:eastAsiaTheme="minorHAnsi" w:asciiTheme="minorHAnsi"/>
          <w:b/>
          <w:sz w:val="21"/>
        </w:rPr>
        <w:t>分析范围</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10"/>
        <w:gridCol w:w="3846"/>
        <w:gridCol w:w="3632"/>
      </w:tblGrid>
      <w:tr>
        <w:trPr>
          <w:tblHeader/>
        </w:trPr>
        <w:tc>
          <w:tcPr>
            <w:tcW w:w="11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研究主题</w:t>
            </w:r>
          </w:p>
        </w:tc>
        <w:tc>
          <w:tcPr>
            <w:tcW w:w="20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分析范围</w:t>
            </w:r>
          </w:p>
        </w:tc>
        <w:tc>
          <w:tcPr>
            <w:tcW w:w="18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文献出处</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市场导向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技术环境 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Kohli  </w:t>
            </w:r>
            <w:r w:rsidRPr="00000000">
              <w:rPr>
                <w:sz w:val="24"/>
                <w:szCs w:val="24"/>
              </w:rPr>
              <w:t>和 </w:t>
            </w:r>
            <w:r w:rsidRPr="00000000">
              <w:rPr>
                <w:sz w:val="24"/>
                <w:szCs w:val="24"/>
              </w:rPr>
              <w:t>Jaworski</w:t>
            </w:r>
            <w:r w:rsidRPr="00000000">
              <w:rPr>
                <w:sz w:val="24"/>
                <w:szCs w:val="24"/>
              </w:rPr>
              <w:t>(</w:t>
            </w:r>
            <w:r w:rsidRPr="00000000">
              <w:rPr>
                <w:sz w:val="24"/>
                <w:szCs w:val="24"/>
              </w:rPr>
              <w:t>1990</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市场导向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技术环境 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Jaworski  </w:t>
            </w:r>
            <w:r w:rsidRPr="00000000">
              <w:rPr>
                <w:sz w:val="24"/>
                <w:szCs w:val="24"/>
              </w:rPr>
              <w:t>和 </w:t>
            </w:r>
            <w:r w:rsidRPr="00000000">
              <w:rPr>
                <w:sz w:val="24"/>
                <w:szCs w:val="24"/>
              </w:rPr>
              <w:t>Kohli</w:t>
            </w:r>
            <w:r w:rsidRPr="00000000">
              <w:rPr>
                <w:sz w:val="24"/>
                <w:szCs w:val="24"/>
              </w:rPr>
              <w:t>(</w:t>
            </w:r>
            <w:r w:rsidRPr="00000000">
              <w:rPr>
                <w:sz w:val="24"/>
                <w:szCs w:val="24"/>
              </w:rPr>
              <w:t>1993</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市场导向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技术环境 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Kirca </w:t>
            </w:r>
            <w:r w:rsidRPr="00000000">
              <w:rPr>
                <w:sz w:val="24"/>
                <w:szCs w:val="24"/>
              </w:rPr>
              <w:t>等</w:t>
            </w:r>
            <w:r w:rsidRPr="00000000">
              <w:rPr>
                <w:sz w:val="24"/>
                <w:szCs w:val="24"/>
              </w:rPr>
              <w:t>（</w:t>
            </w:r>
            <w:r w:rsidRPr="00000000">
              <w:rPr>
                <w:sz w:val="24"/>
                <w:szCs w:val="24"/>
              </w:rPr>
              <w:t>2005</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市场导向</w:t>
            </w:r>
          </w:p>
          <w:p w:rsidR="0018722C">
            <w:pPr>
              <w:pStyle w:val="a5"/>
              <w:topLinePunct/>
              <w:ind w:leftChars="0" w:left="0" w:rightChars="0" w:right="0" w:firstLineChars="0" w:firstLine="0"/>
              <w:spacing w:line="240" w:lineRule="atLeast"/>
            </w:pPr>
            <w:r w:rsidRPr="00000000">
              <w:rPr>
                <w:sz w:val="24"/>
                <w:szCs w:val="24"/>
              </w:rPr>
              <w:t>创业导向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技术环境 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Frishammar </w:t>
            </w:r>
            <w:r w:rsidRPr="00000000">
              <w:rPr>
                <w:sz w:val="24"/>
                <w:szCs w:val="24"/>
              </w:rPr>
              <w:t>和 </w:t>
            </w:r>
            <w:r w:rsidRPr="00000000">
              <w:rPr>
                <w:sz w:val="24"/>
                <w:szCs w:val="24"/>
              </w:rPr>
              <w:t>Åke Hörte </w:t>
            </w:r>
            <w:r w:rsidRPr="00000000">
              <w:rPr>
                <w:sz w:val="24"/>
                <w:szCs w:val="24"/>
              </w:rPr>
              <w:t>(</w:t>
            </w:r>
            <w:r w:rsidRPr="00000000">
              <w:rPr>
                <w:sz w:val="24"/>
                <w:szCs w:val="24"/>
              </w:rPr>
              <w:t>2007</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市场导向</w:t>
            </w:r>
          </w:p>
          <w:p w:rsidR="0018722C">
            <w:pPr>
              <w:pStyle w:val="a5"/>
              <w:topLinePunct/>
              <w:ind w:leftChars="0" w:left="0" w:rightChars="0" w:right="0" w:firstLineChars="0" w:firstLine="0"/>
              <w:spacing w:line="240" w:lineRule="atLeast"/>
            </w:pPr>
            <w:r w:rsidRPr="00000000">
              <w:rPr>
                <w:sz w:val="24"/>
                <w:szCs w:val="24"/>
              </w:rPr>
              <w:t>创业导向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Boso </w:t>
            </w:r>
            <w:r w:rsidRPr="00000000">
              <w:rPr>
                <w:sz w:val="24"/>
                <w:szCs w:val="24"/>
              </w:rPr>
              <w:t>等</w:t>
            </w:r>
            <w:r w:rsidRPr="00000000">
              <w:rPr>
                <w:sz w:val="24"/>
                <w:szCs w:val="24"/>
              </w:rPr>
              <w:t>（</w:t>
            </w:r>
            <w:r w:rsidRPr="00000000">
              <w:rPr>
                <w:sz w:val="24"/>
                <w:szCs w:val="24"/>
              </w:rPr>
              <w:t>2012</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创业导向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制度环境</w:t>
            </w:r>
            <w:r w:rsidRPr="00000000">
              <w:rPr>
                <w:sz w:val="24"/>
                <w:szCs w:val="24"/>
              </w:rPr>
              <w:t>（</w:t>
            </w:r>
            <w:r w:rsidRPr="00000000">
              <w:rPr>
                <w:sz w:val="24"/>
                <w:szCs w:val="24"/>
              </w:rPr>
              <w:t xml:space="preserve">中国</w:t>
            </w:r>
            <w:r w:rsidRPr="00000000">
              <w:rPr>
                <w:sz w:val="24"/>
                <w:szCs w:val="24"/>
              </w:rPr>
              <w:t>）</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Peng</w:t>
            </w:r>
            <w:r w:rsidRPr="00000000">
              <w:rPr>
                <w:sz w:val="24"/>
                <w:szCs w:val="24"/>
              </w:rPr>
              <w:t>(</w:t>
            </w:r>
            <w:r w:rsidRPr="00000000">
              <w:rPr>
                <w:sz w:val="24"/>
                <w:szCs w:val="24"/>
              </w:rPr>
              <w:t>2001</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动态能力</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技术环境 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Slater </w:t>
            </w:r>
            <w:r w:rsidRPr="00000000">
              <w:rPr>
                <w:sz w:val="24"/>
                <w:szCs w:val="24"/>
              </w:rPr>
              <w:t>等</w:t>
            </w:r>
            <w:r w:rsidRPr="00000000">
              <w:rPr>
                <w:sz w:val="24"/>
                <w:szCs w:val="24"/>
              </w:rPr>
              <w:t>（</w:t>
            </w:r>
            <w:r w:rsidRPr="00000000">
              <w:rPr>
                <w:sz w:val="24"/>
                <w:szCs w:val="24"/>
              </w:rPr>
              <w:t>2006</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动态能力</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制度环境</w:t>
            </w:r>
            <w:r w:rsidRPr="00000000">
              <w:rPr>
                <w:sz w:val="24"/>
                <w:szCs w:val="24"/>
              </w:rPr>
              <w:t>（</w:t>
            </w:r>
            <w:r w:rsidRPr="00000000">
              <w:rPr>
                <w:sz w:val="24"/>
                <w:szCs w:val="24"/>
              </w:rPr>
              <w:t xml:space="preserve">印度和巴基斯坦</w:t>
            </w:r>
            <w:r w:rsidRPr="00000000">
              <w:rPr>
                <w:sz w:val="24"/>
                <w:szCs w:val="24"/>
              </w:rPr>
              <w:t>）</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Malik </w:t>
            </w:r>
            <w:r w:rsidRPr="00000000">
              <w:rPr>
                <w:sz w:val="24"/>
                <w:szCs w:val="24"/>
              </w:rPr>
              <w:t>和 </w:t>
            </w:r>
            <w:r w:rsidRPr="00000000">
              <w:rPr>
                <w:sz w:val="24"/>
                <w:szCs w:val="24"/>
              </w:rPr>
              <w:t>Kotabe</w:t>
            </w:r>
            <w:r w:rsidRPr="00000000">
              <w:rPr>
                <w:sz w:val="24"/>
                <w:szCs w:val="24"/>
              </w:rPr>
              <w:t>(</w:t>
            </w:r>
            <w:r w:rsidRPr="00000000">
              <w:rPr>
                <w:sz w:val="24"/>
                <w:szCs w:val="24"/>
              </w:rPr>
              <w:t>2009</w:t>
            </w:r>
            <w:r w:rsidRPr="00000000">
              <w:rPr>
                <w:sz w:val="24"/>
                <w:szCs w:val="24"/>
              </w:rPr>
              <w:t>)</w:t>
            </w:r>
          </w:p>
        </w:tc>
      </w:tr>
      <w:tr>
        <w:tc>
          <w:tcPr>
            <w:tcW w:w="1100" w:type="pct"/>
            <w:vAlign w:val="center"/>
          </w:tcPr>
          <w:p w:rsidR="0018722C">
            <w:pPr>
              <w:pStyle w:val="a5"/>
              <w:topLinePunct/>
              <w:ind w:leftChars="0" w:left="0" w:rightChars="0" w:right="0" w:firstLineChars="0" w:firstLine="0"/>
              <w:spacing w:line="240" w:lineRule="atLeast"/>
            </w:pPr>
            <w:r w:rsidRPr="00000000">
              <w:rPr>
                <w:sz w:val="24"/>
                <w:szCs w:val="24"/>
              </w:rPr>
              <w:t>动态能力</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产品环境 需求环境</w:t>
            </w:r>
          </w:p>
          <w:p w:rsidR="0018722C">
            <w:pPr>
              <w:pStyle w:val="a5"/>
              <w:topLinePunct/>
              <w:ind w:leftChars="0" w:left="0" w:rightChars="0" w:right="0" w:firstLineChars="0" w:firstLine="0"/>
              <w:spacing w:line="240" w:lineRule="atLeast"/>
            </w:pPr>
            <w:r w:rsidRPr="00000000">
              <w:rPr>
                <w:sz w:val="24"/>
                <w:szCs w:val="24"/>
              </w:rPr>
              <w:t>技术环境 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Wu</w:t>
            </w:r>
            <w:r w:rsidRPr="00000000">
              <w:rPr>
                <w:sz w:val="24"/>
                <w:szCs w:val="24"/>
              </w:rPr>
              <w:t>(</w:t>
            </w:r>
            <w:r w:rsidRPr="00000000">
              <w:rPr>
                <w:sz w:val="24"/>
                <w:szCs w:val="24"/>
              </w:rPr>
              <w:t>2010</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动态能力</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需求环境 技术环境 竞争环境</w:t>
            </w:r>
            <w:r w:rsidRPr="00000000">
              <w:rPr>
                <w:sz w:val="24"/>
                <w:szCs w:val="24"/>
              </w:rPr>
              <w:t>（</w:t>
            </w:r>
            <w:r w:rsidRPr="00000000">
              <w:rPr>
                <w:sz w:val="24"/>
                <w:szCs w:val="24"/>
              </w:rPr>
              <w:t xml:space="preserve">中国</w:t>
            </w:r>
            <w:r w:rsidRPr="00000000">
              <w:rPr>
                <w:sz w:val="24"/>
                <w:szCs w:val="24"/>
              </w:rPr>
              <w:t>）</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Zhou </w:t>
            </w:r>
            <w:r w:rsidRPr="00000000">
              <w:rPr>
                <w:sz w:val="24"/>
                <w:szCs w:val="24"/>
              </w:rPr>
              <w:t>和 </w:t>
            </w:r>
            <w:r w:rsidRPr="00000000">
              <w:rPr>
                <w:sz w:val="24"/>
                <w:szCs w:val="24"/>
              </w:rPr>
              <w:t>Li</w:t>
            </w:r>
            <w:r w:rsidRPr="00000000">
              <w:rPr>
                <w:sz w:val="24"/>
                <w:szCs w:val="24"/>
              </w:rPr>
              <w:t>(</w:t>
            </w:r>
            <w:r w:rsidRPr="00000000">
              <w:rPr>
                <w:sz w:val="24"/>
                <w:szCs w:val="24"/>
              </w:rPr>
              <w:t>2010</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动态能力</w:t>
            </w:r>
          </w:p>
          <w:p w:rsidR="0018722C">
            <w:pPr>
              <w:pStyle w:val="a5"/>
              <w:topLinePunct/>
              <w:ind w:leftChars="0" w:left="0" w:rightChars="0" w:right="0" w:firstLineChars="0" w:firstLine="0"/>
              <w:spacing w:line="240" w:lineRule="atLeast"/>
            </w:pPr>
            <w:r w:rsidRPr="00000000">
              <w:rPr>
                <w:sz w:val="24"/>
                <w:szCs w:val="24"/>
              </w:rPr>
              <w:t>新产品开发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技术环境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Pavlou </w:t>
            </w:r>
            <w:r w:rsidRPr="00000000">
              <w:rPr>
                <w:sz w:val="24"/>
                <w:szCs w:val="24"/>
              </w:rPr>
              <w:t>和 </w:t>
            </w:r>
            <w:r w:rsidRPr="00000000">
              <w:rPr>
                <w:sz w:val="24"/>
                <w:szCs w:val="24"/>
              </w:rPr>
              <w:t>El Sawy</w:t>
            </w:r>
            <w:r w:rsidRPr="00000000">
              <w:rPr>
                <w:sz w:val="24"/>
                <w:szCs w:val="24"/>
              </w:rPr>
              <w:t>(</w:t>
            </w:r>
            <w:r w:rsidRPr="00000000">
              <w:rPr>
                <w:sz w:val="24"/>
                <w:szCs w:val="24"/>
              </w:rPr>
              <w:t>2011</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新产品开发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竞争环境 制度环境</w:t>
            </w:r>
            <w:r w:rsidRPr="00000000">
              <w:rPr>
                <w:sz w:val="24"/>
                <w:szCs w:val="24"/>
              </w:rPr>
              <w:t>（</w:t>
            </w:r>
            <w:r w:rsidRPr="00000000">
              <w:rPr>
                <w:sz w:val="24"/>
                <w:szCs w:val="24"/>
              </w:rPr>
              <w:t xml:space="preserve">中国</w:t>
            </w:r>
            <w:r w:rsidRPr="00000000">
              <w:rPr>
                <w:sz w:val="24"/>
                <w:szCs w:val="24"/>
              </w:rPr>
              <w:t>）</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Li </w:t>
            </w:r>
            <w:r w:rsidRPr="00000000">
              <w:rPr>
                <w:sz w:val="24"/>
                <w:szCs w:val="24"/>
              </w:rPr>
              <w:t>和 </w:t>
            </w:r>
            <w:r w:rsidRPr="00000000">
              <w:rPr>
                <w:sz w:val="24"/>
                <w:szCs w:val="24"/>
              </w:rPr>
              <w:t>Atuahene-Gima</w:t>
            </w:r>
            <w:r w:rsidRPr="00000000">
              <w:rPr>
                <w:sz w:val="24"/>
                <w:szCs w:val="24"/>
              </w:rPr>
              <w:t>(</w:t>
            </w:r>
            <w:r w:rsidRPr="00000000">
              <w:rPr>
                <w:sz w:val="24"/>
                <w:szCs w:val="24"/>
              </w:rPr>
              <w:t>2001</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新产品开发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技术环境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Akgun </w:t>
            </w:r>
            <w:r w:rsidRPr="00000000">
              <w:rPr>
                <w:sz w:val="24"/>
                <w:szCs w:val="24"/>
              </w:rPr>
              <w:t>和 </w:t>
            </w:r>
            <w:r w:rsidRPr="00000000">
              <w:rPr>
                <w:sz w:val="24"/>
                <w:szCs w:val="24"/>
              </w:rPr>
              <w:t>Lynn</w:t>
            </w:r>
            <w:r w:rsidRPr="00000000">
              <w:rPr>
                <w:sz w:val="24"/>
                <w:szCs w:val="24"/>
              </w:rPr>
              <w:t>(</w:t>
            </w:r>
            <w:r w:rsidRPr="00000000">
              <w:rPr>
                <w:sz w:val="24"/>
                <w:szCs w:val="24"/>
              </w:rPr>
              <w:t>2002</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环境影响</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商业环境 技术环境 制度环境</w:t>
            </w:r>
            <w:r w:rsidRPr="00000000">
              <w:rPr>
                <w:sz w:val="24"/>
                <w:szCs w:val="24"/>
              </w:rPr>
              <w:t>（</w:t>
            </w:r>
            <w:r w:rsidRPr="00000000">
              <w:rPr>
                <w:sz w:val="24"/>
                <w:szCs w:val="24"/>
              </w:rPr>
              <w:t xml:space="preserve">中国</w:t>
            </w:r>
            <w:r w:rsidRPr="00000000">
              <w:rPr>
                <w:sz w:val="24"/>
                <w:szCs w:val="24"/>
              </w:rPr>
              <w:t>）</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Davies </w:t>
            </w:r>
            <w:r w:rsidRPr="00000000">
              <w:rPr>
                <w:sz w:val="24"/>
                <w:szCs w:val="24"/>
              </w:rPr>
              <w:t>和 </w:t>
            </w:r>
            <w:r w:rsidRPr="00000000">
              <w:rPr>
                <w:sz w:val="24"/>
                <w:szCs w:val="24"/>
              </w:rPr>
              <w:t>Walters</w:t>
            </w:r>
            <w:r w:rsidRPr="00000000">
              <w:rPr>
                <w:sz w:val="24"/>
                <w:szCs w:val="24"/>
              </w:rPr>
              <w:t>(</w:t>
            </w:r>
            <w:r w:rsidRPr="00000000">
              <w:rPr>
                <w:sz w:val="24"/>
                <w:szCs w:val="24"/>
              </w:rPr>
              <w:t>2004</w:t>
            </w:r>
            <w:r w:rsidRPr="00000000">
              <w:rPr>
                <w:sz w:val="24"/>
                <w:szCs w:val="24"/>
              </w:rPr>
              <w:t>)</w:t>
            </w:r>
          </w:p>
        </w:tc>
      </w:tr>
      <w:tr>
        <w:tc>
          <w:tcPr>
            <w:tcW w:w="1100" w:type="pct"/>
            <w:vAlign w:val="center"/>
          </w:tcPr>
          <w:p w:rsidR="0018722C">
            <w:pPr>
              <w:pStyle w:val="a5"/>
              <w:topLinePunct/>
              <w:ind w:leftChars="0" w:left="0" w:rightChars="0" w:right="0" w:firstLineChars="0" w:firstLine="0"/>
              <w:spacing w:line="240" w:lineRule="atLeast"/>
            </w:pPr>
            <w:r w:rsidRPr="00000000">
              <w:rPr>
                <w:sz w:val="24"/>
                <w:szCs w:val="24"/>
              </w:rPr>
              <w:t>环境变化</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产品环境 需求环境 技术环境</w:t>
            </w:r>
          </w:p>
          <w:p w:rsidR="0018722C">
            <w:pPr>
              <w:pStyle w:val="a5"/>
              <w:topLinePunct/>
              <w:ind w:leftChars="0" w:left="0" w:rightChars="0" w:right="0" w:firstLineChars="0" w:firstLine="0"/>
              <w:spacing w:line="240" w:lineRule="atLeast"/>
            </w:pPr>
            <w:r w:rsidRPr="00000000">
              <w:rPr>
                <w:sz w:val="24"/>
                <w:szCs w:val="24"/>
              </w:rPr>
              <w:t>竞争环境 制度环境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Mccarthy </w:t>
            </w:r>
            <w:r w:rsidRPr="00000000">
              <w:rPr>
                <w:sz w:val="24"/>
                <w:szCs w:val="24"/>
              </w:rPr>
              <w:t>等</w:t>
            </w:r>
            <w:r w:rsidRPr="00000000">
              <w:rPr>
                <w:sz w:val="24"/>
                <w:szCs w:val="24"/>
              </w:rPr>
              <w:t>（</w:t>
            </w:r>
            <w:r w:rsidRPr="00000000">
              <w:rPr>
                <w:sz w:val="24"/>
                <w:szCs w:val="24"/>
              </w:rPr>
              <w:t>2010</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市场导向</w:t>
            </w:r>
          </w:p>
          <w:p w:rsidR="0018722C">
            <w:pPr>
              <w:pStyle w:val="a5"/>
              <w:topLinePunct/>
              <w:ind w:leftChars="0" w:left="0" w:rightChars="0" w:right="0" w:firstLineChars="0" w:firstLine="0"/>
              <w:spacing w:line="240" w:lineRule="atLeast"/>
            </w:pPr>
            <w:r w:rsidRPr="00000000">
              <w:rPr>
                <w:sz w:val="24"/>
                <w:szCs w:val="24"/>
              </w:rPr>
              <w:t>新产品开发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技术环境 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张婧和段艳玲</w:t>
            </w:r>
            <w:r w:rsidRPr="00000000">
              <w:rPr>
                <w:sz w:val="24"/>
                <w:szCs w:val="24"/>
              </w:rPr>
              <w:t>（</w:t>
            </w:r>
            <w:r w:rsidRPr="00000000">
              <w:rPr>
                <w:sz w:val="24"/>
                <w:szCs w:val="24"/>
              </w:rPr>
              <w:t>2010</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市场导向</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技术环境 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杨智等</w:t>
            </w:r>
            <w:r w:rsidRPr="00000000">
              <w:rPr>
                <w:sz w:val="24"/>
                <w:szCs w:val="24"/>
              </w:rPr>
              <w:t>（</w:t>
            </w:r>
            <w:r w:rsidRPr="00000000">
              <w:rPr>
                <w:sz w:val="24"/>
                <w:szCs w:val="24"/>
              </w:rPr>
              <w:t>2010</w:t>
            </w:r>
            <w:r w:rsidRPr="00000000">
              <w:rPr>
                <w:sz w:val="24"/>
                <w:szCs w:val="24"/>
              </w:rPr>
              <w:t>）</w:t>
            </w:r>
          </w:p>
        </w:tc>
      </w:tr>
      <w:tr>
        <w:tc>
          <w:tcPr>
            <w:tcW w:w="1100" w:type="pct"/>
            <w:vAlign w:val="center"/>
          </w:tcPr>
          <w:p w:rsidR="0018722C">
            <w:pPr>
              <w:pStyle w:val="ac"/>
              <w:topLinePunct/>
              <w:ind w:leftChars="0" w:left="0" w:rightChars="0" w:right="0" w:firstLineChars="0" w:firstLine="0"/>
              <w:spacing w:line="240" w:lineRule="atLeast"/>
            </w:pPr>
            <w:r w:rsidRPr="00000000">
              <w:rPr>
                <w:sz w:val="24"/>
                <w:szCs w:val="24"/>
              </w:rPr>
              <w:t>动态能力</w:t>
            </w:r>
          </w:p>
        </w:tc>
        <w:tc>
          <w:tcPr>
            <w:tcW w:w="2006" w:type="pct"/>
            <w:vAlign w:val="center"/>
          </w:tcPr>
          <w:p w:rsidR="0018722C">
            <w:pPr>
              <w:pStyle w:val="a5"/>
              <w:topLinePunct/>
              <w:ind w:leftChars="0" w:left="0" w:rightChars="0" w:right="0" w:firstLineChars="0" w:firstLine="0"/>
              <w:spacing w:line="240" w:lineRule="atLeast"/>
            </w:pPr>
            <w:r w:rsidRPr="00000000">
              <w:rPr>
                <w:sz w:val="24"/>
                <w:szCs w:val="24"/>
              </w:rPr>
              <w:t>市场环境 技术环境 竞争环境</w:t>
            </w:r>
          </w:p>
        </w:tc>
        <w:tc>
          <w:tcPr>
            <w:tcW w:w="1894" w:type="pct"/>
            <w:vAlign w:val="center"/>
          </w:tcPr>
          <w:p w:rsidR="0018722C">
            <w:pPr>
              <w:pStyle w:val="ad"/>
              <w:topLinePunct/>
              <w:ind w:leftChars="0" w:left="0" w:rightChars="0" w:right="0" w:firstLineChars="0" w:firstLine="0"/>
              <w:spacing w:line="240" w:lineRule="atLeast"/>
            </w:pPr>
            <w:r w:rsidRPr="00000000">
              <w:rPr>
                <w:sz w:val="24"/>
                <w:szCs w:val="24"/>
              </w:rPr>
              <w:t>李大元等</w:t>
            </w:r>
            <w:r w:rsidRPr="00000000">
              <w:rPr>
                <w:sz w:val="24"/>
                <w:szCs w:val="24"/>
              </w:rPr>
              <w:t>（</w:t>
            </w:r>
            <w:r w:rsidRPr="00000000">
              <w:rPr>
                <w:sz w:val="24"/>
                <w:szCs w:val="24"/>
              </w:rPr>
              <w:t>2009</w:t>
            </w:r>
            <w:r w:rsidRPr="00000000">
              <w:rPr>
                <w:sz w:val="24"/>
                <w:szCs w:val="24"/>
              </w:rPr>
              <w:t>）</w:t>
            </w:r>
          </w:p>
        </w:tc>
      </w:tr>
      <w:tr>
        <w:tc>
          <w:tcPr>
            <w:tcW w:w="11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新产品开发绩效</w:t>
            </w:r>
          </w:p>
        </w:tc>
        <w:tc>
          <w:tcPr>
            <w:tcW w:w="20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市场环境 技术环境</w:t>
            </w:r>
          </w:p>
        </w:tc>
        <w:tc>
          <w:tcPr>
            <w:tcW w:w="189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朱秀梅等</w:t>
            </w:r>
            <w:r w:rsidRPr="00000000">
              <w:rPr>
                <w:sz w:val="24"/>
                <w:szCs w:val="24"/>
              </w:rPr>
              <w:t>（</w:t>
            </w:r>
            <w:r w:rsidRPr="00000000">
              <w:rPr>
                <w:sz w:val="24"/>
                <w:szCs w:val="24"/>
              </w:rPr>
              <w:t>2011</w:t>
            </w:r>
            <w:r w:rsidRPr="00000000">
              <w:rPr>
                <w:sz w:val="24"/>
                <w:szCs w:val="24"/>
              </w:rPr>
              <w:t>）</w:t>
            </w:r>
          </w:p>
        </w:tc>
      </w:tr>
    </w:tbl>
    <w:p w:rsidR="0018722C">
      <w:pPr>
        <w:topLinePunct/>
        <w:pStyle w:val="affa"/>
      </w:pPr>
    </w:p>
    <w:p w:rsidR="0018722C">
      <w:pPr>
        <w:topLinePunct/>
      </w:pPr>
      <w:r>
        <w:t>基于上述分析，同时结合自身研究主题以及当前中国转型情境下的环境特征，本研究将环境动荡性的分析范围聚焦在市场环境、技术环境、竞争环境和制度环境四个方面：</w:t>
      </w:r>
    </w:p>
    <w:p w:rsidR="0018722C">
      <w:pPr>
        <w:pStyle w:val="Heading4"/>
        <w:topLinePunct/>
        <w:ind w:left="200" w:hangingChars="200" w:hanging="200"/>
      </w:pPr>
      <w:r>
        <w:t>1</w:t>
      </w:r>
      <w:r>
        <w:t>.</w:t>
      </w:r>
      <w:r>
        <w:t>市场环境</w:t>
      </w:r>
    </w:p>
    <w:p w:rsidR="0018722C">
      <w:pPr>
        <w:topLinePunct/>
      </w:pPr>
      <w:r>
        <w:t>三十多年的改革开放使中国经济发生了翻天覆地的变化，中国商品市场也早已不是</w:t>
      </w:r>
    </w:p>
    <w:p w:rsidR="0018722C">
      <w:pPr>
        <w:topLinePunct/>
      </w:pPr>
      <w:r>
        <w:t>“限量分配”的匮乏时期，消费者的消费观念、结构和行为都产生了巨大改变，整体市场</w:t>
      </w:r>
      <w:r>
        <w:t>需求环境更加具有动态性、复杂性和不确定性。进入</w:t>
      </w:r>
      <w:r>
        <w:rPr>
          <w:rFonts w:ascii="Times New Roman" w:hAnsi="Times New Roman" w:eastAsia="Times New Roman"/>
        </w:rPr>
        <w:t>21</w:t>
      </w:r>
      <w:r>
        <w:t>世纪以来，中国消费者已经从“商</w:t>
      </w:r>
      <w:r>
        <w:t>品消费”转变为“品牌消费”，消费者层次分化日益明显，理性消费、健康消费、绿色消</w:t>
      </w:r>
      <w:r>
        <w:t>费等新兴消费观念兴起，消费者需求日益体现出个性化、多元化和国际化</w:t>
      </w:r>
      <w:r>
        <w:t>（</w:t>
      </w:r>
      <w:r>
        <w:rPr>
          <w:spacing w:val="-12"/>
        </w:rPr>
        <w:t>蒋亦斌，</w:t>
      </w:r>
      <w:r>
        <w:rPr>
          <w:rFonts w:ascii="Times New Roman" w:hAnsi="Times New Roman" w:eastAsia="Times New Roman"/>
        </w:rPr>
        <w:t>2006</w:t>
      </w:r>
      <w:r>
        <w:t>）</w:t>
      </w:r>
      <w:r>
        <w:t>。</w:t>
      </w:r>
      <w:r>
        <w:t>从某种程度上来说，中国市场环境已经进入“体验经济时代”，消费者不仅重视产品质量，</w:t>
      </w:r>
      <w:r>
        <w:t>更注重由产品所带来的情感和心理的满足，个性化消费需求不仅体现在外形塑造上，还拓</w:t>
      </w:r>
      <w:r>
        <w:t>展到个人内在素质的提升</w:t>
      </w:r>
      <w:r>
        <w:t>（</w:t>
      </w:r>
      <w:r>
        <w:t>刘凤军，</w:t>
      </w:r>
      <w:r>
        <w:rPr>
          <w:rFonts w:ascii="Times New Roman" w:hAnsi="Times New Roman" w:eastAsia="Times New Roman"/>
        </w:rPr>
        <w:t>2002</w:t>
      </w:r>
      <w:r>
        <w:t>）</w:t>
      </w:r>
      <w:r>
        <w:t>。另外，全球一体化和“地球村”的形成，加快了不同国家和地区消费意识与潮流的传播，这些都增强了中国市场需求环境的动荡性。</w:t>
      </w:r>
    </w:p>
    <w:p w:rsidR="0018722C">
      <w:pPr>
        <w:pStyle w:val="Heading4"/>
        <w:topLinePunct/>
        <w:ind w:left="200" w:hangingChars="200" w:hanging="200"/>
      </w:pPr>
      <w:r>
        <w:t>2</w:t>
      </w:r>
      <w:r>
        <w:t>.</w:t>
      </w:r>
      <w:r>
        <w:t>技术环境</w:t>
      </w:r>
    </w:p>
    <w:p w:rsidR="0018722C">
      <w:pPr>
        <w:topLinePunct/>
      </w:pPr>
      <w:r>
        <w:t/>
      </w:r>
      <w:r>
        <w:t>近年</w:t>
      </w:r>
      <w:r>
        <w:t>来，世界科学技术发展持续加快，重大科技变革和产业变革不断涌现，技术创新</w:t>
      </w:r>
      <w:r>
        <w:t>成为国家和企业竞争优势的核心要素。伴随着中国经济和科技领域的改革开放，中国企业</w:t>
      </w:r>
      <w:r>
        <w:t>的整体科技水平取得了巨大进步，技术创新能力也显著增强。一方面通过引进外资在中国</w:t>
      </w:r>
      <w:r>
        <w:t>投资和开办企业，输入和吸收先进的科学技术，推动国内企业的技术升级和技术变革；另</w:t>
      </w:r>
      <w:r>
        <w:t>一方面积极鼓励国内企业开展自主研发和技术创新，提高在全球产业链中的竞争地位，满</w:t>
      </w:r>
      <w:r>
        <w:t>足中国市场的本土化需求。张赤东</w:t>
      </w:r>
      <w:r>
        <w:t>（</w:t>
      </w:r>
      <w:r>
        <w:rPr>
          <w:rFonts w:ascii="Times New Roman" w:eastAsia="Times New Roman"/>
        </w:rPr>
        <w:t>2013</w:t>
      </w:r>
      <w:r>
        <w:t>）</w:t>
      </w:r>
      <w:r>
        <w:t>对中国企业的技术创新情况进行了较为全面的</w:t>
      </w:r>
      <w:r>
        <w:t>调查，研究结果显示，市场需求是推动企业技术创新的主导动因，市场导向的创新机制已经形成；产品创新是企业技术创新的主要形式，新产品开发成为技术创新的首要目标。</w:t>
      </w:r>
    </w:p>
    <w:p w:rsidR="0018722C">
      <w:pPr>
        <w:pStyle w:val="Heading4"/>
        <w:topLinePunct/>
        <w:ind w:left="200" w:hangingChars="200" w:hanging="200"/>
      </w:pPr>
      <w:r>
        <w:t>3</w:t>
      </w:r>
      <w:r>
        <w:t>.</w:t>
      </w:r>
      <w:r>
        <w:t>竞争环境</w:t>
      </w:r>
    </w:p>
    <w:p w:rsidR="0018722C">
      <w:pPr>
        <w:topLinePunct/>
      </w:pPr>
      <w:r>
        <w:t>经过三十多年的经济体制改革，中国已逐步从计划经济向市场经济转型，形成了统一、</w:t>
      </w:r>
      <w:r>
        <w:t>开放、完整的市场体系。价格竞争成为企业最普遍的竞争方式，以质量、服务和产品创新</w:t>
      </w:r>
      <w:r>
        <w:t>为主的非价格竞争也得到了广泛运用。中国企业的竞争行为已逐渐从市场行为</w:t>
      </w:r>
      <w:r>
        <w:t>（</w:t>
      </w:r>
      <w:r>
        <w:t>如广告促</w:t>
      </w:r>
      <w:r>
        <w:rPr>
          <w:spacing w:val="-4"/>
        </w:rPr>
        <w:t>销、价格变化、新产品开发等</w:t>
      </w:r>
      <w:r>
        <w:t>）</w:t>
      </w:r>
      <w:r>
        <w:t>向非市场行为</w:t>
      </w:r>
      <w:r>
        <w:t>（</w:t>
      </w:r>
      <w:r>
        <w:rPr>
          <w:spacing w:val="-3"/>
        </w:rPr>
        <w:t>如公益慈善、相关利益者公关、参与政策</w:t>
      </w:r>
      <w:r>
        <w:rPr>
          <w:spacing w:val="-2"/>
        </w:rPr>
        <w:t>制定等</w:t>
      </w:r>
      <w:r>
        <w:t>）</w:t>
      </w:r>
      <w:r>
        <w:t>拓展</w:t>
      </w:r>
      <w:r>
        <w:t>（</w:t>
      </w:r>
      <w:r>
        <w:t>田志龙等，</w:t>
      </w:r>
      <w:r>
        <w:rPr>
          <w:rFonts w:ascii="Times New Roman" w:eastAsia="Times New Roman"/>
        </w:rPr>
        <w:t>2007</w:t>
      </w:r>
      <w:r>
        <w:t>）</w:t>
      </w:r>
      <w:r>
        <w:t>。中欧国际工商学院发布的《</w:t>
      </w:r>
      <w:r>
        <w:rPr>
          <w:rFonts w:ascii="Times New Roman" w:eastAsia="Times New Roman"/>
        </w:rPr>
        <w:t>2012</w:t>
      </w:r>
      <w:r>
        <w:t>中国企业调查报告》</w:t>
      </w:r>
      <w:r>
        <w:t>显示，有</w:t>
      </w:r>
      <w:r>
        <w:rPr>
          <w:rFonts w:ascii="Times New Roman" w:eastAsia="Times New Roman"/>
        </w:rPr>
        <w:t>80%</w:t>
      </w:r>
      <w:r>
        <w:t>的企业表示目前中国市场的竞争激烈或非常激烈。由于中国经济正处于转型期，因此不同产业和地区的市场化程度和竞争程度差异较大。</w:t>
      </w:r>
      <w:r>
        <w:rPr>
          <w:rFonts w:ascii="Times New Roman" w:eastAsia="Times New Roman"/>
        </w:rPr>
        <w:t>2008</w:t>
      </w:r>
      <w:r>
        <w:t>年金融危机之后，</w:t>
      </w:r>
      <w:r>
        <w:t>中国多个产业的产能过剩现象开始暴露，生产利用率低下，市场竞争激烈，大量企业亏损</w:t>
      </w:r>
      <w:r>
        <w:t>和破产</w:t>
      </w:r>
      <w:r>
        <w:t>（</w:t>
      </w:r>
      <w:r>
        <w:t>林毅夫等，</w:t>
      </w:r>
      <w:r>
        <w:rPr>
          <w:rFonts w:ascii="Times New Roman" w:eastAsia="Times New Roman"/>
        </w:rPr>
        <w:t>2010</w:t>
      </w:r>
      <w:r>
        <w:t>）</w:t>
      </w:r>
      <w:r>
        <w:t>。</w:t>
      </w:r>
    </w:p>
    <w:p w:rsidR="0018722C">
      <w:pPr>
        <w:pStyle w:val="Heading4"/>
        <w:topLinePunct/>
        <w:ind w:left="200" w:hangingChars="200" w:hanging="200"/>
      </w:pPr>
      <w:r>
        <w:t>4</w:t>
      </w:r>
      <w:r>
        <w:t>.</w:t>
      </w:r>
      <w:r>
        <w:t>制度环境</w:t>
      </w:r>
    </w:p>
    <w:p w:rsidR="0018722C">
      <w:pPr>
        <w:topLinePunct/>
      </w:pPr>
      <w:r>
        <w:t>改革开放以来，中国经济体制逐渐从中央计划经济向以商品交换为基础的市场经济转型。李曙光</w:t>
      </w:r>
      <w:r>
        <w:t>（</w:t>
      </w:r>
      <w:r>
        <w:rPr>
          <w:rFonts w:ascii="Times New Roman" w:hAnsi="Times New Roman" w:eastAsia="Times New Roman"/>
        </w:rPr>
        <w:t>2003</w:t>
      </w:r>
      <w:r>
        <w:t>）</w:t>
      </w:r>
      <w:r>
        <w:t>认为，当前中国的经济转型并未完成，理由是“中国至今没有真正具</w:t>
      </w:r>
      <w:r>
        <w:t>备市场经济的两个基本前提，即完善的宪法、私有财产权保护制度和具有硬约束的破产机</w:t>
      </w:r>
      <w:r>
        <w:t>制”。另一方面，他认为中国的经济转型更多的是“政策之治”，政策代替法律成为改革的</w:t>
      </w:r>
      <w:r>
        <w:t>主要工具。这些政策造成了大量短期和临时的规则，缺乏全局性和完善性。政策的制定往</w:t>
      </w:r>
      <w:r>
        <w:t>往不够透明和公平，容易被政府滥用并成为权力寻租的工具。这种“政策之治”的改革战</w:t>
      </w:r>
      <w:r>
        <w:t>略加剧了中国制度环境的动荡性和不可预测性，对企业日常经营管理活动具有直接和重要</w:t>
      </w:r>
      <w:r>
        <w:t>的影响。处于转型期的中国经济具有西方经济体制和新兴经济体制双重特征</w:t>
      </w:r>
      <w:r>
        <w:t>（</w:t>
      </w:r>
      <w:r>
        <w:rPr>
          <w:rFonts w:ascii="Times New Roman" w:hAnsi="Times New Roman" w:eastAsia="Times New Roman"/>
        </w:rPr>
        <w:t>Li</w:t>
      </w:r>
      <w:r>
        <w:t>和</w:t>
      </w:r>
      <w:r>
        <w:rPr>
          <w:rFonts w:ascii="Times New Roman" w:hAnsi="Times New Roman" w:eastAsia="Times New Roman"/>
        </w:rPr>
        <w:t>Peng</w:t>
      </w:r>
      <w:r>
        <w:rPr>
          <w:rFonts w:hint="eastAsia"/>
        </w:rPr>
        <w:t>，</w:t>
      </w:r>
    </w:p>
    <w:p w:rsidR="0018722C">
      <w:pPr>
        <w:topLinePunct/>
      </w:pPr>
      <w:r>
        <w:rPr>
          <w:rFonts w:ascii="Times New Roman" w:eastAsia="Times New Roman"/>
        </w:rPr>
        <w:t>2008</w:t>
      </w:r>
      <w:r>
        <w:rPr>
          <w:rFonts w:ascii="Times New Roman" w:eastAsia="Times New Roman"/>
          <w:rFonts w:ascii="Times New Roman" w:eastAsia="Times New Roman"/>
        </w:rPr>
        <w:t>）</w:t>
      </w:r>
      <w:r>
        <w:t xml:space="preserve">. </w:t>
      </w:r>
      <w:r>
        <w:t>在新兴经济体中，由于缺乏足够的法律制度来界定和保护知识产权，投机取巧和</w:t>
      </w:r>
      <w:r>
        <w:t>非法的企业行为较为泛滥，产品创新的新技术知识产权得不到保障，使得产品创新成为一</w:t>
      </w:r>
      <w:r>
        <w:t>种风险较高而利润较低的企业战略</w:t>
      </w:r>
      <w:r>
        <w:t>（</w:t>
      </w:r>
      <w:r>
        <w:rPr>
          <w:rFonts w:ascii="Times New Roman" w:eastAsia="Times New Roman"/>
        </w:rPr>
        <w:t>L</w:t>
      </w:r>
      <w:r>
        <w:rPr>
          <w:rFonts w:ascii="Times New Roman" w:eastAsia="Times New Roman"/>
        </w:rPr>
        <w:t>i</w:t>
      </w:r>
      <w:r w:rsidR="001852F3">
        <w:rPr>
          <w:rFonts w:ascii="Times New Roman" w:eastAsia="Times New Roman"/>
        </w:rPr>
        <w:t xml:space="preserve"> </w:t>
      </w:r>
      <w:r>
        <w:t>和</w:t>
      </w:r>
      <w:r>
        <w:rPr>
          <w:rFonts w:ascii="Times New Roman" w:eastAsia="Times New Roman"/>
        </w:rPr>
        <w:t>At</w:t>
      </w:r>
      <w:r>
        <w:rPr>
          <w:rFonts w:ascii="Times New Roman" w:eastAsia="Times New Roman"/>
        </w:rPr>
        <w:t>u</w:t>
      </w:r>
      <w:r>
        <w:rPr>
          <w:rFonts w:ascii="Times New Roman" w:eastAsia="Times New Roman"/>
        </w:rPr>
        <w:t>a</w:t>
      </w:r>
      <w:r>
        <w:rPr>
          <w:rFonts w:ascii="Times New Roman" w:eastAsia="Times New Roman"/>
        </w:rPr>
        <w:t>h</w:t>
      </w:r>
      <w:r>
        <w:rPr>
          <w:rFonts w:ascii="Times New Roman" w:eastAsia="Times New Roman"/>
        </w:rPr>
        <w:t>e</w:t>
      </w:r>
      <w:r>
        <w:rPr>
          <w:rFonts w:ascii="Times New Roman" w:eastAsia="Times New Roman"/>
        </w:rPr>
        <w:t>n</w:t>
      </w:r>
      <w:r>
        <w:rPr>
          <w:rFonts w:ascii="Times New Roman" w:eastAsia="Times New Roman"/>
        </w:rPr>
        <w:t>e</w:t>
      </w:r>
      <w:r>
        <w:rPr>
          <w:rFonts w:ascii="Times New Roman" w:eastAsia="Times New Roman"/>
        </w:rPr>
        <w:t>-</w:t>
      </w:r>
      <w:r>
        <w:rPr>
          <w:rFonts w:ascii="Times New Roman" w:eastAsia="Times New Roman"/>
        </w:rPr>
        <w:t>Gim</w:t>
      </w:r>
      <w:r>
        <w:rPr>
          <w:rFonts w:ascii="Times New Roman" w:eastAsia="Times New Roman"/>
        </w:rPr>
        <w:t>a</w:t>
      </w:r>
      <w:r>
        <w:t xml:space="preserve">, </w:t>
      </w:r>
      <w:r>
        <w:rPr>
          <w:rFonts w:ascii="Times New Roman" w:eastAsia="Times New Roman"/>
        </w:rPr>
        <w:t>2001</w:t>
      </w:r>
      <w:r>
        <w:t>）</w:t>
      </w:r>
      <w:r>
        <w:t>。</w:t>
      </w:r>
    </w:p>
    <w:p w:rsidR="0018722C">
      <w:pPr>
        <w:pStyle w:val="Heading3"/>
        <w:topLinePunct/>
        <w:ind w:left="200" w:hangingChars="200" w:hanging="200"/>
      </w:pPr>
      <w:r>
        <w:rPr>
          <w:b/>
        </w:rPr>
        <w:t>2.4.2</w:t>
      </w:r>
      <w:r>
        <w:t xml:space="preserve"> </w:t>
      </w:r>
      <w:r>
        <w:t>环境动荡性的构成维度</w:t>
      </w:r>
    </w:p>
    <w:p w:rsidR="0018722C">
      <w:pPr>
        <w:topLinePunct/>
      </w:pPr>
      <w:r>
        <w:t>学术界从上世纪七十年代就已经开始探讨环境变化的定义、构成维度以及对组织的影</w:t>
      </w:r>
      <w:r>
        <w:t>响。最初学者们称谓环境变化的术语是“不确定性”</w:t>
      </w:r>
      <w:r>
        <w:t>（</w:t>
      </w:r>
      <w:r>
        <w:rPr>
          <w:rFonts w:ascii="Times New Roman" w:hAnsi="Times New Roman" w:eastAsia="Times New Roman"/>
        </w:rPr>
        <w:t>un</w:t>
      </w:r>
      <w:r>
        <w:rPr>
          <w:rFonts w:ascii="Times New Roman" w:hAnsi="Times New Roman" w:eastAsia="Times New Roman"/>
          <w:spacing w:val="0"/>
        </w:rPr>
        <w:t>ce</w:t>
      </w:r>
      <w:r>
        <w:rPr>
          <w:rFonts w:ascii="Times New Roman" w:hAnsi="Times New Roman" w:eastAsia="Times New Roman"/>
        </w:rPr>
        <w:t>rt</w:t>
      </w:r>
      <w:r>
        <w:rPr>
          <w:rFonts w:ascii="Times New Roman" w:hAnsi="Times New Roman" w:eastAsia="Times New Roman"/>
          <w:spacing w:val="-1"/>
        </w:rPr>
        <w:t>a</w:t>
      </w:r>
      <w:r>
        <w:rPr>
          <w:rFonts w:ascii="Times New Roman" w:hAnsi="Times New Roman" w:eastAsia="Times New Roman"/>
        </w:rPr>
        <w:t>in</w:t>
      </w:r>
      <w:r>
        <w:rPr>
          <w:rFonts w:ascii="Times New Roman" w:hAnsi="Times New Roman" w:eastAsia="Times New Roman"/>
          <w:spacing w:val="2"/>
        </w:rPr>
        <w:t>t</w:t>
      </w:r>
      <w:r>
        <w:rPr>
          <w:rFonts w:ascii="Times New Roman" w:hAnsi="Times New Roman" w:eastAsia="Times New Roman"/>
          <w:spacing w:val="-2"/>
        </w:rPr>
        <w:t>y</w:t>
      </w:r>
      <w:r>
        <w:t>）</w:t>
      </w:r>
      <w:r>
        <w:t>，到了八十年代一些学</w:t>
      </w:r>
      <w:r>
        <w:t>者又采用“动荡性”</w:t>
      </w:r>
      <w:r>
        <w:t>（</w:t>
      </w:r>
      <w:r>
        <w:rPr>
          <w:rFonts w:ascii="Times New Roman" w:hAnsi="Times New Roman" w:eastAsia="Times New Roman"/>
        </w:rPr>
        <w:t>jol</w:t>
      </w:r>
      <w:r>
        <w:rPr>
          <w:rFonts w:ascii="Times New Roman" w:hAnsi="Times New Roman" w:eastAsia="Times New Roman"/>
          <w:w w:val="99"/>
        </w:rPr>
        <w:t>t</w:t>
      </w:r>
      <w:r>
        <w:rPr>
          <w:rFonts w:ascii="Times New Roman" w:hAnsi="Times New Roman" w:eastAsia="Times New Roman"/>
          <w:spacing w:val="0"/>
          <w:w w:val="99"/>
        </w:rPr>
        <w:t>s</w:t>
      </w:r>
      <w:r>
        <w:t>）</w:t>
      </w:r>
      <w:r>
        <w:t>这一术语。大约九十年代后，环境变化逐渐成为学术研究中</w:t>
      </w:r>
      <w:r>
        <w:t>广泛应用和不可或缺的调节因素，这时学术界较多采用“动荡性</w:t>
      </w:r>
      <w:r>
        <w:t>”</w:t>
      </w:r>
      <w:r>
        <w:t>（</w:t>
      </w:r>
      <w:r>
        <w:rPr>
          <w:rFonts w:ascii="Times New Roman" w:hAnsi="Times New Roman" w:eastAsia="Times New Roman"/>
        </w:rPr>
        <w:t>t</w:t>
      </w:r>
      <w:r>
        <w:rPr>
          <w:rFonts w:ascii="Times New Roman" w:hAnsi="Times New Roman" w:eastAsia="Times New Roman"/>
          <w:spacing w:val="-1"/>
        </w:rPr>
        <w:t>u</w:t>
      </w:r>
      <w:r>
        <w:rPr>
          <w:rFonts w:ascii="Times New Roman" w:hAnsi="Times New Roman" w:eastAsia="Times New Roman"/>
        </w:rPr>
        <w:t>rbul</w:t>
      </w:r>
      <w:r>
        <w:rPr>
          <w:rFonts w:ascii="Times New Roman" w:hAnsi="Times New Roman" w:eastAsia="Times New Roman"/>
          <w:spacing w:val="-1"/>
        </w:rPr>
        <w:t>e</w:t>
      </w:r>
      <w:r>
        <w:rPr>
          <w:rFonts w:ascii="Times New Roman" w:hAnsi="Times New Roman" w:eastAsia="Times New Roman"/>
        </w:rPr>
        <w:t>n</w:t>
      </w:r>
      <w:r>
        <w:rPr>
          <w:rFonts w:ascii="Times New Roman" w:hAnsi="Times New Roman" w:eastAsia="Times New Roman"/>
          <w:spacing w:val="0"/>
        </w:rPr>
        <w:t>ce</w:t>
      </w:r>
      <w:r>
        <w:t>）</w:t>
      </w:r>
      <w:r>
        <w:t>作为描述</w:t>
      </w:r>
      <w:r>
        <w:t>环境变化的标准术语。虽然在不同时期对于环境变化的称谓术语有所不同，但从环境变化</w:t>
      </w:r>
      <w:r>
        <w:t>的研究历程和具体文献来看，这些术语的本质内涵基本上是一致的和一脉相承的。为了研</w:t>
      </w:r>
      <w:r>
        <w:t>究脉络的清晰，本文将环境变化的称谓术语统一为“动荡性”。</w:t>
      </w:r>
    </w:p>
    <w:p w:rsidR="0018722C">
      <w:pPr>
        <w:topLinePunct/>
      </w:pPr>
      <w:r>
        <w:rPr>
          <w:rFonts w:ascii="Times New Roman" w:hAnsi="Times New Roman" w:eastAsia="Times New Roman"/>
        </w:rPr>
        <w:t>Duncan</w:t>
      </w:r>
      <w:r>
        <w:t>（</w:t>
      </w:r>
      <w:r>
        <w:rPr>
          <w:rFonts w:ascii="Times New Roman" w:hAnsi="Times New Roman" w:eastAsia="Times New Roman"/>
        </w:rPr>
        <w:t>1972</w:t>
      </w:r>
      <w:r>
        <w:t>）</w:t>
      </w:r>
      <w:r>
        <w:t>是最早深入研究环境动荡性维度构成的学者之一，他在研究组织环</w:t>
      </w:r>
      <w:r>
        <w:t>境特征时，将企业的外部环境划分为顾客、供应商、竞争者、技术以及社会政治环境等组</w:t>
      </w:r>
      <w:r>
        <w:t>成部分。他认为，环境因素可以划分为简单—复杂</w:t>
      </w:r>
      <w:r>
        <w:t>（</w:t>
      </w:r>
      <w:r>
        <w:t>复杂性</w:t>
      </w:r>
      <w:r>
        <w:t>）</w:t>
      </w:r>
      <w:r>
        <w:t>和稳定—动态</w:t>
      </w:r>
      <w:r>
        <w:t>（</w:t>
      </w:r>
      <w:r>
        <w:t>动态性</w:t>
      </w:r>
      <w:r>
        <w:t>）</w:t>
      </w:r>
      <w:r>
        <w:t>两</w:t>
      </w:r>
      <w:r>
        <w:t>个维度，用于预测环境动荡性的水平和类型。简单—复杂维度是指在决策制定时所要考虑</w:t>
      </w:r>
      <w:r>
        <w:t>的环境因素的数量和相似性，数量越少相似性越高，则环境就越简单；稳定—动态维度是</w:t>
      </w:r>
      <w:r>
        <w:t>指随着时间的推移这些环境因素是保持基本不变或是处于不断变化的进程中。研究结果显</w:t>
      </w:r>
      <w:r>
        <w:t>示，稳定—动态维度对环境动荡性的影响程度要强于简单—复杂维度。</w:t>
      </w:r>
    </w:p>
    <w:p w:rsidR="0018722C">
      <w:pPr>
        <w:topLinePunct/>
      </w:pPr>
      <w:r>
        <w:rPr>
          <w:rFonts w:ascii="Times New Roman" w:eastAsia="Times New Roman"/>
        </w:rPr>
        <w:t>Child</w:t>
      </w:r>
      <w:r>
        <w:t>（</w:t>
      </w:r>
      <w:r>
        <w:rPr>
          <w:rFonts w:ascii="Times New Roman" w:eastAsia="Times New Roman"/>
        </w:rPr>
        <w:t>1972</w:t>
      </w:r>
      <w:r>
        <w:t>）</w:t>
      </w:r>
      <w:r>
        <w:t>对环境动荡性的构成维度也进行了较为详细的阐述，认为环境动荡性应当包含三种维度：变化性</w:t>
      </w:r>
      <w:r>
        <w:t>（</w:t>
      </w:r>
      <w:r>
        <w:rPr>
          <w:rFonts w:ascii="Times New Roman" w:eastAsia="Times New Roman"/>
        </w:rPr>
        <w:t>va</w:t>
      </w:r>
      <w:r>
        <w:rPr>
          <w:rFonts w:ascii="Times New Roman" w:eastAsia="Times New Roman"/>
        </w:rPr>
        <w:t>ri</w:t>
      </w:r>
      <w:r>
        <w:rPr>
          <w:rFonts w:ascii="Times New Roman" w:eastAsia="Times New Roman"/>
        </w:rPr>
        <w:t>a</w:t>
      </w:r>
      <w:r>
        <w:rPr>
          <w:rFonts w:ascii="Times New Roman" w:eastAsia="Times New Roman"/>
        </w:rPr>
        <w:t>bili</w:t>
      </w:r>
      <w:r>
        <w:rPr>
          <w:rFonts w:ascii="Times New Roman" w:eastAsia="Times New Roman"/>
        </w:rPr>
        <w:t>t</w:t>
      </w:r>
      <w:r>
        <w:rPr>
          <w:rFonts w:ascii="Times New Roman" w:eastAsia="Times New Roman"/>
        </w:rPr>
        <w:t>y</w:t>
      </w:r>
      <w:r>
        <w:t>）</w:t>
      </w:r>
      <w:r>
        <w:t>、复杂性</w:t>
      </w:r>
      <w:r>
        <w:t>（</w:t>
      </w:r>
      <w:r>
        <w:rPr>
          <w:rFonts w:ascii="Times New Roman" w:eastAsia="Times New Roman"/>
        </w:rPr>
        <w:t>c</w:t>
      </w:r>
      <w:r>
        <w:rPr>
          <w:rFonts w:ascii="Times New Roman" w:eastAsia="Times New Roman"/>
        </w:rPr>
        <w:t>ompl</w:t>
      </w:r>
      <w:r>
        <w:rPr>
          <w:rFonts w:ascii="Times New Roman" w:eastAsia="Times New Roman"/>
        </w:rPr>
        <w:t>e</w:t>
      </w:r>
      <w:r>
        <w:rPr>
          <w:rFonts w:ascii="Times New Roman" w:eastAsia="Times New Roman"/>
        </w:rPr>
        <w:t>x</w:t>
      </w:r>
      <w:r>
        <w:rPr>
          <w:rFonts w:ascii="Times New Roman" w:eastAsia="Times New Roman"/>
        </w:rPr>
        <w:t>i</w:t>
      </w:r>
      <w:r>
        <w:rPr>
          <w:rFonts w:ascii="Times New Roman" w:eastAsia="Times New Roman"/>
        </w:rPr>
        <w:t>t</w:t>
      </w:r>
      <w:r>
        <w:rPr>
          <w:rFonts w:ascii="Times New Roman" w:eastAsia="Times New Roman"/>
        </w:rPr>
        <w:t>y</w:t>
      </w:r>
      <w:r>
        <w:t>）</w:t>
      </w:r>
      <w:r>
        <w:t>和不自由性</w:t>
      </w:r>
      <w:r>
        <w:rPr>
          <w:rFonts w:ascii="Times New Roman" w:eastAsia="Times New Roman"/>
        </w:rPr>
        <w:t>(</w:t>
      </w:r>
      <w:r>
        <w:rPr>
          <w:rFonts w:ascii="Times New Roman" w:eastAsia="Times New Roman"/>
        </w:rPr>
        <w:t>illib</w:t>
      </w:r>
      <w:r>
        <w:rPr>
          <w:rFonts w:ascii="Times New Roman" w:eastAsia="Times New Roman"/>
        </w:rPr>
        <w:t>e</w:t>
      </w:r>
      <w:r>
        <w:rPr>
          <w:rFonts w:ascii="Times New Roman" w:eastAsia="Times New Roman"/>
        </w:rPr>
        <w:t>r</w:t>
      </w:r>
      <w:r>
        <w:rPr>
          <w:rFonts w:ascii="Times New Roman" w:eastAsia="Times New Roman"/>
        </w:rPr>
        <w:t>a</w:t>
      </w:r>
      <w:r>
        <w:rPr>
          <w:rFonts w:ascii="Times New Roman" w:eastAsia="Times New Roman"/>
        </w:rPr>
        <w:t>li</w:t>
      </w:r>
      <w:r>
        <w:rPr>
          <w:rFonts w:ascii="Times New Roman" w:eastAsia="Times New Roman"/>
        </w:rPr>
        <w:t>t</w:t>
      </w:r>
      <w:r>
        <w:rPr>
          <w:rFonts w:ascii="Times New Roman" w:eastAsia="Times New Roman"/>
        </w:rPr>
        <w:t>y</w:t>
      </w:r>
      <w:r>
        <w:rPr>
          <w:rFonts w:ascii="Times New Roman" w:eastAsia="Times New Roman"/>
        </w:rPr>
        <w:t>)</w:t>
      </w:r>
      <w:r>
        <w:t>。</w:t>
      </w:r>
      <w:r>
        <w:t>变化性是指与组织运营行为相关的环境特征的变化程度，可以被看做是环境变化的频率</w:t>
      </w:r>
      <w:r>
        <w:t>、</w:t>
      </w:r>
    </w:p>
    <w:p w:rsidR="0018722C">
      <w:pPr>
        <w:topLinePunct/>
      </w:pPr>
      <w:r>
        <w:t>差异性程度以及总体变化模式不规则程度等三个变量的函数。作为环境动荡的主要因素，</w:t>
      </w:r>
      <w:r>
        <w:t>变化性受到了决策制定者最多的关注。复杂性是指环境特征的异质性和活动范围，环境复</w:t>
      </w:r>
      <w:r>
        <w:t>杂性越高，决策制定者所需要处理的环境信息就越大量。不自由性是指决策制定者在达成</w:t>
      </w:r>
      <w:r>
        <w:t>组织目标过程中所面对的外部竞争、敌对性或中立的威胁程度，也可看做是决策者处于不自由环境中的一种压力。</w:t>
      </w:r>
    </w:p>
    <w:p w:rsidR="0018722C">
      <w:pPr>
        <w:topLinePunct/>
      </w:pPr>
      <w:r>
        <w:rPr>
          <w:rFonts w:ascii="Times New Roman" w:eastAsia="Times New Roman"/>
        </w:rPr>
        <w:t>Miller</w:t>
      </w:r>
      <w:r>
        <w:t>和</w:t>
      </w:r>
      <w:r>
        <w:rPr>
          <w:rFonts w:ascii="Times New Roman" w:eastAsia="Times New Roman"/>
        </w:rPr>
        <w:t>Friesen</w:t>
      </w:r>
      <w:r>
        <w:t>（</w:t>
      </w:r>
      <w:r>
        <w:rPr>
          <w:rFonts w:ascii="Times New Roman" w:eastAsia="Times New Roman"/>
          <w:spacing w:val="-3"/>
        </w:rPr>
        <w:t>1983</w:t>
      </w:r>
      <w:r>
        <w:t>）</w:t>
      </w:r>
      <w:r>
        <w:t>在研究战略制定和环境之间关系时，将环境动荡性划分为动态性</w:t>
      </w:r>
      <w:r>
        <w:t>（</w:t>
      </w:r>
      <w:r>
        <w:rPr>
          <w:spacing w:val="-2"/>
        </w:rPr>
        <w:t>不确定性</w:t>
      </w:r>
      <w:r>
        <w:t>）</w:t>
      </w:r>
      <w:r>
        <w:t>、敌对性和复杂性</w:t>
      </w:r>
      <w:r>
        <w:t>（</w:t>
      </w:r>
      <w:r>
        <w:t>异质性</w:t>
      </w:r>
      <w:r>
        <w:t>）</w:t>
      </w:r>
      <w:r>
        <w:t>三个维度。动态性是指产业内创新的变化</w:t>
      </w:r>
      <w:r>
        <w:t>速率，以及顾客行为与竞争者行为的不确定性与不可预测性；敌对性是指企业主营产业的</w:t>
      </w:r>
      <w:r>
        <w:t>起伏变化以及竞争的多边性、活力与强度等所带来的威胁程度；复杂性则是指由市场多样化所带来的企业生产与营销的多样性。在随后的研究中，</w:t>
      </w:r>
      <w:r>
        <w:rPr>
          <w:rFonts w:ascii="Times New Roman" w:eastAsia="Times New Roman"/>
        </w:rPr>
        <w:t>Miller</w:t>
      </w:r>
      <w:r>
        <w:t>（</w:t>
      </w:r>
      <w:r>
        <w:rPr>
          <w:rFonts w:ascii="Times New Roman" w:eastAsia="Times New Roman"/>
          <w:spacing w:val="-8"/>
        </w:rPr>
        <w:t>1987</w:t>
      </w:r>
      <w:r>
        <w:t>）</w:t>
      </w:r>
      <w:r>
        <w:t>对环境动荡性的</w:t>
      </w:r>
      <w:r>
        <w:t>三个维度动态性、异质性</w:t>
      </w:r>
      <w:r>
        <w:t>（</w:t>
      </w:r>
      <w:r>
        <w:t>复杂性</w:t>
      </w:r>
      <w:r>
        <w:t>）</w:t>
      </w:r>
      <w:r>
        <w:t>和敌对性做出了更为详细的说明。其中动态性是指顾</w:t>
      </w:r>
      <w:r>
        <w:t>客与竞争者的不可预测性，以及市场趋势、产业创新与研发的变化速率，如顾客偏好，生</w:t>
      </w:r>
      <w:r>
        <w:t>产与服务的技术以及竞争模式等；异质性也就是复杂性，是指由不同的细分市场所带来的生产和营销的多样化，如竞争策略、顾客偏好、产品线、分销渠道以及其他管理实践等；</w:t>
      </w:r>
      <w:r>
        <w:t>敌对性是指竞争程度、数量以及约束性的法律，如价格、产品、技术和分销的竞争，严格的法律约束，劳动力和稀缺资源的短缺以及不利的人口统计趋势等。</w:t>
      </w:r>
    </w:p>
    <w:p w:rsidR="0018722C">
      <w:pPr>
        <w:topLinePunct/>
      </w:pPr>
      <w:r>
        <w:rPr>
          <w:rFonts w:ascii="Times New Roman" w:eastAsia="Times New Roman"/>
        </w:rPr>
        <w:t>Dess</w:t>
      </w:r>
      <w:r>
        <w:t>和</w:t>
      </w:r>
      <w:r>
        <w:rPr>
          <w:rFonts w:ascii="Times New Roman" w:eastAsia="Times New Roman"/>
        </w:rPr>
        <w:t>Beard</w:t>
      </w:r>
      <w:r>
        <w:t>（</w:t>
      </w:r>
      <w:r>
        <w:rPr>
          <w:rFonts w:ascii="Times New Roman" w:eastAsia="Times New Roman"/>
          <w:spacing w:val="-2"/>
        </w:rPr>
        <w:t>1984</w:t>
      </w:r>
      <w:r>
        <w:t>）</w:t>
      </w:r>
      <w:r>
        <w:t>将环境维度划分为</w:t>
      </w:r>
      <w:r>
        <w:rPr>
          <w:rFonts w:ascii="Times New Roman" w:eastAsia="Times New Roman"/>
        </w:rPr>
        <w:t>3</w:t>
      </w:r>
      <w:r>
        <w:t>个，分别是丰裕性、动态性和复杂性。其</w:t>
      </w:r>
      <w:r>
        <w:t>中丰裕性是指支持增长的资源充足性和相应的能力，动态性是指环境变化的不可预测性和</w:t>
      </w:r>
      <w:r>
        <w:t>速率，复杂性则是指环境因素的异质性和变化范围</w:t>
      </w:r>
      <w:r>
        <w:t>（</w:t>
      </w:r>
      <w:r>
        <w:t>集中度</w:t>
      </w:r>
      <w:r>
        <w:t>）</w:t>
      </w:r>
      <w:r>
        <w:t>。</w:t>
      </w:r>
      <w:r>
        <w:rPr>
          <w:rFonts w:ascii="Times New Roman" w:eastAsia="Times New Roman"/>
        </w:rPr>
        <w:t>Keats</w:t>
      </w:r>
      <w:r>
        <w:t>和</w:t>
      </w:r>
      <w:r>
        <w:rPr>
          <w:rFonts w:ascii="Times New Roman" w:eastAsia="Times New Roman"/>
        </w:rPr>
        <w:t>Hitt</w:t>
      </w:r>
      <w:r>
        <w:t>（</w:t>
      </w:r>
      <w:r>
        <w:rPr>
          <w:rFonts w:ascii="Times New Roman" w:eastAsia="Times New Roman"/>
          <w:spacing w:val="-2"/>
        </w:rPr>
        <w:t>1988</w:t>
      </w:r>
      <w:r>
        <w:t>）</w:t>
      </w:r>
      <w:r>
        <w:t>引用</w:t>
      </w:r>
      <w:r>
        <w:t>了</w:t>
      </w:r>
      <w:r>
        <w:rPr>
          <w:rFonts w:ascii="Times New Roman" w:eastAsia="Times New Roman"/>
        </w:rPr>
        <w:t>Dess</w:t>
      </w:r>
      <w:r>
        <w:t>和</w:t>
      </w:r>
      <w:r>
        <w:rPr>
          <w:rFonts w:ascii="Times New Roman" w:eastAsia="Times New Roman"/>
        </w:rPr>
        <w:t>Beard</w:t>
      </w:r>
      <w:r>
        <w:t>（</w:t>
      </w:r>
      <w:r>
        <w:rPr>
          <w:rFonts w:ascii="Times New Roman" w:eastAsia="Times New Roman"/>
        </w:rPr>
        <w:t>1984</w:t>
      </w:r>
      <w:r>
        <w:t>）</w:t>
      </w:r>
      <w:r>
        <w:t xml:space="preserve">的研究结论，同时认为动态性首先反映的是环境的不稳定性，</w:t>
      </w:r>
      <w:r>
        <w:t>因此用不稳定性代替了动态性进行研究分析，将环境动荡性的构成维度确定为丰裕性、不稳定性和复杂性。</w:t>
      </w:r>
    </w:p>
    <w:p w:rsidR="0018722C">
      <w:pPr>
        <w:topLinePunct/>
      </w:pPr>
      <w:r>
        <w:rPr>
          <w:rFonts w:ascii="Times New Roman" w:eastAsia="宋体"/>
        </w:rPr>
        <w:t>Wholey</w:t>
      </w:r>
      <w:r>
        <w:t>和</w:t>
      </w:r>
      <w:r>
        <w:rPr>
          <w:rFonts w:ascii="Times New Roman" w:eastAsia="宋体"/>
        </w:rPr>
        <w:t>Brittain</w:t>
      </w:r>
      <w:r>
        <w:t>（</w:t>
      </w:r>
      <w:r>
        <w:rPr>
          <w:rFonts w:ascii="Times New Roman" w:eastAsia="宋体"/>
          <w:spacing w:val="-3"/>
        </w:rPr>
        <w:t>1989</w:t>
      </w:r>
      <w:r>
        <w:t>）</w:t>
      </w:r>
      <w:r>
        <w:t>则认为，以往对环境不稳定性的研究并没有体现出环境变</w:t>
      </w:r>
      <w:r>
        <w:t>化的所有方面。环境变化的特征可以从三个方面进行描述和衡量：频率、幅度和可预测性，</w:t>
      </w:r>
      <w:r>
        <w:t>频率是指环境变化的频率，幅度是指环境变化过程中的差异程度，可预测性是指环境变化中的不规律程度。</w:t>
      </w:r>
      <w:r>
        <w:rPr>
          <w:rFonts w:ascii="Times New Roman" w:eastAsia="宋体"/>
        </w:rPr>
        <w:t>Daft</w:t>
      </w:r>
      <w:r>
        <w:t>等人</w:t>
      </w:r>
      <w:r>
        <w:t>（</w:t>
      </w:r>
      <w:r>
        <w:rPr>
          <w:rFonts w:ascii="Times New Roman" w:eastAsia="宋体"/>
        </w:rPr>
        <w:t>1988</w:t>
      </w:r>
      <w:r>
        <w:t>）</w:t>
      </w:r>
      <w:r>
        <w:t>将组织环境划分为任务性环境和一般性环境，并用复</w:t>
      </w:r>
      <w:r>
        <w:t>杂性和变化率作为衡量环境动荡性特征的两个维度。复杂性是指组织外部环境事件的异质</w:t>
      </w:r>
      <w:r>
        <w:t>性，外部事件的数量和多样性越大，复杂性就越强。变化率是指组织环境发生变化的频率，在环境变化率较高的情况下，外部环境事件和活动就会快速转变，使得决策者不能够</w:t>
      </w:r>
      <w:r>
        <w:t>及时获取有关的环境信息。</w:t>
      </w:r>
    </w:p>
    <w:p w:rsidR="0018722C">
      <w:pPr>
        <w:topLinePunct/>
      </w:pPr>
      <w:r>
        <w:rPr>
          <w:rFonts w:ascii="Times New Roman" w:eastAsia="Times New Roman"/>
        </w:rPr>
        <w:t>Milliken</w:t>
      </w:r>
      <w:r>
        <w:t>（</w:t>
      </w:r>
      <w:r>
        <w:rPr>
          <w:rFonts w:ascii="Times New Roman" w:eastAsia="Times New Roman"/>
        </w:rPr>
        <w:t>1987</w:t>
      </w:r>
      <w:r>
        <w:t>）</w:t>
      </w:r>
      <w:r>
        <w:t xml:space="preserve">对环境动荡性的研究是从对不确定性的定义和形式开始入手的。他总结了之前学者对不确定性的三种定义：第一种是指没有能力确定未来事件发生的概率；</w:t>
      </w:r>
      <w:r>
        <w:t>第二种是指因果关系的信息缺失；第三种是指没有能力准确预估出某个决策可能的产出和后果。因此，环境不确定性就是指不能准确预测组织外部环境的变化。</w:t>
      </w:r>
      <w:r>
        <w:rPr>
          <w:rFonts w:ascii="Times New Roman" w:eastAsia="Times New Roman"/>
        </w:rPr>
        <w:t>Milliken</w:t>
      </w:r>
      <w:r>
        <w:t>（</w:t>
      </w:r>
      <w:r>
        <w:rPr>
          <w:rFonts w:ascii="Times New Roman" w:eastAsia="Times New Roman"/>
          <w:spacing w:val="-4"/>
        </w:rPr>
        <w:t>1987</w:t>
      </w:r>
      <w:r>
        <w:t>）</w:t>
      </w:r>
      <w:r/>
      <w:r>
        <w:t>认为，环境不确定性有三种形式：状态不确定性，影响不确定性和响应不确定性。当管理</w:t>
      </w:r>
      <w:r>
        <w:t>者认为环境或者环境的某个组成部分是不可预测的，这就是状态不确定性，不能预测到环</w:t>
      </w:r>
      <w:r>
        <w:t>境变化或者某个环境状态将会给组织带来何种影响就是影响不确定性，缺乏响应环境的相关知识或者没有能力预测某个响应抉择的可能后果就是响应不确定性。</w:t>
      </w:r>
    </w:p>
    <w:p w:rsidR="0018722C">
      <w:pPr>
        <w:topLinePunct/>
      </w:pPr>
      <w:r>
        <w:rPr>
          <w:rFonts w:ascii="Times New Roman" w:eastAsia="Times New Roman"/>
        </w:rPr>
        <w:t xml:space="preserve">Sharfman</w:t>
      </w:r>
      <w:r>
        <w:t xml:space="preserve">和</w:t>
      </w:r>
      <w:r>
        <w:rPr>
          <w:rFonts w:ascii="Times New Roman" w:eastAsia="Times New Roman"/>
        </w:rPr>
        <w:t xml:space="preserve">Dean</w:t>
      </w:r>
      <w:r>
        <w:t xml:space="preserve">（</w:t>
      </w:r>
      <w:r>
        <w:rPr>
          <w:rFonts w:ascii="Times New Roman" w:eastAsia="Times New Roman"/>
        </w:rPr>
        <w:t xml:space="preserve">1991</w:t>
      </w:r>
      <w:r>
        <w:t xml:space="preserve">）</w:t>
      </w:r>
      <w:r>
        <w:t xml:space="preserve">回顾了以往有关环境动荡性构成维度的相关研究，并在此</w:t>
      </w:r>
      <w:r>
        <w:t xml:space="preserve">基础上将环境动荡性的维度划分为三个：不稳定性、复杂性和资源可获得性。其中不稳定</w:t>
      </w:r>
      <w:r>
        <w:t xml:space="preserve">性是指未来环境发展趋势的难以预测性，复杂性是指环境要素的多样性程度以及对复杂型</w:t>
      </w:r>
      <w:r>
        <w:t xml:space="preserve">知识的需求程度，资源可获得性则是指环境中可以利用的资源水平。</w:t>
      </w:r>
      <w:r>
        <w:rPr>
          <w:rFonts w:ascii="Times New Roman" w:eastAsia="Times New Roman"/>
        </w:rPr>
        <w:t xml:space="preserve">Rosenbusch</w:t>
      </w:r>
      <w:r>
        <w:t xml:space="preserve">等</w:t>
      </w:r>
      <w:r>
        <w:t xml:space="preserve">（</w:t>
      </w:r>
      <w:r>
        <w:rPr>
          <w:rFonts w:ascii="Times New Roman" w:eastAsia="Times New Roman"/>
        </w:rPr>
        <w:t xml:space="preserve">2007</w:t>
      </w:r>
      <w:r>
        <w:rPr>
          <w:rFonts w:ascii="Times New Roman" w:eastAsia="Times New Roman"/>
          <w:rFonts w:ascii="Times New Roman" w:eastAsia="Times New Roman"/>
          <w:spacing w:val="0"/>
        </w:rPr>
        <w:t xml:space="preserve">）</w:t>
      </w:r>
      <w:r>
        <w:t xml:space="preserve">对环境动荡性和组织绩效之间的关系进行了元分析，其中环境动荡性用四个维度进行衡</w:t>
      </w:r>
      <w:r>
        <w:t xml:space="preserve">量，分别是丰裕性、敌对性、动态性和复杂性。丰裕性的定义与</w:t>
      </w:r>
      <w:r>
        <w:rPr>
          <w:rFonts w:ascii="Times New Roman" w:eastAsia="Times New Roman"/>
        </w:rPr>
        <w:t xml:space="preserve">Sharfman</w:t>
      </w:r>
      <w:r>
        <w:t xml:space="preserve">和</w:t>
      </w:r>
      <w:r>
        <w:rPr>
          <w:rFonts w:ascii="Times New Roman" w:eastAsia="Times New Roman"/>
        </w:rPr>
        <w:t xml:space="preserve">Dean</w:t>
      </w:r>
      <w:r>
        <w:rPr>
          <w:rFonts w:ascii="Times New Roman" w:eastAsia="Times New Roman"/>
          <w:rFonts w:ascii="Times New Roman" w:eastAsia="Times New Roman"/>
          <w:spacing w:val="0"/>
        </w:rPr>
        <w:t xml:space="preserve">（</w:t>
      </w:r>
      <w:r>
        <w:rPr>
          <w:rFonts w:ascii="Times New Roman" w:eastAsia="Times New Roman"/>
        </w:rPr>
        <w:t xml:space="preserve">1991</w:t>
      </w:r>
      <w:r>
        <w:rPr>
          <w:rFonts w:ascii="Times New Roman" w:eastAsia="Times New Roman"/>
          <w:rFonts w:ascii="Times New Roman" w:eastAsia="Times New Roman"/>
          <w:spacing w:val="0"/>
        </w:rPr>
        <w:t xml:space="preserve">）</w:t>
      </w:r>
      <w:r>
        <w:t xml:space="preserve">的研究观点相一致，指环境中可利用的资源水平，而敌对性则是指企业在战略决策时所面</w:t>
      </w:r>
      <w:r>
        <w:t xml:space="preserve">临的一系列资源约束，动态性是指未来环境发展的不确定性，复杂性则是指企业所需要的知识、资源和能力的数量。</w:t>
      </w:r>
    </w:p>
    <w:p w:rsidR="0018722C">
      <w:pPr>
        <w:topLinePunct/>
      </w:pPr>
      <w:r>
        <w:t>另外，也有不少学者针对环境动荡性的某一个维度进行重点研究。</w:t>
      </w:r>
      <w:r>
        <w:rPr>
          <w:rFonts w:ascii="Times New Roman" w:eastAsia="Times New Roman"/>
        </w:rPr>
        <w:t>Snyder</w:t>
      </w:r>
      <w:r>
        <w:t>和</w:t>
      </w:r>
      <w:r>
        <w:rPr>
          <w:rFonts w:ascii="Times New Roman" w:eastAsia="Times New Roman"/>
        </w:rPr>
        <w:t>Glueck</w:t>
      </w:r>
    </w:p>
    <w:p w:rsidR="0018722C">
      <w:pPr>
        <w:topLinePunct/>
      </w:pPr>
      <w:r>
        <w:t>（</w:t>
      </w:r>
      <w:r>
        <w:rPr>
          <w:rFonts w:ascii="Times New Roman" w:eastAsia="Times New Roman"/>
        </w:rPr>
        <w:t>1982</w:t>
      </w:r>
      <w:r>
        <w:t>）</w:t>
      </w:r>
      <w:r>
        <w:t>重点研究了环境的动态性；而</w:t>
      </w:r>
      <w:r>
        <w:rPr>
          <w:rFonts w:ascii="Times New Roman" w:eastAsia="Times New Roman"/>
        </w:rPr>
        <w:t>Meyer</w:t>
      </w:r>
      <w:r>
        <w:t>（</w:t>
      </w:r>
      <w:r>
        <w:rPr>
          <w:rFonts w:ascii="Times New Roman" w:eastAsia="Times New Roman"/>
        </w:rPr>
        <w:t>1982</w:t>
      </w:r>
      <w:r>
        <w:t>）</w:t>
      </w:r>
      <w:r>
        <w:t xml:space="preserve">在研究组织对环境动荡的适应时，</w:t>
      </w:r>
      <w:r>
        <w:t>重点强调了环境的变化性。</w:t>
      </w:r>
      <w:r>
        <w:rPr>
          <w:rFonts w:ascii="Times New Roman" w:eastAsia="Times New Roman"/>
        </w:rPr>
        <w:t>Covin</w:t>
      </w:r>
      <w:r>
        <w:t>和</w:t>
      </w:r>
      <w:r>
        <w:rPr>
          <w:rFonts w:ascii="Times New Roman" w:eastAsia="Times New Roman"/>
        </w:rPr>
        <w:t>Slevin</w:t>
      </w:r>
      <w:r>
        <w:t>（</w:t>
      </w:r>
      <w:r>
        <w:rPr>
          <w:rFonts w:ascii="Times New Roman" w:eastAsia="Times New Roman"/>
          <w:spacing w:val="-2"/>
        </w:rPr>
        <w:t>1989</w:t>
      </w:r>
      <w:r>
        <w:t>）</w:t>
      </w:r>
      <w:r>
        <w:t>则专门针对环境敌对性这一维度进行</w:t>
      </w:r>
      <w:r>
        <w:t>了深入研究，认为敌对性是指环境对企业生存能力和绩效的威胁，环境敌对性特征包括不稳定的产业背景、激烈的竞争、严酷强势的商业氛围以及缺乏可开拓的机会。</w:t>
      </w:r>
      <w:r>
        <w:rPr>
          <w:rFonts w:ascii="Times New Roman" w:eastAsia="Times New Roman"/>
        </w:rPr>
        <w:t>Mccarthy</w:t>
      </w:r>
      <w:r>
        <w:t>等人</w:t>
      </w:r>
      <w:r>
        <w:t>（</w:t>
      </w:r>
      <w:r>
        <w:rPr>
          <w:rFonts w:ascii="Times New Roman" w:eastAsia="Times New Roman"/>
          <w:spacing w:val="-2"/>
        </w:rPr>
        <w:t>2010</w:t>
      </w:r>
      <w:r>
        <w:t>）</w:t>
      </w:r>
      <w:r>
        <w:t>则重点研究了环境变化的速度，认为这是一个多维度的概念，包括变化的速</w:t>
      </w:r>
      <w:r>
        <w:t>率和方向两个方面。环境动荡性构成维度的主要类别如</w:t>
      </w:r>
      <w:r>
        <w:t>表</w:t>
      </w:r>
      <w:r>
        <w:rPr>
          <w:rFonts w:ascii="Times New Roman" w:eastAsia="Times New Roman"/>
        </w:rPr>
        <w:t>2-16</w:t>
      </w:r>
      <w:r>
        <w:t>所示。</w:t>
      </w:r>
    </w:p>
    <w:p w:rsidR="0018722C">
      <w:pPr>
        <w:pStyle w:val="a8"/>
        <w:topLinePunct/>
      </w:pPr>
      <w:bookmarkStart w:name="_bookmark31" w:id="60"/>
      <w:bookmarkEnd w:id="60"/>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2-16</w:t>
      </w:r>
      <w:r>
        <w:t xml:space="preserve">  </w:t>
      </w:r>
      <w:r>
        <w:rPr>
          <w:kern w:val="2"/>
          <w:szCs w:val="22"/>
          <w:rFonts w:cstheme="minorBidi" w:hAnsiTheme="minorHAnsi" w:eastAsiaTheme="minorHAnsi" w:asciiTheme="minorHAnsi"/>
          <w:b/>
          <w:sz w:val="21"/>
        </w:rPr>
        <w:t>环境动荡性</w:t>
      </w:r>
      <w:r>
        <w:rPr>
          <w:kern w:val="2"/>
          <w:szCs w:val="22"/>
          <w:rFonts w:cstheme="minorBidi" w:hAnsiTheme="minorHAnsi" w:eastAsiaTheme="minorHAnsi" w:asciiTheme="minorHAnsi"/>
          <w:b/>
          <w:spacing w:val="-2"/>
          <w:sz w:val="21"/>
        </w:rPr>
        <w:t>的</w:t>
      </w:r>
      <w:r>
        <w:rPr>
          <w:kern w:val="2"/>
          <w:szCs w:val="22"/>
          <w:rFonts w:cstheme="minorBidi" w:hAnsiTheme="minorHAnsi" w:eastAsiaTheme="minorHAnsi" w:asciiTheme="minorHAnsi"/>
          <w:b/>
          <w:sz w:val="21"/>
        </w:rPr>
        <w:t>构成维度</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640"/>
        <w:gridCol w:w="4941"/>
      </w:tblGrid>
      <w:tr>
        <w:trPr>
          <w:tblHeader/>
        </w:trPr>
        <w:tc>
          <w:tcPr>
            <w:tcW w:w="24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构成维度</w:t>
            </w:r>
          </w:p>
        </w:tc>
        <w:tc>
          <w:tcPr>
            <w:tcW w:w="25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文献出处</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复杂性、动态性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Duncan</w:t>
            </w:r>
            <w:r w:rsidP="AA7D325B">
              <w:t>（</w:t>
            </w:r>
            <w:r w:rsidRPr="00000000">
              <w:rPr>
                <w:sz w:val="24"/>
                <w:szCs w:val="24"/>
              </w:rPr>
              <w:t>1972</w:t>
            </w:r>
            <w:r w:rsidP="AA7D325B">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变化性、复杂性、不自由性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Child</w:t>
            </w:r>
            <w:r w:rsidP="AA7D325B">
              <w:t>（</w:t>
            </w:r>
            <w:r w:rsidRPr="00000000">
              <w:rPr>
                <w:sz w:val="24"/>
                <w:szCs w:val="24"/>
              </w:rPr>
              <w:t>1972</w:t>
            </w:r>
            <w:r w:rsidP="AA7D325B">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动态性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Snyder </w:t>
            </w:r>
            <w:r w:rsidRPr="00000000">
              <w:rPr>
                <w:sz w:val="24"/>
                <w:szCs w:val="24"/>
              </w:rPr>
              <w:t>和 </w:t>
            </w:r>
            <w:r w:rsidRPr="00000000">
              <w:rPr>
                <w:sz w:val="24"/>
                <w:szCs w:val="24"/>
              </w:rPr>
              <w:t>Glueck</w:t>
            </w:r>
            <w:r w:rsidP="AA7D325B">
              <w:t>（</w:t>
            </w:r>
            <w:r w:rsidRPr="00000000">
              <w:rPr>
                <w:sz w:val="24"/>
                <w:szCs w:val="24"/>
              </w:rPr>
              <w:t>1982</w:t>
            </w:r>
            <w:r w:rsidP="AA7D325B">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变化性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Meyer</w:t>
            </w:r>
            <w:r w:rsidP="AA7D325B">
              <w:t>（</w:t>
            </w:r>
            <w:r w:rsidRPr="00000000">
              <w:rPr>
                <w:sz w:val="24"/>
                <w:szCs w:val="24"/>
              </w:rPr>
              <w:t>1982</w:t>
            </w:r>
            <w:r w:rsidP="AA7D325B">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动态性、敌对性、复杂性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M</w:t>
            </w:r>
            <w:r w:rsidRPr="00000000">
              <w:rPr>
                <w:sz w:val="24"/>
                <w:szCs w:val="24"/>
              </w:rPr>
              <w:t>i</w:t>
            </w:r>
            <w:r w:rsidRPr="00000000">
              <w:rPr>
                <w:sz w:val="24"/>
                <w:szCs w:val="24"/>
              </w:rPr>
              <w:t>ll</w:t>
            </w:r>
            <w:r w:rsidRPr="00000000">
              <w:rPr>
                <w:sz w:val="24"/>
                <w:szCs w:val="24"/>
              </w:rPr>
              <w:t>er</w:t>
            </w:r>
            <w:r w:rsidRPr="00000000">
              <w:rPr>
                <w:sz w:val="24"/>
                <w:szCs w:val="24"/>
              </w:rPr>
              <w:t> </w:t>
            </w:r>
            <w:r w:rsidRPr="00000000">
              <w:rPr>
                <w:sz w:val="24"/>
                <w:szCs w:val="24"/>
              </w:rPr>
              <w:t>和</w:t>
            </w:r>
            <w:r w:rsidRPr="00000000">
              <w:rPr>
                <w:sz w:val="24"/>
                <w:szCs w:val="24"/>
              </w:rPr>
              <w:t> </w:t>
            </w:r>
            <w:r w:rsidRPr="00000000">
              <w:rPr>
                <w:sz w:val="24"/>
                <w:szCs w:val="24"/>
              </w:rPr>
              <w:t>F</w:t>
            </w:r>
            <w:r w:rsidRPr="00000000">
              <w:rPr>
                <w:sz w:val="24"/>
                <w:szCs w:val="24"/>
              </w:rPr>
              <w:t>r</w:t>
            </w:r>
            <w:r w:rsidRPr="00000000">
              <w:rPr>
                <w:sz w:val="24"/>
                <w:szCs w:val="24"/>
              </w:rPr>
              <w:t>i</w:t>
            </w:r>
            <w:r w:rsidRPr="00000000">
              <w:rPr>
                <w:sz w:val="24"/>
                <w:szCs w:val="24"/>
              </w:rPr>
              <w:t>e</w:t>
            </w:r>
            <w:r w:rsidRPr="00000000">
              <w:rPr>
                <w:sz w:val="24"/>
                <w:szCs w:val="24"/>
              </w:rPr>
              <w:t>s</w:t>
            </w:r>
            <w:r w:rsidRPr="00000000">
              <w:rPr>
                <w:sz w:val="24"/>
                <w:szCs w:val="24"/>
              </w:rPr>
              <w:t>e</w:t>
            </w:r>
            <w:r w:rsidRPr="00000000">
              <w:rPr>
                <w:sz w:val="24"/>
                <w:szCs w:val="24"/>
              </w:rPr>
              <w:t>n</w:t>
            </w:r>
            <w:r w:rsidP="AA7D325B">
              <w:t>（</w:t>
            </w:r>
            <w:r w:rsidRPr="00000000">
              <w:rPr>
                <w:w w:val="100"/>
                <w:sz w:val="24"/>
                <w:szCs w:val="24"/>
              </w:rPr>
              <w:t>1983</w:t>
            </w:r>
            <w:r w:rsidP="AA7D325B">
              <w:t>）</w:t>
            </w:r>
            <w:r w:rsidRPr="00000000">
              <w:rPr>
                <w:sz w:val="24"/>
                <w:szCs w:val="24"/>
              </w:rPr>
              <w:t>，</w:t>
            </w:r>
            <w:r w:rsidRPr="00000000">
              <w:rPr>
                <w:sz w:val="24"/>
                <w:szCs w:val="24"/>
              </w:rPr>
              <w:t>M</w:t>
            </w:r>
            <w:r w:rsidRPr="00000000">
              <w:rPr>
                <w:sz w:val="24"/>
                <w:szCs w:val="24"/>
              </w:rPr>
              <w:t>i</w:t>
            </w:r>
            <w:r w:rsidRPr="00000000">
              <w:rPr>
                <w:sz w:val="24"/>
                <w:szCs w:val="24"/>
              </w:rPr>
              <w:t>ll</w:t>
            </w:r>
            <w:r w:rsidRPr="00000000">
              <w:rPr>
                <w:sz w:val="24"/>
                <w:szCs w:val="24"/>
              </w:rPr>
              <w:t>e</w:t>
            </w:r>
            <w:r w:rsidRPr="00000000">
              <w:rPr>
                <w:sz w:val="24"/>
                <w:szCs w:val="24"/>
              </w:rPr>
              <w:t>r</w:t>
            </w:r>
            <w:r w:rsidP="AA7D325B">
              <w:t>（</w:t>
            </w:r>
            <w:r w:rsidRPr="00000000">
              <w:rPr>
                <w:w w:val="100"/>
                <w:sz w:val="24"/>
                <w:szCs w:val="24"/>
              </w:rPr>
              <w:t>1987</w:t>
            </w:r>
            <w:r w:rsidP="AA7D325B">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丰裕性、动态性、复杂性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 xml:space="preserve">Dess </w:t>
            </w:r>
            <w:r w:rsidRPr="00000000">
              <w:rPr>
                <w:sz w:val="24"/>
                <w:szCs w:val="24"/>
              </w:rPr>
              <w:t xml:space="preserve">和 </w:t>
            </w:r>
            <w:r w:rsidRPr="00000000">
              <w:rPr>
                <w:sz w:val="24"/>
                <w:szCs w:val="24"/>
              </w:rPr>
              <w:t xml:space="preserve">Beard </w:t>
            </w:r>
            <w:r w:rsidRPr="00000000">
              <w:rPr>
                <w:sz w:val="24"/>
                <w:szCs w:val="24"/>
              </w:rPr>
              <w:t xml:space="preserve">(</w:t>
            </w:r>
            <w:r w:rsidRPr="00000000">
              <w:rPr>
                <w:sz w:val="24"/>
                <w:szCs w:val="24"/>
              </w:rPr>
              <w:t xml:space="preserve"> 1984 </w:t>
            </w:r>
            <w:r w:rsidRPr="00000000">
              <w:rPr>
                <w:sz w:val="24"/>
                <w:szCs w:val="24"/>
              </w:rPr>
              <w:t xml:space="preserve">)</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不确定性</w:t>
            </w:r>
            <w:r w:rsidRPr="00000000">
              <w:rPr>
                <w:sz w:val="24"/>
                <w:szCs w:val="24"/>
              </w:rPr>
              <w:t>（</w:t>
            </w:r>
            <w:r w:rsidRPr="00000000">
              <w:rPr>
                <w:sz w:val="24"/>
                <w:szCs w:val="24"/>
              </w:rPr>
              <w:t>状态、影响、响应</w:t>
            </w:r>
            <w:r w:rsidRPr="00000000">
              <w:rPr>
                <w:sz w:val="24"/>
                <w:szCs w:val="24"/>
              </w:rPr>
              <w:t>）</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Milliken</w:t>
            </w:r>
            <w:r w:rsidP="AA7D325B">
              <w:t>（</w:t>
            </w:r>
            <w:r w:rsidRPr="00000000">
              <w:rPr>
                <w:sz w:val="24"/>
                <w:szCs w:val="24"/>
              </w:rPr>
              <w:t>1987</w:t>
            </w:r>
            <w:r w:rsidP="AA7D325B">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复杂性、变化率</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Daft </w:t>
            </w:r>
            <w:r w:rsidRPr="00000000">
              <w:rPr>
                <w:sz w:val="24"/>
                <w:szCs w:val="24"/>
              </w:rPr>
              <w:t>等人</w:t>
            </w:r>
            <w:r w:rsidRPr="00000000">
              <w:rPr>
                <w:sz w:val="24"/>
                <w:szCs w:val="24"/>
              </w:rPr>
              <w:t>（</w:t>
            </w:r>
            <w:r w:rsidRPr="00000000">
              <w:rPr>
                <w:sz w:val="24"/>
                <w:szCs w:val="24"/>
              </w:rPr>
              <w:t>1988</w:t>
            </w:r>
            <w:r w:rsidRPr="00000000">
              <w:rPr>
                <w:sz w:val="24"/>
                <w:szCs w:val="24"/>
              </w:rPr>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丰裕性、不稳定性、复杂性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Keats </w:t>
            </w:r>
            <w:r w:rsidRPr="00000000">
              <w:rPr>
                <w:sz w:val="24"/>
                <w:szCs w:val="24"/>
              </w:rPr>
              <w:t>和 </w:t>
            </w:r>
            <w:r w:rsidRPr="00000000">
              <w:rPr>
                <w:sz w:val="24"/>
                <w:szCs w:val="24"/>
              </w:rPr>
              <w:t>Hitt</w:t>
            </w:r>
            <w:r w:rsidP="AA7D325B">
              <w:t>（</w:t>
            </w:r>
            <w:r w:rsidRPr="00000000">
              <w:rPr>
                <w:sz w:val="24"/>
                <w:szCs w:val="24"/>
              </w:rPr>
              <w:t>1988</w:t>
            </w:r>
            <w:r w:rsidP="AA7D325B">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敌对性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Covin  </w:t>
            </w:r>
            <w:r w:rsidRPr="00000000">
              <w:rPr>
                <w:sz w:val="24"/>
                <w:szCs w:val="24"/>
              </w:rPr>
              <w:t>和 </w:t>
            </w:r>
            <w:r w:rsidRPr="00000000">
              <w:rPr>
                <w:sz w:val="24"/>
                <w:szCs w:val="24"/>
              </w:rPr>
              <w:t>Slevin</w:t>
            </w:r>
            <w:r w:rsidP="AA7D325B">
              <w:t>（</w:t>
            </w:r>
            <w:r w:rsidRPr="00000000">
              <w:rPr>
                <w:sz w:val="24"/>
                <w:szCs w:val="24"/>
              </w:rPr>
              <w:t>1989</w:t>
            </w:r>
            <w:r w:rsidP="AA7D325B">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频率、幅度、可预测性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Wholey  </w:t>
            </w:r>
            <w:r w:rsidRPr="00000000">
              <w:rPr>
                <w:sz w:val="24"/>
                <w:szCs w:val="24"/>
              </w:rPr>
              <w:t>和 </w:t>
            </w:r>
            <w:r w:rsidRPr="00000000">
              <w:rPr>
                <w:sz w:val="24"/>
                <w:szCs w:val="24"/>
              </w:rPr>
              <w:t>Brittain</w:t>
            </w:r>
            <w:r w:rsidP="AA7D325B">
              <w:t>（</w:t>
            </w:r>
            <w:r w:rsidRPr="00000000">
              <w:rPr>
                <w:sz w:val="24"/>
                <w:szCs w:val="24"/>
              </w:rPr>
              <w:t>1989</w:t>
            </w:r>
            <w:r w:rsidP="AA7D325B">
              <w:t>）</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不稳定性、复杂性、资源可获得性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 xml:space="preserve">Sharfman </w:t>
            </w:r>
            <w:r w:rsidRPr="00000000">
              <w:rPr>
                <w:sz w:val="24"/>
                <w:szCs w:val="24"/>
              </w:rPr>
              <w:t xml:space="preserve">和 </w:t>
            </w:r>
            <w:r w:rsidRPr="00000000">
              <w:rPr>
                <w:sz w:val="24"/>
                <w:szCs w:val="24"/>
              </w:rPr>
              <w:t xml:space="preserve">Dean </w:t>
            </w:r>
            <w:r w:rsidRPr="00000000">
              <w:rPr>
                <w:sz w:val="24"/>
                <w:szCs w:val="24"/>
              </w:rPr>
              <w:t xml:space="preserve">(</w:t>
            </w:r>
            <w:r w:rsidRPr="00000000">
              <w:rPr>
                <w:sz w:val="24"/>
                <w:szCs w:val="24"/>
              </w:rPr>
              <w:t xml:space="preserve"> 1991 </w:t>
            </w:r>
            <w:r w:rsidRPr="00000000">
              <w:rPr>
                <w:sz w:val="24"/>
                <w:szCs w:val="24"/>
              </w:rPr>
              <w:t xml:space="preserve">)</w:t>
            </w:r>
          </w:p>
        </w:tc>
      </w:tr>
      <w:tr>
        <w:tc>
          <w:tcPr>
            <w:tcW w:w="2421" w:type="pct"/>
            <w:vAlign w:val="center"/>
          </w:tcPr>
          <w:p w:rsidR="0018722C">
            <w:pPr>
              <w:pStyle w:val="ac"/>
              <w:topLinePunct/>
              <w:ind w:leftChars="0" w:left="0" w:rightChars="0" w:right="0" w:firstLineChars="0" w:firstLine="0"/>
              <w:spacing w:line="240" w:lineRule="atLeast"/>
            </w:pPr>
            <w:r w:rsidRPr="00000000">
              <w:rPr>
                <w:sz w:val="24"/>
                <w:szCs w:val="24"/>
              </w:rPr>
              <w:t>丰裕性、敌对性、动态性、复杂性</w:t>
            </w:r>
          </w:p>
        </w:tc>
        <w:tc>
          <w:tcPr>
            <w:tcW w:w="2579" w:type="pct"/>
            <w:vAlign w:val="center"/>
          </w:tcPr>
          <w:p w:rsidR="0018722C">
            <w:pPr>
              <w:pStyle w:val="ad"/>
              <w:topLinePunct/>
              <w:ind w:leftChars="0" w:left="0" w:rightChars="0" w:right="0" w:firstLineChars="0" w:firstLine="0"/>
              <w:spacing w:line="240" w:lineRule="atLeast"/>
            </w:pPr>
            <w:r w:rsidRPr="00000000">
              <w:rPr>
                <w:sz w:val="24"/>
                <w:szCs w:val="24"/>
              </w:rPr>
              <w:t xml:space="preserve">Rosenbusch </w:t>
            </w:r>
            <w:r w:rsidRPr="00000000">
              <w:rPr>
                <w:sz w:val="24"/>
                <w:szCs w:val="24"/>
              </w:rPr>
              <w:t xml:space="preserve">等</w:t>
            </w:r>
            <w:r w:rsidP="AA7D325B">
              <w:t>（</w:t>
            </w:r>
            <w:r w:rsidRPr="00000000">
              <w:rPr>
                <w:sz w:val="24"/>
                <w:szCs w:val="24"/>
              </w:rPr>
              <w:t xml:space="preserve">2007 </w:t>
            </w:r>
            <w:r w:rsidRPr="00000000">
              <w:rPr>
                <w:sz w:val="24"/>
                <w:szCs w:val="24"/>
              </w:rPr>
              <w:t xml:space="preserve">)</w:t>
            </w:r>
          </w:p>
        </w:tc>
      </w:tr>
      <w:tr>
        <w:tc>
          <w:tcPr>
            <w:tcW w:w="242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变化速率、变化方向</w:t>
            </w:r>
          </w:p>
        </w:tc>
        <w:tc>
          <w:tcPr>
            <w:tcW w:w="257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Mccarthy </w:t>
            </w:r>
            <w:r w:rsidRPr="00000000">
              <w:rPr>
                <w:sz w:val="24"/>
                <w:szCs w:val="24"/>
              </w:rPr>
              <w:t>等</w:t>
            </w:r>
            <w:r w:rsidRPr="00000000">
              <w:rPr>
                <w:sz w:val="24"/>
                <w:szCs w:val="24"/>
              </w:rPr>
              <w:t>（</w:t>
            </w:r>
            <w:r w:rsidRPr="00000000">
              <w:rPr>
                <w:sz w:val="24"/>
                <w:szCs w:val="24"/>
              </w:rPr>
              <w:t>2010</w:t>
            </w:r>
            <w:r w:rsidRPr="00000000">
              <w:rPr>
                <w:sz w:val="24"/>
                <w:szCs w:val="24"/>
              </w:rPr>
              <w:t>）</w:t>
            </w:r>
          </w:p>
        </w:tc>
      </w:tr>
    </w:tbl>
    <w:p w:rsidR="0018722C">
      <w:pPr>
        <w:topLinePunct/>
        <w:pStyle w:val="affa"/>
      </w:pPr>
    </w:p>
    <w:p w:rsidR="0018722C">
      <w:pPr>
        <w:pStyle w:val="Heading3"/>
        <w:topLinePunct/>
        <w:ind w:left="200" w:hangingChars="200" w:hanging="200"/>
      </w:pPr>
      <w:r>
        <w:rPr>
          <w:b/>
        </w:rPr>
        <w:t>2.4.3</w:t>
      </w:r>
      <w:r>
        <w:t xml:space="preserve"> </w:t>
      </w:r>
      <w:r>
        <w:t>环境动荡性的维度界定</w:t>
      </w:r>
    </w:p>
    <w:p w:rsidR="0018722C">
      <w:pPr>
        <w:topLinePunct/>
      </w:pPr>
      <w:r>
        <w:t>从上述构成维度综述可以看出，环境动荡性中的动态性得到了最为广泛的关注和讨</w:t>
      </w:r>
      <w:r>
        <w:t>论，是研究环境对组织影响关系时不可或缺的核心维度。动态性是指环境变化的速率和不可预测性</w:t>
      </w:r>
      <w:r>
        <w:t>（</w:t>
      </w:r>
      <w:r>
        <w:rPr>
          <w:rFonts w:ascii="Times New Roman" w:eastAsia="宋体"/>
        </w:rPr>
        <w:t>D</w:t>
      </w:r>
      <w:r>
        <w:rPr>
          <w:rFonts w:ascii="Times New Roman" w:eastAsia="宋体"/>
        </w:rPr>
        <w:t>e</w:t>
      </w:r>
      <w:r>
        <w:rPr>
          <w:rFonts w:ascii="Times New Roman" w:eastAsia="宋体"/>
        </w:rPr>
        <w:t>ss</w:t>
      </w:r>
      <w:r>
        <w:t>和</w:t>
      </w:r>
      <w:r>
        <w:rPr>
          <w:rFonts w:ascii="Times New Roman" w:eastAsia="宋体"/>
        </w:rPr>
        <w:t>B</w:t>
      </w:r>
      <w:r>
        <w:rPr>
          <w:rFonts w:ascii="Times New Roman" w:eastAsia="宋体"/>
        </w:rPr>
        <w:t>e</w:t>
      </w:r>
      <w:r>
        <w:rPr>
          <w:rFonts w:ascii="Times New Roman" w:eastAsia="宋体"/>
        </w:rPr>
        <w:t>a</w:t>
      </w:r>
      <w:r>
        <w:rPr>
          <w:rFonts w:ascii="Times New Roman" w:eastAsia="宋体"/>
        </w:rPr>
        <w:t>rd</w:t>
      </w:r>
      <w:r>
        <w:t xml:space="preserve">, </w:t>
      </w:r>
      <w:r>
        <w:rPr>
          <w:rFonts w:ascii="Times New Roman" w:eastAsia="宋体"/>
        </w:rPr>
        <w:t>1984</w:t>
      </w:r>
      <w:r>
        <w:t xml:space="preserve">; </w:t>
      </w:r>
      <w:r>
        <w:rPr>
          <w:rFonts w:ascii="Times New Roman" w:eastAsia="宋体"/>
        </w:rPr>
        <w:t>Mi</w:t>
      </w:r>
      <w:r>
        <w:rPr>
          <w:rFonts w:ascii="Times New Roman" w:eastAsia="宋体"/>
        </w:rPr>
        <w:t>ll</w:t>
      </w:r>
      <w:r>
        <w:rPr>
          <w:rFonts w:ascii="Times New Roman" w:eastAsia="宋体"/>
        </w:rPr>
        <w:t>e</w:t>
      </w:r>
      <w:r>
        <w:rPr>
          <w:rFonts w:ascii="Times New Roman" w:eastAsia="宋体"/>
        </w:rPr>
        <w:t>r</w:t>
      </w:r>
      <w:r>
        <w:t>和</w:t>
      </w:r>
      <w:r>
        <w:rPr>
          <w:rFonts w:ascii="Times New Roman" w:eastAsia="宋体"/>
        </w:rPr>
        <w:t>F</w:t>
      </w:r>
      <w:r>
        <w:rPr>
          <w:rFonts w:ascii="Times New Roman" w:eastAsia="宋体"/>
        </w:rPr>
        <w:t>r</w:t>
      </w:r>
      <w:r>
        <w:rPr>
          <w:rFonts w:ascii="Times New Roman" w:eastAsia="宋体"/>
        </w:rPr>
        <w:t>i</w:t>
      </w:r>
      <w:r>
        <w:rPr>
          <w:rFonts w:ascii="Times New Roman" w:eastAsia="宋体"/>
        </w:rPr>
        <w:t>e</w:t>
      </w:r>
      <w:r>
        <w:rPr>
          <w:rFonts w:ascii="Times New Roman" w:eastAsia="宋体"/>
        </w:rPr>
        <w:t>s</w:t>
      </w:r>
      <w:r>
        <w:rPr>
          <w:rFonts w:ascii="Times New Roman" w:eastAsia="宋体"/>
        </w:rPr>
        <w:t>e</w:t>
      </w:r>
      <w:r>
        <w:rPr>
          <w:rFonts w:ascii="Times New Roman" w:eastAsia="宋体"/>
        </w:rPr>
        <w:t>n</w:t>
      </w:r>
      <w:r>
        <w:t xml:space="preserve">, </w:t>
      </w:r>
      <w:r>
        <w:rPr>
          <w:rFonts w:ascii="Times New Roman" w:eastAsia="宋体"/>
        </w:rPr>
        <w:t>1983</w:t>
      </w:r>
      <w:r>
        <w:t>）</w:t>
      </w:r>
      <w:r>
        <w:t>、或不稳定性</w:t>
      </w:r>
      <w:r>
        <w:t>（</w:t>
      </w:r>
      <w:r>
        <w:rPr>
          <w:rFonts w:ascii="Times New Roman" w:eastAsia="宋体"/>
        </w:rPr>
        <w:t>K</w:t>
      </w:r>
      <w:r>
        <w:rPr>
          <w:rFonts w:ascii="Times New Roman" w:eastAsia="宋体"/>
        </w:rPr>
        <w:t>e</w:t>
      </w:r>
      <w:r>
        <w:rPr>
          <w:rFonts w:ascii="Times New Roman" w:eastAsia="宋体"/>
        </w:rPr>
        <w:t>a</w:t>
      </w:r>
      <w:r>
        <w:rPr>
          <w:rFonts w:ascii="Times New Roman" w:eastAsia="宋体"/>
        </w:rPr>
        <w:t>ts</w:t>
      </w:r>
      <w:r>
        <w:t>和</w:t>
      </w:r>
      <w:r>
        <w:rPr>
          <w:rFonts w:ascii="Times New Roman" w:eastAsia="宋体"/>
        </w:rPr>
        <w:t>H</w:t>
      </w:r>
      <w:r>
        <w:rPr>
          <w:rFonts w:ascii="Times New Roman" w:eastAsia="宋体"/>
        </w:rPr>
        <w:t>itt</w:t>
      </w:r>
      <w:r>
        <w:t>，</w:t>
      </w:r>
    </w:p>
    <w:p w:rsidR="0018722C">
      <w:pPr>
        <w:topLinePunct/>
      </w:pPr>
      <w:r>
        <w:rPr>
          <w:rFonts w:ascii="Times New Roman" w:eastAsia="Times New Roman"/>
        </w:rPr>
        <w:t>1988</w:t>
      </w:r>
      <w:r>
        <w:rPr>
          <w:spacing w:val="-2"/>
        </w:rPr>
        <w:t xml:space="preserve">; </w:t>
      </w:r>
      <w:r>
        <w:rPr>
          <w:rFonts w:ascii="Times New Roman" w:eastAsia="Times New Roman"/>
        </w:rPr>
        <w:t>S</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f</w:t>
      </w:r>
      <w:r>
        <w:rPr>
          <w:rFonts w:ascii="Times New Roman" w:eastAsia="Times New Roman"/>
        </w:rPr>
        <w:t>man</w:t>
      </w:r>
      <w:r>
        <w:t>和</w:t>
      </w:r>
      <w:r>
        <w:rPr>
          <w:rFonts w:ascii="Times New Roman" w:eastAsia="Times New Roman"/>
        </w:rPr>
        <w:t>De</w:t>
      </w:r>
      <w:r>
        <w:rPr>
          <w:rFonts w:ascii="Times New Roman" w:eastAsia="Times New Roman"/>
        </w:rPr>
        <w:t>an</w:t>
      </w:r>
      <w:r>
        <w:t>，</w:t>
      </w:r>
      <w:r>
        <w:rPr>
          <w:rFonts w:ascii="Times New Roman" w:eastAsia="Times New Roman"/>
        </w:rPr>
        <w:t>1991</w:t>
      </w:r>
      <w:r>
        <w:t>）</w:t>
      </w:r>
      <w:r>
        <w:t>、不确定性</w:t>
      </w:r>
      <w:r>
        <w:t>（</w:t>
      </w:r>
      <w:r>
        <w:rPr>
          <w:rFonts w:ascii="Times New Roman" w:eastAsia="Times New Roman"/>
        </w:rPr>
        <w:t>Rosen</w:t>
      </w:r>
      <w:r>
        <w:rPr>
          <w:rFonts w:ascii="Times New Roman" w:eastAsia="Times New Roman"/>
        </w:rPr>
        <w:t>b</w:t>
      </w:r>
      <w:r>
        <w:rPr>
          <w:rFonts w:ascii="Times New Roman" w:eastAsia="Times New Roman"/>
        </w:rPr>
        <w:t>usch</w:t>
      </w:r>
      <w:r>
        <w:t>等</w:t>
      </w:r>
      <w:r>
        <w:t xml:space="preserve">, </w:t>
      </w:r>
      <w:r>
        <w:rPr>
          <w:rFonts w:ascii="Times New Roman" w:eastAsia="Times New Roman"/>
        </w:rPr>
        <w:t>2007</w:t>
      </w:r>
      <w:r>
        <w:t>）</w:t>
      </w:r>
      <w:r>
        <w:t>。动态性可以体现在</w:t>
      </w:r>
      <w:r>
        <w:t>多个方面，如市场趋势、产业创新与研发的变化速率，顾客与竞争者的不可预测性，以及</w:t>
      </w:r>
      <w:r>
        <w:t>顾客偏好、生产与服务的技术以及竞争模式等</w:t>
      </w:r>
      <w:r>
        <w:t>（</w:t>
      </w:r>
      <w:r>
        <w:rPr>
          <w:rFonts w:ascii="Times New Roman" w:eastAsia="Times New Roman"/>
        </w:rPr>
        <w:t>Mi</w:t>
      </w:r>
      <w:r>
        <w:rPr>
          <w:rFonts w:ascii="Times New Roman" w:eastAsia="Times New Roman"/>
        </w:rPr>
        <w:t>ll</w:t>
      </w:r>
      <w:r>
        <w:rPr>
          <w:rFonts w:ascii="Times New Roman" w:eastAsia="Times New Roman"/>
        </w:rPr>
        <w:t>er</w:t>
      </w:r>
      <w:r>
        <w:rPr>
          <w:spacing w:val="-12"/>
        </w:rPr>
        <w:t xml:space="preserve">, </w:t>
      </w:r>
      <w:r>
        <w:rPr>
          <w:rFonts w:ascii="Times New Roman" w:eastAsia="Times New Roman"/>
        </w:rPr>
        <w:t>1987</w:t>
      </w:r>
      <w:r>
        <w:t>）</w:t>
      </w:r>
      <w:r>
        <w:t>。由此可见，动态性是企业外部环境的最重要特征，对企业经营具有决定性的影响。</w:t>
      </w:r>
    </w:p>
    <w:p w:rsidR="0018722C">
      <w:pPr>
        <w:topLinePunct/>
      </w:pPr>
      <w:r>
        <w:t>敌对性是丰裕性和资源可获得性的对立面</w:t>
      </w:r>
      <w:r>
        <w:t>（</w:t>
      </w:r>
      <w:r>
        <w:rPr>
          <w:rFonts w:ascii="Times New Roman" w:eastAsia="Times New Roman"/>
        </w:rPr>
        <w:t>Sharfman</w:t>
      </w:r>
      <w:r>
        <w:t>和</w:t>
      </w:r>
      <w:r>
        <w:rPr>
          <w:rFonts w:ascii="Times New Roman" w:eastAsia="Times New Roman"/>
        </w:rPr>
        <w:t>Dean</w:t>
      </w:r>
      <w:r>
        <w:t>，</w:t>
      </w:r>
      <w:r>
        <w:rPr>
          <w:rFonts w:ascii="Times New Roman" w:eastAsia="Times New Roman"/>
        </w:rPr>
        <w:t>1991</w:t>
      </w:r>
      <w:r>
        <w:t>；</w:t>
      </w:r>
      <w:r>
        <w:rPr>
          <w:rFonts w:ascii="Times New Roman" w:eastAsia="Times New Roman"/>
        </w:rPr>
        <w:t>Rosenbusch</w:t>
      </w:r>
      <w:r>
        <w:t>等，</w:t>
      </w:r>
    </w:p>
    <w:p w:rsidR="0018722C">
      <w:pPr>
        <w:topLinePunct/>
      </w:pPr>
      <w:r>
        <w:rPr>
          <w:rFonts w:ascii="Times New Roman" w:eastAsia="Times New Roman"/>
        </w:rPr>
        <w:t>2007</w:t>
      </w:r>
      <w:r>
        <w:t>）</w:t>
      </w:r>
      <w:r>
        <w:t>，是指企业在战略决策时所面临的一系列资源约束</w:t>
      </w:r>
      <w:r>
        <w:t>（</w:t>
      </w:r>
      <w:r>
        <w:rPr>
          <w:rFonts w:ascii="Times New Roman" w:eastAsia="Times New Roman"/>
        </w:rPr>
        <w:t>Rosen</w:t>
      </w:r>
      <w:r>
        <w:rPr>
          <w:rFonts w:ascii="Times New Roman" w:eastAsia="Times New Roman"/>
        </w:rPr>
        <w:t>b</w:t>
      </w:r>
      <w:r>
        <w:rPr>
          <w:rFonts w:ascii="Times New Roman" w:eastAsia="Times New Roman"/>
        </w:rPr>
        <w:t>u</w:t>
      </w:r>
      <w:r>
        <w:rPr>
          <w:rFonts w:ascii="Times New Roman" w:eastAsia="Times New Roman"/>
        </w:rPr>
        <w:t>s</w:t>
      </w:r>
      <w:r>
        <w:rPr>
          <w:rFonts w:ascii="Times New Roman" w:eastAsia="Times New Roman"/>
        </w:rPr>
        <w:t>c</w:t>
      </w:r>
      <w:r>
        <w:rPr>
          <w:rFonts w:ascii="Times New Roman" w:eastAsia="Times New Roman"/>
        </w:rPr>
        <w:t>h</w:t>
      </w:r>
      <w:r>
        <w:t>等</w:t>
      </w:r>
      <w:r>
        <w:t xml:space="preserve">, </w:t>
      </w:r>
      <w:r>
        <w:rPr>
          <w:rFonts w:ascii="Times New Roman" w:eastAsia="Times New Roman"/>
        </w:rPr>
        <w:t>2007</w:t>
      </w:r>
      <w:r>
        <w:t>）</w:t>
      </w:r>
      <w:r>
        <w:t>，如竞</w:t>
      </w:r>
      <w:r>
        <w:t>争程度、数量以及法律约束，具体形式如价格、产品、技术和分销的竞争，严格的法律约</w:t>
      </w:r>
      <w:r>
        <w:t>束，劳动力和稀缺资源的短缺以及不利的人口统计趋势等</w:t>
      </w:r>
      <w:r>
        <w:t>（</w:t>
      </w:r>
      <w:r>
        <w:rPr>
          <w:rFonts w:ascii="Times New Roman" w:eastAsia="Times New Roman"/>
        </w:rPr>
        <w:t>Mi</w:t>
      </w:r>
      <w:r>
        <w:rPr>
          <w:rFonts w:ascii="Times New Roman" w:eastAsia="Times New Roman"/>
        </w:rPr>
        <w:t>ll</w:t>
      </w:r>
      <w:r>
        <w:rPr>
          <w:rFonts w:ascii="Times New Roman" w:eastAsia="Times New Roman"/>
        </w:rPr>
        <w:t>er</w:t>
      </w:r>
      <w:r>
        <w:rPr>
          <w:spacing w:val="-14"/>
        </w:rPr>
        <w:t xml:space="preserve">, </w:t>
      </w:r>
      <w:r>
        <w:rPr>
          <w:rFonts w:ascii="Times New Roman" w:eastAsia="Times New Roman"/>
        </w:rPr>
        <w:t>1</w:t>
      </w:r>
      <w:r>
        <w:rPr>
          <w:rFonts w:ascii="Times New Roman" w:eastAsia="Times New Roman"/>
        </w:rPr>
        <w:t>987</w:t>
      </w:r>
      <w:r>
        <w:t>）</w:t>
      </w:r>
      <w:r>
        <w:t>。在当前研究趋势中，敌对性已逐渐被划分出来作为独立的环境维度以研究其对组织的影响作用</w:t>
      </w:r>
      <w:r>
        <w:t>（</w:t>
      </w:r>
      <w:r>
        <w:rPr>
          <w:rFonts w:ascii="Times New Roman" w:eastAsia="Times New Roman"/>
        </w:rPr>
        <w:t>Covi</w:t>
      </w:r>
      <w:r>
        <w:rPr>
          <w:rFonts w:ascii="Times New Roman" w:eastAsia="Times New Roman"/>
        </w:rPr>
        <w:t>n</w:t>
      </w:r>
    </w:p>
    <w:p w:rsidR="0018722C">
      <w:pPr>
        <w:topLinePunct/>
      </w:pPr>
      <w:r>
        <w:t>和</w:t>
      </w:r>
      <w:r>
        <w:rPr>
          <w:rFonts w:ascii="Times New Roman" w:eastAsia="Times New Roman"/>
        </w:rPr>
        <w:t>S</w:t>
      </w:r>
      <w:r>
        <w:rPr>
          <w:rFonts w:ascii="Times New Roman" w:eastAsia="Times New Roman"/>
        </w:rPr>
        <w:t>levin</w:t>
      </w:r>
      <w:r>
        <w:t>，</w:t>
      </w:r>
      <w:r>
        <w:rPr>
          <w:rFonts w:ascii="Times New Roman" w:eastAsia="Times New Roman"/>
        </w:rPr>
        <w:t>1989</w:t>
      </w:r>
      <w:r>
        <w:t>；</w:t>
      </w:r>
      <w:r>
        <w:rPr>
          <w:rFonts w:ascii="Times New Roman" w:eastAsia="Times New Roman"/>
        </w:rPr>
        <w:t>S</w:t>
      </w:r>
      <w:r>
        <w:rPr>
          <w:rFonts w:ascii="Times New Roman" w:eastAsia="Times New Roman"/>
        </w:rPr>
        <w:t>lev</w:t>
      </w:r>
      <w:r>
        <w:rPr>
          <w:rFonts w:ascii="Times New Roman" w:eastAsia="Times New Roman"/>
        </w:rPr>
        <w:t>i</w:t>
      </w:r>
      <w:r>
        <w:rPr>
          <w:rFonts w:ascii="Times New Roman" w:eastAsia="Times New Roman"/>
        </w:rPr>
        <w:t>n</w:t>
      </w:r>
      <w:r>
        <w:t>和</w:t>
      </w:r>
      <w:r>
        <w:rPr>
          <w:rFonts w:ascii="Times New Roman" w:eastAsia="Times New Roman"/>
        </w:rPr>
        <w:t>Covin</w:t>
      </w:r>
      <w:r>
        <w:t>，</w:t>
      </w:r>
      <w:r>
        <w:rPr>
          <w:rFonts w:ascii="Times New Roman" w:eastAsia="Times New Roman"/>
        </w:rPr>
        <w:t>1997</w:t>
      </w:r>
      <w:r>
        <w:t>）</w:t>
      </w:r>
      <w:r>
        <w:t>。尤其是在转型经济体中，监管制度的弱势、要</w:t>
      </w:r>
      <w:r>
        <w:t>素市场的不成熟以及产权保护的不利都是环境敌对性的典型体现</w:t>
      </w:r>
      <w:r>
        <w:t>（</w:t>
      </w:r>
      <w:r>
        <w:rPr>
          <w:rFonts w:ascii="Times New Roman" w:eastAsia="Times New Roman"/>
        </w:rPr>
        <w:t>T</w:t>
      </w:r>
      <w:r>
        <w:rPr>
          <w:rFonts w:ascii="Times New Roman" w:eastAsia="Times New Roman"/>
        </w:rPr>
        <w:t>a</w:t>
      </w:r>
      <w:r>
        <w:rPr>
          <w:rFonts w:ascii="Times New Roman" w:eastAsia="Times New Roman"/>
        </w:rPr>
        <w:t>n</w:t>
      </w:r>
      <w:r>
        <w:t>和</w:t>
      </w:r>
      <w:r>
        <w:rPr>
          <w:rFonts w:ascii="Times New Roman" w:eastAsia="Times New Roman"/>
        </w:rPr>
        <w:t>L</w:t>
      </w:r>
      <w:r>
        <w:rPr>
          <w:rFonts w:ascii="Times New Roman" w:eastAsia="Times New Roman"/>
        </w:rPr>
        <w:t>it</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e</w:t>
      </w:r>
      <w:r>
        <w:rPr>
          <w:rFonts w:ascii="Times New Roman" w:eastAsia="Times New Roman"/>
        </w:rPr>
        <w:t>rt, 1994</w:t>
      </w:r>
      <w:r>
        <w:t>）</w:t>
      </w:r>
      <w:r>
        <w:t>，</w:t>
      </w:r>
      <w:r>
        <w:t>对企业经营与战略具有十分重要的影响。因此，研究中国转型经济下的环境特征，敌对性</w:t>
      </w:r>
      <w:r>
        <w:t>是必然要考虑的维度之一。</w:t>
      </w:r>
    </w:p>
    <w:p w:rsidR="0018722C">
      <w:pPr>
        <w:topLinePunct/>
      </w:pPr>
      <w:r>
        <w:t>基于上述分析，本文将研究重点聚焦在环境的动态性和敌对性这两个维度。虽然复杂</w:t>
      </w:r>
      <w:r>
        <w:t>性</w:t>
      </w:r>
      <w:r>
        <w:t>（</w:t>
      </w:r>
      <w:r>
        <w:t>异质性</w:t>
      </w:r>
      <w:r>
        <w:t>）</w:t>
      </w:r>
      <w:r>
        <w:t>也是环境动荡性的重要构成维度之一，但在大量的实证研究中却很少涉及和应用。这一方面是因为学术界对复杂性的内涵界定并不一致，甚至与动态性相重叠</w:t>
      </w:r>
      <w:r>
        <w:t>（</w:t>
      </w:r>
      <w:r>
        <w:rPr>
          <w:rFonts w:ascii="Times New Roman" w:eastAsia="Times New Roman"/>
          <w:spacing w:val="-2"/>
        </w:rPr>
        <w:t>Tan</w:t>
      </w:r>
      <w:r>
        <w:rPr>
          <w:spacing w:val="-16"/>
        </w:rPr>
        <w:t>和</w:t>
      </w:r>
      <w:r>
        <w:rPr>
          <w:rFonts w:ascii="Times New Roman" w:eastAsia="Times New Roman"/>
        </w:rPr>
        <w:t>Litschert</w:t>
      </w:r>
      <w:r>
        <w:t xml:space="preserve">, </w:t>
      </w:r>
      <w:r>
        <w:rPr>
          <w:rFonts w:ascii="Times New Roman" w:eastAsia="Times New Roman"/>
        </w:rPr>
        <w:t>1994; Sirmon</w:t>
      </w:r>
      <w:r>
        <w:rPr>
          <w:spacing w:val="-2"/>
        </w:rPr>
        <w:t>等</w:t>
      </w:r>
      <w:r>
        <w:rPr>
          <w:spacing w:val="-2"/>
        </w:rPr>
        <w:t xml:space="preserve">, </w:t>
      </w:r>
      <w:r>
        <w:rPr>
          <w:rFonts w:ascii="Times New Roman" w:eastAsia="Times New Roman"/>
          <w:spacing w:val="-4"/>
        </w:rPr>
        <w:t>2007</w:t>
      </w:r>
      <w:r>
        <w:rPr>
          <w:rFonts w:ascii="Times New Roman" w:eastAsia="Times New Roman"/>
          <w:spacing w:val="-4"/>
        </w:rPr>
        <w:t>）</w:t>
      </w:r>
      <w:r>
        <w:rPr>
          <w:spacing w:val="-2"/>
        </w:rPr>
        <w:t>，另一方面从对环境动荡性的影响程度来讲，复杂性</w:t>
      </w:r>
      <w:r>
        <w:rPr>
          <w:spacing w:val="-2"/>
          <w:w w:val="99"/>
        </w:rPr>
        <w:t>要明显弱于动态性</w:t>
      </w:r>
      <w:r>
        <w:rPr>
          <w:spacing w:val="-2"/>
          <w:w w:val="99"/>
        </w:rPr>
        <w:t>（</w:t>
      </w:r>
      <w:r>
        <w:rPr>
          <w:rFonts w:ascii="Times New Roman" w:eastAsia="Times New Roman"/>
          <w:spacing w:val="-2"/>
          <w:w w:val="99"/>
        </w:rPr>
        <w:t>Dun</w:t>
      </w:r>
      <w:r>
        <w:rPr>
          <w:rFonts w:ascii="Times New Roman" w:eastAsia="Times New Roman"/>
          <w:spacing w:val="-1"/>
          <w:w w:val="99"/>
        </w:rPr>
        <w:t>c</w:t>
      </w:r>
      <w:r>
        <w:rPr>
          <w:rFonts w:ascii="Times New Roman" w:eastAsia="Times New Roman"/>
          <w:spacing w:val="0"/>
          <w:w w:val="99"/>
        </w:rPr>
        <w:t>a</w:t>
      </w:r>
      <w:r>
        <w:rPr>
          <w:rFonts w:ascii="Times New Roman" w:eastAsia="Times New Roman"/>
          <w:w w:val="99"/>
        </w:rPr>
        <w:t>n</w:t>
      </w:r>
      <w:r>
        <w:rPr>
          <w:w w:val="99"/>
        </w:rPr>
        <w:t xml:space="preserve">, </w:t>
      </w:r>
      <w:r>
        <w:rPr>
          <w:rFonts w:ascii="Times New Roman" w:eastAsia="Times New Roman"/>
          <w:w w:val="99"/>
        </w:rPr>
        <w:t>1972</w:t>
      </w:r>
      <w:r>
        <w:t>）</w:t>
      </w:r>
      <w:r>
        <w:t>，因此本文中环境动荡性不包含复杂性这一维度。</w:t>
      </w:r>
    </w:p>
    <w:p w:rsidR="0018722C">
      <w:pPr>
        <w:topLinePunct/>
      </w:pPr>
      <w:r>
        <w:t>在以环境动态性为调节变量的研究中，市场动态性</w:t>
      </w:r>
      <w:r>
        <w:t>（</w:t>
      </w:r>
      <w:r>
        <w:rPr>
          <w:rFonts w:ascii="Times New Roman" w:eastAsia="宋体"/>
        </w:rPr>
        <w:t>Market Dynamics</w:t>
      </w:r>
      <w:r>
        <w:t>）</w:t>
      </w:r>
      <w:r>
        <w:t>和技术动态性</w:t>
      </w:r>
      <w:r>
        <w:t>（</w:t>
      </w:r>
      <w:r>
        <w:rPr>
          <w:rFonts w:ascii="Times New Roman" w:eastAsia="宋体"/>
        </w:rPr>
        <w:t>Technological</w:t>
      </w:r>
      <w:r>
        <w:rPr>
          <w:rFonts w:ascii="Times New Roman" w:eastAsia="宋体"/>
          <w:spacing w:val="-2"/>
        </w:rPr>
        <w:t> Dynamics</w:t>
      </w:r>
      <w:r>
        <w:t>）</w:t>
      </w:r>
      <w:r>
        <w:t>是最为常见的影响因素，得到了多数组织与战略理论研究者的</w:t>
      </w:r>
      <w:r>
        <w:t>广泛应用。市场动态性是指顾客构成和顾客偏好的变化速度</w:t>
      </w:r>
      <w:r>
        <w:t>（</w:t>
      </w:r>
      <w:r>
        <w:rPr>
          <w:rFonts w:ascii="Times New Roman" w:eastAsia="宋体"/>
          <w:spacing w:val="0"/>
          <w:w w:val="99"/>
        </w:rPr>
        <w:t>J</w:t>
      </w:r>
      <w:r>
        <w:rPr>
          <w:rFonts w:ascii="Times New Roman" w:eastAsia="宋体"/>
          <w:spacing w:val="0"/>
        </w:rPr>
        <w:t>a</w:t>
      </w:r>
      <w:r>
        <w:rPr>
          <w:rFonts w:ascii="Times New Roman" w:eastAsia="宋体"/>
          <w:w w:val="99"/>
        </w:rPr>
        <w:t>wo</w:t>
      </w:r>
      <w:r>
        <w:rPr>
          <w:rFonts w:ascii="Times New Roman" w:eastAsia="宋体"/>
          <w:spacing w:val="-1"/>
          <w:w w:val="99"/>
        </w:rPr>
        <w:t>r</w:t>
      </w:r>
      <w:r>
        <w:rPr>
          <w:rFonts w:ascii="Times New Roman" w:eastAsia="宋体"/>
          <w:w w:val="99"/>
        </w:rPr>
        <w:t>ski</w:t>
      </w:r>
      <w:r>
        <w:rPr>
          <w:spacing w:val="-15"/>
        </w:rPr>
        <w:t>和</w:t>
      </w:r>
      <w:r>
        <w:rPr>
          <w:rFonts w:ascii="Times New Roman" w:eastAsia="宋体"/>
        </w:rPr>
        <w:t>Kohli</w:t>
      </w:r>
      <w:r>
        <w:rPr>
          <w:spacing w:val="-34"/>
        </w:rPr>
        <w:t xml:space="preserve">, </w:t>
      </w:r>
      <w:r>
        <w:rPr>
          <w:rFonts w:ascii="Times New Roman" w:eastAsia="宋体"/>
        </w:rPr>
        <w:t>1993</w:t>
      </w:r>
      <w:r>
        <w:t>）</w:t>
      </w:r>
      <w:r>
        <w:t>。在</w:t>
      </w:r>
      <w:r>
        <w:t>具有较高动态性的市场中，企业新顾客的产品需求往往不同于现有顾客，同时企业现有顾客的产品偏好也经常变化，或倾向于不断寻找新产品</w:t>
      </w:r>
      <w:r>
        <w:t>（</w:t>
      </w:r>
      <w:r>
        <w:rPr>
          <w:rFonts w:ascii="Times New Roman" w:eastAsia="宋体"/>
          <w:spacing w:val="-4"/>
          <w:w w:val="99"/>
        </w:rPr>
        <w:t>H</w:t>
      </w:r>
      <w:r>
        <w:rPr>
          <w:rFonts w:ascii="Times New Roman" w:eastAsia="宋体"/>
          <w:spacing w:val="-1"/>
          <w:w w:val="99"/>
        </w:rPr>
        <w:t>a</w:t>
      </w:r>
      <w:r>
        <w:rPr>
          <w:rFonts w:ascii="Times New Roman" w:eastAsia="宋体"/>
        </w:rPr>
        <w:t>nv</w:t>
      </w:r>
      <w:r>
        <w:rPr>
          <w:rFonts w:ascii="Times New Roman" w:eastAsia="宋体"/>
          <w:spacing w:val="0"/>
        </w:rPr>
        <w:t>a</w:t>
      </w:r>
      <w:r>
        <w:rPr>
          <w:rFonts w:ascii="Times New Roman" w:eastAsia="宋体"/>
        </w:rPr>
        <w:t>nich</w:t>
      </w:r>
      <w:r>
        <w:t>等</w:t>
      </w:r>
      <w:r>
        <w:t xml:space="preserve">, </w:t>
      </w:r>
      <w:r>
        <w:rPr>
          <w:rFonts w:ascii="Times New Roman" w:eastAsia="宋体"/>
        </w:rPr>
        <w:t>2006</w:t>
      </w:r>
      <w:r>
        <w:t>）</w:t>
      </w:r>
      <w:r>
        <w:t>；技术动态</w:t>
      </w:r>
      <w:r>
        <w:t>性是指产业技术变革的速度</w:t>
      </w:r>
      <w:r>
        <w:t>（</w:t>
      </w:r>
      <w:r>
        <w:rPr>
          <w:rFonts w:ascii="Times New Roman" w:eastAsia="宋体"/>
          <w:spacing w:val="0"/>
          <w:w w:val="99"/>
        </w:rPr>
        <w:t>J</w:t>
      </w:r>
      <w:r>
        <w:rPr>
          <w:rFonts w:ascii="Times New Roman" w:eastAsia="宋体"/>
          <w:spacing w:val="0"/>
        </w:rPr>
        <w:t>a</w:t>
      </w:r>
      <w:r>
        <w:rPr>
          <w:rFonts w:ascii="Times New Roman" w:eastAsia="宋体"/>
          <w:w w:val="99"/>
        </w:rPr>
        <w:t>wo</w:t>
      </w:r>
      <w:r>
        <w:rPr>
          <w:rFonts w:ascii="Times New Roman" w:eastAsia="宋体"/>
          <w:spacing w:val="-1"/>
          <w:w w:val="99"/>
        </w:rPr>
        <w:t>r</w:t>
      </w:r>
      <w:r>
        <w:rPr>
          <w:rFonts w:ascii="Times New Roman" w:eastAsia="宋体"/>
          <w:w w:val="99"/>
        </w:rPr>
        <w:t>ski</w:t>
      </w:r>
      <w:r>
        <w:rPr>
          <w:spacing w:val="-15"/>
        </w:rPr>
        <w:t>和</w:t>
      </w:r>
      <w:r>
        <w:rPr>
          <w:rFonts w:ascii="Times New Roman" w:eastAsia="宋体"/>
        </w:rPr>
        <w:t>Kohli</w:t>
      </w:r>
      <w:r>
        <w:rPr>
          <w:spacing w:val="-10"/>
        </w:rPr>
        <w:t xml:space="preserve">, </w:t>
      </w:r>
      <w:r>
        <w:rPr>
          <w:rFonts w:ascii="Times New Roman" w:eastAsia="宋体"/>
        </w:rPr>
        <w:t>1993</w:t>
      </w:r>
      <w:r>
        <w:t>）</w:t>
      </w:r>
      <w:r>
        <w:t>。技术变革包括新技术创造、现有</w:t>
      </w:r>
      <w:r>
        <w:t>技术的改良和不同技术部分的再结合等形式</w:t>
      </w:r>
      <w:r>
        <w:t>（</w:t>
      </w:r>
      <w:r>
        <w:rPr>
          <w:rFonts w:ascii="Times New Roman" w:eastAsia="宋体"/>
        </w:rPr>
        <w:t>Mcc</w:t>
      </w:r>
      <w:r>
        <w:rPr>
          <w:rFonts w:ascii="Times New Roman" w:eastAsia="宋体"/>
          <w:spacing w:val="0"/>
        </w:rPr>
        <w:t>a</w:t>
      </w:r>
      <w:r>
        <w:rPr>
          <w:rFonts w:ascii="Times New Roman" w:eastAsia="宋体"/>
        </w:rPr>
        <w:t>rt</w:t>
      </w:r>
      <w:r>
        <w:rPr>
          <w:rFonts w:ascii="Times New Roman" w:eastAsia="宋体"/>
          <w:spacing w:val="2"/>
        </w:rPr>
        <w:t>h</w:t>
      </w:r>
      <w:r>
        <w:rPr>
          <w:rFonts w:ascii="Times New Roman" w:eastAsia="宋体"/>
        </w:rPr>
        <w:t>y</w:t>
      </w:r>
      <w:r>
        <w:rPr>
          <w:spacing w:val="-2"/>
        </w:rPr>
        <w:t>等</w:t>
      </w:r>
      <w:r>
        <w:rPr>
          <w:spacing w:val="-2"/>
        </w:rPr>
        <w:t xml:space="preserve">, </w:t>
      </w:r>
      <w:r>
        <w:rPr>
          <w:rFonts w:ascii="Times New Roman" w:eastAsia="宋体"/>
        </w:rPr>
        <w:t>2010</w:t>
      </w:r>
      <w:r>
        <w:t>）</w:t>
      </w:r>
      <w:r>
        <w:t>。技术动态性较高的环境，技术创新和过时的周期相对较短，与技术相关的能力如研发能力就变得十分重</w:t>
      </w:r>
      <w:r>
        <w:t>要</w:t>
      </w:r>
    </w:p>
    <w:p w:rsidR="0018722C">
      <w:pPr>
        <w:topLinePunct/>
      </w:pPr>
      <w:r>
        <w:t>（</w:t>
      </w:r>
      <w:r>
        <w:rPr>
          <w:rFonts w:ascii="Times New Roman" w:eastAsia="Times New Roman"/>
        </w:rPr>
        <w:t>S</w:t>
      </w:r>
      <w:r>
        <w:rPr>
          <w:rFonts w:ascii="Times New Roman" w:eastAsia="Times New Roman"/>
        </w:rPr>
        <w:t>on</w:t>
      </w:r>
      <w:r>
        <w:rPr>
          <w:rFonts w:ascii="Times New Roman" w:eastAsia="Times New Roman"/>
        </w:rPr>
        <w:t>g</w:t>
      </w:r>
      <w:r>
        <w:t xml:space="preserve">, </w:t>
      </w:r>
      <w:r>
        <w:rPr>
          <w:rFonts w:ascii="Times New Roman" w:eastAsia="Times New Roman"/>
        </w:rPr>
        <w:t>2005</w:t>
      </w:r>
      <w:r>
        <w:t>）</w:t>
      </w:r>
      <w:r>
        <w:t>。</w:t>
      </w:r>
    </w:p>
    <w:p w:rsidR="0018722C">
      <w:pPr>
        <w:topLinePunct/>
      </w:pPr>
      <w:r>
        <w:t>环境敌对性则主要体现在竞争敌对性</w:t>
      </w:r>
      <w:r>
        <w:t>（</w:t>
      </w:r>
      <w:r>
        <w:rPr>
          <w:rFonts w:ascii="Times New Roman" w:eastAsia="Times New Roman"/>
        </w:rPr>
        <w:t>Competitive Hostility</w:t>
      </w:r>
      <w:r>
        <w:t>）</w:t>
      </w:r>
      <w:r>
        <w:t>和制度敌对性</w:t>
      </w:r>
    </w:p>
    <w:p w:rsidR="0018722C">
      <w:pPr>
        <w:topLinePunct/>
      </w:pPr>
      <w:r>
        <w:t>（</w:t>
      </w:r>
      <w:r>
        <w:rPr>
          <w:rFonts w:ascii="Times New Roman" w:eastAsia="Times New Roman"/>
        </w:rPr>
        <w:t>Institutional Hostility</w:t>
      </w:r>
      <w:r>
        <w:t>）</w:t>
      </w:r>
      <w:r>
        <w:t>两个方面。竞争敌对性通常称为竞争强度，指竞争所带来的威胁程度</w:t>
      </w:r>
      <w:r>
        <w:t>（</w:t>
      </w:r>
      <w:r>
        <w:rPr>
          <w:rFonts w:ascii="Times New Roman" w:eastAsia="Times New Roman"/>
          <w:spacing w:val="-2"/>
        </w:rPr>
        <w:t>Miller</w:t>
      </w:r>
      <w:r>
        <w:rPr>
          <w:spacing w:val="-16"/>
        </w:rPr>
        <w:t>和</w:t>
      </w:r>
      <w:r>
        <w:rPr>
          <w:rFonts w:ascii="Times New Roman" w:eastAsia="Times New Roman"/>
        </w:rPr>
        <w:t>Friesen</w:t>
      </w:r>
      <w:r>
        <w:t xml:space="preserve">, </w:t>
      </w:r>
      <w:r>
        <w:rPr>
          <w:rFonts w:ascii="Times New Roman" w:eastAsia="Times New Roman"/>
        </w:rPr>
        <w:t>1983</w:t>
      </w:r>
      <w:r>
        <w:t>）</w:t>
      </w:r>
      <w:r>
        <w:t>或竞争对企业生存能力和绩效的威胁</w:t>
      </w:r>
      <w:r>
        <w:t>（</w:t>
      </w:r>
      <w:r>
        <w:rPr>
          <w:rFonts w:ascii="Times New Roman" w:eastAsia="Times New Roman"/>
        </w:rPr>
        <w:t>Covin</w:t>
      </w:r>
      <w:r>
        <w:t>和</w:t>
      </w:r>
      <w:r>
        <w:rPr>
          <w:rFonts w:ascii="Times New Roman" w:eastAsia="Times New Roman"/>
        </w:rPr>
        <w:t>Slevin</w:t>
      </w:r>
      <w:r>
        <w:t>，</w:t>
      </w:r>
    </w:p>
    <w:p w:rsidR="0018722C">
      <w:pPr>
        <w:topLinePunct/>
      </w:pPr>
      <w:r>
        <w:rPr>
          <w:rFonts w:ascii="Times New Roman" w:eastAsia="宋体"/>
        </w:rPr>
        <w:t>1989</w:t>
      </w:r>
      <w:r>
        <w:t>）</w:t>
      </w:r>
      <w:r>
        <w:t>。竞争敌对性可以体现在价格竞争和非价格竞争两个方面，竞争对手的数量越多、</w:t>
      </w:r>
      <w:r>
        <w:t>优势越强，则企业感知的竞争敌对性就越大。在竞争强度较高的环境下，顾客有更多的选</w:t>
      </w:r>
      <w:r>
        <w:t>择可以满足他们的需求</w:t>
      </w:r>
      <w:r>
        <w:t>（</w:t>
      </w:r>
      <w:r>
        <w:rPr>
          <w:rFonts w:ascii="Times New Roman" w:eastAsia="宋体"/>
        </w:rPr>
        <w:t>J</w:t>
      </w:r>
      <w:r>
        <w:rPr>
          <w:rFonts w:ascii="Times New Roman" w:eastAsia="宋体"/>
        </w:rPr>
        <w:t>a</w:t>
      </w:r>
      <w:r>
        <w:rPr>
          <w:rFonts w:ascii="Times New Roman" w:eastAsia="宋体"/>
        </w:rPr>
        <w:t>wo</w:t>
      </w:r>
      <w:r>
        <w:rPr>
          <w:rFonts w:ascii="Times New Roman" w:eastAsia="宋体"/>
        </w:rPr>
        <w:t>r</w:t>
      </w:r>
      <w:r>
        <w:rPr>
          <w:rFonts w:ascii="Times New Roman" w:eastAsia="宋体"/>
        </w:rPr>
        <w:t>ski</w:t>
      </w:r>
      <w:r>
        <w:t>和</w:t>
      </w:r>
      <w:r>
        <w:rPr>
          <w:rFonts w:ascii="Times New Roman" w:eastAsia="宋体"/>
        </w:rPr>
        <w:t>Kohli</w:t>
      </w:r>
      <w:r>
        <w:rPr>
          <w:spacing w:val="-13"/>
        </w:rPr>
        <w:t xml:space="preserve">, </w:t>
      </w:r>
      <w:r>
        <w:rPr>
          <w:rFonts w:ascii="Times New Roman" w:eastAsia="宋体"/>
        </w:rPr>
        <w:t>1</w:t>
      </w:r>
      <w:r>
        <w:rPr>
          <w:rFonts w:ascii="Times New Roman" w:eastAsia="宋体"/>
        </w:rPr>
        <w:t>9</w:t>
      </w:r>
      <w:r>
        <w:rPr>
          <w:rFonts w:ascii="Times New Roman" w:eastAsia="宋体"/>
        </w:rPr>
        <w:t>93</w:t>
      </w:r>
      <w:r>
        <w:t>）</w:t>
      </w:r>
      <w:r>
        <w:t>；在以西方发达国家经济体为研究对象</w:t>
      </w:r>
      <w:r>
        <w:t>的相关文献中，很少将制度敌对性作为环境动荡性的维度之一，但在转型经济国家，由于</w:t>
      </w:r>
      <w:r>
        <w:t>市场经济制度尚处于不断完善过程中，制度的缺失和变革对企业经营具有十分重要的影响，因此制度敌对性成为研究转型经济国家常见的环境影响因素</w:t>
      </w:r>
      <w:r>
        <w:t>（</w:t>
      </w:r>
      <w:r>
        <w:rPr>
          <w:rFonts w:ascii="Times New Roman" w:eastAsia="宋体"/>
        </w:rPr>
        <w:t>L</w:t>
      </w:r>
      <w:r>
        <w:rPr>
          <w:rFonts w:ascii="Times New Roman" w:eastAsia="宋体"/>
        </w:rPr>
        <w:t>u</w:t>
      </w:r>
      <w:r>
        <w:rPr>
          <w:rFonts w:ascii="Times New Roman" w:eastAsia="宋体"/>
        </w:rPr>
        <w:t>o</w:t>
      </w:r>
      <w:r>
        <w:t>和</w:t>
      </w:r>
      <w:r>
        <w:rPr>
          <w:rFonts w:ascii="Times New Roman" w:eastAsia="宋体"/>
        </w:rPr>
        <w:t>P</w:t>
      </w:r>
      <w:r>
        <w:rPr>
          <w:rFonts w:ascii="Times New Roman" w:eastAsia="宋体"/>
        </w:rPr>
        <w:t>e</w:t>
      </w:r>
      <w:r>
        <w:rPr>
          <w:rFonts w:ascii="Times New Roman" w:eastAsia="宋体"/>
        </w:rPr>
        <w:t>n</w:t>
      </w:r>
      <w:r>
        <w:rPr>
          <w:rFonts w:ascii="Times New Roman" w:eastAsia="宋体"/>
        </w:rPr>
        <w:t>g</w:t>
      </w:r>
      <w:r>
        <w:t xml:space="preserve">, </w:t>
      </w:r>
      <w:r>
        <w:rPr>
          <w:rFonts w:ascii="Times New Roman" w:eastAsia="宋体"/>
        </w:rPr>
        <w:t>1999</w:t>
      </w:r>
      <w:r>
        <w:t>）</w:t>
      </w:r>
      <w:r>
        <w:t>。</w:t>
      </w:r>
      <w:r>
        <w:t>借鉴竞争敌对性和环境敌对性的相关概念，本文将制度敌对性定义为由于制度建立的变革</w:t>
      </w:r>
      <w:r>
        <w:t>和不完善所导致的资源配置与市场机会方面的不确定性，以及由此而形成的对企业经营的</w:t>
      </w:r>
      <w:r>
        <w:t>长期资源约束和法律约束。具体形式可表现为：以产权为主的法律缺失和执行不力，产</w:t>
      </w:r>
      <w:r>
        <w:t>业</w:t>
      </w:r>
    </w:p>
    <w:p w:rsidR="0018722C">
      <w:pPr>
        <w:topLinePunct/>
      </w:pPr>
      <w:r>
        <w:t>政策的不断变更和反复，中央政府或地方政府政策倾斜所造成的非市场机制的资源分配等</w:t>
      </w:r>
    </w:p>
    <w:p w:rsidR="0018722C">
      <w:pPr>
        <w:topLinePunct/>
      </w:pPr>
      <w:r>
        <w:t>（</w:t>
      </w:r>
      <w:r>
        <w:rPr>
          <w:rFonts w:ascii="Times New Roman" w:eastAsia="Times New Roman"/>
        </w:rPr>
        <w:t>L</w:t>
      </w:r>
      <w:r>
        <w:rPr>
          <w:rFonts w:ascii="Times New Roman" w:eastAsia="Times New Roman"/>
        </w:rPr>
        <w:t>i</w:t>
      </w:r>
      <w:r w:rsidR="001852F3">
        <w:rPr>
          <w:rFonts w:ascii="Times New Roman" w:eastAsia="Times New Roman"/>
        </w:rPr>
        <w:t xml:space="preserve"> </w:t>
      </w:r>
      <w:r>
        <w:t>和</w:t>
      </w:r>
      <w:r>
        <w:rPr>
          <w:rFonts w:ascii="Times New Roman" w:eastAsia="Times New Roman"/>
        </w:rPr>
        <w:t>Atu</w:t>
      </w:r>
      <w:r>
        <w:rPr>
          <w:rFonts w:ascii="Times New Roman" w:eastAsia="Times New Roman"/>
        </w:rPr>
        <w:t>a</w:t>
      </w:r>
      <w:r>
        <w:rPr>
          <w:rFonts w:ascii="Times New Roman" w:eastAsia="Times New Roman"/>
        </w:rPr>
        <w:t>h</w:t>
      </w:r>
      <w:r>
        <w:rPr>
          <w:rFonts w:ascii="Times New Roman" w:eastAsia="Times New Roman"/>
        </w:rPr>
        <w:t>e</w:t>
      </w:r>
      <w:r>
        <w:rPr>
          <w:rFonts w:ascii="Times New Roman" w:eastAsia="Times New Roman"/>
        </w:rPr>
        <w:t>n</w:t>
      </w:r>
      <w:r>
        <w:rPr>
          <w:rFonts w:ascii="Times New Roman" w:eastAsia="Times New Roman"/>
        </w:rPr>
        <w:t>e</w:t>
      </w:r>
      <w:r>
        <w:rPr>
          <w:rFonts w:ascii="Times New Roman" w:eastAsia="Times New Roman"/>
        </w:rPr>
        <w:t>-</w:t>
      </w:r>
      <w:r>
        <w:rPr>
          <w:rFonts w:ascii="Times New Roman" w:eastAsia="Times New Roman"/>
        </w:rPr>
        <w:t>Gim</w:t>
      </w:r>
      <w:r>
        <w:rPr>
          <w:rFonts w:ascii="Times New Roman" w:eastAsia="Times New Roman"/>
        </w:rPr>
        <w:t>a</w:t>
      </w:r>
      <w:r>
        <w:t xml:space="preserve">, </w:t>
      </w:r>
      <w:r>
        <w:rPr>
          <w:rFonts w:ascii="Times New Roman" w:eastAsia="Times New Roman"/>
        </w:rPr>
        <w:t>2001</w:t>
      </w:r>
      <w:r>
        <w:t>；</w:t>
      </w:r>
      <w:r>
        <w:rPr>
          <w:rFonts w:ascii="Times New Roman" w:eastAsia="Times New Roman"/>
        </w:rPr>
        <w:t>L</w:t>
      </w:r>
      <w:r>
        <w:rPr>
          <w:rFonts w:ascii="Times New Roman" w:eastAsia="Times New Roman"/>
        </w:rPr>
        <w:t>uo</w:t>
      </w:r>
      <w:r>
        <w:t xml:space="preserve">, </w:t>
      </w:r>
      <w:r>
        <w:rPr>
          <w:rFonts w:ascii="Times New Roman" w:eastAsia="Times New Roman"/>
        </w:rPr>
        <w:t>2007</w:t>
      </w:r>
      <w:r>
        <w:t>；李曙光，</w:t>
      </w:r>
      <w:r>
        <w:rPr>
          <w:rFonts w:ascii="Times New Roman" w:eastAsia="Times New Roman"/>
        </w:rPr>
        <w:t>2003</w:t>
      </w:r>
      <w:r>
        <w:t>）</w:t>
      </w:r>
      <w:r>
        <w:t>。</w:t>
      </w:r>
    </w:p>
    <w:p w:rsidR="0018722C">
      <w:pPr>
        <w:pStyle w:val="Heading1"/>
        <w:topLinePunct/>
      </w:pPr>
      <w:bookmarkStart w:id="199482" w:name="_Toc686199482"/>
      <w:bookmarkStart w:name="3 模型构建与研究假设 " w:id="61"/>
      <w:bookmarkEnd w:id="61"/>
      <w:r>
        <w:rPr>
          <w:b/>
        </w:rPr>
        <w:t>3</w:t>
      </w:r>
      <w:r>
        <w:t xml:space="preserve">  </w:t>
      </w:r>
      <w:bookmarkStart w:name="_bookmark32" w:id="62"/>
      <w:bookmarkEnd w:id="62"/>
      <w:bookmarkStart w:name="_bookmark32" w:id="63"/>
      <w:bookmarkEnd w:id="63"/>
      <w:r>
        <w:t>模型构建与研究假设</w:t>
      </w:r>
      <w:bookmarkEnd w:id="199482"/>
    </w:p>
    <w:p w:rsidR="0018722C">
      <w:pPr>
        <w:topLinePunct/>
      </w:pPr>
      <w:r>
        <w:t>在第一章研究问题以及第二章文献综述的基础上，本章将围绕战略导向、动态能力、</w:t>
      </w:r>
      <w:r>
        <w:t>新产品开发绩效和环境动荡性，进一步探讨他们之间的影响关系，构建理论模型并提出相应研究假设，为下一步大样本实证研究奠定理论基础。</w:t>
      </w:r>
    </w:p>
    <w:p w:rsidR="0018722C">
      <w:pPr>
        <w:pStyle w:val="Heading2"/>
        <w:topLinePunct/>
        <w:ind w:left="171" w:hangingChars="171" w:hanging="171"/>
      </w:pPr>
      <w:bookmarkStart w:id="199483" w:name="_Toc686199483"/>
      <w:bookmarkStart w:name="3.1 战略导向与动态能力 " w:id="64"/>
      <w:bookmarkEnd w:id="64"/>
      <w:r>
        <w:rPr>
          <w:b/>
        </w:rPr>
        <w:t>3.1</w:t>
      </w:r>
      <w:r>
        <w:t xml:space="preserve"> </w:t>
      </w:r>
      <w:bookmarkStart w:name="_bookmark33" w:id="65"/>
      <w:bookmarkEnd w:id="65"/>
      <w:bookmarkStart w:name="_bookmark33" w:id="66"/>
      <w:bookmarkEnd w:id="66"/>
      <w:r>
        <w:t>战略导向与动态能力</w:t>
      </w:r>
      <w:bookmarkEnd w:id="199483"/>
    </w:p>
    <w:p w:rsidR="0018722C">
      <w:pPr>
        <w:pStyle w:val="Heading3"/>
        <w:topLinePunct/>
        <w:ind w:left="200" w:hangingChars="200" w:hanging="200"/>
      </w:pPr>
      <w:r>
        <w:rPr>
          <w:b/>
        </w:rPr>
        <w:t>3.1.1</w:t>
      </w:r>
      <w:r>
        <w:t xml:space="preserve"> </w:t>
      </w:r>
      <w:r>
        <w:t>市场导向与动态能力</w:t>
      </w:r>
    </w:p>
    <w:p w:rsidR="0018722C">
      <w:pPr>
        <w:topLinePunct/>
      </w:pPr>
      <w:r>
        <w:t>市场导向是一种组织文化，能够最有效和高效地创造必要的行为，这些行为在为顾客创造优质价值的同时，也为企业创造持续和卓越的绩效</w:t>
      </w:r>
      <w:r>
        <w:t>（</w:t>
      </w:r>
      <w:r>
        <w:rPr>
          <w:rFonts w:ascii="Times New Roman" w:eastAsia="Times New Roman"/>
          <w:spacing w:val="-4"/>
          <w:w w:val="99"/>
        </w:rPr>
        <w:t>N</w:t>
      </w:r>
      <w:r>
        <w:rPr>
          <w:rFonts w:ascii="Times New Roman" w:eastAsia="Times New Roman"/>
          <w:spacing w:val="-1"/>
          <w:w w:val="99"/>
        </w:rPr>
        <w:t>a</w:t>
      </w:r>
      <w:r>
        <w:rPr>
          <w:rFonts w:ascii="Times New Roman" w:eastAsia="Times New Roman"/>
          <w:w w:val="99"/>
        </w:rPr>
        <w:t>rver</w:t>
      </w:r>
      <w:r>
        <w:rPr>
          <w:spacing w:val="-15"/>
          <w:w w:val="99"/>
        </w:rPr>
        <w:t>和</w:t>
      </w:r>
      <w:r>
        <w:rPr>
          <w:rFonts w:ascii="Times New Roman" w:eastAsia="Times New Roman"/>
          <w:w w:val="99"/>
        </w:rPr>
        <w:t>S</w:t>
      </w:r>
      <w:r>
        <w:rPr>
          <w:rFonts w:ascii="Times New Roman" w:eastAsia="Times New Roman"/>
        </w:rPr>
        <w:t>lat</w:t>
      </w:r>
      <w:r>
        <w:rPr>
          <w:rFonts w:ascii="Times New Roman" w:eastAsia="Times New Roman"/>
          <w:spacing w:val="0"/>
        </w:rPr>
        <w:t>er</w:t>
      </w:r>
      <w:r>
        <w:t xml:space="preserve">, </w:t>
      </w:r>
      <w:r>
        <w:rPr>
          <w:rFonts w:ascii="Times New Roman" w:eastAsia="Times New Roman"/>
        </w:rPr>
        <w:t>1990</w:t>
      </w:r>
      <w:r>
        <w:t>）</w:t>
      </w:r>
      <w:r>
        <w:t>。而组</w:t>
      </w:r>
      <w:r>
        <w:t>织文化是企业所有成员共有的一系列价值观的集合，是可用于获取竞争优势和卓越绩效的</w:t>
      </w:r>
      <w:r>
        <w:t>无形企业资源</w:t>
      </w:r>
      <w:r>
        <w:t>（</w:t>
      </w:r>
      <w:r>
        <w:rPr>
          <w:rFonts w:ascii="Times New Roman" w:eastAsia="Times New Roman"/>
          <w:spacing w:val="-9"/>
        </w:rPr>
        <w:t>T</w:t>
      </w:r>
      <w:r>
        <w:rPr>
          <w:rFonts w:ascii="Times New Roman" w:eastAsia="Times New Roman"/>
          <w:spacing w:val="0"/>
        </w:rPr>
        <w:t>e</w:t>
      </w:r>
      <w:r>
        <w:rPr>
          <w:rFonts w:ascii="Times New Roman" w:eastAsia="Times New Roman"/>
        </w:rPr>
        <w:t>trick</w:t>
      </w:r>
      <w:r>
        <w:rPr>
          <w:spacing w:val="-15"/>
        </w:rPr>
        <w:t>和</w:t>
      </w:r>
      <w:r>
        <w:rPr>
          <w:rFonts w:ascii="Times New Roman" w:eastAsia="Times New Roman"/>
          <w:w w:val="99"/>
        </w:rPr>
        <w:t>S</w:t>
      </w:r>
      <w:r>
        <w:rPr>
          <w:rFonts w:ascii="Times New Roman" w:eastAsia="Times New Roman"/>
        </w:rPr>
        <w:t>ilv</w:t>
      </w:r>
      <w:r>
        <w:rPr>
          <w:rFonts w:ascii="Times New Roman" w:eastAsia="Times New Roman"/>
          <w:spacing w:val="0"/>
        </w:rPr>
        <w:t>a</w:t>
      </w:r>
      <w:r>
        <w:rPr>
          <w:spacing w:val="-11"/>
        </w:rPr>
        <w:t xml:space="preserve">, </w:t>
      </w:r>
      <w:r>
        <w:rPr>
          <w:rFonts w:ascii="Times New Roman" w:eastAsia="Times New Roman"/>
        </w:rPr>
        <w:t>2003</w:t>
      </w:r>
      <w:r>
        <w:t>）</w:t>
      </w:r>
      <w:r>
        <w:t>。因此从资源基础理论的视角来看，市场导向可以</w:t>
      </w:r>
      <w:r>
        <w:t>被看作是一种有价值的、稀缺的、不可模仿的企业层面无形资源</w:t>
      </w:r>
      <w:r>
        <w:t>（</w:t>
      </w:r>
      <w:r>
        <w:rPr>
          <w:rFonts w:ascii="Times New Roman" w:eastAsia="Times New Roman"/>
          <w:w w:val="99"/>
        </w:rPr>
        <w:t>H</w:t>
      </w:r>
      <w:r>
        <w:rPr>
          <w:rFonts w:ascii="Times New Roman" w:eastAsia="Times New Roman"/>
          <w:spacing w:val="0"/>
          <w:w w:val="99"/>
        </w:rPr>
        <w:t>u</w:t>
      </w:r>
      <w:r>
        <w:rPr>
          <w:rFonts w:ascii="Times New Roman" w:eastAsia="Times New Roman"/>
        </w:rPr>
        <w:t>nt</w:t>
      </w:r>
      <w:r>
        <w:rPr>
          <w:spacing w:val="-15"/>
        </w:rPr>
        <w:t>和</w:t>
      </w:r>
      <w:r>
        <w:rPr>
          <w:rFonts w:ascii="Times New Roman" w:eastAsia="Times New Roman"/>
        </w:rPr>
        <w:t>Mo</w:t>
      </w:r>
      <w:r>
        <w:rPr>
          <w:rFonts w:ascii="Times New Roman" w:eastAsia="Times New Roman"/>
          <w:spacing w:val="-3"/>
        </w:rPr>
        <w:t>r</w:t>
      </w:r>
      <w:r>
        <w:rPr>
          <w:rFonts w:ascii="Times New Roman" w:eastAsia="Times New Roman"/>
        </w:rPr>
        <w:t>g</w:t>
      </w:r>
      <w:r>
        <w:rPr>
          <w:rFonts w:ascii="Times New Roman" w:eastAsia="Times New Roman"/>
          <w:spacing w:val="0"/>
        </w:rPr>
        <w:t>a</w:t>
      </w:r>
      <w:r>
        <w:rPr>
          <w:rFonts w:ascii="Times New Roman" w:eastAsia="Times New Roman"/>
        </w:rPr>
        <w:t>n</w:t>
      </w:r>
      <w:r>
        <w:rPr>
          <w:spacing w:val="-35"/>
        </w:rPr>
        <w:t xml:space="preserve">, </w:t>
      </w:r>
      <w:r>
        <w:rPr>
          <w:rFonts w:ascii="Times New Roman" w:eastAsia="Times New Roman"/>
        </w:rPr>
        <w:t>1995</w:t>
      </w:r>
      <w:r>
        <w:t>）</w:t>
      </w:r>
      <w:r>
        <w:t>。</w:t>
      </w:r>
      <w:r>
        <w:t>资源是能力的基础，</w:t>
      </w:r>
      <w:r>
        <w:rPr>
          <w:rFonts w:ascii="Times New Roman" w:eastAsia="Times New Roman"/>
        </w:rPr>
        <w:t>Menguc</w:t>
      </w:r>
      <w:r>
        <w:t>和</w:t>
      </w:r>
      <w:r>
        <w:rPr>
          <w:rFonts w:ascii="Times New Roman" w:eastAsia="Times New Roman"/>
        </w:rPr>
        <w:t>Auh</w:t>
      </w:r>
      <w:r>
        <w:t>（</w:t>
      </w:r>
      <w:r>
        <w:rPr>
          <w:rFonts w:ascii="Times New Roman" w:eastAsia="Times New Roman"/>
          <w:spacing w:val="-4"/>
        </w:rPr>
        <w:t>2006</w:t>
      </w:r>
      <w:r>
        <w:t>）</w:t>
      </w:r>
      <w:r>
        <w:t>指出，市场导向和企业其他互补资源相结合，</w:t>
      </w:r>
      <w:r w:rsidR="001852F3">
        <w:t xml:space="preserve">能够帮助企业建立动态能力，从而带来更高的企业绩效。</w:t>
      </w:r>
      <w:r>
        <w:rPr>
          <w:rFonts w:ascii="Times New Roman" w:eastAsia="Times New Roman"/>
        </w:rPr>
        <w:t>Zhou</w:t>
      </w:r>
      <w:r>
        <w:t>和</w:t>
      </w:r>
      <w:r>
        <w:rPr>
          <w:rFonts w:ascii="Times New Roman" w:eastAsia="Times New Roman"/>
        </w:rPr>
        <w:t>Li</w:t>
      </w:r>
      <w:r>
        <w:t>（</w:t>
      </w:r>
      <w:r>
        <w:rPr>
          <w:rFonts w:ascii="Times New Roman" w:eastAsia="Times New Roman"/>
        </w:rPr>
        <w:t>2010</w:t>
      </w:r>
      <w:r>
        <w:t>）</w:t>
      </w:r>
      <w:r>
        <w:t>则认为，市</w:t>
      </w:r>
      <w:r>
        <w:t>场导向是一种外向观念，在战略选择和外部环境之间匹配，动态能力是一种内向观念，聚</w:t>
      </w:r>
      <w:r>
        <w:t>焦于如何整合和更新企业资源，市场导向作为一种战略选择，驱动企业获取、分配和利用</w:t>
      </w:r>
      <w:r>
        <w:t>资源，可帮助企业在快速变化的环境中建立动态能力。因此本部分的总体假设是：</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1</w:t>
      </w:r>
      <w:r>
        <w:rPr>
          <w:rFonts w:cstheme="minorBidi" w:hAnsiTheme="minorHAnsi" w:eastAsiaTheme="minorHAnsi" w:asciiTheme="minorHAnsi" w:ascii="宋体" w:hAnsi="宋体" w:eastAsia="宋体" w:cs="宋体"/>
        </w:rPr>
        <w:t>：市场导向对动态能力具有正向影响。</w:t>
      </w:r>
    </w:p>
    <w:p w:rsidR="0018722C">
      <w:pPr>
        <w:topLinePunct/>
      </w:pPr>
      <w:r>
        <w:t>市场导向作为一种组织文化，其所创造的组织行为包含了一系列具体的惯例和流程：</w:t>
      </w:r>
      <w:r>
        <w:t>从目标市场获取顾客和竞争者信息，并将这些信息在企业内部传播；在此基础之上进行跨</w:t>
      </w:r>
      <w:r>
        <w:t>部门协调资源以便为目标顾客创造卓越价值；最后企业还需针对这些市场信息采取相应的</w:t>
      </w:r>
      <w:r>
        <w:t>响应行动</w:t>
      </w:r>
      <w:r>
        <w:t>（</w:t>
      </w:r>
      <w:r>
        <w:rPr>
          <w:rFonts w:ascii="Times New Roman" w:eastAsia="Times New Roman"/>
          <w:w w:val="99"/>
        </w:rPr>
        <w:t>N</w:t>
      </w:r>
      <w:r>
        <w:rPr>
          <w:rFonts w:ascii="Times New Roman" w:eastAsia="Times New Roman"/>
          <w:spacing w:val="-1"/>
          <w:w w:val="99"/>
        </w:rPr>
        <w:t>a</w:t>
      </w:r>
      <w:r>
        <w:rPr>
          <w:rFonts w:ascii="Times New Roman" w:eastAsia="Times New Roman"/>
          <w:w w:val="99"/>
        </w:rPr>
        <w:t>r</w:t>
      </w:r>
      <w:r>
        <w:rPr>
          <w:rFonts w:ascii="Times New Roman" w:eastAsia="Times New Roman"/>
          <w:spacing w:val="0"/>
          <w:w w:val="99"/>
        </w:rPr>
        <w:t>v</w:t>
      </w:r>
      <w:r>
        <w:rPr>
          <w:rFonts w:ascii="Times New Roman" w:eastAsia="Times New Roman"/>
          <w:spacing w:val="0"/>
          <w:w w:val="99"/>
        </w:rPr>
        <w:t>e</w:t>
      </w:r>
      <w:r>
        <w:rPr>
          <w:rFonts w:ascii="Times New Roman" w:eastAsia="Times New Roman"/>
          <w:w w:val="99"/>
        </w:rPr>
        <w:t>r</w:t>
      </w:r>
      <w:r>
        <w:rPr>
          <w:spacing w:val="-15"/>
          <w:w w:val="99"/>
        </w:rPr>
        <w:t>和</w:t>
      </w:r>
      <w:r>
        <w:rPr>
          <w:rFonts w:ascii="Times New Roman" w:eastAsia="Times New Roman"/>
          <w:w w:val="99"/>
        </w:rPr>
        <w:t>S</w:t>
      </w:r>
      <w:r>
        <w:rPr>
          <w:rFonts w:ascii="Times New Roman" w:eastAsia="Times New Roman"/>
        </w:rPr>
        <w:t>lat</w:t>
      </w:r>
      <w:r>
        <w:rPr>
          <w:rFonts w:ascii="Times New Roman" w:eastAsia="Times New Roman"/>
          <w:spacing w:val="0"/>
        </w:rPr>
        <w:t>er</w:t>
      </w:r>
      <w:r>
        <w:rPr>
          <w:spacing w:val="-17"/>
        </w:rPr>
        <w:t xml:space="preserve">, </w:t>
      </w:r>
      <w:r>
        <w:rPr>
          <w:rFonts w:ascii="Times New Roman" w:eastAsia="Times New Roman"/>
        </w:rPr>
        <w:t>1990</w:t>
      </w:r>
      <w:r>
        <w:rPr>
          <w:spacing w:val="-16"/>
        </w:rPr>
        <w:t xml:space="preserve">; </w:t>
      </w:r>
      <w:r>
        <w:rPr>
          <w:rFonts w:ascii="Times New Roman" w:eastAsia="Times New Roman"/>
        </w:rPr>
        <w:t>Kohli</w:t>
      </w:r>
      <w:r w:rsidR="001852F3">
        <w:rPr>
          <w:rFonts w:ascii="Times New Roman" w:eastAsia="Times New Roman"/>
        </w:rPr>
        <w:t xml:space="preserve"> </w:t>
      </w:r>
      <w:r>
        <w:rPr>
          <w:spacing w:val="-15"/>
        </w:rPr>
        <w:t>和</w:t>
      </w:r>
      <w:r>
        <w:rPr>
          <w:rFonts w:ascii="Times New Roman" w:eastAsia="Times New Roman"/>
          <w:spacing w:val="0"/>
          <w:w w:val="99"/>
        </w:rPr>
        <w:t>J</w:t>
      </w:r>
      <w:r>
        <w:rPr>
          <w:rFonts w:ascii="Times New Roman" w:eastAsia="Times New Roman"/>
          <w:spacing w:val="0"/>
        </w:rPr>
        <w:t>a</w:t>
      </w:r>
      <w:r>
        <w:rPr>
          <w:rFonts w:ascii="Times New Roman" w:eastAsia="Times New Roman"/>
          <w:w w:val="99"/>
        </w:rPr>
        <w:t>wo</w:t>
      </w:r>
      <w:r>
        <w:rPr>
          <w:rFonts w:ascii="Times New Roman" w:eastAsia="Times New Roman"/>
          <w:spacing w:val="-1"/>
          <w:w w:val="99"/>
        </w:rPr>
        <w:t>r</w:t>
      </w:r>
      <w:r>
        <w:rPr>
          <w:rFonts w:ascii="Times New Roman" w:eastAsia="Times New Roman"/>
          <w:w w:val="99"/>
        </w:rPr>
        <w:t>sk</w:t>
      </w:r>
      <w:r>
        <w:rPr>
          <w:rFonts w:ascii="Times New Roman" w:eastAsia="Times New Roman"/>
          <w:spacing w:val="0"/>
          <w:w w:val="99"/>
        </w:rPr>
        <w:t>i</w:t>
      </w:r>
      <w:r>
        <w:rPr>
          <w:spacing w:val="-17"/>
        </w:rPr>
        <w:t xml:space="preserve">, </w:t>
      </w:r>
      <w:r>
        <w:rPr>
          <w:rFonts w:ascii="Times New Roman" w:eastAsia="Times New Roman"/>
        </w:rPr>
        <w:t>1990</w:t>
      </w:r>
      <w:r>
        <w:t>）</w:t>
      </w:r>
      <w:r>
        <w:t>。动态能力是一种企业整合、</w:t>
      </w:r>
      <w:r>
        <w:t>建立和重新配置内外竞争力的能力，包括机会感知能力、资源整合能力、重新配置能力三</w:t>
      </w:r>
      <w:r>
        <w:t>个组成维度</w:t>
      </w:r>
      <w:r>
        <w:t>（</w:t>
      </w:r>
      <w:r>
        <w:rPr>
          <w:rFonts w:ascii="Times New Roman" w:eastAsia="Times New Roman"/>
          <w:spacing w:val="-9"/>
        </w:rPr>
        <w:t>T</w:t>
      </w:r>
      <w:r>
        <w:rPr>
          <w:rFonts w:ascii="Times New Roman" w:eastAsia="Times New Roman"/>
          <w:spacing w:val="0"/>
        </w:rPr>
        <w:t>ee</w:t>
      </w:r>
      <w:r>
        <w:rPr>
          <w:rFonts w:ascii="Times New Roman" w:eastAsia="Times New Roman"/>
          <w:spacing w:val="0"/>
        </w:rPr>
        <w:t>c</w:t>
      </w:r>
      <w:r>
        <w:rPr>
          <w:rFonts w:ascii="Times New Roman" w:eastAsia="Times New Roman"/>
        </w:rPr>
        <w:t>e</w:t>
      </w:r>
      <w:r>
        <w:t>等</w:t>
      </w:r>
      <w:r>
        <w:t xml:space="preserve">, </w:t>
      </w:r>
      <w:r>
        <w:rPr>
          <w:rFonts w:ascii="Times New Roman" w:eastAsia="Times New Roman"/>
        </w:rPr>
        <w:t>1997</w:t>
      </w:r>
      <w:r>
        <w:t>）</w:t>
      </w:r>
      <w:r>
        <w:t>，这三个维度之间的关系并非孤立存在而是具有一定的递进顺序。接下来将具体分析市场导向对这三个能力维度的影响作用并提出相应研究假设。</w:t>
      </w:r>
    </w:p>
    <w:p w:rsidR="0018722C">
      <w:pPr>
        <w:pStyle w:val="Heading4"/>
        <w:topLinePunct/>
        <w:ind w:left="200" w:hangingChars="200" w:hanging="200"/>
      </w:pPr>
      <w:r>
        <w:t>1.</w:t>
      </w:r>
      <w:r>
        <w:t xml:space="preserve"> </w:t>
      </w:r>
      <w:r>
        <w:t>市场导向与机会感知能力</w:t>
      </w:r>
    </w:p>
    <w:p w:rsidR="0018722C">
      <w:pPr>
        <w:topLinePunct/>
      </w:pPr>
      <w:r>
        <w:rPr>
          <w:rFonts w:ascii="Times New Roman" w:eastAsia="Times New Roman"/>
        </w:rPr>
        <w:t>Teece</w:t>
      </w:r>
      <w:r>
        <w:t>（</w:t>
      </w:r>
      <w:r>
        <w:rPr>
          <w:rFonts w:ascii="Times New Roman" w:eastAsia="Times New Roman"/>
        </w:rPr>
        <w:t>2007</w:t>
      </w:r>
      <w:r>
        <w:t>）</w:t>
      </w:r>
      <w:r>
        <w:t>认为，在全球竞争和快节奏的环境下，消费者需求、技术机会和竞争</w:t>
      </w:r>
      <w:r>
        <w:t>者行为都处于不断变化之中，感知新机会在很大程度上是一个扫描、创造、学习和诠释</w:t>
      </w:r>
      <w:r>
        <w:t>性</w:t>
      </w:r>
    </w:p>
    <w:p w:rsidR="0018722C">
      <w:pPr>
        <w:topLinePunct/>
      </w:pPr>
      <w:r>
        <w:t>的活动，这种活动不仅包括对顾客需求和技术可行性的不断探索，也包括潜在需求的理解、</w:t>
      </w:r>
      <w:r>
        <w:t>产业和市场的结构演化，以及可能的供应商和竞争对手的反应。</w:t>
      </w:r>
      <w:r>
        <w:rPr>
          <w:rFonts w:ascii="Times New Roman" w:eastAsia="Times New Roman"/>
        </w:rPr>
        <w:t>Teece</w:t>
      </w:r>
      <w:r>
        <w:t>（</w:t>
      </w:r>
      <w:r>
        <w:rPr>
          <w:rFonts w:ascii="Times New Roman" w:eastAsia="Times New Roman"/>
          <w:spacing w:val="-3"/>
        </w:rPr>
        <w:t>2007</w:t>
      </w:r>
      <w:r>
        <w:t>）</w:t>
      </w:r>
      <w:r>
        <w:t>同时指出，</w:t>
      </w:r>
      <w:r>
        <w:t>感知机会的能力依赖于个体能力和知识范围，或者说依赖于个体所属组织的知识和学习能力。市场导向是一种市场情报搜集、传播和响应的组织行为</w:t>
      </w:r>
      <w:r>
        <w:t>（</w:t>
      </w:r>
      <w:r>
        <w:rPr>
          <w:rFonts w:ascii="Times New Roman" w:eastAsia="Times New Roman"/>
        </w:rPr>
        <w:t>Kohli</w:t>
      </w:r>
      <w:r>
        <w:rPr>
          <w:spacing w:val="-15"/>
        </w:rPr>
        <w:t>和</w:t>
      </w:r>
      <w:r>
        <w:rPr>
          <w:rFonts w:ascii="Times New Roman" w:eastAsia="Times New Roman"/>
          <w:spacing w:val="0"/>
          <w:w w:val="99"/>
        </w:rPr>
        <w:t>J</w:t>
      </w:r>
      <w:r>
        <w:rPr>
          <w:rFonts w:ascii="Times New Roman" w:eastAsia="Times New Roman"/>
          <w:spacing w:val="0"/>
        </w:rPr>
        <w:t>a</w:t>
      </w:r>
      <w:r>
        <w:rPr>
          <w:rFonts w:ascii="Times New Roman" w:eastAsia="Times New Roman"/>
          <w:w w:val="99"/>
        </w:rPr>
        <w:t>wo</w:t>
      </w:r>
      <w:r>
        <w:rPr>
          <w:rFonts w:ascii="Times New Roman" w:eastAsia="Times New Roman"/>
          <w:spacing w:val="-1"/>
          <w:w w:val="99"/>
        </w:rPr>
        <w:t>r</w:t>
      </w:r>
      <w:r>
        <w:rPr>
          <w:rFonts w:ascii="Times New Roman" w:eastAsia="Times New Roman"/>
          <w:w w:val="99"/>
        </w:rPr>
        <w:t>sk</w:t>
      </w:r>
      <w:r>
        <w:rPr>
          <w:rFonts w:ascii="Times New Roman" w:eastAsia="Times New Roman"/>
          <w:spacing w:val="0"/>
          <w:w w:val="99"/>
        </w:rPr>
        <w:t>i</w:t>
      </w:r>
      <w:r>
        <w:t xml:space="preserve">, </w:t>
      </w:r>
      <w:r>
        <w:rPr>
          <w:rFonts w:ascii="Times New Roman" w:eastAsia="Times New Roman"/>
        </w:rPr>
        <w:t>1990</w:t>
      </w:r>
      <w:r>
        <w:t>）</w:t>
      </w:r>
      <w:r>
        <w:t>，</w:t>
      </w:r>
      <w:r>
        <w:t>它建立了一个从顾客与竞争者中学习和吸收知识的行为模式，为组织学习提供了牢固的文</w:t>
      </w:r>
      <w:r>
        <w:t>化基础</w:t>
      </w:r>
      <w:r>
        <w:t>（</w:t>
      </w:r>
      <w:r>
        <w:rPr>
          <w:rFonts w:ascii="Times New Roman" w:eastAsia="Times New Roman"/>
          <w:w w:val="99"/>
        </w:rPr>
        <w:t>S</w:t>
      </w:r>
      <w:r>
        <w:rPr>
          <w:rFonts w:ascii="Times New Roman" w:eastAsia="Times New Roman"/>
        </w:rPr>
        <w:t>lat</w:t>
      </w:r>
      <w:r>
        <w:rPr>
          <w:rFonts w:ascii="Times New Roman" w:eastAsia="Times New Roman"/>
          <w:spacing w:val="0"/>
        </w:rPr>
        <w:t>e</w:t>
      </w:r>
      <w:r>
        <w:rPr>
          <w:rFonts w:ascii="Times New Roman" w:eastAsia="Times New Roman"/>
        </w:rPr>
        <w:t>r</w:t>
      </w:r>
      <w:r>
        <w:rPr>
          <w:spacing w:val="-15"/>
        </w:rPr>
        <w:t>和</w:t>
      </w:r>
      <w:r>
        <w:rPr>
          <w:rFonts w:ascii="Times New Roman" w:eastAsia="Times New Roman"/>
          <w:w w:val="99"/>
        </w:rPr>
        <w:t>N</w:t>
      </w:r>
      <w:r>
        <w:rPr>
          <w:rFonts w:ascii="Times New Roman" w:eastAsia="Times New Roman"/>
          <w:spacing w:val="-1"/>
          <w:w w:val="99"/>
        </w:rPr>
        <w:t>a</w:t>
      </w:r>
      <w:r>
        <w:rPr>
          <w:rFonts w:ascii="Times New Roman" w:eastAsia="Times New Roman"/>
          <w:w w:val="99"/>
        </w:rPr>
        <w:t>r</w:t>
      </w:r>
      <w:r>
        <w:rPr>
          <w:rFonts w:ascii="Times New Roman" w:eastAsia="Times New Roman"/>
          <w:spacing w:val="0"/>
          <w:w w:val="99"/>
        </w:rPr>
        <w:t>v</w:t>
      </w:r>
      <w:r>
        <w:rPr>
          <w:rFonts w:ascii="Times New Roman" w:eastAsia="Times New Roman"/>
          <w:spacing w:val="0"/>
          <w:w w:val="99"/>
        </w:rPr>
        <w:t>e</w:t>
      </w:r>
      <w:r>
        <w:rPr>
          <w:rFonts w:ascii="Times New Roman" w:eastAsia="Times New Roman"/>
          <w:w w:val="99"/>
        </w:rPr>
        <w:t>r</w:t>
      </w:r>
      <w:r>
        <w:rPr>
          <w:w w:val="99"/>
        </w:rPr>
        <w:t xml:space="preserve">, </w:t>
      </w:r>
      <w:r>
        <w:rPr>
          <w:rFonts w:ascii="Times New Roman" w:eastAsia="Times New Roman"/>
          <w:w w:val="99"/>
        </w:rPr>
        <w:t>1995</w:t>
      </w:r>
      <w:r>
        <w:t>）</w:t>
      </w:r>
      <w:r>
        <w:t>，对组织学习具有显著的促进作用</w:t>
      </w:r>
      <w:r>
        <w:t>（</w:t>
      </w:r>
      <w:r>
        <w:rPr>
          <w:w w:val="99"/>
        </w:rPr>
        <w:t>林义屏，</w:t>
      </w:r>
      <w:r>
        <w:rPr>
          <w:rFonts w:ascii="Times New Roman" w:eastAsia="Times New Roman"/>
          <w:w w:val="99"/>
        </w:rPr>
        <w:t>2001</w:t>
      </w:r>
      <w:r>
        <w:rPr>
          <w:w w:val="99"/>
        </w:rPr>
        <w:t>；谢</w:t>
      </w:r>
      <w:r>
        <w:rPr>
          <w:spacing w:val="0"/>
          <w:w w:val="99"/>
        </w:rPr>
        <w:t>洪明等，</w:t>
      </w:r>
      <w:r>
        <w:rPr>
          <w:rFonts w:ascii="Times New Roman" w:eastAsia="Times New Roman"/>
          <w:w w:val="99"/>
        </w:rPr>
        <w:t>2006</w:t>
      </w:r>
      <w:r>
        <w:t>）</w:t>
      </w:r>
      <w:r>
        <w:t>。因此，市场导向能够促进组织和个人建立良好的学习能力，并积累丰富</w:t>
      </w:r>
      <w:r>
        <w:t>的市场知识和经验，从而有力提升组织的机会感知能力。基于上述分析，提出相应研究假设：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1a</w:t>
      </w:r>
      <w:r>
        <w:rPr>
          <w:rFonts w:cstheme="minorBidi" w:hAnsiTheme="minorHAnsi" w:eastAsiaTheme="minorHAnsi" w:asciiTheme="minorHAnsi" w:ascii="宋体" w:hAnsi="宋体" w:eastAsia="宋体" w:cs="宋体"/>
        </w:rPr>
        <w:t>：市场导向对机会感知能力具有正向影响。</w:t>
      </w:r>
    </w:p>
    <w:p w:rsidR="0018722C">
      <w:pPr>
        <w:pStyle w:val="Heading4"/>
        <w:topLinePunct/>
        <w:ind w:left="200" w:hangingChars="200" w:hanging="200"/>
      </w:pPr>
      <w:r>
        <w:t>2.</w:t>
      </w:r>
      <w:r>
        <w:t xml:space="preserve"> </w:t>
      </w:r>
      <w:r>
        <w:t>市场导向与资源整合能力</w:t>
      </w:r>
    </w:p>
    <w:p w:rsidR="0018722C">
      <w:pPr>
        <w:topLinePunct/>
      </w:pPr>
      <w:r>
        <w:t>当企业感知到机会之后，就需要整合、调配企业资源将被感知的机会付之于实践，从</w:t>
      </w:r>
      <w:r>
        <w:t>而建立竞争优势，获取经营绩效</w:t>
      </w:r>
      <w:r>
        <w:t>（</w:t>
      </w:r>
      <w:r>
        <w:rPr>
          <w:rFonts w:ascii="Times New Roman" w:eastAsia="Times New Roman"/>
        </w:rPr>
        <w:t>T</w:t>
      </w:r>
      <w:r>
        <w:rPr>
          <w:rFonts w:ascii="Times New Roman" w:eastAsia="Times New Roman"/>
        </w:rPr>
        <w:t>eece</w:t>
      </w:r>
      <w:r>
        <w:rPr>
          <w:spacing w:val="-8"/>
        </w:rPr>
        <w:t xml:space="preserve">, </w:t>
      </w:r>
      <w:r>
        <w:rPr>
          <w:rFonts w:ascii="Times New Roman" w:eastAsia="Times New Roman"/>
        </w:rPr>
        <w:t>200</w:t>
      </w:r>
      <w:r>
        <w:rPr>
          <w:rFonts w:ascii="Times New Roman" w:eastAsia="Times New Roman"/>
        </w:rPr>
        <w:t>7</w:t>
      </w:r>
      <w:r>
        <w:t>）</w:t>
      </w:r>
      <w:r>
        <w:t>。资源整合有多种体现形式，如管理者整</w:t>
      </w:r>
      <w:r>
        <w:t>合不同技能和职能背景的企业资源，开发新产品和新服务；或管理者将不同的业务、职能和个人专家召集在一起，规划企业未来的战略发展并做出战略选择等</w:t>
      </w:r>
      <w:r>
        <w:t>（</w:t>
      </w:r>
      <w:r>
        <w:rPr>
          <w:rFonts w:ascii="Times New Roman" w:eastAsia="Times New Roman"/>
        </w:rPr>
        <w:t>Eisenhardt </w:t>
      </w:r>
      <w:r>
        <w:t>和</w:t>
      </w:r>
    </w:p>
    <w:p w:rsidR="0018722C">
      <w:pPr>
        <w:topLinePunct/>
      </w:pPr>
      <w:r>
        <w:rPr>
          <w:rFonts w:ascii="Times New Roman" w:eastAsia="Times New Roman"/>
        </w:rPr>
        <w:t>Ma</w:t>
      </w:r>
      <w:r>
        <w:rPr>
          <w:rFonts w:ascii="Times New Roman" w:eastAsia="Times New Roman"/>
        </w:rPr>
        <w:t>r</w:t>
      </w:r>
      <w:r>
        <w:rPr>
          <w:rFonts w:ascii="Times New Roman" w:eastAsia="Times New Roman"/>
        </w:rPr>
        <w:t>tin</w:t>
      </w:r>
      <w:r>
        <w:t>，</w:t>
      </w:r>
      <w:r>
        <w:rPr>
          <w:rFonts w:ascii="Times New Roman" w:eastAsia="Times New Roman"/>
        </w:rPr>
        <w:t>2000</w:t>
      </w:r>
      <w:r>
        <w:t>）</w:t>
      </w:r>
      <w:r>
        <w:t>。建立和提升资源整合能力的微观基础包括：设计合适的产品结构和商业</w:t>
      </w:r>
      <w:r>
        <w:t>模式，制定战略决策的惯例或流程，以及建立员工对企业的忠诚度和认同等</w:t>
      </w:r>
      <w:r>
        <w:t>（</w:t>
      </w:r>
      <w:r>
        <w:rPr>
          <w:rFonts w:ascii="Times New Roman" w:eastAsia="Times New Roman"/>
        </w:rPr>
        <w:t>T</w:t>
      </w:r>
      <w:r>
        <w:rPr>
          <w:rFonts w:ascii="Times New Roman" w:eastAsia="Times New Roman"/>
        </w:rPr>
        <w:t>eece</w:t>
      </w:r>
      <w:r>
        <w:rPr>
          <w:spacing w:val="-54"/>
        </w:rPr>
        <w:t xml:space="preserve">, </w:t>
      </w:r>
      <w:r>
        <w:rPr>
          <w:rFonts w:ascii="Times New Roman" w:eastAsia="Times New Roman"/>
        </w:rPr>
        <w:t>2007</w:t>
      </w:r>
      <w:r>
        <w:t>）</w:t>
      </w:r>
      <w:r>
        <w:t>。市场导向聚焦于顾客导向、竞争者导向和跨部门协调</w:t>
      </w:r>
      <w:r>
        <w:t>（</w:t>
      </w:r>
      <w:r>
        <w:rPr>
          <w:rFonts w:ascii="Times New Roman" w:eastAsia="Times New Roman"/>
        </w:rPr>
        <w:t>N</w:t>
      </w:r>
      <w:r>
        <w:rPr>
          <w:rFonts w:ascii="Times New Roman" w:eastAsia="Times New Roman"/>
        </w:rPr>
        <w:t>a</w:t>
      </w:r>
      <w:r>
        <w:rPr>
          <w:rFonts w:ascii="Times New Roman" w:eastAsia="Times New Roman"/>
        </w:rPr>
        <w:t>rver</w:t>
      </w:r>
      <w:r>
        <w:t>和</w:t>
      </w:r>
      <w:r>
        <w:rPr>
          <w:rFonts w:ascii="Times New Roman" w:eastAsia="Times New Roman"/>
        </w:rPr>
        <w:t>S</w:t>
      </w:r>
      <w:r>
        <w:rPr>
          <w:rFonts w:ascii="Times New Roman" w:eastAsia="Times New Roman"/>
        </w:rPr>
        <w:t>lat</w:t>
      </w:r>
      <w:r>
        <w:rPr>
          <w:rFonts w:ascii="Times New Roman" w:eastAsia="Times New Roman"/>
        </w:rPr>
        <w:t>e</w:t>
      </w:r>
      <w:r>
        <w:rPr>
          <w:rFonts w:ascii="Times New Roman" w:eastAsia="Times New Roman"/>
        </w:rPr>
        <w:t>r</w:t>
      </w:r>
      <w:r>
        <w:t xml:space="preserve">, </w:t>
      </w:r>
      <w:r>
        <w:rPr>
          <w:rFonts w:ascii="Times New Roman" w:eastAsia="Times New Roman"/>
        </w:rPr>
        <w:t>1990</w:t>
      </w:r>
      <w:r>
        <w:t>）</w:t>
      </w:r>
      <w:r>
        <w:t>，对顾客</w:t>
      </w:r>
      <w:r>
        <w:t>需求和竞争者动态的密切关注和积极响应，能够帮助企业在建立产品结构、设计商业模式</w:t>
      </w:r>
      <w:r>
        <w:t>以及制定战略规划时，更加充分客观地评估顾客需求和竞争形势，提升企业资源整合行为</w:t>
      </w:r>
      <w:r>
        <w:t>的有效性和成功率；而部门之间的沟通协调则有利于避免决策偏见与错误，使企业资源整</w:t>
      </w:r>
      <w:r>
        <w:t>合行为更加顺畅高效。另外，市场导向能够增强员工工作满意度</w:t>
      </w:r>
      <w:r>
        <w:t>（</w:t>
      </w:r>
      <w:r>
        <w:rPr>
          <w:rFonts w:ascii="Times New Roman" w:eastAsia="Times New Roman"/>
        </w:rPr>
        <w:t>Z</w:t>
      </w:r>
      <w:r>
        <w:rPr>
          <w:rFonts w:ascii="Times New Roman" w:eastAsia="Times New Roman"/>
        </w:rPr>
        <w:t>h</w:t>
      </w:r>
      <w:r>
        <w:rPr>
          <w:rFonts w:ascii="Times New Roman" w:eastAsia="Times New Roman"/>
        </w:rPr>
        <w:t>ou</w:t>
      </w:r>
      <w:r>
        <w:t>等</w:t>
      </w:r>
      <w:r>
        <w:t xml:space="preserve">, </w:t>
      </w:r>
      <w:r>
        <w:rPr>
          <w:rFonts w:ascii="Times New Roman" w:eastAsia="Times New Roman"/>
        </w:rPr>
        <w:t>2008</w:t>
      </w:r>
      <w:r>
        <w:t>）</w:t>
      </w:r>
      <w:r>
        <w:t>，并使员工产生一种为共同目标做贡献的自豪感和归属感</w:t>
      </w:r>
      <w:r>
        <w:t>（</w:t>
      </w:r>
      <w:r>
        <w:t>即对组织的认同</w:t>
      </w:r>
      <w:r>
        <w:t>）</w:t>
      </w:r>
      <w:r>
        <w:t>，从而为企业资源</w:t>
      </w:r>
      <w:r>
        <w:t>整合奠定稳定的人力资源基础。基于上述分析，提出相应研究假设：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1b</w:t>
      </w:r>
      <w:r>
        <w:rPr>
          <w:rFonts w:cstheme="minorBidi" w:hAnsiTheme="minorHAnsi" w:eastAsiaTheme="minorHAnsi" w:asciiTheme="minorHAnsi" w:ascii="宋体" w:hAnsi="宋体" w:eastAsia="宋体" w:cs="宋体"/>
        </w:rPr>
        <w:t>：市场导向对资源整合能力具有正向影响。</w:t>
      </w:r>
    </w:p>
    <w:p w:rsidR="0018722C">
      <w:pPr>
        <w:pStyle w:val="Heading4"/>
        <w:topLinePunct/>
        <w:ind w:left="200" w:hangingChars="200" w:hanging="200"/>
      </w:pPr>
      <w:r>
        <w:t>3.</w:t>
      </w:r>
      <w:r>
        <w:t xml:space="preserve"> </w:t>
      </w:r>
      <w:r>
        <w:t>市场导向与重新配置能力</w:t>
      </w:r>
    </w:p>
    <w:p w:rsidR="0018722C">
      <w:pPr>
        <w:topLinePunct/>
      </w:pPr>
      <w:r>
        <w:rPr>
          <w:rFonts w:ascii="Times New Roman" w:eastAsia="Times New Roman"/>
        </w:rPr>
        <w:t>Teece</w:t>
      </w:r>
      <w:r>
        <w:t>（</w:t>
      </w:r>
      <w:r>
        <w:rPr>
          <w:rFonts w:ascii="Times New Roman" w:eastAsia="Times New Roman"/>
        </w:rPr>
        <w:t>2007</w:t>
      </w:r>
      <w:r>
        <w:t>）</w:t>
      </w:r>
      <w:r>
        <w:t>指出，在成功感知和实现市场与技术机会之后，企业获得了利润和增</w:t>
      </w:r>
      <w:r>
        <w:t>长，同时也会以一种路径依赖的方式发展，当市场和技术发生变化时，企业必须摆脱不利</w:t>
      </w:r>
      <w:r>
        <w:t>的路径依赖来保持企业和环境之间的匹配，以维持可持续利润增长，这就需要重新组合和</w:t>
      </w:r>
      <w:r>
        <w:t>配置企业资源与组织结构。重新配置的内容可以是商业模式的重新设计，也可以是资产</w:t>
      </w:r>
      <w:r>
        <w:t>重</w:t>
      </w:r>
    </w:p>
    <w:p w:rsidR="0018722C">
      <w:pPr>
        <w:topLinePunct/>
      </w:pPr>
      <w:r>
        <w:t>组活动和惯例流程的完善。建立和提升重新配置能力的微观基础包括：采用宽松型的组织</w:t>
      </w:r>
      <w:r>
        <w:t>结构和权力下放，组织战略、资产、流程、结构之间匹配的管理，组织学习和知识的分享与整合等。市场导向型企业持续关注和跟踪顾客需求动态，当顾客需求快速变化时，市场</w:t>
      </w:r>
      <w:r>
        <w:t>导向能够使企业识别这些变化，并引导企业重新配置资源以开发合适的新产品和服务，提供一种可变的产品线来满足顾客变化中的需求偏好</w:t>
      </w:r>
      <w:r>
        <w:t>（</w:t>
      </w:r>
      <w:r>
        <w:rPr>
          <w:rFonts w:ascii="Times New Roman" w:eastAsia="Times New Roman"/>
        </w:rPr>
        <w:t>S</w:t>
      </w:r>
      <w:r>
        <w:rPr>
          <w:rFonts w:ascii="Times New Roman" w:eastAsia="Times New Roman"/>
        </w:rPr>
        <w:t>lat</w:t>
      </w:r>
      <w:r>
        <w:rPr>
          <w:rFonts w:ascii="Times New Roman" w:eastAsia="Times New Roman"/>
        </w:rPr>
        <w:t>e</w:t>
      </w:r>
      <w:r>
        <w:rPr>
          <w:rFonts w:ascii="Times New Roman" w:eastAsia="Times New Roman"/>
        </w:rPr>
        <w:t>r</w:t>
      </w:r>
      <w:r>
        <w:t>和</w:t>
      </w:r>
      <w:r>
        <w:rPr>
          <w:rFonts w:ascii="Times New Roman" w:eastAsia="Times New Roman"/>
        </w:rPr>
        <w:t>N</w:t>
      </w:r>
      <w:r>
        <w:rPr>
          <w:rFonts w:ascii="Times New Roman" w:eastAsia="Times New Roman"/>
        </w:rPr>
        <w:t>a</w:t>
      </w:r>
      <w:r>
        <w:rPr>
          <w:rFonts w:ascii="Times New Roman" w:eastAsia="Times New Roman"/>
        </w:rPr>
        <w:t>r</w:t>
      </w:r>
      <w:r>
        <w:rPr>
          <w:rFonts w:ascii="Times New Roman" w:eastAsia="Times New Roman"/>
        </w:rPr>
        <w:t>v</w:t>
      </w:r>
      <w:r>
        <w:rPr>
          <w:rFonts w:ascii="Times New Roman" w:eastAsia="Times New Roman"/>
        </w:rPr>
        <w:t>e</w:t>
      </w:r>
      <w:r>
        <w:rPr>
          <w:rFonts w:ascii="Times New Roman" w:eastAsia="Times New Roman"/>
        </w:rPr>
        <w:t>r</w:t>
      </w:r>
      <w:r>
        <w:rPr>
          <w:w w:val="99"/>
        </w:rPr>
        <w:t xml:space="preserve">, </w:t>
      </w:r>
      <w:r>
        <w:rPr>
          <w:rFonts w:ascii="Times New Roman" w:eastAsia="Times New Roman"/>
        </w:rPr>
        <w:t>1998</w:t>
      </w:r>
      <w:r>
        <w:t>）</w:t>
      </w:r>
      <w:r>
        <w:t>。市场导向</w:t>
      </w:r>
      <w:r>
        <w:t>型企业对产业内其他竞争者的状况也很了解，因此能够及时对竞争者行动做出响应或先于竞争者采取行动</w:t>
      </w:r>
      <w:r>
        <w:rPr>
          <w:rFonts w:ascii="Times New Roman" w:eastAsia="Times New Roman"/>
        </w:rPr>
        <w:t>(</w:t>
      </w:r>
      <w:r>
        <w:rPr>
          <w:rFonts w:ascii="Times New Roman" w:eastAsia="Times New Roman"/>
          <w:spacing w:val="-3"/>
        </w:rPr>
        <w:t xml:space="preserve">Han</w:t>
      </w:r>
      <w:r>
        <w:t>等</w:t>
      </w:r>
      <w:r>
        <w:t xml:space="preserve">, </w:t>
      </w:r>
      <w:r>
        <w:rPr>
          <w:rFonts w:ascii="Times New Roman" w:eastAsia="Times New Roman"/>
        </w:rPr>
        <w:t>1998</w:t>
      </w:r>
      <w:r>
        <w:rPr>
          <w:rFonts w:ascii="Times New Roman" w:eastAsia="Times New Roman"/>
        </w:rPr>
        <w:t>)</w:t>
      </w:r>
      <w:r>
        <w:t>。通过市场和竞争情报的收集，市场导向还能够帮助企业</w:t>
      </w:r>
      <w:r>
        <w:t>重新配置资源以开发应对环境变化的新能力</w:t>
      </w:r>
      <w:r>
        <w:t>（</w:t>
      </w:r>
      <w:r>
        <w:rPr>
          <w:rFonts w:ascii="Times New Roman" w:eastAsia="Times New Roman"/>
          <w:spacing w:val="-2"/>
        </w:rPr>
        <w:t>Z</w:t>
      </w:r>
      <w:r>
        <w:rPr>
          <w:rFonts w:ascii="Times New Roman" w:eastAsia="Times New Roman"/>
        </w:rPr>
        <w:t>hou</w:t>
      </w:r>
      <w:r>
        <w:rPr>
          <w:spacing w:val="-14"/>
        </w:rPr>
        <w:t>和</w:t>
      </w:r>
      <w:r>
        <w:rPr>
          <w:rFonts w:ascii="Times New Roman" w:eastAsia="Times New Roman"/>
          <w:spacing w:val="-2"/>
        </w:rPr>
        <w:t>L</w:t>
      </w:r>
      <w:r>
        <w:rPr>
          <w:rFonts w:ascii="Times New Roman" w:eastAsia="Times New Roman"/>
        </w:rPr>
        <w:t>i</w:t>
      </w:r>
      <w:r>
        <w:rPr>
          <w:spacing w:val="-14"/>
        </w:rPr>
        <w:t xml:space="preserve">, </w:t>
      </w:r>
      <w:r>
        <w:rPr>
          <w:rFonts w:ascii="Times New Roman" w:eastAsia="Times New Roman"/>
        </w:rPr>
        <w:t>2010</w:t>
      </w:r>
      <w:r>
        <w:t>）</w:t>
      </w:r>
      <w:r>
        <w:t>。基于上述分析，提出研究假设：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1c</w:t>
      </w:r>
      <w:r>
        <w:rPr>
          <w:rFonts w:cstheme="minorBidi" w:hAnsiTheme="minorHAnsi" w:eastAsiaTheme="minorHAnsi" w:asciiTheme="minorHAnsi" w:ascii="宋体" w:hAnsi="宋体" w:eastAsia="宋体" w:cs="宋体"/>
        </w:rPr>
        <w:t>：市场导向对重新配置能力具有正向影响。</w:t>
      </w:r>
    </w:p>
    <w:p w:rsidR="0018722C">
      <w:pPr>
        <w:pStyle w:val="Heading3"/>
        <w:topLinePunct/>
        <w:ind w:left="200" w:hangingChars="200" w:hanging="200"/>
      </w:pPr>
      <w:r>
        <w:rPr>
          <w:b/>
        </w:rPr>
        <w:t>3.1.2</w:t>
      </w:r>
      <w:r>
        <w:t xml:space="preserve"> </w:t>
      </w:r>
      <w:r>
        <w:t>创业导向与动态能力</w:t>
      </w:r>
    </w:p>
    <w:p w:rsidR="0018722C">
      <w:pPr>
        <w:topLinePunct/>
      </w:pPr>
      <w:r>
        <w:t>创业导向由创新性、风险承担和行动超前性三个维度组成，创业导向是这三个维度相互依赖、共同体现的共变关系组合</w:t>
      </w:r>
      <w:r>
        <w:t>（</w:t>
      </w:r>
      <w:r>
        <w:rPr>
          <w:rFonts w:ascii="Times New Roman" w:eastAsia="Times New Roman"/>
          <w:spacing w:val="-5"/>
          <w:w w:val="99"/>
        </w:rPr>
        <w:t>Mi</w:t>
      </w:r>
      <w:r>
        <w:rPr>
          <w:rFonts w:ascii="Times New Roman" w:eastAsia="Times New Roman"/>
          <w:spacing w:val="-5"/>
        </w:rPr>
        <w:t>ll</w:t>
      </w:r>
      <w:r>
        <w:rPr>
          <w:rFonts w:ascii="Times New Roman" w:eastAsia="Times New Roman"/>
          <w:spacing w:val="0"/>
        </w:rPr>
        <w:t>er</w:t>
      </w:r>
      <w:r>
        <w:t xml:space="preserve">, </w:t>
      </w:r>
      <w:r>
        <w:rPr>
          <w:rFonts w:ascii="Times New Roman" w:eastAsia="Times New Roman"/>
        </w:rPr>
        <w:t>1983</w:t>
      </w:r>
      <w:r>
        <w:t>）</w:t>
      </w: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t>（</w:t>
      </w:r>
      <w:r>
        <w:rPr>
          <w:rFonts w:ascii="Times New Roman" w:eastAsia="Times New Roman"/>
        </w:rPr>
        <w:t>2007</w:t>
      </w:r>
      <w:r>
        <w:t>）</w:t>
      </w:r>
      <w:r>
        <w:t>在详细阐述动态能力</w:t>
      </w:r>
      <w:r>
        <w:t>三维度时指出，创业导向是构建动态能力的驱动因素，高动态能力的企业也是创业导向强</w:t>
      </w:r>
      <w:r>
        <w:t>的企业。他认为，创业就是感知和理解机会，整合资源，发现新的、更好的方法将资源组</w:t>
      </w:r>
      <w:r>
        <w:t>合在一起。创业管理的主要任务不是分析和优化，而是发现和诠释新机会并将之付诸于实</w:t>
      </w:r>
      <w:r>
        <w:t>践应用。嵌入到动态能力中的创业管理的作用包括：识别问题和趋势，管理资源，重构组</w:t>
      </w:r>
      <w:r>
        <w:t>织结构和体系，以使企业能够创造和实现与顾客需求保持一致的技术机会。创业型的管理</w:t>
      </w:r>
      <w:r>
        <w:t>者能够感知甚至构划未来，帮助企业摆脱过去的束缚，增强知识资产并保护知识产权，建立新的价值增长资源组合，并在必要的情况下变革组织制度和机构。胡望斌等人</w:t>
      </w:r>
      <w:r>
        <w:t>（</w:t>
      </w:r>
      <w:r>
        <w:rPr>
          <w:rFonts w:ascii="Times New Roman" w:eastAsia="Times New Roman"/>
          <w:spacing w:val="-8"/>
        </w:rPr>
        <w:t>2009</w:t>
      </w:r>
      <w:r>
        <w:t>）</w:t>
      </w:r>
      <w:r/>
      <w:r>
        <w:t>对近</w:t>
      </w:r>
      <w:r>
        <w:rPr>
          <w:rFonts w:ascii="Times New Roman" w:eastAsia="Times New Roman"/>
        </w:rPr>
        <w:t>200</w:t>
      </w:r>
      <w:r>
        <w:t>家中国新企业进行了创业导向、动态能力与企业成长关系的实证研究，结果显示</w:t>
      </w:r>
      <w:r>
        <w:t>创业导向对动态能力具有显著的直接促进作用。焦豪等人</w:t>
      </w:r>
      <w:r>
        <w:t>（</w:t>
      </w:r>
      <w:r>
        <w:rPr>
          <w:rFonts w:ascii="Times New Roman" w:eastAsia="Times New Roman"/>
          <w:spacing w:val="-7"/>
        </w:rPr>
        <w:t>2008</w:t>
      </w:r>
      <w:r>
        <w:t>）</w:t>
      </w:r>
      <w:r>
        <w:t>则实证研究了创业导向、组织学习和动态能力之间的关系，结果显示创业导向对动态能力具有显著的间接正向效</w:t>
      </w:r>
      <w:r w:rsidR="001852F3">
        <w:t xml:space="preserve">应。因此本部分的总体假设是：</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2</w:t>
      </w:r>
      <w:r>
        <w:rPr>
          <w:rFonts w:cstheme="minorBidi" w:hAnsiTheme="minorHAnsi" w:eastAsiaTheme="minorHAnsi" w:asciiTheme="minorHAnsi" w:ascii="宋体" w:hAnsi="宋体" w:eastAsia="宋体" w:cs="宋体"/>
        </w:rPr>
        <w:t>：创业导向对动态能力具有正向影响。</w:t>
      </w:r>
    </w:p>
    <w:p w:rsidR="0018722C">
      <w:pPr>
        <w:topLinePunct/>
      </w:pPr>
      <w:r>
        <w:t>接下来将具体分析创业导向对动态能力三个维度：机会感知能力、资源整合能力和重新配置能力的影响作用，并提出相应的研究假设。</w:t>
      </w:r>
    </w:p>
    <w:p w:rsidR="0018722C">
      <w:pPr>
        <w:pStyle w:val="Heading4"/>
        <w:topLinePunct/>
        <w:ind w:left="200" w:hangingChars="200" w:hanging="200"/>
      </w:pPr>
      <w:r>
        <w:t>1.</w:t>
      </w:r>
      <w:r>
        <w:t xml:space="preserve"> </w:t>
      </w:r>
      <w:r>
        <w:t>创业导向与机会感知能力</w:t>
      </w:r>
    </w:p>
    <w:p w:rsidR="0018722C">
      <w:pPr>
        <w:topLinePunct/>
      </w:pPr>
      <w:r>
        <w:rPr>
          <w:rFonts w:ascii="Times New Roman" w:eastAsia="Times New Roman"/>
        </w:rPr>
        <w:t>Teece</w:t>
      </w:r>
      <w:r>
        <w:t>（</w:t>
      </w:r>
      <w:r>
        <w:rPr>
          <w:rFonts w:ascii="Times New Roman" w:eastAsia="Times New Roman"/>
        </w:rPr>
        <w:t>2007</w:t>
      </w:r>
      <w:r>
        <w:t>）</w:t>
      </w:r>
      <w:r>
        <w:t>指出，感知新机会是一个扫描、创造、学习和诠释性的活动，它包括</w:t>
      </w:r>
      <w:r>
        <w:t>对技术发展和顾客需求的不断搜索和跟踪，也包括对所获取信息的诠释。在搜集积累信</w:t>
      </w:r>
      <w:r>
        <w:t>息</w:t>
      </w:r>
    </w:p>
    <w:p w:rsidR="0018722C">
      <w:pPr>
        <w:topLinePunct/>
      </w:pPr>
      <w:r>
        <w:t>的同时，企业还必须过滤信息，以形成对未来技术变革、顾客需求和市场反应的推断。创</w:t>
      </w:r>
      <w:r>
        <w:t>业导向能够使企业更积极主动地去获取信息和利用信息，并增强企业的创造性和变革性行为</w:t>
      </w:r>
      <w:r>
        <w:t>（</w:t>
      </w:r>
      <w:r>
        <w:rPr>
          <w:rFonts w:ascii="Times New Roman" w:eastAsia="Times New Roman"/>
          <w:spacing w:val="-8"/>
          <w:w w:val="99"/>
        </w:rPr>
        <w:t>K</w:t>
      </w:r>
      <w:r>
        <w:rPr>
          <w:rFonts w:ascii="Times New Roman" w:eastAsia="Times New Roman"/>
          <w:spacing w:val="-1"/>
          <w:w w:val="99"/>
        </w:rPr>
        <w:t>e</w:t>
      </w:r>
      <w:r>
        <w:rPr>
          <w:rFonts w:ascii="Times New Roman" w:eastAsia="Times New Roman"/>
        </w:rPr>
        <w:t>h</w:t>
      </w:r>
      <w:r>
        <w:t>等</w:t>
      </w:r>
      <w:r>
        <w:t xml:space="preserve">, </w:t>
      </w:r>
      <w:r>
        <w:rPr>
          <w:rFonts w:ascii="Times New Roman" w:eastAsia="Times New Roman"/>
        </w:rPr>
        <w:t>2007</w:t>
      </w:r>
      <w:r>
        <w:t>）</w:t>
      </w:r>
      <w:r>
        <w:t>。创业导向包含创新性、风险承担和行动超前性，创新性体现了企业开展技术创新和产品</w:t>
      </w:r>
      <w:r>
        <w:rPr>
          <w:rFonts w:ascii="Times New Roman" w:eastAsia="Times New Roman"/>
        </w:rPr>
        <w:t>/</w:t>
      </w:r>
      <w:r>
        <w:t>市场创新的愿望，是企业追逐市场新机会的一种重要方式；风险承</w:t>
      </w:r>
      <w:r>
        <w:t>担性体现了企业对追逐市场新机会的风险承受意愿和支持力度；行动超前性则体现了企业</w:t>
      </w:r>
      <w:r>
        <w:t>预测和追求市场新机会以及进入新市场的主动性</w:t>
      </w:r>
      <w:r>
        <w:t>（</w:t>
      </w:r>
      <w:r>
        <w:rPr>
          <w:rFonts w:ascii="Times New Roman" w:eastAsia="Times New Roman"/>
          <w:spacing w:val="-2"/>
        </w:rPr>
        <w:t>L</w:t>
      </w:r>
      <w:r>
        <w:rPr>
          <w:rFonts w:ascii="Times New Roman" w:eastAsia="Times New Roman"/>
        </w:rPr>
        <w:t>umpkin</w:t>
      </w:r>
      <w:r>
        <w:rPr>
          <w:spacing w:val="-15"/>
        </w:rPr>
        <w:t>和</w:t>
      </w:r>
      <w:r>
        <w:rPr>
          <w:rFonts w:ascii="Times New Roman" w:eastAsia="Times New Roman"/>
          <w:w w:val="99"/>
        </w:rPr>
        <w:t>D</w:t>
      </w:r>
      <w:r>
        <w:rPr>
          <w:rFonts w:ascii="Times New Roman" w:eastAsia="Times New Roman"/>
          <w:spacing w:val="-1"/>
          <w:w w:val="99"/>
        </w:rPr>
        <w:t>e</w:t>
      </w:r>
      <w:r>
        <w:rPr>
          <w:rFonts w:ascii="Times New Roman" w:eastAsia="Times New Roman"/>
          <w:w w:val="99"/>
        </w:rPr>
        <w:t>s</w:t>
      </w:r>
      <w:r>
        <w:rPr>
          <w:rFonts w:ascii="Times New Roman" w:eastAsia="Times New Roman"/>
          <w:spacing w:val="0"/>
          <w:w w:val="99"/>
        </w:rPr>
        <w:t>s</w:t>
      </w:r>
      <w:r>
        <w:rPr>
          <w:spacing w:val="-4"/>
        </w:rPr>
        <w:t xml:space="preserve">, </w:t>
      </w:r>
      <w:r>
        <w:rPr>
          <w:rFonts w:ascii="Times New Roman" w:eastAsia="Times New Roman"/>
        </w:rPr>
        <w:t>1996</w:t>
      </w:r>
      <w:r>
        <w:t>）</w:t>
      </w:r>
      <w:r>
        <w:t>。创业导向型</w:t>
      </w:r>
      <w:r>
        <w:t>企业通常会先于竞争对手创造、解释、发现和开拓新的市场机会</w:t>
      </w:r>
      <w:r>
        <w:t>（</w:t>
      </w:r>
      <w:r>
        <w:rPr>
          <w:rFonts w:ascii="Times New Roman" w:eastAsia="Times New Roman"/>
          <w:w w:val="99"/>
        </w:rPr>
        <w:t>H</w:t>
      </w:r>
      <w:r>
        <w:rPr>
          <w:rFonts w:ascii="Times New Roman" w:eastAsia="Times New Roman"/>
          <w:spacing w:val="-1"/>
          <w:w w:val="99"/>
        </w:rPr>
        <w:t>a</w:t>
      </w:r>
      <w:r>
        <w:rPr>
          <w:rFonts w:ascii="Times New Roman" w:eastAsia="Times New Roman"/>
        </w:rPr>
        <w:t>m</w:t>
      </w:r>
      <w:r>
        <w:rPr>
          <w:rFonts w:ascii="Times New Roman" w:eastAsia="Times New Roman"/>
          <w:spacing w:val="0"/>
        </w:rPr>
        <w:t>e</w:t>
      </w:r>
      <w:r>
        <w:rPr>
          <w:rFonts w:ascii="Times New Roman" w:eastAsia="Times New Roman"/>
        </w:rPr>
        <w:t>l</w:t>
      </w:r>
      <w:r>
        <w:rPr>
          <w:spacing w:val="20"/>
        </w:rPr>
        <w:t>和</w:t>
      </w:r>
      <w:r>
        <w:rPr>
          <w:rFonts w:ascii="Times New Roman" w:eastAsia="Times New Roman"/>
          <w:w w:val="99"/>
        </w:rPr>
        <w:t>P</w:t>
      </w:r>
      <w:r>
        <w:rPr>
          <w:rFonts w:ascii="Times New Roman" w:eastAsia="Times New Roman"/>
          <w:w w:val="99"/>
        </w:rPr>
        <w:t>r</w:t>
      </w:r>
      <w:r>
        <w:rPr>
          <w:rFonts w:ascii="Times New Roman" w:eastAsia="Times New Roman"/>
          <w:spacing w:val="-1"/>
          <w:w w:val="99"/>
        </w:rPr>
        <w:t>a</w:t>
      </w:r>
      <w:r>
        <w:rPr>
          <w:rFonts w:ascii="Times New Roman" w:eastAsia="Times New Roman"/>
          <w:w w:val="99"/>
        </w:rPr>
        <w:t>h</w:t>
      </w:r>
      <w:r>
        <w:rPr>
          <w:rFonts w:ascii="Times New Roman" w:eastAsia="Times New Roman"/>
          <w:spacing w:val="0"/>
          <w:w w:val="99"/>
        </w:rPr>
        <w:t>a</w:t>
      </w:r>
      <w:r>
        <w:rPr>
          <w:rFonts w:ascii="Times New Roman" w:eastAsia="Times New Roman"/>
          <w:w w:val="99"/>
        </w:rPr>
        <w:t>la</w:t>
      </w:r>
      <w:r>
        <w:rPr>
          <w:rFonts w:ascii="Times New Roman" w:eastAsia="Times New Roman"/>
          <w:spacing w:val="0"/>
          <w:w w:val="99"/>
        </w:rPr>
        <w:t>d</w:t>
      </w:r>
      <w:r>
        <w:rPr>
          <w:spacing w:val="-60"/>
          <w:w w:val="99"/>
        </w:rPr>
        <w:t xml:space="preserve">, </w:t>
      </w:r>
      <w:r>
        <w:rPr>
          <w:rFonts w:ascii="Times New Roman" w:eastAsia="Times New Roman"/>
          <w:w w:val="99"/>
        </w:rPr>
        <w:t>1994</w:t>
      </w:r>
      <w:r>
        <w:t>）</w:t>
      </w:r>
      <w:r>
        <w:t>。</w:t>
      </w:r>
    </w:p>
    <w:p w:rsidR="0018722C">
      <w:pPr>
        <w:topLinePunct/>
      </w:pPr>
      <w:r>
        <w:rPr>
          <w:rFonts w:ascii="Times New Roman" w:eastAsia="Times New Roman"/>
        </w:rPr>
        <w:t>Zahra</w:t>
      </w:r>
      <w:r>
        <w:t>（</w:t>
      </w:r>
      <w:r>
        <w:rPr>
          <w:rFonts w:ascii="Times New Roman" w:eastAsia="Times New Roman"/>
        </w:rPr>
        <w:t>2006</w:t>
      </w:r>
      <w:r>
        <w:t>）</w:t>
      </w:r>
      <w:r>
        <w:t>认为，创业导向聚焦于识别和开发市场机会，通过创造新的组织常规能力和知识基础，促进动态能力的形成和构建。基于上述分析，提出研究假设：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2a</w:t>
      </w:r>
      <w:r>
        <w:rPr>
          <w:rFonts w:cstheme="minorBidi" w:hAnsiTheme="minorHAnsi" w:eastAsiaTheme="minorHAnsi" w:asciiTheme="minorHAnsi" w:ascii="宋体" w:hAnsi="宋体" w:eastAsia="宋体" w:cs="宋体"/>
        </w:rPr>
        <w:t>：创业导向对机会感知能力具有正向影响。</w:t>
      </w:r>
    </w:p>
    <w:p w:rsidR="0018722C">
      <w:pPr>
        <w:pStyle w:val="Heading4"/>
        <w:topLinePunct/>
        <w:ind w:left="200" w:hangingChars="200" w:hanging="200"/>
      </w:pPr>
      <w:r>
        <w:t>2.</w:t>
      </w:r>
      <w:r>
        <w:t xml:space="preserve"> </w:t>
      </w:r>
      <w:r>
        <w:t>创业导向与资源整合能力</w:t>
      </w:r>
    </w:p>
    <w:p w:rsidR="0018722C">
      <w:pPr>
        <w:topLinePunct/>
      </w:pPr>
      <w:r>
        <w:t>在识别需求和机会之后，企业需要整合资源将感知的新机会予以实现，以建立可持续</w:t>
      </w:r>
      <w:r>
        <w:t>的竞争优势。资源整合能力</w:t>
      </w:r>
      <w:r>
        <w:t>（</w:t>
      </w:r>
      <w:r>
        <w:rPr>
          <w:spacing w:val="-2"/>
        </w:rPr>
        <w:t>设计合适的产品结构和商业模式、制定战略决策的惯例或流</w:t>
      </w:r>
      <w:r>
        <w:rPr>
          <w:spacing w:val="-4"/>
        </w:rPr>
        <w:t>程、建立员工对企业的认同等</w:t>
      </w:r>
      <w:r>
        <w:t>）</w:t>
      </w:r>
      <w:r>
        <w:t>依赖于交易成本等许多因素，尤其依赖于企业管理者的创</w:t>
      </w:r>
      <w:r>
        <w:t>业能力。嵌入到动态能力中的创业管理整合资源，使企业能够创造和实现与顾客需求保持</w:t>
      </w:r>
      <w:r>
        <w:t>一致的技术机会</w:t>
      </w:r>
      <w:r>
        <w:t>（</w:t>
      </w:r>
      <w:r>
        <w:rPr>
          <w:rFonts w:ascii="Times New Roman" w:hAnsi="Times New Roman" w:eastAsia="Times New Roman"/>
          <w:spacing w:val="-9"/>
        </w:rPr>
        <w:t>T</w:t>
      </w:r>
      <w:r>
        <w:rPr>
          <w:rFonts w:ascii="Times New Roman" w:hAnsi="Times New Roman" w:eastAsia="Times New Roman"/>
          <w:spacing w:val="0"/>
        </w:rPr>
        <w:t>eec</w:t>
      </w:r>
      <w:r>
        <w:rPr>
          <w:rFonts w:ascii="Times New Roman" w:hAnsi="Times New Roman" w:eastAsia="Times New Roman"/>
          <w:spacing w:val="0"/>
        </w:rPr>
        <w:t>e</w:t>
      </w:r>
      <w:r>
        <w:rPr>
          <w:spacing w:val="-12"/>
        </w:rPr>
        <w:t xml:space="preserve">, </w:t>
      </w:r>
      <w:r>
        <w:rPr>
          <w:rFonts w:ascii="Times New Roman" w:hAnsi="Times New Roman" w:eastAsia="Times New Roman"/>
        </w:rPr>
        <w:t>2007</w:t>
      </w:r>
      <w:r>
        <w:t>）</w:t>
      </w:r>
      <w:r>
        <w:t>。创业导向促进企业寻求与现有业务相关或不相关的新市</w:t>
      </w:r>
      <w:r>
        <w:t>场机会，先于竞争者引入新产品和品牌，并能够在产品生命周期的成熟或衰退阶段战略性</w:t>
      </w:r>
      <w:r>
        <w:t>退出</w:t>
      </w:r>
      <w:r>
        <w:t>（</w:t>
      </w:r>
      <w:r>
        <w:rPr>
          <w:rFonts w:ascii="Times New Roman" w:hAnsi="Times New Roman" w:eastAsia="Times New Roman"/>
          <w:spacing w:val="-14"/>
          <w:w w:val="99"/>
        </w:rPr>
        <w:t>V</w:t>
      </w:r>
      <w:r>
        <w:rPr>
          <w:rFonts w:ascii="Times New Roman" w:hAnsi="Times New Roman" w:eastAsia="Times New Roman"/>
          <w:spacing w:val="0"/>
        </w:rPr>
        <w:t>e</w:t>
      </w:r>
      <w:r>
        <w:rPr>
          <w:rFonts w:ascii="Times New Roman" w:hAnsi="Times New Roman" w:eastAsia="Times New Roman"/>
        </w:rPr>
        <w:t>nk</w:t>
      </w:r>
      <w:r>
        <w:rPr>
          <w:rFonts w:ascii="Times New Roman" w:hAnsi="Times New Roman" w:eastAsia="Times New Roman"/>
          <w:spacing w:val="0"/>
        </w:rPr>
        <w:t>a</w:t>
      </w:r>
      <w:r>
        <w:rPr>
          <w:rFonts w:ascii="Times New Roman" w:hAnsi="Times New Roman" w:eastAsia="Times New Roman"/>
        </w:rPr>
        <w:t>t</w:t>
      </w:r>
      <w:r>
        <w:rPr>
          <w:rFonts w:ascii="Times New Roman" w:hAnsi="Times New Roman" w:eastAsia="Times New Roman"/>
          <w:spacing w:val="0"/>
        </w:rPr>
        <w:t>r</w:t>
      </w:r>
      <w:r>
        <w:rPr>
          <w:rFonts w:ascii="Times New Roman" w:hAnsi="Times New Roman" w:eastAsia="Times New Roman"/>
          <w:spacing w:val="0"/>
        </w:rPr>
        <w:t>a</w:t>
      </w:r>
      <w:r>
        <w:rPr>
          <w:rFonts w:ascii="Times New Roman" w:hAnsi="Times New Roman" w:eastAsia="Times New Roman"/>
        </w:rPr>
        <w:t>ma</w:t>
      </w:r>
      <w:r>
        <w:rPr>
          <w:rFonts w:ascii="Times New Roman" w:hAnsi="Times New Roman" w:eastAsia="Times New Roman"/>
          <w:spacing w:val="0"/>
        </w:rPr>
        <w:t>n</w:t>
      </w:r>
      <w:r>
        <w:rPr>
          <w:spacing w:val="-24"/>
        </w:rPr>
        <w:t xml:space="preserve">, </w:t>
      </w:r>
      <w:r>
        <w:rPr>
          <w:rFonts w:ascii="Times New Roman" w:hAnsi="Times New Roman" w:eastAsia="Times New Roman"/>
        </w:rPr>
        <w:t>1</w:t>
      </w:r>
      <w:r>
        <w:rPr>
          <w:rFonts w:ascii="Times New Roman" w:hAnsi="Times New Roman" w:eastAsia="Times New Roman"/>
          <w:spacing w:val="0"/>
        </w:rPr>
        <w:t>9</w:t>
      </w:r>
      <w:r>
        <w:rPr>
          <w:rFonts w:ascii="Times New Roman" w:hAnsi="Times New Roman" w:eastAsia="Times New Roman"/>
        </w:rPr>
        <w:t>89</w:t>
      </w:r>
      <w:r>
        <w:t>）</w:t>
      </w:r>
      <w:r>
        <w:t>。</w:t>
      </w:r>
      <w:r>
        <w:rPr>
          <w:rFonts w:ascii="Times New Roman" w:hAnsi="Times New Roman" w:eastAsia="Times New Roman"/>
        </w:rPr>
        <w:t>L</w:t>
      </w:r>
      <w:r>
        <w:rPr>
          <w:rFonts w:ascii="Times New Roman" w:hAnsi="Times New Roman" w:eastAsia="Times New Roman"/>
        </w:rPr>
        <w:t>umpkin</w:t>
      </w:r>
      <w:r>
        <w:t>和</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s</w:t>
      </w:r>
      <w:r>
        <w:rPr>
          <w:rFonts w:ascii="Times New Roman" w:hAnsi="Times New Roman" w:eastAsia="Times New Roman"/>
        </w:rPr>
        <w:t>s</w:t>
      </w:r>
      <w:r>
        <w:t>（</w:t>
      </w:r>
      <w:r>
        <w:rPr>
          <w:rFonts w:ascii="Times New Roman" w:hAnsi="Times New Roman" w:eastAsia="Times New Roman"/>
        </w:rPr>
        <w:t>1996</w:t>
      </w:r>
      <w:r>
        <w:t>）</w:t>
      </w:r>
      <w:r>
        <w:t>认为，创业的核心行为是“新进入”</w:t>
      </w:r>
      <w:r>
        <w:t>，</w:t>
      </w:r>
    </w:p>
    <w:p w:rsidR="0018722C">
      <w:pPr>
        <w:topLinePunct/>
      </w:pPr>
      <w:r>
        <w:t>“新进入”可以通过开发新产品</w:t>
      </w:r>
      <w:r>
        <w:rPr>
          <w:rFonts w:ascii="Times New Roman" w:hAnsi="Times New Roman" w:eastAsia="Times New Roman"/>
        </w:rPr>
        <w:t>/</w:t>
      </w:r>
      <w:r>
        <w:t>服务或进入新市场来完成，创业导向就是实行“新进入”</w:t>
      </w:r>
      <w:r>
        <w:t>的过程、实践和决策行为。因此创业导向不仅要感知“新进入”机会，更要保证“新进入”</w:t>
      </w:r>
      <w:r>
        <w:t>机会能够被成功地付诸实践</w:t>
      </w:r>
      <w:r>
        <w:t>（</w:t>
      </w:r>
      <w:r>
        <w:rPr>
          <w:rFonts w:ascii="Times New Roman" w:hAnsi="Times New Roman" w:eastAsia="Times New Roman"/>
        </w:rPr>
        <w:t>V</w:t>
      </w:r>
      <w:r>
        <w:rPr>
          <w:rFonts w:ascii="Times New Roman" w:hAnsi="Times New Roman" w:eastAsia="Times New Roman"/>
        </w:rPr>
        <w:t>a</w:t>
      </w:r>
      <w:r>
        <w:rPr>
          <w:rFonts w:ascii="Times New Roman" w:hAnsi="Times New Roman" w:eastAsia="Times New Roman"/>
        </w:rPr>
        <w:t>n de </w:t>
      </w:r>
      <w:r>
        <w:rPr>
          <w:rFonts w:ascii="Times New Roman" w:hAnsi="Times New Roman" w:eastAsia="Times New Roman"/>
        </w:rPr>
        <w:t>V</w:t>
      </w:r>
      <w:r>
        <w:rPr>
          <w:rFonts w:ascii="Times New Roman" w:hAnsi="Times New Roman" w:eastAsia="Times New Roman"/>
        </w:rPr>
        <w:t>e</w:t>
      </w:r>
      <w:r>
        <w:rPr>
          <w:rFonts w:ascii="Times New Roman" w:hAnsi="Times New Roman" w:eastAsia="Times New Roman"/>
        </w:rPr>
        <w:t>n</w:t>
      </w:r>
      <w:r>
        <w:t>和</w:t>
      </w:r>
      <w:r>
        <w:rPr>
          <w:rFonts w:ascii="Times New Roman" w:hAnsi="Times New Roman" w:eastAsia="Times New Roman"/>
        </w:rPr>
        <w:t>P</w:t>
      </w:r>
      <w:r>
        <w:rPr>
          <w:rFonts w:ascii="Times New Roman" w:hAnsi="Times New Roman" w:eastAsia="Times New Roman"/>
        </w:rPr>
        <w:t>o</w:t>
      </w:r>
      <w:r>
        <w:rPr>
          <w:rFonts w:ascii="Times New Roman" w:hAnsi="Times New Roman" w:eastAsia="Times New Roman"/>
        </w:rPr>
        <w:t>ole</w:t>
      </w:r>
      <w:r>
        <w:rPr>
          <w:spacing w:val="-24"/>
        </w:rPr>
        <w:t xml:space="preserve">, </w:t>
      </w:r>
      <w:r>
        <w:rPr>
          <w:rFonts w:ascii="Times New Roman" w:hAnsi="Times New Roman" w:eastAsia="Times New Roman"/>
        </w:rPr>
        <w:t>1995</w:t>
      </w:r>
      <w:r>
        <w:t>）</w:t>
      </w:r>
      <w:r>
        <w:t>。基于上述分析，提出研究假设：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2b</w:t>
      </w:r>
      <w:r>
        <w:rPr>
          <w:rFonts w:cstheme="minorBidi" w:hAnsiTheme="minorHAnsi" w:eastAsiaTheme="minorHAnsi" w:asciiTheme="minorHAnsi" w:ascii="宋体" w:hAnsi="宋体" w:eastAsia="宋体" w:cs="宋体"/>
        </w:rPr>
        <w:t>：创业导向对资源整合能力具有正向影响。</w:t>
      </w:r>
    </w:p>
    <w:p w:rsidR="0018722C">
      <w:pPr>
        <w:pStyle w:val="Heading4"/>
        <w:topLinePunct/>
        <w:ind w:left="200" w:hangingChars="200" w:hanging="200"/>
      </w:pPr>
      <w:r>
        <w:t>3.</w:t>
      </w:r>
      <w:r>
        <w:t xml:space="preserve"> </w:t>
      </w:r>
      <w:r>
        <w:t>创业导向与重新配置能力</w:t>
      </w:r>
    </w:p>
    <w:p w:rsidR="0018722C">
      <w:pPr>
        <w:topLinePunct/>
      </w:pPr>
      <w:r>
        <w:rPr>
          <w:rFonts w:ascii="Times New Roman" w:eastAsia="Times New Roman"/>
        </w:rPr>
        <w:t>Teece</w:t>
      </w:r>
      <w:r>
        <w:t>（</w:t>
      </w:r>
      <w:r>
        <w:rPr>
          <w:rFonts w:ascii="Times New Roman" w:eastAsia="Times New Roman"/>
        </w:rPr>
        <w:t>2007</w:t>
      </w:r>
      <w:r>
        <w:t>）</w:t>
      </w:r>
      <w:r>
        <w:t xml:space="preserve">指出，在快速变化的外部环境下，企业仅靠提升质量、控制成本、降低库存或规模范围经济是不够的，要获取长期的竞争优势必须不断创造新产品和新流程，</w:t>
      </w:r>
      <w:r>
        <w:t>实施新的组织结构和商业模式，这需要企业具备强烈的创业导向和管理风格。创业型的管理者能够感知甚至构划未来，帮助企业摆脱过去的束缚，增强知识资产并保护知识产权，</w:t>
      </w:r>
      <w:r w:rsidR="001852F3">
        <w:t xml:space="preserve">建立新的价值增长资源组合，并在必要的情况下变革组织制度和机构。</w:t>
      </w:r>
      <w:r>
        <w:rPr>
          <w:rFonts w:ascii="Times New Roman" w:eastAsia="Times New Roman"/>
        </w:rPr>
        <w:t>Covin</w:t>
      </w:r>
      <w:r>
        <w:t>和</w:t>
      </w:r>
      <w:r>
        <w:rPr>
          <w:rFonts w:ascii="Times New Roman" w:eastAsia="Times New Roman"/>
        </w:rPr>
        <w:t>Mile</w:t>
      </w:r>
      <w:r>
        <w:rPr>
          <w:rFonts w:ascii="Times New Roman" w:eastAsia="Times New Roman"/>
        </w:rPr>
        <w:t>s</w:t>
      </w:r>
    </w:p>
    <w:p w:rsidR="0018722C">
      <w:pPr>
        <w:topLinePunct/>
      </w:pPr>
      <w:r>
        <w:t>（</w:t>
      </w:r>
      <w:r>
        <w:rPr>
          <w:rFonts w:ascii="Times New Roman" w:eastAsia="Times New Roman"/>
        </w:rPr>
        <w:t>1999</w:t>
      </w:r>
      <w:r>
        <w:t>）</w:t>
      </w:r>
      <w:r>
        <w:t>认为，创业导向通过对组织及其所在市场与行业的重新界定和投资等行为，致力</w:t>
      </w:r>
      <w:r>
        <w:t>于增强企业竞争力以保持其竞争优势地位。这种重新界定和投资行为包括：一、持续更</w:t>
      </w:r>
      <w:r>
        <w:t>新</w:t>
      </w:r>
    </w:p>
    <w:p w:rsidR="0018722C">
      <w:pPr>
        <w:topLinePunct/>
      </w:pPr>
      <w:r>
        <w:t>行为，即规律性和持续性的开发新产品和服务或进入新市场，并更替过时的产品和服务以提升产品线整体竞争力；二、组织再生行为，即通过改变组织内部的流程、结构或能力，</w:t>
      </w:r>
      <w:r>
        <w:t>保持或增强组织的竞争优势；三、战略重组行为，即组织通过转变竞争方式，重新定义自身与市场和行业竞争者的关系；四、领域重定行为，即组织超前性地创造一个新的产品</w:t>
      </w:r>
      <w:r>
        <w:rPr>
          <w:rFonts w:ascii="Times New Roman" w:eastAsia="Times New Roman"/>
        </w:rPr>
        <w:t>/</w:t>
      </w:r>
      <w:r>
        <w:t>市场领域，该领域尚未被其他竞争者识别或者开发。由此可见，创业导向所发起的重新界定和投资行为能够促进企业重新配置能力的形成。基于上述分析，提出研究假设：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2c</w:t>
      </w:r>
      <w:r>
        <w:rPr>
          <w:rFonts w:cstheme="minorBidi" w:hAnsiTheme="minorHAnsi" w:eastAsiaTheme="minorHAnsi" w:asciiTheme="minorHAnsi" w:ascii="宋体" w:hAnsi="宋体" w:eastAsia="宋体" w:cs="宋体"/>
        </w:rPr>
        <w:t>：创业导向对重新配置能力具有正向影响。</w:t>
      </w:r>
    </w:p>
    <w:p w:rsidR="0018722C">
      <w:pPr>
        <w:topLinePunct/>
      </w:pPr>
      <w:r>
        <w:t>综合上述研究推论，由市场导向和创业导向组成的战略导向对动态能力及其三个维度</w:t>
      </w:r>
      <w:r>
        <w:t>均具有正向影响作用，具体研究假设汇总如下</w:t>
      </w:r>
      <w:r>
        <w:t>图</w:t>
      </w:r>
      <w:r>
        <w:rPr>
          <w:rFonts w:ascii="Times New Roman" w:eastAsia="Times New Roman"/>
        </w:rPr>
        <w:t>3-1</w:t>
      </w:r>
      <w:r>
        <w:t>：</w:t>
      </w:r>
    </w:p>
    <w:p w:rsidR="0018722C">
      <w:pPr>
        <w:pStyle w:val="aff7"/>
        <w:topLinePunct/>
      </w:pPr>
      <w:r>
        <w:pict>
          <v:group style="margin-left:150.324997pt;margin-top:14.456326pt;width:288.150pt;height:140.3pt;mso-position-horizontal-relative:page;mso-position-vertical-relative:paragraph;z-index:3136;mso-wrap-distance-left:0;mso-wrap-distance-right:0" coordorigin="3006,289" coordsize="5763,2806">
            <v:rect style="position:absolute;left:3014;top:588;width:1980;height:1716" filled="false" stroked="true" strokeweight=".75pt" strokecolor="#000000">
              <v:stroke dashstyle="solid"/>
            </v:rect>
            <v:rect style="position:absolute;left:6782;top:296;width:1980;height:2340" filled="false" stroked="true" strokeweight=".75pt" strokecolor="#000000">
              <v:stroke dashstyle="solid"/>
            </v:rect>
            <v:shape style="position:absolute;left:7694;top:2616;width:120;height:478" coordorigin="7694,2617" coordsize="120,478" path="m7760,2707l7748,2707,7744,2711,7744,3090,7748,3095,7760,3095,7764,3090,7764,2711,7760,2707xm7754,2617l7694,2737,7744,2737,7744,2711,7748,2707,7799,2707,7754,2617xm7799,2707l7760,2707,7764,2711,7764,2737,7814,2737,7799,2707xe" filled="true" fillcolor="#000000" stroked="false">
              <v:path arrowok="t"/>
              <v:fill type="solid"/>
            </v:shape>
            <v:shape style="position:absolute;left:4803;top:1014;width:2171;height:365" coordorigin="4803,1014" coordsize="2171,365" path="m6854,1064l4813,1359,4807,1359,4803,1365,4804,1370,4805,1375,4810,1379,6857,1084,6854,1064xm6969,1060l6879,1060,6884,1064,6886,1075,6882,1080,6857,1084,6864,1133,6969,1060xm6879,1060l6854,1064,6857,1084,6882,1080,6886,1075,6884,1064,6879,1060xm6847,1014l6854,1064,6879,1060,6969,1060,6974,1057,6847,1014xe" filled="true" fillcolor="#000000" stroked="false">
              <v:path arrowok="t"/>
              <v:fill type="solid"/>
            </v:shape>
            <v:shape style="position:absolute;left:4802;top:1357;width:2172;height:868" coordorigin="4803,1357" coordsize="2172,868" path="m6859,2178l6840,2225,6974,2213,6951,2188,6882,2188,6859,2178xm6866,2160l6859,2178,6882,2188,6888,2185,6892,2175,6890,2169,6884,2167,6866,2160xm6884,2113l6866,2160,6884,2167,6890,2169,6892,2175,6888,2185,6882,2188,6951,2188,6884,2113xm4812,1357l4807,1360,4803,1370,4805,1376,6859,2178,6866,2160,4812,1357xe" filled="true" fillcolor="#000000" stroked="false">
              <v:path arrowok="t"/>
              <v:fill type="solid"/>
            </v:shape>
            <v:shape style="position:absolute;left:4778;top:1197;width:2172;height:807" coordorigin="4779,1197" coordsize="2172,807" path="m6834,1244l4787,1983,4781,1985,4779,1991,4782,2001,4788,2004,4793,2002,6841,1263,6834,1244xm6929,1235l6858,1235,6863,1238,6865,1243,6867,1248,6865,1254,6859,1256,6841,1263,6858,1310,6929,1235xm6858,1235l6853,1237,6834,1244,6841,1263,6859,1256,6865,1254,6867,1248,6865,1243,6863,1238,6858,1235xm6817,1197l6834,1244,6853,1237,6858,1235,6929,1235,6950,1213,6817,1197xe" filled="true" fillcolor="#000000" stroked="false">
              <v:path arrowok="t"/>
              <v:fill type="solid"/>
            </v:shape>
            <v:shape style="position:absolute;left:4779;top:1358;width:2171;height:365" coordorigin="4779,1358" coordsize="2171,365" path="m6830,1673l6823,1723,6950,1681,6945,1677,6855,1677,6830,1673xm6833,1654l6830,1673,6855,1677,6860,1673,6862,1662,6858,1657,6833,1654xm6840,1604l6833,1654,6858,1657,6862,1662,6860,1673,6855,1677,6945,1677,6840,1604xm4786,1358l4781,1362,4780,1367,4779,1373,4783,1378,4789,1378,6830,1673,6833,1654,4786,1358xe" filled="true" fillcolor="#000000" stroked="false">
              <v:path arrowok="t"/>
              <v:fill type="solid"/>
            </v:shape>
            <v:shape style="position:absolute;left:4803;top:1638;width:2171;height:365" coordorigin="4803,1638" coordsize="2171,365" path="m6854,1688l4813,1983,4807,1983,4803,1989,4804,1994,4805,1999,4810,2003,6857,1708,6854,1688xm6969,1684l6879,1684,6884,1688,6886,1699,6882,1704,6857,1708,6864,1757,6969,1684xm6879,1684l6854,1688,6857,1708,6882,1704,6886,1699,6884,1688,6879,1684xm6847,1638l6854,1688,6879,1684,6969,1684,6974,1681,6847,1638xe" filled="true" fillcolor="#000000" stroked="false">
              <v:path arrowok="t"/>
              <v:fill type="solid"/>
            </v:shape>
            <v:shape style="position:absolute;left:4803;top:1982;width:2171;height:365" coordorigin="4803,1982" coordsize="2171,365" path="m6854,2297l6847,2347,6974,2305,6969,2301,6879,2301,6854,2297xm6857,2278l6854,2297,6879,2301,6884,2297,6886,2286,6882,2281,6857,2278xm6864,2228l6857,2278,6882,2281,6886,2286,6884,2297,6879,2301,6969,2301,6864,2228xm4810,1982l4805,1986,4804,1991,4803,1997,4807,2002,4813,2002,6854,2297,6857,2278,4810,1982xe" filled="true" fillcolor="#000000" stroked="false">
              <v:path arrowok="t"/>
              <v:fill type="solid"/>
            </v:shape>
            <v:line style="position:absolute" from="3914,2305" to="3914,3085" stroked="true" strokeweight=".75pt" strokecolor="#000000">
              <v:stroke dashstyle="solid"/>
            </v:line>
            <v:line style="position:absolute" from="3914,3085" to="7752,3085" stroked="true" strokeweight=".75pt" strokecolor="#000000">
              <v:stroke dashstyle="solid"/>
            </v:line>
            <v:shape style="position:absolute;left:7352;top:430;width:865;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u w:val="single"/>
                      </w:rPr>
                      <w:t>动态能力</w:t>
                    </w:r>
                  </w:p>
                </w:txbxContent>
              </v:textbox>
              <w10:wrap type="none"/>
            </v:shape>
            <v:shape style="position:absolute;left:6104;top:820;width:434;height:668"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H1a+</w:t>
                    </w:r>
                  </w:p>
                  <w:p w:rsidR="0018722C">
                    <w:pPr>
                      <w:spacing w:line="240" w:lineRule="auto" w:before="12"/>
                      <w:rPr>
                        <w:sz w:val="19"/>
                      </w:rPr>
                    </w:pPr>
                  </w:p>
                  <w:p w:rsidR="0018722C">
                    <w:pPr>
                      <w:spacing w:before="0"/>
                      <w:ind w:leftChars="0" w:left="0" w:rightChars="0" w:right="0" w:firstLineChars="0" w:firstLine="0"/>
                      <w:jc w:val="left"/>
                      <w:rPr>
                        <w:rFonts w:ascii="Times New Roman"/>
                        <w:sz w:val="18"/>
                      </w:rPr>
                    </w:pPr>
                    <w:r>
                      <w:rPr>
                        <w:rFonts w:ascii="Times New Roman"/>
                        <w:sz w:val="18"/>
                      </w:rPr>
                      <w:t>H1b+</w:t>
                    </w:r>
                  </w:p>
                </w:txbxContent>
              </v:textbox>
              <w10:wrap type="none"/>
            </v:shape>
            <v:shape style="position:absolute;left:5024;top:1600;width:422;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H2a+</w:t>
                    </w:r>
                  </w:p>
                </w:txbxContent>
              </v:textbox>
              <w10:wrap type="none"/>
            </v:shape>
            <v:shape style="position:absolute;left:5564;top:1756;width:1142;height:668" type="#_x0000_t202" filled="false" stroked="false">
              <v:textbox inset="0,0,0,0">
                <w:txbxContent>
                  <w:p w:rsidR="0018722C">
                    <w:pPr>
                      <w:spacing w:line="174" w:lineRule="exact" w:before="0"/>
                      <w:ind w:leftChars="0" w:left="720" w:rightChars="0" w:right="0" w:firstLineChars="0" w:firstLine="0"/>
                      <w:jc w:val="left"/>
                      <w:rPr>
                        <w:rFonts w:ascii="Times New Roman"/>
                        <w:sz w:val="18"/>
                      </w:rPr>
                    </w:pPr>
                    <w:r>
                      <w:rPr>
                        <w:rFonts w:ascii="Times New Roman"/>
                        <w:sz w:val="18"/>
                      </w:rPr>
                      <w:t>H1c+</w:t>
                    </w:r>
                  </w:p>
                  <w:p w:rsidR="0018722C">
                    <w:pPr>
                      <w:spacing w:line="181" w:lineRule="exact" w:before="0"/>
                      <w:ind w:leftChars="0" w:left="0" w:rightChars="0" w:right="0" w:firstLineChars="0" w:firstLine="0"/>
                      <w:jc w:val="left"/>
                      <w:rPr>
                        <w:rFonts w:ascii="Times New Roman"/>
                        <w:sz w:val="18"/>
                      </w:rPr>
                    </w:pPr>
                    <w:r>
                      <w:rPr>
                        <w:rFonts w:ascii="Times New Roman"/>
                        <w:sz w:val="18"/>
                      </w:rPr>
                      <w:t>H2b+</w:t>
                    </w:r>
                  </w:p>
                  <w:p w:rsidR="0018722C">
                    <w:pPr>
                      <w:spacing w:before="105"/>
                      <w:ind w:leftChars="0" w:left="360" w:rightChars="0" w:right="0" w:firstLineChars="0" w:firstLine="0"/>
                      <w:jc w:val="left"/>
                      <w:rPr>
                        <w:rFonts w:ascii="Times New Roman"/>
                        <w:sz w:val="18"/>
                      </w:rPr>
                    </w:pPr>
                    <w:r>
                      <w:rPr>
                        <w:rFonts w:ascii="Times New Roman"/>
                        <w:sz w:val="18"/>
                      </w:rPr>
                      <w:t>H2c+</w:t>
                    </w:r>
                  </w:p>
                </w:txbxContent>
              </v:textbox>
              <w10:wrap type="none"/>
            </v:shape>
            <v:shape style="position:absolute;left:5528;top:2748;width:757;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H1+, H2+</w:t>
                    </w:r>
                  </w:p>
                </w:txbxContent>
              </v:textbox>
              <w10:wrap type="none"/>
            </v:shape>
            <v:shape style="position:absolute;left:6962;top:764;width:1620;height:468" type="#_x0000_t202" filled="false" stroked="true" strokeweight=".75pt" strokecolor="#000000">
              <v:textbox inset="0,0,0,0">
                <w:txbxContent>
                  <w:p w:rsidR="0018722C">
                    <w:pPr>
                      <w:spacing w:before="62"/>
                      <w:ind w:leftChars="0" w:left="174" w:rightChars="0" w:right="0" w:firstLineChars="0" w:firstLine="0"/>
                      <w:jc w:val="left"/>
                      <w:rPr>
                        <w:sz w:val="21"/>
                      </w:rPr>
                    </w:pPr>
                    <w:r>
                      <w:rPr>
                        <w:sz w:val="21"/>
                      </w:rPr>
                      <w:t>机会感知能力</w:t>
                    </w:r>
                  </w:p>
                </w:txbxContent>
              </v:textbox>
              <v:stroke dashstyle="solid"/>
              <w10:wrap type="none"/>
            </v:shape>
            <v:shape style="position:absolute;left:6962;top:1388;width:1620;height:468" type="#_x0000_t202" filled="false" stroked="true" strokeweight=".75pt" strokecolor="#000000">
              <v:textbox inset="0,0,0,0">
                <w:txbxContent>
                  <w:p w:rsidR="0018722C">
                    <w:pPr>
                      <w:spacing w:before="60"/>
                      <w:ind w:leftChars="0" w:left="174" w:rightChars="0" w:right="0" w:firstLineChars="0" w:firstLine="0"/>
                      <w:jc w:val="left"/>
                      <w:rPr>
                        <w:sz w:val="21"/>
                      </w:rPr>
                    </w:pPr>
                    <w:r>
                      <w:rPr>
                        <w:sz w:val="21"/>
                      </w:rPr>
                      <w:t>资源整合能力</w:t>
                    </w:r>
                  </w:p>
                </w:txbxContent>
              </v:textbox>
              <v:stroke dashstyle="solid"/>
              <w10:wrap type="none"/>
            </v:shape>
            <v:shape style="position:absolute;left:6962;top:2012;width:1620;height:468" type="#_x0000_t202" filled="false" stroked="true" strokeweight=".75pt" strokecolor="#000000">
              <v:textbox inset="0,0,0,0">
                <w:txbxContent>
                  <w:p w:rsidR="0018722C">
                    <w:pPr>
                      <w:spacing w:before="60"/>
                      <w:ind w:leftChars="0" w:left="174" w:rightChars="0" w:right="0" w:firstLineChars="0" w:firstLine="0"/>
                      <w:jc w:val="left"/>
                      <w:rPr>
                        <w:sz w:val="21"/>
                      </w:rPr>
                    </w:pPr>
                    <w:r>
                      <w:rPr>
                        <w:sz w:val="21"/>
                      </w:rPr>
                      <w:t>重新配置能力</w:t>
                    </w:r>
                  </w:p>
                </w:txbxContent>
              </v:textbox>
              <v:stroke dashstyle="solid"/>
              <w10:wrap type="none"/>
            </v:shape>
            <v:shape style="position:absolute;left:3194;top:1056;width:1621;height:468" type="#_x0000_t202" filled="false" stroked="true" strokeweight=".75pt" strokecolor="#000000">
              <v:textbox inset="0,0,0,0">
                <w:txbxContent>
                  <w:p w:rsidR="0018722C">
                    <w:pPr>
                      <w:spacing w:before="60"/>
                      <w:ind w:leftChars="0" w:left="382" w:rightChars="0" w:right="0" w:firstLineChars="0" w:firstLine="0"/>
                      <w:jc w:val="left"/>
                      <w:rPr>
                        <w:sz w:val="21"/>
                      </w:rPr>
                    </w:pPr>
                    <w:r>
                      <w:rPr>
                        <w:sz w:val="21"/>
                      </w:rPr>
                      <w:t>市场导向</w:t>
                    </w:r>
                  </w:p>
                </w:txbxContent>
              </v:textbox>
              <v:stroke dashstyle="solid"/>
              <w10:wrap type="none"/>
            </v:shape>
            <v:shape style="position:absolute;left:3194;top:1680;width:1621;height:468" type="#_x0000_t202" filled="false" stroked="true" strokeweight=".75pt" strokecolor="#000000">
              <v:textbox inset="0,0,0,0">
                <w:txbxContent>
                  <w:p w:rsidR="0018722C">
                    <w:pPr>
                      <w:spacing w:before="60"/>
                      <w:ind w:leftChars="0" w:left="382" w:rightChars="0" w:right="0" w:firstLineChars="0" w:firstLine="0"/>
                      <w:jc w:val="left"/>
                      <w:rPr>
                        <w:sz w:val="21"/>
                      </w:rPr>
                    </w:pPr>
                    <w:r>
                      <w:rPr>
                        <w:sz w:val="21"/>
                      </w:rPr>
                      <w:t>创业导向</w:t>
                    </w:r>
                  </w:p>
                </w:txbxContent>
              </v:textbox>
              <v:stroke dashstyle="solid"/>
              <w10:wrap type="none"/>
            </v:shape>
            <v:shape style="position:absolute;left:3014;top:588;width:1980;height:1716" type="#_x0000_t202" filled="false" stroked="true" strokeweight=".75pt" strokecolor="#000000">
              <v:textbox inset="0,0,0,0">
                <w:txbxContent>
                  <w:p w:rsidR="0018722C">
                    <w:pPr>
                      <w:spacing w:before="60"/>
                      <w:ind w:leftChars="0" w:left="562" w:rightChars="0" w:right="0" w:firstLineChars="0" w:firstLine="0"/>
                      <w:jc w:val="left"/>
                      <w:rPr>
                        <w:b/>
                        <w:sz w:val="21"/>
                      </w:rPr>
                    </w:pPr>
                    <w:r>
                      <w:rPr>
                        <w:b/>
                        <w:sz w:val="21"/>
                        <w:u w:val="single"/>
                      </w:rPr>
                      <w:t>战略导向</w:t>
                    </w:r>
                  </w:p>
                </w:txbxContent>
              </v:textbox>
              <v:stroke dashstyle="solid"/>
              <w10:wrap type="none"/>
            </v:shape>
            <w10:wrap type="topAndBottom"/>
          </v:group>
        </w:pict>
      </w:r>
    </w:p>
    <w:p w:rsidR="0018722C">
      <w:pPr>
        <w:pStyle w:val="a9"/>
        <w:topLinePunct/>
      </w:pPr>
      <w:bookmarkStart w:name="_bookmark34" w:id="67"/>
      <w:bookmarkEnd w:id="67"/>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3-1</w:t>
      </w:r>
      <w:r>
        <w:t xml:space="preserve">  </w:t>
      </w:r>
      <w:r>
        <w:rPr>
          <w:rFonts w:cstheme="minorBidi" w:hAnsiTheme="minorHAnsi" w:eastAsiaTheme="minorHAnsi" w:asciiTheme="minorHAnsi"/>
          <w:b/>
        </w:rPr>
        <w:t>战略导向与动</w:t>
      </w:r>
      <w:r>
        <w:rPr>
          <w:rFonts w:cstheme="minorBidi" w:hAnsiTheme="minorHAnsi" w:eastAsiaTheme="minorHAnsi" w:asciiTheme="minorHAnsi"/>
          <w:b/>
        </w:rPr>
        <w:t>态</w:t>
      </w:r>
      <w:r>
        <w:rPr>
          <w:rFonts w:cstheme="minorBidi" w:hAnsiTheme="minorHAnsi" w:eastAsiaTheme="minorHAnsi" w:asciiTheme="minorHAnsi"/>
          <w:b/>
        </w:rPr>
        <w:t>能力之间的关系</w:t>
      </w:r>
    </w:p>
    <w:p w:rsidR="0018722C">
      <w:pPr>
        <w:pStyle w:val="Heading2"/>
        <w:topLinePunct/>
        <w:ind w:left="171" w:hangingChars="171" w:hanging="171"/>
      </w:pPr>
      <w:bookmarkStart w:id="199484" w:name="_Toc686199484"/>
      <w:bookmarkStart w:name="3.2 动态能力与新产品开发绩效 " w:id="68"/>
      <w:bookmarkEnd w:id="68"/>
      <w:r>
        <w:rPr>
          <w:b/>
        </w:rPr>
        <w:t>3.2</w:t>
      </w:r>
      <w:r>
        <w:t xml:space="preserve"> </w:t>
      </w:r>
      <w:bookmarkStart w:name="_bookmark35" w:id="69"/>
      <w:bookmarkEnd w:id="69"/>
      <w:bookmarkStart w:name="_bookmark35" w:id="70"/>
      <w:bookmarkEnd w:id="70"/>
      <w:r>
        <w:t>动态能力与新产品开发绩效</w:t>
      </w:r>
      <w:bookmarkEnd w:id="199484"/>
    </w:p>
    <w:p w:rsidR="0018722C">
      <w:pPr>
        <w:topLinePunct/>
      </w:pPr>
      <w:r>
        <w:rPr>
          <w:rFonts w:ascii="Times New Roman" w:hAnsi="Times New Roman" w:eastAsia="Times New Roman"/>
        </w:rPr>
        <w:t>Teece</w:t>
      </w:r>
      <w:r>
        <w:t>等人</w:t>
      </w:r>
      <w:r>
        <w:t>（</w:t>
      </w:r>
      <w:r>
        <w:rPr>
          <w:rFonts w:ascii="Times New Roman" w:hAnsi="Times New Roman" w:eastAsia="Times New Roman"/>
        </w:rPr>
        <w:t>1997</w:t>
      </w:r>
      <w:r>
        <w:t>）</w:t>
      </w:r>
      <w:r>
        <w:t>指出，在全球市场中的胜出者是那些“能够及时做出反应，并快速、灵活开展产品创新，以及拥有有效协调和重新配置内外竞争力的管理能力”的企业，</w:t>
      </w:r>
      <w:r>
        <w:t>而这种获取竞争优势的能力就是“动态能力”。简而言之，动态能力就是“为应对快速变</w:t>
      </w:r>
      <w:r>
        <w:t>化的环境，企业整合、建立和重新配置内外竞争力的能力”。在动荡的环境中，管理者需要依据环境变化情况迅速做出明确的决策，动态能力就是管理者应对动荡环境的一种方</w:t>
      </w:r>
      <w:r>
        <w:t>式，通过帮助管理者扩展、修整和重塑现有的常规能力转化为新能力，提升新产品开发绩</w:t>
      </w:r>
      <w:r>
        <w:t>效，使组织更好地和外部环境相匹配</w:t>
      </w:r>
      <w:r>
        <w:t>（</w:t>
      </w:r>
      <w:r>
        <w:rPr>
          <w:rFonts w:ascii="Times New Roman" w:hAnsi="Times New Roman" w:eastAsia="Times New Roman"/>
          <w:w w:val="99"/>
        </w:rPr>
        <w:t>P</w:t>
      </w:r>
      <w:r>
        <w:rPr>
          <w:rFonts w:ascii="Times New Roman" w:hAnsi="Times New Roman" w:eastAsia="Times New Roman"/>
          <w:spacing w:val="0"/>
        </w:rPr>
        <w:t>a</w:t>
      </w:r>
      <w:r>
        <w:rPr>
          <w:rFonts w:ascii="Times New Roman" w:hAnsi="Times New Roman" w:eastAsia="Times New Roman"/>
        </w:rPr>
        <w:t>vlou</w:t>
      </w:r>
      <w:r>
        <w:rPr>
          <w:spacing w:val="-15"/>
        </w:rPr>
        <w:t>和</w:t>
      </w:r>
      <w:r>
        <w:rPr>
          <w:rFonts w:ascii="Times New Roman" w:hAnsi="Times New Roman" w:eastAsia="Times New Roman"/>
        </w:rPr>
        <w:t>El </w:t>
      </w:r>
      <w:r>
        <w:rPr>
          <w:rFonts w:ascii="Times New Roman" w:hAnsi="Times New Roman" w:eastAsia="Times New Roman"/>
          <w:w w:val="99"/>
        </w:rPr>
        <w:t>S</w:t>
      </w:r>
      <w:r>
        <w:rPr>
          <w:rFonts w:ascii="Times New Roman" w:hAnsi="Times New Roman" w:eastAsia="Times New Roman"/>
          <w:spacing w:val="0"/>
        </w:rPr>
        <w:t>a</w:t>
      </w:r>
      <w:r>
        <w:rPr>
          <w:rFonts w:ascii="Times New Roman" w:hAnsi="Times New Roman" w:eastAsia="Times New Roman"/>
          <w:spacing w:val="0"/>
          <w:w w:val="99"/>
        </w:rPr>
        <w:t>w</w:t>
      </w:r>
      <w:r>
        <w:rPr>
          <w:rFonts w:ascii="Times New Roman" w:hAnsi="Times New Roman" w:eastAsia="Times New Roman"/>
          <w:spacing w:val="-2"/>
        </w:rPr>
        <w:t>y</w:t>
      </w:r>
      <w:r>
        <w:t xml:space="preserve">, </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t>）</w:t>
      </w:r>
      <w:r>
        <w:t>。由此可见，动态能力</w:t>
      </w:r>
      <w:r>
        <w:t>的核心作用就是：建立、整合和重新配置企业内外资源与能力，及时有效地开展产品创</w:t>
      </w:r>
      <w:r>
        <w:t>新</w:t>
      </w:r>
    </w:p>
    <w:p w:rsidR="0018722C">
      <w:pPr>
        <w:topLinePunct/>
      </w:pPr>
      <w:r>
        <w:t>（</w:t>
      </w:r>
      <w:r>
        <w:t>新产品开发</w:t>
      </w:r>
      <w:r>
        <w:t>）</w:t>
      </w:r>
      <w:r>
        <w:t>，以应对快速变化的环境，最终创造可持续的竞争优势和卓越绩效。企业</w:t>
      </w:r>
      <w:r>
        <w:t>持续开发新产品的能力依赖于自身的动态能力</w:t>
      </w:r>
      <w:r>
        <w:t>（</w:t>
      </w:r>
      <w:r>
        <w:rPr>
          <w:rFonts w:ascii="Times New Roman" w:eastAsia="Times New Roman"/>
          <w:w w:val="99"/>
        </w:rPr>
        <w:t>D</w:t>
      </w:r>
      <w:r>
        <w:rPr>
          <w:rFonts w:ascii="Times New Roman" w:eastAsia="Times New Roman"/>
          <w:spacing w:val="-1"/>
          <w:w w:val="99"/>
        </w:rPr>
        <w:t>e</w:t>
      </w:r>
      <w:r>
        <w:rPr>
          <w:rFonts w:ascii="Times New Roman" w:eastAsia="Times New Roman"/>
          <w:spacing w:val="0"/>
        </w:rPr>
        <w:t>e</w:t>
      </w:r>
      <w:r>
        <w:rPr>
          <w:rFonts w:ascii="Times New Roman" w:eastAsia="Times New Roman"/>
          <w:w w:val="99"/>
        </w:rPr>
        <w:t>ds</w:t>
      </w:r>
      <w:r>
        <w:rPr>
          <w:spacing w:val="-20"/>
        </w:rPr>
        <w:t xml:space="preserve">, </w:t>
      </w:r>
      <w:r>
        <w:rPr>
          <w:rFonts w:ascii="Times New Roman" w:eastAsia="Times New Roman"/>
        </w:rPr>
        <w:t>2000</w:t>
      </w:r>
      <w:r>
        <w:t>）</w:t>
      </w:r>
      <w:r>
        <w:t>，新产品开发成功是企业</w:t>
      </w:r>
      <w:r>
        <w:t>建</w:t>
      </w:r>
    </w:p>
    <w:p w:rsidR="0018722C">
      <w:pPr>
        <w:topLinePunct/>
      </w:pPr>
      <w:r>
        <w:t>立和提升动态能力的关键目标。在外部环境不断变化的情境下，新产品开发要想获得成功，</w:t>
      </w:r>
      <w:r>
        <w:t>就必须紧密切合市场需求和技术发展趋势，及时整合企业资源并在必要的条件下重新配置</w:t>
      </w:r>
      <w:r>
        <w:t>企业资源，而动态能力正是这样一种应对环境变化的能力方式。动态能力能够有效增强企业的新产品开发能力</w:t>
      </w:r>
      <w:r>
        <w:t>（</w:t>
      </w:r>
      <w:r>
        <w:rPr>
          <w:rFonts w:ascii="Times New Roman" w:eastAsia="Times New Roman"/>
        </w:rPr>
        <w:t>P</w:t>
      </w:r>
      <w:r>
        <w:rPr>
          <w:rFonts w:ascii="Times New Roman" w:eastAsia="Times New Roman"/>
        </w:rPr>
        <w:t>ri</w:t>
      </w:r>
      <w:r>
        <w:rPr>
          <w:rFonts w:ascii="Times New Roman" w:eastAsia="Times New Roman"/>
        </w:rPr>
        <w:t>e</w:t>
      </w:r>
      <w:r>
        <w:rPr>
          <w:rFonts w:ascii="Times New Roman" w:eastAsia="Times New Roman"/>
        </w:rPr>
        <w:t>to</w:t>
      </w:r>
      <w:r>
        <w:t>等</w:t>
      </w:r>
      <w:r>
        <w:t xml:space="preserve">, </w:t>
      </w:r>
      <w:r>
        <w:rPr>
          <w:rFonts w:ascii="Times New Roman" w:eastAsia="Times New Roman"/>
        </w:rPr>
        <w:t>2009</w:t>
      </w:r>
      <w:r>
        <w:t>）</w:t>
      </w:r>
      <w:r>
        <w:t>，进而提升新产品开发成功率及开发绩效。基于</w:t>
      </w:r>
      <w:r>
        <w:t>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3</w:t>
      </w:r>
      <w:r>
        <w:rPr>
          <w:rFonts w:cstheme="minorBidi" w:hAnsiTheme="minorHAnsi" w:eastAsiaTheme="minorHAnsi" w:asciiTheme="minorHAnsi" w:ascii="宋体" w:hAnsi="宋体" w:eastAsia="宋体" w:cs="宋体"/>
        </w:rPr>
        <w:t>：动态能力对新产品开发绩效具有正向影响。</w:t>
      </w:r>
    </w:p>
    <w:p w:rsidR="0018722C">
      <w:pPr>
        <w:topLinePunct/>
      </w:pPr>
      <w:r>
        <w:rPr>
          <w:rFonts w:ascii="Times New Roman" w:eastAsia="Times New Roman"/>
        </w:rPr>
        <w:t>Coop</w:t>
      </w:r>
      <w:r>
        <w:rPr>
          <w:rFonts w:ascii="Times New Roman" w:eastAsia="Times New Roman"/>
        </w:rPr>
        <w:t>e</w:t>
      </w:r>
      <w:r>
        <w:rPr>
          <w:rFonts w:ascii="Times New Roman" w:eastAsia="Times New Roman"/>
        </w:rPr>
        <w:t>r</w:t>
      </w:r>
      <w:r>
        <w:t>和</w:t>
      </w:r>
      <w:r>
        <w:rPr>
          <w:rFonts w:ascii="Times New Roman" w:eastAsia="Times New Roman"/>
        </w:rPr>
        <w:t>Kl</w:t>
      </w:r>
      <w:r>
        <w:rPr>
          <w:rFonts w:ascii="Times New Roman" w:eastAsia="Times New Roman"/>
        </w:rPr>
        <w:t>e</w:t>
      </w:r>
      <w:r>
        <w:rPr>
          <w:rFonts w:ascii="Times New Roman" w:eastAsia="Times New Roman"/>
        </w:rPr>
        <w:t>inschmi</w:t>
      </w:r>
      <w:r>
        <w:rPr>
          <w:rFonts w:ascii="Times New Roman" w:eastAsia="Times New Roman"/>
        </w:rPr>
        <w:t>d</w:t>
      </w:r>
      <w:r>
        <w:rPr>
          <w:rFonts w:ascii="Times New Roman" w:eastAsia="Times New Roman"/>
        </w:rPr>
        <w:t>t</w:t>
      </w:r>
      <w:r>
        <w:t>（</w:t>
      </w:r>
      <w:r>
        <w:rPr>
          <w:rFonts w:ascii="Times New Roman" w:eastAsia="Times New Roman"/>
        </w:rPr>
        <w:t>1986</w:t>
      </w:r>
      <w:r>
        <w:t>）</w:t>
      </w:r>
      <w:r>
        <w:t>将新产品开发过程按照先后顺序分为</w:t>
      </w:r>
      <w:r>
        <w:rPr>
          <w:rFonts w:ascii="Times New Roman" w:eastAsia="Times New Roman"/>
        </w:rPr>
        <w:t>13</w:t>
      </w:r>
      <w:r>
        <w:t>种活动：</w:t>
      </w:r>
      <w:r>
        <w:t>（</w:t>
      </w:r>
      <w:r>
        <w:t>构想</w:t>
      </w:r>
      <w:r>
        <w:t>）</w:t>
      </w:r>
      <w:r>
        <w:t>初始筛选、初步市场评估、初步技术评估、详细的市场调研、财务分析、产品研发、</w:t>
      </w:r>
      <w:r>
        <w:t>内部产品测试、产品顾客测试、市场测试、试产、前商业化准备、启动生产、</w:t>
      </w:r>
      <w:r>
        <w:t>（</w:t>
      </w:r>
      <w:r>
        <w:t>正式</w:t>
      </w:r>
      <w:r>
        <w:t>）</w:t>
      </w:r>
      <w:r>
        <w:t>上</w:t>
      </w:r>
      <w:r>
        <w:t>市。本文认为，这</w:t>
      </w:r>
      <w:r>
        <w:rPr>
          <w:rFonts w:ascii="Times New Roman" w:eastAsia="Times New Roman"/>
        </w:rPr>
        <w:t>13</w:t>
      </w:r>
      <w:r>
        <w:t>个活动与动态能力的三个维度：机会感知能力、资源整合能力和重</w:t>
      </w:r>
      <w:r>
        <w:t>新配置能力之间具有某种对应关系，即在不同的产品开发阶段，动态能力都能发挥相应的</w:t>
      </w:r>
      <w:r>
        <w:t>促进作用进而提高新产品开发绩效。接下来将具体分析动态能力三个维度对新产品开发绩效的影响作用并提出相应研究假设。</w:t>
      </w:r>
    </w:p>
    <w:p w:rsidR="0018722C">
      <w:pPr>
        <w:pStyle w:val="Heading3"/>
        <w:topLinePunct/>
        <w:ind w:left="200" w:hangingChars="200" w:hanging="200"/>
      </w:pPr>
      <w:r>
        <w:rPr>
          <w:b/>
        </w:rPr>
        <w:t>3.2.1</w:t>
      </w:r>
      <w:r>
        <w:t xml:space="preserve"> </w:t>
      </w:r>
      <w:r>
        <w:t>机会感知能力与新产品开发绩效</w:t>
      </w:r>
    </w:p>
    <w:p w:rsidR="0018722C">
      <w:pPr>
        <w:topLinePunct/>
      </w:pPr>
      <w:r>
        <w:rPr>
          <w:rFonts w:ascii="Times New Roman" w:eastAsia="Times New Roman"/>
        </w:rPr>
        <w:t>Cooper</w:t>
      </w:r>
      <w:r>
        <w:t>和</w:t>
      </w:r>
      <w:r>
        <w:rPr>
          <w:rFonts w:ascii="Times New Roman" w:eastAsia="Times New Roman"/>
        </w:rPr>
        <w:t>Kleinschmidt</w:t>
      </w:r>
      <w:r>
        <w:t>（</w:t>
      </w:r>
      <w:r>
        <w:rPr>
          <w:rFonts w:ascii="Times New Roman" w:eastAsia="Times New Roman"/>
        </w:rPr>
        <w:t>1986</w:t>
      </w:r>
      <w:r>
        <w:t>）</w:t>
      </w:r>
      <w:r>
        <w:t>通过对</w:t>
      </w:r>
      <w:r>
        <w:rPr>
          <w:rFonts w:ascii="Times New Roman" w:eastAsia="Times New Roman"/>
        </w:rPr>
        <w:t>252</w:t>
      </w:r>
      <w:r>
        <w:t>个新产品开发案例调查后发现，通常情况</w:t>
      </w:r>
      <w:r>
        <w:t>下新产品的构想都是市场驱动型的，来自于顾客、销售人员或竞争对手所反馈的信息；接</w:t>
      </w:r>
      <w:r>
        <w:t>下来要进行初步构想筛选、市场评估和技术评估，初步筛选的形式主要是小组讨论，市场</w:t>
      </w:r>
      <w:r>
        <w:t>评估则主要是通过与顾客的直接接触来评估构想的市场接受程度，技术评估主要考虑产品</w:t>
      </w:r>
      <w:r>
        <w:t>开发的技术可行性；在一系列初步筛选和评估之后，接下来就需要进行详细的市场调查和</w:t>
      </w:r>
      <w:r>
        <w:t>分析，包括竞争对手产品和价格、满足顾客需求的新产品特性以及目标市场规模；财务分</w:t>
      </w:r>
      <w:r>
        <w:t>析是实施新产品开发之前的一个重要环节，主要涉及成本和销售的预估，以及现金流、投资回报率等财务指标的预算等。</w:t>
      </w:r>
    </w:p>
    <w:p w:rsidR="0018722C">
      <w:pPr>
        <w:topLinePunct/>
      </w:pPr>
      <w:r>
        <w:t>上述从构想初步筛选到财务分析等</w:t>
      </w:r>
      <w:r>
        <w:rPr>
          <w:rFonts w:ascii="Times New Roman" w:eastAsia="Times New Roman"/>
        </w:rPr>
        <w:t>5</w:t>
      </w:r>
      <w:r>
        <w:t>个新产品开发活动可统称为新产品开发的前期</w:t>
      </w:r>
    </w:p>
    <w:p w:rsidR="0018722C">
      <w:pPr>
        <w:topLinePunct/>
      </w:pPr>
      <w:r>
        <w:t>准备阶段，从这</w:t>
      </w:r>
      <w:r>
        <w:rPr>
          <w:rFonts w:ascii="Times New Roman" w:eastAsia="Times New Roman"/>
        </w:rPr>
        <w:t>5</w:t>
      </w:r>
      <w:r>
        <w:t>个活动的具体内容来看，其实质就是感知和发现市场机会，并通过一定</w:t>
      </w:r>
      <w:r>
        <w:t>的分析手段，评估和识别市场机会是否可以付诸实践，为后续的实现市场机会做准备。而</w:t>
      </w:r>
      <w:r>
        <w:t>机会感知能力正是一种感知、识别和诠释市场机会的能力，通过一系列扫描、创造、学习和诠释性的活动，不断搜索和跟踪技术发展和顾客需求等信息，并对这些信息进行过滤和诠释，以形成对未来技术变革、顾客需求和市场反应的推断</w:t>
      </w: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t xml:space="preserve">, </w:t>
      </w:r>
      <w:r>
        <w:rPr>
          <w:rFonts w:ascii="Times New Roman" w:eastAsia="Times New Roman"/>
        </w:rPr>
        <w:t>2007</w:t>
      </w:r>
      <w:r>
        <w:t>）</w:t>
      </w:r>
      <w:r>
        <w:t>。由此可见，</w:t>
      </w:r>
      <w:r>
        <w:t>机会感知行为是嵌入到新产品开发活动中的，二者有相当的重叠，企业机会感知能力越强，</w:t>
      </w:r>
      <w:r>
        <w:t>新产品开发的前期准备就越充分，以避免因前期调查分析不足而造成新产品开发失败，</w:t>
      </w:r>
      <w:r>
        <w:t>提</w:t>
      </w:r>
    </w:p>
    <w:p w:rsidR="0018722C">
      <w:pPr>
        <w:topLinePunct/>
      </w:pPr>
      <w:r>
        <w:t>升新产品开发成功率和开发绩效。基于上述分析，提出研究假设：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3a</w:t>
      </w:r>
      <w:r>
        <w:rPr>
          <w:rFonts w:cstheme="minorBidi" w:hAnsiTheme="minorHAnsi" w:eastAsiaTheme="minorHAnsi" w:asciiTheme="minorHAnsi" w:ascii="宋体" w:hAnsi="宋体" w:eastAsia="宋体" w:cs="宋体"/>
        </w:rPr>
        <w:t>：机会感知能力对新产品开发绩效具有正向影响。</w:t>
      </w:r>
    </w:p>
    <w:p w:rsidR="0018722C">
      <w:pPr>
        <w:pStyle w:val="Heading3"/>
        <w:topLinePunct/>
        <w:ind w:left="200" w:hangingChars="200" w:hanging="200"/>
      </w:pPr>
      <w:r>
        <w:rPr>
          <w:b/>
        </w:rPr>
        <w:t>3.2.2</w:t>
      </w:r>
      <w:r>
        <w:t xml:space="preserve"> </w:t>
      </w:r>
      <w:r>
        <w:t>资源整合能力与新产品开发绩效</w:t>
      </w:r>
    </w:p>
    <w:p w:rsidR="0018722C">
      <w:pPr>
        <w:topLinePunct/>
      </w:pPr>
      <w:r>
        <w:t>经过市场调研、财务分析等前期准备工作之后，新产品开发进入实施阶段，从产品研发到启动生产</w:t>
      </w:r>
      <w:r>
        <w:t>、</w:t>
      </w:r>
      <w:r>
        <w:t>（</w:t>
      </w:r>
      <w:r>
        <w:t>正式</w:t>
      </w:r>
      <w:r>
        <w:t>）</w:t>
      </w:r>
      <w:r>
        <w:t>上市，共有</w:t>
      </w:r>
      <w:r>
        <w:rPr>
          <w:rFonts w:ascii="Times New Roman" w:eastAsia="宋体"/>
        </w:rPr>
        <w:t>8</w:t>
      </w:r>
      <w:r>
        <w:t>种新产品开发活动</w:t>
      </w:r>
      <w:r>
        <w:t>（</w:t>
      </w:r>
      <w:r>
        <w:rPr>
          <w:rFonts w:ascii="Times New Roman" w:eastAsia="宋体"/>
        </w:rPr>
        <w:t>Coop</w:t>
      </w:r>
      <w:r>
        <w:rPr>
          <w:rFonts w:ascii="Times New Roman" w:eastAsia="宋体"/>
          <w:spacing w:val="0"/>
        </w:rPr>
        <w:t>e</w:t>
      </w:r>
      <w:r>
        <w:rPr>
          <w:rFonts w:ascii="Times New Roman" w:eastAsia="宋体"/>
        </w:rPr>
        <w:t>r</w:t>
      </w:r>
      <w:r>
        <w:rPr>
          <w:spacing w:val="-15"/>
        </w:rPr>
        <w:t>和</w:t>
      </w:r>
      <w:r>
        <w:rPr>
          <w:rFonts w:ascii="Times New Roman" w:eastAsia="宋体"/>
          <w:spacing w:val="0"/>
          <w:w w:val="99"/>
        </w:rPr>
        <w:t>K</w:t>
      </w:r>
      <w:r>
        <w:rPr>
          <w:rFonts w:ascii="Times New Roman" w:eastAsia="宋体"/>
          <w:w w:val="99"/>
        </w:rPr>
        <w:t>leins</w:t>
      </w:r>
      <w:r>
        <w:rPr>
          <w:rFonts w:ascii="Times New Roman" w:eastAsia="宋体"/>
          <w:spacing w:val="0"/>
          <w:w w:val="99"/>
        </w:rPr>
        <w:t>c</w:t>
      </w:r>
      <w:r>
        <w:rPr>
          <w:rFonts w:ascii="Times New Roman" w:eastAsia="宋体"/>
          <w:w w:val="99"/>
        </w:rPr>
        <w:t>hmid</w:t>
      </w:r>
      <w:r>
        <w:rPr>
          <w:rFonts w:ascii="Times New Roman" w:eastAsia="宋体"/>
          <w:spacing w:val="0"/>
          <w:w w:val="99"/>
        </w:rPr>
        <w:t>t</w:t>
      </w:r>
      <w:r>
        <w:rPr>
          <w:spacing w:val="-20"/>
          <w:w w:val="99"/>
        </w:rPr>
        <w:t xml:space="preserve">, </w:t>
      </w:r>
      <w:r>
        <w:rPr>
          <w:rFonts w:ascii="Times New Roman" w:eastAsia="宋体"/>
          <w:w w:val="99"/>
        </w:rPr>
        <w:t>1986</w:t>
      </w:r>
      <w:r>
        <w:t>）</w:t>
      </w:r>
      <w:r>
        <w:t>。</w:t>
      </w:r>
      <w:r>
        <w:t>产品研发是指新产品的实际设计和开发；接下来是对新产品的内部测试，如外观合适性、功能可靠性、标准符合性等；之后是选定一些顾客进行访谈，了解顾客对新产品的反响；</w:t>
      </w:r>
      <w:r>
        <w:t>随后选择某个区域市场进行市场测试，并进行小批量生产测试生产系统的量产能力；在进行了一系列实质产品测试之后，就需要对新产品的可行性再次分析，包括市场信息反馈、</w:t>
      </w:r>
      <w:r>
        <w:t>成本收益分析等；最后新产品正式启动生产和上市销售。这</w:t>
      </w:r>
      <w:r>
        <w:rPr>
          <w:rFonts w:ascii="Times New Roman" w:eastAsia="宋体"/>
        </w:rPr>
        <w:t>8</w:t>
      </w:r>
      <w:r>
        <w:t>种活动的实施不是某一个部</w:t>
      </w:r>
      <w:r>
        <w:t>门能够单独完成的，而是需要整合企业整体资源包括技术、生产、营销、财务、人力资源</w:t>
      </w:r>
      <w:r>
        <w:t>等所有相关职能部门共同协作完成。此时企业的资源整合能力对于新产品开发成败和绩效</w:t>
      </w:r>
      <w:r>
        <w:t>十分重要，一般情况下，资源整合能力越强，新产品开发成功的可能性就越高。</w:t>
      </w:r>
    </w:p>
    <w:p w:rsidR="0018722C">
      <w:pPr>
        <w:topLinePunct/>
      </w:pPr>
      <w:r>
        <w:t>新产品开发与上市包含了许多投资活动，如对新技术的大规模投资，新产品营销、分销渠道、网络购买的投资，以及管理、协调职能部门的管理者招募与培训的投资</w:t>
      </w:r>
      <w:r>
        <w:t>等</w:t>
      </w:r>
    </w:p>
    <w:p w:rsidR="0018722C">
      <w:pPr>
        <w:topLinePunct/>
      </w:pPr>
      <w:r>
        <w:t>（</w:t>
      </w:r>
      <w:r>
        <w:rPr>
          <w:rFonts w:ascii="Times New Roman" w:eastAsia="Times New Roman"/>
        </w:rPr>
        <w:t>Ch</w:t>
      </w:r>
      <w:r>
        <w:rPr>
          <w:rFonts w:ascii="Times New Roman" w:eastAsia="Times New Roman"/>
        </w:rPr>
        <w:t>a</w:t>
      </w:r>
      <w:r>
        <w:rPr>
          <w:rFonts w:ascii="Times New Roman" w:eastAsia="Times New Roman"/>
        </w:rPr>
        <w:t>ndle</w:t>
      </w:r>
      <w:r>
        <w:rPr>
          <w:rFonts w:ascii="Times New Roman" w:eastAsia="Times New Roman"/>
        </w:rPr>
        <w:t>r</w:t>
      </w:r>
      <w:r>
        <w:t xml:space="preserve">, </w:t>
      </w:r>
      <w:r>
        <w:rPr>
          <w:rFonts w:ascii="Times New Roman" w:eastAsia="Times New Roman"/>
        </w:rPr>
        <w:t>1990</w:t>
      </w:r>
      <w:r>
        <w:t>）</w:t>
      </w:r>
      <w:r>
        <w:t>。在快速变化的环境中，这些投资活动常常需要不同职能部门联合同</w:t>
      </w:r>
      <w:r>
        <w:t>时进行</w:t>
      </w:r>
      <w:r>
        <w:t>（</w:t>
      </w:r>
      <w:r>
        <w:rPr>
          <w:rFonts w:ascii="Times New Roman" w:eastAsia="Times New Roman"/>
          <w:spacing w:val="-9"/>
        </w:rPr>
        <w:t>T</w:t>
      </w:r>
      <w:r>
        <w:rPr>
          <w:rFonts w:ascii="Times New Roman" w:eastAsia="Times New Roman"/>
          <w:spacing w:val="0"/>
        </w:rPr>
        <w:t>ee</w:t>
      </w:r>
      <w:r>
        <w:rPr>
          <w:rFonts w:ascii="Times New Roman" w:eastAsia="Times New Roman"/>
          <w:spacing w:val="0"/>
        </w:rPr>
        <w:t>c</w:t>
      </w:r>
      <w:r>
        <w:rPr>
          <w:rFonts w:ascii="Times New Roman" w:eastAsia="Times New Roman"/>
          <w:spacing w:val="0"/>
        </w:rPr>
        <w:t>e</w:t>
      </w:r>
      <w:r>
        <w:rPr>
          <w:spacing w:val="-10"/>
        </w:rPr>
        <w:t xml:space="preserve">, </w:t>
      </w:r>
      <w:r>
        <w:rPr>
          <w:rFonts w:ascii="Times New Roman" w:eastAsia="Times New Roman"/>
        </w:rPr>
        <w:t>2007</w:t>
      </w:r>
      <w:r>
        <w:t>）</w:t>
      </w:r>
      <w:r>
        <w:t>。新产品开发需要跨职能部门之间进行协商、妥协和交易等阶段性</w:t>
      </w:r>
      <w:r>
        <w:t>方式来完成</w:t>
      </w:r>
      <w:r>
        <w:t>（</w:t>
      </w:r>
      <w:r>
        <w:rPr>
          <w:rFonts w:ascii="Times New Roman" w:eastAsia="Times New Roman"/>
        </w:rPr>
        <w:t>Adl</w:t>
      </w:r>
      <w:r>
        <w:rPr>
          <w:rFonts w:ascii="Times New Roman" w:eastAsia="Times New Roman"/>
          <w:spacing w:val="0"/>
        </w:rPr>
        <w:t>er</w:t>
      </w:r>
      <w:r>
        <w:rPr>
          <w:spacing w:val="-8"/>
        </w:rPr>
        <w:t xml:space="preserve">, </w:t>
      </w:r>
      <w:r>
        <w:rPr>
          <w:rFonts w:ascii="Times New Roman" w:eastAsia="Times New Roman"/>
        </w:rPr>
        <w:t>1</w:t>
      </w:r>
      <w:r>
        <w:rPr>
          <w:rFonts w:ascii="Times New Roman" w:eastAsia="Times New Roman"/>
          <w:spacing w:val="0"/>
        </w:rPr>
        <w:t>9</w:t>
      </w:r>
      <w:r>
        <w:rPr>
          <w:rFonts w:ascii="Times New Roman" w:eastAsia="Times New Roman"/>
        </w:rPr>
        <w:t>95</w:t>
      </w:r>
      <w:r>
        <w:t>）</w:t>
      </w:r>
      <w:r>
        <w:t>。而拥有较强资源整合能力的企业能够灵活调整组织结构，建</w:t>
      </w:r>
      <w:r>
        <w:t>立相应的商业模式与流程，并保证新信息在不同部门之间的顺畅共享，从而提升新产品开发成功率和开发绩效。</w:t>
      </w:r>
      <w:r>
        <w:rPr>
          <w:rFonts w:ascii="Times New Roman" w:eastAsia="Times New Roman"/>
        </w:rPr>
        <w:t>Marsh</w:t>
      </w:r>
      <w:r>
        <w:t>和</w:t>
      </w:r>
      <w:r>
        <w:rPr>
          <w:rFonts w:ascii="Times New Roman" w:eastAsia="Times New Roman"/>
        </w:rPr>
        <w:t>Stock</w:t>
      </w:r>
      <w:r>
        <w:t>（</w:t>
      </w:r>
      <w:r>
        <w:rPr>
          <w:rFonts w:ascii="Times New Roman" w:eastAsia="Times New Roman"/>
        </w:rPr>
        <w:t>2003</w:t>
      </w:r>
      <w:r>
        <w:t>）</w:t>
      </w:r>
      <w:r>
        <w:t>认为，虽然成功开发某个产品可能有助于</w:t>
      </w:r>
      <w:r>
        <w:t>解释一个企业目前的成功，但是创造长期的竞争优势则需要更多地关注对企业动态整合能</w:t>
      </w:r>
      <w:r>
        <w:t>力的建立和培养。动态整合能力能够推动新产品开发行为，帮助企业建立新产品开发成功所需要的技术和营销能力，并为未来新产品开发建立一个资源整合平台。基于上述分析，</w:t>
      </w:r>
      <w:r w:rsidR="001852F3">
        <w:t xml:space="preserve">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3b</w:t>
      </w:r>
      <w:r>
        <w:rPr>
          <w:rFonts w:cstheme="minorBidi" w:hAnsiTheme="minorHAnsi" w:eastAsiaTheme="minorHAnsi" w:asciiTheme="minorHAnsi" w:ascii="宋体" w:hAnsi="宋体" w:eastAsia="宋体" w:cs="宋体"/>
        </w:rPr>
        <w:t>：资源整合能力对新产品开发绩效具有正向影响。</w:t>
      </w:r>
    </w:p>
    <w:p w:rsidR="0018722C">
      <w:pPr>
        <w:pStyle w:val="Heading3"/>
        <w:topLinePunct/>
        <w:ind w:left="200" w:hangingChars="200" w:hanging="200"/>
      </w:pPr>
      <w:r>
        <w:rPr>
          <w:b/>
        </w:rPr>
        <w:t>3.2.3</w:t>
      </w:r>
      <w:r>
        <w:t xml:space="preserve"> </w:t>
      </w:r>
      <w:r>
        <w:t>重新配置能力与新产品开发绩效</w:t>
      </w:r>
    </w:p>
    <w:p w:rsidR="0018722C">
      <w:pPr>
        <w:topLinePunct/>
      </w:pPr>
      <w:r>
        <w:t>由于科学技术的发展和市场的快速变化，产品的生命周期变得比以前更短，企业必须不断创新和研发新产品，迎合消费者需求和应对新的竞争威胁</w:t>
      </w:r>
      <w:r>
        <w:t>（</w:t>
      </w:r>
      <w:r>
        <w:rPr>
          <w:rFonts w:ascii="Times New Roman" w:eastAsia="Times New Roman"/>
        </w:rPr>
        <w:t>L</w:t>
      </w:r>
      <w:r>
        <w:rPr>
          <w:rFonts w:ascii="Times New Roman" w:eastAsia="Times New Roman"/>
        </w:rPr>
        <w:t>iu</w:t>
      </w:r>
      <w:r>
        <w:t>等</w:t>
      </w:r>
      <w:r>
        <w:t xml:space="preserve">, </w:t>
      </w:r>
      <w:r>
        <w:rPr>
          <w:rFonts w:ascii="Times New Roman" w:eastAsia="Times New Roman"/>
        </w:rPr>
        <w:t>2005</w:t>
      </w:r>
      <w:r>
        <w:t>）</w:t>
      </w:r>
      <w:r>
        <w:t>。通过技</w:t>
      </w:r>
      <w:r>
        <w:t>术和市场机会的成功识别，产品与技术属性的明智选择，商业模式的设计以及投资机会</w:t>
      </w:r>
      <w:r>
        <w:t>的</w:t>
      </w:r>
    </w:p>
    <w:p w:rsidR="0018722C">
      <w:pPr>
        <w:topLinePunct/>
      </w:pPr>
      <w:r>
        <w:t>（</w:t>
      </w:r>
      <w:r>
        <w:t>财务</w:t>
      </w:r>
      <w:r>
        <w:t>）</w:t>
      </w:r>
      <w:r>
        <w:t>资源保障，企业获取了增长和利润回报，同时也导致了企业发展的路径依赖，然</w:t>
      </w:r>
    </w:p>
    <w:p w:rsidR="0018722C">
      <w:pPr>
        <w:topLinePunct/>
      </w:pPr>
      <w:r>
        <w:t>而随着环境的不断变化，企业需要摆脱这种路径依赖，重新配置资源和组织结构，以保持可持续的增长和卓越绩效。重新配置不仅包括商业模式的重新设计，还可以是资产重组、</w:t>
      </w:r>
      <w:r>
        <w:t>流程再造等行为</w:t>
      </w: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rPr>
          <w:spacing w:val="-32"/>
        </w:rPr>
        <w:t xml:space="preserve">, </w:t>
      </w:r>
      <w:r>
        <w:rPr>
          <w:rFonts w:ascii="Times New Roman" w:eastAsia="Times New Roman"/>
        </w:rPr>
        <w:t>2007</w:t>
      </w:r>
      <w:r>
        <w:t>）</w:t>
      </w:r>
      <w:r>
        <w:t>。新产品开发的过程实质上也是一个资源重新配置的过程，</w:t>
      </w:r>
      <w:r>
        <w:t>每一次新产品的开发都需要企业对原有的资源结构和组织结构进行一定程度的建立、调整</w:t>
      </w:r>
      <w:r>
        <w:t>或更新，以保证新产品开发的顺利及时进行，提升新产品开发的成功率与绩效。</w:t>
      </w:r>
    </w:p>
    <w:p w:rsidR="0018722C">
      <w:pPr>
        <w:topLinePunct/>
      </w:pPr>
      <w:r>
        <w:rPr>
          <w:rFonts w:ascii="Times New Roman" w:eastAsia="Times New Roman"/>
        </w:rPr>
        <w:t>Teece</w:t>
      </w:r>
      <w:r>
        <w:t>（</w:t>
      </w:r>
      <w:r>
        <w:rPr>
          <w:rFonts w:ascii="Times New Roman" w:eastAsia="Times New Roman"/>
        </w:rPr>
        <w:t>2007</w:t>
      </w:r>
      <w:r>
        <w:t>）</w:t>
      </w:r>
      <w:r>
        <w:t xml:space="preserve">认为，企业管理威胁和重新配置的能力取决于自身的投资行为，进而取决于自身的机会感知能力。重新配置过程实际上是企业在又一次感知市场新机会之后，</w:t>
      </w:r>
      <w:r>
        <w:t>对资源再整合的过程。在不断变化的环境中，企业需要持续性开发新产品应对需求变化和</w:t>
      </w:r>
      <w:r>
        <w:t>技术变革，就必须具备相应的重新配置能力。重新配置能力能够打破原有的组织惯例束缚</w:t>
      </w:r>
      <w:r>
        <w:t>和成长路径依赖，为持续性新产品开发提供支持。具体体现在：重新配置能力能够带来一</w:t>
      </w:r>
      <w:r>
        <w:t>种变革创新的文化氛围，鼓励员工团队不断提出新产品构想，并在奖励、风险、自主性以及失败处理方面提供支持</w:t>
      </w:r>
      <w:r>
        <w:t>（</w:t>
      </w:r>
      <w:r>
        <w:rPr>
          <w:rFonts w:ascii="Times New Roman" w:eastAsia="Times New Roman"/>
          <w:spacing w:val="-8"/>
        </w:rPr>
        <w:t>Coop</w:t>
      </w:r>
      <w:r>
        <w:rPr>
          <w:rFonts w:ascii="Times New Roman" w:eastAsia="Times New Roman"/>
          <w:spacing w:val="0"/>
        </w:rPr>
        <w:t>e</w:t>
      </w:r>
      <w:r>
        <w:rPr>
          <w:rFonts w:ascii="Times New Roman" w:eastAsia="Times New Roman"/>
        </w:rPr>
        <w:t>r</w:t>
      </w:r>
      <w:r>
        <w:rPr>
          <w:spacing w:val="-15"/>
        </w:rPr>
        <w:t>和</w:t>
      </w:r>
      <w:r>
        <w:rPr>
          <w:rFonts w:ascii="Times New Roman" w:eastAsia="Times New Roman"/>
          <w:w w:val="99"/>
        </w:rPr>
        <w:t>Kl</w:t>
      </w:r>
      <w:r>
        <w:rPr>
          <w:rFonts w:ascii="Times New Roman" w:eastAsia="Times New Roman"/>
          <w:spacing w:val="0"/>
          <w:w w:val="99"/>
        </w:rPr>
        <w:t>e</w:t>
      </w:r>
      <w:r>
        <w:rPr>
          <w:rFonts w:ascii="Times New Roman" w:eastAsia="Times New Roman"/>
          <w:w w:val="99"/>
        </w:rPr>
        <w:t>insc</w:t>
      </w:r>
      <w:r>
        <w:rPr>
          <w:rFonts w:ascii="Times New Roman" w:eastAsia="Times New Roman"/>
          <w:spacing w:val="0"/>
          <w:w w:val="99"/>
        </w:rPr>
        <w:t>h</w:t>
      </w:r>
      <w:r>
        <w:rPr>
          <w:rFonts w:ascii="Times New Roman" w:eastAsia="Times New Roman"/>
        </w:rPr>
        <w:t>mid</w:t>
      </w:r>
      <w:r>
        <w:rPr>
          <w:rFonts w:ascii="Times New Roman" w:eastAsia="Times New Roman"/>
          <w:spacing w:val="0"/>
        </w:rPr>
        <w:t>t</w:t>
      </w:r>
      <w:r>
        <w:t xml:space="preserve">, </w:t>
      </w:r>
      <w:r>
        <w:rPr>
          <w:rFonts w:ascii="Times New Roman" w:eastAsia="Times New Roman"/>
        </w:rPr>
        <w:t>1995</w:t>
      </w:r>
      <w:r>
        <w:t>）</w:t>
      </w:r>
      <w:r>
        <w:t>；重新配置能力通过权力下放</w:t>
      </w:r>
      <w:r>
        <w:t>与自治，促进企业依据环境变化灵活实施组织结构变革，再造组织流程、惯例和商业模式，</w:t>
      </w:r>
      <w:r>
        <w:t>为新产品开发的实施创造条件；重新配置能力强调组织学习和知识管理，有利于知识在不</w:t>
      </w:r>
      <w:r>
        <w:t>同职能部门之的传播、共享和整合，为新产品开发奠定知识基础。基于上述分析，提出研究假设：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3c</w:t>
      </w:r>
      <w:r>
        <w:rPr>
          <w:rFonts w:cstheme="minorBidi" w:hAnsiTheme="minorHAnsi" w:eastAsiaTheme="minorHAnsi" w:asciiTheme="minorHAnsi" w:ascii="宋体" w:hAnsi="宋体" w:eastAsia="宋体" w:cs="宋体"/>
        </w:rPr>
        <w:t>：重新配置能力对新产品开发绩效具有正向影响。</w:t>
      </w:r>
    </w:p>
    <w:p w:rsidR="0018722C">
      <w:pPr>
        <w:pStyle w:val="ae"/>
        <w:topLinePunct/>
      </w:pPr>
      <w:r>
        <w:pict>
          <v:group style="margin-left:152.725006pt;margin-top:55.340637pt;width:297.75pt;height:129.8pt;mso-position-horizontal-relative:page;mso-position-vertical-relative:paragraph;z-index:3328;mso-wrap-distance-left:0;mso-wrap-distance-right:0" coordorigin="3055,1107" coordsize="5955,2596">
            <v:rect style="position:absolute;left:3062;top:1114;width:1980;height:2340" filled="false" stroked="true" strokeweight=".75pt" strokecolor="#000000">
              <v:stroke dashstyle="solid"/>
            </v:rect>
            <v:shape style="position:absolute;left:4851;top:1799;width:2531;height:585" coordorigin="4851,1799" coordsize="2531,585" path="m7263,2335l7252,2384,7382,2350,7369,2340,7288,2340,7263,2335xm7267,2315l7263,2335,7288,2340,7293,2337,7295,2326,7292,2321,7267,2315xm7277,2267l7267,2315,7292,2321,7295,2326,7293,2337,7288,2340,7369,2340,7277,2267xm4859,1799l4853,1803,4851,1814,4855,1819,7263,2335,7267,2315,4859,1799xe" filled="true" fillcolor="#000000" stroked="false">
              <v:path arrowok="t"/>
              <v:fill type="solid"/>
            </v:shape>
            <v:shape style="position:absolute;left:4852;top:2374;width:2530;height:120" coordorigin="4852,2374" coordsize="2530,120" path="m7262,2374l7262,2494,7362,2444,7288,2444,7292,2440,7292,2429,7288,2424,7362,2424,7262,2374xm7262,2424l4856,2424,4852,2429,4852,2440,4856,2444,7262,2444,7262,2424xm7362,2424l7288,2424,7292,2429,7292,2440,7288,2444,7362,2444,7382,2434,7362,2424xe" filled="true" fillcolor="#000000" stroked="false">
              <v:path arrowok="t"/>
              <v:fill type="solid"/>
            </v:shape>
            <v:shape style="position:absolute;left:4851;top:2404;width:2531;height:665" coordorigin="4851,2405" coordsize="2531,665" path="m7263,2454l4860,3049,4854,3050,4851,3055,4852,3061,4854,3066,4859,3069,4864,3068,7268,2473,7263,2454xm7367,2447l7288,2447,7293,2451,7295,2456,7296,2461,7293,2467,7287,2468,7268,2473,7280,2521,7367,2447xm7288,2447l7283,2449,7263,2454,7268,2473,7287,2468,7293,2467,7296,2461,7295,2456,7293,2451,7288,2447xm7251,2405l7263,2454,7283,2449,7288,2447,7367,2447,7382,2434,7251,2405xe" filled="true" fillcolor="#000000" stroked="false">
              <v:path arrowok="t"/>
              <v:fill type="solid"/>
            </v:shape>
            <v:line style="position:absolute" from="3950,3467" to="3950,3682" stroked="true" strokeweight=".75pt" strokecolor="#000000">
              <v:stroke dashstyle="solid"/>
            </v:line>
            <v:shape style="position:absolute;left:8042;top:2746;width:120;height:946" coordorigin="8042,2746" coordsize="120,946" path="m8108,2836l8096,2836,8092,2841,8092,3688,8096,3692,8108,3692,8112,3688,8112,2841,8108,2836xm8102,2746l8042,2866,8092,2866,8092,2841,8096,2836,8147,2836,8102,2746xm8147,2836l8108,2836,8112,2841,8112,2866,8162,2866,8147,2836xe" filled="true" fillcolor="#000000" stroked="false">
              <v:path arrowok="t"/>
              <v:fill type="solid"/>
            </v:shape>
            <v:line style="position:absolute" from="3962,3682" to="8102,3682" stroked="true" strokeweight=".75pt" strokecolor="#000000">
              <v:stroke dashstyle="solid"/>
            </v:line>
            <v:shape style="position:absolute;left:5432;top:1630;width:501;height:1136" type="#_x0000_t202" filled="false" stroked="false">
              <v:textbox inset="0,0,0,0">
                <w:txbxContent>
                  <w:p w:rsidR="0018722C">
                    <w:pPr>
                      <w:spacing w:line="199" w:lineRule="exact" w:before="0"/>
                      <w:ind w:leftChars="0" w:left="67" w:rightChars="0" w:right="0" w:hanging="12"/>
                      <w:jc w:val="left"/>
                      <w:rPr>
                        <w:rFonts w:ascii="Times New Roman"/>
                        <w:sz w:val="18"/>
                      </w:rPr>
                    </w:pPr>
                    <w:r>
                      <w:rPr>
                        <w:rFonts w:ascii="Times New Roman"/>
                        <w:sz w:val="18"/>
                      </w:rPr>
                      <w:t>H3a+</w:t>
                    </w:r>
                  </w:p>
                  <w:p w:rsidR="0018722C">
                    <w:pPr>
                      <w:spacing w:line="240" w:lineRule="auto" w:before="12"/>
                      <w:rPr>
                        <w:sz w:val="15"/>
                      </w:rPr>
                    </w:pPr>
                  </w:p>
                  <w:p w:rsidR="0018722C">
                    <w:pPr>
                      <w:spacing w:line="360" w:lineRule="atLeast" w:before="0"/>
                      <w:ind w:leftChars="0" w:left="0" w:rightChars="0" w:right="2" w:firstLineChars="0" w:firstLine="67"/>
                      <w:jc w:val="left"/>
                      <w:rPr>
                        <w:rFonts w:ascii="Times New Roman"/>
                        <w:sz w:val="18"/>
                      </w:rPr>
                    </w:pPr>
                    <w:r>
                      <w:rPr>
                        <w:rFonts w:ascii="Times New Roman"/>
                        <w:sz w:val="18"/>
                      </w:rPr>
                      <w:t>H3b+ H3c+</w:t>
                    </w:r>
                  </w:p>
                </w:txbxContent>
              </v:textbox>
              <w10:wrap type="none"/>
            </v:shape>
            <v:shape style="position:absolute;left:5960;top:3502;width:343;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H3+</w:t>
                    </w:r>
                  </w:p>
                </w:txbxContent>
              </v:textbox>
              <w10:wrap type="none"/>
            </v:shape>
            <v:shape style="position:absolute;left:3242;top:1582;width:1620;height:468" type="#_x0000_t202" filled="false" stroked="true" strokeweight=".75pt" strokecolor="#000000">
              <v:textbox inset="0,0,0,0">
                <w:txbxContent>
                  <w:p w:rsidR="0018722C">
                    <w:pPr>
                      <w:spacing w:before="61"/>
                      <w:ind w:leftChars="0" w:left="173" w:rightChars="0" w:right="0" w:firstLineChars="0" w:firstLine="0"/>
                      <w:jc w:val="left"/>
                      <w:rPr>
                        <w:sz w:val="21"/>
                      </w:rPr>
                    </w:pPr>
                    <w:r>
                      <w:rPr>
                        <w:sz w:val="21"/>
                      </w:rPr>
                      <w:t>机会感知能力</w:t>
                    </w:r>
                  </w:p>
                </w:txbxContent>
              </v:textbox>
              <v:stroke dashstyle="solid"/>
              <w10:wrap type="none"/>
            </v:shape>
            <v:shape style="position:absolute;left:3242;top:2206;width:1620;height:468" type="#_x0000_t202" filled="false" stroked="true" strokeweight=".75pt" strokecolor="#000000">
              <v:textbox inset="0,0,0,0">
                <w:txbxContent>
                  <w:p w:rsidR="0018722C">
                    <w:pPr>
                      <w:spacing w:before="61"/>
                      <w:ind w:leftChars="0" w:left="173" w:rightChars="0" w:right="0" w:firstLineChars="0" w:firstLine="0"/>
                      <w:jc w:val="left"/>
                      <w:rPr>
                        <w:sz w:val="21"/>
                      </w:rPr>
                    </w:pPr>
                    <w:r>
                      <w:rPr>
                        <w:sz w:val="21"/>
                      </w:rPr>
                      <w:t>资源整合能力</w:t>
                    </w:r>
                  </w:p>
                </w:txbxContent>
              </v:textbox>
              <v:stroke dashstyle="solid"/>
              <w10:wrap type="none"/>
            </v:shape>
            <v:shape style="position:absolute;left:3242;top:2830;width:1620;height:468" type="#_x0000_t202" filled="false" stroked="true" strokeweight=".75pt" strokecolor="#000000">
              <v:textbox inset="0,0,0,0">
                <w:txbxContent>
                  <w:p w:rsidR="0018722C">
                    <w:pPr>
                      <w:spacing w:before="61"/>
                      <w:ind w:leftChars="0" w:left="173" w:rightChars="0" w:right="0" w:firstLineChars="0" w:firstLine="0"/>
                      <w:jc w:val="left"/>
                      <w:rPr>
                        <w:sz w:val="21"/>
                      </w:rPr>
                    </w:pPr>
                    <w:r>
                      <w:rPr>
                        <w:sz w:val="21"/>
                      </w:rPr>
                      <w:t>重新配置能力</w:t>
                    </w:r>
                  </w:p>
                </w:txbxContent>
              </v:textbox>
              <v:stroke dashstyle="solid"/>
              <w10:wrap type="none"/>
            </v:shape>
            <v:shape style="position:absolute;left:7382;top:1966;width:1620;height:780" type="#_x0000_t202" filled="false" stroked="true" strokeweight=".75pt" strokecolor="#000000">
              <v:textbox inset="0,0,0,0">
                <w:txbxContent>
                  <w:p w:rsidR="0018722C">
                    <w:pPr>
                      <w:spacing w:line="273" w:lineRule="auto" w:before="61"/>
                      <w:ind w:leftChars="0" w:left="591" w:rightChars="0" w:right="268" w:hanging="315"/>
                      <w:jc w:val="left"/>
                      <w:rPr>
                        <w:b/>
                        <w:sz w:val="21"/>
                      </w:rPr>
                    </w:pPr>
                    <w:r>
                      <w:rPr>
                        <w:b/>
                        <w:sz w:val="21"/>
                        <w:u w:val="single"/>
                      </w:rPr>
                      <w:t>新产品开发绩效</w:t>
                    </w:r>
                  </w:p>
                </w:txbxContent>
              </v:textbox>
              <v:stroke dashstyle="solid"/>
              <w10:wrap type="none"/>
            </v:shape>
            <v:shape style="position:absolute;left:3632;top:1246;width:865;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u w:val="single"/>
                      </w:rPr>
                      <w:t>动态能力</w:t>
                    </w:r>
                  </w:p>
                </w:txbxContent>
              </v:textbox>
              <w10:wrap type="none"/>
            </v:shape>
            <w10:wrap type="topAndBottom"/>
          </v:group>
        </w:pict>
      </w:r>
    </w:p>
    <w:p w:rsidR="0018722C">
      <w:pPr>
        <w:pStyle w:val="ae"/>
        <w:topLinePunct/>
      </w:pPr>
      <w:r>
        <w:rPr>
          <w:spacing w:val="-4"/>
        </w:rPr>
        <w:t>综合上述研究推论，由动态能力及其三个维度：机会感知能力、资源整合能力和重新</w:t>
      </w:r>
      <w:r>
        <w:rPr>
          <w:spacing w:val="-6"/>
        </w:rPr>
        <w:t>配置能力对新产品开发绩效均具有正向影响作用，具体研究假设汇总如下图</w:t>
      </w:r>
      <w:r>
        <w:rPr>
          <w:rFonts w:ascii="Times New Roman" w:eastAsia="Times New Roman"/>
        </w:rPr>
        <w:t>3-2</w:t>
      </w:r>
      <w:r>
        <w:t>：</w:t>
      </w:r>
    </w:p>
    <w:p w:rsidR="0018722C">
      <w:pPr>
        <w:pStyle w:val="a9"/>
        <w:topLinePunct/>
      </w:pPr>
      <w:bookmarkStart w:name="_bookmark36" w:id="71"/>
      <w:bookmarkEnd w:id="71"/>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3-2</w:t>
      </w:r>
      <w:r>
        <w:t xml:space="preserve">  </w:t>
      </w:r>
      <w:r>
        <w:rPr>
          <w:rFonts w:cstheme="minorBidi" w:hAnsiTheme="minorHAnsi" w:eastAsiaTheme="minorHAnsi" w:asciiTheme="minorHAnsi"/>
          <w:b/>
        </w:rPr>
        <w:t>动态能力与新</w:t>
      </w:r>
      <w:r>
        <w:rPr>
          <w:rFonts w:cstheme="minorBidi" w:hAnsiTheme="minorHAnsi" w:eastAsiaTheme="minorHAnsi" w:asciiTheme="minorHAnsi"/>
          <w:b/>
        </w:rPr>
        <w:t>产</w:t>
      </w:r>
      <w:r>
        <w:rPr>
          <w:rFonts w:cstheme="minorBidi" w:hAnsiTheme="minorHAnsi" w:eastAsiaTheme="minorHAnsi" w:asciiTheme="minorHAnsi"/>
          <w:b/>
        </w:rPr>
        <w:t>品开发绩效之间的</w:t>
      </w:r>
      <w:r>
        <w:rPr>
          <w:rFonts w:cstheme="minorBidi" w:hAnsiTheme="minorHAnsi" w:eastAsiaTheme="minorHAnsi" w:asciiTheme="minorHAnsi"/>
          <w:b/>
        </w:rPr>
        <w:t>关</w:t>
      </w:r>
      <w:r>
        <w:rPr>
          <w:rFonts w:cstheme="minorBidi" w:hAnsiTheme="minorHAnsi" w:eastAsiaTheme="minorHAnsi" w:asciiTheme="minorHAnsi"/>
          <w:b/>
        </w:rPr>
        <w:t>系</w:t>
      </w:r>
    </w:p>
    <w:p w:rsidR="0018722C">
      <w:pPr>
        <w:pStyle w:val="Heading2"/>
        <w:topLinePunct/>
        <w:ind w:left="171" w:hangingChars="171" w:hanging="171"/>
      </w:pPr>
      <w:bookmarkStart w:id="199485" w:name="_Toc686199485"/>
      <w:bookmarkStart w:name="3.3 战略导向与新产品开发绩效：动态能力的中介作用 " w:id="72"/>
      <w:bookmarkEnd w:id="72"/>
      <w:r>
        <w:rPr>
          <w:b/>
        </w:rPr>
        <w:t>3.3</w:t>
      </w:r>
      <w:r>
        <w:t xml:space="preserve"> </w:t>
      </w:r>
      <w:bookmarkStart w:name="_bookmark37" w:id="73"/>
      <w:bookmarkEnd w:id="73"/>
      <w:bookmarkStart w:name="_bookmark37" w:id="74"/>
      <w:bookmarkEnd w:id="74"/>
      <w:r>
        <w:t>战略导向与新产品开发绩效：动态能力的中介作用</w:t>
      </w:r>
      <w:bookmarkEnd w:id="199485"/>
    </w:p>
    <w:p w:rsidR="0018722C">
      <w:pPr>
        <w:topLinePunct/>
      </w:pPr>
      <w:r>
        <w:t>资源基础理论认为，企业绩效在很大程度上依赖于自身的资源，而企业可持续的竞争</w:t>
      </w:r>
    </w:p>
    <w:p w:rsidR="0018722C">
      <w:pPr>
        <w:topLinePunct/>
      </w:pPr>
      <w:r>
        <w:t>优势则来自于那些有价值的、稀缺的、不可模仿的和不可替代的企业资源，资源是资源基</w:t>
      </w:r>
      <w:r>
        <w:t>础理论的核心，包括物质、人力和组织资产，能够用于实施价值创造战略</w:t>
      </w:r>
      <w:r>
        <w:t>（</w:t>
      </w:r>
      <w:r>
        <w:rPr>
          <w:rFonts w:ascii="Times New Roman" w:eastAsia="Times New Roman"/>
          <w:spacing w:val="-2"/>
        </w:rPr>
        <w:t>Barney</w:t>
      </w:r>
      <w:r>
        <w:rPr>
          <w:rFonts w:ascii="Times New Roman" w:eastAsia="Times New Roman"/>
        </w:rPr>
        <w:t>,</w:t>
      </w:r>
      <w:r>
        <w:rPr>
          <w:rFonts w:ascii="Times New Roman" w:eastAsia="Times New Roman"/>
        </w:rPr>
        <w:t> </w:t>
      </w:r>
      <w:r>
        <w:rPr>
          <w:rFonts w:ascii="Times New Roman" w:eastAsia="Times New Roman"/>
          <w:spacing w:val="-6"/>
        </w:rPr>
        <w:t>1991</w:t>
      </w:r>
      <w:r>
        <w:t>）</w:t>
      </w:r>
      <w:r>
        <w:t>。</w:t>
      </w:r>
      <w:r>
        <w:t>企业关键性的资源通常是无形的、随着时间的推移不断发展的，如文化、经验、声誉、工</w:t>
      </w:r>
      <w:r>
        <w:t>作关系和已制定的惯例等。然而，传统的资源基础理论却不能解释在快速变化和不可预测的环境下，企业如何和为什么能够获取竞争优势。针对这个问题，</w:t>
      </w:r>
      <w:r>
        <w:rPr>
          <w:rFonts w:ascii="Times New Roman" w:eastAsia="Times New Roman"/>
        </w:rPr>
        <w:t>Teece</w:t>
      </w:r>
      <w:r>
        <w:t>等人</w:t>
      </w:r>
      <w:r>
        <w:t>（</w:t>
      </w:r>
      <w:r>
        <w:rPr>
          <w:rFonts w:ascii="Times New Roman" w:eastAsia="Times New Roman"/>
        </w:rPr>
        <w:t>1997</w:t>
      </w:r>
      <w:r>
        <w:t>）</w:t>
      </w:r>
      <w:r>
        <w:t>指出，在动荡的环境下，能够整合、建立和重新配置企业内外竞争力的动态能力成为获取可持续竞争优势的来源，动态能力体现的是一种获取竞争优势新模式的组织能力。</w:t>
      </w:r>
    </w:p>
    <w:p w:rsidR="0018722C">
      <w:pPr>
        <w:topLinePunct/>
      </w:pPr>
      <w:r>
        <w:t>资源基础理论在战略管理研究中具有十分重要的影响力和意义，同时也受到了一些质</w:t>
      </w:r>
      <w:r>
        <w:t>疑和挑战。一些学者认为该理论具有概念上的模糊性和同义反复，忽略了对资源如何转化</w:t>
      </w:r>
      <w:r>
        <w:t>为竞争优势机理的解释，同时资源基础理论缺乏实证研究的支持</w:t>
      </w:r>
      <w:r>
        <w:t>（</w:t>
      </w:r>
      <w:r>
        <w:rPr>
          <w:rFonts w:ascii="Times New Roman" w:eastAsia="Times New Roman"/>
        </w:rPr>
        <w:t>Williamson, 1999; Priem and</w:t>
      </w:r>
      <w:r>
        <w:rPr>
          <w:rFonts w:ascii="Times New Roman" w:eastAsia="Times New Roman"/>
          <w:spacing w:val="0"/>
        </w:rPr>
        <w:t> </w:t>
      </w:r>
      <w:r>
        <w:rPr>
          <w:rFonts w:ascii="Times New Roman" w:eastAsia="Times New Roman"/>
        </w:rPr>
        <w:t>Butler, 2001</w:t>
      </w:r>
      <w:r>
        <w:t>）</w:t>
      </w:r>
      <w:r>
        <w:t>。</w:t>
      </w:r>
      <w:r>
        <w:rPr>
          <w:rFonts w:ascii="Times New Roman" w:eastAsia="Times New Roman"/>
        </w:rPr>
        <w:t>Eisenhardt</w:t>
      </w:r>
      <w:r>
        <w:t>和</w:t>
      </w:r>
      <w:r>
        <w:rPr>
          <w:rFonts w:ascii="Times New Roman" w:eastAsia="Times New Roman"/>
        </w:rPr>
        <w:t>Martin</w:t>
      </w:r>
      <w:r>
        <w:t>（</w:t>
      </w:r>
      <w:r>
        <w:rPr>
          <w:rFonts w:ascii="Times New Roman" w:eastAsia="Times New Roman"/>
        </w:rPr>
        <w:t>2000</w:t>
      </w:r>
      <w:r>
        <w:t>）</w:t>
      </w:r>
      <w:r>
        <w:t xml:space="preserve">定义动态能力是利用资源的过程，具体来说就是整合、重新配置、获取和释放资源的过程，以匹配市场变化甚至创造市场变化，</w:t>
      </w:r>
      <w:r>
        <w:t>动态能力也是组织和战略惯例，并以此实现新的资源重新配置。这个定义在一定程度上回</w:t>
      </w:r>
      <w:r>
        <w:t>应了学者们对资源基础观的质疑，即资源转化为竞争优势和绩效的机理与路径可以通过动</w:t>
      </w:r>
      <w:r>
        <w:t>态能力来实现。组织资源自身并不能直接带来产出</w:t>
      </w:r>
      <w:r>
        <w:t>（</w:t>
      </w:r>
      <w:r>
        <w:rPr>
          <w:w w:val="99"/>
        </w:rPr>
        <w:t>竞争优势或组织绩效</w:t>
      </w:r>
      <w:r>
        <w:t>）</w:t>
      </w:r>
      <w:r>
        <w:t>，而是需要动</w:t>
      </w:r>
      <w:r>
        <w:t>态能力的中介作用，通过动态能力对组织资源的利用过程，获取组织可持续的竞争优势和</w:t>
      </w:r>
      <w:r>
        <w:t>卓越绩效</w:t>
      </w:r>
      <w:r>
        <w:t>（</w:t>
      </w:r>
      <w:r>
        <w:rPr>
          <w:rFonts w:ascii="Times New Roman" w:eastAsia="Times New Roman"/>
          <w:w w:val="99"/>
        </w:rPr>
        <w:t>Kl</w:t>
      </w:r>
      <w:r>
        <w:rPr>
          <w:rFonts w:ascii="Times New Roman" w:eastAsia="Times New Roman"/>
          <w:spacing w:val="0"/>
          <w:w w:val="99"/>
        </w:rPr>
        <w:t>e</w:t>
      </w:r>
      <w:r>
        <w:rPr>
          <w:rFonts w:ascii="Times New Roman" w:eastAsia="Times New Roman"/>
          <w:w w:val="99"/>
        </w:rPr>
        <w:t>inschmi</w:t>
      </w:r>
      <w:r>
        <w:rPr>
          <w:rFonts w:ascii="Times New Roman" w:eastAsia="Times New Roman"/>
        </w:rPr>
        <w:t>dt</w:t>
      </w:r>
      <w:r>
        <w:t>等</w:t>
      </w:r>
      <w:r>
        <w:t xml:space="preserve">, </w:t>
      </w:r>
      <w:r>
        <w:rPr>
          <w:rFonts w:ascii="Times New Roman" w:eastAsia="Times New Roman"/>
        </w:rPr>
        <w:t>2007</w:t>
      </w:r>
      <w:r>
        <w:t>）</w:t>
      </w:r>
      <w:r>
        <w:t>。</w:t>
      </w:r>
    </w:p>
    <w:p w:rsidR="0018722C">
      <w:pPr>
        <w:topLinePunct/>
      </w:pPr>
      <w:r>
        <w:rPr>
          <w:rFonts w:ascii="Times New Roman" w:hAnsi="Times New Roman" w:eastAsia="Times New Roman"/>
        </w:rPr>
        <w:t>Narver</w:t>
      </w:r>
      <w:r>
        <w:t>和</w:t>
      </w:r>
      <w:r>
        <w:rPr>
          <w:rFonts w:ascii="Times New Roman" w:hAnsi="Times New Roman" w:eastAsia="Times New Roman"/>
        </w:rPr>
        <w:t>Slater</w:t>
      </w:r>
      <w:r>
        <w:t>（</w:t>
      </w:r>
      <w:r>
        <w:rPr>
          <w:rFonts w:ascii="Times New Roman" w:hAnsi="Times New Roman" w:eastAsia="Times New Roman"/>
        </w:rPr>
        <w:t>1990</w:t>
      </w:r>
      <w:r>
        <w:t>）</w:t>
      </w:r>
      <w:r>
        <w:t>定义市场导向“是一种组织文化，能够最有效和高效地创造</w:t>
      </w:r>
      <w:r>
        <w:t>必要的行为，这些行为可以为顾客创造优质的价值，同时也为企业创造持续卓越的绩效”。由此可见，市场导向是一种企业文化类无形资源，同时市场导向和组织绩效的关系并不是</w:t>
      </w:r>
      <w:r>
        <w:t>直接相关的</w:t>
      </w:r>
      <w:r>
        <w:t>（</w:t>
      </w:r>
      <w:r>
        <w:rPr>
          <w:rFonts w:ascii="Times New Roman" w:hAnsi="Times New Roman" w:eastAsia="Times New Roman"/>
          <w:w w:val="99"/>
        </w:rPr>
        <w:t>K</w:t>
      </w:r>
      <w:r>
        <w:rPr>
          <w:rFonts w:ascii="Times New Roman" w:hAnsi="Times New Roman" w:eastAsia="Times New Roman"/>
          <w:spacing w:val="-1"/>
          <w:w w:val="99"/>
        </w:rPr>
        <w:t>e</w:t>
      </w:r>
      <w:r>
        <w:rPr>
          <w:rFonts w:ascii="Times New Roman" w:hAnsi="Times New Roman" w:eastAsia="Times New Roman"/>
        </w:rPr>
        <w:t>tch</w:t>
      </w:r>
      <w:r>
        <w:rPr>
          <w:rFonts w:ascii="Times New Roman" w:hAnsi="Times New Roman" w:eastAsia="Times New Roman"/>
          <w:spacing w:val="-1"/>
        </w:rPr>
        <w:t>e</w:t>
      </w:r>
      <w:r>
        <w:rPr>
          <w:rFonts w:ascii="Times New Roman" w:hAnsi="Times New Roman" w:eastAsia="Times New Roman"/>
        </w:rPr>
        <w:t>n</w:t>
      </w:r>
      <w:r>
        <w:t>等</w:t>
      </w:r>
      <w:r>
        <w:t xml:space="preserve">, </w:t>
      </w:r>
      <w:r>
        <w:rPr>
          <w:rFonts w:ascii="Times New Roman" w:hAnsi="Times New Roman" w:eastAsia="Times New Roman"/>
        </w:rPr>
        <w:t>2007</w:t>
      </w:r>
      <w:r>
        <w:t>）</w:t>
      </w:r>
      <w:r>
        <w:t>。大量的实证研究探讨了不同因素对市场导向与组织绩</w:t>
      </w:r>
      <w:r>
        <w:t>效关系的中介作用，其中包括创新、人力资源、营销能力等影响因素。新产品开发绩效是</w:t>
      </w:r>
      <w:r>
        <w:t>组织绩效的一个子集和分支，不少学者也实证研究了市场导向对新产品开发绩效的间接作</w:t>
      </w:r>
      <w:r>
        <w:t>用其中介因素包括新产品开发熟练性与新产品特性</w:t>
      </w:r>
      <w:r>
        <w:t>（</w:t>
      </w:r>
      <w:r>
        <w:rPr>
          <w:rFonts w:ascii="Times New Roman" w:hAnsi="Times New Roman" w:eastAsia="Times New Roman"/>
        </w:rPr>
        <w:t>Ho</w:t>
      </w:r>
      <w:r>
        <w:rPr>
          <w:rFonts w:ascii="Times New Roman" w:hAnsi="Times New Roman" w:eastAsia="Times New Roman"/>
          <w:spacing w:val="0"/>
        </w:rPr>
        <w:t>n</w:t>
      </w:r>
      <w:r>
        <w:rPr>
          <w:rFonts w:ascii="Times New Roman" w:hAnsi="Times New Roman" w:eastAsia="Times New Roman"/>
        </w:rPr>
        <w:t>g</w:t>
      </w:r>
      <w:r>
        <w:rPr>
          <w:spacing w:val="-8"/>
        </w:rPr>
        <w:t>等</w:t>
      </w:r>
      <w:r>
        <w:rPr>
          <w:spacing w:val="-8"/>
        </w:rPr>
        <w:t xml:space="preserve">, </w:t>
      </w:r>
      <w:r>
        <w:rPr>
          <w:rFonts w:ascii="Times New Roman" w:hAnsi="Times New Roman" w:eastAsia="Times New Roman"/>
        </w:rPr>
        <w:t>2013</w:t>
      </w:r>
      <w:r>
        <w:t>）</w:t>
      </w:r>
      <w:r>
        <w:t>，新产品创新性、差异性</w:t>
      </w:r>
      <w:r>
        <w:t>（</w:t>
      </w:r>
      <w:r>
        <w:rPr>
          <w:rFonts w:ascii="Times New Roman" w:hAnsi="Times New Roman" w:eastAsia="Times New Roman"/>
          <w:spacing w:val="0"/>
          <w:w w:val="99"/>
        </w:rPr>
        <w:t>K</w:t>
      </w:r>
      <w:r>
        <w:rPr>
          <w:rFonts w:ascii="Times New Roman" w:hAnsi="Times New Roman" w:eastAsia="Times New Roman"/>
        </w:rPr>
        <w:t>im</w:t>
      </w:r>
      <w:r>
        <w:t>等</w:t>
      </w:r>
      <w:r>
        <w:t xml:space="preserve">, </w:t>
      </w:r>
      <w:r>
        <w:rPr>
          <w:rFonts w:ascii="Times New Roman" w:hAnsi="Times New Roman" w:eastAsia="Times New Roman"/>
        </w:rPr>
        <w:t>2013</w:t>
      </w:r>
      <w:r>
        <w:t>）</w:t>
      </w:r>
      <w:r>
        <w:t>，以及产品和营销创造力等</w:t>
      </w:r>
      <w:r>
        <w:t>（</w:t>
      </w:r>
      <w:r>
        <w:t>何小洲和熊娟，</w:t>
      </w:r>
      <w:r>
        <w:rPr>
          <w:rFonts w:ascii="Times New Roman" w:hAnsi="Times New Roman" w:eastAsia="Times New Roman"/>
        </w:rPr>
        <w:t>2012</w:t>
      </w:r>
      <w:r>
        <w:t>）</w:t>
      </w:r>
      <w:r>
        <w:t>。在本文中，依据资源</w:t>
      </w:r>
      <w:r>
        <w:rPr>
          <w:rFonts w:ascii="Times New Roman" w:hAnsi="Times New Roman" w:eastAsia="Times New Roman"/>
        </w:rPr>
        <w:t>-</w:t>
      </w:r>
      <w:r>
        <w:t>能力</w:t>
      </w:r>
      <w:r>
        <w:rPr>
          <w:rFonts w:ascii="Times New Roman" w:hAnsi="Times New Roman" w:eastAsia="Times New Roman"/>
        </w:rPr>
        <w:t>-</w:t>
      </w:r>
      <w:r>
        <w:t>绩效的作用机理和路径以及动态能力研究的相关结论，市场导向首先促进企</w:t>
      </w:r>
      <w:r>
        <w:t>业建立和增强动态能力，再通过动态能力对新产品开发绩效的正向影响，间接提升新产品</w:t>
      </w:r>
      <w:r>
        <w:t>开发绩效。也就是说，动态能力在市场导向和新产品开发绩效之间起到了中介作用。基于上述分析，提出研究假设：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4a</w:t>
      </w:r>
      <w:r>
        <w:rPr>
          <w:rFonts w:cstheme="minorBidi" w:hAnsiTheme="minorHAnsi" w:eastAsiaTheme="minorHAnsi" w:asciiTheme="minorHAnsi" w:ascii="宋体" w:hAnsi="宋体" w:eastAsia="宋体" w:cs="宋体"/>
        </w:rPr>
        <w:t>：动态能力在市场导向与新产品开发绩效之间起中介作用。</w:t>
      </w:r>
    </w:p>
    <w:p w:rsidR="0018722C">
      <w:pPr>
        <w:topLinePunct/>
      </w:pPr>
      <w:r>
        <w:t>战略导向是一种影响企业营销和战略决策行为的指导原则</w:t>
      </w:r>
      <w:r>
        <w:t>（</w:t>
      </w:r>
      <w:r>
        <w:rPr>
          <w:rFonts w:ascii="Times New Roman" w:eastAsia="宋体"/>
        </w:rPr>
        <w:t>Noble</w:t>
      </w:r>
      <w:r>
        <w:t>等</w:t>
      </w:r>
      <w:r>
        <w:t xml:space="preserve">, </w:t>
      </w:r>
      <w:r>
        <w:rPr>
          <w:rFonts w:ascii="Times New Roman" w:eastAsia="宋体"/>
        </w:rPr>
        <w:t>2002</w:t>
      </w:r>
      <w:r>
        <w:t>）</w:t>
      </w:r>
      <w:r>
        <w:t>，它反映了企业为获取竞争优势而采取相应行动的战略方向</w:t>
      </w:r>
      <w:r>
        <w:t>（</w:t>
      </w:r>
      <w:r>
        <w:rPr>
          <w:rFonts w:ascii="Times New Roman" w:eastAsia="宋体"/>
          <w:w w:val="99"/>
        </w:rPr>
        <w:t>S</w:t>
      </w:r>
      <w:r>
        <w:rPr>
          <w:rFonts w:ascii="Times New Roman" w:eastAsia="宋体"/>
        </w:rPr>
        <w:t>lat</w:t>
      </w:r>
      <w:r>
        <w:rPr>
          <w:rFonts w:ascii="Times New Roman" w:eastAsia="宋体"/>
          <w:spacing w:val="0"/>
        </w:rPr>
        <w:t>e</w:t>
      </w:r>
      <w:r>
        <w:rPr>
          <w:rFonts w:ascii="Times New Roman" w:eastAsia="宋体"/>
        </w:rPr>
        <w:t>r</w:t>
      </w:r>
      <w:r>
        <w:t>等</w:t>
      </w:r>
      <w:r>
        <w:t xml:space="preserve">, </w:t>
      </w:r>
      <w:r>
        <w:rPr>
          <w:rFonts w:ascii="Times New Roman" w:eastAsia="宋体"/>
        </w:rPr>
        <w:t>2006</w:t>
      </w:r>
      <w:r>
        <w:t>）</w:t>
      </w:r>
      <w:r>
        <w:t>。创业导向作为战略导向的其中一种类型，包含了三个特征：自治行为的偏好，创新和承担风险的意愿，</w:t>
      </w:r>
      <w:r>
        <w:t>以及积极竞争和主动寻求市场机会的倾向</w:t>
      </w:r>
      <w:r>
        <w:t>（</w:t>
      </w:r>
      <w:r>
        <w:rPr>
          <w:rFonts w:ascii="Times New Roman" w:eastAsia="宋体"/>
          <w:spacing w:val="-2"/>
        </w:rPr>
        <w:t>L</w:t>
      </w:r>
      <w:r>
        <w:rPr>
          <w:rFonts w:ascii="Times New Roman" w:eastAsia="宋体"/>
          <w:spacing w:val="0"/>
        </w:rPr>
        <w:t>u</w:t>
      </w:r>
      <w:r>
        <w:rPr>
          <w:rFonts w:ascii="Times New Roman" w:eastAsia="宋体"/>
        </w:rPr>
        <w:t>mpkin</w:t>
      </w:r>
      <w:r>
        <w:rPr>
          <w:spacing w:val="-15"/>
        </w:rPr>
        <w:t>和</w:t>
      </w:r>
      <w:r>
        <w:rPr>
          <w:rFonts w:ascii="Times New Roman" w:eastAsia="宋体"/>
          <w:w w:val="99"/>
        </w:rPr>
        <w:t>D</w:t>
      </w:r>
      <w:r>
        <w:rPr>
          <w:rFonts w:ascii="Times New Roman" w:eastAsia="宋体"/>
          <w:spacing w:val="-1"/>
          <w:w w:val="99"/>
        </w:rPr>
        <w:t>e</w:t>
      </w:r>
      <w:r>
        <w:rPr>
          <w:rFonts w:ascii="Times New Roman" w:eastAsia="宋体"/>
          <w:w w:val="99"/>
        </w:rPr>
        <w:t>ss</w:t>
      </w:r>
      <w:r>
        <w:rPr>
          <w:spacing w:val="-5"/>
        </w:rPr>
        <w:t xml:space="preserve">, </w:t>
      </w:r>
      <w:r>
        <w:rPr>
          <w:rFonts w:ascii="Times New Roman" w:eastAsia="宋体"/>
        </w:rPr>
        <w:t>1996</w:t>
      </w:r>
      <w:r>
        <w:t>）</w:t>
      </w:r>
      <w:r>
        <w:t>。从资源基础理论的</w:t>
      </w:r>
      <w:r>
        <w:t>视角来看，创业导向和市场导向类似，也是一种体现企业价值文化观念的无形资源。创业</w:t>
      </w:r>
      <w:r>
        <w:t>导向对组织绩效的正向效应会受到组织学习、组织能力或战略导向等因素的中介作用</w:t>
      </w:r>
      <w:r>
        <w:t>（</w:t>
      </w:r>
      <w:r>
        <w:t>李</w:t>
      </w:r>
      <w:r>
        <w:rPr>
          <w:spacing w:val="0"/>
        </w:rPr>
        <w:t>先江，</w:t>
      </w:r>
      <w:r>
        <w:rPr>
          <w:rFonts w:ascii="Times New Roman" w:eastAsia="宋体"/>
        </w:rPr>
        <w:t>2013</w:t>
      </w:r>
      <w:r>
        <w:t>）</w:t>
      </w:r>
      <w:r>
        <w:t>。另外，</w:t>
      </w:r>
      <w:r>
        <w:rPr>
          <w:rFonts w:ascii="Times New Roman" w:eastAsia="宋体"/>
        </w:rPr>
        <w:t>Hong</w:t>
      </w:r>
      <w:r w:rsidR="001852F3">
        <w:rPr>
          <w:rFonts w:ascii="Times New Roman" w:eastAsia="宋体"/>
        </w:rPr>
        <w:t xml:space="preserve"> </w:t>
      </w:r>
      <w:r>
        <w:t>等人</w:t>
      </w:r>
      <w:r>
        <w:t>（</w:t>
      </w:r>
      <w:r>
        <w:rPr>
          <w:rFonts w:ascii="Times New Roman" w:eastAsia="宋体"/>
        </w:rPr>
        <w:t>2013</w:t>
      </w:r>
      <w:r>
        <w:t>）</w:t>
      </w:r>
      <w:r>
        <w:t>通过对中小企业的数据调查发现，市场导向和</w:t>
      </w:r>
      <w:r>
        <w:t>创业导向对新产品开发绩效均有正向影响，同时新产品开发过程和新产品特性在其中发挥</w:t>
      </w:r>
      <w:r>
        <w:t>了中介作用。依据</w:t>
      </w:r>
      <w:r>
        <w:rPr>
          <w:rFonts w:ascii="Times New Roman" w:eastAsia="宋体"/>
        </w:rPr>
        <w:t>Kleinschmidt</w:t>
      </w:r>
      <w:r>
        <w:t>等人</w:t>
      </w:r>
      <w:r>
        <w:t>（</w:t>
      </w:r>
      <w:r>
        <w:rPr>
          <w:rFonts w:ascii="Times New Roman" w:eastAsia="宋体"/>
        </w:rPr>
        <w:t>2007</w:t>
      </w:r>
      <w:r>
        <w:t>）</w:t>
      </w:r>
      <w:r>
        <w:t>所提出的资源</w:t>
      </w:r>
      <w:r>
        <w:rPr>
          <w:rFonts w:ascii="Times New Roman" w:eastAsia="宋体"/>
        </w:rPr>
        <w:t>-</w:t>
      </w:r>
      <w:r>
        <w:t>能力</w:t>
      </w:r>
      <w:r>
        <w:rPr>
          <w:rFonts w:ascii="Times New Roman" w:eastAsia="宋体"/>
        </w:rPr>
        <w:t>-</w:t>
      </w:r>
      <w:r>
        <w:t>绩效的作用机理和路径</w:t>
      </w:r>
      <w:r>
        <w:t>以及动态能力研究的相关文献，创业导向首先促进了企业动态能力的建立和增强，再通过</w:t>
      </w:r>
      <w:r>
        <w:t>动态能力对新产品开发绩效的正向作用，间接影响新产品开发绩效。也就是说，动态能力在创业导向和新产品开发绩效之间起到了中介作用。基于上述分析，提出研究假设：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4b</w:t>
      </w:r>
      <w:r>
        <w:rPr>
          <w:rFonts w:cstheme="minorBidi" w:hAnsiTheme="minorHAnsi" w:eastAsiaTheme="minorHAnsi" w:asciiTheme="minorHAnsi" w:ascii="宋体" w:hAnsi="宋体" w:eastAsia="宋体" w:cs="宋体"/>
        </w:rPr>
        <w:t>：动态能力在创业导向与新产品开发绩效之间起中介作用。</w:t>
      </w:r>
    </w:p>
    <w:p w:rsidR="0018722C">
      <w:pPr>
        <w:topLinePunct/>
      </w:pPr>
      <w:r>
        <w:t>综合上述研究推论，动态能力在市场导向和创业导向组成的战略导向与新产品开发绩</w:t>
      </w:r>
      <w:r>
        <w:t>效之间起中介作用，具体研究假设汇总如下</w:t>
      </w:r>
      <w:r>
        <w:t>图</w:t>
      </w:r>
      <w:r>
        <w:rPr>
          <w:rFonts w:ascii="Times New Roman" w:eastAsia="Times New Roman"/>
        </w:rPr>
        <w:t>3-3</w:t>
      </w:r>
      <w:r>
        <w:t>：</w:t>
      </w:r>
    </w:p>
    <w:p w:rsidR="0018722C">
      <w:pPr>
        <w:pStyle w:val="aff7"/>
        <w:topLinePunct/>
      </w:pPr>
      <w:r>
        <w:pict>
          <v:group style="margin-left:91.525002pt;margin-top:21.296362pt;width:387.75pt;height:109.95pt;mso-position-horizontal-relative:page;mso-position-vertical-relative:paragraph;z-index:3496;mso-wrap-distance-left:0;mso-wrap-distance-right:0" coordorigin="1831,426" coordsize="7755,2199">
            <v:line style="position:absolute" from="2678,2149" to="2678,2461" stroked="true" strokeweight=".75pt" strokecolor="#000000">
              <v:stroke dashstyle="solid"/>
            </v:line>
            <v:line style="position:absolute" from="2678,2461" to="5558,2461" stroked="true" strokeweight=".75pt" strokecolor="#000000">
              <v:stroke dashstyle="solid"/>
            </v:line>
            <v:shape style="position:absolute;left:8798;top:1525;width:120;height:946" coordorigin="8798,1525" coordsize="120,946" path="m8864,1615l8852,1615,8848,1620,8848,2467,8852,2471,8864,2471,8868,2467,8868,1620,8864,1615xm8858,1525l8798,1645,8848,1645,8848,1620,8852,1615,8903,1615,8858,1525xm8903,1615l8864,1615,8868,1620,8868,1645,8918,1645,8903,1615xe" filled="true" fillcolor="#000000" stroked="false">
              <v:path arrowok="t"/>
              <v:fill type="solid"/>
            </v:shape>
            <v:line style="position:absolute" from="6034,2461" to="8858,2461" stroked="true" strokeweight=".75pt" strokecolor="#000000">
              <v:stroke dashstyle="solid"/>
            </v:line>
            <v:shape style="position:absolute;left:5735;top:1359;width:120;height:889" coordorigin="5735,1359" coordsize="120,889" path="m5785,2128l5735,2128,5795,2248,5840,2158,5789,2158,5785,2154,5785,2128xm5801,1359l5789,1359,5785,1364,5785,2154,5789,2158,5801,2158,5805,2154,5805,1364,5801,1359xm5855,2128l5805,2128,5805,2154,5801,2158,5840,2158,5855,2128xe" filled="true" fillcolor="#000000" stroked="false">
              <v:path arrowok="t"/>
              <v:fill type="solid"/>
            </v:shape>
            <v:rect style="position:absolute;left:5558;top:2305;width:476;height:312" filled="false" stroked="true" strokeweight=".75pt" strokecolor="#000000">
              <v:stroke dashstyle="solid"/>
            </v:rect>
            <v:shape style="position:absolute;left:6183;top:2281;width:547;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H4a,4b</w:t>
                    </w:r>
                  </w:p>
                </w:txbxContent>
              </v:textbox>
              <w10:wrap type="none"/>
            </v:shape>
            <v:shape style="position:absolute;left:2018;top:901;width:1621;height:468" type="#_x0000_t202" filled="false" stroked="true" strokeweight=".75pt" strokecolor="#000000">
              <v:textbox inset="0,0,0,0">
                <w:txbxContent>
                  <w:p w:rsidR="0018722C">
                    <w:pPr>
                      <w:spacing w:before="61"/>
                      <w:ind w:leftChars="0" w:left="382" w:rightChars="0" w:right="0" w:firstLineChars="0" w:firstLine="0"/>
                      <w:jc w:val="left"/>
                      <w:rPr>
                        <w:sz w:val="21"/>
                      </w:rPr>
                    </w:pPr>
                    <w:r>
                      <w:rPr>
                        <w:sz w:val="21"/>
                      </w:rPr>
                      <w:t>市场导向</w:t>
                    </w:r>
                  </w:p>
                </w:txbxContent>
              </v:textbox>
              <v:stroke dashstyle="solid"/>
              <w10:wrap type="none"/>
            </v:shape>
            <v:shape style="position:absolute;left:4898;top:901;width:1740;height:468" type="#_x0000_t202" filled="false" stroked="true" strokeweight=".75pt" strokecolor="#000000">
              <v:textbox inset="0,0,0,0">
                <w:txbxContent>
                  <w:p w:rsidR="0018722C">
                    <w:pPr>
                      <w:spacing w:before="61"/>
                      <w:ind w:leftChars="0" w:left="442" w:rightChars="0" w:right="0" w:firstLineChars="0" w:firstLine="0"/>
                      <w:jc w:val="left"/>
                      <w:rPr>
                        <w:b/>
                        <w:sz w:val="21"/>
                      </w:rPr>
                    </w:pPr>
                    <w:r>
                      <w:rPr>
                        <w:b/>
                        <w:sz w:val="21"/>
                        <w:u w:val="single"/>
                      </w:rPr>
                      <w:t>动态能力</w:t>
                    </w:r>
                  </w:p>
                </w:txbxContent>
              </v:textbox>
              <v:stroke dashstyle="solid"/>
              <w10:wrap type="none"/>
            </v:shape>
            <v:shape style="position:absolute;left:2018;top:1525;width:1621;height:468" type="#_x0000_t202" filled="false" stroked="true" strokeweight=".75pt" strokecolor="#000000">
              <v:textbox inset="0,0,0,0">
                <w:txbxContent>
                  <w:p w:rsidR="0018722C">
                    <w:pPr>
                      <w:spacing w:before="61"/>
                      <w:ind w:leftChars="0" w:left="382" w:rightChars="0" w:right="0" w:firstLineChars="0" w:firstLine="0"/>
                      <w:jc w:val="left"/>
                      <w:rPr>
                        <w:sz w:val="21"/>
                      </w:rPr>
                    </w:pPr>
                    <w:r>
                      <w:rPr>
                        <w:sz w:val="21"/>
                      </w:rPr>
                      <w:t>创业导向</w:t>
                    </w:r>
                  </w:p>
                </w:txbxContent>
              </v:textbox>
              <v:stroke dashstyle="solid"/>
              <w10:wrap type="none"/>
            </v:shape>
            <v:shape style="position:absolute;left:7958;top:745;width:1620;height:780" type="#_x0000_t202" filled="false" stroked="true" strokeweight=".75pt" strokecolor="#000000">
              <v:textbox inset="0,0,0,0">
                <w:txbxContent>
                  <w:p w:rsidR="0018722C">
                    <w:pPr>
                      <w:spacing w:line="273" w:lineRule="auto" w:before="61"/>
                      <w:ind w:leftChars="0" w:left="592" w:rightChars="0" w:right="268" w:hanging="315"/>
                      <w:jc w:val="left"/>
                      <w:rPr>
                        <w:b/>
                        <w:sz w:val="21"/>
                      </w:rPr>
                    </w:pPr>
                    <w:r>
                      <w:rPr>
                        <w:b/>
                        <w:sz w:val="21"/>
                        <w:u w:val="single"/>
                      </w:rPr>
                      <w:t>新产品开发</w:t>
                    </w:r>
                    <w:r>
                      <w:rPr>
                        <w:b/>
                        <w:spacing w:val="-212"/>
                        <w:sz w:val="21"/>
                        <w:u w:val="single"/>
                      </w:rPr>
                      <w:t>绩</w:t>
                    </w:r>
                    <w:r>
                      <w:rPr>
                        <w:b/>
                        <w:sz w:val="21"/>
                        <w:u w:val="single"/>
                      </w:rPr>
                      <w:t>效</w:t>
                    </w:r>
                  </w:p>
                </w:txbxContent>
              </v:textbox>
              <v:stroke dashstyle="solid"/>
              <w10:wrap type="none"/>
            </v:shape>
            <v:shape style="position:absolute;left:1838;top:433;width:1980;height:1716" type="#_x0000_t202" filled="false" stroked="true" strokeweight=".75pt" strokecolor="#000000">
              <v:textbox inset="0,0,0,0">
                <w:txbxContent>
                  <w:p w:rsidR="0018722C">
                    <w:pPr>
                      <w:spacing w:before="61"/>
                      <w:ind w:leftChars="0" w:left="562" w:rightChars="0" w:right="0" w:firstLineChars="0" w:firstLine="0"/>
                      <w:jc w:val="left"/>
                      <w:rPr>
                        <w:b/>
                        <w:sz w:val="21"/>
                      </w:rPr>
                    </w:pPr>
                    <w:r>
                      <w:rPr>
                        <w:b/>
                        <w:sz w:val="21"/>
                        <w:u w:val="single"/>
                      </w:rPr>
                      <w:t>战略导向</w:t>
                    </w:r>
                  </w:p>
                </w:txbxContent>
              </v:textbox>
              <v:stroke dashstyle="solid"/>
              <w10:wrap type="none"/>
            </v:shape>
            <w10:wrap type="topAndBottom"/>
          </v:group>
        </w:pict>
      </w:r>
    </w:p>
    <w:p w:rsidR="0018722C">
      <w:pPr>
        <w:pStyle w:val="a9"/>
        <w:topLinePunct/>
      </w:pPr>
      <w:bookmarkStart w:name="_bookmark38" w:id="75"/>
      <w:bookmarkEnd w:id="75"/>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3-3</w:t>
      </w:r>
      <w:r>
        <w:t xml:space="preserve">  </w:t>
      </w:r>
      <w:r>
        <w:rPr>
          <w:rFonts w:cstheme="minorBidi" w:hAnsiTheme="minorHAnsi" w:eastAsiaTheme="minorHAnsi" w:asciiTheme="minorHAnsi"/>
          <w:b/>
        </w:rPr>
        <w:t>战略导向与新</w:t>
      </w:r>
      <w:r>
        <w:rPr>
          <w:rFonts w:cstheme="minorBidi" w:hAnsiTheme="minorHAnsi" w:eastAsiaTheme="minorHAnsi" w:asciiTheme="minorHAnsi"/>
          <w:b/>
        </w:rPr>
        <w:t>产</w:t>
      </w:r>
      <w:r>
        <w:rPr>
          <w:rFonts w:cstheme="minorBidi" w:hAnsiTheme="minorHAnsi" w:eastAsiaTheme="minorHAnsi" w:asciiTheme="minorHAnsi"/>
          <w:b/>
        </w:rPr>
        <w:t>品开发绩效：动态</w:t>
      </w:r>
      <w:r>
        <w:rPr>
          <w:rFonts w:cstheme="minorBidi" w:hAnsiTheme="minorHAnsi" w:eastAsiaTheme="minorHAnsi" w:asciiTheme="minorHAnsi"/>
          <w:b/>
        </w:rPr>
        <w:t>能</w:t>
      </w:r>
      <w:r>
        <w:rPr>
          <w:rFonts w:cstheme="minorBidi" w:hAnsiTheme="minorHAnsi" w:eastAsiaTheme="minorHAnsi" w:asciiTheme="minorHAnsi"/>
          <w:b/>
        </w:rPr>
        <w:t>力</w:t>
      </w:r>
      <w:r>
        <w:rPr>
          <w:rFonts w:cstheme="minorBidi" w:hAnsiTheme="minorHAnsi" w:eastAsiaTheme="minorHAnsi" w:asciiTheme="minorHAnsi"/>
          <w:b/>
        </w:rPr>
        <w:t>的</w:t>
      </w:r>
      <w:r>
        <w:rPr>
          <w:rFonts w:cstheme="minorBidi" w:hAnsiTheme="minorHAnsi" w:eastAsiaTheme="minorHAnsi" w:asciiTheme="minorHAnsi"/>
          <w:b/>
        </w:rPr>
        <w:t>中介作用</w:t>
      </w:r>
    </w:p>
    <w:p w:rsidR="0018722C">
      <w:pPr>
        <w:pStyle w:val="Heading2"/>
        <w:topLinePunct/>
        <w:ind w:left="171" w:hangingChars="171" w:hanging="171"/>
      </w:pPr>
      <w:bookmarkStart w:id="199486" w:name="_Toc686199486"/>
      <w:bookmarkStart w:name="3.4 战略导向与动态能力：环境动荡性的调节作用 " w:id="76"/>
      <w:bookmarkEnd w:id="76"/>
      <w:r>
        <w:rPr>
          <w:b/>
        </w:rPr>
        <w:t>3.4</w:t>
      </w:r>
      <w:r>
        <w:t xml:space="preserve"> </w:t>
      </w:r>
      <w:bookmarkStart w:name="_bookmark39" w:id="77"/>
      <w:bookmarkEnd w:id="77"/>
      <w:bookmarkStart w:name="_bookmark39" w:id="78"/>
      <w:bookmarkEnd w:id="78"/>
      <w:r>
        <w:t>战略导向与动态能力：环境动荡性的调节作用</w:t>
      </w:r>
      <w:bookmarkEnd w:id="199486"/>
    </w:p>
    <w:p w:rsidR="0018722C">
      <w:pPr>
        <w:topLinePunct/>
      </w:pPr>
      <w:r>
        <w:t>环境动荡性是组织与管理研究领域应用最为广泛的调节因素之一。目前中国正处于从</w:t>
      </w:r>
      <w:r>
        <w:t>计划经济向市场经济转型的过渡时期，与西方成熟经济体国家相比，环境因素对中国企业</w:t>
      </w:r>
      <w:r>
        <w:t>经营管理的影响应当受到更多的关注和重视。在第二章文献综述部分，本文将环境动荡性划分为四个维度：市场动态性、技术动态性、竞争敌对性和制度敌对性，接下来将分别探讨这四个维度在战略导向与动态能力之间的调节作用。</w:t>
      </w:r>
    </w:p>
    <w:p w:rsidR="0018722C">
      <w:pPr>
        <w:pStyle w:val="Heading3"/>
        <w:topLinePunct/>
        <w:ind w:left="200" w:hangingChars="200" w:hanging="200"/>
      </w:pPr>
      <w:r>
        <w:rPr>
          <w:b/>
        </w:rPr>
        <w:t>3.4.1</w:t>
      </w:r>
      <w:r>
        <w:t xml:space="preserve"> </w:t>
      </w:r>
      <w:r>
        <w:t>市场动态性的调节作用</w:t>
      </w:r>
    </w:p>
    <w:p w:rsidR="0018722C">
      <w:pPr>
        <w:topLinePunct/>
      </w:pPr>
      <w:r>
        <w:t>市场动态性是指顾客构成和顾客偏好的变化速度</w:t>
      </w:r>
      <w:r>
        <w:t>（</w:t>
      </w:r>
      <w:r>
        <w:rPr>
          <w:rFonts w:ascii="Times New Roman" w:eastAsia="宋体"/>
        </w:rPr>
        <w:t>J</w:t>
      </w:r>
      <w:r>
        <w:rPr>
          <w:rFonts w:ascii="Times New Roman" w:eastAsia="宋体"/>
        </w:rPr>
        <w:t>a</w:t>
      </w:r>
      <w:r>
        <w:rPr>
          <w:rFonts w:ascii="Times New Roman" w:eastAsia="宋体"/>
        </w:rPr>
        <w:t>wo</w:t>
      </w:r>
      <w:r>
        <w:rPr>
          <w:rFonts w:ascii="Times New Roman" w:eastAsia="宋体"/>
        </w:rPr>
        <w:t>r</w:t>
      </w:r>
      <w:r>
        <w:rPr>
          <w:rFonts w:ascii="Times New Roman" w:eastAsia="宋体"/>
        </w:rPr>
        <w:t>ski</w:t>
      </w:r>
      <w:r>
        <w:t>和</w:t>
      </w:r>
      <w:r>
        <w:rPr>
          <w:rFonts w:ascii="Times New Roman" w:eastAsia="宋体"/>
        </w:rPr>
        <w:t>Kohl</w:t>
      </w:r>
      <w:r>
        <w:rPr>
          <w:rFonts w:ascii="Times New Roman" w:eastAsia="宋体"/>
        </w:rPr>
        <w:t>i</w:t>
      </w:r>
      <w:r>
        <w:t xml:space="preserve">, </w:t>
      </w:r>
      <w:r>
        <w:rPr>
          <w:rFonts w:ascii="Times New Roman" w:eastAsia="宋体"/>
        </w:rPr>
        <w:t>1993</w:t>
      </w:r>
      <w:r>
        <w:t>）</w:t>
      </w:r>
      <w:r>
        <w:t>。改革</w:t>
      </w:r>
      <w:r>
        <w:t>开放三十多年来，中国经济日新月异，大多数商品都从卖方市场转变为买方市场，消费者</w:t>
      </w:r>
      <w:r>
        <w:t>的组成结构、消费观念、消费行为和需求偏好都发生了巨大变化，变得更为多样化、难以</w:t>
      </w:r>
      <w:r>
        <w:t>预测和不稳定，市场更具动态性。动态能力作为一种应对环境变化的组织能力，不仅适用于高度动态的市场环境，对于温和动态的市场环境也同样重要</w:t>
      </w:r>
      <w:r>
        <w:t>（</w:t>
      </w:r>
      <w:r>
        <w:rPr>
          <w:rFonts w:ascii="Times New Roman" w:eastAsia="宋体"/>
        </w:rPr>
        <w:t>Eisenhardt</w:t>
      </w:r>
      <w:r>
        <w:t>和</w:t>
      </w:r>
      <w:r>
        <w:rPr>
          <w:rFonts w:ascii="Times New Roman" w:eastAsia="宋体"/>
        </w:rPr>
        <w:t>Martin</w:t>
      </w:r>
      <w:r>
        <w:t>，</w:t>
      </w:r>
    </w:p>
    <w:p w:rsidR="0018722C">
      <w:pPr>
        <w:topLinePunct/>
      </w:pPr>
      <w:r>
        <w:rPr>
          <w:rFonts w:ascii="Times New Roman" w:eastAsia="Times New Roman"/>
        </w:rPr>
        <w:t>2000</w:t>
      </w:r>
      <w:r>
        <w:t>）</w:t>
      </w:r>
      <w:r>
        <w:t>，甚至在较低变动率的市场环境下动态能力也同样存在，但动态能力在较高动态性</w:t>
      </w:r>
      <w:r>
        <w:t>的市场环境中可能会显得更有价值。</w:t>
      </w:r>
      <w:r>
        <w:rPr>
          <w:rFonts w:ascii="Times New Roman" w:eastAsia="Times New Roman"/>
        </w:rPr>
        <w:t>Zahra</w:t>
      </w:r>
      <w:r>
        <w:t>等人</w:t>
      </w:r>
      <w:r>
        <w:t>（</w:t>
      </w:r>
      <w:r>
        <w:rPr>
          <w:rFonts w:ascii="Times New Roman" w:eastAsia="Times New Roman"/>
        </w:rPr>
        <w:t>2006</w:t>
      </w:r>
      <w:r>
        <w:t>）</w:t>
      </w:r>
      <w:r>
        <w:t>认为，动态能力的开发与利用会</w:t>
      </w:r>
      <w:r>
        <w:t>随着产业环境自身变化率的不同而呈现出差异，市场结构和消费者偏好的剧烈变化</w:t>
      </w:r>
      <w:r>
        <w:t>（</w:t>
      </w:r>
      <w:r>
        <w:t>或变革性新技术的出现</w:t>
      </w:r>
      <w:r>
        <w:t>）</w:t>
      </w:r>
      <w:r>
        <w:t>会鞭策企业努力开发和利用动态能力去改变或重构自身的常规能力。</w:t>
      </w:r>
    </w:p>
    <w:p w:rsidR="0018722C">
      <w:pPr>
        <w:topLinePunct/>
      </w:pPr>
      <w:r>
        <w:t>市场导向强调对顾客和竞争者等市场情报的搜集、传播和响应</w:t>
      </w:r>
      <w:r>
        <w:t>（</w:t>
      </w:r>
      <w:r>
        <w:rPr>
          <w:rFonts w:ascii="Times New Roman" w:eastAsia="Times New Roman"/>
        </w:rPr>
        <w:t>Jaworski</w:t>
      </w:r>
      <w:r>
        <w:t>和</w:t>
      </w:r>
      <w:r>
        <w:rPr>
          <w:rFonts w:ascii="Times New Roman" w:eastAsia="Times New Roman"/>
        </w:rPr>
        <w:t>Kohli</w:t>
      </w:r>
      <w:r>
        <w:t>，</w:t>
      </w:r>
    </w:p>
    <w:p w:rsidR="0018722C">
      <w:pPr>
        <w:topLinePunct/>
      </w:pPr>
      <w:r>
        <w:rPr>
          <w:rFonts w:ascii="Times New Roman" w:eastAsia="Times New Roman"/>
        </w:rPr>
        <w:t>1993</w:t>
      </w:r>
      <w:r>
        <w:t>）</w:t>
      </w:r>
      <w:r>
        <w:t>。在动态性较高的市场中，企业新顾客的产品需求往往不同于现有顾客，同时企业现有顾客的产品偏好也经常变化，或倾向于不断寻找新产品</w:t>
      </w:r>
      <w:r>
        <w:t>（</w:t>
      </w:r>
      <w:r>
        <w:rPr>
          <w:rFonts w:ascii="Times New Roman" w:eastAsia="Times New Roman"/>
        </w:rPr>
        <w:t>H</w:t>
      </w:r>
      <w:r>
        <w:rPr>
          <w:rFonts w:ascii="Times New Roman" w:eastAsia="Times New Roman"/>
        </w:rPr>
        <w:t>a</w:t>
      </w:r>
      <w:r>
        <w:rPr>
          <w:rFonts w:ascii="Times New Roman" w:eastAsia="Times New Roman"/>
        </w:rPr>
        <w:t>nv</w:t>
      </w:r>
      <w:r>
        <w:rPr>
          <w:rFonts w:ascii="Times New Roman" w:eastAsia="Times New Roman"/>
        </w:rPr>
        <w:t>a</w:t>
      </w:r>
      <w:r>
        <w:rPr>
          <w:rFonts w:ascii="Times New Roman" w:eastAsia="Times New Roman"/>
        </w:rPr>
        <w:t>n</w:t>
      </w:r>
      <w:r>
        <w:rPr>
          <w:rFonts w:ascii="Times New Roman" w:eastAsia="Times New Roman"/>
        </w:rPr>
        <w:t>ich</w:t>
      </w:r>
      <w:r>
        <w:t>等</w:t>
      </w:r>
      <w:r>
        <w:t xml:space="preserve">, </w:t>
      </w:r>
      <w:r>
        <w:rPr>
          <w:rFonts w:ascii="Times New Roman" w:eastAsia="Times New Roman"/>
        </w:rPr>
        <w:t>2006</w:t>
      </w:r>
      <w:r>
        <w:t>）</w:t>
      </w:r>
      <w:r>
        <w:t>，此</w:t>
      </w:r>
      <w:r>
        <w:t>时企业必须持续改变自身产品与服务以满足不断变化的顾客偏好。而在顾客偏好变化不大</w:t>
      </w:r>
      <w:r>
        <w:t>相对稳定的市场环境中，企业对产品与服务的改变程度也会相对较小</w:t>
      </w:r>
      <w:r>
        <w:t>（</w:t>
      </w:r>
      <w:r>
        <w:rPr>
          <w:rFonts w:ascii="Times New Roman" w:eastAsia="Times New Roman"/>
        </w:rPr>
        <w:t>Z</w:t>
      </w:r>
      <w:r>
        <w:rPr>
          <w:rFonts w:ascii="Times New Roman" w:eastAsia="Times New Roman"/>
        </w:rPr>
        <w:t>a</w:t>
      </w:r>
      <w:r>
        <w:rPr>
          <w:rFonts w:ascii="Times New Roman" w:eastAsia="Times New Roman"/>
        </w:rPr>
        <w:t>h</w:t>
      </w:r>
      <w:r>
        <w:rPr>
          <w:rFonts w:ascii="Times New Roman" w:eastAsia="Times New Roman"/>
        </w:rPr>
        <w:t>r</w:t>
      </w:r>
      <w:r>
        <w:rPr>
          <w:rFonts w:ascii="Times New Roman" w:eastAsia="Times New Roman"/>
        </w:rPr>
        <w:t>a</w:t>
      </w:r>
      <w:r>
        <w:t>等</w:t>
      </w:r>
      <w:r>
        <w:t xml:space="preserve">, </w:t>
      </w:r>
      <w:r>
        <w:rPr>
          <w:rFonts w:ascii="Times New Roman" w:eastAsia="Times New Roman"/>
        </w:rPr>
        <w:t>2006</w:t>
      </w:r>
      <w:r>
        <w:t>）</w:t>
      </w:r>
      <w:r>
        <w:t>。</w:t>
      </w:r>
      <w:r>
        <w:t>由此可见，市场动态性越高，企业就越需要实行市场导向，通过密切关注市场变化并及时</w:t>
      </w:r>
      <w:r>
        <w:t>做出分析和响应，促进动态能力</w:t>
      </w:r>
      <w:r>
        <w:t>（</w:t>
      </w:r>
      <w:r>
        <w:t>机会感知能力、资源整合能力和重新配置能力</w:t>
      </w:r>
      <w:r>
        <w:t>）</w:t>
      </w:r>
      <w:r>
        <w:t>的形成</w:t>
      </w:r>
      <w:r>
        <w:t>和运用，不断开发新产品与新服务，满足顾客需求和创造顾客价值，最终获取可持续的竞</w:t>
      </w:r>
      <w:r>
        <w:t>争优势和卓越的组织绩效。基于上述分析，提出研究假设：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5a</w:t>
      </w:r>
      <w:r>
        <w:rPr>
          <w:rFonts w:cstheme="minorBidi" w:hAnsiTheme="minorHAnsi" w:eastAsiaTheme="minorHAnsi" w:asciiTheme="minorHAnsi" w:ascii="宋体" w:hAnsi="宋体" w:eastAsia="宋体" w:cs="宋体"/>
        </w:rPr>
        <w:t>：市场动态性在市场导向与动态能力之间起正向调节作用。</w:t>
      </w:r>
    </w:p>
    <w:p w:rsidR="0018722C">
      <w:pPr>
        <w:topLinePunct/>
      </w:pPr>
      <w:r>
        <w:t>创业导向包含创新性、风险承担和行动超前性</w:t>
      </w:r>
      <w:r>
        <w:t>（</w:t>
      </w:r>
      <w:r>
        <w:rPr>
          <w:rFonts w:ascii="Times New Roman" w:eastAsia="Times New Roman"/>
        </w:rPr>
        <w:t>Mi</w:t>
      </w:r>
      <w:r>
        <w:rPr>
          <w:rFonts w:ascii="Times New Roman" w:eastAsia="Times New Roman"/>
        </w:rPr>
        <w:t>ll</w:t>
      </w:r>
      <w:r>
        <w:rPr>
          <w:rFonts w:ascii="Times New Roman" w:eastAsia="Times New Roman"/>
        </w:rPr>
        <w:t>er</w:t>
      </w:r>
      <w:r>
        <w:rPr>
          <w:spacing w:val="-14"/>
        </w:rPr>
        <w:t xml:space="preserve">, </w:t>
      </w:r>
      <w:r>
        <w:rPr>
          <w:rFonts w:ascii="Times New Roman" w:eastAsia="Times New Roman"/>
        </w:rPr>
        <w:t>1983</w:t>
      </w:r>
      <w:r>
        <w:t>）</w:t>
      </w:r>
      <w:r>
        <w:t>，注重对创新的支持和</w:t>
      </w:r>
      <w:r>
        <w:t>实践，愿意承担更大的风险，并主张企业行动的正面性和领先性。在市场动态性较高的环境中，顾客结构与偏好频繁变动，企业需要持续创新和开发新产品</w:t>
      </w:r>
      <w:r>
        <w:rPr>
          <w:rFonts w:ascii="Times New Roman" w:eastAsia="Times New Roman"/>
        </w:rPr>
        <w:t>/</w:t>
      </w:r>
      <w:r>
        <w:t>服务，满足不断变化的顾客需求并创造新的顾客价值，才能在竞争中立于不败之地，维持企业生存与发展。</w:t>
      </w:r>
    </w:p>
    <w:p w:rsidR="0018722C">
      <w:pPr>
        <w:topLinePunct/>
      </w:pPr>
      <w:r>
        <w:rPr>
          <w:rFonts w:ascii="Times New Roman" w:eastAsia="Times New Roman"/>
        </w:rPr>
        <w:t>Miller</w:t>
      </w:r>
      <w:r>
        <w:t>（</w:t>
      </w:r>
      <w:r>
        <w:rPr>
          <w:rFonts w:ascii="Times New Roman" w:eastAsia="Times New Roman"/>
        </w:rPr>
        <w:t>1983</w:t>
      </w:r>
      <w:r>
        <w:t>）</w:t>
      </w:r>
      <w:r>
        <w:t>认为，对于那些重视外部环境变化并努力追求环境匹配适应的企业，市场</w:t>
      </w:r>
      <w:r>
        <w:t>动态性越高，企业的创业导向就越强。</w:t>
      </w:r>
      <w:r>
        <w:rPr>
          <w:rFonts w:ascii="Times New Roman" w:eastAsia="Times New Roman"/>
        </w:rPr>
        <w:t>Naman</w:t>
      </w:r>
      <w:r>
        <w:t>和</w:t>
      </w:r>
      <w:r>
        <w:rPr>
          <w:rFonts w:ascii="Times New Roman" w:eastAsia="Times New Roman"/>
        </w:rPr>
        <w:t>Slevin</w:t>
      </w:r>
      <w:r>
        <w:t>（</w:t>
      </w:r>
      <w:r>
        <w:rPr>
          <w:rFonts w:ascii="Times New Roman" w:eastAsia="Times New Roman"/>
          <w:spacing w:val="-2"/>
        </w:rPr>
        <w:t>1993</w:t>
      </w:r>
      <w:r>
        <w:t>）</w:t>
      </w:r>
      <w:r>
        <w:t>的实证研究也证实了市场</w:t>
      </w:r>
      <w:r>
        <w:t>动态性对创业导向的正向调节作用，创业导向是企业应对市场动态性的一种有效的组织行</w:t>
      </w:r>
      <w:r>
        <w:t>为惯例</w:t>
      </w:r>
      <w:r>
        <w:t>（</w:t>
      </w:r>
      <w:r>
        <w:rPr>
          <w:rFonts w:ascii="Times New Roman" w:eastAsia="Times New Roman"/>
        </w:rPr>
        <w:t>Z</w:t>
      </w:r>
      <w:r>
        <w:rPr>
          <w:rFonts w:ascii="Times New Roman" w:eastAsia="Times New Roman"/>
          <w:spacing w:val="-1"/>
        </w:rPr>
        <w:t>a</w:t>
      </w:r>
      <w:r>
        <w:rPr>
          <w:rFonts w:ascii="Times New Roman" w:eastAsia="Times New Roman"/>
        </w:rPr>
        <w:t>h</w:t>
      </w:r>
      <w:r>
        <w:rPr>
          <w:rFonts w:ascii="Times New Roman" w:eastAsia="Times New Roman"/>
          <w:spacing w:val="0"/>
        </w:rPr>
        <w:t>r</w:t>
      </w:r>
      <w:r>
        <w:rPr>
          <w:rFonts w:ascii="Times New Roman" w:eastAsia="Times New Roman"/>
        </w:rPr>
        <w:t>a</w:t>
      </w:r>
      <w:r>
        <w:rPr>
          <w:spacing w:val="-15"/>
        </w:rPr>
        <w:t>和</w:t>
      </w:r>
      <w:r>
        <w:rPr>
          <w:rFonts w:ascii="Times New Roman" w:eastAsia="Times New Roman"/>
        </w:rPr>
        <w:t>Cov</w:t>
      </w:r>
      <w:r>
        <w:rPr>
          <w:rFonts w:ascii="Times New Roman" w:eastAsia="Times New Roman"/>
          <w:spacing w:val="0"/>
        </w:rPr>
        <w:t>i</w:t>
      </w:r>
      <w:r>
        <w:rPr>
          <w:rFonts w:ascii="Times New Roman" w:eastAsia="Times New Roman"/>
          <w:spacing w:val="0"/>
        </w:rPr>
        <w:t>n</w:t>
      </w:r>
      <w:r>
        <w:t xml:space="preserve">, </w:t>
      </w:r>
      <w:r>
        <w:rPr>
          <w:rFonts w:ascii="Times New Roman" w:eastAsia="Times New Roman"/>
        </w:rPr>
        <w:t>1995</w:t>
      </w:r>
      <w:r>
        <w:t>）</w:t>
      </w:r>
      <w:r>
        <w:t>。</w:t>
      </w:r>
      <w:r>
        <w:rPr>
          <w:rFonts w:ascii="Times New Roman" w:eastAsia="Times New Roman"/>
        </w:rPr>
        <w:t>Covin</w:t>
      </w:r>
      <w:r>
        <w:t>和</w:t>
      </w:r>
      <w:r>
        <w:rPr>
          <w:rFonts w:ascii="Times New Roman" w:eastAsia="Times New Roman"/>
        </w:rPr>
        <w:t>S</w:t>
      </w:r>
      <w:r>
        <w:rPr>
          <w:rFonts w:ascii="Times New Roman" w:eastAsia="Times New Roman"/>
        </w:rPr>
        <w:t>l</w:t>
      </w:r>
      <w:r>
        <w:rPr>
          <w:rFonts w:ascii="Times New Roman" w:eastAsia="Times New Roman"/>
        </w:rPr>
        <w:t>e</w:t>
      </w:r>
      <w:r>
        <w:rPr>
          <w:rFonts w:ascii="Times New Roman" w:eastAsia="Times New Roman"/>
        </w:rPr>
        <w:t>vi</w:t>
      </w:r>
      <w:r>
        <w:rPr>
          <w:rFonts w:ascii="Times New Roman" w:eastAsia="Times New Roman"/>
        </w:rPr>
        <w:t>n</w:t>
      </w:r>
      <w:r>
        <w:t>（</w:t>
      </w:r>
      <w:r>
        <w:rPr>
          <w:rFonts w:ascii="Times New Roman" w:eastAsia="Times New Roman"/>
        </w:rPr>
        <w:t>1989</w:t>
      </w:r>
      <w:r>
        <w:t>）</w:t>
      </w:r>
      <w:r>
        <w:t>指出，在相对稳定的市场环境</w:t>
      </w:r>
      <w:r>
        <w:t>中，过于追求创业导向可能会带来一些不必要的风险。作者还通过实证研究发现，在市场</w:t>
      </w:r>
      <w:r>
        <w:t>动态性相对较高的环境中，最佳企业的创业导向水平也相对较高；而在市场动态性较低</w:t>
      </w:r>
      <w:r>
        <w:t>的</w:t>
      </w:r>
    </w:p>
    <w:p w:rsidR="0018722C">
      <w:pPr>
        <w:topLinePunct/>
      </w:pPr>
      <w:r>
        <w:t>环境中，创业导向水平较低的企业表现最好。因此，高市场动态性能够促使企业大胆探索</w:t>
      </w:r>
      <w:r>
        <w:t>和创新，实行对应高水平的创业导向，从而促进动态能力的形成和运用，以应对外部环境的快速变化，使组织和环境达到战略匹配的状态。基于上述分析，提出研究假设：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6a</w:t>
      </w:r>
      <w:r>
        <w:rPr>
          <w:rFonts w:cstheme="minorBidi" w:hAnsiTheme="minorHAnsi" w:eastAsiaTheme="minorHAnsi" w:asciiTheme="minorHAnsi" w:ascii="宋体" w:hAnsi="宋体" w:eastAsia="宋体" w:cs="宋体"/>
        </w:rPr>
        <w:t>：市场动态性在创业导向与动态能力之间起正向调节作用。</w:t>
      </w:r>
    </w:p>
    <w:p w:rsidR="0018722C">
      <w:pPr>
        <w:pStyle w:val="Heading3"/>
        <w:topLinePunct/>
        <w:ind w:left="200" w:hangingChars="200" w:hanging="200"/>
      </w:pPr>
      <w:r>
        <w:rPr>
          <w:b/>
        </w:rPr>
        <w:t>3.4.2</w:t>
      </w:r>
      <w:r>
        <w:t xml:space="preserve"> </w:t>
      </w:r>
      <w:r>
        <w:t>技术动态性的调节作用</w:t>
      </w:r>
    </w:p>
    <w:p w:rsidR="0018722C">
      <w:pPr>
        <w:topLinePunct/>
      </w:pPr>
      <w:r>
        <w:t>技术动态性是指产业技术变革的速度</w:t>
      </w:r>
      <w:r>
        <w:t>（</w:t>
      </w:r>
      <w:r>
        <w:rPr>
          <w:rFonts w:ascii="Times New Roman" w:eastAsia="宋体"/>
          <w:spacing w:val="0"/>
          <w:w w:val="99"/>
        </w:rPr>
        <w:t>J</w:t>
      </w:r>
      <w:r>
        <w:rPr>
          <w:rFonts w:ascii="Times New Roman" w:eastAsia="宋体"/>
          <w:spacing w:val="0"/>
        </w:rPr>
        <w:t>a</w:t>
      </w:r>
      <w:r>
        <w:rPr>
          <w:rFonts w:ascii="Times New Roman" w:eastAsia="宋体"/>
          <w:w w:val="99"/>
        </w:rPr>
        <w:t>wo</w:t>
      </w:r>
      <w:r>
        <w:rPr>
          <w:rFonts w:ascii="Times New Roman" w:eastAsia="宋体"/>
          <w:spacing w:val="-1"/>
          <w:w w:val="99"/>
        </w:rPr>
        <w:t>r</w:t>
      </w:r>
      <w:r>
        <w:rPr>
          <w:rFonts w:ascii="Times New Roman" w:eastAsia="宋体"/>
          <w:w w:val="99"/>
        </w:rPr>
        <w:t>ski</w:t>
      </w:r>
      <w:r>
        <w:rPr>
          <w:spacing w:val="-15"/>
        </w:rPr>
        <w:t>和</w:t>
      </w:r>
      <w:r>
        <w:rPr>
          <w:rFonts w:ascii="Times New Roman" w:eastAsia="宋体"/>
        </w:rPr>
        <w:t>Kohli</w:t>
      </w:r>
      <w:r>
        <w:rPr>
          <w:spacing w:val="-14"/>
        </w:rPr>
        <w:t xml:space="preserve">, </w:t>
      </w:r>
      <w:r>
        <w:rPr>
          <w:rFonts w:ascii="Times New Roman" w:eastAsia="宋体"/>
        </w:rPr>
        <w:t>1993</w:t>
      </w:r>
      <w:r>
        <w:t>）</w:t>
      </w:r>
      <w:r>
        <w:t>。当今世界科学技术</w:t>
      </w:r>
      <w:r>
        <w:t>飞速发展，技术进步与变革不断加快，产品生命周期越来越短，新技术和新产品不断涌现。中国正处于改革开发的转型期，一方面外资企业的进入带来了大量的先进技术和前沿技</w:t>
      </w:r>
      <w:r>
        <w:t>术；另一方面，为了打造核心竞争力应对全球和国内市场竞争，中资企业纷纷加强研发投</w:t>
      </w:r>
      <w:r>
        <w:t>入提升新产品开发能力，这些都增强了外部环境的技术动态性。与市场动态性类似，高技术动态性</w:t>
      </w:r>
      <w:r>
        <w:t>（</w:t>
      </w:r>
      <w:r>
        <w:rPr>
          <w:spacing w:val="-8"/>
        </w:rPr>
        <w:t>如变革性新技术的出现</w:t>
      </w:r>
      <w:r>
        <w:t>）</w:t>
      </w:r>
      <w:r>
        <w:t>也会促使企业努力开发和利用动态能力</w:t>
      </w:r>
      <w:r>
        <w:t>（</w:t>
      </w:r>
      <w:r>
        <w:rPr>
          <w:rFonts w:ascii="Times New Roman" w:eastAsia="宋体"/>
          <w:spacing w:val="-8"/>
        </w:rPr>
        <w:t>Zahra</w:t>
      </w:r>
      <w:r>
        <w:t>等</w:t>
      </w:r>
      <w:r>
        <w:t>,</w:t>
      </w:r>
      <w:r>
        <w:t> </w:t>
      </w:r>
      <w:r>
        <w:rPr>
          <w:rFonts w:ascii="Times New Roman" w:eastAsia="宋体"/>
        </w:rPr>
        <w:t>2006</w:t>
      </w:r>
      <w:r>
        <w:t>）</w:t>
      </w:r>
      <w:r>
        <w:t>，不断开发新技术和新产品，以适应技术环境变化并满足顾客需求，保持可持续的</w:t>
      </w:r>
      <w:r>
        <w:t>竞争优势和卓越绩效。在快速技术变革的环境中，识别新机会并及时有效的抓住机会更能够为企业创造财富</w:t>
      </w:r>
      <w:r>
        <w:t>（</w:t>
      </w:r>
      <w:r>
        <w:rPr>
          <w:rFonts w:ascii="Times New Roman" w:eastAsia="宋体"/>
          <w:spacing w:val="-9"/>
        </w:rPr>
        <w:t>T</w:t>
      </w:r>
      <w:r>
        <w:rPr>
          <w:rFonts w:ascii="Times New Roman" w:eastAsia="宋体"/>
          <w:spacing w:val="0"/>
        </w:rPr>
        <w:t>e</w:t>
      </w:r>
      <w:r>
        <w:rPr>
          <w:rFonts w:ascii="Times New Roman" w:eastAsia="宋体"/>
          <w:spacing w:val="0"/>
        </w:rPr>
        <w:t>ec</w:t>
      </w:r>
      <w:r>
        <w:rPr>
          <w:rFonts w:ascii="Times New Roman" w:eastAsia="宋体"/>
        </w:rPr>
        <w:t>e</w:t>
      </w:r>
      <w:r>
        <w:t>等</w:t>
      </w:r>
      <w:r>
        <w:t xml:space="preserve">, </w:t>
      </w:r>
      <w:r>
        <w:rPr>
          <w:rFonts w:ascii="Times New Roman" w:eastAsia="宋体"/>
        </w:rPr>
        <w:t>1997</w:t>
      </w:r>
      <w:r>
        <w:t>）</w:t>
      </w:r>
      <w:r>
        <w:t>。企业外部环境技术变革与内部动态能力的构建运</w:t>
      </w:r>
      <w:r>
        <w:t>用是互相影响和动态匹配的关系。</w:t>
      </w:r>
    </w:p>
    <w:p w:rsidR="0018722C">
      <w:pPr>
        <w:topLinePunct/>
      </w:pPr>
      <w:r>
        <w:t>市场导向所搜集、传播和响应的市场情报不仅包括消费者需求和偏好，同时也包括影</w:t>
      </w:r>
      <w:r>
        <w:t>响这些需求和偏好的外部因素，如技术、政府制度、竞争者以及其他环境因素等</w:t>
      </w:r>
      <w:r>
        <w:t>（</w:t>
      </w:r>
      <w:r>
        <w:rPr>
          <w:rFonts w:ascii="Times New Roman" w:eastAsia="Times New Roman"/>
        </w:rPr>
        <w:t>Kohli  </w:t>
      </w:r>
      <w:r>
        <w:t>和</w:t>
      </w:r>
    </w:p>
    <w:p w:rsidR="0018722C">
      <w:pPr>
        <w:topLinePunct/>
      </w:pPr>
      <w:r>
        <w:rPr>
          <w:rFonts w:ascii="Times New Roman" w:eastAsia="Times New Roman"/>
        </w:rPr>
        <w:t>Jaworski</w:t>
      </w:r>
      <w:r>
        <w:t>，</w:t>
      </w:r>
      <w:r>
        <w:rPr>
          <w:rFonts w:ascii="Times New Roman" w:eastAsia="Times New Roman"/>
        </w:rPr>
        <w:t>1990</w:t>
      </w:r>
      <w:r>
        <w:rPr>
          <w:rFonts w:ascii="Times New Roman" w:eastAsia="Times New Roman"/>
          <w:rFonts w:ascii="Times New Roman" w:eastAsia="Times New Roman"/>
          <w:spacing w:val="-4"/>
        </w:rPr>
        <w:t>）</w:t>
      </w:r>
      <w:r>
        <w:t>，其中技术环境被认为是与企业关系最为密切和直接的任务型环境因素之一</w:t>
      </w:r>
      <w:r>
        <w:t>（</w:t>
      </w:r>
      <w:r>
        <w:rPr>
          <w:rFonts w:ascii="Times New Roman" w:eastAsia="Times New Roman"/>
        </w:rPr>
        <w:t>D</w:t>
      </w:r>
      <w:r>
        <w:rPr>
          <w:rFonts w:ascii="Times New Roman" w:eastAsia="Times New Roman"/>
        </w:rPr>
        <w:t>a</w:t>
      </w:r>
      <w:r>
        <w:rPr>
          <w:rFonts w:ascii="Times New Roman" w:eastAsia="Times New Roman"/>
        </w:rPr>
        <w:t>ft</w:t>
      </w:r>
      <w:r>
        <w:t>等</w:t>
      </w:r>
      <w:r>
        <w:t xml:space="preserve">, </w:t>
      </w:r>
      <w:r>
        <w:rPr>
          <w:rFonts w:ascii="Times New Roman" w:eastAsia="Times New Roman"/>
        </w:rPr>
        <w:t>1988</w:t>
      </w:r>
      <w:r>
        <w:t>）</w:t>
      </w:r>
      <w:r>
        <w:t>。技术环境动态性越高，所带来的不确定性和不可预测性就越强，而</w:t>
      </w:r>
      <w:r>
        <w:t>市场导向能够促使企业密切跟踪外部环境中的技术进步和技术变革，增强机会感知能力，</w:t>
      </w:r>
      <w:r w:rsidR="001852F3">
        <w:t xml:space="preserve">并为企业资源整合或重新配置资源提供决策依据，进而最大程度保证新产品</w:t>
      </w:r>
      <w:r>
        <w:rPr>
          <w:rFonts w:ascii="Times New Roman" w:eastAsia="Times New Roman"/>
        </w:rPr>
        <w:t>/</w:t>
      </w:r>
      <w:r>
        <w:t>服务的开发</w:t>
      </w:r>
      <w:r>
        <w:t>成功率和开发绩效。</w:t>
      </w:r>
    </w:p>
    <w:p w:rsidR="0018722C">
      <w:pPr>
        <w:topLinePunct/>
      </w:pPr>
      <w:r>
        <w:t>然而，也有学者指出，市场导向过于关注顾客的需求和偏好，不利于企业开展超前性的研发和创新，造成企业产品与技术研发的短视</w:t>
      </w:r>
      <w:r>
        <w:t>（</w:t>
      </w:r>
      <w:r>
        <w:rPr>
          <w:rFonts w:ascii="Times New Roman" w:eastAsia="Times New Roman"/>
          <w:spacing w:val="-1"/>
          <w:w w:val="99"/>
        </w:rPr>
        <w:t>F</w:t>
      </w:r>
      <w:r>
        <w:rPr>
          <w:rFonts w:ascii="Times New Roman" w:eastAsia="Times New Roman"/>
          <w:w w:val="99"/>
        </w:rPr>
        <w:t>ros</w:t>
      </w:r>
      <w:r>
        <w:rPr>
          <w:rFonts w:ascii="Times New Roman" w:eastAsia="Times New Roman"/>
          <w:spacing w:val="-1"/>
          <w:w w:val="99"/>
        </w:rPr>
        <w:t>c</w:t>
      </w:r>
      <w:r>
        <w:rPr>
          <w:rFonts w:ascii="Times New Roman" w:eastAsia="Times New Roman"/>
        </w:rPr>
        <w:t>h</w:t>
      </w:r>
      <w:r>
        <w:t xml:space="preserve">, </w:t>
      </w:r>
      <w:r>
        <w:rPr>
          <w:rFonts w:ascii="Times New Roman" w:eastAsia="Times New Roman"/>
        </w:rPr>
        <w:t>1996</w:t>
      </w:r>
      <w:r>
        <w:t>）</w:t>
      </w:r>
      <w:r>
        <w:t>，以及削弱了产品的创</w:t>
      </w:r>
      <w:r>
        <w:t>新性</w:t>
      </w:r>
      <w:r>
        <w:t>（</w:t>
      </w:r>
      <w:r>
        <w:rPr>
          <w:rFonts w:ascii="Times New Roman" w:eastAsia="Times New Roman"/>
          <w:spacing w:val="-1"/>
        </w:rPr>
        <w:t>B</w:t>
      </w:r>
      <w:r>
        <w:rPr>
          <w:rFonts w:ascii="Times New Roman" w:eastAsia="Times New Roman"/>
          <w:spacing w:val="0"/>
        </w:rPr>
        <w:t>e</w:t>
      </w:r>
      <w:r>
        <w:rPr>
          <w:rFonts w:ascii="Times New Roman" w:eastAsia="Times New Roman"/>
        </w:rPr>
        <w:t>rthon</w:t>
      </w:r>
      <w:r>
        <w:rPr>
          <w:spacing w:val="-8"/>
        </w:rPr>
        <w:t>等</w:t>
      </w:r>
      <w:r>
        <w:rPr>
          <w:spacing w:val="-8"/>
        </w:rPr>
        <w:t xml:space="preserve">, </w:t>
      </w:r>
      <w:r>
        <w:rPr>
          <w:rFonts w:ascii="Times New Roman" w:eastAsia="Times New Roman"/>
        </w:rPr>
        <w:t>19</w:t>
      </w:r>
      <w:r>
        <w:rPr>
          <w:rFonts w:ascii="Times New Roman" w:eastAsia="Times New Roman"/>
          <w:spacing w:val="0"/>
        </w:rPr>
        <w:t>9</w:t>
      </w:r>
      <w:r>
        <w:rPr>
          <w:rFonts w:ascii="Times New Roman" w:eastAsia="Times New Roman"/>
        </w:rPr>
        <w:t>9</w:t>
      </w:r>
      <w:r>
        <w:t>）</w:t>
      </w:r>
      <w:r>
        <w:t>。在高技术动态性的环境下，如果仅从市场或顾客那里获取产品</w:t>
      </w:r>
      <w:r>
        <w:t>研发与创新的概念源泉，则企业会丧失在行业中的领导地位</w:t>
      </w:r>
      <w:r>
        <w:t>（</w:t>
      </w:r>
      <w:r>
        <w:rPr>
          <w:rFonts w:ascii="Times New Roman" w:eastAsia="Times New Roman"/>
        </w:rPr>
        <w:t>Ch</w:t>
      </w:r>
      <w:r>
        <w:rPr>
          <w:rFonts w:ascii="Times New Roman" w:eastAsia="Times New Roman"/>
          <w:spacing w:val="0"/>
        </w:rPr>
        <w:t>r</w:t>
      </w:r>
      <w:r>
        <w:rPr>
          <w:rFonts w:ascii="Times New Roman" w:eastAsia="Times New Roman"/>
          <w:w w:val="99"/>
        </w:rPr>
        <w:t>ist</w:t>
      </w:r>
      <w:r>
        <w:rPr>
          <w:rFonts w:ascii="Times New Roman" w:eastAsia="Times New Roman"/>
          <w:spacing w:val="0"/>
        </w:rPr>
        <w:t>e</w:t>
      </w:r>
      <w:r>
        <w:rPr>
          <w:rFonts w:ascii="Times New Roman" w:eastAsia="Times New Roman"/>
        </w:rPr>
        <w:t>nsen</w:t>
      </w:r>
      <w:r>
        <w:rPr>
          <w:spacing w:val="-15"/>
        </w:rPr>
        <w:t>和</w:t>
      </w:r>
      <w:r>
        <w:rPr>
          <w:rFonts w:ascii="Times New Roman" w:eastAsia="Times New Roman"/>
          <w:spacing w:val="-1"/>
        </w:rPr>
        <w:t>B</w:t>
      </w:r>
      <w:r>
        <w:rPr>
          <w:rFonts w:ascii="Times New Roman" w:eastAsia="Times New Roman"/>
          <w:w w:val="99"/>
        </w:rPr>
        <w:t>o</w:t>
      </w:r>
      <w:r>
        <w:rPr>
          <w:rFonts w:ascii="Times New Roman" w:eastAsia="Times New Roman"/>
          <w:spacing w:val="0"/>
          <w:w w:val="99"/>
        </w:rPr>
        <w:t>w</w:t>
      </w:r>
      <w:r>
        <w:rPr>
          <w:rFonts w:ascii="Times New Roman" w:eastAsia="Times New Roman"/>
          <w:spacing w:val="0"/>
        </w:rPr>
        <w:t>er</w:t>
      </w:r>
      <w:r>
        <w:rPr>
          <w:spacing w:val="-56"/>
        </w:rPr>
        <w:t xml:space="preserve">, </w:t>
      </w:r>
      <w:r>
        <w:rPr>
          <w:rFonts w:ascii="Times New Roman" w:eastAsia="Times New Roman"/>
        </w:rPr>
        <w:t>1996</w:t>
      </w:r>
      <w:r>
        <w:t>）</w:t>
      </w:r>
      <w:r>
        <w:t>，</w:t>
      </w:r>
      <w:r>
        <w:t>而只能跟随在其他技术领先者之后。因此，在技术动态性较高的环境下，市场导向对企业</w:t>
      </w:r>
      <w:r>
        <w:t>产品研发和技术创新的影响力反而相对减弱，进而对致力于变革的动态能力的建立和培育的影响作用也相对降低。基于上述分析，本文提出一对互为反向的研究假设：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5b</w:t>
      </w:r>
      <w:r>
        <w:rPr>
          <w:rFonts w:ascii="Times New Roman" w:eastAsia="Times New Roman" w:cstheme="minorBidi" w:hAnsiTheme="minorHAnsi" w:hAnsi="宋体" w:cs="宋体"/>
          <w:i/>
        </w:rPr>
        <w:t>1</w:t>
      </w:r>
      <w:r>
        <w:rPr>
          <w:rFonts w:cstheme="minorBidi" w:hAnsiTheme="minorHAnsi" w:eastAsiaTheme="minorHAnsi" w:asciiTheme="minorHAnsi" w:ascii="宋体" w:hAnsi="宋体" w:eastAsia="宋体" w:cs="宋体"/>
        </w:rPr>
        <w:t>：技术动态性在市场导向与动态能力之间起正向调节作用。</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5b</w:t>
      </w:r>
      <w:r>
        <w:rPr>
          <w:rFonts w:ascii="Times New Roman" w:eastAsia="Times New Roman" w:cstheme="minorBidi" w:hAnsiTheme="minorHAnsi" w:hAnsi="宋体" w:cs="宋体"/>
          <w:i/>
        </w:rPr>
        <w:t>2</w:t>
      </w:r>
      <w:r>
        <w:rPr>
          <w:rFonts w:cstheme="minorBidi" w:hAnsiTheme="minorHAnsi" w:eastAsiaTheme="minorHAnsi" w:asciiTheme="minorHAnsi" w:ascii="宋体" w:hAnsi="宋体" w:eastAsia="宋体" w:cs="宋体"/>
        </w:rPr>
        <w:t>：技术动态性在市场导向与动态能力之间起负向调节作用。</w:t>
      </w:r>
    </w:p>
    <w:p w:rsidR="0018722C">
      <w:pPr>
        <w:topLinePunct/>
      </w:pPr>
      <w:r>
        <w:t>创业导向型的企业致力于产品</w:t>
      </w:r>
      <w:r>
        <w:rPr>
          <w:rFonts w:ascii="Times New Roman" w:eastAsia="Times New Roman"/>
        </w:rPr>
        <w:t>/</w:t>
      </w:r>
      <w:r>
        <w:t>市场创新，敢于承担风险，并首先提出超前性创新，</w:t>
      </w:r>
      <w:r>
        <w:t>给竞争对手以重拳猛击</w:t>
      </w:r>
      <w:r>
        <w:t>（</w:t>
      </w:r>
      <w:r>
        <w:rPr>
          <w:rFonts w:ascii="Times New Roman" w:eastAsia="Times New Roman"/>
          <w:w w:val="99"/>
        </w:rPr>
        <w:t>Mi</w:t>
      </w:r>
      <w:r>
        <w:rPr>
          <w:rFonts w:ascii="Times New Roman" w:eastAsia="Times New Roman"/>
        </w:rPr>
        <w:t>ll</w:t>
      </w:r>
      <w:r>
        <w:rPr>
          <w:rFonts w:ascii="Times New Roman" w:eastAsia="Times New Roman"/>
          <w:spacing w:val="0"/>
        </w:rPr>
        <w:t>er</w:t>
      </w:r>
      <w:r>
        <w:rPr>
          <w:spacing w:val="-14"/>
        </w:rPr>
        <w:t xml:space="preserve">, </w:t>
      </w:r>
      <w:r>
        <w:rPr>
          <w:rFonts w:ascii="Times New Roman" w:eastAsia="Times New Roman"/>
        </w:rPr>
        <w:t>1983</w:t>
      </w:r>
      <w:r>
        <w:t>）</w:t>
      </w:r>
      <w:r>
        <w:t>。在高技术动态性环境中，前沿科学知识和技术能</w:t>
      </w:r>
      <w:r>
        <w:t>力不断涌现，新产品、新技术更新换代加速，这给企业发展带来了压力和威胁，但同时也</w:t>
      </w:r>
      <w:r>
        <w:t>为企业探索和开发新产品、新技术带来了新视角和新机遇。通过利用新科技知识和技术能</w:t>
      </w:r>
      <w:r>
        <w:t>力开展创新，从而获取卓越绩效并实现自身快速发展。实证研究证明，创业导向有助于企</w:t>
      </w:r>
      <w:r>
        <w:t>业开展突破性创新</w:t>
      </w:r>
      <w:r>
        <w:t>（</w:t>
      </w:r>
      <w:r>
        <w:rPr>
          <w:rFonts w:ascii="Times New Roman" w:eastAsia="Times New Roman"/>
          <w:spacing w:val="-2"/>
        </w:rPr>
        <w:t>Z</w:t>
      </w:r>
      <w:r>
        <w:rPr>
          <w:rFonts w:ascii="Times New Roman" w:eastAsia="Times New Roman"/>
          <w:spacing w:val="0"/>
        </w:rPr>
        <w:t>h</w:t>
      </w:r>
      <w:r>
        <w:rPr>
          <w:rFonts w:ascii="Times New Roman" w:eastAsia="Times New Roman"/>
        </w:rPr>
        <w:t>ou</w:t>
      </w:r>
      <w:r>
        <w:rPr>
          <w:spacing w:val="-8"/>
        </w:rPr>
        <w:t>等</w:t>
      </w:r>
      <w:r>
        <w:rPr>
          <w:spacing w:val="-8"/>
        </w:rPr>
        <w:t xml:space="preserve">, </w:t>
      </w:r>
      <w:r>
        <w:rPr>
          <w:rFonts w:ascii="Times New Roman" w:eastAsia="Times New Roman"/>
        </w:rPr>
        <w:t>2005</w:t>
      </w:r>
      <w:r>
        <w:t>）</w:t>
      </w:r>
      <w:r>
        <w:t>，创新型的企业比非创新型的企业更具有风险承担的意愿和市场超前的领导力</w:t>
      </w:r>
      <w:r>
        <w:t>（</w:t>
      </w:r>
      <w:r>
        <w:rPr>
          <w:rFonts w:ascii="Times New Roman" w:eastAsia="Times New Roman"/>
          <w:spacing w:val="-3"/>
          <w:w w:val="99"/>
        </w:rPr>
        <w:t>Kh</w:t>
      </w:r>
      <w:r>
        <w:rPr>
          <w:rFonts w:ascii="Times New Roman" w:eastAsia="Times New Roman"/>
          <w:spacing w:val="-1"/>
          <w:w w:val="99"/>
        </w:rPr>
        <w:t>a</w:t>
      </w:r>
      <w:r>
        <w:rPr>
          <w:rFonts w:ascii="Times New Roman" w:eastAsia="Times New Roman"/>
        </w:rPr>
        <w:t>n</w:t>
      </w:r>
      <w:r>
        <w:rPr>
          <w:spacing w:val="-15"/>
        </w:rPr>
        <w:t>和</w:t>
      </w:r>
      <w:r>
        <w:rPr>
          <w:rFonts w:ascii="Times New Roman" w:eastAsia="Times New Roman"/>
        </w:rPr>
        <w:t>Man</w:t>
      </w:r>
      <w:r>
        <w:rPr>
          <w:rFonts w:ascii="Times New Roman" w:eastAsia="Times New Roman"/>
          <w:spacing w:val="0"/>
        </w:rPr>
        <w:t>o</w:t>
      </w:r>
      <w:r>
        <w:rPr>
          <w:rFonts w:ascii="Times New Roman" w:eastAsia="Times New Roman"/>
        </w:rPr>
        <w:t>pic</w:t>
      </w:r>
      <w:r>
        <w:rPr>
          <w:rFonts w:ascii="Times New Roman" w:eastAsia="Times New Roman"/>
          <w:spacing w:val="0"/>
        </w:rPr>
        <w:t>he</w:t>
      </w:r>
      <w:r>
        <w:rPr>
          <w:rFonts w:ascii="Times New Roman" w:eastAsia="Times New Roman"/>
          <w:w w:val="99"/>
        </w:rPr>
        <w:t>tw</w:t>
      </w:r>
      <w:r>
        <w:rPr>
          <w:rFonts w:ascii="Times New Roman" w:eastAsia="Times New Roman"/>
          <w:spacing w:val="0"/>
          <w:w w:val="99"/>
        </w:rPr>
        <w:t>a</w:t>
      </w:r>
      <w:r>
        <w:rPr>
          <w:rFonts w:ascii="Times New Roman" w:eastAsia="Times New Roman"/>
        </w:rPr>
        <w:t>tt</w:t>
      </w:r>
      <w:r>
        <w:rPr>
          <w:rFonts w:ascii="Times New Roman" w:eastAsia="Times New Roman"/>
          <w:spacing w:val="0"/>
        </w:rPr>
        <w:t>a</w:t>
      </w:r>
      <w:r>
        <w:rPr>
          <w:rFonts w:ascii="Times New Roman" w:eastAsia="Times New Roman"/>
        </w:rPr>
        <w:t>na</w:t>
      </w:r>
      <w:r>
        <w:t xml:space="preserve">, </w:t>
      </w:r>
      <w:r>
        <w:rPr>
          <w:rFonts w:ascii="Times New Roman" w:eastAsia="Times New Roman"/>
        </w:rPr>
        <w:t>1989</w:t>
      </w:r>
      <w:r>
        <w:t>）</w:t>
      </w:r>
      <w:r>
        <w:t>。而在技术动态性相对稳定</w:t>
      </w:r>
      <w:r>
        <w:t>的环境中，创业导向的影响作用也相对较低，</w:t>
      </w:r>
      <w:r>
        <w:t>（</w:t>
      </w:r>
      <w:r>
        <w:rPr>
          <w:rFonts w:ascii="Times New Roman" w:eastAsia="Times New Roman"/>
          <w:spacing w:val="-2"/>
        </w:rPr>
        <w:t>Z</w:t>
      </w:r>
      <w:r>
        <w:rPr>
          <w:rFonts w:ascii="Times New Roman" w:eastAsia="Times New Roman"/>
          <w:spacing w:val="0"/>
        </w:rPr>
        <w:t>a</w:t>
      </w:r>
      <w:r>
        <w:rPr>
          <w:rFonts w:ascii="Times New Roman" w:eastAsia="Times New Roman"/>
          <w:spacing w:val="0"/>
        </w:rPr>
        <w:t>h</w:t>
      </w:r>
      <w:r>
        <w:rPr>
          <w:rFonts w:ascii="Times New Roman" w:eastAsia="Times New Roman"/>
        </w:rPr>
        <w:t>ra</w:t>
      </w:r>
      <w:r>
        <w:rPr>
          <w:spacing w:val="-15"/>
        </w:rPr>
        <w:t>和</w:t>
      </w:r>
      <w:r>
        <w:rPr>
          <w:rFonts w:ascii="Times New Roman" w:eastAsia="Times New Roman"/>
        </w:rPr>
        <w:t>Covin</w:t>
      </w:r>
      <w:r>
        <w:t xml:space="preserve">, </w:t>
      </w:r>
      <w:r>
        <w:rPr>
          <w:rFonts w:ascii="Times New Roman" w:eastAsia="Times New Roman"/>
        </w:rPr>
        <w:t>1</w:t>
      </w:r>
      <w:r>
        <w:rPr>
          <w:rFonts w:ascii="Times New Roman" w:eastAsia="Times New Roman"/>
          <w:spacing w:val="0"/>
        </w:rPr>
        <w:t>9</w:t>
      </w:r>
      <w:r>
        <w:rPr>
          <w:rFonts w:ascii="Times New Roman" w:eastAsia="Times New Roman"/>
        </w:rPr>
        <w:t>95</w:t>
      </w:r>
      <w:r>
        <w:t>）</w:t>
      </w:r>
      <w:r>
        <w:t>，实行高水平创业</w:t>
      </w:r>
      <w:r>
        <w:t>导向反而会带来不必要的风险，并增加企业成本降低企业绩效</w:t>
      </w:r>
      <w:r>
        <w:t>（</w:t>
      </w:r>
      <w:r>
        <w:rPr>
          <w:rFonts w:ascii="Times New Roman" w:eastAsia="Times New Roman"/>
        </w:rPr>
        <w:t>Covin</w:t>
      </w:r>
      <w:r>
        <w:rPr>
          <w:spacing w:val="-15"/>
        </w:rPr>
        <w:t>和</w:t>
      </w:r>
      <w:r>
        <w:rPr>
          <w:rFonts w:ascii="Times New Roman" w:eastAsia="Times New Roman"/>
          <w:w w:val="99"/>
        </w:rPr>
        <w:t>Sl</w:t>
      </w:r>
      <w:r>
        <w:rPr>
          <w:rFonts w:ascii="Times New Roman" w:eastAsia="Times New Roman"/>
          <w:spacing w:val="0"/>
        </w:rPr>
        <w:t>e</w:t>
      </w:r>
      <w:r>
        <w:rPr>
          <w:rFonts w:ascii="Times New Roman" w:eastAsia="Times New Roman"/>
        </w:rPr>
        <w:t>vin</w:t>
      </w:r>
      <w:r>
        <w:rPr>
          <w:spacing w:val="-40"/>
        </w:rPr>
        <w:t xml:space="preserve">, </w:t>
      </w:r>
      <w:r>
        <w:rPr>
          <w:rFonts w:ascii="Times New Roman" w:eastAsia="Times New Roman"/>
        </w:rPr>
        <w:t>1989</w:t>
      </w:r>
      <w:r>
        <w:t>）</w:t>
      </w:r>
      <w:r>
        <w:t>。因</w:t>
      </w:r>
      <w:r>
        <w:t>此，高技术动态性会促使企业实行高水平创业导向予以应对，进而增强企业的动态能力，不断开展新产品创新，提升企业在产业中的竞争地位和组织绩效。基于上述分析，提出研究假设：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6b</w:t>
      </w:r>
      <w:r>
        <w:rPr>
          <w:rFonts w:cstheme="minorBidi" w:hAnsiTheme="minorHAnsi" w:eastAsiaTheme="minorHAnsi" w:asciiTheme="minorHAnsi" w:ascii="宋体" w:hAnsi="宋体" w:eastAsia="宋体" w:cs="宋体"/>
        </w:rPr>
        <w:t>：技术动态性在创业导向与动态能力之间起正向调节作用。</w:t>
      </w:r>
    </w:p>
    <w:p w:rsidR="0018722C">
      <w:pPr>
        <w:pStyle w:val="Heading3"/>
        <w:topLinePunct/>
        <w:ind w:left="200" w:hangingChars="200" w:hanging="200"/>
      </w:pPr>
      <w:r>
        <w:rPr>
          <w:b/>
        </w:rPr>
        <w:t>3.4.3</w:t>
      </w:r>
      <w:r>
        <w:t xml:space="preserve"> </w:t>
      </w:r>
      <w:r>
        <w:t>竞争敌对性的调节作用</w:t>
      </w:r>
    </w:p>
    <w:p w:rsidR="0018722C">
      <w:pPr>
        <w:topLinePunct/>
      </w:pPr>
      <w:r>
        <w:t>竞争敌对性是指竞争所带来的威胁程度</w:t>
      </w:r>
      <w:r>
        <w:t>（</w:t>
      </w:r>
      <w:r>
        <w:rPr>
          <w:rFonts w:ascii="Times New Roman" w:eastAsia="宋体"/>
        </w:rPr>
        <w:t>Miller</w:t>
      </w:r>
      <w:r>
        <w:rPr>
          <w:spacing w:val="-15"/>
        </w:rPr>
        <w:t>和</w:t>
      </w:r>
      <w:r>
        <w:rPr>
          <w:rFonts w:ascii="Times New Roman" w:eastAsia="宋体"/>
          <w:spacing w:val="-3"/>
        </w:rPr>
        <w:t>Friesen</w:t>
      </w:r>
      <w:r>
        <w:rPr>
          <w:spacing w:val="-3"/>
        </w:rPr>
        <w:t xml:space="preserve">, </w:t>
      </w:r>
      <w:r>
        <w:rPr>
          <w:rFonts w:ascii="Times New Roman" w:eastAsia="宋体"/>
          <w:spacing w:val="-3"/>
        </w:rPr>
        <w:t>1983</w:t>
      </w:r>
      <w:r>
        <w:t>）</w:t>
      </w:r>
      <w:r>
        <w:t>或竞争对企业生存</w:t>
      </w:r>
      <w:r>
        <w:t>能力和绩效的威胁</w:t>
      </w:r>
      <w:r>
        <w:t>（</w:t>
      </w:r>
      <w:r>
        <w:rPr>
          <w:rFonts w:ascii="Times New Roman" w:eastAsia="宋体"/>
        </w:rPr>
        <w:t>Covin</w:t>
      </w:r>
      <w:r>
        <w:rPr>
          <w:spacing w:val="-15"/>
        </w:rPr>
        <w:t>和</w:t>
      </w:r>
      <w:r>
        <w:rPr>
          <w:rFonts w:ascii="Times New Roman" w:eastAsia="宋体"/>
          <w:w w:val="99"/>
        </w:rPr>
        <w:t>S</w:t>
      </w:r>
      <w:r>
        <w:rPr>
          <w:rFonts w:ascii="Times New Roman" w:eastAsia="宋体"/>
        </w:rPr>
        <w:t>levin</w:t>
      </w:r>
      <w:r>
        <w:rPr>
          <w:spacing w:val="-20"/>
        </w:rPr>
        <w:t xml:space="preserve">, </w:t>
      </w:r>
      <w:r>
        <w:rPr>
          <w:rFonts w:ascii="Times New Roman" w:eastAsia="宋体"/>
        </w:rPr>
        <w:t>1989</w:t>
      </w:r>
      <w:r>
        <w:t>）</w:t>
      </w:r>
      <w:r>
        <w:t>。竞争敌对性可以体现在价格竞争和非价格竞</w:t>
      </w:r>
      <w:r>
        <w:t>争两个方面。由于非价格竞争所涉及的因素众多，本文对竞争敌对性的范围界定主要聚焦在与价格相关的竞争敌对性方面。高竞争敌对性会给企业的生存与发展带来正反两面影</w:t>
      </w:r>
      <w:r>
        <w:t>响：一方面是挑战和威胁，如企业资源的缺乏、微弱的利润率、有限的资源配置空间</w:t>
      </w:r>
      <w:r>
        <w:t>（</w:t>
      </w:r>
      <w:r>
        <w:rPr>
          <w:rFonts w:ascii="Times New Roman" w:eastAsia="宋体"/>
        </w:rPr>
        <w:t>Miller</w:t>
      </w:r>
      <w:r>
        <w:rPr>
          <w:spacing w:val="-15"/>
        </w:rPr>
        <w:t>和</w:t>
      </w:r>
      <w:r>
        <w:rPr>
          <w:rFonts w:ascii="Times New Roman" w:eastAsia="宋体"/>
          <w:spacing w:val="-1"/>
          <w:w w:val="99"/>
        </w:rPr>
        <w:t>F</w:t>
      </w:r>
      <w:r>
        <w:rPr>
          <w:rFonts w:ascii="Times New Roman" w:eastAsia="宋体"/>
          <w:w w:val="99"/>
        </w:rPr>
        <w:t>ri</w:t>
      </w:r>
      <w:r>
        <w:rPr>
          <w:rFonts w:ascii="Times New Roman" w:eastAsia="宋体"/>
          <w:spacing w:val="-1"/>
          <w:w w:val="99"/>
        </w:rPr>
        <w:t>e</w:t>
      </w:r>
      <w:r>
        <w:rPr>
          <w:rFonts w:ascii="Times New Roman" w:eastAsia="宋体"/>
          <w:w w:val="99"/>
        </w:rPr>
        <w:t>s</w:t>
      </w:r>
      <w:r>
        <w:rPr>
          <w:rFonts w:ascii="Times New Roman" w:eastAsia="宋体"/>
          <w:spacing w:val="0"/>
          <w:w w:val="99"/>
        </w:rPr>
        <w:t>e</w:t>
      </w:r>
      <w:r>
        <w:rPr>
          <w:rFonts w:ascii="Times New Roman" w:eastAsia="宋体"/>
        </w:rPr>
        <w:t>n</w:t>
      </w:r>
      <w:r>
        <w:t xml:space="preserve">, </w:t>
      </w:r>
      <w:r>
        <w:rPr>
          <w:rFonts w:ascii="Times New Roman" w:eastAsia="宋体"/>
        </w:rPr>
        <w:t>1983</w:t>
      </w:r>
      <w:r>
        <w:t>）</w:t>
      </w:r>
      <w:r>
        <w:t>，以及市场容量的不足等</w:t>
      </w:r>
      <w:r>
        <w:t>（</w:t>
      </w:r>
      <w:r>
        <w:rPr>
          <w:rFonts w:ascii="Times New Roman" w:eastAsia="宋体"/>
          <w:w w:val="99"/>
        </w:rPr>
        <w:t>D</w:t>
      </w:r>
      <w:r>
        <w:rPr>
          <w:rFonts w:ascii="Times New Roman" w:eastAsia="宋体"/>
          <w:spacing w:val="-1"/>
          <w:w w:val="99"/>
        </w:rPr>
        <w:t>e</w:t>
      </w:r>
      <w:r>
        <w:rPr>
          <w:rFonts w:ascii="Times New Roman" w:eastAsia="宋体"/>
          <w:w w:val="99"/>
        </w:rPr>
        <w:t>ss</w:t>
      </w:r>
      <w:r>
        <w:rPr>
          <w:spacing w:val="-15"/>
        </w:rPr>
        <w:t>和</w:t>
      </w:r>
      <w:r>
        <w:rPr>
          <w:rFonts w:ascii="Times New Roman" w:eastAsia="宋体"/>
        </w:rPr>
        <w:t>B</w:t>
      </w:r>
      <w:r>
        <w:rPr>
          <w:rFonts w:ascii="Times New Roman" w:eastAsia="宋体"/>
          <w:spacing w:val="0"/>
        </w:rPr>
        <w:t>ea</w:t>
      </w:r>
      <w:r>
        <w:rPr>
          <w:rFonts w:ascii="Times New Roman" w:eastAsia="宋体"/>
        </w:rPr>
        <w:t>rd, 1</w:t>
      </w:r>
      <w:r>
        <w:rPr>
          <w:rFonts w:ascii="Times New Roman" w:eastAsia="宋体"/>
          <w:spacing w:val="0"/>
        </w:rPr>
        <w:t>9</w:t>
      </w:r>
      <w:r>
        <w:rPr>
          <w:rFonts w:ascii="Times New Roman" w:eastAsia="宋体"/>
        </w:rPr>
        <w:t>84</w:t>
      </w:r>
      <w:r>
        <w:t>）</w:t>
      </w:r>
      <w:r>
        <w:t>；另一方面，正是由于</w:t>
      </w:r>
      <w:r>
        <w:t>现有资源和市场的有限性，激发了企业不断开发新产品、探索新技术以及开拓新市场空间的积极性，从而摆脱现有不利的竞争环境，在新的产品或市场领域占领先机</w:t>
      </w:r>
      <w:r>
        <w:t>（</w:t>
      </w:r>
      <w:r>
        <w:rPr>
          <w:rFonts w:ascii="Times New Roman" w:eastAsia="宋体"/>
          <w:spacing w:val="-4"/>
        </w:rPr>
        <w:t>Lumpkin</w:t>
      </w:r>
      <w:r>
        <w:rPr>
          <w:spacing w:val="-18"/>
        </w:rPr>
        <w:t>和</w:t>
      </w:r>
      <w:r>
        <w:rPr>
          <w:rFonts w:ascii="Times New Roman" w:eastAsia="宋体"/>
          <w:w w:val="99"/>
        </w:rPr>
        <w:t>D</w:t>
      </w:r>
      <w:r>
        <w:rPr>
          <w:rFonts w:ascii="Times New Roman" w:eastAsia="宋体"/>
          <w:spacing w:val="-1"/>
          <w:w w:val="99"/>
        </w:rPr>
        <w:t>e</w:t>
      </w:r>
      <w:r>
        <w:rPr>
          <w:rFonts w:ascii="Times New Roman" w:eastAsia="宋体"/>
          <w:w w:val="99"/>
        </w:rPr>
        <w:t>ss</w:t>
      </w:r>
      <w:r>
        <w:t xml:space="preserve">, </w:t>
      </w:r>
      <w:r>
        <w:rPr>
          <w:rFonts w:ascii="Times New Roman" w:eastAsia="宋体"/>
        </w:rPr>
        <w:t>2001</w:t>
      </w:r>
      <w:r>
        <w:rPr>
          <w:spacing w:val="0"/>
        </w:rPr>
        <w:t xml:space="preserve">; </w:t>
      </w:r>
      <w:r>
        <w:rPr>
          <w:rFonts w:ascii="Times New Roman" w:eastAsia="宋体"/>
          <w:spacing w:val="-2"/>
        </w:rPr>
        <w:t>Z</w:t>
      </w:r>
      <w:r>
        <w:rPr>
          <w:rFonts w:ascii="Times New Roman" w:eastAsia="宋体"/>
          <w:spacing w:val="0"/>
        </w:rPr>
        <w:t>a</w:t>
      </w:r>
      <w:r>
        <w:rPr>
          <w:rFonts w:ascii="Times New Roman" w:eastAsia="宋体"/>
        </w:rPr>
        <w:t>h</w:t>
      </w:r>
      <w:r>
        <w:rPr>
          <w:rFonts w:ascii="Times New Roman" w:eastAsia="宋体"/>
          <w:spacing w:val="0"/>
        </w:rPr>
        <w:t>r</w:t>
      </w:r>
      <w:r>
        <w:rPr>
          <w:rFonts w:ascii="Times New Roman" w:eastAsia="宋体"/>
          <w:spacing w:val="0"/>
        </w:rPr>
        <w:t>a</w:t>
      </w:r>
      <w:r>
        <w:t xml:space="preserve">, </w:t>
      </w:r>
      <w:r>
        <w:rPr>
          <w:rFonts w:ascii="Times New Roman" w:eastAsia="宋体"/>
        </w:rPr>
        <w:t>1993</w:t>
      </w:r>
      <w:r>
        <w:t>）</w:t>
      </w:r>
      <w:r>
        <w:t>，获取强势的竞争地位和丰厚的利润。不论高竞争敌对性</w:t>
      </w:r>
      <w:r>
        <w:t>带来的是威胁还是机会，都需要企业建立和利用动态能力去搜索和感知，并通过整合资源</w:t>
      </w:r>
      <w:r>
        <w:t>或重新配置资源与结构以应对动荡的外部环境。在高竞争敌对性环境中，动态能力更能增</w:t>
      </w:r>
      <w:r>
        <w:t>强企业的竞争优势</w:t>
      </w:r>
      <w:r>
        <w:t>（</w:t>
      </w:r>
      <w:r>
        <w:rPr>
          <w:rFonts w:ascii="Times New Roman" w:eastAsia="宋体"/>
          <w:spacing w:val="-6"/>
        </w:rPr>
        <w:t>W</w:t>
      </w:r>
      <w:r>
        <w:rPr>
          <w:rFonts w:ascii="Times New Roman" w:eastAsia="宋体"/>
        </w:rPr>
        <w:t>u</w:t>
      </w:r>
      <w:r>
        <w:t xml:space="preserve">, </w:t>
      </w:r>
      <w:r>
        <w:rPr>
          <w:rFonts w:ascii="Times New Roman" w:eastAsia="宋体"/>
        </w:rPr>
        <w:t>2010</w:t>
      </w:r>
      <w:r>
        <w:t>）</w:t>
      </w:r>
      <w:r>
        <w:t>。</w:t>
      </w:r>
    </w:p>
    <w:p w:rsidR="0018722C">
      <w:pPr>
        <w:topLinePunct/>
      </w:pPr>
      <w:r>
        <w:rPr>
          <w:rFonts w:ascii="Times New Roman" w:eastAsia="Times New Roman"/>
        </w:rPr>
        <w:t>Kohli</w:t>
      </w:r>
      <w:r>
        <w:t>和</w:t>
      </w:r>
      <w:r>
        <w:rPr>
          <w:rFonts w:ascii="Times New Roman" w:eastAsia="Times New Roman"/>
        </w:rPr>
        <w:t>Jaworski</w:t>
      </w:r>
      <w:r>
        <w:t>（</w:t>
      </w:r>
      <w:r>
        <w:rPr>
          <w:rFonts w:ascii="Times New Roman" w:eastAsia="Times New Roman"/>
        </w:rPr>
        <w:t>1990</w:t>
      </w:r>
      <w:r>
        <w:t>）</w:t>
      </w:r>
      <w:r>
        <w:t>认为，产业内竞争敌对性对市场导向的重要性具有直接影</w:t>
      </w:r>
      <w:r>
        <w:t>响，在高竞争敌对性环境中，顾客可以有多种购买选择，因此企业必须密切追踪顾客不断</w:t>
      </w:r>
      <w:r>
        <w:t>变化的需求和偏好并做出响应，以确保顾客会选择该企业的产品或服务而不是竞争者所</w:t>
      </w:r>
      <w:r>
        <w:t>提</w:t>
      </w:r>
    </w:p>
    <w:p w:rsidR="0018722C">
      <w:pPr>
        <w:topLinePunct/>
      </w:pPr>
      <w:r>
        <w:t>供的同类产品或服务。除了需要充分了解顾客需求和偏好之外，对企业现有和潜在关键竞</w:t>
      </w:r>
      <w:r>
        <w:t>争者信息的掌握也是市场导向的重要内容，包括竞争者短期的优劣势以及长期的能力和战略等</w:t>
      </w:r>
      <w:r>
        <w:t>（</w:t>
      </w:r>
      <w:r>
        <w:rPr>
          <w:rFonts w:ascii="Times New Roman" w:eastAsia="Times New Roman"/>
        </w:rPr>
        <w:t>N</w:t>
      </w:r>
      <w:r>
        <w:rPr>
          <w:rFonts w:ascii="Times New Roman" w:eastAsia="Times New Roman"/>
        </w:rPr>
        <w:t>a</w:t>
      </w:r>
      <w:r>
        <w:rPr>
          <w:rFonts w:ascii="Times New Roman" w:eastAsia="Times New Roman"/>
        </w:rPr>
        <w:t>rver</w:t>
      </w:r>
      <w:r>
        <w:t>和</w:t>
      </w:r>
      <w:r>
        <w:rPr>
          <w:rFonts w:ascii="Times New Roman" w:eastAsia="Times New Roman"/>
        </w:rPr>
        <w:t>S</w:t>
      </w:r>
      <w:r>
        <w:rPr>
          <w:rFonts w:ascii="Times New Roman" w:eastAsia="Times New Roman"/>
        </w:rPr>
        <w:t>lat</w:t>
      </w:r>
      <w:r>
        <w:rPr>
          <w:rFonts w:ascii="Times New Roman" w:eastAsia="Times New Roman"/>
        </w:rPr>
        <w:t>e</w:t>
      </w:r>
      <w:r>
        <w:rPr>
          <w:rFonts w:ascii="Times New Roman" w:eastAsia="Times New Roman"/>
        </w:rPr>
        <w:t>r</w:t>
      </w:r>
      <w:r>
        <w:t xml:space="preserve">, </w:t>
      </w:r>
      <w:r>
        <w:rPr>
          <w:rFonts w:ascii="Times New Roman" w:eastAsia="Times New Roman"/>
        </w:rPr>
        <w:t>1990</w:t>
      </w:r>
      <w:r>
        <w:t>）</w:t>
      </w:r>
      <w:r>
        <w:t>。在高竞争敌对性环境中，实行高水平的市场导向对于企业成功十分必要</w:t>
      </w:r>
      <w:r>
        <w:t>（</w:t>
      </w:r>
      <w:r>
        <w:rPr>
          <w:rFonts w:ascii="Times New Roman" w:eastAsia="Times New Roman"/>
        </w:rPr>
        <w:t>D</w:t>
      </w:r>
      <w:r>
        <w:rPr>
          <w:rFonts w:ascii="Times New Roman" w:eastAsia="Times New Roman"/>
        </w:rPr>
        <w:t>a</w:t>
      </w:r>
      <w:r>
        <w:rPr>
          <w:rFonts w:ascii="Times New Roman" w:eastAsia="Times New Roman"/>
        </w:rPr>
        <w:t>y</w:t>
      </w:r>
      <w:r>
        <w:t>和</w:t>
      </w:r>
      <w:r>
        <w:rPr>
          <w:rFonts w:ascii="Times New Roman" w:eastAsia="Times New Roman"/>
        </w:rPr>
        <w:t>W</w:t>
      </w:r>
      <w:r>
        <w:rPr>
          <w:rFonts w:ascii="Times New Roman" w:eastAsia="Times New Roman"/>
        </w:rPr>
        <w:t>e</w:t>
      </w:r>
      <w:r>
        <w:rPr>
          <w:rFonts w:ascii="Times New Roman" w:eastAsia="Times New Roman"/>
        </w:rPr>
        <w:t>nsl</w:t>
      </w:r>
      <w:r>
        <w:rPr>
          <w:rFonts w:ascii="Times New Roman" w:eastAsia="Times New Roman"/>
        </w:rPr>
        <w:t>e</w:t>
      </w:r>
      <w:r>
        <w:rPr>
          <w:rFonts w:ascii="Times New Roman" w:eastAsia="Times New Roman"/>
        </w:rPr>
        <w:t>y</w:t>
      </w:r>
      <w:r>
        <w:t xml:space="preserve">, </w:t>
      </w:r>
      <w:r>
        <w:rPr>
          <w:rFonts w:ascii="Times New Roman" w:eastAsia="Times New Roman"/>
        </w:rPr>
        <w:t>1988</w:t>
      </w:r>
      <w:r>
        <w:t>）</w:t>
      </w:r>
      <w:r>
        <w:t>，顾客导向密切关注顾客需求与偏好，分析和</w:t>
      </w:r>
      <w:r>
        <w:t>感知市场机会，为企业重新配置资源提供指导和决策依据；通过对竞争者动向的监视，企</w:t>
      </w:r>
      <w:r>
        <w:t>业可对竞争对手行动进行预估并先于竞争对手做出调整和反应</w:t>
      </w:r>
      <w:r>
        <w:rPr>
          <w:rFonts w:ascii="Times New Roman" w:eastAsia="Times New Roman"/>
        </w:rPr>
        <w:t>(</w:t>
      </w:r>
      <w:r>
        <w:rPr>
          <w:rFonts w:ascii="Times New Roman" w:eastAsia="Times New Roman"/>
        </w:rPr>
        <w:t xml:space="preserve">Teece</w:t>
      </w:r>
      <w:r>
        <w:t>等</w:t>
      </w:r>
      <w:r>
        <w:rPr>
          <w:rFonts w:ascii="Times New Roman" w:eastAsia="Times New Roman"/>
        </w:rPr>
        <w:t>,</w:t>
      </w:r>
      <w:r>
        <w:rPr>
          <w:rFonts w:ascii="Times New Roman" w:eastAsia="Times New Roman"/>
        </w:rPr>
        <w:t> </w:t>
      </w:r>
      <w:r>
        <w:rPr>
          <w:rFonts w:ascii="Times New Roman" w:eastAsia="Times New Roman"/>
        </w:rPr>
        <w:t>1997</w:t>
      </w:r>
      <w:r>
        <w:rPr>
          <w:rFonts w:ascii="Times New Roman" w:eastAsia="Times New Roman"/>
        </w:rPr>
        <w:t>)</w:t>
      </w:r>
      <w:r>
        <w:t>，在与竞争对手的相互作用中提升自身的资源整合和重新配置能力。</w:t>
      </w:r>
    </w:p>
    <w:p w:rsidR="0018722C">
      <w:pPr>
        <w:topLinePunct/>
      </w:pPr>
      <w:r>
        <w:t>但另一种观点则认为，在高竞争敌对性环境下，市场导向对动态能力的影响力反而相</w:t>
      </w:r>
      <w:r>
        <w:t>对减弱。</w:t>
      </w:r>
      <w:r>
        <w:rPr>
          <w:rFonts w:ascii="Times New Roman" w:eastAsia="Times New Roman"/>
        </w:rPr>
        <w:t>Miller</w:t>
      </w:r>
      <w:r>
        <w:t>和</w:t>
      </w:r>
      <w:r>
        <w:rPr>
          <w:rFonts w:ascii="Times New Roman" w:eastAsia="Times New Roman"/>
        </w:rPr>
        <w:t>Friesen</w:t>
      </w:r>
      <w:r>
        <w:t>（</w:t>
      </w:r>
      <w:r>
        <w:rPr>
          <w:rFonts w:ascii="Times New Roman" w:eastAsia="Times New Roman"/>
        </w:rPr>
        <w:t>1983</w:t>
      </w:r>
      <w:r>
        <w:t>）</w:t>
      </w:r>
      <w:r>
        <w:t>指出，在高竞争敌对性的环境中，企业应该更注重现有</w:t>
      </w:r>
      <w:r>
        <w:t>资源的保全并有选择性的实行竞争战略，过于冒险、强调超前性和新颖性会是非常危险的</w:t>
      </w:r>
      <w:r>
        <w:t>行为。因此，此时即使企业具有高水平的市场导向，但企业却不会轻易改变现有资源基础或改变的程度较小以降低风险，而动态能力的本质就是对现有资源基础和组织结构的变</w:t>
      </w:r>
      <w:r w:rsidR="001852F3">
        <w:t xml:space="preserve">革。只有在低竞争敌对性的环境下，企业才会更倾向于追求成本和风险较高的创新战略，</w:t>
      </w:r>
      <w:r w:rsidR="001852F3">
        <w:t xml:space="preserve">因为这些高风险创新工程的潜在损失能够被更好地消化吸收</w:t>
      </w:r>
      <w:r>
        <w:t>（</w:t>
      </w:r>
      <w:r>
        <w:rPr>
          <w:rFonts w:ascii="Times New Roman" w:eastAsia="Times New Roman"/>
        </w:rPr>
        <w:t>Miller</w:t>
      </w:r>
      <w:r>
        <w:t>和</w:t>
      </w:r>
      <w:r>
        <w:rPr>
          <w:rFonts w:ascii="Times New Roman" w:eastAsia="Times New Roman"/>
        </w:rPr>
        <w:t>Friesen</w:t>
      </w:r>
      <w:r>
        <w:t>，</w:t>
      </w:r>
      <w:r>
        <w:rPr>
          <w:rFonts w:ascii="Times New Roman" w:eastAsia="Times New Roman"/>
        </w:rPr>
        <w:t>1983</w:t>
      </w:r>
      <w:r>
        <w:t>；</w:t>
      </w:r>
    </w:p>
    <w:p w:rsidR="0018722C">
      <w:pPr>
        <w:topLinePunct/>
      </w:pPr>
      <w:r>
        <w:rPr>
          <w:rFonts w:ascii="Times New Roman" w:eastAsia="Times New Roman"/>
        </w:rPr>
        <w:t>Rosen</w:t>
      </w:r>
      <w:r>
        <w:rPr>
          <w:rFonts w:ascii="Times New Roman" w:eastAsia="Times New Roman"/>
        </w:rPr>
        <w:t>b</w:t>
      </w:r>
      <w:r>
        <w:rPr>
          <w:rFonts w:ascii="Times New Roman" w:eastAsia="Times New Roman"/>
        </w:rPr>
        <w:t>usch</w:t>
      </w:r>
      <w:r>
        <w:t>等，</w:t>
      </w:r>
      <w:r>
        <w:rPr>
          <w:rFonts w:ascii="Times New Roman" w:eastAsia="Times New Roman"/>
        </w:rPr>
        <w:t>2007</w:t>
      </w:r>
      <w:r>
        <w:t>）</w:t>
      </w:r>
      <w:r>
        <w:t>，此时市场导向对企业建立和运用动态能力开展创新的促进作用会</w:t>
      </w:r>
      <w:r>
        <w:t>更突出。基于上述分析，本文提出一对互为反向的研究假设：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5c</w:t>
      </w:r>
      <w:r>
        <w:rPr>
          <w:rFonts w:ascii="Times New Roman" w:eastAsia="Times New Roman" w:cstheme="minorBidi" w:hAnsiTheme="minorHAnsi" w:hAnsi="宋体" w:cs="宋体"/>
          <w:i/>
        </w:rPr>
        <w:t>1</w:t>
      </w:r>
      <w:r>
        <w:rPr>
          <w:rFonts w:cstheme="minorBidi" w:hAnsiTheme="minorHAnsi" w:eastAsiaTheme="minorHAnsi" w:asciiTheme="minorHAnsi" w:ascii="宋体" w:hAnsi="宋体" w:eastAsia="宋体" w:cs="宋体"/>
          <w:i/>
        </w:rPr>
        <w:t>：竞争敌对性在市场导向与动态能力之间起正向调节作用。假设</w:t>
      </w:r>
      <w:r>
        <w:rPr>
          <w:rFonts w:ascii="Times New Roman" w:eastAsia="Times New Roman" w:cstheme="minorBidi" w:hAnsiTheme="minorHAnsi" w:hAnsi="宋体" w:cs="宋体"/>
          <w:i/>
        </w:rPr>
        <w:t>5c</w:t>
      </w:r>
      <w:r>
        <w:rPr>
          <w:rFonts w:ascii="Times New Roman" w:eastAsia="Times New Roman" w:cstheme="minorBidi" w:hAnsiTheme="minorHAnsi" w:hAnsi="宋体" w:cs="宋体"/>
          <w:i/>
        </w:rPr>
        <w:t>2</w:t>
      </w:r>
      <w:r>
        <w:rPr>
          <w:rFonts w:cstheme="minorBidi" w:hAnsiTheme="minorHAnsi" w:eastAsiaTheme="minorHAnsi" w:asciiTheme="minorHAnsi" w:ascii="宋体" w:hAnsi="宋体" w:eastAsia="宋体" w:cs="宋体"/>
        </w:rPr>
        <w:t>：竞争敌对性在市场导向与动态能力之间起负向调节作用。</w:t>
      </w:r>
    </w:p>
    <w:p w:rsidR="0018722C">
      <w:pPr>
        <w:topLinePunct/>
      </w:pPr>
      <w:r>
        <w:t>竞争敌对性约束企业对发展战略的选择，外部环境竞争敌对性程度不同，企业发展战</w:t>
      </w:r>
      <w:r>
        <w:t>略所体现的创业导向水平</w:t>
      </w:r>
      <w:r>
        <w:t>（</w:t>
      </w:r>
      <w:r>
        <w:rPr>
          <w:spacing w:val="-3"/>
        </w:rPr>
        <w:t>创新性、风险承担和行动超前性</w:t>
      </w:r>
      <w:r>
        <w:t>）</w:t>
      </w:r>
      <w:r>
        <w:t>也不相同。在高竞争敌对性</w:t>
      </w:r>
      <w:r>
        <w:t>的环境中，过于冒险、强调超前性和新颖性会是非常危险的行为，企业更注重对现有资源的保全而非改变现有资源基础</w:t>
      </w:r>
      <w:r>
        <w:t>（</w:t>
      </w:r>
      <w:r>
        <w:rPr>
          <w:rFonts w:ascii="Times New Roman" w:eastAsia="Times New Roman"/>
          <w:spacing w:val="-6"/>
          <w:w w:val="99"/>
        </w:rPr>
        <w:t>Mi</w:t>
      </w:r>
      <w:r>
        <w:rPr>
          <w:rFonts w:ascii="Times New Roman" w:eastAsia="Times New Roman"/>
          <w:spacing w:val="-6"/>
        </w:rPr>
        <w:t>ll</w:t>
      </w:r>
      <w:r>
        <w:rPr>
          <w:rFonts w:ascii="Times New Roman" w:eastAsia="Times New Roman"/>
          <w:spacing w:val="0"/>
        </w:rPr>
        <w:t>e</w:t>
      </w:r>
      <w:r>
        <w:rPr>
          <w:rFonts w:ascii="Times New Roman" w:eastAsia="Times New Roman"/>
        </w:rPr>
        <w:t>r</w:t>
      </w:r>
      <w:r>
        <w:rPr>
          <w:spacing w:val="-15"/>
        </w:rPr>
        <w:t>和</w:t>
      </w:r>
      <w:r>
        <w:rPr>
          <w:rFonts w:ascii="Times New Roman" w:eastAsia="Times New Roman"/>
          <w:spacing w:val="-1"/>
          <w:w w:val="99"/>
        </w:rPr>
        <w:t>F</w:t>
      </w:r>
      <w:r>
        <w:rPr>
          <w:rFonts w:ascii="Times New Roman" w:eastAsia="Times New Roman"/>
          <w:w w:val="99"/>
        </w:rPr>
        <w:t>ri</w:t>
      </w:r>
      <w:r>
        <w:rPr>
          <w:rFonts w:ascii="Times New Roman" w:eastAsia="Times New Roman"/>
          <w:spacing w:val="-1"/>
          <w:w w:val="99"/>
        </w:rPr>
        <w:t>e</w:t>
      </w:r>
      <w:r>
        <w:rPr>
          <w:rFonts w:ascii="Times New Roman" w:eastAsia="Times New Roman"/>
          <w:spacing w:val="0"/>
          <w:w w:val="99"/>
        </w:rPr>
        <w:t>s</w:t>
      </w:r>
      <w:r>
        <w:rPr>
          <w:rFonts w:ascii="Times New Roman" w:eastAsia="Times New Roman"/>
          <w:spacing w:val="0"/>
        </w:rPr>
        <w:t>e</w:t>
      </w:r>
      <w:r>
        <w:rPr>
          <w:rFonts w:ascii="Times New Roman" w:eastAsia="Times New Roman"/>
        </w:rPr>
        <w:t>n</w:t>
      </w:r>
      <w:r>
        <w:t xml:space="preserve">, </w:t>
      </w:r>
      <w:r>
        <w:rPr>
          <w:rFonts w:ascii="Times New Roman" w:eastAsia="Times New Roman"/>
        </w:rPr>
        <w:t>1983</w:t>
      </w:r>
      <w:r>
        <w:t>）</w:t>
      </w:r>
      <w:r>
        <w:t>，高盈利高风险的创新战略会受到谨慎对待，企业的战略选择主要是以降低成本和提供相对较低价格为主要特征</w:t>
      </w:r>
      <w:r>
        <w:t>（</w:t>
      </w:r>
      <w:r>
        <w:rPr>
          <w:rFonts w:ascii="Times New Roman" w:eastAsia="Times New Roman"/>
        </w:rPr>
        <w:t>Zahra</w:t>
      </w:r>
      <w:r>
        <w:rPr>
          <w:spacing w:val="-15"/>
        </w:rPr>
        <w:t>和</w:t>
      </w:r>
      <w:r>
        <w:rPr>
          <w:rFonts w:ascii="Times New Roman" w:eastAsia="Times New Roman"/>
          <w:spacing w:val="-1"/>
        </w:rPr>
        <w:t>B</w:t>
      </w:r>
      <w:r>
        <w:rPr>
          <w:rFonts w:ascii="Times New Roman" w:eastAsia="Times New Roman"/>
          <w:spacing w:val="0"/>
        </w:rPr>
        <w:t>o</w:t>
      </w:r>
      <w:r>
        <w:rPr>
          <w:rFonts w:ascii="Times New Roman" w:eastAsia="Times New Roman"/>
          <w:spacing w:val="-2"/>
        </w:rPr>
        <w:t>g</w:t>
      </w:r>
      <w:r>
        <w:rPr>
          <w:rFonts w:ascii="Times New Roman" w:eastAsia="Times New Roman"/>
        </w:rPr>
        <w:t>n</w:t>
      </w:r>
      <w:r>
        <w:rPr>
          <w:rFonts w:ascii="Times New Roman" w:eastAsia="Times New Roman"/>
          <w:spacing w:val="0"/>
        </w:rPr>
        <w:t>er</w:t>
      </w:r>
      <w:r>
        <w:rPr>
          <w:spacing w:val="-20"/>
        </w:rPr>
        <w:t xml:space="preserve">, </w:t>
      </w:r>
      <w:r>
        <w:rPr>
          <w:rFonts w:ascii="Times New Roman" w:eastAsia="Times New Roman"/>
        </w:rPr>
        <w:t>2000</w:t>
      </w:r>
      <w:r>
        <w:t>）</w:t>
      </w:r>
      <w:r>
        <w:t>。不过，为了突破现有竞争激烈状况，企业也必须进行产品与流程创新，</w:t>
      </w:r>
      <w:r>
        <w:t>探索新市场和新竞争方式，实行差异化战略</w:t>
      </w:r>
      <w:r>
        <w:t>（</w:t>
      </w:r>
      <w:r>
        <w:rPr>
          <w:rFonts w:ascii="Times New Roman" w:eastAsia="Times New Roman"/>
          <w:spacing w:val="-2"/>
        </w:rPr>
        <w:t>Z</w:t>
      </w:r>
      <w:r>
        <w:rPr>
          <w:rFonts w:ascii="Times New Roman" w:eastAsia="Times New Roman"/>
          <w:spacing w:val="0"/>
        </w:rPr>
        <w:t>a</w:t>
      </w:r>
      <w:r>
        <w:rPr>
          <w:rFonts w:ascii="Times New Roman" w:eastAsia="Times New Roman"/>
          <w:spacing w:val="0"/>
        </w:rPr>
        <w:t>h</w:t>
      </w:r>
      <w:r>
        <w:rPr>
          <w:rFonts w:ascii="Times New Roman" w:eastAsia="Times New Roman"/>
        </w:rPr>
        <w:t>r</w:t>
      </w:r>
      <w:r>
        <w:rPr>
          <w:rFonts w:ascii="Times New Roman" w:eastAsia="Times New Roman"/>
          <w:spacing w:val="0"/>
        </w:rPr>
        <w:t>a</w:t>
      </w:r>
      <w:r>
        <w:rPr>
          <w:spacing w:val="-8"/>
        </w:rPr>
        <w:t xml:space="preserve">, </w:t>
      </w:r>
      <w:r>
        <w:rPr>
          <w:rFonts w:ascii="Times New Roman" w:eastAsia="Times New Roman"/>
        </w:rPr>
        <w:t>1993</w:t>
      </w:r>
      <w:r>
        <w:t>）</w:t>
      </w:r>
      <w:r>
        <w:t>。然而，随着竞争敌对性的加</w:t>
      </w:r>
      <w:r>
        <w:t>剧，企业利润等可用资源水平进一步降低，再加上突破性创新的高成本性和高风险性，因</w:t>
      </w:r>
      <w:r>
        <w:t>此企业的创新战略将以跟随式和渐进式为主</w:t>
      </w:r>
      <w:r>
        <w:t>（</w:t>
      </w:r>
      <w:r>
        <w:rPr>
          <w:rFonts w:ascii="Times New Roman" w:eastAsia="Times New Roman"/>
          <w:spacing w:val="-2"/>
        </w:rPr>
        <w:t>Z</w:t>
      </w:r>
      <w:r>
        <w:rPr>
          <w:rFonts w:ascii="Times New Roman" w:eastAsia="Times New Roman"/>
          <w:spacing w:val="0"/>
        </w:rPr>
        <w:t>a</w:t>
      </w:r>
      <w:r>
        <w:rPr>
          <w:rFonts w:ascii="Times New Roman" w:eastAsia="Times New Roman"/>
          <w:spacing w:val="0"/>
        </w:rPr>
        <w:t>h</w:t>
      </w:r>
      <w:r>
        <w:rPr>
          <w:rFonts w:ascii="Times New Roman" w:eastAsia="Times New Roman"/>
        </w:rPr>
        <w:t>r</w:t>
      </w:r>
      <w:r>
        <w:rPr>
          <w:rFonts w:ascii="Times New Roman" w:eastAsia="Times New Roman"/>
          <w:spacing w:val="-1"/>
        </w:rPr>
        <w:t>a</w:t>
      </w:r>
      <w:r>
        <w:rPr>
          <w:spacing w:val="-14"/>
        </w:rPr>
        <w:t xml:space="preserve">, </w:t>
      </w:r>
      <w:r>
        <w:rPr>
          <w:rFonts w:ascii="Times New Roman" w:eastAsia="Times New Roman"/>
        </w:rPr>
        <w:t>1996</w:t>
      </w:r>
      <w:r>
        <w:t>）</w:t>
      </w:r>
      <w:r>
        <w:t>，以创业导向水平较低的方式</w:t>
      </w:r>
      <w:r>
        <w:t>参与竞争。同时，这种相对保守的渐进式发展战略也决定了企业对现有资源、结构和能力</w:t>
      </w:r>
      <w:r>
        <w:t>基础的变动也将会以同样渐进的方式进行。基于上述分析，提出研究假设：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6c</w:t>
      </w:r>
      <w:r>
        <w:rPr>
          <w:rFonts w:cstheme="minorBidi" w:hAnsiTheme="minorHAnsi" w:eastAsiaTheme="minorHAnsi" w:asciiTheme="minorHAnsi" w:ascii="宋体" w:hAnsi="宋体" w:eastAsia="宋体" w:cs="宋体"/>
        </w:rPr>
        <w:t>：竞争敌对性在创业导向与动态能力之间起负向调节作用。</w:t>
      </w:r>
    </w:p>
    <w:p w:rsidR="0018722C">
      <w:pPr>
        <w:pStyle w:val="Heading3"/>
        <w:topLinePunct/>
        <w:ind w:left="200" w:hangingChars="200" w:hanging="200"/>
      </w:pPr>
      <w:r>
        <w:rPr>
          <w:b/>
        </w:rPr>
        <w:t>3.4.4</w:t>
      </w:r>
      <w:r>
        <w:t xml:space="preserve"> </w:t>
      </w:r>
      <w:r>
        <w:t>制度敌对性的调节作用</w:t>
      </w:r>
    </w:p>
    <w:p w:rsidR="0018722C">
      <w:pPr>
        <w:topLinePunct/>
      </w:pPr>
      <w:r>
        <w:t>制度敌对性是指由于制度建立的变革和不完善所导致的资源配置与市场机会方面的</w:t>
      </w:r>
      <w:r>
        <w:t>不确定性，以及由此而形成的对企业经营的长期资源约束和法律约束。制度敌对性的具体</w:t>
      </w:r>
      <w:r>
        <w:t>形式可表现为：以产权为主的法律缺失和执行不力，产业政策的不断变更和反复，中央政府或地方政府政策倾斜所造成的非市场机制的资源分配等</w:t>
      </w:r>
      <w:r>
        <w:t>（</w:t>
      </w:r>
      <w:r>
        <w:rPr>
          <w:rFonts w:ascii="Times New Roman" w:eastAsia="Times New Roman"/>
        </w:rPr>
        <w:t>Li</w:t>
      </w:r>
      <w:r>
        <w:t>和</w:t>
      </w:r>
      <w:r>
        <w:rPr>
          <w:rFonts w:ascii="Times New Roman" w:eastAsia="Times New Roman"/>
        </w:rPr>
        <w:t>Atuahene-Gima</w:t>
      </w:r>
      <w:r>
        <w:t>，</w:t>
      </w:r>
      <w:r>
        <w:rPr>
          <w:rFonts w:ascii="Times New Roman" w:eastAsia="Times New Roman"/>
        </w:rPr>
        <w:t>2001</w:t>
      </w:r>
      <w:r>
        <w:t>；</w:t>
      </w:r>
    </w:p>
    <w:p w:rsidR="0018722C">
      <w:pPr>
        <w:topLinePunct/>
      </w:pPr>
      <w:r>
        <w:rPr>
          <w:rFonts w:ascii="Times New Roman" w:eastAsia="Times New Roman"/>
        </w:rPr>
        <w:t>L</w:t>
      </w:r>
      <w:r>
        <w:rPr>
          <w:rFonts w:ascii="Times New Roman" w:eastAsia="Times New Roman"/>
        </w:rPr>
        <w:t>uo</w:t>
      </w:r>
      <w:r>
        <w:t>，</w:t>
      </w:r>
      <w:r>
        <w:rPr>
          <w:rFonts w:ascii="Times New Roman" w:eastAsia="Times New Roman"/>
        </w:rPr>
        <w:t>2007</w:t>
      </w:r>
      <w:r>
        <w:t>；李曙光，</w:t>
      </w:r>
      <w:r>
        <w:rPr>
          <w:rFonts w:ascii="Times New Roman" w:eastAsia="Times New Roman"/>
        </w:rPr>
        <w:t>2</w:t>
      </w:r>
      <w:r>
        <w:rPr>
          <w:rFonts w:ascii="Times New Roman" w:eastAsia="Times New Roman"/>
        </w:rPr>
        <w:t>003</w:t>
      </w:r>
      <w:r>
        <w:t>）</w:t>
      </w:r>
      <w:r>
        <w:t>。在现有以西方成熟经济体</w:t>
      </w:r>
      <w:r>
        <w:t>（</w:t>
      </w:r>
      <w:r>
        <w:t>如美国、西欧等</w:t>
      </w:r>
      <w:r>
        <w:t>）</w:t>
      </w:r>
      <w:r>
        <w:t>为研究对象</w:t>
      </w:r>
      <w:r>
        <w:t>的相关文献中，很少把制度敌对性作为环境动荡性的一个维度，但对于市场经济体制尚未</w:t>
      </w:r>
      <w:r>
        <w:t>完善的转型经济体</w:t>
      </w:r>
      <w:r>
        <w:t>（</w:t>
      </w:r>
      <w:r>
        <w:t>如中国、东欧</w:t>
      </w:r>
      <w:r>
        <w:t>）</w:t>
      </w:r>
      <w:r>
        <w:t>来说，制度敌对性是必不可少的影响企业经营的关键环境因素之一。</w:t>
      </w:r>
    </w:p>
    <w:p w:rsidR="0018722C">
      <w:pPr>
        <w:topLinePunct/>
      </w:pPr>
      <w:r>
        <w:t>中国正处于从计划经济向市场经济转型的过程之中，经济转型的过程同时也是制度转</w:t>
      </w:r>
      <w:r>
        <w:t>型的过程。转型过程具有易变性和不确定性，缺乏以产权为基础的完善法律框架、稳定的</w:t>
      </w:r>
      <w:r>
        <w:t>政治结构和有效的战略要素市场，这会制约企业从外部市场获取发展所需的管理资源和财</w:t>
      </w:r>
      <w:r>
        <w:t>务资源</w:t>
      </w:r>
      <w:r>
        <w:t>（</w:t>
      </w:r>
      <w:r>
        <w:rPr>
          <w:rFonts w:ascii="Times New Roman" w:eastAsia="宋体"/>
          <w:w w:val="99"/>
        </w:rPr>
        <w:t>P</w:t>
      </w:r>
      <w:r>
        <w:rPr>
          <w:rFonts w:ascii="Times New Roman" w:eastAsia="宋体"/>
          <w:spacing w:val="0"/>
        </w:rPr>
        <w:t>e</w:t>
      </w:r>
      <w:r>
        <w:rPr>
          <w:rFonts w:ascii="Times New Roman" w:eastAsia="宋体"/>
        </w:rPr>
        <w:t>ng</w:t>
      </w:r>
      <w:r>
        <w:rPr>
          <w:spacing w:val="-15"/>
        </w:rPr>
        <w:t>和</w:t>
      </w:r>
      <w:r>
        <w:rPr>
          <w:rFonts w:ascii="Times New Roman" w:eastAsia="宋体"/>
          <w:spacing w:val="0"/>
          <w:w w:val="99"/>
        </w:rPr>
        <w:t>H</w:t>
      </w:r>
      <w:r>
        <w:rPr>
          <w:rFonts w:ascii="Times New Roman" w:eastAsia="宋体"/>
          <w:spacing w:val="0"/>
        </w:rPr>
        <w:t>ea</w:t>
      </w:r>
      <w:r>
        <w:rPr>
          <w:rFonts w:ascii="Times New Roman" w:eastAsia="宋体"/>
        </w:rPr>
        <w:t>t</w:t>
      </w:r>
      <w:r>
        <w:rPr>
          <w:rFonts w:ascii="Times New Roman" w:eastAsia="宋体"/>
          <w:spacing w:val="1"/>
        </w:rPr>
        <w:t>h</w:t>
      </w:r>
      <w:r>
        <w:t xml:space="preserve">, </w:t>
      </w:r>
      <w:r>
        <w:rPr>
          <w:rFonts w:ascii="Times New Roman" w:eastAsia="宋体"/>
        </w:rPr>
        <w:t>1996</w:t>
      </w:r>
      <w:r>
        <w:t>）</w:t>
      </w:r>
      <w:r>
        <w:t>，不利于企业通过市场化方式整合与配置资源以识别和利</w:t>
      </w:r>
      <w:r>
        <w:t>用市场机会。同时，政府等管理机构掌握着多种战略资源和稀缺资源的分配权，能够为企</w:t>
      </w:r>
      <w:r>
        <w:t>业提供资金、信息和政策等多方面的支持</w:t>
      </w:r>
      <w:r>
        <w:t>（</w:t>
      </w:r>
      <w:r>
        <w:rPr>
          <w:rFonts w:ascii="Times New Roman" w:eastAsia="宋体"/>
          <w:w w:val="99"/>
        </w:rPr>
        <w:t>P</w:t>
      </w:r>
      <w:r>
        <w:rPr>
          <w:rFonts w:ascii="Times New Roman" w:eastAsia="宋体"/>
          <w:spacing w:val="0"/>
        </w:rPr>
        <w:t>e</w:t>
      </w:r>
      <w:r>
        <w:rPr>
          <w:rFonts w:ascii="Times New Roman" w:eastAsia="宋体"/>
        </w:rPr>
        <w:t>ng</w:t>
      </w:r>
      <w:r>
        <w:rPr>
          <w:spacing w:val="-14"/>
        </w:rPr>
        <w:t>和</w:t>
      </w:r>
      <w:r>
        <w:rPr>
          <w:rFonts w:ascii="Times New Roman" w:eastAsia="宋体"/>
          <w:spacing w:val="-2"/>
        </w:rPr>
        <w:t>L</w:t>
      </w:r>
      <w:r>
        <w:rPr>
          <w:rFonts w:ascii="Times New Roman" w:eastAsia="宋体"/>
        </w:rPr>
        <w:t>uo</w:t>
      </w:r>
      <w:r>
        <w:rPr>
          <w:spacing w:val="-4"/>
        </w:rPr>
        <w:t xml:space="preserve">, </w:t>
      </w:r>
      <w:r>
        <w:rPr>
          <w:rFonts w:ascii="Times New Roman" w:eastAsia="宋体"/>
        </w:rPr>
        <w:t>2000</w:t>
      </w:r>
      <w:r>
        <w:t>）</w:t>
      </w:r>
      <w:r>
        <w:t>，对企业的资源配置与运</w:t>
      </w:r>
      <w:r>
        <w:t>用具有十分重要的影响。另外，制度敌对性也会导致企业管理者将更多的资源和时间用于建立和维护与政府机构和官员之间的关系网络等非市场行为</w:t>
      </w:r>
      <w:r>
        <w:t>（</w:t>
      </w:r>
      <w:r>
        <w:rPr>
          <w:rFonts w:ascii="Times New Roman" w:eastAsia="宋体"/>
          <w:spacing w:val="-6"/>
          <w:w w:val="99"/>
        </w:rPr>
        <w:t>D</w:t>
      </w:r>
      <w:r>
        <w:rPr>
          <w:rFonts w:ascii="Times New Roman" w:eastAsia="宋体"/>
          <w:spacing w:val="-1"/>
          <w:w w:val="99"/>
        </w:rPr>
        <w:t>a</w:t>
      </w:r>
      <w:r>
        <w:rPr>
          <w:rFonts w:ascii="Times New Roman" w:eastAsia="宋体"/>
          <w:w w:val="99"/>
        </w:rPr>
        <w:t>vies</w:t>
      </w:r>
      <w:r>
        <w:rPr>
          <w:spacing w:val="-15"/>
        </w:rPr>
        <w:t>和</w:t>
      </w:r>
      <w:r>
        <w:rPr>
          <w:rFonts w:ascii="Times New Roman" w:eastAsia="宋体"/>
          <w:spacing w:val="-9"/>
        </w:rPr>
        <w:t>W</w:t>
      </w:r>
      <w:r>
        <w:rPr>
          <w:rFonts w:ascii="Times New Roman" w:eastAsia="宋体"/>
          <w:spacing w:val="0"/>
        </w:rPr>
        <w:t>a</w:t>
      </w:r>
      <w:r>
        <w:rPr>
          <w:rFonts w:ascii="Times New Roman" w:eastAsia="宋体"/>
        </w:rPr>
        <w:t>lt</w:t>
      </w:r>
      <w:r>
        <w:rPr>
          <w:rFonts w:ascii="Times New Roman" w:eastAsia="宋体"/>
          <w:spacing w:val="0"/>
        </w:rPr>
        <w:t>e</w:t>
      </w:r>
      <w:r>
        <w:rPr>
          <w:rFonts w:ascii="Times New Roman" w:eastAsia="宋体"/>
          <w:w w:val="99"/>
        </w:rPr>
        <w:t>r</w:t>
      </w:r>
      <w:r>
        <w:rPr>
          <w:rFonts w:ascii="Times New Roman" w:eastAsia="宋体"/>
          <w:spacing w:val="0"/>
          <w:w w:val="99"/>
        </w:rPr>
        <w:t>s</w:t>
      </w:r>
      <w:r>
        <w:t xml:space="preserve">, </w:t>
      </w:r>
      <w:r>
        <w:rPr>
          <w:rFonts w:ascii="Times New Roman" w:eastAsia="宋体"/>
        </w:rPr>
        <w:t>2004</w:t>
      </w:r>
      <w:r>
        <w:t>）</w:t>
      </w:r>
      <w:r>
        <w:t>，</w:t>
      </w:r>
      <w:r>
        <w:t>而不是用于提高自身的产品质量、创新水平和组织能力，从而抑制了企业构建和增强动态能力的积极性。</w:t>
      </w:r>
    </w:p>
    <w:p w:rsidR="0018722C">
      <w:pPr>
        <w:topLinePunct/>
      </w:pPr>
      <w:r>
        <w:t>市场导向聚焦于顾客需求的变化，企业通过满足顾客现有和潜在需求来获取利润和竞争优势。但在转型经济情境下，高制度敌对性削弱了市场导向对企业生存发展的影响力。</w:t>
      </w:r>
      <w:r>
        <w:t>产权制度缺失与执行不力将打击企业面向市场的自主研发和创新的积极性，模仿者和盗版</w:t>
      </w:r>
      <w:r>
        <w:t>者以极低的成本获取新产品销售利润，而创新者巨额的研发成本和投资却难以收回；政策的反复变更也会扰乱企业的发展战略和资源部署，迫使企业调整现有战略规划和资源基</w:t>
      </w:r>
      <w:r>
        <w:t>础，这也可能会给企业带来大幅度的财务损失；政府主导的非市场机制资源分配导致企业</w:t>
      </w:r>
      <w:r>
        <w:t>资源整合和配置能力更多的受制于非市场因素，如与政府和相关官员的关系网络，而不是</w:t>
      </w:r>
      <w:r>
        <w:t>通过市场导向对顾客需求的关注来提升自身的动态能力。由此可见，制度敌对性越强，市场导向对于动态能力构建和提升的影响就越弱。基于上述分析，提出研究假设：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5d</w:t>
      </w:r>
      <w:r>
        <w:rPr>
          <w:rFonts w:cstheme="minorBidi" w:hAnsiTheme="minorHAnsi" w:eastAsiaTheme="minorHAnsi" w:asciiTheme="minorHAnsi" w:ascii="宋体" w:hAnsi="宋体" w:eastAsia="宋体" w:cs="宋体"/>
        </w:rPr>
        <w:t>：制度敌对性在市场导向与动态能力之间起负向调节作用。</w:t>
      </w:r>
    </w:p>
    <w:p w:rsidR="0018722C">
      <w:pPr>
        <w:topLinePunct/>
      </w:pPr>
      <w:r>
        <w:t>创业导向包含创新性、风险承担和行动超前性三个特征</w:t>
      </w:r>
      <w:r>
        <w:t>（</w:t>
      </w:r>
      <w:r>
        <w:rPr>
          <w:rFonts w:ascii="Times New Roman" w:eastAsia="Times New Roman"/>
        </w:rPr>
        <w:t>Mi</w:t>
      </w:r>
      <w:r>
        <w:rPr>
          <w:rFonts w:ascii="Times New Roman" w:eastAsia="Times New Roman"/>
        </w:rPr>
        <w:t>ll</w:t>
      </w:r>
      <w:r>
        <w:rPr>
          <w:rFonts w:ascii="Times New Roman" w:eastAsia="Times New Roman"/>
        </w:rPr>
        <w:t>e</w:t>
      </w:r>
      <w:r>
        <w:rPr>
          <w:rFonts w:ascii="Times New Roman" w:eastAsia="Times New Roman"/>
        </w:rPr>
        <w:t>r</w:t>
      </w:r>
      <w:r>
        <w:rPr>
          <w:spacing w:val="-14"/>
        </w:rPr>
        <w:t xml:space="preserve">, </w:t>
      </w:r>
      <w:r>
        <w:rPr>
          <w:rFonts w:ascii="Times New Roman" w:eastAsia="Times New Roman"/>
        </w:rPr>
        <w:t>19</w:t>
      </w:r>
      <w:r>
        <w:rPr>
          <w:rFonts w:ascii="Times New Roman" w:eastAsia="Times New Roman"/>
        </w:rPr>
        <w:t>8</w:t>
      </w:r>
      <w:r>
        <w:rPr>
          <w:rFonts w:ascii="Times New Roman" w:eastAsia="Times New Roman"/>
        </w:rPr>
        <w:t>3</w:t>
      </w:r>
      <w:r>
        <w:t>）</w:t>
      </w:r>
      <w:r>
        <w:t>。创新性体现</w:t>
      </w:r>
    </w:p>
    <w:p w:rsidR="0018722C">
      <w:pPr>
        <w:topLinePunct/>
      </w:pPr>
      <w:r>
        <w:t>了企业开发新产品、新服务或新技术的倾向；创业导向型企业通常要承担风险，如使用大</w:t>
      </w:r>
      <w:r>
        <w:t>量资产和巨额借款或收入损失和负产出；而行动超前性则是一种以预见和实现未来需求为目的的过程，伴随着创新和新投资行为，使企业具有前瞻性的视野</w:t>
      </w:r>
      <w:r>
        <w:t>（</w:t>
      </w:r>
      <w:r>
        <w:rPr>
          <w:rFonts w:ascii="Times New Roman" w:eastAsia="Times New Roman"/>
        </w:rPr>
        <w:t>Lumpkin</w:t>
      </w:r>
      <w:r>
        <w:t>和</w:t>
      </w:r>
      <w:r>
        <w:rPr>
          <w:rFonts w:ascii="Times New Roman" w:eastAsia="Times New Roman"/>
        </w:rPr>
        <w:t>Dess</w:t>
      </w:r>
      <w:r>
        <w:t>，</w:t>
      </w:r>
    </w:p>
    <w:p w:rsidR="0018722C">
      <w:pPr>
        <w:topLinePunct/>
      </w:pPr>
      <w:r>
        <w:rPr>
          <w:rFonts w:ascii="Times New Roman" w:hAnsi="Times New Roman" w:eastAsia="Times New Roman"/>
        </w:rPr>
        <w:t>1996</w:t>
      </w:r>
      <w:r>
        <w:t>）</w:t>
      </w:r>
      <w:r>
        <w:t>。“需求”“创新”、“投资”、和“风险”是创业导向型企业必然要涉及的几个关键内</w:t>
      </w:r>
      <w:r>
        <w:t>容。在转型经济情境下，制度敌对性越高，企业所面临的非市场因素不确定性和风险程度也越高，创业导向对企业生存与发展的影响作用也相对减弱。由于缺乏足够的法律框架来</w:t>
      </w:r>
      <w:r>
        <w:t>界定和保护产权，企业广泛从事投机取巧和非法行为，在某些情况下甚至还受到地方当局的暗中支持，这使得产品创新缺乏保护，成为一种高风险低盈利能力的战略</w:t>
      </w:r>
      <w:r>
        <w:t>（</w:t>
      </w:r>
      <w:r>
        <w:rPr>
          <w:rFonts w:ascii="Times New Roman" w:hAnsi="Times New Roman" w:eastAsia="Times New Roman"/>
        </w:rPr>
        <w:t>Li</w:t>
      </w:r>
      <w:r>
        <w:t>和</w:t>
      </w:r>
      <w:r>
        <w:rPr>
          <w:rFonts w:ascii="Times New Roman" w:hAnsi="Times New Roman" w:eastAsia="Times New Roman"/>
        </w:rPr>
        <w:t>Atu</w:t>
      </w:r>
      <w:r>
        <w:rPr>
          <w:rFonts w:ascii="Times New Roman" w:hAnsi="Times New Roman" w:eastAsia="Times New Roman"/>
        </w:rPr>
        <w:t>a</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e</w:t>
      </w:r>
      <w:r>
        <w:rPr>
          <w:rFonts w:ascii="Times New Roman" w:hAnsi="Times New Roman" w:eastAsia="Times New Roman"/>
        </w:rPr>
        <w:t>-</w:t>
      </w:r>
      <w:r>
        <w:rPr>
          <w:rFonts w:ascii="Times New Roman" w:hAnsi="Times New Roman" w:eastAsia="Times New Roman"/>
        </w:rPr>
        <w:t>Gim</w:t>
      </w:r>
      <w:r>
        <w:rPr>
          <w:rFonts w:ascii="Times New Roman" w:hAnsi="Times New Roman" w:eastAsia="Times New Roman"/>
        </w:rPr>
        <w:t>a</w:t>
      </w:r>
      <w:r>
        <w:rPr>
          <w:spacing w:val="-16"/>
        </w:rPr>
        <w:t xml:space="preserve">, </w:t>
      </w:r>
      <w:r>
        <w:rPr>
          <w:rFonts w:ascii="Times New Roman" w:hAnsi="Times New Roman" w:eastAsia="Times New Roman"/>
        </w:rPr>
        <w:t>2001</w:t>
      </w:r>
      <w:r>
        <w:t>）</w:t>
      </w:r>
      <w:r>
        <w:t>。在目前中国法治化较弱的环境下，培养政治关系网络被认为是一种获取资源和优先权的有效方法</w:t>
      </w:r>
      <w:r>
        <w:t>（</w:t>
      </w:r>
      <w:r>
        <w:rPr>
          <w:rFonts w:ascii="Times New Roman" w:hAnsi="Times New Roman" w:eastAsia="Times New Roman"/>
        </w:rPr>
        <w:t>P</w:t>
      </w:r>
      <w:r>
        <w:rPr>
          <w:rFonts w:ascii="Times New Roman" w:hAnsi="Times New Roman" w:eastAsia="Times New Roman"/>
        </w:rPr>
        <w:t>e</w:t>
      </w:r>
      <w:r>
        <w:rPr>
          <w:rFonts w:ascii="Times New Roman" w:hAnsi="Times New Roman" w:eastAsia="Times New Roman"/>
        </w:rPr>
        <w:t>ng</w:t>
      </w:r>
      <w:r>
        <w:t>和</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a</w:t>
      </w:r>
      <w:r>
        <w:rPr>
          <w:rFonts w:ascii="Times New Roman" w:hAnsi="Times New Roman" w:eastAsia="Times New Roman"/>
        </w:rPr>
        <w:t>t</w:t>
      </w:r>
      <w:r>
        <w:rPr>
          <w:rFonts w:ascii="Times New Roman" w:hAnsi="Times New Roman" w:eastAsia="Times New Roman"/>
        </w:rPr>
        <w:t>h</w:t>
      </w:r>
      <w:r>
        <w:t xml:space="preserve">, </w:t>
      </w:r>
      <w:r>
        <w:rPr>
          <w:rFonts w:ascii="Times New Roman" w:hAnsi="Times New Roman" w:eastAsia="Times New Roman"/>
        </w:rPr>
        <w:t>1996</w:t>
      </w:r>
      <w:r>
        <w:t>）</w:t>
      </w:r>
      <w:r>
        <w:t>。因此，在制度敌对性较高的转</w:t>
      </w:r>
      <w:r>
        <w:t>型经济情境下，企业动态能力构建和提升的资源、能力和知识基础将受制于更多的非市场机制因素，创业导向对动态能力的影响作用将相对减弱。基于上述分析，提出研究假设：</w:t>
      </w:r>
    </w:p>
    <w:p w:rsidR="0018722C">
      <w:pPr>
        <w:topLinePunct/>
      </w:pPr>
      <w:r>
        <w:rPr>
          <w:rFonts w:cstheme="minorBidi" w:hAnsiTheme="minorHAnsi" w:eastAsiaTheme="minorHAnsi" w:asciiTheme="minorHAnsi" w:ascii="宋体" w:hAnsi="宋体" w:eastAsia="宋体" w:cs="宋体"/>
          <w:i/>
        </w:rPr>
        <w:t>假设</w:t>
      </w:r>
      <w:r>
        <w:rPr>
          <w:rFonts w:ascii="Times New Roman" w:eastAsia="Times New Roman" w:cstheme="minorBidi" w:hAnsiTheme="minorHAnsi" w:hAnsi="宋体" w:cs="宋体"/>
          <w:i/>
        </w:rPr>
        <w:t>6d</w:t>
      </w:r>
      <w:r>
        <w:rPr>
          <w:rFonts w:cstheme="minorBidi" w:hAnsiTheme="minorHAnsi" w:eastAsiaTheme="minorHAnsi" w:asciiTheme="minorHAnsi" w:ascii="宋体" w:hAnsi="宋体" w:eastAsia="宋体" w:cs="宋体"/>
        </w:rPr>
        <w:t>：制度敌对性在创业导向与动态能力之间起负向调节作用。</w:t>
      </w:r>
    </w:p>
    <w:p w:rsidR="0018722C">
      <w:pPr>
        <w:pStyle w:val="ae"/>
        <w:topLinePunct/>
      </w:pPr>
      <w:r>
        <w:pict>
          <v:group style="margin-left:91.525002pt;margin-top:88.960632pt;width:411.15pt;height:165.75pt;mso-position-horizontal-relative:page;mso-position-vertical-relative:paragraph;z-index:-335320" coordorigin="1831,1779" coordsize="8223,3315">
            <v:shape style="position:absolute;left:3808;top:2424;width:4798;height:1787" coordorigin="3808,2425" coordsize="4798,1787" path="m8606,4151l8586,4141,8486,4091,8486,4141,4123,4141,4163,4061,4178,4031,4128,4031,4128,2429,4124,2425,4112,2425,4108,2429,4108,4031,4058,4031,4113,4141,3812,4141,3808,4145,3808,4156,3812,4161,8486,4161,8486,4211,8586,4161,8606,4151e" filled="true" fillcolor="#000000" stroked="false">
              <v:path arrowok="t"/>
              <v:fill type="solid"/>
            </v:shape>
            <v:rect style="position:absolute;left:5318;top:1786;width:1620;height:1872" filled="false" stroked="true" strokeweight=".75pt" strokecolor="#000000">
              <v:stroke dashstyle="solid"/>
            </v:rect>
            <v:shape style="position:absolute;left:4118;top:2434;width:1366;height:936" coordorigin="4118,2435" coordsize="1366,936" path="m4118,2435l5484,2435m4118,2747l5484,2747m4118,3059l5484,3059m4118,3371l5484,3371e" filled="false" stroked="true" strokeweight=".75pt" strokecolor="#000000">
              <v:path arrowok="t"/>
              <v:stroke dashstyle="solid"/>
            </v:shape>
            <v:shape style="position:absolute;left:3808;top:4558;width:4798;height:120" coordorigin="3808,4559" coordsize="4798,120" path="m8486,4559l8486,4679,8586,4629,8512,4629,8516,4624,8516,4613,8512,4609,8586,4609,8486,4559xm8486,4609l3812,4609,3808,4613,3808,4624,3812,4629,8486,4629,8486,4609xm8586,4609l8512,4609,8516,4613,8516,4624,8512,4629,8586,4629,8606,4619,8586,4609xe" filled="true" fillcolor="#000000" stroked="false">
              <v:path arrowok="t"/>
              <v:fill type="solid"/>
            </v:shape>
            <v:shape style="position:absolute;left:8126;top:2424;width:120;height:2194" coordorigin="8126,2425" coordsize="120,2194" path="m8176,4499l8126,4499,8186,4619,8231,4529,8180,4529,8176,4524,8176,4499xm8192,2425l8180,2425,8176,2429,8176,4524,8180,4529,8192,4529,8196,4524,8196,2429,8192,2425xm8246,4499l8196,4499,8196,4524,8192,4529,8231,4529,8246,4499xe" filled="true" fillcolor="#000000" stroked="false">
              <v:path arrowok="t"/>
              <v:fill type="solid"/>
            </v:shape>
            <v:shape style="position:absolute;left:6818;top:2434;width:1368;height:936" coordorigin="6818,2435" coordsize="1368,936" path="m6818,2435l8184,2435m6820,2747l8186,2747m6818,3059l8184,3059m6818,3371l8184,3371e" filled="false" stroked="true" strokeweight=".75pt" strokecolor="#000000">
              <v:path arrowok="t"/>
              <v:stroke dashstyle="solid"/>
            </v:shape>
            <v:shape style="position:absolute;left:4172;top:2199;width:1049;height:1136" type="#_x0000_t202" filled="false" stroked="false">
              <v:textbox inset="0,0,0,0">
                <w:txbxContent>
                  <w:p w:rsidR="0018722C">
                    <w:pPr>
                      <w:spacing w:line="290" w:lineRule="auto" w:before="0"/>
                      <w:ind w:leftChars="0" w:left="0" w:rightChars="0" w:right="2" w:firstLineChars="0" w:firstLine="336"/>
                      <w:jc w:val="left"/>
                      <w:rPr>
                        <w:sz w:val="18"/>
                      </w:rPr>
                    </w:pPr>
                    <w:r>
                      <w:rPr>
                        <w:rFonts w:ascii="Times New Roman"/>
                        <w:sz w:val="18"/>
                      </w:rPr>
                      <w:t>H5a+ H5b</w:t>
                    </w:r>
                    <w:r>
                      <w:rPr>
                        <w:rFonts w:ascii="Times New Roman"/>
                        <w:position w:val="-2"/>
                        <w:sz w:val="12"/>
                      </w:rPr>
                      <w:t>1</w:t>
                    </w:r>
                    <w:r>
                      <w:rPr>
                        <w:rFonts w:ascii="Times New Roman"/>
                        <w:sz w:val="18"/>
                      </w:rPr>
                      <w:t>+; H5b</w:t>
                    </w:r>
                    <w:r>
                      <w:rPr>
                        <w:rFonts w:ascii="Times New Roman"/>
                        <w:position w:val="-2"/>
                        <w:sz w:val="12"/>
                      </w:rPr>
                      <w:t>2</w:t>
                    </w:r>
                    <w:r>
                      <w:rPr>
                        <w:sz w:val="18"/>
                      </w:rPr>
                      <w:t>- </w:t>
                    </w:r>
                    <w:r>
                      <w:rPr>
                        <w:rFonts w:ascii="Times New Roman"/>
                        <w:sz w:val="18"/>
                      </w:rPr>
                      <w:t>H5c</w:t>
                    </w:r>
                    <w:r>
                      <w:rPr>
                        <w:rFonts w:ascii="Times New Roman"/>
                        <w:position w:val="-2"/>
                        <w:sz w:val="12"/>
                      </w:rPr>
                      <w:t>1</w:t>
                    </w:r>
                    <w:r>
                      <w:rPr>
                        <w:rFonts w:ascii="Times New Roman"/>
                        <w:sz w:val="18"/>
                      </w:rPr>
                      <w:t>+; H5c</w:t>
                    </w:r>
                    <w:r>
                      <w:rPr>
                        <w:rFonts w:ascii="Times New Roman"/>
                        <w:position w:val="-2"/>
                        <w:sz w:val="12"/>
                      </w:rPr>
                      <w:t>2</w:t>
                    </w:r>
                    <w:r>
                      <w:rPr>
                        <w:sz w:val="18"/>
                      </w:rPr>
                      <w:t>-</w:t>
                    </w:r>
                  </w:p>
                  <w:p w:rsidR="0018722C">
                    <w:pPr>
                      <w:spacing w:before="22"/>
                      <w:ind w:leftChars="0" w:left="376" w:rightChars="0" w:right="0" w:firstLineChars="0" w:firstLine="0"/>
                      <w:jc w:val="left"/>
                      <w:rPr>
                        <w:sz w:val="18"/>
                      </w:rPr>
                    </w:pPr>
                    <w:r>
                      <w:rPr>
                        <w:rFonts w:ascii="Times New Roman"/>
                        <w:sz w:val="18"/>
                      </w:rPr>
                      <w:t>H5d</w:t>
                    </w:r>
                    <w:r>
                      <w:rPr>
                        <w:sz w:val="18"/>
                      </w:rPr>
                      <w:t>-</w:t>
                    </w:r>
                  </w:p>
                </w:txbxContent>
              </v:textbox>
              <w10:wrap type="none"/>
            </v:shape>
            <v:shape style="position:absolute;left:5602;top:1976;width:1076;height:1460" type="#_x0000_t202" filled="false" stroked="false">
              <v:textbox inset="0,0,0,0">
                <w:txbxContent>
                  <w:p w:rsidR="0018722C">
                    <w:pPr>
                      <w:spacing w:line="211" w:lineRule="exact" w:before="0"/>
                      <w:ind w:leftChars="0" w:left="0" w:rightChars="0" w:right="0" w:firstLineChars="0" w:firstLine="0"/>
                      <w:jc w:val="left"/>
                      <w:rPr>
                        <w:b/>
                        <w:sz w:val="21"/>
                      </w:rPr>
                    </w:pPr>
                    <w:r>
                      <w:rPr>
                        <w:b/>
                        <w:sz w:val="21"/>
                        <w:u w:val="single"/>
                      </w:rPr>
                      <w:t>环境动荡性</w:t>
                    </w:r>
                  </w:p>
                  <w:p w:rsidR="0018722C">
                    <w:pPr>
                      <w:spacing w:line="273" w:lineRule="auto" w:before="37"/>
                      <w:ind w:leftChars="0" w:left="0" w:rightChars="0" w:right="20" w:firstLineChars="0" w:firstLine="0"/>
                      <w:jc w:val="both"/>
                      <w:rPr>
                        <w:sz w:val="21"/>
                      </w:rPr>
                    </w:pPr>
                    <w:r>
                      <w:rPr>
                        <w:sz w:val="21"/>
                      </w:rPr>
                      <w:t>市场动态性技术动态性竞争敌对性制度敌对性</w:t>
                    </w:r>
                  </w:p>
                </w:txbxContent>
              </v:textbox>
              <w10:wrap type="none"/>
            </v:shape>
            <v:shape style="position:absolute;left:7304;top:2199;width:463;height:1136" type="#_x0000_t202" filled="false" stroked="false">
              <v:textbox inset="0,0,0,0">
                <w:txbxContent>
                  <w:p w:rsidR="0018722C">
                    <w:pPr>
                      <w:spacing w:line="362" w:lineRule="auto" w:before="0"/>
                      <w:ind w:leftChars="0" w:left="0" w:rightChars="0" w:right="31" w:firstLineChars="0" w:firstLine="0"/>
                      <w:jc w:val="left"/>
                      <w:rPr>
                        <w:rFonts w:ascii="Times New Roman"/>
                        <w:sz w:val="18"/>
                      </w:rPr>
                    </w:pPr>
                    <w:r>
                      <w:rPr>
                        <w:rFonts w:ascii="Times New Roman"/>
                        <w:sz w:val="18"/>
                      </w:rPr>
                      <w:t>H6a+ H6b+</w:t>
                    </w:r>
                  </w:p>
                  <w:p w:rsidR="0018722C">
                    <w:pPr>
                      <w:spacing w:line="210" w:lineRule="exact" w:before="7"/>
                      <w:ind w:leftChars="0" w:left="40" w:rightChars="0" w:right="0" w:hanging="41"/>
                      <w:jc w:val="left"/>
                      <w:rPr>
                        <w:sz w:val="18"/>
                      </w:rPr>
                    </w:pPr>
                    <w:r>
                      <w:rPr>
                        <w:rFonts w:ascii="Times New Roman"/>
                        <w:sz w:val="18"/>
                      </w:rPr>
                      <w:t>H6c</w:t>
                    </w:r>
                    <w:r>
                      <w:rPr>
                        <w:sz w:val="18"/>
                      </w:rPr>
                      <w:t>-</w:t>
                    </w:r>
                  </w:p>
                  <w:p w:rsidR="0018722C">
                    <w:pPr>
                      <w:spacing w:before="62"/>
                      <w:ind w:leftChars="0" w:left="40" w:rightChars="0" w:right="0" w:firstLineChars="0" w:firstLine="0"/>
                      <w:jc w:val="left"/>
                      <w:rPr>
                        <w:sz w:val="18"/>
                      </w:rPr>
                    </w:pPr>
                    <w:r>
                      <w:rPr>
                        <w:rFonts w:ascii="Times New Roman"/>
                        <w:sz w:val="18"/>
                      </w:rPr>
                      <w:t>H6d</w:t>
                    </w:r>
                    <w:r>
                      <w:rPr>
                        <w:sz w:val="18"/>
                      </w:rPr>
                      <w:t>-</w:t>
                    </w:r>
                  </w:p>
                </w:txbxContent>
              </v:textbox>
              <w10:wrap type="none"/>
            </v:shape>
            <v:shape style="position:absolute;left:1838;top:3370;width:1980;height:1716" type="#_x0000_t202" filled="false" stroked="true" strokeweight=".75pt" strokecolor="#000000">
              <v:textbox inset="0,0,0,0">
                <w:txbxContent>
                  <w:p w:rsidR="0018722C">
                    <w:pPr>
                      <w:spacing w:before="61"/>
                      <w:ind w:leftChars="0" w:left="562" w:rightChars="0" w:right="0" w:firstLineChars="0" w:firstLine="0"/>
                      <w:jc w:val="left"/>
                      <w:rPr>
                        <w:b/>
                        <w:sz w:val="21"/>
                      </w:rPr>
                    </w:pPr>
                    <w:r>
                      <w:rPr>
                        <w:b/>
                        <w:sz w:val="21"/>
                        <w:u w:val="single"/>
                      </w:rPr>
                      <w:t>战略导向</w:t>
                    </w:r>
                  </w:p>
                </w:txbxContent>
              </v:textbox>
              <v:stroke dashstyle="solid"/>
              <w10:wrap type="none"/>
            </v:shape>
            <v:shape style="position:absolute;left:8606;top:3962;width:1440;height:780" type="#_x0000_t202" filled="false" stroked="true" strokeweight=".75pt" strokecolor="#000000">
              <v:textbox inset="0,0,0,0">
                <w:txbxContent>
                  <w:p w:rsidR="0018722C">
                    <w:pPr>
                      <w:spacing w:before="177"/>
                      <w:ind w:leftChars="0" w:left="292" w:rightChars="0" w:right="0" w:firstLineChars="0" w:firstLine="0"/>
                      <w:jc w:val="left"/>
                      <w:rPr>
                        <w:b/>
                        <w:sz w:val="21"/>
                      </w:rPr>
                    </w:pPr>
                    <w:r>
                      <w:rPr>
                        <w:b/>
                        <w:sz w:val="21"/>
                        <w:u w:val="single"/>
                      </w:rPr>
                      <w:t>动态能力</w:t>
                    </w:r>
                  </w:p>
                </w:txbxContent>
              </v:textbox>
              <v:stroke dashstyle="solid"/>
              <w10:wrap type="none"/>
            </v:shape>
            <w10:wrap type="none"/>
          </v:group>
        </w:pict>
      </w:r>
    </w:p>
    <w:p w:rsidR="0018722C">
      <w:pPr>
        <w:pStyle w:val="ae"/>
        <w:topLinePunct/>
      </w:pPr>
      <w:r>
        <w:rPr>
          <w:spacing w:val="-2"/>
        </w:rPr>
        <w:t>综合上述研究推论，环境动荡性</w:t>
      </w:r>
      <w:r>
        <w:t>（</w:t>
      </w:r>
      <w:r>
        <w:rPr>
          <w:spacing w:val="-4"/>
        </w:rPr>
        <w:t>市场动态性、技术动态性、竞争敌对性、制度敌对性</w:t>
      </w:r>
      <w:r>
        <w:rPr>
          <w:spacing w:val="-14"/>
        </w:rPr>
        <w:t>）</w:t>
      </w:r>
      <w:r>
        <w:rPr>
          <w:spacing w:val="-3"/>
        </w:rPr>
        <w:t>在战略导向</w:t>
      </w:r>
      <w:r>
        <w:t>（</w:t>
      </w:r>
      <w:r>
        <w:rPr>
          <w:spacing w:val="-1"/>
        </w:rPr>
        <w:t>市场导向与创业导向</w:t>
      </w:r>
      <w:r>
        <w:rPr>
          <w:spacing w:val="-14"/>
        </w:rPr>
        <w:t>）</w:t>
      </w:r>
      <w:r>
        <w:rPr>
          <w:spacing w:val="-2"/>
        </w:rPr>
        <w:t>与动态能力之间起调节作用。具体研究假设汇总</w:t>
      </w:r>
      <w:r>
        <w:rPr>
          <w:spacing w:val="-9"/>
        </w:rPr>
        <w:t>如下</w:t>
      </w:r>
      <w:r>
        <w:rPr>
          <w:spacing w:val="-9"/>
        </w:rPr>
        <w:t>图</w:t>
      </w:r>
      <w:r>
        <w:rPr>
          <w:rFonts w:ascii="Times New Roman" w:eastAsia="Times New Roman"/>
        </w:rPr>
        <w:t>3-4</w:t>
      </w:r>
      <w:r>
        <w:t>：</w:t>
      </w:r>
    </w:p>
    <w:p w:rsidR="0018722C">
      <w:pPr>
        <w:pStyle w:val="aff7"/>
        <w:topLinePunct/>
      </w:pPr>
      <w:r>
        <w:pict>
          <v:shape style="margin-left:100.900002pt;margin-top:10.517909pt;width:81.05pt;height:23.4pt;mso-position-horizontal-relative:page;mso-position-vertical-relative:paragraph;z-index:3520;mso-wrap-distance-left:0;mso-wrap-distance-right:0" type="#_x0000_t202" filled="false" stroked="true" strokeweight=".75pt" strokecolor="#000000">
            <v:textbox inset="0,0,0,0">
              <w:txbxContent>
                <w:p w:rsidR="0018722C">
                  <w:pPr>
                    <w:spacing w:before="61"/>
                    <w:ind w:leftChars="0" w:left="382" w:rightChars="0" w:right="0" w:firstLineChars="0" w:firstLine="0"/>
                    <w:jc w:val="left"/>
                    <w:rPr>
                      <w:sz w:val="21"/>
                    </w:rPr>
                  </w:pPr>
                  <w:r>
                    <w:rPr>
                      <w:sz w:val="21"/>
                    </w:rPr>
                    <w:t>市场导向</w:t>
                  </w:r>
                </w:p>
              </w:txbxContent>
            </v:textbox>
            <v:stroke dashstyle="solid"/>
            <w10:wrap type="topAndBottom"/>
          </v:shape>
        </w:pict>
      </w:r>
      <w:r>
        <w:pict>
          <v:shape style="margin-left:100.900002pt;margin-top:41.717911pt;width:81.05pt;height:23.4pt;mso-position-horizontal-relative:page;mso-position-vertical-relative:paragraph;z-index:3544;mso-wrap-distance-left:0;mso-wrap-distance-right:0" type="#_x0000_t202" filled="false" stroked="true" strokeweight=".75pt" strokecolor="#000000">
            <v:textbox inset="0,0,0,0">
              <w:txbxContent>
                <w:p w:rsidR="0018722C">
                  <w:pPr>
                    <w:spacing w:before="61"/>
                    <w:ind w:leftChars="0" w:left="382" w:rightChars="0" w:right="0" w:firstLineChars="0" w:firstLine="0"/>
                    <w:jc w:val="left"/>
                    <w:rPr>
                      <w:sz w:val="21"/>
                    </w:rPr>
                  </w:pPr>
                  <w:r>
                    <w:rPr>
                      <w:sz w:val="21"/>
                    </w:rPr>
                    <w:t>创业导向</w:t>
                  </w:r>
                </w:p>
              </w:txbxContent>
            </v:textbox>
            <v:stroke dashstyle="solid"/>
            <w10:wrap type="topAndBottom"/>
          </v:shape>
        </w:pict>
      </w:r>
    </w:p>
    <w:p w:rsidR="0018722C">
      <w:pPr>
        <w:pStyle w:val="a9"/>
        <w:topLinePunct/>
      </w:pPr>
      <w:bookmarkStart w:name="_bookmark40" w:id="79"/>
      <w:bookmarkEnd w:id="79"/>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3-4</w:t>
      </w:r>
      <w:r>
        <w:t xml:space="preserve">  </w:t>
      </w:r>
      <w:r>
        <w:rPr>
          <w:rFonts w:cstheme="minorBidi" w:hAnsiTheme="minorHAnsi" w:eastAsiaTheme="minorHAnsi" w:asciiTheme="minorHAnsi"/>
          <w:b/>
        </w:rPr>
        <w:t>战略导向与动</w:t>
      </w:r>
      <w:r>
        <w:rPr>
          <w:rFonts w:cstheme="minorBidi" w:hAnsiTheme="minorHAnsi" w:eastAsiaTheme="minorHAnsi" w:asciiTheme="minorHAnsi"/>
          <w:b/>
        </w:rPr>
        <w:t>态</w:t>
      </w:r>
      <w:r>
        <w:rPr>
          <w:rFonts w:cstheme="minorBidi" w:hAnsiTheme="minorHAnsi" w:eastAsiaTheme="minorHAnsi" w:asciiTheme="minorHAnsi"/>
          <w:b/>
        </w:rPr>
        <w:t>能力：环境动荡性</w:t>
      </w:r>
      <w:r>
        <w:rPr>
          <w:rFonts w:cstheme="minorBidi" w:hAnsiTheme="minorHAnsi" w:eastAsiaTheme="minorHAnsi" w:asciiTheme="minorHAnsi"/>
          <w:b/>
        </w:rPr>
        <w:t>的</w:t>
      </w:r>
      <w:r>
        <w:rPr>
          <w:rFonts w:cstheme="minorBidi" w:hAnsiTheme="minorHAnsi" w:eastAsiaTheme="minorHAnsi" w:asciiTheme="minorHAnsi"/>
          <w:b/>
        </w:rPr>
        <w:t>调</w:t>
      </w:r>
      <w:r>
        <w:rPr>
          <w:rFonts w:cstheme="minorBidi" w:hAnsiTheme="minorHAnsi" w:eastAsiaTheme="minorHAnsi" w:asciiTheme="minorHAnsi"/>
          <w:b/>
        </w:rPr>
        <w:t>节</w:t>
      </w:r>
      <w:r>
        <w:rPr>
          <w:rFonts w:cstheme="minorBidi" w:hAnsiTheme="minorHAnsi" w:eastAsiaTheme="minorHAnsi" w:asciiTheme="minorHAnsi"/>
          <w:b/>
        </w:rPr>
        <w:t>作用</w:t>
      </w:r>
    </w:p>
    <w:p w:rsidR="0018722C">
      <w:pPr>
        <w:pStyle w:val="Heading2"/>
        <w:topLinePunct/>
        <w:ind w:left="171" w:hangingChars="171" w:hanging="171"/>
      </w:pPr>
      <w:bookmarkStart w:id="199487" w:name="_Toc686199487"/>
      <w:bookmarkStart w:name="3.5 总体研究理论模型 " w:id="80"/>
      <w:bookmarkEnd w:id="80"/>
      <w:r>
        <w:rPr>
          <w:b/>
        </w:rPr>
        <w:t>3.5</w:t>
      </w:r>
      <w:r>
        <w:t xml:space="preserve"> </w:t>
      </w:r>
      <w:bookmarkStart w:name="_bookmark41" w:id="81"/>
      <w:bookmarkEnd w:id="81"/>
      <w:bookmarkStart w:name="_bookmark41" w:id="82"/>
      <w:bookmarkEnd w:id="82"/>
      <w:r>
        <w:t>总体研究理论模型</w:t>
      </w:r>
      <w:bookmarkEnd w:id="199487"/>
    </w:p>
    <w:p w:rsidR="0018722C">
      <w:pPr>
        <w:topLinePunct/>
      </w:pPr>
      <w:r>
        <w:t>本文在第一章和第二章的基础上，系统分析了战略导向</w:t>
      </w:r>
      <w:r>
        <w:t>（</w:t>
      </w:r>
      <w:r>
        <w:t>市场导向和创业导向</w:t>
      </w:r>
      <w:r>
        <w:t>）</w:t>
      </w:r>
      <w:r>
        <w:t>、动</w:t>
      </w:r>
      <w:r>
        <w:t>态能力与新产品开发绩效之间的影响关系和作用机理，提出了本次研究的理论模型和具</w:t>
      </w:r>
      <w:r>
        <w:t>体</w:t>
      </w:r>
    </w:p>
    <w:p w:rsidR="0018722C">
      <w:pPr>
        <w:topLinePunct/>
      </w:pPr>
      <w:r>
        <w:t>研究假设。研究假设汇总情况</w:t>
      </w:r>
      <w:r>
        <w:t>（</w:t>
      </w:r>
      <w:r>
        <w:t xml:space="preserve">表</w:t>
      </w:r>
      <w:r>
        <w:rPr>
          <w:rFonts w:ascii="Times New Roman" w:eastAsia="Times New Roman"/>
        </w:rPr>
        <w:t>3-1</w:t>
      </w:r>
      <w:r>
        <w:t>）</w:t>
      </w:r>
      <w:r>
        <w:t xml:space="preserve">与总体研究理论模型框架</w:t>
      </w:r>
      <w:r>
        <w:t>（</w:t>
      </w:r>
      <w:r>
        <w:t xml:space="preserve">图</w:t>
      </w:r>
      <w:r>
        <w:rPr>
          <w:rFonts w:ascii="Times New Roman" w:eastAsia="Times New Roman"/>
        </w:rPr>
        <w:t>3-5</w:t>
      </w:r>
      <w:r>
        <w:t>）</w:t>
      </w:r>
      <w:r>
        <w:t>如下所示。</w:t>
      </w:r>
    </w:p>
    <w:p w:rsidR="0018722C">
      <w:pPr>
        <w:pStyle w:val="a8"/>
        <w:topLinePunct/>
      </w:pPr>
      <w:bookmarkStart w:name="_bookmark42" w:id="83"/>
      <w:bookmarkEnd w:id="83"/>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3-1</w:t>
      </w:r>
      <w:r>
        <w:t xml:space="preserve">  </w:t>
      </w:r>
      <w:r>
        <w:rPr>
          <w:rFonts w:cstheme="minorBidi" w:hAnsiTheme="minorHAnsi" w:eastAsiaTheme="minorHAnsi" w:asciiTheme="minorHAnsi"/>
          <w:b/>
        </w:rPr>
        <w:t>战略导向、动</w:t>
      </w:r>
      <w:r>
        <w:rPr>
          <w:rFonts w:cstheme="minorBidi" w:hAnsiTheme="minorHAnsi" w:eastAsiaTheme="minorHAnsi" w:asciiTheme="minorHAnsi"/>
          <w:b/>
        </w:rPr>
        <w:t>态</w:t>
      </w:r>
      <w:r>
        <w:rPr>
          <w:rFonts w:cstheme="minorBidi" w:hAnsiTheme="minorHAnsi" w:eastAsiaTheme="minorHAnsi" w:asciiTheme="minorHAnsi"/>
          <w:b/>
        </w:rPr>
        <w:t>能力与新产品开发</w:t>
      </w:r>
      <w:r>
        <w:rPr>
          <w:rFonts w:cstheme="minorBidi" w:hAnsiTheme="minorHAnsi" w:eastAsiaTheme="minorHAnsi" w:asciiTheme="minorHAnsi"/>
          <w:b/>
        </w:rPr>
        <w:t>绩</w:t>
      </w:r>
      <w:r>
        <w:rPr>
          <w:rFonts w:cstheme="minorBidi" w:hAnsiTheme="minorHAnsi" w:eastAsiaTheme="minorHAnsi" w:asciiTheme="minorHAnsi"/>
          <w:b/>
        </w:rPr>
        <w:t>效</w:t>
      </w:r>
      <w:r>
        <w:rPr>
          <w:rFonts w:cstheme="minorBidi" w:hAnsiTheme="minorHAnsi" w:eastAsiaTheme="minorHAnsi" w:asciiTheme="minorHAnsi"/>
          <w:b/>
        </w:rPr>
        <w:t>之</w:t>
      </w:r>
      <w:r>
        <w:rPr>
          <w:rFonts w:cstheme="minorBidi" w:hAnsiTheme="minorHAnsi" w:eastAsiaTheme="minorHAnsi" w:asciiTheme="minorHAnsi"/>
          <w:b/>
        </w:rPr>
        <w:t>间的关系：研究假</w:t>
      </w:r>
      <w:r>
        <w:rPr>
          <w:rFonts w:cstheme="minorBidi" w:hAnsiTheme="minorHAnsi" w:eastAsiaTheme="minorHAnsi" w:asciiTheme="minorHAnsi"/>
          <w:b/>
        </w:rPr>
        <w:t>设</w:t>
      </w:r>
      <w:r>
        <w:rPr>
          <w:rFonts w:cstheme="minorBidi" w:hAnsiTheme="minorHAnsi" w:eastAsiaTheme="minorHAnsi" w:asciiTheme="minorHAnsi"/>
          <w:b/>
        </w:rPr>
        <w:t>汇总</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5"/>
        <w:gridCol w:w="5745"/>
        <w:gridCol w:w="2444"/>
      </w:tblGrid>
      <w:tr>
        <w:trPr>
          <w:tblHeader/>
        </w:trPr>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假设编号</w:t>
            </w:r>
          </w:p>
        </w:tc>
        <w:tc>
          <w:tcPr>
            <w:tcW w:w="3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假设描述</w:t>
            </w:r>
          </w:p>
        </w:tc>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类别</w:t>
            </w: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1</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市场导向对动态能力具有正向影响</w:t>
            </w:r>
          </w:p>
        </w:tc>
        <w:tc>
          <w:tcPr>
            <w:tcW w:w="1276" w:type="pct"/>
            <w:vMerge w:val="restart"/>
            <w:vAlign w:val="center"/>
          </w:tcPr>
          <w:p w:rsidR="0018722C">
            <w:pPr>
              <w:pStyle w:val="ad"/>
              <w:topLinePunct/>
              <w:ind w:leftChars="0" w:left="0" w:rightChars="0" w:right="0" w:firstLineChars="0" w:firstLine="0"/>
              <w:spacing w:line="240" w:lineRule="atLeast"/>
            </w:pPr>
            <w:r w:rsidRPr="00000000">
              <w:rPr>
                <w:sz w:val="24"/>
                <w:szCs w:val="24"/>
              </w:rPr>
              <w:t>市场导向与动态能力</w:t>
            </w: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1a</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市场导向对机会感知能力具有正向影响</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1b</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市场导向对资源整合能力具有正向影响</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1c</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市场导向对重新配置能力具有正向影响</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2</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创业导向对动态能力具有正向影响</w:t>
            </w:r>
          </w:p>
        </w:tc>
        <w:tc>
          <w:tcPr>
            <w:tcW w:w="1276" w:type="pct"/>
            <w:vMerge w:val="restart"/>
            <w:vAlign w:val="center"/>
          </w:tcPr>
          <w:p w:rsidR="0018722C">
            <w:pPr>
              <w:pStyle w:val="ad"/>
              <w:topLinePunct/>
              <w:ind w:leftChars="0" w:left="0" w:rightChars="0" w:right="0" w:firstLineChars="0" w:firstLine="0"/>
              <w:spacing w:line="240" w:lineRule="atLeast"/>
            </w:pPr>
            <w:r w:rsidRPr="00000000">
              <w:rPr>
                <w:sz w:val="24"/>
                <w:szCs w:val="24"/>
              </w:rPr>
              <w:t>创业导向与动态能力</w:t>
            </w: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2a</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创业导向对机会感知能力具有正向影响</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2b</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创业导向对资源整合能力具有正向影响</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2c</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创业导向对重新配置能力具有正向影响</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3</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动态能力对新产品开发绩效具有正向影响</w:t>
            </w:r>
          </w:p>
        </w:tc>
        <w:tc>
          <w:tcPr>
            <w:tcW w:w="1276" w:type="pct"/>
            <w:vMerge w:val="restart"/>
            <w:vAlign w:val="center"/>
          </w:tcPr>
          <w:p w:rsidR="0018722C">
            <w:pPr>
              <w:pStyle w:val="ad"/>
              <w:topLinePunct/>
              <w:ind w:leftChars="0" w:left="0" w:rightChars="0" w:right="0" w:firstLineChars="0" w:firstLine="0"/>
              <w:spacing w:line="240" w:lineRule="atLeast"/>
            </w:pPr>
            <w:r w:rsidRPr="00000000">
              <w:rPr>
                <w:sz w:val="24"/>
                <w:szCs w:val="24"/>
              </w:rPr>
              <w:t>动态能力与 </w:t>
            </w:r>
            <w:r w:rsidRPr="00000000">
              <w:rPr>
                <w:sz w:val="24"/>
                <w:szCs w:val="24"/>
              </w:rPr>
              <w:t>新产品开发绩效</w:t>
            </w: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3a</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机会感知能力对新产品开发绩效具有正向影响</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3b</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资源整合能力对新产品开发绩效具有正向影响</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3c</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重新配置能力对新产品开发绩效具有正向影响</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4a</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动态能力在市场导向与新产品开发绩效之间起中介作用</w:t>
            </w:r>
          </w:p>
        </w:tc>
        <w:tc>
          <w:tcPr>
            <w:tcW w:w="1276" w:type="pct"/>
            <w:vMerge w:val="restart"/>
            <w:vAlign w:val="center"/>
          </w:tcPr>
          <w:p w:rsidR="0018722C">
            <w:pPr>
              <w:pStyle w:val="ad"/>
              <w:topLinePunct/>
              <w:ind w:leftChars="0" w:left="0" w:rightChars="0" w:right="0" w:firstLineChars="0" w:firstLine="0"/>
              <w:spacing w:line="240" w:lineRule="atLeast"/>
            </w:pPr>
            <w:r w:rsidRPr="00000000">
              <w:rPr>
                <w:sz w:val="24"/>
                <w:szCs w:val="24"/>
              </w:rPr>
              <w:t>动态能力的中介作用</w:t>
            </w: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4b</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动态能力在创业导向与新产品开发绩效之间起中介作用</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5a</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市场动态性在市场导向与动态能力之间起正向调节作用</w:t>
            </w:r>
          </w:p>
        </w:tc>
        <w:tc>
          <w:tcPr>
            <w:tcW w:w="1276" w:type="pct"/>
            <w:vMerge w:val="restart"/>
            <w:vAlign w:val="center"/>
          </w:tcPr>
          <w:p w:rsidR="0018722C">
            <w:pPr>
              <w:pStyle w:val="ad"/>
              <w:topLinePunct/>
              <w:ind w:leftChars="0" w:left="0" w:rightChars="0" w:right="0" w:firstLineChars="0" w:firstLine="0"/>
              <w:spacing w:line="240" w:lineRule="atLeast"/>
            </w:pPr>
            <w:r w:rsidRPr="00000000">
              <w:rPr>
                <w:sz w:val="24"/>
                <w:szCs w:val="24"/>
              </w:rPr>
              <w:t>环境动荡性的调节作用</w:t>
            </w: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5b</w:t>
            </w: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5b</w:t>
            </w:r>
            <w:r w:rsidRPr="00000000">
              <w:rPr>
                <w:sz w:val="24"/>
                <w:szCs w:val="24"/>
              </w:rPr>
              <w:t>2</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技术动态性在市场导向与动态能力之间起正向调节作用</w:t>
            </w:r>
          </w:p>
          <w:p w:rsidR="0018722C">
            <w:pPr>
              <w:pStyle w:val="a5"/>
              <w:topLinePunct/>
              <w:ind w:leftChars="0" w:left="0" w:rightChars="0" w:right="0" w:firstLineChars="0" w:firstLine="0"/>
              <w:spacing w:line="240" w:lineRule="atLeast"/>
            </w:pPr>
            <w:r w:rsidRPr="00000000">
              <w:rPr>
                <w:sz w:val="24"/>
                <w:szCs w:val="24"/>
              </w:rPr>
              <w:t>技术动态性在市场导向与动态能力之间起负向调节作用</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5c</w:t>
            </w: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5c</w:t>
            </w:r>
            <w:r w:rsidRPr="00000000">
              <w:rPr>
                <w:sz w:val="24"/>
                <w:szCs w:val="24"/>
              </w:rPr>
              <w:t>2</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竞争敌对性在市场导向与动态能力之间起正向调节作用</w:t>
            </w:r>
          </w:p>
          <w:p w:rsidR="0018722C">
            <w:pPr>
              <w:pStyle w:val="a5"/>
              <w:topLinePunct/>
              <w:ind w:leftChars="0" w:left="0" w:rightChars="0" w:right="0" w:firstLineChars="0" w:firstLine="0"/>
              <w:spacing w:line="240" w:lineRule="atLeast"/>
            </w:pPr>
            <w:r w:rsidRPr="00000000">
              <w:rPr>
                <w:sz w:val="24"/>
                <w:szCs w:val="24"/>
              </w:rPr>
              <w:t>竞争敌对性在市场导向与动态能力之间起负向调节作用</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5d</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制度敌对性在市场导向与动态能力之间起负向调节作用</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6a</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市场动态性在创业导向与动态能力之间起正向调节作用</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6b</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技术动态性在创业导向与动态能力之间起正向调节作用</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6c</w:t>
            </w:r>
          </w:p>
        </w:tc>
        <w:tc>
          <w:tcPr>
            <w:tcW w:w="3000" w:type="pct"/>
            <w:vAlign w:val="center"/>
          </w:tcPr>
          <w:p w:rsidR="0018722C">
            <w:pPr>
              <w:pStyle w:val="a5"/>
              <w:topLinePunct/>
              <w:ind w:leftChars="0" w:left="0" w:rightChars="0" w:right="0" w:firstLineChars="0" w:firstLine="0"/>
              <w:spacing w:line="240" w:lineRule="atLeast"/>
            </w:pPr>
            <w:r w:rsidRPr="00000000">
              <w:rPr>
                <w:sz w:val="24"/>
                <w:szCs w:val="24"/>
              </w:rPr>
              <w:t>竞争敌对性在创业导向与动态能力之间起负向调节作用</w:t>
            </w:r>
          </w:p>
        </w:tc>
        <w:tc>
          <w:tcPr>
            <w:tcW w:w="1276" w:type="pct"/>
            <w:vMerge/>
            <w:vAlign w:val="center"/>
          </w:tcPr>
          <w:p w:rsidR="0018722C">
            <w:pPr>
              <w:pStyle w:val="ad"/>
              <w:topLinePunct/>
              <w:ind w:leftChars="0" w:left="0" w:rightChars="0" w:right="0" w:firstLineChars="0" w:firstLine="0"/>
              <w:spacing w:line="240" w:lineRule="atLeast"/>
            </w:pPr>
          </w:p>
        </w:tc>
      </w:tr>
      <w:tr>
        <w:tc>
          <w:tcPr>
            <w:tcW w:w="7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6d</w:t>
            </w:r>
          </w:p>
        </w:tc>
        <w:tc>
          <w:tcPr>
            <w:tcW w:w="30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制度敌对性在创业导向与动态能力之间起负向调节作用</w:t>
            </w:r>
          </w:p>
        </w:tc>
        <w:tc>
          <w:tcPr>
            <w:tcW w:w="1276"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ff7"/>
        <w:topLinePunct/>
      </w:pPr>
      <w:r>
        <w:rPr>
          <w:kern w:val="2"/>
          <w:szCs w:val="22"/>
          <w:rFonts w:cstheme="minorBidi" w:hAnsiTheme="minorHAnsi" w:eastAsiaTheme="minorHAnsi" w:asciiTheme="minorHAnsi"/>
          <w:spacing w:val="-24"/>
          <w:sz w:val="20"/>
        </w:rPr>
        <w:pict>
          <v:shape style="width:81pt;height:85.8pt;mso-position-horizontal-relative:char;mso-position-vertical-relative:line" type="#_x0000_t202" filled="false" stroked="true" strokeweight=".75pt" strokecolor="#000000">
            <w10:anchorlock/>
            <v:textbox inset="0,0,0,0">
              <w:txbxContent>
                <w:p w:rsidR="0018722C">
                  <w:pPr>
                    <w:spacing w:line="273" w:lineRule="auto" w:before="60"/>
                    <w:ind w:leftChars="0" w:left="277" w:rightChars="0" w:right="269" w:firstLineChars="0" w:firstLine="0"/>
                    <w:jc w:val="both"/>
                    <w:rPr>
                      <w:sz w:val="21"/>
                    </w:rPr>
                  </w:pPr>
                  <w:r>
                    <w:rPr>
                      <w:b/>
                      <w:sz w:val="21"/>
                      <w:u w:val="single"/>
                    </w:rPr>
                    <w:t>环境动荡性</w:t>
                  </w:r>
                  <w:r>
                    <w:rPr>
                      <w:sz w:val="21"/>
                    </w:rPr>
                    <w:t>市场动态性技术动态性竞争敌对性制度敌对性</w:t>
                  </w:r>
                </w:p>
              </w:txbxContent>
            </v:textbox>
            <v:stroke dashstyle="solid"/>
          </v:shape>
        </w:pict>
      </w:r>
    </w:p>
    <w:p w:rsidR="0018722C">
      <w:pPr>
        <w:pStyle w:val="affff1"/>
        <w:topLinePunct/>
      </w:pPr>
      <w:r>
        <w:rPr>
          <w:kern w:val="2"/>
          <w:sz w:val="22"/>
          <w:szCs w:val="22"/>
          <w:rFonts w:cstheme="minorBidi" w:hAnsiTheme="minorHAnsi" w:eastAsiaTheme="minorHAnsi" w:asciiTheme="minorHAnsi"/>
        </w:rPr>
        <w:pict>
          <v:group style="margin-left:151.524994pt;margin-top:-2.3pt;width:263.2pt;height:164.7pt;mso-position-horizontal-relative:page;mso-position-vertical-relative:paragraph;z-index:-335224" coordorigin="3030,-46" coordsize="5264,3294">
            <v:rect style="position:absolute;left:5198;top:276;width:1980;height:2340" filled="false" stroked="true" strokeweight=".75pt" strokecolor="#000000">
              <v:stroke dashstyle="solid"/>
            </v:rect>
            <v:shape style="position:absolute;left:4108;top:-46;width:4186;height:2074" coordorigin="4108,-46" coordsize="4186,2074" path="m5201,1212l5181,1202,5081,1152,5081,1202,4788,1202,4788,-42,4784,-46,4772,-46,4768,-42,4768,1202,4423,1202,4463,1122,4478,1092,4428,1092,4428,-42,4424,-46,4412,-46,4408,-42,4408,1092,4358,1092,4413,1202,4112,1202,4108,1206,4108,1218,4112,1222,4768,1222,4768,1872,4718,1872,4761,1958,4112,1958,4108,1962,4108,1974,4112,1978,4771,1978,4778,1992,4785,1978,5078,1978,5078,2028,5178,1978,5198,1968,5178,1958,5078,1908,5078,1958,4795,1958,4823,1902,4838,1872,4788,1872,4788,1222,5081,1222,5081,1272,5181,1222,5201,1212m8294,1385l8274,1375,8174,1325,8174,1375,7205,1375,7201,1379,7201,1391,7205,1395,8174,1395,8174,1445,8274,1395,8294,1385e" filled="true" fillcolor="#000000" stroked="false">
              <v:path arrowok="t"/>
              <v:fill type="solid"/>
            </v:shape>
            <v:shape style="position:absolute;left:3038;top:2304;width:2880;height:780" coordorigin="3038,2304" coordsize="2880,780" path="m3038,2304l3038,3084m3038,3084l5918,3084e" filled="false" stroked="true" strokeweight=".75pt" strokecolor="#000000">
              <v:path arrowok="t"/>
              <v:stroke dashstyle="solid"/>
            </v:shape>
            <v:shape style="position:absolute;left:5910;top:2606;width:375;height:642" type="#_x0000_t75" stroked="false">
              <v:imagedata r:id="rId12" o:title=""/>
            </v:shape>
            <w10:wrap type="none"/>
          </v:group>
        </w:pict>
      </w:r>
    </w:p>
    <w:p w:rsidR="0018722C">
      <w:pPr>
        <w:pStyle w:val="affff1"/>
        <w:topLinePunct/>
      </w:pPr>
      <w:r>
        <w:rPr>
          <w:kern w:val="2"/>
          <w:szCs w:val="22"/>
          <w:rFonts w:ascii="Times New Roman" w:cstheme="minorBidi" w:hAnsiTheme="minorHAnsi" w:eastAsiaTheme="minorHAnsi"/>
          <w:sz w:val="18"/>
        </w:rPr>
        <w:t>H5a, H5b</w:t>
      </w:r>
      <w:r>
        <w:rPr>
          <w:kern w:val="2"/>
          <w:szCs w:val="22"/>
          <w:rFonts w:ascii="Times New Roman" w:cstheme="minorBidi" w:hAnsiTheme="minorHAnsi" w:eastAsiaTheme="minorHAnsi"/>
          <w:sz w:val="12"/>
        </w:rPr>
        <w:t>1</w:t>
      </w:r>
      <w:r>
        <w:rPr>
          <w:kern w:val="2"/>
          <w:szCs w:val="22"/>
          <w:rFonts w:ascii="Times New Roman" w:cstheme="minorBidi" w:hAnsiTheme="minorHAnsi" w:eastAsiaTheme="minorHAnsi"/>
          <w:sz w:val="18"/>
        </w:rPr>
        <w:t>, H5b</w:t>
      </w:r>
      <w:r>
        <w:rPr>
          <w:kern w:val="2"/>
          <w:szCs w:val="22"/>
          <w:rFonts w:ascii="Times New Roman" w:cstheme="minorBidi" w:hAnsiTheme="minorHAnsi" w:eastAsiaTheme="minorHAnsi"/>
          <w:sz w:val="12"/>
        </w:rPr>
        <w:t>2</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24"/>
          <w:sz w:val="18"/>
        </w:rPr>
        <w:t> </w:t>
      </w:r>
      <w:r>
        <w:rPr>
          <w:kern w:val="2"/>
          <w:szCs w:val="22"/>
          <w:rFonts w:ascii="Times New Roman" w:cstheme="minorBidi" w:hAnsiTheme="minorHAnsi" w:eastAsiaTheme="minorHAnsi"/>
          <w:sz w:val="18"/>
        </w:rPr>
        <w:t>H5c</w:t>
      </w:r>
      <w:r>
        <w:rPr>
          <w:kern w:val="2"/>
          <w:szCs w:val="22"/>
          <w:rFonts w:ascii="Times New Roman" w:cstheme="minorBidi" w:hAnsiTheme="minorHAnsi" w:eastAsiaTheme="minorHAnsi"/>
          <w:sz w:val="12"/>
        </w:rPr>
        <w:t>1</w:t>
      </w:r>
      <w:r>
        <w:rPr>
          <w:kern w:val="2"/>
          <w:szCs w:val="22"/>
          <w:rFonts w:ascii="Times New Roman" w:cstheme="minorBidi" w:hAnsiTheme="minorHAnsi" w:eastAsiaTheme="minorHAnsi"/>
          <w:sz w:val="18"/>
        </w:rPr>
        <w:t>, H5c</w:t>
      </w:r>
      <w:r>
        <w:rPr>
          <w:kern w:val="2"/>
          <w:szCs w:val="22"/>
          <w:rFonts w:ascii="Times New Roman" w:cstheme="minorBidi" w:hAnsiTheme="minorHAnsi" w:eastAsiaTheme="minorHAnsi"/>
          <w:sz w:val="12"/>
        </w:rPr>
        <w:t>2,</w:t>
      </w:r>
      <w:r>
        <w:rPr>
          <w:kern w:val="2"/>
          <w:szCs w:val="22"/>
          <w:rFonts w:ascii="Times New Roman" w:cstheme="minorBidi" w:hAnsiTheme="minorHAnsi" w:eastAsiaTheme="minorHAnsi"/>
          <w:spacing w:val="0"/>
          <w:sz w:val="12"/>
        </w:rPr>
        <w:t> </w:t>
      </w:r>
      <w:r>
        <w:rPr>
          <w:kern w:val="2"/>
          <w:szCs w:val="22"/>
          <w:rFonts w:ascii="Times New Roman" w:cstheme="minorBidi" w:hAnsiTheme="minorHAnsi" w:eastAsiaTheme="minorHAnsi"/>
          <w:sz w:val="18"/>
        </w:rPr>
        <w:t>H5d</w:t>
      </w:r>
      <w:r w:rsidRPr="00000000">
        <w:rPr>
          <w:kern w:val="2"/>
          <w:sz w:val="22"/>
          <w:szCs w:val="22"/>
          <w:rFonts w:cstheme="minorBidi" w:hAnsiTheme="minorHAnsi" w:eastAsiaTheme="minorHAnsi" w:asciiTheme="minorHAnsi"/>
        </w:rPr>
        <w:tab/>
        <w:t>H6a,6b,6c,6d</w:t>
      </w:r>
    </w:p>
    <w:p w:rsidR="0018722C">
      <w:pPr>
        <w:pStyle w:val="ae"/>
        <w:topLinePunct/>
      </w:pPr>
      <w:r>
        <w:rPr>
          <w:kern w:val="2"/>
          <w:sz w:val="22"/>
          <w:szCs w:val="22"/>
          <w:rFonts w:cstheme="minorBidi" w:hAnsiTheme="minorHAnsi" w:eastAsiaTheme="minorHAnsi" w:asciiTheme="minorHAnsi"/>
        </w:rPr>
        <w:pict>
          <v:shape style="margin-left:106.900002pt;margin-top:16.223677pt;width:99pt;height:85.8pt;mso-position-horizontal-relative:page;mso-position-vertical-relative:paragraph;z-index:3928" type="#_x0000_t202" filled="false" stroked="true" strokeweight=".75pt" strokecolor="#000000">
            <v:textbox inset="0,0,0,0">
              <w:txbxContent>
                <w:p w:rsidR="0018722C">
                  <w:pPr>
                    <w:spacing w:before="60"/>
                    <w:ind w:leftChars="0" w:left="562" w:rightChars="0" w:right="0" w:firstLineChars="0" w:firstLine="0"/>
                    <w:jc w:val="left"/>
                    <w:rPr>
                      <w:b/>
                      <w:sz w:val="21"/>
                    </w:rPr>
                  </w:pPr>
                  <w:r>
                    <w:rPr>
                      <w:b/>
                      <w:sz w:val="21"/>
                      <w:u w:val="single"/>
                    </w:rPr>
                    <w:t>战略导向</w:t>
                  </w:r>
                </w:p>
              </w:txbxContent>
            </v:textbox>
            <v:stroke dashstyle="solid"/>
            <w10:wrap type="none"/>
          </v:shape>
        </w:pict>
      </w:r>
      <w:r>
        <w:rPr>
          <w:kern w:val="2"/>
          <w:szCs w:val="22"/>
          <w:rFonts w:cstheme="minorBidi" w:hAnsiTheme="minorHAnsi" w:eastAsiaTheme="minorHAnsi" w:asciiTheme="minorHAnsi"/>
          <w:b/>
          <w:sz w:val="21"/>
          <w:u w:val="single"/>
        </w:rPr>
        <w:t>动态能力</w:t>
      </w:r>
    </w:p>
    <w:p w:rsidR="0018722C">
      <w:pPr>
        <w:sectPr w:rsidR="00556256">
          <w:type w:val="continuous"/>
          <w:pgSz w:w="11910" w:h="16840"/>
          <w:pgMar w:header="877" w:footer="867" w:top="1100" w:bottom="1060" w:left="1280" w:right="100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115.900002pt;margin-top:14.042341pt;width:81.05pt;height:23.4pt;mso-position-horizontal-relative:page;mso-position-vertical-relative:paragraph;z-index:3856" type="#_x0000_t202" filled="false" stroked="true" strokeweight=".75pt" strokecolor="#000000">
            <v:textbox inset="0,0,0,0">
              <w:txbxContent>
                <w:p w:rsidR="0018722C">
                  <w:pPr>
                    <w:spacing w:before="60"/>
                    <w:ind w:leftChars="0" w:left="382" w:rightChars="0" w:right="0" w:firstLineChars="0" w:firstLine="0"/>
                    <w:jc w:val="left"/>
                    <w:rPr>
                      <w:sz w:val="21"/>
                    </w:rPr>
                  </w:pPr>
                  <w:r>
                    <w:rPr>
                      <w:sz w:val="21"/>
                    </w:rPr>
                    <w:t>市场导向</w:t>
                  </w:r>
                </w:p>
              </w:txbxContent>
            </v:textbox>
            <v:stroke dashstyle="solid"/>
            <w10:wrap type="none"/>
          </v:shape>
        </w:pict>
      </w:r>
      <w:r>
        <w:rPr>
          <w:kern w:val="2"/>
          <w:szCs w:val="22"/>
          <w:rFonts w:ascii="Times New Roman" w:cstheme="minorBidi" w:hAnsiTheme="minorHAnsi" w:eastAsiaTheme="minorHAnsi"/>
          <w:sz w:val="18"/>
        </w:rPr>
        <w:t>H1,1a,1b,1c</w:t>
      </w:r>
    </w:p>
    <w:p w:rsidR="0018722C">
      <w:pPr>
        <w:pStyle w:val="ae"/>
        <w:topLinePunct/>
      </w:pPr>
      <w:r>
        <w:rPr>
          <w:kern w:val="2"/>
          <w:sz w:val="22"/>
          <w:szCs w:val="22"/>
          <w:rFonts w:cstheme="minorBidi" w:hAnsiTheme="minorHAnsi" w:eastAsiaTheme="minorHAnsi" w:asciiTheme="minorHAnsi"/>
        </w:rPr>
        <w:pict>
          <v:shape style="margin-left:115.900002pt;margin-top:1.612373pt;width:81.05pt;height:23.4pt;mso-position-horizontal-relative:page;mso-position-vertical-relative:paragraph;z-index:3880" type="#_x0000_t202" filled="false" stroked="true" strokeweight=".75pt" strokecolor="#000000">
            <v:textbox inset="0,0,0,0">
              <w:txbxContent>
                <w:p w:rsidR="0018722C">
                  <w:pPr>
                    <w:spacing w:before="60"/>
                    <w:ind w:leftChars="0" w:left="382" w:rightChars="0" w:right="0" w:firstLineChars="0" w:firstLine="0"/>
                    <w:jc w:val="left"/>
                    <w:rPr>
                      <w:sz w:val="21"/>
                    </w:rPr>
                  </w:pPr>
                  <w:r>
                    <w:rPr>
                      <w:sz w:val="21"/>
                    </w:rPr>
                    <w:t>创业导向</w:t>
                  </w:r>
                </w:p>
              </w:txbxContent>
            </v:textbox>
            <v:stroke dashstyle="solid"/>
            <w10:wrap type="none"/>
          </v:shape>
        </w:pict>
      </w:r>
      <w:r>
        <w:rPr>
          <w:kern w:val="2"/>
          <w:szCs w:val="22"/>
          <w:rFonts w:ascii="Times New Roman" w:cstheme="minorBidi" w:hAnsiTheme="minorHAnsi" w:eastAsiaTheme="minorHAnsi"/>
          <w:sz w:val="18"/>
        </w:rPr>
        <w:t>H2,2a,2b,2c</w:t>
      </w:r>
    </w:p>
    <w:p w:rsidR="0018722C">
      <w:pPr>
        <w:topLinePunct/>
      </w:pPr>
      <w:r>
        <w:rPr>
          <w:rFonts w:cstheme="minorBidi" w:hAnsiTheme="minorHAnsi" w:eastAsiaTheme="minorHAnsi" w:asciiTheme="minorHAnsi" w:ascii="Times New Roman"/>
        </w:rPr>
        <w:t>H3,3a,3b,3c</w:t>
      </w:r>
    </w:p>
    <w:p w:rsidR="0018722C">
      <w:pPr>
        <w:pStyle w:val="aff7"/>
        <w:topLinePunct/>
      </w:pPr>
      <w:r>
        <w:rPr>
          <w:kern w:val="2"/>
          <w:szCs w:val="22"/>
          <w:rFonts w:ascii="Times New Roman" w:cstheme="minorBidi" w:hAnsiTheme="minorHAnsi" w:eastAsiaTheme="minorHAnsi"/>
          <w:spacing w:val="-24"/>
          <w:sz w:val="20"/>
        </w:rPr>
        <w:pict>
          <v:shape style="width:81pt;height:23.4pt;mso-position-horizontal-relative:char;mso-position-vertical-relative:line" type="#_x0000_t202" filled="false" stroked="true" strokeweight=".75pt" strokecolor="#000000">
            <w10:anchorlock/>
            <v:textbox inset="0,0,0,0">
              <w:txbxContent>
                <w:p w:rsidR="0018722C">
                  <w:pPr>
                    <w:spacing w:before="60"/>
                    <w:ind w:leftChars="0" w:left="173" w:rightChars="0" w:right="0" w:firstLineChars="0" w:firstLine="0"/>
                    <w:jc w:val="left"/>
                    <w:rPr>
                      <w:sz w:val="21"/>
                    </w:rPr>
                  </w:pPr>
                  <w:r>
                    <w:rPr>
                      <w:sz w:val="21"/>
                    </w:rPr>
                    <w:t>资源整合能力</w:t>
                  </w:r>
                </w:p>
              </w:txbxContent>
            </v:textbox>
            <v:stroke dashstyle="solid"/>
          </v:shape>
        </w:pict>
      </w:r>
    </w:p>
    <w:p w:rsidR="0018722C">
      <w:pPr>
        <w:pStyle w:val="aff7"/>
        <w:topLinePunct/>
      </w:pPr>
      <w:r>
        <w:rPr>
          <w:kern w:val="2"/>
          <w:szCs w:val="22"/>
          <w:rFonts w:ascii="Times New Roman" w:cstheme="minorBidi" w:hAnsiTheme="minorHAnsi" w:eastAsiaTheme="minorHAnsi"/>
          <w:spacing w:val="-24"/>
          <w:sz w:val="20"/>
        </w:rPr>
        <w:pict>
          <v:shape style="width:81pt;height:23.4pt;mso-position-horizontal-relative:char;mso-position-vertical-relative:line" type="#_x0000_t202" filled="false" stroked="true" strokeweight=".75pt" strokecolor="#000000">
            <w10:anchorlock/>
            <v:textbox inset="0,0,0,0">
              <w:txbxContent>
                <w:p w:rsidR="0018722C">
                  <w:pPr>
                    <w:spacing w:before="60"/>
                    <w:ind w:leftChars="0" w:left="173" w:rightChars="0" w:right="0" w:firstLineChars="0" w:firstLine="0"/>
                    <w:jc w:val="left"/>
                    <w:rPr>
                      <w:sz w:val="21"/>
                    </w:rPr>
                  </w:pPr>
                  <w:r>
                    <w:rPr>
                      <w:sz w:val="21"/>
                    </w:rPr>
                    <w:t>重新配置能力</w:t>
                  </w:r>
                </w:p>
              </w:txbxContent>
            </v:textbox>
            <v:stroke dashstyle="solid"/>
          </v:shape>
        </w:pict>
      </w:r>
    </w:p>
    <w:p w:rsidR="0018722C">
      <w:pPr>
        <w:topLinePunct/>
      </w:pPr>
    </w:p>
    <w:p w:rsidR="0018722C">
      <w:pPr>
        <w:pStyle w:val="affff1"/>
        <w:topLinePunct/>
      </w:pPr>
      <w:r>
        <w:rPr>
          <w:kern w:val="2"/>
          <w:sz w:val="22"/>
          <w:szCs w:val="22"/>
          <w:rFonts w:cstheme="minorBidi" w:hAnsiTheme="minorHAnsi" w:eastAsiaTheme="minorHAnsi" w:asciiTheme="minorHAnsi"/>
        </w:rPr>
        <w:pict>
          <v:shape style="position:absolute;margin-left:454.899994pt;margin-top:-51.437653pt;width:6pt;height:69.7pt;mso-position-horizontal-relative:page;mso-position-vertical-relative:paragraph;z-index:-335200" coordorigin="9098,-1029" coordsize="120,1394" path="m9164,-939l9152,-939,9148,-934,9148,361,9152,365,9164,365,9168,361,9168,-934,9164,-939xm9158,-1029l9098,-909,9148,-909,9148,-934,9152,-939,9203,-939,9158,-1029xm9203,-939l9164,-939,9168,-934,9168,-909,9218,-909,9203,-939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68.899994pt;margin-top:-99.237648pt;width:81pt;height:23.4pt;mso-position-horizontal-relative:page;mso-position-vertical-relative:paragraph;z-index:3832" type="#_x0000_t202" filled="false" stroked="true" strokeweight=".75pt" strokecolor="#000000">
            <v:textbox inset="0,0,0,0">
              <w:txbxContent>
                <w:p w:rsidR="0018722C">
                  <w:pPr>
                    <w:spacing w:before="60"/>
                    <w:ind w:leftChars="0" w:left="173" w:rightChars="0" w:right="0" w:firstLineChars="0" w:firstLine="0"/>
                    <w:jc w:val="left"/>
                    <w:rPr>
                      <w:sz w:val="21"/>
                    </w:rPr>
                  </w:pPr>
                  <w:r>
                    <w:rPr>
                      <w:sz w:val="21"/>
                    </w:rPr>
                    <w:t>机会感知能力</w:t>
                  </w:r>
                </w:p>
              </w:txbxContent>
            </v:textbox>
            <v:stroke dashstyle="solid"/>
            <w10:wrap type="none"/>
          </v:shape>
        </w:pict>
      </w:r>
      <w:r>
        <w:rPr>
          <w:kern w:val="2"/>
          <w:sz w:val="22"/>
          <w:szCs w:val="22"/>
          <w:rFonts w:cstheme="minorBidi" w:hAnsiTheme="minorHAnsi" w:eastAsiaTheme="minorHAnsi" w:asciiTheme="minorHAnsi"/>
        </w:rPr>
        <w:pict>
          <v:shape style="position:absolute;margin-left:415.899994pt;margin-top:-90.437653pt;width:81pt;height:39pt;mso-position-horizontal-relative:page;mso-position-vertical-relative:paragraph;z-index:3904" type="#_x0000_t202" filled="false" stroked="true" strokeweight=".75pt" strokecolor="#000000">
            <v:textbox inset="0,0,0,0">
              <w:txbxContent>
                <w:p w:rsidR="0018722C">
                  <w:pPr>
                    <w:spacing w:line="271" w:lineRule="auto" w:before="61"/>
                    <w:ind w:leftChars="0" w:left="592" w:rightChars="0" w:right="98" w:hanging="315"/>
                    <w:jc w:val="left"/>
                    <w:rPr>
                      <w:b/>
                      <w:sz w:val="21"/>
                    </w:rPr>
                  </w:pPr>
                  <w:r>
                    <w:rPr>
                      <w:b/>
                      <w:sz w:val="21"/>
                      <w:u w:val="single"/>
                    </w:rPr>
                    <w:t>新产品开发绩效</w:t>
                  </w:r>
                </w:p>
              </w:txbxContent>
            </v:textbox>
            <v:stroke dashstyle="solid"/>
            <w10:wrap type="none"/>
          </v:shape>
        </w:pict>
      </w:r>
      <w:r>
        <w:rPr>
          <w:kern w:val="2"/>
          <w:szCs w:val="22"/>
          <w:rFonts w:ascii="Times New Roman" w:cstheme="minorBidi" w:hAnsiTheme="minorHAnsi" w:eastAsiaTheme="minorHAnsi"/>
          <w:sz w:val="18"/>
          <w:u w:val="single"/>
        </w:rPr>
        <w:t> </w:t>
      </w:r>
      <w:r w:rsidRPr="00000000">
        <w:rPr>
          <w:kern w:val="2"/>
          <w:sz w:val="22"/>
          <w:szCs w:val="22"/>
          <w:rFonts w:cstheme="minorBidi" w:hAnsiTheme="minorHAnsi" w:eastAsiaTheme="minorHAnsi" w:asciiTheme="minorHAnsi"/>
        </w:rPr>
        <w:tab/>
        <w:t>H4a,4b</w:t>
      </w:r>
    </w:p>
    <w:p w:rsidR="0018722C">
      <w:pPr>
        <w:sectPr w:rsidR="00556256">
          <w:type w:val="continuous"/>
          <w:pgSz w:w="11910" w:h="16840"/>
          <w:pgMar w:top="1080" w:bottom="280" w:left="1280" w:right="1000"/>
          <w:cols w:num="2" w:equalWidth="0">
            <w:col w:w="3800" w:space="40"/>
            <w:col w:w="5790"/>
          </w:cols>
          <w:pgNumType w:start="1"/>
        </w:sectPr>
        <w:topLinePunct/>
      </w:pPr>
    </w:p>
    <w:p w:rsidR="0018722C">
      <w:pPr>
        <w:pStyle w:val="a9"/>
        <w:topLinePunct/>
      </w:pPr>
      <w:bookmarkStart w:name="_bookmark43" w:id="84"/>
      <w:bookmarkEnd w:id="84"/>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3-5</w:t>
      </w:r>
      <w:r>
        <w:t xml:space="preserve">  </w:t>
      </w:r>
      <w:r>
        <w:rPr>
          <w:kern w:val="2"/>
          <w:szCs w:val="22"/>
          <w:rFonts w:cstheme="minorBidi" w:hAnsiTheme="minorHAnsi" w:eastAsiaTheme="minorHAnsi" w:asciiTheme="minorHAnsi"/>
          <w:b/>
          <w:sz w:val="21"/>
        </w:rPr>
        <w:t>总体研究理论</w:t>
      </w:r>
      <w:r>
        <w:rPr>
          <w:kern w:val="2"/>
          <w:szCs w:val="22"/>
          <w:rFonts w:cstheme="minorBidi" w:hAnsiTheme="minorHAnsi" w:eastAsiaTheme="minorHAnsi" w:asciiTheme="minorHAnsi"/>
          <w:b/>
          <w:spacing w:val="-2"/>
          <w:sz w:val="21"/>
        </w:rPr>
        <w:t>模</w:t>
      </w:r>
      <w:r>
        <w:rPr>
          <w:kern w:val="2"/>
          <w:szCs w:val="22"/>
          <w:rFonts w:cstheme="minorBidi" w:hAnsiTheme="minorHAnsi" w:eastAsiaTheme="minorHAnsi" w:asciiTheme="minorHAnsi"/>
          <w:b/>
          <w:sz w:val="21"/>
        </w:rPr>
        <w:t>型框架</w:t>
      </w:r>
    </w:p>
    <w:p w:rsidR="0018722C">
      <w:pPr>
        <w:pStyle w:val="Heading1"/>
        <w:topLinePunct/>
      </w:pPr>
      <w:bookmarkStart w:id="199488" w:name="_Toc686199488"/>
      <w:bookmarkStart w:name="4 研究方法 " w:id="85"/>
      <w:bookmarkEnd w:id="85"/>
      <w:r>
        <w:rPr>
          <w:b/>
        </w:rPr>
        <w:t>4</w:t>
      </w:r>
      <w:r>
        <w:t xml:space="preserve">  </w:t>
      </w:r>
      <w:bookmarkStart w:name="_bookmark44" w:id="86"/>
      <w:bookmarkEnd w:id="86"/>
      <w:bookmarkStart w:name="_bookmark44" w:id="87"/>
      <w:bookmarkEnd w:id="87"/>
      <w:r>
        <w:t>研究方法</w:t>
      </w:r>
      <w:bookmarkEnd w:id="199488"/>
    </w:p>
    <w:p w:rsidR="0018722C">
      <w:pPr>
        <w:topLinePunct/>
      </w:pPr>
      <w:r>
        <w:t>在第三章中，本文提出了战略导向、动态能力、新产品开发绩效以及环境动荡性之间</w:t>
      </w:r>
      <w:r>
        <w:t>关系的理论模型和相关研究假设，为了检验所提出的一系列研究假设，本文采用了大样本</w:t>
      </w:r>
      <w:r>
        <w:t>调查统计的定量分析方法进行验证。在对研究假设实证检验之前，需要对数据收集、统计</w:t>
      </w:r>
      <w:r>
        <w:t>分析方法、变量测量、以及信度与效度检验等进行说明和分析。接下来本章将针对这些问</w:t>
      </w:r>
      <w:r>
        <w:t>题进行具体研究。</w:t>
      </w:r>
    </w:p>
    <w:p w:rsidR="0018722C">
      <w:pPr>
        <w:pStyle w:val="Heading2"/>
        <w:topLinePunct/>
        <w:ind w:left="171" w:hangingChars="171" w:hanging="171"/>
      </w:pPr>
      <w:bookmarkStart w:id="199489" w:name="_Toc686199489"/>
      <w:bookmarkStart w:name="4.1 数据收集与分析方法 " w:id="88"/>
      <w:bookmarkEnd w:id="88"/>
      <w:r>
        <w:rPr>
          <w:b/>
        </w:rPr>
        <w:t>4.1</w:t>
      </w:r>
      <w:r>
        <w:t xml:space="preserve"> </w:t>
      </w:r>
      <w:bookmarkStart w:name="_bookmark45" w:id="89"/>
      <w:bookmarkEnd w:id="89"/>
      <w:bookmarkStart w:name="_bookmark45" w:id="90"/>
      <w:bookmarkEnd w:id="90"/>
      <w:r>
        <w:t>数据收集与分析方法</w:t>
      </w:r>
      <w:bookmarkEnd w:id="199489"/>
    </w:p>
    <w:p w:rsidR="0018722C">
      <w:pPr>
        <w:pStyle w:val="Heading3"/>
        <w:topLinePunct/>
        <w:ind w:left="200" w:hangingChars="200" w:hanging="200"/>
      </w:pPr>
      <w:r>
        <w:rPr>
          <w:b/>
        </w:rPr>
        <w:t>4.1.1</w:t>
      </w:r>
      <w:r>
        <w:t xml:space="preserve"> </w:t>
      </w:r>
      <w:r>
        <w:t>数据收集</w:t>
      </w:r>
    </w:p>
    <w:p w:rsidR="0018722C">
      <w:pPr>
        <w:pStyle w:val="Heading4"/>
        <w:topLinePunct/>
        <w:ind w:left="200" w:hangingChars="200" w:hanging="200"/>
      </w:pPr>
      <w:r>
        <w:t>1.</w:t>
      </w:r>
      <w:r>
        <w:t xml:space="preserve"> </w:t>
      </w:r>
      <w:r>
        <w:t>调查方法</w:t>
      </w:r>
    </w:p>
    <w:p w:rsidR="0018722C">
      <w:pPr>
        <w:topLinePunct/>
      </w:pPr>
      <w:r>
        <w:t>可靠而有效的数据收集是提高实证研究结果准确性的重要前提。问卷调查法是管理学</w:t>
      </w:r>
      <w:r>
        <w:t>定量研究中最为普及的方法，具有收集速度快、样本数量大和成本相对低廉等特点。如果</w:t>
      </w:r>
      <w:r>
        <w:t>量表的信度和效度较高，研究者可收集到高质量的研究数据</w:t>
      </w:r>
      <w:r>
        <w:t>（</w:t>
      </w:r>
      <w:r>
        <w:t>陈晓萍等，</w:t>
      </w:r>
      <w:r>
        <w:rPr>
          <w:rFonts w:ascii="Times New Roman" w:eastAsia="Times New Roman"/>
        </w:rPr>
        <w:t>2008</w:t>
      </w:r>
      <w:r>
        <w:t>）</w:t>
      </w:r>
      <w:r>
        <w:t>。本文采</w:t>
      </w:r>
      <w:r>
        <w:t>用大样本问卷调查分析的方法检验所提出的假设，由于动态能力和新产品开发绩效需要一定的时间跨度才能更好地观察分析其影响，因此，本文中样本企业需满足两个基本条件：</w:t>
      </w:r>
    </w:p>
    <w:p w:rsidR="0018722C">
      <w:pPr>
        <w:topLinePunct/>
      </w:pPr>
      <w:r>
        <w:t>（</w:t>
      </w:r>
      <w:r>
        <w:rPr>
          <w:rFonts w:ascii="Times New Roman" w:eastAsia="Times New Roman"/>
        </w:rPr>
        <w:t>1</w:t>
      </w:r>
      <w:r>
        <w:t>）</w:t>
      </w:r>
      <w:r>
        <w:t>企业成立年限三年以上</w:t>
      </w:r>
      <w:r>
        <w:t>（</w:t>
      </w:r>
      <w:r>
        <w:t>含三年</w:t>
      </w:r>
      <w:r>
        <w:t>）</w:t>
      </w:r>
      <w:r>
        <w:t>；</w:t>
      </w:r>
      <w:r>
        <w:t>（</w:t>
      </w:r>
      <w:r>
        <w:rPr>
          <w:rFonts w:ascii="Times New Roman" w:eastAsia="Times New Roman"/>
        </w:rPr>
        <w:t>2</w:t>
      </w:r>
      <w:r>
        <w:t>）</w:t>
      </w:r>
      <w:r>
        <w:t>拥有独立的新产品或新服务。</w:t>
      </w:r>
    </w:p>
    <w:p w:rsidR="0018722C">
      <w:pPr>
        <w:pStyle w:val="Heading4"/>
        <w:topLinePunct/>
        <w:ind w:left="200" w:hangingChars="200" w:hanging="200"/>
      </w:pPr>
      <w:r>
        <w:t>2.</w:t>
      </w:r>
      <w:r>
        <w:t xml:space="preserve"> </w:t>
      </w:r>
      <w:r>
        <w:t>调查途径</w:t>
      </w:r>
    </w:p>
    <w:p w:rsidR="0018722C">
      <w:pPr>
        <w:topLinePunct/>
      </w:pPr>
      <w:r>
        <w:t>在新兴经济体国家，向企业发放调查问卷是一项困难而消耗时间的活动，拥有合适的</w:t>
      </w:r>
      <w:r>
        <w:t>渠道和关系十分重要</w:t>
      </w:r>
      <w:r>
        <w:t>（</w:t>
      </w:r>
      <w:r>
        <w:rPr>
          <w:rFonts w:ascii="Times New Roman" w:eastAsia="宋体"/>
        </w:rPr>
        <w:t>C</w:t>
      </w:r>
      <w:r>
        <w:rPr>
          <w:rFonts w:ascii="Times New Roman" w:eastAsia="宋体"/>
          <w:spacing w:val="0"/>
        </w:rPr>
        <w:t>a</w:t>
      </w:r>
      <w:r>
        <w:rPr>
          <w:rFonts w:ascii="Times New Roman" w:eastAsia="宋体"/>
        </w:rPr>
        <w:t>lantone</w:t>
      </w:r>
      <w:r>
        <w:rPr>
          <w:spacing w:val="-6"/>
        </w:rPr>
        <w:t>等</w:t>
      </w:r>
      <w:r>
        <w:rPr>
          <w:spacing w:val="-6"/>
        </w:rPr>
        <w:t xml:space="preserve">, </w:t>
      </w:r>
      <w:r>
        <w:rPr>
          <w:rFonts w:ascii="Times New Roman" w:eastAsia="宋体"/>
        </w:rPr>
        <w:t>1996</w:t>
      </w:r>
      <w:r>
        <w:t>）</w:t>
      </w:r>
      <w:r>
        <w:t>。为了提高问卷回收率以及确保问卷答案的可</w:t>
      </w:r>
      <w:r>
        <w:t>靠性和有效性，本文主要通过以下三种途径收集数据：</w:t>
      </w:r>
      <w:r>
        <w:t>（</w:t>
      </w:r>
      <w:r>
        <w:rPr>
          <w:rFonts w:ascii="Times New Roman" w:eastAsia="宋体"/>
        </w:rPr>
        <w:t>1</w:t>
      </w:r>
      <w:r>
        <w:t>）</w:t>
      </w:r>
      <w:r>
        <w:t>在广州两所著名高校的</w:t>
      </w:r>
      <w:r>
        <w:rPr>
          <w:rFonts w:ascii="Times New Roman" w:eastAsia="宋体"/>
        </w:rPr>
        <w:t>M</w:t>
      </w:r>
      <w:r>
        <w:rPr>
          <w:rFonts w:ascii="Times New Roman" w:eastAsia="宋体"/>
        </w:rPr>
        <w:t>B</w:t>
      </w:r>
      <w:r>
        <w:rPr>
          <w:rFonts w:ascii="Times New Roman" w:eastAsia="宋体"/>
        </w:rPr>
        <w:t>A</w:t>
      </w:r>
      <w:r>
        <w:t>或</w:t>
      </w:r>
      <w:r>
        <w:rPr>
          <w:rFonts w:ascii="Times New Roman" w:eastAsia="宋体"/>
        </w:rPr>
        <w:t>EM</w:t>
      </w:r>
      <w:r>
        <w:rPr>
          <w:rFonts w:ascii="Times New Roman" w:eastAsia="宋体"/>
        </w:rPr>
        <w:t>B</w:t>
      </w:r>
      <w:r>
        <w:rPr>
          <w:rFonts w:ascii="Times New Roman" w:eastAsia="宋体"/>
        </w:rPr>
        <w:t>A</w:t>
      </w:r>
      <w:r>
        <w:t>班学员中发放问卷；</w:t>
      </w:r>
      <w:r>
        <w:t>（</w:t>
      </w:r>
      <w:r>
        <w:rPr>
          <w:rFonts w:ascii="Times New Roman" w:eastAsia="宋体"/>
        </w:rPr>
        <w:t>2</w:t>
      </w:r>
      <w:r>
        <w:t>）</w:t>
      </w:r>
      <w:r>
        <w:t>通过亲朋好友等私人关系网络滚动式发放问卷；</w:t>
      </w:r>
      <w:r>
        <w:t>（</w:t>
      </w:r>
      <w:r>
        <w:rPr>
          <w:rFonts w:ascii="Times New Roman" w:eastAsia="宋体"/>
        </w:rPr>
        <w:t>3</w:t>
      </w:r>
      <w:r>
        <w:t>）</w:t>
      </w:r>
      <w:r>
        <w:t>选取珠三角地区重点企业，以电子邮件、邮寄或登门拜访的方式发放问卷。</w:t>
      </w:r>
    </w:p>
    <w:p w:rsidR="0018722C">
      <w:pPr>
        <w:pStyle w:val="Heading4"/>
        <w:topLinePunct/>
        <w:ind w:left="200" w:hangingChars="200" w:hanging="200"/>
      </w:pPr>
      <w:r>
        <w:t>3.</w:t>
      </w:r>
      <w:r>
        <w:t xml:space="preserve"> </w:t>
      </w:r>
      <w:r>
        <w:t>调查过程</w:t>
      </w:r>
    </w:p>
    <w:p w:rsidR="0018722C">
      <w:pPr>
        <w:topLinePunct/>
      </w:pPr>
      <w:r>
        <w:t>问卷发放与回收分为两批进行，从</w:t>
      </w:r>
      <w:r>
        <w:rPr>
          <w:rFonts w:ascii="Times New Roman" w:eastAsia="Times New Roman"/>
        </w:rPr>
        <w:t>2013</w:t>
      </w:r>
      <w:r>
        <w:t>年</w:t>
      </w:r>
      <w:r>
        <w:rPr>
          <w:rFonts w:ascii="Times New Roman" w:eastAsia="Times New Roman"/>
        </w:rPr>
        <w:t>8</w:t>
      </w:r>
      <w:r>
        <w:t>月到</w:t>
      </w:r>
      <w:r>
        <w:rPr>
          <w:rFonts w:ascii="Times New Roman" w:eastAsia="Times New Roman"/>
        </w:rPr>
        <w:t>10</w:t>
      </w:r>
      <w:r>
        <w:t>月共经历了三个月时间。第一批</w:t>
      </w:r>
      <w:r>
        <w:t>问卷发放与回收主要针对企业工作人员，第二批主要针对高校</w:t>
      </w:r>
      <w:r>
        <w:rPr>
          <w:rFonts w:ascii="Times New Roman" w:eastAsia="Times New Roman"/>
        </w:rPr>
        <w:t>MBA</w:t>
      </w:r>
      <w:r>
        <w:t>或</w:t>
      </w:r>
      <w:r>
        <w:rPr>
          <w:rFonts w:ascii="Times New Roman" w:eastAsia="Times New Roman"/>
        </w:rPr>
        <w:t>EMBA</w:t>
      </w:r>
      <w:r>
        <w:t>班学员。</w:t>
      </w:r>
      <w:r>
        <w:t>两次问卷发放共回收问卷</w:t>
      </w:r>
      <w:r>
        <w:rPr>
          <w:rFonts w:ascii="Times New Roman" w:eastAsia="Times New Roman"/>
        </w:rPr>
        <w:t>305</w:t>
      </w:r>
      <w:r>
        <w:t>份，剔除不合格问卷，最终有效问卷</w:t>
      </w:r>
      <w:r>
        <w:rPr>
          <w:rFonts w:ascii="Times New Roman" w:eastAsia="Times New Roman"/>
        </w:rPr>
        <w:t>274</w:t>
      </w:r>
      <w:r>
        <w:t>份，合格率</w:t>
      </w:r>
      <w:r>
        <w:rPr>
          <w:rFonts w:ascii="Times New Roman" w:eastAsia="Times New Roman"/>
        </w:rPr>
        <w:t>89</w:t>
      </w:r>
      <w:r>
        <w:rPr>
          <w:rFonts w:ascii="Times New Roman" w:eastAsia="Times New Roman"/>
        </w:rPr>
        <w:t>.</w:t>
      </w:r>
      <w:r>
        <w:rPr>
          <w:rFonts w:ascii="Times New Roman" w:eastAsia="Times New Roman"/>
        </w:rPr>
        <w:t>8%</w:t>
      </w:r>
      <w:r>
        <w:t>。</w:t>
      </w:r>
      <w:r>
        <w:t>不合格问卷主要存在两种情况：</w:t>
      </w:r>
      <w:r>
        <w:t>（</w:t>
      </w:r>
      <w:r>
        <w:rPr>
          <w:rFonts w:ascii="Times New Roman" w:eastAsia="Times New Roman"/>
        </w:rPr>
        <w:t>1</w:t>
      </w:r>
      <w:r>
        <w:t>）</w:t>
      </w:r>
      <w:r>
        <w:t>问卷题项的回答率低于</w:t>
      </w:r>
      <w:r>
        <w:rPr>
          <w:rFonts w:ascii="Times New Roman" w:eastAsia="Times New Roman"/>
        </w:rPr>
        <w:t>90</w:t>
      </w:r>
      <w:r>
        <w:rPr>
          <w:rFonts w:ascii="Times New Roman" w:eastAsia="Times New Roman"/>
        </w:rPr>
        <w:t>%</w:t>
      </w:r>
      <w:r>
        <w:t>；</w:t>
      </w:r>
      <w:r>
        <w:t>（</w:t>
      </w:r>
      <w:r>
        <w:rPr>
          <w:rFonts w:ascii="Times New Roman" w:eastAsia="Times New Roman"/>
        </w:rPr>
        <w:t>2</w:t>
      </w:r>
      <w:r>
        <w:t>）</w:t>
      </w:r>
      <w:r>
        <w:t>问卷某一构念所</w:t>
      </w:r>
      <w:r>
        <w:t>有题项的回答几乎完全相同，如全选</w:t>
      </w:r>
      <w:r>
        <w:rPr>
          <w:rFonts w:ascii="Times New Roman" w:eastAsia="Times New Roman"/>
        </w:rPr>
        <w:t>4</w:t>
      </w:r>
      <w:r>
        <w:t>或全选</w:t>
      </w:r>
      <w:r>
        <w:rPr>
          <w:rFonts w:ascii="Times New Roman" w:eastAsia="Times New Roman"/>
        </w:rPr>
        <w:t>5</w:t>
      </w:r>
      <w:r>
        <w:t>。</w:t>
      </w:r>
    </w:p>
    <w:p w:rsidR="0018722C">
      <w:pPr>
        <w:pStyle w:val="Heading4"/>
        <w:topLinePunct/>
        <w:ind w:left="200" w:hangingChars="200" w:hanging="200"/>
      </w:pPr>
      <w:r>
        <w:t>4.</w:t>
      </w:r>
      <w:r>
        <w:t xml:space="preserve"> </w:t>
      </w:r>
      <w:r>
        <w:t>样本特征</w:t>
      </w:r>
    </w:p>
    <w:p w:rsidR="0018722C">
      <w:pPr>
        <w:topLinePunct/>
      </w:pPr>
      <w:r>
        <w:t>有效问卷的样本企业所在区域主要集中在广州、深圳、佛</w:t>
      </w:r>
      <w:r>
        <w:t>ft</w:t>
      </w:r>
      <w:r>
        <w:t>、东莞等珠三角经济较发</w:t>
      </w:r>
      <w:r>
        <w:t>达地区，所属行业则以制造业为主，涵盖电子产品、石油化工、机械制造、计算机与办公设备、快速消费品、生物制药、金融、房地产等多个行业。从</w:t>
      </w:r>
      <w:r>
        <w:t>表</w:t>
      </w:r>
      <w:r>
        <w:rPr>
          <w:rFonts w:ascii="Times New Roman" w:eastAsia="Times New Roman"/>
        </w:rPr>
        <w:t>4-1</w:t>
      </w:r>
      <w:r>
        <w:t>可以看出，最近三年</w:t>
      </w:r>
      <w:r>
        <w:t>年平均员工总数在</w:t>
      </w:r>
      <w:r>
        <w:rPr>
          <w:rFonts w:ascii="Times New Roman" w:eastAsia="Times New Roman"/>
        </w:rPr>
        <w:t>1000</w:t>
      </w:r>
      <w:r>
        <w:t>人以上的企业占</w:t>
      </w:r>
      <w:r>
        <w:rPr>
          <w:rFonts w:ascii="Times New Roman" w:eastAsia="Times New Roman"/>
        </w:rPr>
        <w:t>43</w:t>
      </w:r>
      <w:r>
        <w:rPr>
          <w:rFonts w:ascii="Times New Roman" w:eastAsia="Times New Roman"/>
        </w:rPr>
        <w:t>.</w:t>
      </w:r>
      <w:r>
        <w:rPr>
          <w:rFonts w:ascii="Times New Roman" w:eastAsia="Times New Roman"/>
        </w:rPr>
        <w:t>8%</w:t>
      </w:r>
      <w:r>
        <w:t>，</w:t>
      </w:r>
      <w:r w:rsidR="001852F3">
        <w:t xml:space="preserve">年均营业总额在</w:t>
      </w:r>
      <w:r>
        <w:rPr>
          <w:rFonts w:ascii="Times New Roman" w:eastAsia="Times New Roman"/>
        </w:rPr>
        <w:t>1</w:t>
      </w:r>
      <w:r>
        <w:t>亿元以上的企业占</w:t>
      </w:r>
      <w:r>
        <w:rPr>
          <w:rFonts w:ascii="Times New Roman" w:eastAsia="Times New Roman"/>
        </w:rPr>
        <w:t>69%</w:t>
      </w:r>
      <w:r>
        <w:t>，成立年限在</w:t>
      </w:r>
      <w:r>
        <w:rPr>
          <w:rFonts w:ascii="Times New Roman" w:eastAsia="Times New Roman"/>
        </w:rPr>
        <w:t>15</w:t>
      </w:r>
      <w:r>
        <w:t>年以上的企业占</w:t>
      </w:r>
      <w:r>
        <w:rPr>
          <w:rFonts w:ascii="Times New Roman" w:eastAsia="Times New Roman"/>
        </w:rPr>
        <w:t>41</w:t>
      </w:r>
      <w:r>
        <w:rPr>
          <w:rFonts w:ascii="Times New Roman" w:eastAsia="Times New Roman"/>
        </w:rPr>
        <w:t>.</w:t>
      </w:r>
      <w:r>
        <w:rPr>
          <w:rFonts w:ascii="Times New Roman" w:eastAsia="Times New Roman"/>
        </w:rPr>
        <w:t>6%</w:t>
      </w:r>
      <w:r>
        <w:t>，因此，本次调查的样本企业整体上呈现出</w:t>
      </w:r>
      <w:r>
        <w:t>企业规模较大、成立年限较长的结构特征。另外，从所有制类型来看，民营企业占比最高，</w:t>
      </w:r>
      <w:r>
        <w:t>为</w:t>
      </w:r>
      <w:r>
        <w:rPr>
          <w:rFonts w:ascii="Times New Roman" w:eastAsia="Times New Roman"/>
        </w:rPr>
        <w:t>41.6%</w:t>
      </w:r>
      <w:r>
        <w:t>，国有企业和外资企业占比相当，分别为</w:t>
      </w:r>
      <w:r>
        <w:rPr>
          <w:rFonts w:ascii="Times New Roman" w:eastAsia="Times New Roman"/>
        </w:rPr>
        <w:t>23</w:t>
      </w:r>
      <w:r>
        <w:rPr>
          <w:rFonts w:ascii="Times New Roman" w:eastAsia="Times New Roman"/>
        </w:rPr>
        <w:t>.</w:t>
      </w:r>
      <w:r>
        <w:rPr>
          <w:rFonts w:ascii="Times New Roman" w:eastAsia="Times New Roman"/>
        </w:rPr>
        <w:t>7%</w:t>
      </w:r>
      <w:r>
        <w:t>和</w:t>
      </w:r>
      <w:r>
        <w:rPr>
          <w:rFonts w:ascii="Times New Roman" w:eastAsia="Times New Roman"/>
        </w:rPr>
        <w:t>21.2%</w:t>
      </w:r>
      <w:r>
        <w:t>。</w:t>
      </w:r>
    </w:p>
    <w:p w:rsidR="0018722C">
      <w:pPr>
        <w:pStyle w:val="a8"/>
        <w:topLinePunct/>
      </w:pPr>
      <w:bookmarkStart w:name="_bookmark46" w:id="91"/>
      <w:bookmarkEnd w:id="91"/>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4-1</w:t>
      </w:r>
      <w:r>
        <w:t xml:space="preserve">  </w:t>
      </w:r>
      <w:r>
        <w:rPr>
          <w:kern w:val="2"/>
          <w:szCs w:val="22"/>
          <w:rFonts w:cstheme="minorBidi" w:hAnsiTheme="minorHAnsi" w:eastAsiaTheme="minorHAnsi" w:asciiTheme="minorHAnsi"/>
          <w:b/>
          <w:sz w:val="21"/>
        </w:rPr>
        <w:t>样本结构的描</w:t>
      </w:r>
      <w:r>
        <w:rPr>
          <w:kern w:val="2"/>
          <w:szCs w:val="22"/>
          <w:rFonts w:cstheme="minorBidi" w:hAnsiTheme="minorHAnsi" w:eastAsiaTheme="minorHAnsi" w:asciiTheme="minorHAnsi"/>
          <w:b/>
          <w:spacing w:val="-2"/>
          <w:sz w:val="21"/>
        </w:rPr>
        <w:t>述</w:t>
      </w:r>
      <w:r>
        <w:rPr>
          <w:kern w:val="2"/>
          <w:szCs w:val="22"/>
          <w:rFonts w:cstheme="minorBidi" w:hAnsiTheme="minorHAnsi" w:eastAsiaTheme="minorHAnsi" w:asciiTheme="minorHAnsi"/>
          <w:b/>
          <w:sz w:val="21"/>
        </w:rPr>
        <w:t>性统计</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5"/>
        <w:gridCol w:w="1433"/>
        <w:gridCol w:w="1693"/>
        <w:gridCol w:w="1890"/>
        <w:gridCol w:w="1266"/>
        <w:gridCol w:w="1630"/>
      </w:tblGrid>
      <w:tr>
        <w:trPr>
          <w:tblHeader/>
        </w:trPr>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样本特征</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样本数量</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百分比</w:t>
            </w:r>
            <w:r w:rsidRPr="00000000">
              <w:rPr>
                <w:sz w:val="24"/>
                <w:szCs w:val="24"/>
              </w:rPr>
              <w:t>（</w:t>
            </w:r>
            <w:r w:rsidRPr="00000000">
              <w:rPr>
                <w:sz w:val="24"/>
                <w:szCs w:val="24"/>
              </w:rPr>
              <w:t>%</w:t>
            </w:r>
            <w:r w:rsidRPr="00000000">
              <w:rPr>
                <w:sz w:val="24"/>
                <w:szCs w:val="24"/>
              </w:rPr>
              <w:t>）</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样本特征</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样本数量</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百分比</w:t>
            </w:r>
            <w:r w:rsidRPr="00000000">
              <w:rPr>
                <w:sz w:val="24"/>
                <w:szCs w:val="24"/>
              </w:rPr>
              <w:t>（</w:t>
            </w:r>
            <w:r w:rsidRPr="00000000">
              <w:rPr>
                <w:sz w:val="24"/>
                <w:szCs w:val="24"/>
              </w:rPr>
              <w:t>%</w:t>
            </w:r>
            <w:r w:rsidRPr="00000000">
              <w:rPr>
                <w:sz w:val="24"/>
                <w:szCs w:val="24"/>
              </w:rPr>
              <w:t>）</w:t>
            </w:r>
          </w:p>
        </w:tc>
      </w:tr>
      <w:tr>
        <w:tc>
          <w:tcPr>
            <w:tcW w:w="2504" w:type="pct"/>
            <w:gridSpan w:val="3"/>
            <w:vAlign w:val="center"/>
          </w:tcPr>
          <w:p w:rsidR="0018722C">
            <w:pPr>
              <w:pStyle w:val="ac"/>
              <w:topLinePunct/>
              <w:ind w:leftChars="0" w:left="0" w:rightChars="0" w:right="0" w:firstLineChars="0" w:firstLine="0"/>
              <w:spacing w:line="240" w:lineRule="atLeast"/>
            </w:pPr>
            <w:r w:rsidRPr="00000000">
              <w:rPr>
                <w:sz w:val="24"/>
                <w:szCs w:val="24"/>
              </w:rPr>
              <w:t>员工总数</w:t>
            </w:r>
          </w:p>
        </w:tc>
        <w:tc>
          <w:tcPr>
            <w:tcW w:w="2496" w:type="pct"/>
            <w:gridSpan w:val="3"/>
            <w:vAlign w:val="center"/>
          </w:tcPr>
          <w:p w:rsidR="0018722C">
            <w:pPr>
              <w:pStyle w:val="ad"/>
              <w:topLinePunct/>
              <w:ind w:leftChars="0" w:left="0" w:rightChars="0" w:right="0" w:firstLineChars="0" w:firstLine="0"/>
              <w:spacing w:line="240" w:lineRule="atLeast"/>
            </w:pPr>
            <w:r w:rsidRPr="00000000">
              <w:rPr>
                <w:sz w:val="24"/>
                <w:szCs w:val="24"/>
              </w:rPr>
              <w:t>成立年限</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50 </w:t>
            </w:r>
            <w:r w:rsidRPr="00000000">
              <w:rPr>
                <w:sz w:val="24"/>
                <w:szCs w:val="24"/>
              </w:rPr>
              <w:t>人及以下</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3-5 </w:t>
            </w:r>
            <w:r w:rsidRPr="00000000">
              <w:rPr>
                <w:sz w:val="24"/>
                <w:szCs w:val="24"/>
              </w:rPr>
              <w:t>年</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10.2</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51-100 </w:t>
            </w:r>
            <w:r w:rsidRPr="00000000">
              <w:rPr>
                <w:sz w:val="24"/>
                <w:szCs w:val="24"/>
              </w:rPr>
              <w:t>人</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6-10 </w:t>
            </w:r>
            <w:r w:rsidRPr="00000000">
              <w:rPr>
                <w:sz w:val="24"/>
                <w:szCs w:val="24"/>
              </w:rPr>
              <w:t>年</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21.9</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101-500 </w:t>
            </w:r>
            <w:r w:rsidRPr="00000000">
              <w:rPr>
                <w:sz w:val="24"/>
                <w:szCs w:val="24"/>
              </w:rPr>
              <w:t>人</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22.6</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11-15 </w:t>
            </w:r>
            <w:r w:rsidRPr="00000000">
              <w:rPr>
                <w:sz w:val="24"/>
                <w:szCs w:val="24"/>
              </w:rPr>
              <w:t>年</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26.3</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501-1000 </w:t>
            </w:r>
            <w:r w:rsidRPr="00000000">
              <w:rPr>
                <w:sz w:val="24"/>
                <w:szCs w:val="24"/>
              </w:rPr>
              <w:t>人</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15 </w:t>
            </w:r>
            <w:r w:rsidRPr="00000000">
              <w:rPr>
                <w:sz w:val="24"/>
                <w:szCs w:val="24"/>
              </w:rPr>
              <w:t>年以上</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41.6</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1000 </w:t>
            </w:r>
            <w:r w:rsidRPr="00000000">
              <w:rPr>
                <w:sz w:val="24"/>
                <w:szCs w:val="24"/>
              </w:rPr>
              <w:t>人以上</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43.8</w:t>
            </w:r>
          </w:p>
        </w:tc>
        <w:tc>
          <w:tcPr>
            <w:tcW w:w="986"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d"/>
              <w:topLinePunct/>
              <w:ind w:leftChars="0" w:left="0" w:rightChars="0" w:right="0" w:firstLineChars="0" w:firstLine="0"/>
              <w:spacing w:line="240" w:lineRule="atLeast"/>
            </w:pPr>
          </w:p>
        </w:tc>
      </w:tr>
      <w:tr>
        <w:tc>
          <w:tcPr>
            <w:tcW w:w="2504" w:type="pct"/>
            <w:gridSpan w:val="3"/>
            <w:vAlign w:val="center"/>
          </w:tcPr>
          <w:p w:rsidR="0018722C">
            <w:pPr>
              <w:pStyle w:val="ac"/>
              <w:topLinePunct/>
              <w:ind w:leftChars="0" w:left="0" w:rightChars="0" w:right="0" w:firstLineChars="0" w:firstLine="0"/>
              <w:spacing w:line="240" w:lineRule="atLeast"/>
            </w:pPr>
            <w:r w:rsidRPr="00000000">
              <w:rPr>
                <w:sz w:val="24"/>
                <w:szCs w:val="24"/>
              </w:rPr>
              <w:t>所有制类型</w:t>
            </w:r>
          </w:p>
        </w:tc>
        <w:tc>
          <w:tcPr>
            <w:tcW w:w="2496" w:type="pct"/>
            <w:gridSpan w:val="3"/>
            <w:vAlign w:val="center"/>
          </w:tcPr>
          <w:p w:rsidR="0018722C">
            <w:pPr>
              <w:pStyle w:val="ad"/>
              <w:topLinePunct/>
              <w:ind w:leftChars="0" w:left="0" w:rightChars="0" w:right="0" w:firstLineChars="0" w:firstLine="0"/>
              <w:spacing w:line="240" w:lineRule="atLeast"/>
            </w:pPr>
            <w:r w:rsidRPr="00000000">
              <w:rPr>
                <w:sz w:val="24"/>
                <w:szCs w:val="24"/>
              </w:rPr>
              <w:t>年营业总额</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国有</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65</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23.7</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100 </w:t>
            </w:r>
            <w:r w:rsidRPr="00000000">
              <w:rPr>
                <w:sz w:val="24"/>
                <w:szCs w:val="24"/>
              </w:rPr>
              <w:t>万元及以下</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1.1</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民营</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41.6</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101 </w:t>
            </w:r>
            <w:r w:rsidRPr="00000000">
              <w:rPr>
                <w:sz w:val="24"/>
                <w:szCs w:val="24"/>
              </w:rPr>
              <w:t>万—</w:t>
            </w:r>
            <w:r w:rsidRPr="00000000">
              <w:rPr>
                <w:sz w:val="24"/>
                <w:szCs w:val="24"/>
              </w:rPr>
              <w:t>500 </w:t>
            </w:r>
            <w:r w:rsidRPr="00000000">
              <w:rPr>
                <w:sz w:val="24"/>
                <w:szCs w:val="24"/>
              </w:rPr>
              <w:t>万</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1.4</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外资</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21.2</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501 </w:t>
            </w:r>
            <w:r w:rsidRPr="00000000">
              <w:rPr>
                <w:sz w:val="24"/>
                <w:szCs w:val="24"/>
              </w:rPr>
              <w:t>万—</w:t>
            </w:r>
            <w:r w:rsidRPr="00000000">
              <w:rPr>
                <w:sz w:val="24"/>
                <w:szCs w:val="24"/>
              </w:rPr>
              <w:t>1000 </w:t>
            </w:r>
            <w:r w:rsidRPr="00000000">
              <w:rPr>
                <w:sz w:val="24"/>
                <w:szCs w:val="24"/>
              </w:rPr>
              <w:t>万</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7.3</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合资</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1001 </w:t>
            </w:r>
            <w:r w:rsidRPr="00000000">
              <w:rPr>
                <w:sz w:val="24"/>
                <w:szCs w:val="24"/>
              </w:rPr>
              <w:t>万—</w:t>
            </w:r>
            <w:r w:rsidRPr="00000000">
              <w:rPr>
                <w:sz w:val="24"/>
                <w:szCs w:val="24"/>
              </w:rPr>
              <w:t>5000 </w:t>
            </w:r>
            <w:r w:rsidRPr="00000000">
              <w:rPr>
                <w:sz w:val="24"/>
                <w:szCs w:val="24"/>
              </w:rPr>
              <w:t>万</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41</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15.0</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其他</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5001 </w:t>
            </w:r>
            <w:r w:rsidRPr="00000000">
              <w:rPr>
                <w:sz w:val="24"/>
                <w:szCs w:val="24"/>
              </w:rPr>
              <w:t>万—</w:t>
            </w:r>
            <w:r w:rsidRPr="00000000">
              <w:rPr>
                <w:sz w:val="24"/>
                <w:szCs w:val="24"/>
              </w:rPr>
              <w:t>1 </w:t>
            </w:r>
            <w:r w:rsidRPr="00000000">
              <w:rPr>
                <w:sz w:val="24"/>
                <w:szCs w:val="24"/>
              </w:rPr>
              <w:t>亿</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6.2</w:t>
            </w:r>
          </w:p>
        </w:tc>
      </w:tr>
      <w:tr>
        <w:tc>
          <w:tcPr>
            <w:tcW w:w="2504" w:type="pct"/>
            <w:gridSpan w:val="3"/>
            <w:vAlign w:val="center"/>
          </w:tcPr>
          <w:p w:rsidR="0018722C">
            <w:pPr>
              <w:pStyle w:val="ac"/>
              <w:topLinePunct/>
              <w:ind w:leftChars="0" w:left="0" w:rightChars="0" w:right="0" w:firstLineChars="0" w:firstLine="0"/>
              <w:spacing w:line="240" w:lineRule="atLeast"/>
            </w:pPr>
            <w:r w:rsidRPr="00000000">
              <w:rPr>
                <w:sz w:val="24"/>
                <w:szCs w:val="24"/>
              </w:rPr>
              <w:t>产业类型</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1 </w:t>
            </w:r>
            <w:r w:rsidRPr="00000000">
              <w:rPr>
                <w:sz w:val="24"/>
                <w:szCs w:val="24"/>
              </w:rPr>
              <w:t>亿以上</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69.0</w:t>
            </w:r>
          </w:p>
        </w:tc>
      </w:tr>
      <w:tr>
        <w:tc>
          <w:tcPr>
            <w:tcW w:w="874" w:type="pct"/>
            <w:vAlign w:val="center"/>
          </w:tcPr>
          <w:p w:rsidR="0018722C">
            <w:pPr>
              <w:pStyle w:val="ac"/>
              <w:topLinePunct/>
              <w:ind w:leftChars="0" w:left="0" w:rightChars="0" w:right="0" w:firstLineChars="0" w:firstLine="0"/>
              <w:spacing w:line="240" w:lineRule="atLeast"/>
            </w:pPr>
            <w:r w:rsidRPr="00000000">
              <w:rPr>
                <w:sz w:val="24"/>
                <w:szCs w:val="24"/>
              </w:rPr>
              <w:t>制造业</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176</w:t>
            </w:r>
          </w:p>
        </w:tc>
        <w:tc>
          <w:tcPr>
            <w:tcW w:w="883" w:type="pct"/>
            <w:vAlign w:val="center"/>
          </w:tcPr>
          <w:p w:rsidR="0018722C">
            <w:pPr>
              <w:pStyle w:val="affff9"/>
              <w:topLinePunct/>
              <w:ind w:leftChars="0" w:left="0" w:rightChars="0" w:right="0" w:firstLineChars="0" w:firstLine="0"/>
              <w:spacing w:line="240" w:lineRule="atLeast"/>
            </w:pPr>
            <w:r w:rsidRPr="00000000">
              <w:rPr>
                <w:sz w:val="24"/>
                <w:szCs w:val="24"/>
              </w:rPr>
              <w:t>64.2</w:t>
            </w:r>
          </w:p>
        </w:tc>
        <w:tc>
          <w:tcPr>
            <w:tcW w:w="986"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d"/>
              <w:topLinePunct/>
              <w:ind w:leftChars="0" w:left="0" w:rightChars="0" w:right="0" w:firstLineChars="0" w:firstLine="0"/>
              <w:spacing w:line="240" w:lineRule="atLeast"/>
            </w:pPr>
          </w:p>
        </w:tc>
      </w:tr>
      <w:tr>
        <w:tc>
          <w:tcPr>
            <w:tcW w:w="87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服务业</w:t>
            </w:r>
          </w:p>
        </w:tc>
        <w:tc>
          <w:tcPr>
            <w:tcW w:w="7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98</w:t>
            </w:r>
          </w:p>
        </w:tc>
        <w:tc>
          <w:tcPr>
            <w:tcW w:w="8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35.8</w:t>
            </w: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r>
        <w:rPr>
          <w:b/>
        </w:rPr>
        <w:t>4.1.2</w:t>
      </w:r>
      <w:r>
        <w:t xml:space="preserve"> </w:t>
      </w:r>
      <w:r>
        <w:t>统计分析方法</w:t>
      </w:r>
    </w:p>
    <w:p w:rsidR="0018722C">
      <w:pPr>
        <w:topLinePunct/>
      </w:pPr>
      <w:r>
        <w:t>研究方法的科学性和适宜性，有助于提高实证研究分析结果的准确性和可靠性。本文</w:t>
      </w:r>
      <w:r>
        <w:t>采用的研究方法主要包括：描述性统计分析法</w:t>
      </w:r>
      <w:r>
        <w:t>（</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s</w:t>
      </w:r>
      <w:r>
        <w:rPr>
          <w:rFonts w:ascii="Times New Roman" w:hAnsi="Times New Roman" w:eastAsia="Times New Roman"/>
        </w:rPr>
        <w:t>c</w:t>
      </w:r>
      <w:r>
        <w:rPr>
          <w:rFonts w:ascii="Times New Roman" w:hAnsi="Times New Roman" w:eastAsia="Times New Roman"/>
        </w:rPr>
        <w:t>r</w:t>
      </w:r>
      <w:r>
        <w:rPr>
          <w:rFonts w:ascii="Times New Roman" w:hAnsi="Times New Roman" w:eastAsia="Times New Roman"/>
        </w:rPr>
        <w:t>i</w:t>
      </w:r>
      <w:r>
        <w:rPr>
          <w:rFonts w:ascii="Times New Roman" w:hAnsi="Times New Roman" w:eastAsia="Times New Roman"/>
        </w:rPr>
        <w:t>ptive </w:t>
      </w:r>
      <w:r>
        <w:rPr>
          <w:rFonts w:ascii="Times New Roman" w:hAnsi="Times New Roman" w:eastAsia="Times New Roman"/>
        </w:rPr>
        <w:t>S</w:t>
      </w:r>
      <w:r>
        <w:rPr>
          <w:rFonts w:ascii="Times New Roman" w:hAnsi="Times New Roman" w:eastAsia="Times New Roman"/>
        </w:rPr>
        <w:t>tatistics</w:t>
      </w:r>
      <w:r>
        <w:t>）</w:t>
      </w:r>
      <w:r>
        <w:t>、克伦巴赫</w:t>
      </w:r>
      <w:r>
        <w:rPr>
          <w:rFonts w:ascii="Times New Roman" w:hAnsi="Times New Roman" w:eastAsia="Times New Roman"/>
        </w:rPr>
        <w:t>α</w:t>
      </w:r>
      <w:r>
        <w:t>系数</w:t>
      </w:r>
      <w:r>
        <w:t>法</w:t>
      </w:r>
    </w:p>
    <w:p w:rsidR="0018722C">
      <w:pPr>
        <w:topLinePunct/>
      </w:pPr>
      <w:r>
        <w:t>（</w:t>
      </w:r>
      <w:r>
        <w:rPr>
          <w:rFonts w:ascii="Times New Roman" w:eastAsia="Times New Roman"/>
        </w:rPr>
        <w:t>Cronb</w:t>
      </w:r>
      <w:r>
        <w:rPr>
          <w:rFonts w:ascii="Times New Roman" w:eastAsia="Times New Roman"/>
        </w:rPr>
        <w:t>a</w:t>
      </w:r>
      <w:r>
        <w:rPr>
          <w:rFonts w:ascii="Times New Roman" w:eastAsia="Times New Roman"/>
        </w:rPr>
        <w:t>c</w:t>
      </w:r>
      <w:r>
        <w:rPr>
          <w:rFonts w:ascii="Times New Roman" w:eastAsia="Times New Roman"/>
        </w:rPr>
        <w:t>h</w:t>
      </w:r>
      <w:r>
        <w:rPr>
          <w:rFonts w:ascii="Times New Roman" w:eastAsia="Times New Roman"/>
        </w:rPr>
        <w:t>'</w:t>
      </w:r>
      <w:r>
        <w:rPr>
          <w:rFonts w:ascii="Times New Roman" w:eastAsia="Times New Roman"/>
        </w:rPr>
        <w:t>s</w:t>
      </w:r>
      <w:r>
        <w:rPr>
          <w:rFonts w:ascii="Times New Roman" w:eastAsia="Times New Roman"/>
        </w:rPr>
        <w:t> </w:t>
      </w:r>
      <w:r>
        <w:rPr>
          <w:rFonts w:ascii="Times New Roman" w:eastAsia="Times New Roman"/>
        </w:rPr>
        <w:t>C</w:t>
      </w:r>
      <w:r>
        <w:rPr>
          <w:rFonts w:ascii="Times New Roman" w:eastAsia="Times New Roman"/>
        </w:rPr>
        <w:t>o</w:t>
      </w:r>
      <w:r>
        <w:rPr>
          <w:rFonts w:ascii="Times New Roman" w:eastAsia="Times New Roman"/>
        </w:rPr>
        <w:t>e</w:t>
      </w:r>
      <w:r>
        <w:rPr>
          <w:rFonts w:ascii="Times New Roman" w:eastAsia="Times New Roman"/>
        </w:rPr>
        <w:t>f</w:t>
      </w:r>
      <w:r>
        <w:rPr>
          <w:rFonts w:ascii="Times New Roman" w:eastAsia="Times New Roman"/>
        </w:rPr>
        <w:t>fi</w:t>
      </w:r>
      <w:r>
        <w:rPr>
          <w:rFonts w:ascii="Times New Roman" w:eastAsia="Times New Roman"/>
        </w:rPr>
        <w:t>c</w:t>
      </w:r>
      <w:r>
        <w:rPr>
          <w:rFonts w:ascii="Times New Roman" w:eastAsia="Times New Roman"/>
        </w:rPr>
        <w:t>ient</w:t>
      </w:r>
      <w:r>
        <w:rPr>
          <w:rFonts w:ascii="Times New Roman" w:eastAsia="Times New Roman"/>
        </w:rPr>
        <w:t> </w:t>
      </w:r>
      <w:r>
        <w:rPr>
          <w:rFonts w:ascii="Times New Roman" w:eastAsia="Times New Roman"/>
        </w:rPr>
        <w:t>Alph</w:t>
      </w:r>
      <w:r>
        <w:rPr>
          <w:rFonts w:ascii="Times New Roman" w:eastAsia="Times New Roman"/>
        </w:rPr>
        <w:t>a</w:t>
      </w:r>
      <w:r>
        <w:t>）</w:t>
      </w:r>
      <w:r>
        <w:t>、探索性因子分析法</w:t>
      </w:r>
      <w:r>
        <w:t>（</w:t>
      </w:r>
      <w:r>
        <w:rPr>
          <w:rFonts w:ascii="Times New Roman" w:eastAsia="Times New Roman"/>
        </w:rPr>
        <w:t>E</w:t>
      </w:r>
      <w:r>
        <w:rPr>
          <w:rFonts w:ascii="Times New Roman" w:eastAsia="Times New Roman"/>
        </w:rPr>
        <w:t>x</w:t>
      </w:r>
      <w:r>
        <w:rPr>
          <w:rFonts w:ascii="Times New Roman" w:eastAsia="Times New Roman"/>
        </w:rPr>
        <w:t>plor</w:t>
      </w:r>
      <w:r>
        <w:rPr>
          <w:rFonts w:ascii="Times New Roman" w:eastAsia="Times New Roman"/>
        </w:rPr>
        <w:t>a</w:t>
      </w:r>
      <w:r>
        <w:rPr>
          <w:rFonts w:ascii="Times New Roman" w:eastAsia="Times New Roman"/>
        </w:rPr>
        <w:t>to</w:t>
      </w:r>
      <w:r>
        <w:rPr>
          <w:rFonts w:ascii="Times New Roman" w:eastAsia="Times New Roman"/>
        </w:rPr>
        <w:t>r</w:t>
      </w:r>
      <w:r>
        <w:rPr>
          <w:rFonts w:ascii="Times New Roman" w:eastAsia="Times New Roman"/>
        </w:rPr>
        <w:t>y</w:t>
      </w:r>
      <w:r>
        <w:rPr>
          <w:rFonts w:ascii="Times New Roman" w:eastAsia="Times New Roman"/>
        </w:rPr>
        <w:t> </w:t>
      </w:r>
      <w:r>
        <w:rPr>
          <w:rFonts w:ascii="Times New Roman" w:eastAsia="Times New Roman"/>
        </w:rPr>
        <w:t>F</w:t>
      </w:r>
      <w:r>
        <w:rPr>
          <w:rFonts w:ascii="Times New Roman" w:eastAsia="Times New Roman"/>
        </w:rPr>
        <w:t>ac</w:t>
      </w:r>
      <w:r>
        <w:rPr>
          <w:rFonts w:ascii="Times New Roman" w:eastAsia="Times New Roman"/>
        </w:rPr>
        <w:t>t</w:t>
      </w:r>
      <w:r>
        <w:rPr>
          <w:rFonts w:ascii="Times New Roman" w:eastAsia="Times New Roman"/>
        </w:rPr>
        <w:t>or</w:t>
      </w:r>
      <w:r>
        <w:rPr>
          <w:rFonts w:ascii="Times New Roman" w:eastAsia="Times New Roman"/>
        </w:rPr>
        <w:t> </w:t>
      </w:r>
      <w:r>
        <w:rPr>
          <w:rFonts w:ascii="Times New Roman" w:eastAsia="Times New Roman"/>
        </w:rPr>
        <w:t>An</w:t>
      </w:r>
      <w:r>
        <w:rPr>
          <w:rFonts w:ascii="Times New Roman" w:eastAsia="Times New Roman"/>
        </w:rPr>
        <w:t>a</w:t>
      </w:r>
      <w:r>
        <w:rPr>
          <w:rFonts w:ascii="Times New Roman" w:eastAsia="Times New Roman"/>
        </w:rPr>
        <w:t>l</w:t>
      </w:r>
      <w:r>
        <w:rPr>
          <w:rFonts w:ascii="Times New Roman" w:eastAsia="Times New Roman"/>
        </w:rPr>
        <w:t>y</w:t>
      </w:r>
      <w:r>
        <w:rPr>
          <w:rFonts w:ascii="Times New Roman" w:eastAsia="Times New Roman"/>
        </w:rPr>
        <w:t>si</w:t>
      </w:r>
      <w:r>
        <w:rPr>
          <w:rFonts w:ascii="Times New Roman" w:eastAsia="Times New Roman"/>
        </w:rPr>
        <w:t>s</w:t>
      </w:r>
      <w:r>
        <w:rPr>
          <w:rFonts w:ascii="Times New Roman" w:eastAsia="Times New Roman"/>
        </w:rPr>
        <w:t>, </w:t>
      </w:r>
      <w:r>
        <w:t>简称</w:t>
      </w:r>
    </w:p>
    <w:p w:rsidR="0018722C">
      <w:pPr>
        <w:topLinePunct/>
      </w:pPr>
      <w:r>
        <w:rPr>
          <w:rFonts w:ascii="Times New Roman" w:eastAsia="Times New Roman"/>
        </w:rPr>
        <w:t>E</w:t>
      </w:r>
      <w:r>
        <w:rPr>
          <w:rFonts w:ascii="Times New Roman" w:eastAsia="Times New Roman"/>
        </w:rPr>
        <w:t>F</w:t>
      </w:r>
      <w:r>
        <w:rPr>
          <w:rFonts w:ascii="Times New Roman" w:eastAsia="Times New Roman"/>
        </w:rPr>
        <w:t>A</w:t>
      </w:r>
      <w:r>
        <w:t>）</w:t>
      </w:r>
      <w:r>
        <w:t>、验证性因子分析法</w:t>
      </w:r>
      <w:r>
        <w:t>（</w:t>
      </w:r>
      <w:r>
        <w:rPr>
          <w:rFonts w:ascii="Times New Roman" w:eastAsia="Times New Roman"/>
        </w:rPr>
        <w:t>Confi</w:t>
      </w:r>
      <w:r>
        <w:rPr>
          <w:rFonts w:ascii="Times New Roman" w:eastAsia="Times New Roman"/>
        </w:rPr>
        <w:t>r</w:t>
      </w:r>
      <w:r>
        <w:rPr>
          <w:rFonts w:ascii="Times New Roman" w:eastAsia="Times New Roman"/>
        </w:rPr>
        <w:t>mato</w:t>
      </w:r>
      <w:r>
        <w:rPr>
          <w:rFonts w:ascii="Times New Roman" w:eastAsia="Times New Roman"/>
        </w:rPr>
        <w:t>r</w:t>
      </w:r>
      <w:r>
        <w:rPr>
          <w:rFonts w:ascii="Times New Roman" w:eastAsia="Times New Roman"/>
        </w:rPr>
        <w:t>y </w:t>
      </w:r>
      <w:r>
        <w:rPr>
          <w:rFonts w:ascii="Times New Roman" w:eastAsia="Times New Roman"/>
        </w:rPr>
        <w:t>F</w:t>
      </w:r>
      <w:r>
        <w:rPr>
          <w:rFonts w:ascii="Times New Roman" w:eastAsia="Times New Roman"/>
        </w:rPr>
        <w:t>ac</w:t>
      </w:r>
      <w:r>
        <w:rPr>
          <w:rFonts w:ascii="Times New Roman" w:eastAsia="Times New Roman"/>
        </w:rPr>
        <w:t>tor </w:t>
      </w:r>
      <w:r>
        <w:rPr>
          <w:rFonts w:ascii="Times New Roman" w:eastAsia="Times New Roman"/>
        </w:rPr>
        <w:t>An</w:t>
      </w:r>
      <w:r>
        <w:rPr>
          <w:rFonts w:ascii="Times New Roman" w:eastAsia="Times New Roman"/>
        </w:rPr>
        <w:t>a</w:t>
      </w:r>
      <w:r>
        <w:rPr>
          <w:rFonts w:ascii="Times New Roman" w:eastAsia="Times New Roman"/>
        </w:rPr>
        <w:t>l</w:t>
      </w:r>
      <w:r>
        <w:rPr>
          <w:rFonts w:ascii="Times New Roman" w:eastAsia="Times New Roman"/>
        </w:rPr>
        <w:t>y</w:t>
      </w:r>
      <w:r>
        <w:rPr>
          <w:rFonts w:ascii="Times New Roman" w:eastAsia="Times New Roman"/>
        </w:rPr>
        <w:t>sis</w:t>
      </w:r>
      <w:r>
        <w:rPr>
          <w:rFonts w:ascii="Times New Roman" w:eastAsia="Times New Roman"/>
        </w:rPr>
        <w:t>, </w:t>
      </w:r>
      <w:r>
        <w:t>简称</w:t>
      </w:r>
      <w:r>
        <w:rPr>
          <w:rFonts w:ascii="Times New Roman" w:eastAsia="Times New Roman"/>
        </w:rPr>
        <w:t>C</w:t>
      </w:r>
      <w:r>
        <w:rPr>
          <w:rFonts w:ascii="Times New Roman" w:eastAsia="Times New Roman"/>
        </w:rPr>
        <w:t>F</w:t>
      </w:r>
      <w:r>
        <w:rPr>
          <w:rFonts w:ascii="Times New Roman" w:eastAsia="Times New Roman"/>
        </w:rPr>
        <w:t>A</w:t>
      </w:r>
      <w:r>
        <w:t>）</w:t>
      </w:r>
      <w:r>
        <w:t>以及多元线性回归分析法</w:t>
      </w:r>
      <w:r>
        <w:t>（</w:t>
      </w:r>
      <w:r>
        <w:rPr>
          <w:rFonts w:ascii="Times New Roman" w:eastAsia="Times New Roman"/>
        </w:rPr>
        <w:t>Multiple Linear Regression Analysis</w:t>
      </w:r>
      <w:r>
        <w:t>）</w:t>
      </w:r>
      <w:r>
        <w:t>等。</w:t>
      </w:r>
    </w:p>
    <w:p w:rsidR="0018722C">
      <w:pPr>
        <w:pStyle w:val="Heading4"/>
        <w:topLinePunct/>
        <w:ind w:left="200" w:hangingChars="200" w:hanging="200"/>
      </w:pPr>
      <w:r>
        <w:t>1.</w:t>
      </w:r>
      <w:r>
        <w:t xml:space="preserve"> </w:t>
      </w:r>
      <w:r>
        <w:t>描述性统计分析法</w:t>
      </w:r>
    </w:p>
    <w:p w:rsidR="0018722C">
      <w:pPr>
        <w:topLinePunct/>
      </w:pPr>
      <w:r>
        <w:t>描述性统计分析可对研究样本及其相关变量的总体情况进行初步性描述和分析，从而</w:t>
      </w:r>
      <w:r>
        <w:t>得出样本整体的最大值、最小值、均值、标准差以及交叉表等，也可以根据需要得出整体</w:t>
      </w:r>
      <w:r>
        <w:t>样本中不同层次或类别样本的样本量、百分比和累计百分比等。通过描述性统计分析可对样本总体基本特征有一个初步的了解。</w:t>
      </w:r>
    </w:p>
    <w:p w:rsidR="0018722C">
      <w:pPr>
        <w:pStyle w:val="Heading4"/>
        <w:topLinePunct/>
        <w:ind w:left="200" w:hangingChars="200" w:hanging="200"/>
      </w:pPr>
      <w:r>
        <w:t>2.</w:t>
      </w:r>
      <w:r>
        <w:t xml:space="preserve"> </w:t>
      </w:r>
      <w:r>
        <w:t>克伦巴赫</w:t>
      </w:r>
      <w:r>
        <w:t>α</w:t>
      </w:r>
      <w:r/>
      <w:r>
        <w:t>系数</w:t>
      </w:r>
    </w:p>
    <w:p w:rsidR="0018722C">
      <w:pPr>
        <w:topLinePunct/>
      </w:pPr>
      <w:r>
        <w:t>克伦巴赫</w:t>
      </w:r>
      <w:r>
        <w:rPr>
          <w:rFonts w:ascii="Times New Roman" w:hAnsi="Times New Roman" w:eastAsia="Times New Roman"/>
        </w:rPr>
        <w:t>α</w:t>
      </w:r>
      <w:r>
        <w:t>系数是目前社会科学研究中最常用的信度检验方法，信度是指测量结果</w:t>
      </w:r>
      <w:r>
        <w:t>的一致性程度或可靠性程度。克伦巴赫</w:t>
      </w:r>
      <w:r>
        <w:rPr>
          <w:rFonts w:ascii="Times New Roman" w:hAnsi="Times New Roman" w:eastAsia="Times New Roman"/>
        </w:rPr>
        <w:t>α</w:t>
      </w:r>
      <w:r>
        <w:t>系数法的具体分析步骤是：首先按照权威惯例</w:t>
      </w:r>
      <w:r>
        <w:t>设定</w:t>
      </w:r>
      <w:r>
        <w:rPr>
          <w:rFonts w:ascii="Times New Roman" w:hAnsi="Times New Roman" w:eastAsia="Times New Roman"/>
        </w:rPr>
        <w:t>Cronbach's</w:t>
      </w:r>
      <w:r w:rsidR="001852F3">
        <w:rPr>
          <w:rFonts w:ascii="Times New Roman" w:hAnsi="Times New Roman" w:eastAsia="Times New Roman"/>
        </w:rPr>
        <w:t xml:space="preserve">α</w:t>
      </w:r>
      <w:r>
        <w:t>值的参考值，然后计算出问卷题项所表征的各因子</w:t>
      </w:r>
      <w:r>
        <w:t>（</w:t>
      </w:r>
      <w:r>
        <w:t>变量</w:t>
      </w:r>
      <w:r>
        <w:t>）</w:t>
      </w:r>
      <w:r>
        <w:t>的</w:t>
      </w:r>
      <w:r>
        <w:rPr>
          <w:rFonts w:ascii="Times New Roman" w:hAnsi="Times New Roman" w:eastAsia="Times New Roman"/>
        </w:rPr>
        <w:t>Cronbach'</w:t>
      </w:r>
      <w:r>
        <w:rPr>
          <w:rFonts w:ascii="Times New Roman" w:hAnsi="Times New Roman" w:eastAsia="Times New Roman"/>
        </w:rPr>
        <w:t>s</w:t>
      </w:r>
    </w:p>
    <w:p w:rsidR="0018722C">
      <w:pPr>
        <w:topLinePunct/>
      </w:pPr>
      <w:r>
        <w:rPr>
          <w:rFonts w:ascii="Times New Roman" w:hAnsi="Times New Roman" w:eastAsia="Times New Roman"/>
        </w:rPr>
        <w:t>α</w:t>
      </w:r>
      <w:r>
        <w:t>值，最后将得出的</w:t>
      </w:r>
      <w:r>
        <w:rPr>
          <w:rFonts w:ascii="Times New Roman" w:hAnsi="Times New Roman" w:eastAsia="Times New Roman"/>
        </w:rPr>
        <w:t>Cronbach's</w:t>
      </w:r>
      <w:r w:rsidR="001852F3">
        <w:rPr>
          <w:rFonts w:ascii="Times New Roman" w:hAnsi="Times New Roman" w:eastAsia="Times New Roman"/>
        </w:rPr>
        <w:t xml:space="preserve">α</w:t>
      </w:r>
      <w:r>
        <w:t>统计值与</w:t>
      </w:r>
      <w:r>
        <w:rPr>
          <w:rFonts w:ascii="Times New Roman" w:hAnsi="Times New Roman" w:eastAsia="Times New Roman"/>
        </w:rPr>
        <w:t>Cronbach's</w:t>
      </w:r>
      <w:r w:rsidR="001852F3">
        <w:rPr>
          <w:rFonts w:ascii="Times New Roman" w:hAnsi="Times New Roman" w:eastAsia="Times New Roman"/>
        </w:rPr>
        <w:t xml:space="preserve">α</w:t>
      </w:r>
      <w:r>
        <w:t>参考值进行比较和评估，从而获得问卷各题项所表征的各因子</w:t>
      </w:r>
      <w:r>
        <w:t>（</w:t>
      </w:r>
      <w:r>
        <w:t>变量</w:t>
      </w:r>
      <w:r>
        <w:t>）</w:t>
      </w:r>
      <w:r>
        <w:t>的信度水平。</w:t>
      </w:r>
    </w:p>
    <w:p w:rsidR="0018722C">
      <w:pPr>
        <w:pStyle w:val="Heading4"/>
        <w:topLinePunct/>
        <w:ind w:left="200" w:hangingChars="200" w:hanging="200"/>
      </w:pPr>
      <w:r>
        <w:t>3.</w:t>
      </w:r>
      <w:r>
        <w:t xml:space="preserve"> </w:t>
      </w:r>
      <w:r>
        <w:t>探索性因子分析法和验证性因子分析法</w:t>
      </w:r>
    </w:p>
    <w:p w:rsidR="0018722C">
      <w:pPr>
        <w:topLinePunct/>
      </w:pPr>
      <w:r>
        <w:t>因子分析法分为两种：探索性因子分析和验证性因子分析，二者均可用于量表效度的检验，但二者在分析目的、适用前提、分析原理以及分析工具等方面均有较大差异。</w:t>
      </w:r>
    </w:p>
    <w:p w:rsidR="0018722C">
      <w:pPr>
        <w:topLinePunct/>
      </w:pPr>
      <w:r>
        <w:t>探索性因子分析的主要目的是了解观测变量的内在结构，并通过对量表项目的修改获</w:t>
      </w:r>
      <w:r>
        <w:t>取最佳因子结构，从而建立量表的建构效度；而验证性因子分析的主要目的则是在因子结</w:t>
      </w:r>
      <w:r>
        <w:t>构已经确定的基础上，对量表测量模型与实际数据契合度进行评价，从而检验量表建构效度的适当性和真实性</w:t>
      </w:r>
      <w:r>
        <w:t>（</w:t>
      </w:r>
      <w:r>
        <w:t>吴明隆，</w:t>
      </w:r>
      <w:r>
        <w:rPr>
          <w:rFonts w:ascii="Times New Roman" w:eastAsia="宋体"/>
        </w:rPr>
        <w:t>2010</w:t>
      </w:r>
      <w:r>
        <w:t>；刘军，</w:t>
      </w:r>
      <w:r>
        <w:rPr>
          <w:rFonts w:ascii="Times New Roman" w:eastAsia="宋体"/>
        </w:rPr>
        <w:t>2008</w:t>
      </w:r>
      <w:r>
        <w:t>）</w:t>
      </w:r>
      <w:r>
        <w:t>。此外，探索性因子分析的分析工具</w:t>
      </w:r>
      <w:r>
        <w:t>是</w:t>
      </w:r>
      <w:r>
        <w:rPr>
          <w:rFonts w:ascii="Times New Roman" w:eastAsia="宋体"/>
        </w:rPr>
        <w:t>SPSS</w:t>
      </w:r>
      <w:r>
        <w:t>统计软件中的因子分析模块，而验证性因子分析则是结构方程模型分析的一种特</w:t>
      </w:r>
      <w:r>
        <w:t>殊应用，在本研究中使用</w:t>
      </w:r>
      <w:r>
        <w:rPr>
          <w:rFonts w:ascii="Times New Roman" w:eastAsia="宋体"/>
        </w:rPr>
        <w:t>AMOS</w:t>
      </w:r>
      <w:r>
        <w:t>软件进行。</w:t>
      </w:r>
    </w:p>
    <w:p w:rsidR="0018722C">
      <w:pPr>
        <w:topLinePunct/>
      </w:pPr>
      <w:r>
        <w:t>探索性因子分析通常适用于对量表因子结构缺乏清晰理论预期的情况，研究者将所有观测变量放在一起进行因子分析，通过因子载荷值来判断量表效度的好坏</w:t>
      </w:r>
      <w:r>
        <w:t>（</w:t>
      </w:r>
      <w:r>
        <w:t>（</w:t>
      </w:r>
      <w:r>
        <w:t>陈晓萍等</w:t>
      </w:r>
      <w:r>
        <w:t>，</w:t>
      </w:r>
    </w:p>
    <w:p w:rsidR="0018722C">
      <w:pPr>
        <w:topLinePunct/>
      </w:pPr>
      <w:r>
        <w:rPr>
          <w:rFonts w:ascii="Times New Roman" w:eastAsia="Times New Roman"/>
        </w:rPr>
        <w:t>2008</w:t>
      </w:r>
      <w:r>
        <w:t>）</w:t>
      </w:r>
      <w:r>
        <w:t>；而验证性因子分析则是在通过先验理论或探索性因子分析建立因子模型</w:t>
      </w:r>
      <w:r>
        <w:t>（</w:t>
      </w:r>
      <w:r>
        <w:t>测量模型</w:t>
      </w:r>
      <w:r>
        <w:t>）</w:t>
      </w:r>
      <w:r>
        <w:t>的基础上，根据测量模型与实际数据的拟合程度来判断量表的效度。一般情况下，当</w:t>
      </w:r>
      <w:r>
        <w:t>量表缺乏理论预期时，通常先采用探索性因子分析确定最佳因子结构，再通过验证性因子</w:t>
      </w:r>
      <w:r>
        <w:t>分析来检验因子结构的真实性。而当问卷量表具有良好的理论基础时，则可直接采用验证</w:t>
      </w:r>
      <w:r>
        <w:t>性因子分析进行效度检验，探索性因子分析可以选择使用。由于本研究所使用的量表基本</w:t>
      </w:r>
      <w:r>
        <w:t>上是以已有研究文献成果为理论前提，因此本研究对量表效度的检验以验证性因子分析</w:t>
      </w:r>
      <w:r>
        <w:t>为</w:t>
      </w:r>
    </w:p>
    <w:p w:rsidR="0018722C">
      <w:pPr>
        <w:topLinePunct/>
      </w:pPr>
      <w:r>
        <w:t>主要参考依据。</w:t>
      </w:r>
    </w:p>
    <w:p w:rsidR="0018722C">
      <w:pPr>
        <w:pStyle w:val="Heading4"/>
        <w:topLinePunct/>
        <w:ind w:left="200" w:hangingChars="200" w:hanging="200"/>
      </w:pPr>
      <w:r>
        <w:t>4.</w:t>
      </w:r>
      <w:r>
        <w:t xml:space="preserve"> </w:t>
      </w:r>
      <w:r>
        <w:t>多元线性回归分析法</w:t>
      </w:r>
    </w:p>
    <w:p w:rsidR="0018722C">
      <w:pPr>
        <w:topLinePunct/>
      </w:pPr>
      <w:r>
        <w:t>多元线性回归分析法主要用于分析理论模型中多个解释变量与单个被解释变量之间</w:t>
      </w:r>
      <w:r>
        <w:t>的关系，包括影响效应的正向、负向显著性或无显著性以及影响作用的大小，同时还可以</w:t>
      </w:r>
      <w:r>
        <w:t>研究中介效应和调节效应的显著性与作用大小，并可以较好地处理控制变量的问题。本文研究假设的验证主要采用多元线性回归分析法。</w:t>
      </w:r>
    </w:p>
    <w:p w:rsidR="0018722C">
      <w:pPr>
        <w:pStyle w:val="Heading2"/>
        <w:topLinePunct/>
        <w:ind w:left="171" w:hangingChars="171" w:hanging="171"/>
      </w:pPr>
      <w:bookmarkStart w:id="199490" w:name="_Toc686199490"/>
      <w:bookmarkStart w:name="4.2 研究变量测量 " w:id="92"/>
      <w:bookmarkEnd w:id="92"/>
      <w:r>
        <w:rPr>
          <w:b/>
        </w:rPr>
        <w:t>4.2</w:t>
      </w:r>
      <w:r>
        <w:t xml:space="preserve"> </w:t>
      </w:r>
      <w:bookmarkStart w:name="_bookmark47" w:id="93"/>
      <w:bookmarkEnd w:id="93"/>
      <w:bookmarkStart w:name="_bookmark47" w:id="94"/>
      <w:bookmarkEnd w:id="94"/>
      <w:r>
        <w:t>研究变量测量</w:t>
      </w:r>
      <w:bookmarkEnd w:id="199490"/>
    </w:p>
    <w:p w:rsidR="0018722C">
      <w:pPr>
        <w:pStyle w:val="Heading3"/>
        <w:topLinePunct/>
        <w:ind w:left="200" w:hangingChars="200" w:hanging="200"/>
      </w:pPr>
      <w:r>
        <w:rPr>
          <w:b/>
        </w:rPr>
        <w:t>4.2.1</w:t>
      </w:r>
      <w:r>
        <w:t xml:space="preserve"> </w:t>
      </w:r>
      <w:r>
        <w:t>测量量表</w:t>
      </w:r>
    </w:p>
    <w:p w:rsidR="0018722C">
      <w:pPr>
        <w:topLinePunct/>
      </w:pPr>
      <w:r>
        <w:t>为了保证测量量表的信度和效度，本文在量表设计时优先使用现有研究文献中的成熟</w:t>
      </w:r>
      <w:r>
        <w:t>量表及相关表述，并在正式访问之前开展讨论和试访，根据研究主题和中文语境进行了一</w:t>
      </w:r>
      <w:r>
        <w:t>定的提炼和修改。对市场导向、动态能力、环境动荡性和新产品开发绩效等变量的测量采</w:t>
      </w:r>
      <w:r>
        <w:t>用</w:t>
      </w:r>
      <w:r>
        <w:rPr>
          <w:rFonts w:ascii="Times New Roman" w:eastAsia="Times New Roman"/>
        </w:rPr>
        <w:t>Likert</w:t>
      </w:r>
      <w:r>
        <w:t>（</w:t>
      </w:r>
      <w:r>
        <w:t>李克特</w:t>
      </w:r>
      <w:r>
        <w:t>）</w:t>
      </w:r>
      <w:r>
        <w:rPr>
          <w:rFonts w:ascii="Times New Roman" w:eastAsia="Times New Roman"/>
        </w:rPr>
        <w:t>5</w:t>
      </w:r>
      <w:r>
        <w:t>分量表，对创业导向构念的测量则采用</w:t>
      </w:r>
      <w:r>
        <w:rPr>
          <w:rFonts w:ascii="Times New Roman" w:eastAsia="Times New Roman"/>
        </w:rPr>
        <w:t>Likert</w:t>
      </w:r>
      <w:r>
        <w:t>（</w:t>
      </w:r>
      <w:r>
        <w:t>李克特</w:t>
      </w:r>
      <w:r>
        <w:t>）</w:t>
      </w:r>
      <w:r>
        <w:rPr>
          <w:rFonts w:ascii="Times New Roman" w:eastAsia="Times New Roman"/>
        </w:rPr>
        <w:t>7</w:t>
      </w:r>
      <w:r>
        <w:t>分量表。</w:t>
      </w:r>
      <w:r>
        <w:t>由于中国情境下研究的特殊性，某些构念</w:t>
      </w:r>
      <w:r>
        <w:t>（</w:t>
      </w:r>
      <w:r>
        <w:t>如制度敌对性</w:t>
      </w:r>
      <w:r>
        <w:t>）</w:t>
      </w:r>
      <w:r>
        <w:t>并没有完善的成熟量表可以直接引用，因此作者在参考中外相关文献的基础上，对该部分量表进行了一定程度的创新。</w:t>
      </w:r>
    </w:p>
    <w:p w:rsidR="0018722C">
      <w:pPr>
        <w:pStyle w:val="Heading4"/>
        <w:topLinePunct/>
        <w:ind w:left="200" w:hangingChars="200" w:hanging="200"/>
      </w:pPr>
      <w:r>
        <w:t>1</w:t>
      </w:r>
      <w:r>
        <w:t>.</w:t>
      </w:r>
      <w:r>
        <w:t>市场导向</w:t>
      </w:r>
    </w:p>
    <w:p w:rsidR="0018722C">
      <w:pPr>
        <w:topLinePunct/>
      </w:pPr>
      <w:r>
        <w:t>在第二章文献综述基础上，本文引用</w:t>
      </w:r>
      <w:r>
        <w:rPr>
          <w:rFonts w:ascii="Times New Roman" w:eastAsia="Times New Roman"/>
        </w:rPr>
        <w:t>Narver</w:t>
      </w:r>
      <w:r>
        <w:t>和</w:t>
      </w:r>
      <w:r>
        <w:rPr>
          <w:rFonts w:ascii="Times New Roman" w:eastAsia="Times New Roman"/>
        </w:rPr>
        <w:t>Slater</w:t>
      </w:r>
      <w:r>
        <w:t>（</w:t>
      </w:r>
      <w:r>
        <w:rPr>
          <w:rFonts w:ascii="Times New Roman" w:eastAsia="Times New Roman"/>
          <w:spacing w:val="-2"/>
        </w:rPr>
        <w:t>1990</w:t>
      </w:r>
      <w:r>
        <w:t>）</w:t>
      </w:r>
      <w:r>
        <w:t>对市场导向的维度划分</w:t>
      </w:r>
      <w:r>
        <w:t>和测量量表，同时参考</w:t>
      </w:r>
      <w:r>
        <w:rPr>
          <w:rFonts w:ascii="Times New Roman" w:eastAsia="Times New Roman"/>
        </w:rPr>
        <w:t>Kumar</w:t>
      </w:r>
      <w:r>
        <w:t>等人</w:t>
      </w:r>
      <w:r>
        <w:t>（</w:t>
      </w:r>
      <w:r>
        <w:rPr>
          <w:rFonts w:ascii="Times New Roman" w:eastAsia="Times New Roman"/>
        </w:rPr>
        <w:t>1998</w:t>
      </w:r>
      <w:r>
        <w:t>）</w:t>
      </w:r>
      <w:r>
        <w:t>对前者量表的修订，以及谢洪明等人</w:t>
      </w:r>
      <w:r>
        <w:t>（</w:t>
      </w:r>
      <w:r>
        <w:rPr>
          <w:rFonts w:ascii="Times New Roman" w:eastAsia="Times New Roman"/>
        </w:rPr>
        <w:t>2006</w:t>
      </w:r>
      <w:r>
        <w:t>）</w:t>
      </w:r>
      <w:r/>
      <w:r>
        <w:t>的量表表述，并在具体语言表述和个别题项上做了一定的改进，最后确定采用</w:t>
      </w:r>
      <w:r>
        <w:rPr>
          <w:rFonts w:ascii="Times New Roman" w:eastAsia="Times New Roman"/>
        </w:rPr>
        <w:t>6</w:t>
      </w:r>
      <w:r>
        <w:t>个题项来</w:t>
      </w:r>
      <w:r>
        <w:t>测量顾客导向构念，</w:t>
      </w:r>
      <w:r>
        <w:rPr>
          <w:rFonts w:ascii="Times New Roman" w:eastAsia="Times New Roman"/>
        </w:rPr>
        <w:t>4</w:t>
      </w:r>
      <w:r>
        <w:t>个题项来测量竞争者导向构念，</w:t>
      </w:r>
      <w:r>
        <w:rPr>
          <w:rFonts w:ascii="Times New Roman" w:eastAsia="Times New Roman"/>
        </w:rPr>
        <w:t>5</w:t>
      </w:r>
      <w:r>
        <w:t>个题项来测量跨部门协调构念，</w:t>
      </w:r>
      <w:r>
        <w:rPr>
          <w:rFonts w:ascii="Times New Roman" w:eastAsia="Times New Roman"/>
        </w:rPr>
        <w:t>3</w:t>
      </w:r>
      <w:r>
        <w:t>个题项来测量长期观点构念，</w:t>
      </w:r>
      <w:r>
        <w:rPr>
          <w:rFonts w:ascii="Times New Roman" w:eastAsia="Times New Roman"/>
        </w:rPr>
        <w:t>2</w:t>
      </w:r>
      <w:r>
        <w:t>个题项测量盈利能力构念</w:t>
      </w:r>
      <w:r>
        <w:t>（</w:t>
      </w:r>
      <w:r>
        <w:rPr>
          <w:spacing w:val="-15"/>
        </w:rPr>
        <w:t>表</w:t>
      </w:r>
      <w:r>
        <w:rPr>
          <w:rFonts w:ascii="Times New Roman" w:eastAsia="Times New Roman"/>
        </w:rPr>
        <w:t>4</w:t>
      </w:r>
      <w:r>
        <w:rPr>
          <w:rFonts w:ascii="Times New Roman" w:eastAsia="Times New Roman"/>
          <w:spacing w:val="0"/>
        </w:rPr>
        <w:t>-</w:t>
      </w:r>
      <w:r>
        <w:rPr>
          <w:rFonts w:ascii="Times New Roman" w:eastAsia="Times New Roman"/>
        </w:rPr>
        <w:t>2</w:t>
      </w:r>
      <w:r>
        <w:t>）</w:t>
      </w:r>
      <w:r>
        <w:t>。</w:t>
      </w:r>
    </w:p>
    <w:p w:rsidR="0018722C">
      <w:pPr>
        <w:pStyle w:val="a8"/>
        <w:topLinePunct/>
      </w:pPr>
      <w:bookmarkStart w:name="_bookmark48" w:id="95"/>
      <w:bookmarkEnd w:id="95"/>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4-2</w:t>
      </w:r>
      <w:r>
        <w:t xml:space="preserve">  </w:t>
      </w:r>
      <w:r>
        <w:rPr>
          <w:kern w:val="2"/>
          <w:szCs w:val="22"/>
          <w:rFonts w:cstheme="minorBidi" w:hAnsiTheme="minorHAnsi" w:eastAsiaTheme="minorHAnsi" w:asciiTheme="minorHAnsi"/>
          <w:b/>
          <w:sz w:val="21"/>
        </w:rPr>
        <w:t>市场导向测量</w:t>
      </w:r>
      <w:r>
        <w:rPr>
          <w:kern w:val="2"/>
          <w:szCs w:val="22"/>
          <w:rFonts w:cstheme="minorBidi" w:hAnsiTheme="minorHAnsi" w:eastAsiaTheme="minorHAnsi" w:asciiTheme="minorHAnsi"/>
          <w:b/>
          <w:spacing w:val="-2"/>
          <w:sz w:val="21"/>
        </w:rPr>
        <w:t>量</w:t>
      </w:r>
      <w:r>
        <w:rPr>
          <w:kern w:val="2"/>
          <w:szCs w:val="22"/>
          <w:rFonts w:cstheme="minorBidi" w:hAnsiTheme="minorHAnsi" w:eastAsiaTheme="minorHAnsi" w:asciiTheme="minorHAnsi"/>
          <w:b/>
          <w:sz w:val="21"/>
        </w:rPr>
        <w:t>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38"/>
        <w:gridCol w:w="7836"/>
      </w:tblGrid>
      <w:tr>
        <w:trPr>
          <w:tblHeader/>
        </w:trPr>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40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r>
      <w:tr>
        <w:tc>
          <w:tcPr>
            <w:tcW w:w="908" w:type="pct"/>
            <w:vMerge w:val="restart"/>
            <w:vAlign w:val="center"/>
          </w:tcPr>
          <w:p w:rsidR="0018722C">
            <w:pPr>
              <w:pStyle w:val="a5"/>
              <w:topLinePunct/>
              <w:ind w:leftChars="0" w:left="0" w:rightChars="0" w:right="0" w:firstLineChars="0" w:firstLine="0"/>
              <w:spacing w:line="240" w:lineRule="atLeast"/>
            </w:pPr>
            <w:r w:rsidRPr="00000000">
              <w:rPr>
                <w:sz w:val="24"/>
                <w:szCs w:val="24"/>
              </w:rPr>
              <w:t>顾客导向</w:t>
            </w: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本公司十分重视改善顾客满意度</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本公司不断创造新的产品服务内容，为顾客提供更多的价值</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充分了解顾客需求是本公司竞争优势的基础</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本公司经营战略的制定是以增加顾客价值为目的</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本公司会经常评估顾客的满意度</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本公司非常重视并不断改进售后服务质量</w:t>
            </w:r>
          </w:p>
        </w:tc>
      </w:tr>
      <w:tr>
        <w:tc>
          <w:tcPr>
            <w:tcW w:w="908" w:type="pct"/>
            <w:vMerge w:val="restart"/>
            <w:vAlign w:val="center"/>
          </w:tcPr>
          <w:p w:rsidR="0018722C">
            <w:pPr>
              <w:pStyle w:val="a5"/>
              <w:topLinePunct/>
              <w:ind w:leftChars="0" w:left="0" w:rightChars="0" w:right="0" w:firstLineChars="0" w:firstLine="0"/>
              <w:spacing w:line="240" w:lineRule="atLeast"/>
            </w:pPr>
            <w:r w:rsidRPr="00000000">
              <w:rPr>
                <w:sz w:val="24"/>
                <w:szCs w:val="24"/>
              </w:rPr>
              <w:t>竞争者导向</w:t>
            </w: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本公司员工能够共享公司外部竞争对手的信息</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本公司能够对竞争对手的行动做出快速回应</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本公司高层管理者经常讨论竞争对手的战略</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本公司高层管理者善于发现并抓住建立竞争优势的各种机会</w:t>
            </w:r>
          </w:p>
        </w:tc>
      </w:tr>
      <w:tr>
        <w:tc>
          <w:tcPr>
            <w:tcW w:w="908" w:type="pct"/>
            <w:vMerge w:val="restart"/>
            <w:vAlign w:val="center"/>
          </w:tcPr>
          <w:p w:rsidR="0018722C">
            <w:pPr>
              <w:pStyle w:val="a5"/>
              <w:topLinePunct/>
              <w:ind w:leftChars="0" w:left="0" w:rightChars="0" w:right="0" w:firstLineChars="0" w:firstLine="0"/>
              <w:spacing w:line="240" w:lineRule="atLeast"/>
            </w:pPr>
            <w:r w:rsidRPr="00000000">
              <w:rPr>
                <w:sz w:val="24"/>
                <w:szCs w:val="24"/>
              </w:rPr>
              <w:t>跨部门协调</w:t>
            </w: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本公司各部门之间能够密切合作以满足顾客需求</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本公司各部门之间能够共享商业信息</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本公司各部门之间能够密切合作为顾客提供价值</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本公司各事业部门之间能够共享资源</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本公司的经营战略能够整合各部门的工作</w:t>
            </w:r>
            <w:r w:rsidRPr="00000000">
              <w:rPr>
                <w:sz w:val="24"/>
                <w:szCs w:val="24"/>
              </w:rPr>
              <w:t>/</w:t>
            </w:r>
            <w:r w:rsidRPr="00000000">
              <w:rPr>
                <w:sz w:val="24"/>
                <w:szCs w:val="24"/>
              </w:rPr>
              <w:t>贡献</w:t>
            </w:r>
          </w:p>
        </w:tc>
      </w:tr>
      <w:tr>
        <w:tc>
          <w:tcPr>
            <w:tcW w:w="908" w:type="pct"/>
            <w:vMerge w:val="restart"/>
            <w:vAlign w:val="center"/>
          </w:tcPr>
          <w:p w:rsidR="0018722C">
            <w:pPr>
              <w:pStyle w:val="a5"/>
              <w:topLinePunct/>
              <w:ind w:leftChars="0" w:left="0" w:rightChars="0" w:right="0" w:firstLineChars="0" w:firstLine="0"/>
              <w:spacing w:line="240" w:lineRule="atLeast"/>
            </w:pPr>
            <w:r w:rsidRPr="00000000">
              <w:rPr>
                <w:sz w:val="24"/>
                <w:szCs w:val="24"/>
              </w:rPr>
              <w:t>长期观点</w:t>
            </w: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本公司重视长期的利润</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长期而言本公司需达到盈利的目标</w:t>
            </w:r>
          </w:p>
        </w:tc>
      </w:tr>
      <w:tr>
        <w:tc>
          <w:tcPr>
            <w:tcW w:w="908" w:type="pct"/>
            <w:vMerge/>
            <w:vAlign w:val="center"/>
          </w:tcPr>
          <w:p w:rsidR="0018722C">
            <w:pPr>
              <w:pStyle w:val="ac"/>
              <w:topLinePunct/>
              <w:ind w:leftChars="0" w:left="0" w:rightChars="0" w:right="0" w:firstLineChars="0" w:firstLine="0"/>
              <w:spacing w:line="240" w:lineRule="atLeast"/>
            </w:pP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本公司会不断积极地弥补现有产品</w:t>
            </w:r>
            <w:r w:rsidRPr="00000000">
              <w:rPr>
                <w:sz w:val="24"/>
                <w:szCs w:val="24"/>
              </w:rPr>
              <w:t>/</w:t>
            </w:r>
            <w:r w:rsidRPr="00000000">
              <w:rPr>
                <w:sz w:val="24"/>
                <w:szCs w:val="24"/>
              </w:rPr>
              <w:t>服务的不足</w:t>
            </w:r>
          </w:p>
        </w:tc>
      </w:tr>
      <w:tr>
        <w:tc>
          <w:tcPr>
            <w:tcW w:w="908" w:type="pct"/>
            <w:vMerge w:val="restart"/>
            <w:vAlign w:val="center"/>
          </w:tcPr>
          <w:p w:rsidR="0018722C">
            <w:pPr>
              <w:pStyle w:val="a5"/>
              <w:topLinePunct/>
              <w:ind w:leftChars="0" w:left="0" w:rightChars="0" w:right="0" w:firstLineChars="0" w:firstLine="0"/>
              <w:spacing w:line="240" w:lineRule="atLeast"/>
            </w:pPr>
            <w:r w:rsidRPr="00000000">
              <w:rPr>
                <w:sz w:val="24"/>
                <w:szCs w:val="24"/>
              </w:rPr>
              <w:t>盈利能力</w:t>
            </w:r>
          </w:p>
        </w:tc>
        <w:tc>
          <w:tcPr>
            <w:tcW w:w="4092" w:type="pct"/>
            <w:vAlign w:val="center"/>
          </w:tcPr>
          <w:p w:rsidR="0018722C">
            <w:pPr>
              <w:pStyle w:val="ad"/>
              <w:topLinePunct/>
              <w:ind w:leftChars="0" w:left="0" w:rightChars="0" w:right="0" w:firstLineChars="0" w:firstLine="0"/>
              <w:spacing w:line="240" w:lineRule="atLeast"/>
            </w:pPr>
            <w:r w:rsidRPr="00000000">
              <w:rPr>
                <w:sz w:val="24"/>
                <w:szCs w:val="24"/>
              </w:rPr>
              <w:t>本公司每个部门都以利润为标准衡量绩效</w:t>
            </w:r>
          </w:p>
        </w:tc>
      </w:tr>
      <w:tr>
        <w:tc>
          <w:tcPr>
            <w:tcW w:w="90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09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本公司要求所有的产品都必须是可盈利的</w:t>
            </w:r>
          </w:p>
        </w:tc>
      </w:tr>
    </w:tbl>
    <w:p w:rsidR="0018722C">
      <w:pPr>
        <w:topLinePunct/>
        <w:pStyle w:val="affa"/>
      </w:pPr>
    </w:p>
    <w:p w:rsidR="0018722C">
      <w:pPr>
        <w:pStyle w:val="Heading4"/>
        <w:topLinePunct/>
        <w:ind w:left="200" w:hangingChars="200" w:hanging="200"/>
      </w:pPr>
      <w:r>
        <w:t>2.</w:t>
      </w:r>
      <w:r>
        <w:t> </w:t>
      </w:r>
      <w:r>
        <w:t>创业导向</w:t>
      </w:r>
    </w:p>
    <w:p w:rsidR="0018722C">
      <w:pPr>
        <w:topLinePunct/>
      </w:pPr>
      <w:r>
        <w:t>如第二章文献综述所述，本文中创业导向的维度界定为</w:t>
      </w:r>
      <w:r>
        <w:rPr>
          <w:rFonts w:ascii="Times New Roman" w:eastAsia="Times New Roman"/>
        </w:rPr>
        <w:t>Miller</w:t>
      </w:r>
      <w:r>
        <w:t>（</w:t>
      </w:r>
      <w:r>
        <w:rPr>
          <w:rFonts w:ascii="Times New Roman" w:eastAsia="Times New Roman"/>
          <w:spacing w:val="-2"/>
        </w:rPr>
        <w:t>1983</w:t>
      </w:r>
      <w:r>
        <w:t>）</w:t>
      </w:r>
      <w:r>
        <w:t>的三维度反映型模型。在具体量表方面，</w:t>
      </w:r>
      <w:r>
        <w:rPr>
          <w:rFonts w:ascii="Times New Roman" w:eastAsia="Times New Roman"/>
        </w:rPr>
        <w:t>Covin</w:t>
      </w:r>
      <w:r>
        <w:t>和</w:t>
      </w:r>
      <w:r>
        <w:rPr>
          <w:rFonts w:ascii="Times New Roman" w:eastAsia="Times New Roman"/>
        </w:rPr>
        <w:t>Slevin</w:t>
      </w:r>
      <w:r>
        <w:t>（</w:t>
      </w:r>
      <w:r>
        <w:rPr>
          <w:rFonts w:ascii="Times New Roman" w:eastAsia="Times New Roman"/>
        </w:rPr>
        <w:t>1989</w:t>
      </w:r>
      <w:r>
        <w:t>）</w:t>
      </w:r>
      <w:r>
        <w:t xml:space="preserve">所开发的三维度量表应用最为广泛，</w:t>
      </w:r>
      <w:r>
        <w:t>在不同时期和情境下的检验也表现出良好的信度和效度。因此本文对创业导向构念的测量</w:t>
      </w:r>
      <w:r>
        <w:t>将借鉴</w:t>
      </w:r>
      <w:r>
        <w:rPr>
          <w:rFonts w:ascii="Times New Roman" w:eastAsia="Times New Roman"/>
        </w:rPr>
        <w:t>Covin</w:t>
      </w:r>
      <w:r>
        <w:t>和</w:t>
      </w:r>
      <w:r>
        <w:rPr>
          <w:rFonts w:ascii="Times New Roman" w:eastAsia="Times New Roman"/>
        </w:rPr>
        <w:t>Slevin</w:t>
      </w:r>
      <w:r>
        <w:t>（</w:t>
      </w:r>
      <w:r>
        <w:rPr>
          <w:rFonts w:ascii="Times New Roman" w:eastAsia="Times New Roman"/>
        </w:rPr>
        <w:t>1989</w:t>
      </w:r>
      <w:r>
        <w:t>）</w:t>
      </w:r>
      <w:r>
        <w:t>的测量量表，</w:t>
      </w:r>
      <w:r w:rsidR="001852F3">
        <w:t xml:space="preserve">共有</w:t>
      </w:r>
      <w:r>
        <w:rPr>
          <w:rFonts w:ascii="Times New Roman" w:eastAsia="Times New Roman"/>
        </w:rPr>
        <w:t>9</w:t>
      </w:r>
      <w:r>
        <w:t>个题项，每个维度</w:t>
      </w:r>
      <w:r>
        <w:rPr>
          <w:rFonts w:ascii="Times New Roman" w:eastAsia="Times New Roman"/>
        </w:rPr>
        <w:t>3</w:t>
      </w:r>
      <w:r>
        <w:t>个题项，每个</w:t>
      </w:r>
      <w:r>
        <w:t>题项都包含了对同一问题两种截然相反的陈述语句，用李克特</w:t>
      </w:r>
      <w:r>
        <w:rPr>
          <w:rFonts w:ascii="Times New Roman" w:eastAsia="Times New Roman"/>
        </w:rPr>
        <w:t>7</w:t>
      </w:r>
      <w:r>
        <w:t>分法分隔，被调查者可</w:t>
      </w:r>
      <w:r>
        <w:t>在</w:t>
      </w:r>
    </w:p>
    <w:p w:rsidR="0018722C">
      <w:pPr>
        <w:topLinePunct/>
      </w:pPr>
      <w:r>
        <w:rPr>
          <w:rFonts w:ascii="Times New Roman" w:eastAsia="Times New Roman"/>
        </w:rPr>
        <w:t>1-7</w:t>
      </w:r>
      <w:r>
        <w:t>分的范围内进行选择。选择的答案越接近某一陈述语句，则表示被访者越同意该陈述</w:t>
      </w:r>
    </w:p>
    <w:p w:rsidR="0018722C">
      <w:pPr>
        <w:sectPr w:rsidR="00556256">
          <w:type w:val="continuous"/>
          <w:pgSz w:w="11910" w:h="16840"/>
          <w:pgMar w:header="877" w:footer="867" w:top="1100" w:bottom="1060" w:left="1200" w:right="920"/>
          <w:pgNumType w:start="1"/>
        </w:sectPr>
        <w:topLinePunct/>
      </w:pPr>
    </w:p>
    <w:p w:rsidR="0018722C">
      <w:pPr>
        <w:topLinePunct/>
      </w:pPr>
      <w:r>
        <w:t>语句所表达的内容</w:t>
      </w:r>
      <w:r>
        <w:t>（</w:t>
      </w:r>
      <w:r>
        <w:t>表</w:t>
      </w:r>
      <w:r>
        <w:rPr>
          <w:rFonts w:ascii="Times New Roman" w:eastAsia="Times New Roman"/>
        </w:rPr>
        <w:t>4</w:t>
      </w:r>
      <w:r>
        <w:rPr>
          <w:rFonts w:ascii="Times New Roman" w:eastAsia="Times New Roman"/>
        </w:rPr>
        <w:t>-</w:t>
      </w:r>
      <w:r>
        <w:rPr>
          <w:rFonts w:ascii="Times New Roman" w:eastAsia="Times New Roman"/>
        </w:rPr>
        <w:t>3</w:t>
      </w:r>
      <w:r>
        <w:t>）</w:t>
      </w:r>
      <w:r>
        <w:t>。</w:t>
      </w:r>
    </w:p>
    <w:p w:rsidR="0018722C">
      <w:pPr>
        <w:pStyle w:val="a8"/>
        <w:topLinePunct/>
      </w:pPr>
      <w:bookmarkStart w:name="_bookmark49" w:id="96"/>
      <w:bookmarkEnd w:id="96"/>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4-3</w:t>
      </w:r>
      <w:r>
        <w:t xml:space="preserve">  </w:t>
      </w:r>
      <w:r>
        <w:rPr>
          <w:kern w:val="2"/>
          <w:szCs w:val="22"/>
          <w:rFonts w:cstheme="minorBidi" w:hAnsiTheme="minorHAnsi" w:eastAsiaTheme="minorHAnsi" w:asciiTheme="minorHAnsi"/>
          <w:b/>
          <w:sz w:val="21"/>
        </w:rPr>
        <w:t>创业导向测量</w:t>
      </w:r>
      <w:r>
        <w:rPr>
          <w:kern w:val="2"/>
          <w:szCs w:val="22"/>
          <w:rFonts w:cstheme="minorBidi" w:hAnsiTheme="minorHAnsi" w:eastAsiaTheme="minorHAnsi" w:asciiTheme="minorHAnsi"/>
          <w:b/>
          <w:spacing w:val="-2"/>
          <w:sz w:val="21"/>
        </w:rPr>
        <w:t>量</w:t>
      </w:r>
      <w:r>
        <w:rPr>
          <w:kern w:val="2"/>
          <w:szCs w:val="22"/>
          <w:rFonts w:cstheme="minorBidi" w:hAnsiTheme="minorHAnsi" w:eastAsiaTheme="minorHAnsi" w:asciiTheme="minorHAnsi"/>
          <w:b/>
          <w:sz w:val="21"/>
        </w:rPr>
        <w:t>表</w:t>
      </w:r>
    </w:p>
    <w:p w:rsidR="0018722C">
      <w:pPr>
        <w:sectPr w:rsidR="00556256">
          <w:type w:val="continuous"/>
          <w:pgSz w:w="11910" w:h="16840"/>
          <w:pgMar w:top="1080" w:bottom="280" w:left="1200" w:right="920"/>
          <w:cols w:num="2" w:equalWidth="0">
            <w:col w:w="3239" w:space="54"/>
            <w:col w:w="6497"/>
          </w:cols>
          <w:pgNumType w:start="1"/>
        </w:sectPr>
        <w:topLinePunct/>
      </w:pP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5"/>
        <w:gridCol w:w="8189"/>
      </w:tblGrid>
      <w:tr>
        <w:trPr>
          <w:tblHeader/>
        </w:trPr>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4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r>
      <w:tr>
        <w:tc>
          <w:tcPr>
            <w:tcW w:w="723" w:type="pct"/>
            <w:vMerge w:val="restart"/>
            <w:vAlign w:val="center"/>
          </w:tcPr>
          <w:p w:rsidR="0018722C">
            <w:pPr>
              <w:pStyle w:val="a5"/>
              <w:topLinePunct/>
              <w:ind w:leftChars="0" w:left="0" w:rightChars="0" w:right="0" w:firstLineChars="0" w:firstLine="0"/>
              <w:spacing w:line="240" w:lineRule="atLeast"/>
            </w:pPr>
            <w:r w:rsidRPr="00000000">
              <w:rPr>
                <w:sz w:val="24"/>
                <w:szCs w:val="24"/>
              </w:rPr>
              <w:t>创新性</w:t>
            </w:r>
          </w:p>
        </w:tc>
        <w:tc>
          <w:tcPr>
            <w:tcW w:w="4277" w:type="pct"/>
            <w:vAlign w:val="center"/>
          </w:tcPr>
          <w:p w:rsidR="0018722C">
            <w:pPr>
              <w:pStyle w:val="a5"/>
              <w:topLinePunct/>
              <w:ind w:leftChars="0" w:left="0" w:rightChars="0" w:right="0" w:firstLineChars="0" w:firstLine="0"/>
              <w:spacing w:line="240" w:lineRule="atLeast"/>
            </w:pPr>
            <w:r w:rsidRPr="00000000">
              <w:rPr>
                <w:sz w:val="24"/>
                <w:szCs w:val="24"/>
              </w:rPr>
              <w:t>总体来说</w:t>
            </w:r>
            <w:r w:rsidRPr="00000000">
              <w:rPr>
                <w:sz w:val="24"/>
                <w:szCs w:val="24"/>
              </w:rPr>
              <w:t>，</w:t>
            </w:r>
            <w:r w:rsidRPr="00000000">
              <w:rPr>
                <w:sz w:val="24"/>
                <w:szCs w:val="24"/>
              </w:rPr>
              <w:t>本企业的高层管理者：</w:t>
            </w:r>
          </w:p>
          <w:p w:rsidR="0018722C">
            <w:pPr>
              <w:pStyle w:val="ad"/>
              <w:topLinePunct/>
              <w:ind w:leftChars="0" w:left="0" w:rightChars="0" w:right="0" w:firstLineChars="0" w:firstLine="0"/>
              <w:spacing w:line="240" w:lineRule="atLeast"/>
            </w:pPr>
            <w:r w:rsidRPr="00000000">
              <w:rPr>
                <w:sz w:val="24"/>
                <w:szCs w:val="24"/>
              </w:rPr>
              <w:t>注重以产品</w:t>
            </w:r>
            <w:r w:rsidRPr="00000000">
              <w:rPr>
                <w:sz w:val="24"/>
                <w:szCs w:val="24"/>
              </w:rPr>
              <w:t>/</w:t>
            </w:r>
            <w:r w:rsidRPr="00000000">
              <w:rPr>
                <w:sz w:val="24"/>
                <w:szCs w:val="24"/>
              </w:rPr>
              <w:t>服务扩大现有市场</w:t>
            </w:r>
            <w:r w:rsidRPr="00000000">
              <w:rPr>
                <w:sz w:val="24"/>
                <w:szCs w:val="24"/>
              </w:rPr>
              <w:t>(</w:t>
            </w:r>
            <w:r w:rsidRPr="00000000">
              <w:rPr>
                <w:sz w:val="24"/>
                <w:szCs w:val="24"/>
              </w:rPr>
              <w:t xml:space="preserve">1</w:t>
            </w:r>
            <w:r w:rsidRPr="00000000">
              <w:rPr>
                <w:sz w:val="24"/>
                <w:szCs w:val="24"/>
              </w:rPr>
              <w:t>)</w:t>
            </w:r>
            <w:r w:rsidRPr="00000000">
              <w:rPr>
                <w:sz w:val="24"/>
                <w:szCs w:val="24"/>
              </w:rPr>
              <w:t>———注重以研发、创新提供新产品</w:t>
            </w:r>
            <w:r w:rsidRPr="00000000">
              <w:rPr>
                <w:sz w:val="24"/>
                <w:szCs w:val="24"/>
              </w:rPr>
              <w:t>/</w:t>
            </w:r>
            <w:r w:rsidRPr="00000000">
              <w:rPr>
                <w:sz w:val="24"/>
                <w:szCs w:val="24"/>
              </w:rPr>
              <w:t>服务</w:t>
            </w:r>
            <w:r w:rsidRPr="00000000">
              <w:rPr>
                <w:sz w:val="24"/>
                <w:szCs w:val="24"/>
              </w:rPr>
              <w:t>(</w:t>
            </w:r>
            <w:r w:rsidRPr="00000000">
              <w:rPr>
                <w:sz w:val="24"/>
                <w:szCs w:val="24"/>
              </w:rPr>
              <w:t xml:space="preserve">7</w:t>
            </w:r>
            <w:r w:rsidRPr="00000000">
              <w:rPr>
                <w:sz w:val="24"/>
                <w:szCs w:val="24"/>
              </w:rPr>
              <w:t>)</w:t>
            </w:r>
          </w:p>
        </w:tc>
      </w:tr>
      <w:tr>
        <w:tc>
          <w:tcPr>
            <w:tcW w:w="723" w:type="pct"/>
            <w:vMerge/>
            <w:vAlign w:val="center"/>
          </w:tcPr>
          <w:p w:rsidR="0018722C">
            <w:pPr>
              <w:pStyle w:val="ac"/>
              <w:topLinePunct/>
              <w:ind w:leftChars="0" w:left="0" w:rightChars="0" w:right="0" w:firstLineChars="0" w:firstLine="0"/>
              <w:spacing w:line="240" w:lineRule="atLeast"/>
            </w:pPr>
          </w:p>
        </w:tc>
        <w:tc>
          <w:tcPr>
            <w:tcW w:w="4277" w:type="pct"/>
            <w:vAlign w:val="center"/>
          </w:tcPr>
          <w:p w:rsidR="0018722C">
            <w:pPr>
              <w:pStyle w:val="a5"/>
              <w:topLinePunct/>
              <w:ind w:leftChars="0" w:left="0" w:rightChars="0" w:right="0" w:firstLineChars="0" w:firstLine="0"/>
              <w:spacing w:line="240" w:lineRule="atLeast"/>
            </w:pPr>
            <w:r w:rsidRPr="00000000">
              <w:rPr>
                <w:sz w:val="24"/>
                <w:szCs w:val="24"/>
              </w:rPr>
              <w:t>在过去的 </w:t>
            </w:r>
            <w:r w:rsidRPr="00000000">
              <w:rPr>
                <w:sz w:val="24"/>
                <w:szCs w:val="24"/>
              </w:rPr>
              <w:t>5 </w:t>
            </w:r>
            <w:r w:rsidRPr="00000000">
              <w:rPr>
                <w:sz w:val="24"/>
                <w:szCs w:val="24"/>
              </w:rPr>
              <w:t>年中</w:t>
            </w:r>
            <w:r w:rsidRPr="00000000">
              <w:rPr>
                <w:sz w:val="24"/>
                <w:szCs w:val="24"/>
              </w:rPr>
              <w:t>，</w:t>
            </w:r>
            <w:r w:rsidRPr="00000000">
              <w:rPr>
                <w:sz w:val="24"/>
                <w:szCs w:val="24"/>
              </w:rPr>
              <w:t>本企业：</w:t>
            </w:r>
          </w:p>
          <w:p w:rsidR="0018722C">
            <w:pPr>
              <w:pStyle w:val="ad"/>
              <w:topLinePunct/>
              <w:ind w:leftChars="0" w:left="0" w:rightChars="0" w:right="0" w:firstLineChars="0" w:firstLine="0"/>
              <w:spacing w:line="240" w:lineRule="atLeast"/>
            </w:pPr>
            <w:r w:rsidRPr="00000000">
              <w:rPr>
                <w:sz w:val="24"/>
                <w:szCs w:val="24"/>
              </w:rPr>
              <w:t>没有推出新产品或服务</w:t>
            </w:r>
            <w:r w:rsidRPr="00000000">
              <w:rPr>
                <w:sz w:val="24"/>
                <w:szCs w:val="24"/>
              </w:rPr>
              <w:t>(</w:t>
            </w:r>
            <w:r w:rsidRPr="00000000">
              <w:rPr>
                <w:sz w:val="24"/>
                <w:szCs w:val="24"/>
              </w:rPr>
              <w:t xml:space="preserve">1</w:t>
            </w:r>
            <w:r w:rsidRPr="00000000">
              <w:rPr>
                <w:sz w:val="24"/>
                <w:szCs w:val="24"/>
              </w:rPr>
              <w:t>)</w:t>
            </w:r>
            <w:r w:rsidRPr="00000000">
              <w:rPr>
                <w:sz w:val="24"/>
                <w:szCs w:val="24"/>
              </w:rPr>
              <w:t>———推出了许多新产品或服务</w:t>
            </w:r>
            <w:r w:rsidRPr="00000000">
              <w:rPr>
                <w:sz w:val="24"/>
                <w:szCs w:val="24"/>
              </w:rPr>
              <w:t>(</w:t>
            </w:r>
            <w:r w:rsidRPr="00000000">
              <w:rPr>
                <w:sz w:val="24"/>
                <w:szCs w:val="24"/>
              </w:rPr>
              <w:t xml:space="preserve">7</w:t>
            </w:r>
            <w:r w:rsidRPr="00000000">
              <w:rPr>
                <w:sz w:val="24"/>
                <w:szCs w:val="24"/>
              </w:rPr>
              <w:t>)</w:t>
            </w:r>
          </w:p>
        </w:tc>
      </w:tr>
      <w:tr>
        <w:tc>
          <w:tcPr>
            <w:tcW w:w="723" w:type="pct"/>
            <w:vMerge/>
            <w:vAlign w:val="center"/>
          </w:tcPr>
          <w:p w:rsidR="0018722C">
            <w:pPr>
              <w:pStyle w:val="ac"/>
              <w:topLinePunct/>
              <w:ind w:leftChars="0" w:left="0" w:rightChars="0" w:right="0" w:firstLineChars="0" w:firstLine="0"/>
              <w:spacing w:line="240" w:lineRule="atLeast"/>
            </w:pPr>
          </w:p>
        </w:tc>
        <w:tc>
          <w:tcPr>
            <w:tcW w:w="4277" w:type="pct"/>
            <w:vAlign w:val="center"/>
          </w:tcPr>
          <w:p w:rsidR="0018722C">
            <w:pPr>
              <w:pStyle w:val="a5"/>
              <w:topLinePunct/>
              <w:ind w:leftChars="0" w:left="0" w:rightChars="0" w:right="0" w:firstLineChars="0" w:firstLine="0"/>
              <w:spacing w:line="240" w:lineRule="atLeast"/>
            </w:pPr>
            <w:r w:rsidRPr="00000000">
              <w:rPr>
                <w:sz w:val="24"/>
                <w:szCs w:val="24"/>
              </w:rPr>
              <w:t>在本企业产品或服务的变化大多是：</w:t>
            </w:r>
          </w:p>
          <w:p w:rsidR="0018722C">
            <w:pPr>
              <w:pStyle w:val="ad"/>
              <w:topLinePunct/>
              <w:ind w:leftChars="0" w:left="0" w:rightChars="0" w:right="0" w:firstLineChars="0" w:firstLine="0"/>
              <w:spacing w:line="240" w:lineRule="atLeast"/>
            </w:pPr>
            <w:r w:rsidRPr="00000000">
              <w:rPr>
                <w:sz w:val="24"/>
                <w:szCs w:val="24"/>
              </w:rPr>
              <w:t>微小调整</w:t>
            </w:r>
            <w:r w:rsidRPr="00000000">
              <w:rPr>
                <w:sz w:val="24"/>
                <w:szCs w:val="24"/>
              </w:rPr>
              <w:t>(</w:t>
            </w:r>
            <w:r w:rsidRPr="00000000">
              <w:rPr>
                <w:sz w:val="24"/>
                <w:szCs w:val="24"/>
              </w:rPr>
              <w:t xml:space="preserve">1</w:t>
            </w:r>
            <w:r w:rsidRPr="00000000">
              <w:rPr>
                <w:sz w:val="24"/>
                <w:szCs w:val="24"/>
              </w:rPr>
              <w:t>)</w:t>
            </w:r>
            <w:r w:rsidRPr="00000000">
              <w:rPr>
                <w:sz w:val="24"/>
                <w:szCs w:val="24"/>
              </w:rPr>
              <w:t>———重大修正</w:t>
            </w:r>
            <w:r w:rsidRPr="00000000">
              <w:rPr>
                <w:sz w:val="24"/>
                <w:szCs w:val="24"/>
              </w:rPr>
              <w:t>(</w:t>
            </w:r>
            <w:r w:rsidRPr="00000000">
              <w:rPr>
                <w:sz w:val="24"/>
                <w:szCs w:val="24"/>
              </w:rPr>
              <w:t xml:space="preserve">7</w:t>
            </w:r>
            <w:r w:rsidRPr="00000000">
              <w:rPr>
                <w:sz w:val="24"/>
                <w:szCs w:val="24"/>
              </w:rPr>
              <w:t>)</w:t>
            </w:r>
          </w:p>
        </w:tc>
      </w:tr>
      <w:tr>
        <w:tc>
          <w:tcPr>
            <w:tcW w:w="723" w:type="pct"/>
            <w:vMerge w:val="restart"/>
            <w:vAlign w:val="center"/>
          </w:tcPr>
          <w:p w:rsidR="0018722C">
            <w:pPr>
              <w:pStyle w:val="a5"/>
              <w:topLinePunct/>
              <w:ind w:leftChars="0" w:left="0" w:rightChars="0" w:right="0" w:firstLineChars="0" w:firstLine="0"/>
              <w:spacing w:line="240" w:lineRule="atLeast"/>
            </w:pPr>
            <w:r w:rsidRPr="00000000">
              <w:rPr>
                <w:sz w:val="24"/>
                <w:szCs w:val="24"/>
              </w:rPr>
              <w:t>风险承担</w:t>
            </w:r>
          </w:p>
        </w:tc>
        <w:tc>
          <w:tcPr>
            <w:tcW w:w="4277" w:type="pct"/>
            <w:vAlign w:val="center"/>
          </w:tcPr>
          <w:p w:rsidR="0018722C">
            <w:pPr>
              <w:pStyle w:val="a5"/>
              <w:topLinePunct/>
              <w:ind w:leftChars="0" w:left="0" w:rightChars="0" w:right="0" w:firstLineChars="0" w:firstLine="0"/>
              <w:spacing w:line="240" w:lineRule="atLeast"/>
            </w:pPr>
            <w:r w:rsidRPr="00000000">
              <w:rPr>
                <w:sz w:val="24"/>
                <w:szCs w:val="24"/>
              </w:rPr>
              <w:t>总体来说</w:t>
            </w:r>
            <w:r w:rsidRPr="00000000">
              <w:rPr>
                <w:sz w:val="24"/>
                <w:szCs w:val="24"/>
              </w:rPr>
              <w:t>，</w:t>
            </w:r>
            <w:r w:rsidRPr="00000000">
              <w:rPr>
                <w:sz w:val="24"/>
                <w:szCs w:val="24"/>
              </w:rPr>
              <w:t>本企业的高层管理者</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偏好低风险项目</w:t>
            </w:r>
            <w:r w:rsidRPr="00000000">
              <w:rPr>
                <w:sz w:val="24"/>
                <w:szCs w:val="24"/>
              </w:rPr>
              <w:t>(</w:t>
            </w:r>
            <w:r w:rsidRPr="00000000">
              <w:rPr>
                <w:sz w:val="24"/>
                <w:szCs w:val="24"/>
              </w:rPr>
              <w:t xml:space="preserve">1</w:t>
            </w:r>
            <w:r w:rsidRPr="00000000">
              <w:rPr>
                <w:sz w:val="24"/>
                <w:szCs w:val="24"/>
              </w:rPr>
              <w:t>)</w:t>
            </w:r>
            <w:r w:rsidRPr="00000000">
              <w:rPr>
                <w:sz w:val="24"/>
                <w:szCs w:val="24"/>
              </w:rPr>
              <w:t>———偏好高风险项目</w:t>
            </w:r>
            <w:r w:rsidRPr="00000000">
              <w:rPr>
                <w:sz w:val="24"/>
                <w:szCs w:val="24"/>
              </w:rPr>
              <w:t>(</w:t>
            </w:r>
            <w:r w:rsidRPr="00000000">
              <w:rPr>
                <w:sz w:val="24"/>
                <w:szCs w:val="24"/>
              </w:rPr>
              <w:t xml:space="preserve">7</w:t>
            </w:r>
            <w:r w:rsidRPr="00000000">
              <w:rPr>
                <w:sz w:val="24"/>
                <w:szCs w:val="24"/>
              </w:rPr>
              <w:t>)</w:t>
            </w:r>
          </w:p>
        </w:tc>
      </w:tr>
      <w:tr>
        <w:tc>
          <w:tcPr>
            <w:tcW w:w="723" w:type="pct"/>
            <w:vMerge/>
            <w:vAlign w:val="center"/>
          </w:tcPr>
          <w:p w:rsidR="0018722C">
            <w:pPr>
              <w:pStyle w:val="ac"/>
              <w:topLinePunct/>
              <w:ind w:leftChars="0" w:left="0" w:rightChars="0" w:right="0" w:firstLineChars="0" w:firstLine="0"/>
              <w:spacing w:line="240" w:lineRule="atLeast"/>
            </w:pPr>
          </w:p>
        </w:tc>
        <w:tc>
          <w:tcPr>
            <w:tcW w:w="4277" w:type="pct"/>
            <w:vAlign w:val="center"/>
          </w:tcPr>
          <w:p w:rsidR="0018722C">
            <w:pPr>
              <w:pStyle w:val="a5"/>
              <w:topLinePunct/>
              <w:ind w:leftChars="0" w:left="0" w:rightChars="0" w:right="0" w:firstLineChars="0" w:firstLine="0"/>
              <w:spacing w:line="240" w:lineRule="atLeast"/>
            </w:pPr>
            <w:r w:rsidRPr="00000000">
              <w:rPr>
                <w:sz w:val="24"/>
                <w:szCs w:val="24"/>
              </w:rPr>
              <w:t>总体来说</w:t>
            </w:r>
            <w:r w:rsidRPr="00000000">
              <w:rPr>
                <w:sz w:val="24"/>
                <w:szCs w:val="24"/>
              </w:rPr>
              <w:t>，</w:t>
            </w:r>
            <w:r w:rsidRPr="00000000">
              <w:rPr>
                <w:sz w:val="24"/>
                <w:szCs w:val="24"/>
              </w:rPr>
              <w:t>本企业的高层管理者认为</w:t>
            </w:r>
            <w:r w:rsidRPr="00000000">
              <w:rPr>
                <w:sz w:val="24"/>
                <w:szCs w:val="24"/>
              </w:rPr>
              <w:t>，</w:t>
            </w:r>
            <w:r w:rsidRPr="00000000">
              <w:rPr>
                <w:sz w:val="24"/>
                <w:szCs w:val="24"/>
              </w:rPr>
              <w:t>在当前环境下为了达到企业目标最好采取</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谨慎的</w:t>
            </w:r>
            <w:r w:rsidRPr="00000000">
              <w:rPr>
                <w:sz w:val="24"/>
                <w:szCs w:val="24"/>
              </w:rPr>
              <w:t>，</w:t>
            </w:r>
            <w:r w:rsidRPr="00000000">
              <w:rPr>
                <w:sz w:val="24"/>
                <w:szCs w:val="24"/>
              </w:rPr>
              <w:t>渐进的行为方式</w:t>
            </w:r>
            <w:r w:rsidRPr="00000000">
              <w:rPr>
                <w:sz w:val="24"/>
                <w:szCs w:val="24"/>
              </w:rPr>
              <w:t>(</w:t>
            </w:r>
            <w:r w:rsidRPr="00000000">
              <w:rPr>
                <w:sz w:val="24"/>
                <w:szCs w:val="24"/>
              </w:rPr>
              <w:t xml:space="preserve">1</w:t>
            </w:r>
            <w:r w:rsidRPr="00000000">
              <w:rPr>
                <w:sz w:val="24"/>
                <w:szCs w:val="24"/>
              </w:rPr>
              <w:t>)</w:t>
            </w:r>
            <w:r w:rsidRPr="00000000">
              <w:rPr>
                <w:sz w:val="24"/>
                <w:szCs w:val="24"/>
              </w:rPr>
              <w:t>———大胆的</w:t>
            </w:r>
            <w:r w:rsidRPr="00000000">
              <w:rPr>
                <w:sz w:val="24"/>
                <w:szCs w:val="24"/>
              </w:rPr>
              <w:t>，</w:t>
            </w:r>
            <w:r w:rsidRPr="00000000">
              <w:rPr>
                <w:sz w:val="24"/>
                <w:szCs w:val="24"/>
              </w:rPr>
              <w:t>突变的行为方式</w:t>
            </w:r>
            <w:r w:rsidRPr="00000000">
              <w:rPr>
                <w:sz w:val="24"/>
                <w:szCs w:val="24"/>
              </w:rPr>
              <w:t>(</w:t>
            </w:r>
            <w:r w:rsidRPr="00000000">
              <w:rPr>
                <w:sz w:val="24"/>
                <w:szCs w:val="24"/>
              </w:rPr>
              <w:t xml:space="preserve">7</w:t>
            </w:r>
            <w:r w:rsidRPr="00000000">
              <w:rPr>
                <w:sz w:val="24"/>
                <w:szCs w:val="24"/>
              </w:rPr>
              <w:t>)</w:t>
            </w:r>
          </w:p>
        </w:tc>
      </w:tr>
      <w:tr>
        <w:tc>
          <w:tcPr>
            <w:tcW w:w="723" w:type="pct"/>
            <w:vMerge/>
            <w:vAlign w:val="center"/>
          </w:tcPr>
          <w:p w:rsidR="0018722C">
            <w:pPr>
              <w:pStyle w:val="ac"/>
              <w:topLinePunct/>
              <w:ind w:leftChars="0" w:left="0" w:rightChars="0" w:right="0" w:firstLineChars="0" w:firstLine="0"/>
              <w:spacing w:line="240" w:lineRule="atLeast"/>
            </w:pPr>
          </w:p>
        </w:tc>
        <w:tc>
          <w:tcPr>
            <w:tcW w:w="4277" w:type="pct"/>
            <w:vAlign w:val="center"/>
          </w:tcPr>
          <w:p w:rsidR="0018722C">
            <w:pPr>
              <w:pStyle w:val="a5"/>
              <w:topLinePunct/>
              <w:ind w:leftChars="0" w:left="0" w:rightChars="0" w:right="0" w:firstLineChars="0" w:firstLine="0"/>
              <w:spacing w:line="240" w:lineRule="atLeast"/>
            </w:pPr>
            <w:r w:rsidRPr="00000000">
              <w:rPr>
                <w:sz w:val="24"/>
                <w:szCs w:val="24"/>
              </w:rPr>
              <w:t>在面临决策的不确定性时本企业通常采取</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谨慎的观望态度</w:t>
            </w:r>
            <w:r w:rsidRPr="00000000">
              <w:rPr>
                <w:sz w:val="24"/>
                <w:szCs w:val="24"/>
              </w:rPr>
              <w:t>，</w:t>
            </w:r>
            <w:r w:rsidRPr="00000000">
              <w:rPr>
                <w:sz w:val="24"/>
                <w:szCs w:val="24"/>
              </w:rPr>
              <w:t>避免高成本决策风险</w:t>
            </w:r>
            <w:r w:rsidRPr="00000000">
              <w:rPr>
                <w:sz w:val="24"/>
                <w:szCs w:val="24"/>
              </w:rPr>
              <w:t>(</w:t>
            </w:r>
            <w:r w:rsidRPr="00000000">
              <w:rPr>
                <w:sz w:val="24"/>
                <w:szCs w:val="24"/>
              </w:rPr>
              <w:t xml:space="preserve">1</w:t>
            </w:r>
            <w:r w:rsidRPr="00000000">
              <w:rPr>
                <w:sz w:val="24"/>
                <w:szCs w:val="24"/>
              </w:rPr>
              <w:t>)</w:t>
            </w:r>
            <w:r w:rsidRPr="00000000">
              <w:rPr>
                <w:sz w:val="24"/>
                <w:szCs w:val="24"/>
              </w:rPr>
              <w:t>———大胆、积极的态度</w:t>
            </w:r>
            <w:r w:rsidRPr="00000000">
              <w:rPr>
                <w:sz w:val="24"/>
                <w:szCs w:val="24"/>
              </w:rPr>
              <w:t>，</w:t>
            </w:r>
            <w:r w:rsidRPr="00000000">
              <w:rPr>
                <w:sz w:val="24"/>
                <w:szCs w:val="24"/>
              </w:rPr>
              <w:t>把握潜在机会</w:t>
            </w:r>
            <w:r w:rsidRPr="00000000">
              <w:rPr>
                <w:sz w:val="24"/>
                <w:szCs w:val="24"/>
              </w:rPr>
              <w:t>(</w:t>
            </w:r>
            <w:r w:rsidRPr="00000000">
              <w:rPr>
                <w:sz w:val="24"/>
                <w:szCs w:val="24"/>
              </w:rPr>
              <w:t xml:space="preserve">7</w:t>
            </w:r>
            <w:r w:rsidRPr="00000000">
              <w:rPr>
                <w:sz w:val="24"/>
                <w:szCs w:val="24"/>
              </w:rPr>
              <w:t>)</w:t>
            </w:r>
          </w:p>
        </w:tc>
      </w:tr>
      <w:tr>
        <w:tc>
          <w:tcPr>
            <w:tcW w:w="723" w:type="pct"/>
            <w:vMerge w:val="restart"/>
            <w:vAlign w:val="center"/>
          </w:tcPr>
          <w:p w:rsidR="0018722C">
            <w:pPr>
              <w:pStyle w:val="a5"/>
              <w:topLinePunct/>
              <w:ind w:leftChars="0" w:left="0" w:rightChars="0" w:right="0" w:firstLineChars="0" w:firstLine="0"/>
              <w:spacing w:line="240" w:lineRule="atLeast"/>
            </w:pPr>
            <w:r w:rsidRPr="00000000">
              <w:rPr>
                <w:sz w:val="24"/>
                <w:szCs w:val="24"/>
              </w:rPr>
              <w:t>行动超前性</w:t>
            </w:r>
          </w:p>
        </w:tc>
        <w:tc>
          <w:tcPr>
            <w:tcW w:w="4277" w:type="pct"/>
            <w:vAlign w:val="center"/>
          </w:tcPr>
          <w:p w:rsidR="0018722C">
            <w:pPr>
              <w:pStyle w:val="a5"/>
              <w:topLinePunct/>
              <w:ind w:leftChars="0" w:left="0" w:rightChars="0" w:right="0" w:firstLineChars="0" w:firstLine="0"/>
              <w:spacing w:line="240" w:lineRule="atLeast"/>
            </w:pPr>
            <w:r w:rsidRPr="00000000">
              <w:rPr>
                <w:sz w:val="24"/>
                <w:szCs w:val="24"/>
              </w:rPr>
              <w:t>在与同类企业的竞争中</w:t>
            </w:r>
            <w:r w:rsidRPr="00000000">
              <w:rPr>
                <w:sz w:val="24"/>
                <w:szCs w:val="24"/>
              </w:rPr>
              <w:t>，</w:t>
            </w:r>
            <w:r w:rsidRPr="00000000">
              <w:rPr>
                <w:sz w:val="24"/>
                <w:szCs w:val="24"/>
              </w:rPr>
              <w:t>本企业所表现的行为方式是</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防守策略</w:t>
            </w:r>
            <w:r w:rsidRPr="00000000">
              <w:rPr>
                <w:sz w:val="24"/>
                <w:szCs w:val="24"/>
              </w:rPr>
              <w:t>(</w:t>
            </w:r>
            <w:r w:rsidRPr="00000000">
              <w:rPr>
                <w:sz w:val="24"/>
                <w:szCs w:val="24"/>
              </w:rPr>
              <w:t xml:space="preserve">1</w:t>
            </w:r>
            <w:r w:rsidRPr="00000000">
              <w:rPr>
                <w:sz w:val="24"/>
                <w:szCs w:val="24"/>
              </w:rPr>
              <w:t>)</w:t>
            </w:r>
            <w:r w:rsidRPr="00000000">
              <w:rPr>
                <w:sz w:val="24"/>
                <w:szCs w:val="24"/>
              </w:rPr>
              <w:t>———先发制人</w:t>
            </w:r>
            <w:r w:rsidRPr="00000000">
              <w:rPr>
                <w:sz w:val="24"/>
                <w:szCs w:val="24"/>
              </w:rPr>
              <w:t>(</w:t>
            </w:r>
            <w:r w:rsidRPr="00000000">
              <w:rPr>
                <w:sz w:val="24"/>
                <w:szCs w:val="24"/>
              </w:rPr>
              <w:t xml:space="preserve">7</w:t>
            </w:r>
            <w:r w:rsidRPr="00000000">
              <w:rPr>
                <w:sz w:val="24"/>
                <w:szCs w:val="24"/>
              </w:rPr>
              <w:t>)</w:t>
            </w:r>
          </w:p>
        </w:tc>
      </w:tr>
      <w:tr>
        <w:tc>
          <w:tcPr>
            <w:tcW w:w="723" w:type="pct"/>
            <w:vMerge/>
            <w:vAlign w:val="center"/>
          </w:tcPr>
          <w:p w:rsidR="0018722C">
            <w:pPr>
              <w:pStyle w:val="ac"/>
              <w:topLinePunct/>
              <w:ind w:leftChars="0" w:left="0" w:rightChars="0" w:right="0" w:firstLineChars="0" w:firstLine="0"/>
              <w:spacing w:line="240" w:lineRule="atLeast"/>
            </w:pPr>
          </w:p>
        </w:tc>
        <w:tc>
          <w:tcPr>
            <w:tcW w:w="4277" w:type="pct"/>
            <w:vAlign w:val="center"/>
          </w:tcPr>
          <w:p w:rsidR="0018722C">
            <w:pPr>
              <w:pStyle w:val="a5"/>
              <w:topLinePunct/>
              <w:ind w:leftChars="0" w:left="0" w:rightChars="0" w:right="0" w:firstLineChars="0" w:firstLine="0"/>
              <w:spacing w:line="240" w:lineRule="atLeast"/>
            </w:pPr>
            <w:r w:rsidRPr="00000000">
              <w:rPr>
                <w:sz w:val="24"/>
                <w:szCs w:val="24"/>
              </w:rPr>
              <w:t>与竞争对手相比</w:t>
            </w:r>
            <w:r w:rsidRPr="00000000">
              <w:rPr>
                <w:sz w:val="24"/>
                <w:szCs w:val="24"/>
              </w:rPr>
              <w:t>，</w:t>
            </w:r>
            <w:r w:rsidRPr="00000000">
              <w:rPr>
                <w:sz w:val="24"/>
                <w:szCs w:val="24"/>
              </w:rPr>
              <w:t>本企业</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很少首先向市场推出新的产品</w:t>
            </w:r>
            <w:r w:rsidRPr="00000000">
              <w:rPr>
                <w:sz w:val="24"/>
                <w:szCs w:val="24"/>
              </w:rPr>
              <w:t>/</w:t>
            </w:r>
            <w:r w:rsidRPr="00000000">
              <w:rPr>
                <w:sz w:val="24"/>
                <w:szCs w:val="24"/>
              </w:rPr>
              <w:t>服务</w:t>
            </w:r>
            <w:r w:rsidRPr="00000000">
              <w:rPr>
                <w:sz w:val="24"/>
                <w:szCs w:val="24"/>
              </w:rPr>
              <w:t>，</w:t>
            </w:r>
            <w:r w:rsidRPr="00000000">
              <w:rPr>
                <w:sz w:val="24"/>
                <w:szCs w:val="24"/>
              </w:rPr>
              <w:t>管理方法及操作工艺等</w:t>
            </w:r>
            <w:r w:rsidRPr="00000000">
              <w:rPr>
                <w:sz w:val="24"/>
                <w:szCs w:val="24"/>
              </w:rPr>
              <w:t>(</w:t>
            </w:r>
            <w:r w:rsidRPr="00000000">
              <w:rPr>
                <w:sz w:val="24"/>
                <w:szCs w:val="24"/>
              </w:rPr>
              <w:t xml:space="preserve">1</w:t>
            </w:r>
            <w:r w:rsidRPr="00000000">
              <w:rPr>
                <w:sz w:val="24"/>
                <w:szCs w:val="24"/>
              </w:rPr>
              <w:t>)</w:t>
            </w:r>
            <w:r w:rsidRPr="00000000">
              <w:rPr>
                <w:sz w:val="24"/>
                <w:szCs w:val="24"/>
              </w:rPr>
              <w:t>———经常最先向市场推出新的产品</w:t>
            </w:r>
            <w:r w:rsidRPr="00000000">
              <w:rPr>
                <w:sz w:val="24"/>
                <w:szCs w:val="24"/>
              </w:rPr>
              <w:t>/</w:t>
            </w:r>
            <w:r w:rsidRPr="00000000">
              <w:rPr>
                <w:sz w:val="24"/>
                <w:szCs w:val="24"/>
              </w:rPr>
              <w:t>服务</w:t>
            </w:r>
            <w:r w:rsidRPr="00000000">
              <w:rPr>
                <w:sz w:val="24"/>
                <w:szCs w:val="24"/>
              </w:rPr>
              <w:t>，</w:t>
            </w:r>
            <w:r w:rsidRPr="00000000">
              <w:rPr>
                <w:sz w:val="24"/>
                <w:szCs w:val="24"/>
              </w:rPr>
              <w:t>管理方法及操作工艺等</w:t>
            </w:r>
            <w:r w:rsidRPr="00000000">
              <w:rPr>
                <w:sz w:val="24"/>
                <w:szCs w:val="24"/>
              </w:rPr>
              <w:t>(</w:t>
            </w:r>
            <w:r w:rsidRPr="00000000">
              <w:rPr>
                <w:sz w:val="24"/>
                <w:szCs w:val="24"/>
              </w:rPr>
              <w:t xml:space="preserve">7</w:t>
            </w:r>
            <w:r w:rsidRPr="00000000">
              <w:rPr>
                <w:sz w:val="24"/>
                <w:szCs w:val="24"/>
              </w:rPr>
              <w:t>)</w:t>
            </w:r>
          </w:p>
        </w:tc>
      </w:tr>
      <w:tr>
        <w:tc>
          <w:tcPr>
            <w:tcW w:w="72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2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在与同类企业的竞争中</w:t>
            </w:r>
            <w:r w:rsidRPr="00000000">
              <w:rPr>
                <w:sz w:val="24"/>
                <w:szCs w:val="24"/>
              </w:rPr>
              <w:t>，</w:t>
            </w:r>
            <w:r w:rsidRPr="00000000">
              <w:rPr>
                <w:sz w:val="24"/>
                <w:szCs w:val="24"/>
              </w:rPr>
              <w:t>本企业</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尽量避免直接冲突</w:t>
            </w:r>
            <w:r w:rsidRPr="00000000">
              <w:rPr>
                <w:sz w:val="24"/>
                <w:szCs w:val="24"/>
              </w:rPr>
              <w:t>，</w:t>
            </w:r>
            <w:r w:rsidRPr="00000000">
              <w:rPr>
                <w:sz w:val="24"/>
                <w:szCs w:val="24"/>
              </w:rPr>
              <w:t>希望与对手和平共处</w:t>
            </w:r>
            <w:r w:rsidRPr="00000000">
              <w:rPr>
                <w:sz w:val="24"/>
                <w:szCs w:val="24"/>
              </w:rPr>
              <w:t>(</w:t>
            </w:r>
            <w:r w:rsidRPr="00000000">
              <w:rPr>
                <w:sz w:val="24"/>
                <w:szCs w:val="24"/>
              </w:rPr>
              <w:t xml:space="preserve">1</w:t>
            </w:r>
            <w:r w:rsidRPr="00000000">
              <w:rPr>
                <w:sz w:val="24"/>
                <w:szCs w:val="24"/>
              </w:rPr>
              <w:t>)</w:t>
            </w:r>
            <w:r w:rsidRPr="00000000">
              <w:rPr>
                <w:sz w:val="24"/>
                <w:szCs w:val="24"/>
              </w:rPr>
              <w:t>———竞争性强</w:t>
            </w:r>
            <w:r w:rsidRPr="00000000">
              <w:rPr>
                <w:sz w:val="24"/>
                <w:szCs w:val="24"/>
              </w:rPr>
              <w:t>，</w:t>
            </w:r>
            <w:r w:rsidRPr="00000000">
              <w:rPr>
                <w:sz w:val="24"/>
                <w:szCs w:val="24"/>
              </w:rPr>
              <w:t>希望彻底击败对手</w:t>
            </w:r>
            <w:r w:rsidRPr="00000000">
              <w:rPr>
                <w:sz w:val="24"/>
                <w:szCs w:val="24"/>
              </w:rPr>
              <w:t>(</w:t>
            </w:r>
            <w:r w:rsidRPr="00000000">
              <w:rPr>
                <w:sz w:val="24"/>
                <w:szCs w:val="24"/>
              </w:rPr>
              <w:t xml:space="preserve">7</w:t>
            </w:r>
            <w:r w:rsidRPr="00000000">
              <w:rPr>
                <w:sz w:val="24"/>
                <w:szCs w:val="24"/>
              </w:rPr>
              <w:t>)</w:t>
            </w:r>
          </w:p>
        </w:tc>
      </w:tr>
    </w:tbl>
    <w:p w:rsidR="0018722C">
      <w:pPr>
        <w:topLinePunct/>
        <w:pStyle w:val="affa"/>
      </w:pPr>
    </w:p>
    <w:p w:rsidR="0018722C">
      <w:pPr>
        <w:pStyle w:val="Heading4"/>
        <w:topLinePunct/>
        <w:ind w:left="200" w:hangingChars="200" w:hanging="200"/>
      </w:pPr>
      <w:r>
        <w:t>3</w:t>
      </w:r>
      <w:r>
        <w:t>.</w:t>
      </w:r>
      <w:r>
        <w:t>动态能力</w:t>
      </w:r>
    </w:p>
    <w:p w:rsidR="0018722C">
      <w:pPr>
        <w:topLinePunct/>
      </w:pPr>
      <w:r>
        <w:t>基于第二章文献综述中对动态能力构成维度的界定，以及</w:t>
      </w:r>
      <w:r>
        <w:rPr>
          <w:rFonts w:ascii="Times New Roman" w:eastAsia="Times New Roman"/>
        </w:rPr>
        <w:t>Teece</w:t>
      </w:r>
      <w:r>
        <w:t>等人</w:t>
      </w:r>
      <w:r>
        <w:t>（</w:t>
      </w:r>
      <w:r>
        <w:rPr>
          <w:rFonts w:ascii="Times New Roman" w:eastAsia="Times New Roman"/>
        </w:rPr>
        <w:t>1997</w:t>
      </w:r>
      <w:r>
        <w:t xml:space="preserve">, </w:t>
      </w:r>
      <w:r>
        <w:rPr>
          <w:rFonts w:ascii="Times New Roman" w:eastAsia="Times New Roman"/>
        </w:rPr>
        <w:t>2000</w:t>
      </w:r>
      <w:r>
        <w:t>，</w:t>
      </w:r>
    </w:p>
    <w:p w:rsidR="0018722C">
      <w:pPr>
        <w:topLinePunct/>
      </w:pPr>
      <w:r>
        <w:rPr>
          <w:rFonts w:ascii="Times New Roman" w:eastAsia="Times New Roman"/>
        </w:rPr>
        <w:t>2007</w:t>
      </w:r>
      <w:r>
        <w:t>）</w:t>
      </w:r>
      <w:r>
        <w:t>对动态能力各维度的具体阐述，同时参考</w:t>
      </w:r>
      <w:r>
        <w:rPr>
          <w:rFonts w:ascii="Times New Roman" w:eastAsia="Times New Roman"/>
        </w:rPr>
        <w:t>P</w:t>
      </w:r>
      <w:r>
        <w:rPr>
          <w:rFonts w:ascii="Times New Roman" w:eastAsia="Times New Roman"/>
        </w:rPr>
        <w:t>a</w:t>
      </w:r>
      <w:r>
        <w:rPr>
          <w:rFonts w:ascii="Times New Roman" w:eastAsia="Times New Roman"/>
        </w:rPr>
        <w:t>vlou</w:t>
      </w:r>
      <w:r>
        <w:t>和</w:t>
      </w:r>
      <w:r>
        <w:rPr>
          <w:rFonts w:ascii="Times New Roman" w:eastAsia="Times New Roman"/>
        </w:rPr>
        <w:t>El </w:t>
      </w:r>
      <w:r>
        <w:rPr>
          <w:rFonts w:ascii="Times New Roman" w:eastAsia="Times New Roman"/>
        </w:rPr>
        <w:t>S</w:t>
      </w:r>
      <w:r>
        <w:rPr>
          <w:rFonts w:ascii="Times New Roman" w:eastAsia="Times New Roman"/>
        </w:rPr>
        <w:t>a</w:t>
      </w:r>
      <w:r>
        <w:rPr>
          <w:rFonts w:ascii="Times New Roman" w:eastAsia="Times New Roman"/>
        </w:rPr>
        <w:t>w</w:t>
      </w:r>
      <w:r>
        <w:rPr>
          <w:rFonts w:ascii="Times New Roman" w:eastAsia="Times New Roman"/>
        </w:rPr>
        <w:t>y</w:t>
      </w:r>
      <w:r>
        <w:t>（</w:t>
      </w:r>
      <w:r>
        <w:rPr>
          <w:rFonts w:ascii="Times New Roman" w:eastAsia="Times New Roman"/>
        </w:rPr>
        <w:t>20</w:t>
      </w:r>
      <w:r>
        <w:rPr>
          <w:rFonts w:ascii="Times New Roman" w:eastAsia="Times New Roman"/>
        </w:rPr>
        <w:t>1</w:t>
      </w:r>
      <w:r>
        <w:rPr>
          <w:rFonts w:ascii="Times New Roman" w:eastAsia="Times New Roman"/>
        </w:rPr>
        <w:t>1</w:t>
      </w:r>
      <w:r>
        <w:t>）</w:t>
      </w:r>
      <w:r>
        <w:t>、</w:t>
      </w:r>
      <w:r>
        <w:rPr>
          <w:rFonts w:ascii="Times New Roman" w:eastAsia="Times New Roman"/>
        </w:rPr>
        <w:t>J</w:t>
      </w:r>
      <w:r>
        <w:rPr>
          <w:rFonts w:ascii="Times New Roman" w:eastAsia="Times New Roman"/>
        </w:rPr>
        <w:t>a</w:t>
      </w:r>
      <w:r>
        <w:rPr>
          <w:rFonts w:ascii="Times New Roman" w:eastAsia="Times New Roman"/>
        </w:rPr>
        <w:t>ntunen</w:t>
      </w:r>
      <w:r>
        <w:t>等</w:t>
      </w:r>
      <w:r>
        <w:t>人</w:t>
      </w:r>
      <w:r>
        <w:t>（</w:t>
      </w:r>
      <w:r>
        <w:rPr>
          <w:rFonts w:ascii="Times New Roman" w:eastAsia="Times New Roman"/>
        </w:rPr>
        <w:t>2012</w:t>
      </w:r>
      <w:r>
        <w:t>）</w:t>
      </w:r>
      <w:r>
        <w:t>以及冯军政</w:t>
      </w:r>
      <w:r>
        <w:t>（</w:t>
      </w:r>
      <w:r>
        <w:rPr>
          <w:rFonts w:ascii="Times New Roman" w:eastAsia="Times New Roman"/>
        </w:rPr>
        <w:t>2012</w:t>
      </w:r>
      <w:r>
        <w:t>）</w:t>
      </w:r>
      <w:r>
        <w:t>对动态能力具体测量指标和测量题项的研究成果，本文确</w:t>
      </w:r>
      <w:r>
        <w:t>定采用共</w:t>
      </w:r>
      <w:r>
        <w:rPr>
          <w:rFonts w:ascii="Times New Roman" w:eastAsia="Times New Roman"/>
        </w:rPr>
        <w:t>13</w:t>
      </w:r>
      <w:r>
        <w:t>个题项对动态能力进行测量，其中机会感知能力构念的测量有</w:t>
      </w:r>
      <w:r>
        <w:rPr>
          <w:rFonts w:ascii="Times New Roman" w:eastAsia="Times New Roman"/>
        </w:rPr>
        <w:t>5</w:t>
      </w:r>
      <w:r>
        <w:t>个题项，</w:t>
      </w:r>
      <w:r>
        <w:t>资</w:t>
      </w:r>
    </w:p>
    <w:p w:rsidR="0018722C">
      <w:pPr>
        <w:topLinePunct/>
      </w:pPr>
      <w:r>
        <w:t>源整合能力构念的测量有</w:t>
      </w:r>
      <w:r>
        <w:rPr>
          <w:rFonts w:ascii="Times New Roman" w:eastAsia="Times New Roman"/>
        </w:rPr>
        <w:t>3</w:t>
      </w:r>
      <w:r>
        <w:t>个题项，重新配置能力构念的测量有</w:t>
      </w:r>
      <w:r>
        <w:rPr>
          <w:rFonts w:ascii="Times New Roman" w:eastAsia="Times New Roman"/>
        </w:rPr>
        <w:t>5</w:t>
      </w:r>
      <w:r>
        <w:t>个题项</w:t>
      </w:r>
      <w:r>
        <w:t>（</w:t>
      </w:r>
      <w:r>
        <w:t>表</w:t>
      </w:r>
      <w:r>
        <w:rPr>
          <w:rFonts w:ascii="Times New Roman" w:eastAsia="Times New Roman"/>
        </w:rPr>
        <w:t>4</w:t>
      </w:r>
      <w:r>
        <w:rPr>
          <w:rFonts w:ascii="Times New Roman" w:eastAsia="Times New Roman"/>
        </w:rPr>
        <w:t>-</w:t>
      </w:r>
      <w:r>
        <w:rPr>
          <w:rFonts w:ascii="Times New Roman" w:eastAsia="Times New Roman"/>
        </w:rPr>
        <w:t>4</w:t>
      </w:r>
      <w:r>
        <w:t>）</w:t>
      </w:r>
      <w:r>
        <w:t>。</w:t>
      </w:r>
    </w:p>
    <w:p w:rsidR="0018722C">
      <w:pPr>
        <w:pStyle w:val="a8"/>
        <w:topLinePunct/>
      </w:pPr>
      <w:bookmarkStart w:name="_bookmark50" w:id="97"/>
      <w:bookmarkEnd w:id="97"/>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4-4</w:t>
      </w:r>
      <w:r>
        <w:t xml:space="preserve">  </w:t>
      </w:r>
      <w:r>
        <w:rPr>
          <w:kern w:val="2"/>
          <w:szCs w:val="22"/>
          <w:rFonts w:cstheme="minorBidi" w:hAnsiTheme="minorHAnsi" w:eastAsiaTheme="minorHAnsi" w:asciiTheme="minorHAnsi"/>
          <w:b/>
          <w:sz w:val="21"/>
        </w:rPr>
        <w:t>动态能力测量</w:t>
      </w:r>
      <w:r>
        <w:rPr>
          <w:kern w:val="2"/>
          <w:szCs w:val="22"/>
          <w:rFonts w:cstheme="minorBidi" w:hAnsiTheme="minorHAnsi" w:eastAsiaTheme="minorHAnsi" w:asciiTheme="minorHAnsi"/>
          <w:b/>
          <w:spacing w:val="-2"/>
          <w:sz w:val="21"/>
        </w:rPr>
        <w:t>量</w:t>
      </w:r>
      <w:r>
        <w:rPr>
          <w:kern w:val="2"/>
          <w:szCs w:val="22"/>
          <w:rFonts w:cstheme="minorBidi" w:hAnsiTheme="minorHAnsi" w:eastAsiaTheme="minorHAnsi" w:asciiTheme="minorHAnsi"/>
          <w:b/>
          <w:sz w:val="21"/>
        </w:rPr>
        <w:t>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53"/>
        <w:gridCol w:w="7721"/>
      </w:tblGrid>
      <w:tr>
        <w:trPr>
          <w:tblHeader/>
        </w:trPr>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40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r>
      <w:tr>
        <w:tc>
          <w:tcPr>
            <w:tcW w:w="968" w:type="pct"/>
            <w:vMerge w:val="restart"/>
            <w:vAlign w:val="center"/>
          </w:tcPr>
          <w:p w:rsidR="0018722C">
            <w:pPr>
              <w:pStyle w:val="a5"/>
              <w:topLinePunct/>
              <w:ind w:leftChars="0" w:left="0" w:rightChars="0" w:right="0" w:firstLineChars="0" w:firstLine="0"/>
              <w:spacing w:line="240" w:lineRule="atLeast"/>
            </w:pPr>
            <w:r w:rsidRPr="00000000">
              <w:rPr>
                <w:sz w:val="24"/>
                <w:szCs w:val="24"/>
              </w:rPr>
              <w:t>机会感知能力</w:t>
            </w: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在研发上投入了大量资金来探索新技术的可能性</w:t>
            </w:r>
          </w:p>
        </w:tc>
      </w:tr>
      <w:tr>
        <w:tc>
          <w:tcPr>
            <w:tcW w:w="968" w:type="pct"/>
            <w:vMerge/>
            <w:vAlign w:val="center"/>
          </w:tcPr>
          <w:p w:rsidR="0018722C">
            <w:pPr>
              <w:pStyle w:val="ac"/>
              <w:topLinePunct/>
              <w:ind w:leftChars="0" w:left="0" w:rightChars="0" w:right="0" w:firstLineChars="0" w:firstLine="0"/>
              <w:spacing w:line="240" w:lineRule="atLeast"/>
            </w:pP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密切跟踪供应商等合作企业的创新情况</w:t>
            </w:r>
          </w:p>
        </w:tc>
      </w:tr>
      <w:tr>
        <w:tc>
          <w:tcPr>
            <w:tcW w:w="968" w:type="pct"/>
            <w:vMerge/>
            <w:vAlign w:val="center"/>
          </w:tcPr>
          <w:p w:rsidR="0018722C">
            <w:pPr>
              <w:pStyle w:val="ac"/>
              <w:topLinePunct/>
              <w:ind w:leftChars="0" w:left="0" w:rightChars="0" w:right="0" w:firstLineChars="0" w:firstLine="0"/>
              <w:spacing w:line="240" w:lineRule="atLeast"/>
            </w:pP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密切跟踪外部科学技术发展的最新趋势</w:t>
            </w:r>
          </w:p>
        </w:tc>
      </w:tr>
      <w:tr>
        <w:tc>
          <w:tcPr>
            <w:tcW w:w="968" w:type="pct"/>
            <w:vMerge/>
            <w:vAlign w:val="center"/>
          </w:tcPr>
          <w:p w:rsidR="0018722C">
            <w:pPr>
              <w:pStyle w:val="ac"/>
              <w:topLinePunct/>
              <w:ind w:leftChars="0" w:left="0" w:rightChars="0" w:right="0" w:firstLineChars="0" w:firstLine="0"/>
              <w:spacing w:line="240" w:lineRule="atLeast"/>
            </w:pP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不断探索和挖掘顾客新需求，以确保我们的产品达到或超出顾客的期望水平</w:t>
            </w:r>
          </w:p>
        </w:tc>
      </w:tr>
      <w:tr>
        <w:tc>
          <w:tcPr>
            <w:tcW w:w="968" w:type="pct"/>
            <w:vMerge/>
            <w:vAlign w:val="center"/>
          </w:tcPr>
          <w:p w:rsidR="0018722C">
            <w:pPr>
              <w:pStyle w:val="ac"/>
              <w:topLinePunct/>
              <w:ind w:leftChars="0" w:left="0" w:rightChars="0" w:right="0" w:firstLineChars="0" w:firstLine="0"/>
              <w:spacing w:line="240" w:lineRule="atLeast"/>
            </w:pP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能够识别合适的新技术和目标市场</w:t>
            </w:r>
          </w:p>
        </w:tc>
      </w:tr>
      <w:tr>
        <w:tc>
          <w:tcPr>
            <w:tcW w:w="968" w:type="pct"/>
            <w:vMerge w:val="restart"/>
            <w:vAlign w:val="center"/>
          </w:tcPr>
          <w:p w:rsidR="0018722C">
            <w:pPr>
              <w:pStyle w:val="a5"/>
              <w:topLinePunct/>
              <w:ind w:leftChars="0" w:left="0" w:rightChars="0" w:right="0" w:firstLineChars="0" w:firstLine="0"/>
              <w:spacing w:line="240" w:lineRule="atLeast"/>
            </w:pPr>
            <w:r w:rsidRPr="00000000">
              <w:rPr>
                <w:sz w:val="24"/>
                <w:szCs w:val="24"/>
              </w:rPr>
              <w:t>资源整合能力</w:t>
            </w: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能够规划合适的产品结构和商业模式</w:t>
            </w:r>
          </w:p>
        </w:tc>
      </w:tr>
      <w:tr>
        <w:tc>
          <w:tcPr>
            <w:tcW w:w="968" w:type="pct"/>
            <w:vMerge/>
            <w:vAlign w:val="center"/>
          </w:tcPr>
          <w:p w:rsidR="0018722C">
            <w:pPr>
              <w:pStyle w:val="ac"/>
              <w:topLinePunct/>
              <w:ind w:leftChars="0" w:left="0" w:rightChars="0" w:right="0" w:firstLineChars="0" w:firstLine="0"/>
              <w:spacing w:line="240" w:lineRule="atLeast"/>
            </w:pP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能够灵活调整企业的组织结构</w:t>
            </w:r>
          </w:p>
        </w:tc>
      </w:tr>
      <w:tr>
        <w:tc>
          <w:tcPr>
            <w:tcW w:w="968" w:type="pct"/>
            <w:vMerge/>
            <w:vAlign w:val="center"/>
          </w:tcPr>
          <w:p w:rsidR="0018722C">
            <w:pPr>
              <w:pStyle w:val="ac"/>
              <w:topLinePunct/>
              <w:ind w:leftChars="0" w:left="0" w:rightChars="0" w:right="0" w:firstLineChars="0" w:firstLine="0"/>
              <w:spacing w:line="240" w:lineRule="atLeast"/>
            </w:pP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新知识和新信息能够在企业内部员工之间有效沟通、共享和使用</w:t>
            </w:r>
          </w:p>
        </w:tc>
      </w:tr>
      <w:tr>
        <w:tc>
          <w:tcPr>
            <w:tcW w:w="968" w:type="pct"/>
            <w:vMerge w:val="restart"/>
            <w:vAlign w:val="center"/>
          </w:tcPr>
          <w:p w:rsidR="0018722C">
            <w:pPr>
              <w:pStyle w:val="a5"/>
              <w:topLinePunct/>
              <w:ind w:leftChars="0" w:left="0" w:rightChars="0" w:right="0" w:firstLineChars="0" w:firstLine="0"/>
              <w:spacing w:line="240" w:lineRule="atLeast"/>
            </w:pPr>
            <w:r w:rsidRPr="00000000">
              <w:rPr>
                <w:sz w:val="24"/>
                <w:szCs w:val="24"/>
              </w:rPr>
              <w:t>重新配置能力</w:t>
            </w: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企业给予不同部门较大的自主决策权</w:t>
            </w:r>
          </w:p>
        </w:tc>
      </w:tr>
      <w:tr>
        <w:tc>
          <w:tcPr>
            <w:tcW w:w="968" w:type="pct"/>
            <w:vMerge/>
            <w:vAlign w:val="center"/>
          </w:tcPr>
          <w:p w:rsidR="0018722C">
            <w:pPr>
              <w:pStyle w:val="ac"/>
              <w:topLinePunct/>
              <w:ind w:leftChars="0" w:left="0" w:rightChars="0" w:right="0" w:firstLineChars="0" w:firstLine="0"/>
              <w:spacing w:line="240" w:lineRule="atLeast"/>
            </w:pP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能够适时的对现有商业模式进行重新设计</w:t>
            </w:r>
          </w:p>
        </w:tc>
      </w:tr>
      <w:tr>
        <w:tc>
          <w:tcPr>
            <w:tcW w:w="968" w:type="pct"/>
            <w:vMerge/>
            <w:vAlign w:val="center"/>
          </w:tcPr>
          <w:p w:rsidR="0018722C">
            <w:pPr>
              <w:pStyle w:val="ac"/>
              <w:topLinePunct/>
              <w:ind w:leftChars="0" w:left="0" w:rightChars="0" w:right="0" w:firstLineChars="0" w:firstLine="0"/>
              <w:spacing w:line="240" w:lineRule="atLeast"/>
            </w:pP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能够积极学习和整合新知识，及时抛弃过时的知识</w:t>
            </w:r>
          </w:p>
        </w:tc>
      </w:tr>
      <w:tr>
        <w:tc>
          <w:tcPr>
            <w:tcW w:w="968" w:type="pct"/>
            <w:vMerge/>
            <w:vAlign w:val="center"/>
          </w:tcPr>
          <w:p w:rsidR="0018722C">
            <w:pPr>
              <w:pStyle w:val="ac"/>
              <w:topLinePunct/>
              <w:ind w:leftChars="0" w:left="0" w:rightChars="0" w:right="0" w:firstLineChars="0" w:firstLine="0"/>
              <w:spacing w:line="240" w:lineRule="atLeast"/>
            </w:pPr>
          </w:p>
        </w:tc>
        <w:tc>
          <w:tcPr>
            <w:tcW w:w="4032" w:type="pct"/>
            <w:vAlign w:val="center"/>
          </w:tcPr>
          <w:p w:rsidR="0018722C">
            <w:pPr>
              <w:pStyle w:val="ad"/>
              <w:topLinePunct/>
              <w:ind w:leftChars="0" w:left="0" w:rightChars="0" w:right="0" w:firstLineChars="0" w:firstLine="0"/>
              <w:spacing w:line="240" w:lineRule="atLeast"/>
            </w:pPr>
            <w:r w:rsidRPr="00000000">
              <w:rPr>
                <w:sz w:val="24"/>
                <w:szCs w:val="24"/>
              </w:rPr>
              <w:t>高层管理者对创新变革的长期意愿和资源支持</w:t>
            </w:r>
          </w:p>
        </w:tc>
      </w:tr>
      <w:tr>
        <w:tc>
          <w:tcPr>
            <w:tcW w:w="96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03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企业具备相应的鼓励变革的激励制度</w:t>
            </w:r>
          </w:p>
        </w:tc>
      </w:tr>
    </w:tbl>
    <w:p w:rsidR="0018722C">
      <w:pPr>
        <w:topLinePunct/>
        <w:pStyle w:val="affa"/>
      </w:pPr>
    </w:p>
    <w:p w:rsidR="0018722C">
      <w:pPr>
        <w:pStyle w:val="Heading4"/>
        <w:topLinePunct/>
        <w:ind w:left="200" w:hangingChars="200" w:hanging="200"/>
      </w:pPr>
      <w:r>
        <w:t>4.</w:t>
      </w:r>
      <w:r>
        <w:t> </w:t>
      </w:r>
      <w:r>
        <w:t>新产品开发绩效</w:t>
      </w:r>
    </w:p>
    <w:p w:rsidR="0018722C">
      <w:pPr>
        <w:topLinePunct/>
      </w:pPr>
      <w:r>
        <w:t>在第二章文献综述中，本文将新产品开发绩效的测量维度界定为：财务绩效、市场绩</w:t>
      </w:r>
      <w:r>
        <w:t>效和产品绩效。在具体量表设计上，则主要参考</w:t>
      </w:r>
      <w:r>
        <w:rPr>
          <w:rFonts w:ascii="Times New Roman" w:eastAsia="Times New Roman"/>
        </w:rPr>
        <w:t>Coop</w:t>
      </w:r>
      <w:r>
        <w:rPr>
          <w:rFonts w:ascii="Times New Roman" w:eastAsia="Times New Roman"/>
        </w:rPr>
        <w:t>e</w:t>
      </w:r>
      <w:r>
        <w:rPr>
          <w:rFonts w:ascii="Times New Roman" w:eastAsia="Times New Roman"/>
        </w:rPr>
        <w:t>r</w:t>
      </w:r>
      <w:r>
        <w:t>和</w:t>
      </w:r>
      <w:r>
        <w:rPr>
          <w:rFonts w:ascii="Times New Roman" w:eastAsia="Times New Roman"/>
        </w:rPr>
        <w:t>Kl</w:t>
      </w:r>
      <w:r>
        <w:rPr>
          <w:rFonts w:ascii="Times New Roman" w:eastAsia="Times New Roman"/>
        </w:rPr>
        <w:t>e</w:t>
      </w:r>
      <w:r>
        <w:rPr>
          <w:rFonts w:ascii="Times New Roman" w:eastAsia="Times New Roman"/>
        </w:rPr>
        <w:t>insch</w:t>
      </w:r>
      <w:r>
        <w:rPr>
          <w:rFonts w:ascii="Times New Roman" w:eastAsia="Times New Roman"/>
        </w:rPr>
        <w:t>m</w:t>
      </w:r>
      <w:r>
        <w:rPr>
          <w:rFonts w:ascii="Times New Roman" w:eastAsia="Times New Roman"/>
        </w:rPr>
        <w:t>id</w:t>
      </w:r>
      <w:r>
        <w:rPr>
          <w:rFonts w:ascii="Times New Roman" w:eastAsia="Times New Roman"/>
        </w:rPr>
        <w:t>t</w:t>
      </w:r>
      <w:r>
        <w:t>（</w:t>
      </w:r>
      <w:r>
        <w:rPr>
          <w:rFonts w:ascii="Times New Roman" w:eastAsia="Times New Roman"/>
        </w:rPr>
        <w:t>1987</w:t>
      </w:r>
      <w:r>
        <w:t>）</w:t>
      </w:r>
      <w:r>
        <w:t>、</w:t>
      </w:r>
      <w:r>
        <w:rPr>
          <w:rFonts w:ascii="Times New Roman" w:eastAsia="Times New Roman"/>
        </w:rPr>
        <w:t>Kuson</w:t>
      </w:r>
      <w:r>
        <w:rPr>
          <w:rFonts w:ascii="Times New Roman" w:eastAsia="Times New Roman"/>
        </w:rPr>
        <w:t>a</w:t>
      </w:r>
      <w:r>
        <w:rPr>
          <w:rFonts w:ascii="Times New Roman" w:eastAsia="Times New Roman"/>
        </w:rPr>
        <w:t>ki</w:t>
      </w:r>
      <w:r>
        <w:t>等人</w:t>
      </w:r>
      <w:r>
        <w:t>（</w:t>
      </w:r>
      <w:r>
        <w:rPr>
          <w:rFonts w:ascii="Times New Roman" w:eastAsia="Times New Roman"/>
        </w:rPr>
        <w:t>1998</w:t>
      </w:r>
      <w:r>
        <w:t>）</w:t>
      </w:r>
      <w:r>
        <w:t>以及</w:t>
      </w:r>
      <w:r>
        <w:rPr>
          <w:rFonts w:ascii="Times New Roman" w:eastAsia="Times New Roman"/>
        </w:rPr>
        <w:t>Griffin</w:t>
      </w:r>
      <w:r>
        <w:t>和</w:t>
      </w:r>
      <w:r>
        <w:rPr>
          <w:rFonts w:ascii="Times New Roman" w:eastAsia="Times New Roman"/>
        </w:rPr>
        <w:t>Page</w:t>
      </w:r>
      <w:r>
        <w:t>（</w:t>
      </w:r>
      <w:r>
        <w:rPr>
          <w:rFonts w:ascii="Times New Roman" w:eastAsia="Times New Roman"/>
          <w:spacing w:val="-2"/>
        </w:rPr>
        <w:t>1993</w:t>
      </w:r>
      <w:r>
        <w:t>）</w:t>
      </w:r>
      <w:r>
        <w:t>等学者的研究成果，并结合中文语境和研究主</w:t>
      </w:r>
      <w:r>
        <w:t>题对具体语句表述进行了一定的修正。最后确定采用</w:t>
      </w:r>
      <w:r>
        <w:rPr>
          <w:rFonts w:ascii="Times New Roman" w:eastAsia="Times New Roman"/>
        </w:rPr>
        <w:t>9</w:t>
      </w:r>
      <w:r>
        <w:t>个题项对新产品开发绩效的三个维度进行测量</w:t>
      </w:r>
      <w:r>
        <w:t>（</w:t>
      </w:r>
      <w:r>
        <w:rPr>
          <w:spacing w:val="-16"/>
        </w:rPr>
        <w:t>表</w:t>
      </w:r>
      <w:r>
        <w:rPr>
          <w:rFonts w:ascii="Times New Roman" w:eastAsia="Times New Roman"/>
        </w:rPr>
        <w:t>4</w:t>
      </w:r>
      <w:r>
        <w:rPr>
          <w:rFonts w:ascii="Times New Roman" w:eastAsia="Times New Roman"/>
          <w:spacing w:val="0"/>
        </w:rPr>
        <w:t>-</w:t>
      </w:r>
      <w:r>
        <w:rPr>
          <w:rFonts w:ascii="Times New Roman" w:eastAsia="Times New Roman"/>
        </w:rPr>
        <w:t>5</w:t>
      </w:r>
      <w:r>
        <w:t>）</w:t>
      </w:r>
      <w:r>
        <w:t>。</w:t>
      </w:r>
    </w:p>
    <w:p w:rsidR="0018722C">
      <w:pPr>
        <w:topLinePunct/>
      </w:pPr>
      <w:r>
        <w:t>具体来讲，财务绩效和市场绩效两个维度参考了</w:t>
      </w:r>
      <w:r>
        <w:rPr>
          <w:rFonts w:ascii="Times New Roman" w:eastAsia="宋体"/>
        </w:rPr>
        <w:t>Cooper</w:t>
      </w:r>
      <w:r>
        <w:t>和</w:t>
      </w:r>
      <w:r>
        <w:rPr>
          <w:rFonts w:ascii="Times New Roman" w:eastAsia="宋体"/>
        </w:rPr>
        <w:t>Kleinschmidt</w:t>
      </w:r>
      <w:r>
        <w:t>（</w:t>
      </w:r>
      <w:r>
        <w:rPr>
          <w:rFonts w:ascii="Times New Roman" w:eastAsia="宋体"/>
        </w:rPr>
        <w:t>1987</w:t>
      </w:r>
      <w:r>
        <w:t>）</w:t>
      </w:r>
      <w:r>
        <w:t>的</w:t>
      </w:r>
      <w:r>
        <w:t>研究成果，其中财务绩效是衡量新产品开发成功的首要指标，市场绩效主要反映新产品在顾客需求、竞争策略以及市场占有率方面的评价。产品绩效维度主要参考</w:t>
      </w:r>
      <w:r>
        <w:rPr>
          <w:rFonts w:ascii="Times New Roman" w:eastAsia="宋体"/>
        </w:rPr>
        <w:t>Kusonaki</w:t>
      </w:r>
      <w:r>
        <w:t>等</w:t>
      </w:r>
      <w:r>
        <w:t>人</w:t>
      </w:r>
    </w:p>
    <w:p w:rsidR="0018722C">
      <w:pPr>
        <w:topLinePunct/>
      </w:pPr>
      <w:r>
        <w:t>（</w:t>
      </w:r>
      <w:r>
        <w:rPr>
          <w:rFonts w:ascii="Times New Roman" w:eastAsia="Times New Roman"/>
        </w:rPr>
        <w:t>1998</w:t>
      </w:r>
      <w:r>
        <w:t>）</w:t>
      </w:r>
      <w:r>
        <w:t>的研究成果，用于体现新产品在产品质量和创新性方面的表现。本文同时参考了</w:t>
      </w:r>
    </w:p>
    <w:p w:rsidR="0018722C">
      <w:pPr>
        <w:topLinePunct/>
      </w:pPr>
      <w:r>
        <w:rPr>
          <w:rFonts w:ascii="Times New Roman" w:eastAsia="Times New Roman"/>
        </w:rPr>
        <w:t>Griffin</w:t>
      </w:r>
      <w:r>
        <w:t>和</w:t>
      </w:r>
      <w:r>
        <w:rPr>
          <w:rFonts w:ascii="Times New Roman" w:eastAsia="Times New Roman"/>
        </w:rPr>
        <w:t>Page</w:t>
      </w:r>
      <w:r>
        <w:t>（</w:t>
      </w:r>
      <w:r>
        <w:rPr>
          <w:rFonts w:ascii="Times New Roman" w:eastAsia="Times New Roman"/>
        </w:rPr>
        <w:t>1993</w:t>
      </w:r>
      <w:r>
        <w:t>）</w:t>
      </w:r>
      <w:r>
        <w:t>等学者的研究成果，以确定最佳的测量指标体系。</w:t>
      </w:r>
    </w:p>
    <w:p w:rsidR="0018722C">
      <w:pPr>
        <w:pStyle w:val="a8"/>
        <w:topLinePunct/>
      </w:pPr>
      <w:bookmarkStart w:name="_bookmark51" w:id="98"/>
      <w:bookmarkEnd w:id="98"/>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4-5</w:t>
      </w:r>
      <w:r>
        <w:t xml:space="preserve">  </w:t>
      </w:r>
      <w:r>
        <w:rPr>
          <w:kern w:val="2"/>
          <w:szCs w:val="22"/>
          <w:rFonts w:cstheme="minorBidi" w:hAnsiTheme="minorHAnsi" w:eastAsiaTheme="minorHAnsi" w:asciiTheme="minorHAnsi"/>
          <w:b/>
          <w:spacing w:val="0"/>
          <w:sz w:val="21"/>
        </w:rPr>
        <w:t>新产</w:t>
      </w:r>
      <w:r>
        <w:rPr>
          <w:kern w:val="2"/>
          <w:szCs w:val="22"/>
          <w:rFonts w:cstheme="minorBidi" w:hAnsiTheme="minorHAnsi" w:eastAsiaTheme="minorHAnsi" w:asciiTheme="minorHAnsi"/>
          <w:b/>
          <w:sz w:val="21"/>
        </w:rPr>
        <w:t>品开发绩效测量量表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79"/>
        <w:gridCol w:w="6294"/>
      </w:tblGrid>
      <w:tr>
        <w:trPr>
          <w:tblHeader/>
        </w:trPr>
        <w:tc>
          <w:tcPr>
            <w:tcW w:w="1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32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r>
      <w:tr>
        <w:tc>
          <w:tcPr>
            <w:tcW w:w="1713" w:type="pct"/>
            <w:vMerge w:val="restart"/>
            <w:vAlign w:val="center"/>
          </w:tcPr>
          <w:p w:rsidR="0018722C">
            <w:pPr>
              <w:pStyle w:val="a5"/>
              <w:topLinePunct/>
              <w:ind w:leftChars="0" w:left="0" w:rightChars="0" w:right="0" w:firstLineChars="0" w:firstLine="0"/>
              <w:spacing w:line="240" w:lineRule="atLeast"/>
            </w:pPr>
            <w:r w:rsidRPr="00000000">
              <w:rPr>
                <w:sz w:val="24"/>
                <w:szCs w:val="24"/>
              </w:rPr>
              <w:t>财务绩效</w:t>
            </w:r>
          </w:p>
        </w:tc>
        <w:tc>
          <w:tcPr>
            <w:tcW w:w="3287" w:type="pct"/>
            <w:vAlign w:val="center"/>
          </w:tcPr>
          <w:p w:rsidR="0018722C">
            <w:pPr>
              <w:pStyle w:val="ad"/>
              <w:topLinePunct/>
              <w:ind w:leftChars="0" w:left="0" w:rightChars="0" w:right="0" w:firstLineChars="0" w:firstLine="0"/>
              <w:spacing w:line="240" w:lineRule="atLeast"/>
            </w:pPr>
            <w:r w:rsidRPr="00000000">
              <w:rPr>
                <w:sz w:val="24"/>
                <w:szCs w:val="24"/>
              </w:rPr>
              <w:t>新产品的销售收入达到或超过了预期目标</w:t>
            </w:r>
          </w:p>
        </w:tc>
      </w:tr>
      <w:tr>
        <w:tc>
          <w:tcPr>
            <w:tcW w:w="1713" w:type="pct"/>
            <w:vMerge/>
            <w:vAlign w:val="center"/>
          </w:tcPr>
          <w:p w:rsidR="0018722C">
            <w:pPr>
              <w:pStyle w:val="ac"/>
              <w:topLinePunct/>
              <w:ind w:leftChars="0" w:left="0" w:rightChars="0" w:right="0" w:firstLineChars="0" w:firstLine="0"/>
              <w:spacing w:line="240" w:lineRule="atLeast"/>
            </w:pPr>
          </w:p>
        </w:tc>
        <w:tc>
          <w:tcPr>
            <w:tcW w:w="3287" w:type="pct"/>
            <w:vAlign w:val="center"/>
          </w:tcPr>
          <w:p w:rsidR="0018722C">
            <w:pPr>
              <w:pStyle w:val="ad"/>
              <w:topLinePunct/>
              <w:ind w:leftChars="0" w:left="0" w:rightChars="0" w:right="0" w:firstLineChars="0" w:firstLine="0"/>
              <w:spacing w:line="240" w:lineRule="atLeast"/>
            </w:pPr>
            <w:r w:rsidRPr="00000000">
              <w:rPr>
                <w:sz w:val="24"/>
                <w:szCs w:val="24"/>
              </w:rPr>
              <w:t>新产品的销售利润达到或超过了预期目标</w:t>
            </w:r>
          </w:p>
        </w:tc>
      </w:tr>
      <w:tr>
        <w:tc>
          <w:tcPr>
            <w:tcW w:w="1713" w:type="pct"/>
            <w:vMerge/>
            <w:vAlign w:val="center"/>
          </w:tcPr>
          <w:p w:rsidR="0018722C">
            <w:pPr>
              <w:pStyle w:val="ac"/>
              <w:topLinePunct/>
              <w:ind w:leftChars="0" w:left="0" w:rightChars="0" w:right="0" w:firstLineChars="0" w:firstLine="0"/>
              <w:spacing w:line="240" w:lineRule="atLeast"/>
            </w:pPr>
          </w:p>
        </w:tc>
        <w:tc>
          <w:tcPr>
            <w:tcW w:w="3287" w:type="pct"/>
            <w:vAlign w:val="center"/>
          </w:tcPr>
          <w:p w:rsidR="0018722C">
            <w:pPr>
              <w:pStyle w:val="ad"/>
              <w:topLinePunct/>
              <w:ind w:leftChars="0" w:left="0" w:rightChars="0" w:right="0" w:firstLineChars="0" w:firstLine="0"/>
              <w:spacing w:line="240" w:lineRule="atLeast"/>
            </w:pPr>
            <w:r w:rsidRPr="00000000">
              <w:rPr>
                <w:sz w:val="24"/>
                <w:szCs w:val="24"/>
              </w:rPr>
              <w:t>新产品的投资回报率达到或超过了预期目标</w:t>
            </w:r>
          </w:p>
        </w:tc>
      </w:tr>
      <w:tr>
        <w:tc>
          <w:tcPr>
            <w:tcW w:w="1713" w:type="pct"/>
            <w:vMerge w:val="restart"/>
            <w:vAlign w:val="center"/>
          </w:tcPr>
          <w:p w:rsidR="0018722C">
            <w:pPr>
              <w:pStyle w:val="a5"/>
              <w:topLinePunct/>
              <w:ind w:leftChars="0" w:left="0" w:rightChars="0" w:right="0" w:firstLineChars="0" w:firstLine="0"/>
              <w:spacing w:line="240" w:lineRule="atLeast"/>
            </w:pPr>
            <w:r w:rsidRPr="00000000">
              <w:rPr>
                <w:sz w:val="24"/>
                <w:szCs w:val="24"/>
              </w:rPr>
              <w:t>市场绩效</w:t>
            </w:r>
          </w:p>
        </w:tc>
        <w:tc>
          <w:tcPr>
            <w:tcW w:w="3287" w:type="pct"/>
            <w:vAlign w:val="center"/>
          </w:tcPr>
          <w:p w:rsidR="0018722C">
            <w:pPr>
              <w:pStyle w:val="ad"/>
              <w:topLinePunct/>
              <w:ind w:leftChars="0" w:left="0" w:rightChars="0" w:right="0" w:firstLineChars="0" w:firstLine="0"/>
              <w:spacing w:line="240" w:lineRule="atLeast"/>
            </w:pPr>
            <w:r w:rsidRPr="00000000">
              <w:rPr>
                <w:sz w:val="24"/>
                <w:szCs w:val="24"/>
              </w:rPr>
              <w:t>新产品的市场占有率达到或超过了预期目标</w:t>
            </w:r>
          </w:p>
        </w:tc>
      </w:tr>
      <w:tr>
        <w:tc>
          <w:tcPr>
            <w:tcW w:w="1713" w:type="pct"/>
            <w:vMerge/>
            <w:vAlign w:val="center"/>
          </w:tcPr>
          <w:p w:rsidR="0018722C">
            <w:pPr>
              <w:pStyle w:val="ac"/>
              <w:topLinePunct/>
              <w:ind w:leftChars="0" w:left="0" w:rightChars="0" w:right="0" w:firstLineChars="0" w:firstLine="0"/>
              <w:spacing w:line="240" w:lineRule="atLeast"/>
            </w:pPr>
          </w:p>
        </w:tc>
        <w:tc>
          <w:tcPr>
            <w:tcW w:w="3287" w:type="pct"/>
            <w:vAlign w:val="center"/>
          </w:tcPr>
          <w:p w:rsidR="0018722C">
            <w:pPr>
              <w:pStyle w:val="ad"/>
              <w:topLinePunct/>
              <w:ind w:leftChars="0" w:left="0" w:rightChars="0" w:right="0" w:firstLineChars="0" w:firstLine="0"/>
              <w:spacing w:line="240" w:lineRule="atLeast"/>
            </w:pPr>
            <w:r w:rsidRPr="00000000">
              <w:rPr>
                <w:sz w:val="24"/>
                <w:szCs w:val="24"/>
              </w:rPr>
              <w:t>消费者对新产品有较好的评价</w:t>
            </w:r>
          </w:p>
        </w:tc>
      </w:tr>
      <w:tr>
        <w:tc>
          <w:tcPr>
            <w:tcW w:w="1713" w:type="pct"/>
            <w:vMerge/>
            <w:vAlign w:val="center"/>
          </w:tcPr>
          <w:p w:rsidR="0018722C">
            <w:pPr>
              <w:pStyle w:val="ac"/>
              <w:topLinePunct/>
              <w:ind w:leftChars="0" w:left="0" w:rightChars="0" w:right="0" w:firstLineChars="0" w:firstLine="0"/>
              <w:spacing w:line="240" w:lineRule="atLeast"/>
            </w:pPr>
          </w:p>
        </w:tc>
        <w:tc>
          <w:tcPr>
            <w:tcW w:w="3287" w:type="pct"/>
            <w:vAlign w:val="center"/>
          </w:tcPr>
          <w:p w:rsidR="0018722C">
            <w:pPr>
              <w:pStyle w:val="ad"/>
              <w:topLinePunct/>
              <w:ind w:leftChars="0" w:left="0" w:rightChars="0" w:right="0" w:firstLineChars="0" w:firstLine="0"/>
              <w:spacing w:line="240" w:lineRule="atLeast"/>
            </w:pPr>
            <w:r w:rsidRPr="00000000">
              <w:rPr>
                <w:sz w:val="24"/>
                <w:szCs w:val="24"/>
              </w:rPr>
              <w:t>开发的新产品整体上满足了顾客需求</w:t>
            </w:r>
          </w:p>
        </w:tc>
      </w:tr>
      <w:tr>
        <w:tc>
          <w:tcPr>
            <w:tcW w:w="1713" w:type="pct"/>
            <w:vMerge/>
            <w:vAlign w:val="center"/>
          </w:tcPr>
          <w:p w:rsidR="0018722C">
            <w:pPr>
              <w:pStyle w:val="ac"/>
              <w:topLinePunct/>
              <w:ind w:leftChars="0" w:left="0" w:rightChars="0" w:right="0" w:firstLineChars="0" w:firstLine="0"/>
              <w:spacing w:line="240" w:lineRule="atLeast"/>
            </w:pPr>
          </w:p>
        </w:tc>
        <w:tc>
          <w:tcPr>
            <w:tcW w:w="3287" w:type="pct"/>
            <w:vAlign w:val="center"/>
          </w:tcPr>
          <w:p w:rsidR="0018722C">
            <w:pPr>
              <w:pStyle w:val="ad"/>
              <w:topLinePunct/>
              <w:ind w:leftChars="0" w:left="0" w:rightChars="0" w:right="0" w:firstLineChars="0" w:firstLine="0"/>
              <w:spacing w:line="240" w:lineRule="atLeast"/>
            </w:pPr>
            <w:r w:rsidRPr="00000000">
              <w:rPr>
                <w:sz w:val="24"/>
                <w:szCs w:val="24"/>
              </w:rPr>
              <w:t>比竞争对手更快的推出新产品</w:t>
            </w:r>
          </w:p>
        </w:tc>
      </w:tr>
      <w:tr>
        <w:tc>
          <w:tcPr>
            <w:tcW w:w="1713" w:type="pct"/>
            <w:vMerge w:val="restart"/>
            <w:vAlign w:val="center"/>
          </w:tcPr>
          <w:p w:rsidR="0018722C">
            <w:pPr>
              <w:pStyle w:val="a5"/>
              <w:topLinePunct/>
              <w:ind w:leftChars="0" w:left="0" w:rightChars="0" w:right="0" w:firstLineChars="0" w:firstLine="0"/>
              <w:spacing w:line="240" w:lineRule="atLeast"/>
            </w:pPr>
            <w:r w:rsidRPr="00000000">
              <w:rPr>
                <w:sz w:val="24"/>
                <w:szCs w:val="24"/>
              </w:rPr>
              <w:t>产品绩效</w:t>
            </w:r>
          </w:p>
        </w:tc>
        <w:tc>
          <w:tcPr>
            <w:tcW w:w="3287" w:type="pct"/>
            <w:vAlign w:val="center"/>
          </w:tcPr>
          <w:p w:rsidR="0018722C">
            <w:pPr>
              <w:pStyle w:val="ad"/>
              <w:topLinePunct/>
              <w:ind w:leftChars="0" w:left="0" w:rightChars="0" w:right="0" w:firstLineChars="0" w:firstLine="0"/>
              <w:spacing w:line="240" w:lineRule="atLeast"/>
            </w:pPr>
            <w:r w:rsidRPr="00000000">
              <w:rPr>
                <w:sz w:val="24"/>
                <w:szCs w:val="24"/>
              </w:rPr>
              <w:t>与市场上同类产品相比，新产品具有较高的新颖度</w:t>
            </w:r>
          </w:p>
        </w:tc>
      </w:tr>
      <w:tr>
        <w:tc>
          <w:tcPr>
            <w:tcW w:w="1713" w:type="pct"/>
            <w:vMerge/>
            <w:vAlign w:val="center"/>
          </w:tcPr>
          <w:p w:rsidR="0018722C">
            <w:pPr>
              <w:pStyle w:val="ac"/>
              <w:topLinePunct/>
              <w:ind w:leftChars="0" w:left="0" w:rightChars="0" w:right="0" w:firstLineChars="0" w:firstLine="0"/>
              <w:spacing w:line="240" w:lineRule="atLeast"/>
            </w:pPr>
          </w:p>
        </w:tc>
        <w:tc>
          <w:tcPr>
            <w:tcW w:w="3287" w:type="pct"/>
            <w:vAlign w:val="center"/>
          </w:tcPr>
          <w:p w:rsidR="0018722C">
            <w:pPr>
              <w:pStyle w:val="ad"/>
              <w:topLinePunct/>
              <w:ind w:leftChars="0" w:left="0" w:rightChars="0" w:right="0" w:firstLineChars="0" w:firstLine="0"/>
              <w:spacing w:line="240" w:lineRule="atLeast"/>
            </w:pPr>
            <w:r w:rsidRPr="00000000">
              <w:rPr>
                <w:sz w:val="24"/>
                <w:szCs w:val="24"/>
              </w:rPr>
              <w:t>与市场上现有产品相比，新产品在质量和功能上有提高</w:t>
            </w:r>
          </w:p>
        </w:tc>
      </w:tr>
      <w:tr>
        <w:tc>
          <w:tcPr>
            <w:tcW w:w="171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28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与市场上现有产品相比，新产品在技术上有创新</w:t>
            </w:r>
          </w:p>
        </w:tc>
      </w:tr>
    </w:tbl>
    <w:p w:rsidR="0018722C">
      <w:pPr>
        <w:topLinePunct/>
        <w:pStyle w:val="affa"/>
      </w:pPr>
    </w:p>
    <w:p w:rsidR="0018722C">
      <w:pPr>
        <w:pStyle w:val="Heading4"/>
        <w:topLinePunct/>
        <w:ind w:left="200" w:hangingChars="200" w:hanging="200"/>
      </w:pPr>
      <w:r>
        <w:t>5</w:t>
      </w:r>
      <w:r>
        <w:t>.</w:t>
      </w:r>
      <w:r>
        <w:t>环境动荡性</w:t>
      </w:r>
    </w:p>
    <w:p w:rsidR="0018722C">
      <w:pPr>
        <w:topLinePunct/>
      </w:pPr>
      <w:r>
        <w:t>在第二章文献综述中，本文依据现有文献的研究成果和中国转型经济时期的环境特</w:t>
      </w:r>
      <w:r w:rsidR="001852F3">
        <w:t xml:space="preserve">征，将环境动荡性划分为市场动态性、技术动态性、竞争敌对性和制度敌对性四个维度。</w:t>
      </w:r>
      <w:r>
        <w:t>其中市场动态性、技术动态性和竞争敌对性这三个维度在国内外文献中较为常见，已有成</w:t>
      </w:r>
      <w:r>
        <w:t>熟的测量量表可以引用，本文则主要借鉴</w:t>
      </w:r>
      <w:r>
        <w:rPr>
          <w:rFonts w:ascii="Times New Roman" w:eastAsia="宋体"/>
        </w:rPr>
        <w:t>J</w:t>
      </w:r>
      <w:r>
        <w:rPr>
          <w:rFonts w:ascii="Times New Roman" w:eastAsia="宋体"/>
        </w:rPr>
        <w:t>a</w:t>
      </w:r>
      <w:r>
        <w:rPr>
          <w:rFonts w:ascii="Times New Roman" w:eastAsia="宋体"/>
        </w:rPr>
        <w:t>w</w:t>
      </w:r>
      <w:r>
        <w:rPr>
          <w:rFonts w:ascii="Times New Roman" w:eastAsia="宋体"/>
        </w:rPr>
        <w:t>o</w:t>
      </w:r>
      <w:r>
        <w:rPr>
          <w:rFonts w:ascii="Times New Roman" w:eastAsia="宋体"/>
        </w:rPr>
        <w:t>rski</w:t>
      </w:r>
      <w:r>
        <w:t>和</w:t>
      </w:r>
      <w:r>
        <w:rPr>
          <w:rFonts w:ascii="Times New Roman" w:eastAsia="宋体"/>
        </w:rPr>
        <w:t>Kohl</w:t>
      </w:r>
      <w:r>
        <w:rPr>
          <w:rFonts w:ascii="Times New Roman" w:eastAsia="宋体"/>
        </w:rPr>
        <w:t>i</w:t>
      </w:r>
      <w:r>
        <w:t>（</w:t>
      </w:r>
      <w:r>
        <w:rPr>
          <w:rFonts w:ascii="Times New Roman" w:eastAsia="宋体"/>
        </w:rPr>
        <w:t>1993</w:t>
      </w:r>
      <w:r>
        <w:t>）</w:t>
      </w:r>
      <w:r>
        <w:t>、</w:t>
      </w:r>
      <w:r>
        <w:rPr>
          <w:rFonts w:ascii="Times New Roman" w:eastAsia="宋体"/>
        </w:rPr>
        <w:t>Atu</w:t>
      </w:r>
      <w:r>
        <w:rPr>
          <w:rFonts w:ascii="Times New Roman" w:eastAsia="宋体"/>
        </w:rPr>
        <w:t>a</w:t>
      </w:r>
      <w:r>
        <w:rPr>
          <w:rFonts w:ascii="Times New Roman" w:eastAsia="宋体"/>
        </w:rPr>
        <w:t>h</w:t>
      </w:r>
      <w:r>
        <w:rPr>
          <w:rFonts w:ascii="Times New Roman" w:eastAsia="宋体"/>
        </w:rPr>
        <w:t>e</w:t>
      </w:r>
      <w:r>
        <w:rPr>
          <w:rFonts w:ascii="Times New Roman" w:eastAsia="宋体"/>
        </w:rPr>
        <w:t>n</w:t>
      </w:r>
      <w:r>
        <w:rPr>
          <w:rFonts w:ascii="Times New Roman" w:eastAsia="宋体"/>
        </w:rPr>
        <w:t>e</w:t>
      </w:r>
      <w:r>
        <w:rPr>
          <w:rFonts w:ascii="Times New Roman" w:eastAsia="宋体"/>
        </w:rPr>
        <w:t>-</w:t>
      </w:r>
      <w:r>
        <w:rPr>
          <w:rFonts w:ascii="Times New Roman" w:eastAsia="宋体"/>
        </w:rPr>
        <w:t>Gima</w:t>
      </w:r>
      <w:r>
        <w:t>等</w:t>
      </w:r>
      <w:r>
        <w:t>人</w:t>
      </w:r>
    </w:p>
    <w:p w:rsidR="0018722C">
      <w:pPr>
        <w:topLinePunct/>
      </w:pPr>
      <w:r>
        <w:t>（</w:t>
      </w:r>
      <w:r>
        <w:rPr>
          <w:rFonts w:ascii="Times New Roman" w:eastAsia="Times New Roman"/>
        </w:rPr>
        <w:t>200</w:t>
      </w:r>
      <w:r>
        <w:rPr>
          <w:rFonts w:ascii="Times New Roman" w:eastAsia="Times New Roman"/>
        </w:rPr>
        <w:t>6</w:t>
      </w:r>
      <w:r>
        <w:t>）</w:t>
      </w:r>
      <w:r>
        <w:t>、</w:t>
      </w:r>
      <w:r>
        <w:rPr>
          <w:rFonts w:ascii="Times New Roman" w:eastAsia="Times New Roman"/>
        </w:rPr>
        <w:t>H</w:t>
      </w:r>
      <w:r>
        <w:rPr>
          <w:rFonts w:ascii="Times New Roman" w:eastAsia="Times New Roman"/>
        </w:rPr>
        <w:t>a</w:t>
      </w:r>
      <w:r>
        <w:rPr>
          <w:rFonts w:ascii="Times New Roman" w:eastAsia="Times New Roman"/>
        </w:rPr>
        <w:t>nv</w:t>
      </w:r>
      <w:r>
        <w:rPr>
          <w:rFonts w:ascii="Times New Roman" w:eastAsia="Times New Roman"/>
        </w:rPr>
        <w:t>a</w:t>
      </w:r>
      <w:r>
        <w:rPr>
          <w:rFonts w:ascii="Times New Roman" w:eastAsia="Times New Roman"/>
        </w:rPr>
        <w:t>nich</w:t>
      </w:r>
      <w:r>
        <w:t>等人</w:t>
      </w:r>
      <w:r>
        <w:t>（</w:t>
      </w:r>
      <w:r>
        <w:rPr>
          <w:rFonts w:ascii="Times New Roman" w:eastAsia="Times New Roman"/>
        </w:rPr>
        <w:t>2006</w:t>
      </w:r>
      <w:r>
        <w:t>）</w:t>
      </w:r>
      <w:r>
        <w:t>、</w:t>
      </w:r>
      <w:r>
        <w:rPr>
          <w:rFonts w:ascii="Times New Roman" w:eastAsia="Times New Roman"/>
        </w:rPr>
        <w:t>Z</w:t>
      </w:r>
      <w:r>
        <w:rPr>
          <w:rFonts w:ascii="Times New Roman" w:eastAsia="Times New Roman"/>
        </w:rPr>
        <w:t>hou</w:t>
      </w:r>
      <w:r>
        <w:t>和</w:t>
      </w:r>
      <w:r>
        <w:rPr>
          <w:rFonts w:ascii="Times New Roman" w:eastAsia="Times New Roman"/>
        </w:rPr>
        <w:t>W</w:t>
      </w:r>
      <w:r>
        <w:rPr>
          <w:rFonts w:ascii="Times New Roman" w:eastAsia="Times New Roman"/>
        </w:rPr>
        <w:t>u</w:t>
      </w:r>
      <w:r>
        <w:t>（</w:t>
      </w:r>
      <w:r>
        <w:rPr>
          <w:rFonts w:ascii="Times New Roman" w:eastAsia="Times New Roman"/>
        </w:rPr>
        <w:t>2010</w:t>
      </w:r>
      <w:r>
        <w:t>）</w:t>
      </w:r>
      <w:r>
        <w:t>等有关学者的研究，分别采用 </w:t>
      </w:r>
      <w:r>
        <w:rPr>
          <w:rFonts w:ascii="Times New Roman" w:eastAsia="Times New Roman"/>
        </w:rPr>
        <w:t>3</w:t>
      </w:r>
    </w:p>
    <w:p w:rsidR="0018722C">
      <w:pPr>
        <w:topLinePunct/>
      </w:pPr>
      <w:r>
        <w:t>个、</w:t>
      </w:r>
      <w:r>
        <w:rPr>
          <w:rFonts w:ascii="Times New Roman" w:eastAsia="Times New Roman"/>
        </w:rPr>
        <w:t>4</w:t>
      </w:r>
      <w:r>
        <w:t>个、</w:t>
      </w:r>
      <w:r>
        <w:rPr>
          <w:rFonts w:ascii="Times New Roman" w:eastAsia="Times New Roman"/>
        </w:rPr>
        <w:t>4</w:t>
      </w:r>
      <w:r>
        <w:t>个题项进行测量。</w:t>
      </w:r>
    </w:p>
    <w:p w:rsidR="0018722C">
      <w:pPr>
        <w:topLinePunct/>
      </w:pPr>
      <w:r>
        <w:t>对于制度敌对性这一构念，主要出现于少量与新兴经济体和转型经济国家相关的管理</w:t>
      </w:r>
      <w:r>
        <w:t>研究文献中，不同学者之间的研究量表具有较大的差异性，总体上来看，目前尚未形成一</w:t>
      </w:r>
      <w:r>
        <w:t>个具有广泛应用基础的量表。本文则主要参考</w:t>
      </w:r>
      <w:r>
        <w:rPr>
          <w:rFonts w:ascii="Times New Roman" w:eastAsia="Times New Roman"/>
        </w:rPr>
        <w:t>L</w:t>
      </w:r>
      <w:r>
        <w:rPr>
          <w:rFonts w:ascii="Times New Roman" w:eastAsia="Times New Roman"/>
        </w:rPr>
        <w:t>i</w:t>
      </w:r>
      <w:r>
        <w:t>和</w:t>
      </w:r>
      <w:r>
        <w:rPr>
          <w:rFonts w:ascii="Times New Roman" w:eastAsia="Times New Roman"/>
        </w:rPr>
        <w:t>Atu</w:t>
      </w:r>
      <w:r>
        <w:rPr>
          <w:rFonts w:ascii="Times New Roman" w:eastAsia="Times New Roman"/>
        </w:rPr>
        <w:t>a</w:t>
      </w:r>
      <w:r>
        <w:rPr>
          <w:rFonts w:ascii="Times New Roman" w:eastAsia="Times New Roman"/>
        </w:rPr>
        <w:t>h</w:t>
      </w:r>
      <w:r>
        <w:rPr>
          <w:rFonts w:ascii="Times New Roman" w:eastAsia="Times New Roman"/>
        </w:rPr>
        <w:t>e</w:t>
      </w:r>
      <w:r>
        <w:rPr>
          <w:rFonts w:ascii="Times New Roman" w:eastAsia="Times New Roman"/>
        </w:rPr>
        <w:t>n</w:t>
      </w:r>
      <w:r>
        <w:rPr>
          <w:rFonts w:ascii="Times New Roman" w:eastAsia="Times New Roman"/>
        </w:rPr>
        <w:t>e</w:t>
      </w:r>
      <w:r>
        <w:rPr>
          <w:rFonts w:ascii="Times New Roman" w:eastAsia="Times New Roman"/>
        </w:rPr>
        <w:t>-</w:t>
      </w:r>
      <w:r>
        <w:rPr>
          <w:rFonts w:ascii="Times New Roman" w:eastAsia="Times New Roman"/>
        </w:rPr>
        <w:t>Gim</w:t>
      </w:r>
      <w:r>
        <w:rPr>
          <w:rFonts w:ascii="Times New Roman" w:eastAsia="Times New Roman"/>
        </w:rPr>
        <w:t>a</w:t>
      </w:r>
      <w:r>
        <w:t>（</w:t>
      </w:r>
      <w:r>
        <w:rPr>
          <w:rFonts w:ascii="Times New Roman" w:eastAsia="Times New Roman"/>
          <w:spacing w:val="0"/>
        </w:rPr>
        <w:t>2</w:t>
      </w:r>
      <w:r>
        <w:rPr>
          <w:rFonts w:ascii="Times New Roman" w:eastAsia="Times New Roman"/>
        </w:rPr>
        <w:t>001</w:t>
      </w:r>
      <w:r>
        <w:t>）</w:t>
      </w:r>
      <w:r>
        <w:t>、</w:t>
      </w:r>
      <w:r>
        <w:rPr>
          <w:rFonts w:ascii="Times New Roman" w:eastAsia="Times New Roman"/>
        </w:rPr>
        <w:t>L</w:t>
      </w:r>
      <w:r>
        <w:rPr>
          <w:rFonts w:ascii="Times New Roman" w:eastAsia="Times New Roman"/>
        </w:rPr>
        <w:t>u</w:t>
      </w:r>
      <w:r>
        <w:rPr>
          <w:rFonts w:ascii="Times New Roman" w:eastAsia="Times New Roman"/>
        </w:rPr>
        <w:t>o</w:t>
      </w:r>
      <w:r>
        <w:t>（</w:t>
      </w:r>
      <w:r>
        <w:rPr>
          <w:rFonts w:ascii="Times New Roman" w:eastAsia="Times New Roman"/>
        </w:rPr>
        <w:t>2007</w:t>
      </w:r>
      <w:r>
        <w:t>）</w:t>
      </w:r>
      <w:r>
        <w:t>、</w:t>
      </w:r>
      <w:r>
        <w:t>李曙光</w:t>
      </w:r>
      <w:r>
        <w:t>（</w:t>
      </w:r>
      <w:r>
        <w:rPr>
          <w:rFonts w:ascii="Times New Roman" w:eastAsia="Times New Roman"/>
        </w:rPr>
        <w:t>2003</w:t>
      </w:r>
      <w:r>
        <w:t>）</w:t>
      </w:r>
      <w:r>
        <w:t>、</w:t>
      </w:r>
      <w:r>
        <w:rPr>
          <w:rFonts w:ascii="Times New Roman" w:eastAsia="Times New Roman"/>
        </w:rPr>
        <w:t>P</w:t>
      </w:r>
      <w:r>
        <w:rPr>
          <w:rFonts w:ascii="Times New Roman" w:eastAsia="Times New Roman"/>
        </w:rPr>
        <w:t>e</w:t>
      </w:r>
      <w:r>
        <w:rPr>
          <w:rFonts w:ascii="Times New Roman" w:eastAsia="Times New Roman"/>
        </w:rPr>
        <w:t>ng</w:t>
      </w:r>
      <w:r>
        <w:t>和</w:t>
      </w:r>
      <w:r>
        <w:rPr>
          <w:rFonts w:ascii="Times New Roman" w:eastAsia="Times New Roman"/>
        </w:rPr>
        <w:t>H</w:t>
      </w:r>
      <w:r>
        <w:rPr>
          <w:rFonts w:ascii="Times New Roman" w:eastAsia="Times New Roman"/>
        </w:rPr>
        <w:t>e</w:t>
      </w:r>
      <w:r>
        <w:rPr>
          <w:rFonts w:ascii="Times New Roman" w:eastAsia="Times New Roman"/>
        </w:rPr>
        <w:t>a</w:t>
      </w:r>
      <w:r>
        <w:rPr>
          <w:rFonts w:ascii="Times New Roman" w:eastAsia="Times New Roman"/>
        </w:rPr>
        <w:t>th</w:t>
      </w:r>
      <w:r>
        <w:t>（</w:t>
      </w:r>
      <w:r>
        <w:rPr>
          <w:rFonts w:ascii="Times New Roman" w:eastAsia="Times New Roman"/>
        </w:rPr>
        <w:t>1996</w:t>
      </w:r>
      <w:r>
        <w:t>）</w:t>
      </w:r>
      <w:r>
        <w:t>等学者对制度敌对性的论述，重点从产业政策的</w:t>
      </w:r>
      <w:r>
        <w:t>不断变更和影响、以产权为主的法律缺失和执行不力，以及由制度或政策所造成的不公平</w:t>
      </w:r>
      <w:r>
        <w:t>竞争行为等方面考虑，最后确定用</w:t>
      </w:r>
      <w:r>
        <w:rPr>
          <w:rFonts w:ascii="Times New Roman" w:eastAsia="Times New Roman"/>
        </w:rPr>
        <w:t>5</w:t>
      </w:r>
      <w:r>
        <w:t>个题项来测量制度敌对性这一构念</w:t>
      </w:r>
      <w:r>
        <w:t>（</w:t>
      </w:r>
      <w:r>
        <w:rPr>
          <w:spacing w:val="-15"/>
        </w:rPr>
        <w:t>表</w:t>
      </w:r>
      <w:r>
        <w:rPr>
          <w:rFonts w:ascii="Times New Roman" w:eastAsia="Times New Roman"/>
        </w:rPr>
        <w:t>4</w:t>
      </w:r>
      <w:r>
        <w:rPr>
          <w:rFonts w:ascii="Times New Roman" w:eastAsia="Times New Roman"/>
          <w:spacing w:val="0"/>
        </w:rPr>
        <w:t>-</w:t>
      </w:r>
      <w:r>
        <w:rPr>
          <w:rFonts w:ascii="Times New Roman" w:eastAsia="Times New Roman"/>
        </w:rPr>
        <w:t>6</w:t>
      </w:r>
      <w:r>
        <w:t>）</w:t>
      </w:r>
      <w:r>
        <w:t>。</w:t>
      </w:r>
    </w:p>
    <w:p w:rsidR="0018722C">
      <w:pPr>
        <w:pStyle w:val="a8"/>
        <w:topLinePunct/>
      </w:pPr>
      <w:bookmarkStart w:name="_bookmark52" w:id="99"/>
      <w:bookmarkEnd w:id="99"/>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4-6</w:t>
      </w:r>
      <w:r>
        <w:t xml:space="preserve">  </w:t>
      </w:r>
      <w:r>
        <w:rPr>
          <w:kern w:val="2"/>
          <w:szCs w:val="22"/>
          <w:rFonts w:cstheme="minorBidi" w:hAnsiTheme="minorHAnsi" w:eastAsiaTheme="minorHAnsi" w:asciiTheme="minorHAnsi"/>
          <w:b/>
          <w:sz w:val="21"/>
        </w:rPr>
        <w:t>环境动荡性测</w:t>
      </w:r>
      <w:r>
        <w:rPr>
          <w:kern w:val="2"/>
          <w:szCs w:val="22"/>
          <w:rFonts w:cstheme="minorBidi" w:hAnsiTheme="minorHAnsi" w:eastAsiaTheme="minorHAnsi" w:asciiTheme="minorHAnsi"/>
          <w:b/>
          <w:spacing w:val="-2"/>
          <w:sz w:val="21"/>
        </w:rPr>
        <w:t>量</w:t>
      </w:r>
      <w:r>
        <w:rPr>
          <w:kern w:val="2"/>
          <w:szCs w:val="22"/>
          <w:rFonts w:cstheme="minorBidi" w:hAnsiTheme="minorHAnsi" w:eastAsiaTheme="minorHAnsi" w:asciiTheme="minorHAnsi"/>
          <w:b/>
          <w:sz w:val="21"/>
        </w:rPr>
        <w:t>量表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67"/>
        <w:gridCol w:w="7206"/>
      </w:tblGrid>
      <w:tr>
        <w:trPr>
          <w:tblHeader/>
        </w:trPr>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37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r>
      <w:tr>
        <w:tc>
          <w:tcPr>
            <w:tcW w:w="1236" w:type="pct"/>
            <w:vMerge w:val="restart"/>
            <w:vAlign w:val="center"/>
          </w:tcPr>
          <w:p w:rsidR="0018722C">
            <w:pPr>
              <w:pStyle w:val="a5"/>
              <w:topLinePunct/>
              <w:ind w:leftChars="0" w:left="0" w:rightChars="0" w:right="0" w:firstLineChars="0" w:firstLine="0"/>
              <w:spacing w:line="240" w:lineRule="atLeast"/>
            </w:pPr>
            <w:r w:rsidRPr="00000000">
              <w:rPr>
                <w:sz w:val="24"/>
                <w:szCs w:val="24"/>
              </w:rPr>
              <w:t>市场动态性</w:t>
            </w: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在企业所在的市场中，顾客的产品偏好变化很快</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我们的顾客一直倾向于寻找新产品</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新顾客的产品需求往往不同于现有顾客</w:t>
            </w:r>
          </w:p>
        </w:tc>
      </w:tr>
      <w:tr>
        <w:tc>
          <w:tcPr>
            <w:tcW w:w="1236" w:type="pct"/>
            <w:vMerge w:val="restart"/>
            <w:vAlign w:val="center"/>
          </w:tcPr>
          <w:p w:rsidR="0018722C">
            <w:pPr>
              <w:pStyle w:val="a5"/>
              <w:topLinePunct/>
              <w:ind w:leftChars="0" w:left="0" w:rightChars="0" w:right="0" w:firstLineChars="0" w:firstLine="0"/>
              <w:spacing w:line="240" w:lineRule="atLeast"/>
            </w:pPr>
            <w:r w:rsidRPr="00000000">
              <w:rPr>
                <w:sz w:val="24"/>
                <w:szCs w:val="24"/>
              </w:rPr>
              <w:t>技术动态性</w:t>
            </w: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企业所在产业的技术变化很快</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产业技术变革为所在产业带来大量机会</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产业技术的突破性发展，促进了大量新产品创意的产生</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在企业所在的产业中，技术研发很重要</w:t>
            </w:r>
          </w:p>
        </w:tc>
      </w:tr>
      <w:tr>
        <w:tc>
          <w:tcPr>
            <w:tcW w:w="1236" w:type="pct"/>
            <w:vMerge w:val="restart"/>
            <w:vAlign w:val="center"/>
          </w:tcPr>
          <w:p w:rsidR="0018722C">
            <w:pPr>
              <w:pStyle w:val="a5"/>
              <w:topLinePunct/>
              <w:ind w:leftChars="0" w:left="0" w:rightChars="0" w:right="0" w:firstLineChars="0" w:firstLine="0"/>
              <w:spacing w:line="240" w:lineRule="atLeast"/>
            </w:pPr>
            <w:r w:rsidRPr="00000000">
              <w:rPr>
                <w:sz w:val="24"/>
                <w:szCs w:val="24"/>
              </w:rPr>
              <w:t>竞争敌对性</w:t>
            </w: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企业所在产业的竞争很激烈</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企业所在产业中有很多的“促销战”</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价格竞争是企业所在行业的特征</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我们的竞争对手相对较强</w:t>
            </w:r>
          </w:p>
        </w:tc>
      </w:tr>
      <w:tr>
        <w:tc>
          <w:tcPr>
            <w:tcW w:w="1236" w:type="pct"/>
            <w:vMerge w:val="restart"/>
            <w:vAlign w:val="center"/>
          </w:tcPr>
          <w:p w:rsidR="0018722C">
            <w:pPr>
              <w:pStyle w:val="a5"/>
              <w:topLinePunct/>
              <w:ind w:leftChars="0" w:left="0" w:rightChars="0" w:right="0" w:firstLineChars="0" w:firstLine="0"/>
              <w:spacing w:line="240" w:lineRule="atLeast"/>
            </w:pPr>
            <w:r w:rsidRPr="00000000">
              <w:rPr>
                <w:sz w:val="24"/>
                <w:szCs w:val="24"/>
              </w:rPr>
              <w:t>制度敌对性</w:t>
            </w: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企业所在产业的政府政策频繁变动</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企业所在产业的政府政策对企业影响较大</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企业很难预测政府产业政策的变化趋势</w:t>
            </w:r>
          </w:p>
        </w:tc>
      </w:tr>
      <w:tr>
        <w:tc>
          <w:tcPr>
            <w:tcW w:w="1236" w:type="pct"/>
            <w:vMerge/>
            <w:vAlign w:val="center"/>
          </w:tcPr>
          <w:p w:rsidR="0018722C">
            <w:pPr>
              <w:pStyle w:val="ac"/>
              <w:topLinePunct/>
              <w:ind w:leftChars="0" w:left="0" w:rightChars="0" w:right="0" w:firstLineChars="0" w:firstLine="0"/>
              <w:spacing w:line="240" w:lineRule="atLeast"/>
            </w:pPr>
          </w:p>
        </w:tc>
        <w:tc>
          <w:tcPr>
            <w:tcW w:w="3764" w:type="pct"/>
            <w:vAlign w:val="center"/>
          </w:tcPr>
          <w:p w:rsidR="0018722C">
            <w:pPr>
              <w:pStyle w:val="ad"/>
              <w:topLinePunct/>
              <w:ind w:leftChars="0" w:left="0" w:rightChars="0" w:right="0" w:firstLineChars="0" w:firstLine="0"/>
              <w:spacing w:line="240" w:lineRule="atLeast"/>
            </w:pPr>
            <w:r w:rsidRPr="00000000">
              <w:rPr>
                <w:sz w:val="24"/>
                <w:szCs w:val="24"/>
              </w:rPr>
              <w:t>与市场竞争相关的法律在保护企业知识产权方面比较低效</w:t>
            </w:r>
          </w:p>
        </w:tc>
      </w:tr>
      <w:tr>
        <w:tc>
          <w:tcPr>
            <w:tcW w:w="123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76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产业内存在着较多的不公平竞争行为</w:t>
            </w:r>
          </w:p>
        </w:tc>
      </w:tr>
    </w:tbl>
    <w:p w:rsidR="0018722C">
      <w:pPr>
        <w:topLinePunct/>
        <w:pStyle w:val="affa"/>
      </w:pPr>
    </w:p>
    <w:p w:rsidR="0018722C">
      <w:pPr>
        <w:pStyle w:val="Heading4"/>
        <w:topLinePunct/>
        <w:ind w:left="200" w:hangingChars="200" w:hanging="200"/>
      </w:pPr>
      <w:r>
        <w:t>6. </w:t>
      </w:r>
      <w:r>
        <w:t>控制变量</w:t>
      </w:r>
    </w:p>
    <w:p w:rsidR="0018722C">
      <w:pPr>
        <w:topLinePunct/>
      </w:pPr>
      <w:r>
        <w:t>已有大量研究证明，企业的某些基本特征是影响企业战略选择、组织行为与能力以及</w:t>
      </w:r>
      <w:r>
        <w:t>组织绩效的重要因素，如企业规模、成立年限、所属产业类型等。另外，在中国转型经济</w:t>
      </w:r>
      <w:r>
        <w:t>情境下，企业的所有制类型也是影响企业资源、能力和竞争优势的重要属性。因此，本文</w:t>
      </w:r>
      <w:r>
        <w:t>参照目前实证研究中通用的研究方法，将这些因素作为控制变量进行研究。其中，企业规</w:t>
      </w:r>
      <w:r>
        <w:t>模从最近三年年均员工总数和年均营业总额两个方面进行测量；企业成立年限则用企业成</w:t>
      </w:r>
      <w:r>
        <w:t>立至今的经营年数来计算</w:t>
      </w:r>
      <w:r>
        <w:t>（</w:t>
      </w:r>
      <w:r>
        <w:rPr>
          <w:rFonts w:ascii="Times New Roman" w:eastAsia="Times New Roman"/>
        </w:rPr>
        <w:t>2013</w:t>
      </w:r>
      <w:r>
        <w:t>减去成立年份</w:t>
      </w:r>
      <w:r>
        <w:t>）</w:t>
      </w:r>
      <w:r>
        <w:t>；所属产业类型按照主营业务分为制造业</w:t>
      </w:r>
      <w:r>
        <w:t>和服务业两大类；企业所有制类型则划分为国有、民营、外资、合资和其他等</w:t>
      </w:r>
      <w:r>
        <w:rPr>
          <w:rFonts w:ascii="Times New Roman" w:eastAsia="Times New Roman"/>
        </w:rPr>
        <w:t>5</w:t>
      </w:r>
      <w:r>
        <w:t>个类别。</w:t>
      </w:r>
    </w:p>
    <w:p w:rsidR="0018722C">
      <w:pPr>
        <w:pStyle w:val="Heading3"/>
        <w:topLinePunct/>
        <w:ind w:left="200" w:hangingChars="200" w:hanging="200"/>
      </w:pPr>
      <w:r>
        <w:rPr>
          <w:b/>
        </w:rPr>
        <w:t>4.2.2</w:t>
      </w:r>
      <w:r>
        <w:t xml:space="preserve"> </w:t>
      </w:r>
      <w:r>
        <w:t>探索性因子分析</w:t>
      </w:r>
    </w:p>
    <w:p w:rsidR="0018722C">
      <w:pPr>
        <w:topLinePunct/>
      </w:pPr>
      <w:r>
        <w:t>本研究采用主成分分析法和方差最大化正交旋转进行探索性因子分析，分析软件为</w:t>
      </w:r>
    </w:p>
    <w:p w:rsidR="0018722C">
      <w:pPr>
        <w:topLinePunct/>
      </w:pPr>
      <w:r>
        <w:rPr>
          <w:rFonts w:ascii="Times New Roman" w:eastAsia="Times New Roman"/>
        </w:rPr>
        <w:t>SP</w:t>
      </w:r>
      <w:r>
        <w:rPr>
          <w:rFonts w:ascii="Times New Roman" w:eastAsia="Times New Roman"/>
        </w:rPr>
        <w:t>S</w:t>
      </w:r>
      <w:r>
        <w:rPr>
          <w:rFonts w:ascii="Times New Roman" w:eastAsia="Times New Roman"/>
        </w:rPr>
        <w:t>S</w:t>
      </w:r>
      <w:r>
        <w:rPr>
          <w:rFonts w:ascii="Times New Roman" w:eastAsia="Times New Roman"/>
        </w:rPr>
        <w:t>18.0</w:t>
      </w:r>
      <w:r>
        <w:t>。根据</w:t>
      </w:r>
      <w:r>
        <w:rPr>
          <w:rFonts w:ascii="Times New Roman" w:eastAsia="Times New Roman"/>
        </w:rPr>
        <w:t>F</w:t>
      </w:r>
      <w:r>
        <w:rPr>
          <w:rFonts w:ascii="Times New Roman" w:eastAsia="Times New Roman"/>
        </w:rPr>
        <w:t>o</w:t>
      </w:r>
      <w:r>
        <w:rPr>
          <w:rFonts w:ascii="Times New Roman" w:eastAsia="Times New Roman"/>
        </w:rPr>
        <w:t>r</w:t>
      </w:r>
      <w:r>
        <w:rPr>
          <w:rFonts w:ascii="Times New Roman" w:eastAsia="Times New Roman"/>
        </w:rPr>
        <w:t>d</w:t>
      </w:r>
      <w:r>
        <w:t>等</w:t>
      </w:r>
      <w:r>
        <w:t>（</w:t>
      </w:r>
      <w:r>
        <w:rPr>
          <w:rFonts w:ascii="Times New Roman" w:eastAsia="Times New Roman"/>
          <w:w w:val="99"/>
        </w:rPr>
        <w:t>1986</w:t>
      </w:r>
      <w:r>
        <w:t>）</w:t>
      </w:r>
      <w:r>
        <w:t>、陈晓萍等</w:t>
      </w:r>
      <w:r>
        <w:t>（</w:t>
      </w:r>
      <w:r>
        <w:rPr>
          <w:rFonts w:ascii="Times New Roman" w:eastAsia="Times New Roman"/>
          <w:w w:val="99"/>
        </w:rPr>
        <w:t>2008</w:t>
      </w:r>
      <w:r>
        <w:t>）</w:t>
      </w:r>
      <w:r>
        <w:t>以及刘军</w:t>
      </w:r>
      <w:r>
        <w:t>（</w:t>
      </w:r>
      <w:r>
        <w:rPr>
          <w:rFonts w:ascii="Times New Roman" w:eastAsia="Times New Roman"/>
          <w:w w:val="99"/>
        </w:rPr>
        <w:t>2</w:t>
      </w:r>
      <w:r>
        <w:rPr>
          <w:rFonts w:ascii="Times New Roman" w:eastAsia="Times New Roman"/>
          <w:spacing w:val="-2"/>
          <w:w w:val="99"/>
        </w:rPr>
        <w:t>0</w:t>
      </w:r>
      <w:r>
        <w:rPr>
          <w:rFonts w:ascii="Times New Roman" w:eastAsia="Times New Roman"/>
          <w:w w:val="99"/>
        </w:rPr>
        <w:t>08</w:t>
      </w:r>
      <w:r>
        <w:t>）</w:t>
      </w:r>
      <w:r>
        <w:t>等学者的观点，主</w:t>
      </w:r>
      <w:r>
        <w:t>要考察两个评价指标：</w:t>
      </w:r>
      <w:r>
        <w:t>（</w:t>
      </w:r>
      <w:r>
        <w:rPr>
          <w:rFonts w:ascii="Times New Roman" w:eastAsia="Times New Roman"/>
          <w:w w:val="99"/>
        </w:rPr>
        <w:t>1</w:t>
      </w:r>
      <w:r>
        <w:t>）</w:t>
      </w:r>
      <w:r>
        <w:t>测量项目的因子载荷值在</w:t>
      </w:r>
      <w:r>
        <w:rPr>
          <w:rFonts w:ascii="Times New Roman" w:eastAsia="Times New Roman"/>
        </w:rPr>
        <w:t>0</w:t>
      </w:r>
      <w:r>
        <w:rPr>
          <w:rFonts w:ascii="Times New Roman" w:eastAsia="Times New Roman"/>
        </w:rPr>
        <w:t>.</w:t>
      </w:r>
      <w:r>
        <w:rPr>
          <w:rFonts w:ascii="Times New Roman" w:eastAsia="Times New Roman"/>
        </w:rPr>
        <w:t>4</w:t>
      </w:r>
      <w:r>
        <w:t>以上，且不存在交叉载荷</w:t>
      </w:r>
      <w:r>
        <w:t>（</w:t>
      </w:r>
      <w:r>
        <w:rPr>
          <w:w w:val="99"/>
        </w:rPr>
        <w:t>即在</w:t>
      </w:r>
      <w:r>
        <w:rPr>
          <w:spacing w:val="-2"/>
          <w:w w:val="99"/>
        </w:rPr>
        <w:t>两个因子上的载荷都大于</w:t>
      </w:r>
      <w:r>
        <w:rPr>
          <w:rFonts w:ascii="Times New Roman" w:eastAsia="Times New Roman"/>
          <w:w w:val="99"/>
        </w:rPr>
        <w:t>0</w:t>
      </w:r>
      <w:r>
        <w:rPr>
          <w:rFonts w:ascii="Times New Roman" w:eastAsia="Times New Roman"/>
          <w:w w:val="99"/>
        </w:rPr>
        <w:t>.</w:t>
      </w:r>
      <w:r>
        <w:rPr>
          <w:rFonts w:ascii="Times New Roman" w:eastAsia="Times New Roman"/>
          <w:w w:val="99"/>
        </w:rPr>
        <w:t>4</w:t>
      </w:r>
      <w:r>
        <w:t>）</w:t>
      </w:r>
      <w:r>
        <w:t>；</w:t>
      </w:r>
      <w:r>
        <w:t>（</w:t>
      </w:r>
      <w:r>
        <w:rPr>
          <w:rFonts w:ascii="Times New Roman" w:eastAsia="Times New Roman"/>
          <w:w w:val="99"/>
        </w:rPr>
        <w:t>2</w:t>
      </w:r>
      <w:r>
        <w:t>）</w:t>
      </w:r>
      <w:r>
        <w:t>测量项目的累积方差被解释比例在</w:t>
      </w:r>
      <w:r>
        <w:rPr>
          <w:rFonts w:ascii="Times New Roman" w:eastAsia="Times New Roman"/>
        </w:rPr>
        <w:t>60</w:t>
      </w:r>
      <w:r>
        <w:rPr>
          <w:rFonts w:ascii="Times New Roman" w:eastAsia="Times New Roman"/>
        </w:rPr>
        <w:t>%</w:t>
      </w:r>
      <w:r>
        <w:t>以上。一般</w:t>
      </w:r>
      <w:r>
        <w:t>情况下，因子分析的样本数量通常是题项数的</w:t>
      </w:r>
      <w:r>
        <w:rPr>
          <w:rFonts w:ascii="Times New Roman" w:eastAsia="Times New Roman"/>
        </w:rPr>
        <w:t>5</w:t>
      </w:r>
      <w:r>
        <w:t>倍以上，本文研究变量的最大题项数</w:t>
      </w:r>
      <w:r>
        <w:t>为</w:t>
      </w:r>
    </w:p>
    <w:p w:rsidR="0018722C">
      <w:pPr>
        <w:topLinePunct/>
      </w:pPr>
      <w:r>
        <w:rPr>
          <w:rFonts w:ascii="Times New Roman" w:eastAsia="Times New Roman"/>
        </w:rPr>
        <w:t>20</w:t>
      </w:r>
      <w:r>
        <w:t>个，因此设定探索性因子分析的样本量为</w:t>
      </w:r>
      <w:r>
        <w:rPr>
          <w:rFonts w:ascii="Times New Roman" w:eastAsia="Times New Roman"/>
        </w:rPr>
        <w:t>100</w:t>
      </w:r>
      <w:r>
        <w:t>个。</w:t>
      </w:r>
    </w:p>
    <w:p w:rsidR="0018722C">
      <w:pPr>
        <w:topLinePunct/>
      </w:pPr>
      <w:r>
        <w:t>在进行因子分析前，需要先进行</w:t>
      </w:r>
      <w:r>
        <w:rPr>
          <w:rFonts w:ascii="Times New Roman" w:eastAsia="Times New Roman"/>
        </w:rPr>
        <w:t>KMO</w:t>
      </w:r>
      <w:r>
        <w:t>（</w:t>
      </w:r>
      <w:r>
        <w:rPr>
          <w:rFonts w:ascii="Times New Roman" w:eastAsia="Times New Roman"/>
          <w:spacing w:val="-2"/>
        </w:rPr>
        <w:t>Kaiser-Meyer-Olkin</w:t>
      </w:r>
      <w:r>
        <w:t>）</w:t>
      </w:r>
      <w:r>
        <w:t>检验和巴特利特球体检</w:t>
      </w:r>
      <w:r>
        <w:t>验</w:t>
      </w:r>
      <w:r>
        <w:t>（</w:t>
      </w:r>
      <w:r>
        <w:rPr>
          <w:rFonts w:ascii="Times New Roman" w:eastAsia="Times New Roman"/>
          <w:spacing w:val="-1"/>
          <w:w w:val="99"/>
        </w:rPr>
        <w:t>B</w:t>
      </w:r>
      <w:r>
        <w:rPr>
          <w:rFonts w:ascii="Times New Roman" w:eastAsia="Times New Roman"/>
          <w:spacing w:val="0"/>
          <w:w w:val="99"/>
        </w:rPr>
        <w:t>a</w:t>
      </w:r>
      <w:r>
        <w:rPr>
          <w:rFonts w:ascii="Times New Roman" w:eastAsia="Times New Roman"/>
          <w:w w:val="99"/>
        </w:rPr>
        <w:t>rtlett </w:t>
      </w:r>
      <w:r>
        <w:rPr>
          <w:rFonts w:ascii="Times New Roman" w:eastAsia="Times New Roman"/>
          <w:spacing w:val="-8"/>
          <w:w w:val="99"/>
        </w:rPr>
        <w:t>T</w:t>
      </w:r>
      <w:r>
        <w:rPr>
          <w:rFonts w:ascii="Times New Roman" w:eastAsia="Times New Roman"/>
          <w:spacing w:val="0"/>
          <w:w w:val="99"/>
        </w:rPr>
        <w:t>e</w:t>
      </w:r>
      <w:r>
        <w:rPr>
          <w:rFonts w:ascii="Times New Roman" w:eastAsia="Times New Roman"/>
          <w:w w:val="99"/>
        </w:rPr>
        <w:t>st</w:t>
      </w:r>
      <w:r>
        <w:rPr>
          <w:rFonts w:ascii="Times New Roman" w:eastAsia="Times New Roman"/>
        </w:rPr>
        <w:t> of </w:t>
      </w:r>
      <w:r>
        <w:rPr>
          <w:rFonts w:ascii="Times New Roman" w:eastAsia="Times New Roman"/>
          <w:w w:val="99"/>
        </w:rPr>
        <w:t>S</w:t>
      </w:r>
      <w:r>
        <w:rPr>
          <w:rFonts w:ascii="Times New Roman" w:eastAsia="Times New Roman"/>
        </w:rPr>
        <w:t>ph</w:t>
      </w:r>
      <w:r>
        <w:rPr>
          <w:rFonts w:ascii="Times New Roman" w:eastAsia="Times New Roman"/>
          <w:spacing w:val="0"/>
        </w:rPr>
        <w:t>e</w:t>
      </w:r>
      <w:r>
        <w:rPr>
          <w:rFonts w:ascii="Times New Roman" w:eastAsia="Times New Roman"/>
        </w:rPr>
        <w:t>ri</w:t>
      </w:r>
      <w:r>
        <w:rPr>
          <w:rFonts w:ascii="Times New Roman" w:eastAsia="Times New Roman"/>
          <w:spacing w:val="0"/>
        </w:rPr>
        <w:t>c</w:t>
      </w:r>
      <w:r>
        <w:rPr>
          <w:rFonts w:ascii="Times New Roman" w:eastAsia="Times New Roman"/>
        </w:rPr>
        <w:t>i</w:t>
      </w:r>
      <w:r>
        <w:rPr>
          <w:rFonts w:ascii="Times New Roman" w:eastAsia="Times New Roman"/>
          <w:spacing w:val="1"/>
        </w:rPr>
        <w:t>t</w:t>
      </w:r>
      <w:r>
        <w:rPr>
          <w:rFonts w:ascii="Times New Roman" w:eastAsia="Times New Roman"/>
          <w:spacing w:val="-2"/>
        </w:rPr>
        <w:t>y</w:t>
      </w:r>
      <w:r>
        <w:t>）</w:t>
      </w:r>
      <w:r>
        <w:t>，在满足相应检验标准的前提下，才可以进行因子分析。根</w:t>
      </w:r>
      <w:r>
        <w:t>据</w:t>
      </w:r>
      <w:r>
        <w:rPr>
          <w:rFonts w:ascii="Times New Roman" w:eastAsia="Times New Roman"/>
        </w:rPr>
        <w:t>Hair</w:t>
      </w:r>
      <w:r>
        <w:t>等</w:t>
      </w:r>
      <w:r>
        <w:t>（</w:t>
      </w:r>
      <w:r>
        <w:rPr>
          <w:rFonts w:ascii="Times New Roman" w:eastAsia="Times New Roman"/>
        </w:rPr>
        <w:t>1998</w:t>
      </w:r>
      <w:r>
        <w:t>）</w:t>
      </w:r>
      <w:r>
        <w:t>以及</w:t>
      </w:r>
      <w:r>
        <w:rPr>
          <w:rFonts w:ascii="Times New Roman" w:eastAsia="Times New Roman"/>
        </w:rPr>
        <w:t>Prajogo</w:t>
      </w:r>
      <w:r>
        <w:t>和</w:t>
      </w:r>
      <w:r>
        <w:rPr>
          <w:rFonts w:ascii="Times New Roman" w:eastAsia="Times New Roman"/>
        </w:rPr>
        <w:t>McDermott</w:t>
      </w:r>
      <w:r>
        <w:t>（</w:t>
      </w:r>
      <w:r>
        <w:rPr>
          <w:rFonts w:ascii="Times New Roman" w:eastAsia="Times New Roman"/>
        </w:rPr>
        <w:t>2005</w:t>
      </w:r>
      <w:r>
        <w:t>）</w:t>
      </w:r>
      <w:r>
        <w:t>等学者的观点，当</w:t>
      </w:r>
      <w:r>
        <w:rPr>
          <w:rFonts w:ascii="Times New Roman" w:eastAsia="Times New Roman"/>
        </w:rPr>
        <w:t>KMO</w:t>
      </w:r>
      <w:r>
        <w:t>度量值</w:t>
      </w:r>
      <w:r>
        <w:t>在</w:t>
      </w:r>
    </w:p>
    <w:p w:rsidR="0018722C">
      <w:pPr>
        <w:pStyle w:val="cw20"/>
        <w:topLinePunct/>
      </w:pPr>
      <w:r>
        <w:rPr>
          <w:rFonts w:ascii="宋体" w:hAnsi="宋体" w:eastAsia="宋体" w:hint="eastAsia"/>
        </w:rPr>
        <w:t>0.7</w:t>
      </w:r>
      <w:r>
        <w:rPr>
          <w:rFonts w:ascii="宋体" w:hAnsi="宋体" w:eastAsia="宋体" w:hint="eastAsia"/>
        </w:rPr>
        <w:t>以上，且巴特利特球体检验的</w:t>
      </w:r>
      <w:r>
        <w:t>χ</w:t>
      </w:r>
      <w:r>
        <w:t>2</w:t>
      </w:r>
      <w:r/>
      <w:r>
        <w:rPr>
          <w:rFonts w:ascii="宋体" w:hAnsi="宋体" w:eastAsia="宋体" w:hint="eastAsia"/>
        </w:rPr>
        <w:t>统计值</w:t>
      </w:r>
      <w:r>
        <w:rPr>
          <w:rFonts w:ascii="宋体" w:hAnsi="宋体" w:eastAsia="宋体" w:hint="eastAsia"/>
        </w:rPr>
        <w:t>（</w:t>
      </w:r>
      <w:r>
        <w:rPr>
          <w:rFonts w:ascii="宋体" w:hAnsi="宋体" w:eastAsia="宋体" w:hint="eastAsia"/>
          <w:sz w:val="24"/>
        </w:rPr>
        <w:t>卡方值</w:t>
      </w:r>
      <w:r>
        <w:rPr>
          <w:rFonts w:ascii="宋体" w:hAnsi="宋体" w:eastAsia="宋体" w:hint="eastAsia"/>
        </w:rPr>
        <w:t>）</w:t>
      </w:r>
      <w:r>
        <w:rPr>
          <w:rFonts w:ascii="宋体" w:hAnsi="宋体" w:eastAsia="宋体" w:hint="eastAsia"/>
        </w:rPr>
        <w:t xml:space="preserve">达到统计意义上的显著性水平时，</w:t>
      </w:r>
      <w:r>
        <w:rPr>
          <w:rFonts w:ascii="宋体" w:hAnsi="宋体" w:eastAsia="宋体" w:hint="eastAsia"/>
        </w:rPr>
        <w:t>就可以进行因子分析。</w:t>
      </w:r>
      <w:r>
        <w:rPr>
          <w:rFonts w:ascii="宋体" w:hAnsi="宋体" w:eastAsia="宋体" w:hint="eastAsia"/>
        </w:rPr>
        <w:t>表</w:t>
      </w:r>
      <w:r>
        <w:t>4-8</w:t>
      </w:r>
      <w:r/>
      <w:r>
        <w:rPr>
          <w:rFonts w:ascii="宋体" w:hAnsi="宋体" w:eastAsia="宋体" w:hint="eastAsia"/>
        </w:rPr>
        <w:t>为运用</w:t>
      </w:r>
      <w:r>
        <w:t>SPSS</w:t>
      </w:r>
      <w:r/>
      <w:r>
        <w:rPr>
          <w:rFonts w:ascii="宋体" w:hAnsi="宋体" w:eastAsia="宋体" w:hint="eastAsia"/>
        </w:rPr>
        <w:t>统计软件计算的</w:t>
      </w:r>
      <w:r>
        <w:t>KMO</w:t>
      </w:r>
      <w:r/>
      <w:r>
        <w:rPr>
          <w:rFonts w:ascii="宋体" w:hAnsi="宋体" w:eastAsia="宋体" w:hint="eastAsia"/>
        </w:rPr>
        <w:t>检验和巴特利特球体检</w:t>
      </w:r>
      <w:r>
        <w:rPr>
          <w:rFonts w:ascii="宋体" w:hAnsi="宋体" w:eastAsia="宋体" w:hint="eastAsia"/>
        </w:rPr>
        <w:t>验结果。从该表可以看出，各研究变量的</w:t>
      </w:r>
      <w:r>
        <w:t>KMO</w:t>
      </w:r>
      <w:r>
        <w:rPr>
          <w:rFonts w:ascii="宋体" w:hAnsi="宋体" w:eastAsia="宋体" w:hint="eastAsia"/>
        </w:rPr>
        <w:t>值均在</w:t>
      </w:r>
      <w:r>
        <w:t>0</w:t>
      </w:r>
      <w:r>
        <w:t>.</w:t>
      </w:r>
      <w:r>
        <w:t>7</w:t>
      </w:r>
      <w:r>
        <w:rPr>
          <w:rFonts w:ascii="宋体" w:hAnsi="宋体" w:eastAsia="宋体" w:hint="eastAsia"/>
        </w:rPr>
        <w:t>之上，同时巴特利特球体检验的相伴概率</w:t>
      </w:r>
      <w:r>
        <w:rPr>
          <w:rFonts w:ascii="宋体" w:hAnsi="宋体" w:eastAsia="宋体" w:hint="eastAsia"/>
        </w:rPr>
        <w:t>（</w:t>
      </w:r>
      <w:r>
        <w:rPr>
          <w:spacing w:val="-2"/>
          <w:sz w:val="21"/>
        </w:rPr>
        <w:t>Sig.</w:t>
      </w:r>
      <w:r>
        <w:rPr>
          <w:rFonts w:ascii="宋体" w:hAnsi="宋体" w:eastAsia="宋体" w:hint="eastAsia"/>
        </w:rPr>
        <w:t>）</w:t>
      </w:r>
      <w:r>
        <w:rPr>
          <w:rFonts w:ascii="宋体" w:hAnsi="宋体" w:eastAsia="宋体" w:hint="eastAsia"/>
        </w:rPr>
        <w:t>均为</w:t>
      </w:r>
      <w:r>
        <w:t>0</w:t>
      </w:r>
      <w:r>
        <w:t>.</w:t>
      </w:r>
      <w:r>
        <w:t>000</w:t>
      </w:r>
      <w:r>
        <w:rPr>
          <w:rFonts w:ascii="宋体" w:hAnsi="宋体" w:eastAsia="宋体" w:hint="eastAsia"/>
        </w:rPr>
        <w:t>，小于显著性水平</w:t>
      </w:r>
      <w:r>
        <w:t>0</w:t>
      </w:r>
      <w:r>
        <w:t>.</w:t>
      </w:r>
      <w:r>
        <w:t>01</w:t>
      </w:r>
      <w:r>
        <w:rPr>
          <w:rFonts w:ascii="宋体" w:hAnsi="宋体" w:eastAsia="宋体" w:hint="eastAsia"/>
        </w:rPr>
        <w:t>，因此适合做因子分析。</w:t>
      </w:r>
    </w:p>
    <w:p w:rsidR="0018722C">
      <w:pPr>
        <w:pStyle w:val="a8"/>
        <w:topLinePunct/>
      </w:pPr>
      <w:bookmarkStart w:name="_bookmark53" w:id="100"/>
      <w:bookmarkEnd w:id="100"/>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4-7</w:t>
      </w:r>
      <w:r>
        <w:t xml:space="preserve">  </w:t>
      </w:r>
      <w:r>
        <w:t>KMO</w:t>
      </w:r>
      <w:r>
        <w:rPr>
          <w:rFonts w:cstheme="minorBidi" w:hAnsiTheme="minorHAnsi" w:eastAsiaTheme="minorHAnsi" w:asciiTheme="minorHAnsi"/>
          <w:b/>
        </w:rPr>
        <w:t>检验和</w:t>
      </w:r>
      <w:r>
        <w:rPr>
          <w:rFonts w:cstheme="minorBidi" w:hAnsiTheme="minorHAnsi" w:eastAsiaTheme="minorHAnsi" w:asciiTheme="minorHAnsi"/>
          <w:b/>
        </w:rPr>
        <w:t>巴</w:t>
      </w:r>
      <w:r>
        <w:rPr>
          <w:rFonts w:cstheme="minorBidi" w:hAnsiTheme="minorHAnsi" w:eastAsiaTheme="minorHAnsi" w:asciiTheme="minorHAnsi"/>
          <w:b/>
        </w:rPr>
        <w:t>特利特球体检验结果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12"/>
        <w:gridCol w:w="1736"/>
        <w:gridCol w:w="1505"/>
        <w:gridCol w:w="1135"/>
        <w:gridCol w:w="1277"/>
        <w:gridCol w:w="1807"/>
      </w:tblGrid>
      <w:tr>
        <w:trPr>
          <w:tblHeader/>
        </w:trPr>
        <w:tc>
          <w:tcPr>
            <w:tcW w:w="1103"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Variable</w:t>
            </w:r>
            <w:r w:rsidRPr="00000000">
              <w:rPr>
                <w:sz w:val="24"/>
                <w:szCs w:val="24"/>
              </w:rPr>
              <w:t>）</w:t>
            </w:r>
          </w:p>
        </w:tc>
        <w:tc>
          <w:tcPr>
            <w:tcW w:w="907" w:type="pct"/>
            <w:vAlign w:val="center"/>
          </w:tcPr>
          <w:p w:rsidR="0018722C">
            <w:pPr>
              <w:pStyle w:val="a7"/>
              <w:topLinePunct/>
              <w:ind w:leftChars="0" w:left="0" w:rightChars="0" w:right="0" w:firstLineChars="0" w:firstLine="0"/>
              <w:spacing w:line="240" w:lineRule="atLeast"/>
            </w:pPr>
            <w:r w:rsidRPr="00000000">
              <w:rPr>
                <w:sz w:val="24"/>
                <w:szCs w:val="24"/>
              </w:rPr>
              <w:t>KMO </w:t>
            </w:r>
            <w:r w:rsidRPr="00000000">
              <w:rPr>
                <w:sz w:val="24"/>
                <w:szCs w:val="24"/>
              </w:rPr>
              <w:t>检验</w:t>
            </w:r>
          </w:p>
        </w:tc>
        <w:tc>
          <w:tcPr>
            <w:tcW w:w="2046" w:type="pct"/>
            <w:gridSpan w:val="3"/>
            <w:vAlign w:val="center"/>
          </w:tcPr>
          <w:p w:rsidR="0018722C">
            <w:pPr>
              <w:pStyle w:val="a7"/>
              <w:topLinePunct/>
              <w:ind w:leftChars="0" w:left="0" w:rightChars="0" w:right="0" w:firstLineChars="0" w:firstLine="0"/>
              <w:spacing w:line="240" w:lineRule="atLeast"/>
            </w:pPr>
            <w:r w:rsidRPr="00000000">
              <w:rPr>
                <w:sz w:val="24"/>
                <w:szCs w:val="24"/>
              </w:rPr>
              <w:t>巴特利特球体检验</w:t>
            </w:r>
          </w:p>
        </w:tc>
        <w:tc>
          <w:tcPr>
            <w:tcW w:w="944" w:type="pct"/>
            <w:vMerge w:val="restart"/>
            <w:vAlign w:val="center"/>
          </w:tcPr>
          <w:p w:rsidR="0018722C">
            <w:pPr>
              <w:pStyle w:val="a7"/>
              <w:topLinePunct/>
              <w:ind w:leftChars="0" w:left="0" w:rightChars="0" w:right="0" w:firstLineChars="0" w:firstLine="0"/>
              <w:spacing w:line="240" w:lineRule="atLeast"/>
            </w:pPr>
            <w:r w:rsidRPr="00000000">
              <w:rPr>
                <w:sz w:val="24"/>
                <w:szCs w:val="24"/>
              </w:rPr>
              <w:t>KMO </w:t>
            </w:r>
            <w:r w:rsidRPr="00000000">
              <w:rPr>
                <w:sz w:val="24"/>
                <w:szCs w:val="24"/>
              </w:rPr>
              <w:t>参考值</w:t>
            </w:r>
          </w:p>
        </w:tc>
      </w:tr>
      <w:tr>
        <w:trPr>
          <w:tblHeader/>
        </w:trPr>
        <w:tc>
          <w:tcPr>
            <w:tcW w:w="110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KMO </w:t>
            </w:r>
            <w:r w:rsidRPr="00000000">
              <w:rPr>
                <w:sz w:val="24"/>
                <w:szCs w:val="24"/>
              </w:rPr>
              <w:t>值</w:t>
            </w:r>
          </w:p>
        </w:tc>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近似卡方</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df</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Sig.</w:t>
            </w:r>
          </w:p>
        </w:tc>
        <w:tc>
          <w:tcPr>
            <w:tcW w:w="94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市场导向</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0.871</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1375.134</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190</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restart"/>
            <w:vAlign w:val="center"/>
          </w:tcPr>
          <w:p w:rsidR="0018722C">
            <w:pPr>
              <w:pStyle w:val="ad"/>
              <w:topLinePunct/>
              <w:ind w:leftChars="0" w:left="0" w:rightChars="0" w:right="0" w:firstLineChars="0" w:firstLine="0"/>
              <w:spacing w:line="240" w:lineRule="atLeast"/>
            </w:pPr>
            <w:r w:rsidRPr="00000000">
              <w:rPr>
                <w:sz w:val="24"/>
                <w:szCs w:val="24"/>
              </w:rPr>
              <w:t>≥0.7</w:t>
            </w: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创业导向</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0.886</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831.914</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36</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机会感知能力</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0.800</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239.376</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资源整合能力</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0.745</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194.618</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重新配置能力</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0.833</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299.631</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动态能力</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0.890</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1100.136</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78</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市场动态性</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0.718</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167.774</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技术动态性</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0.785</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241.055</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竞争敌对性</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0.759</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169.445</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制度敌对性</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0.728</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159.996</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Pr>
          <w:p w:rsidR="0018722C">
            <w:pPr>
              <w:pStyle w:val="ac"/>
              <w:topLinePunct/>
              <w:ind w:leftChars="0" w:left="0" w:rightChars="0" w:right="0" w:firstLineChars="0" w:firstLine="0"/>
              <w:spacing w:line="240" w:lineRule="atLeast"/>
            </w:pPr>
            <w:r w:rsidRPr="00000000">
              <w:rPr>
                <w:sz w:val="24"/>
                <w:szCs w:val="24"/>
              </w:rPr>
              <w:t>环境动荡性</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0.843</w:t>
            </w:r>
          </w:p>
        </w:tc>
        <w:tc>
          <w:tcPr>
            <w:tcW w:w="786" w:type="pct"/>
            <w:vAlign w:val="center"/>
          </w:tcPr>
          <w:p w:rsidR="0018722C">
            <w:pPr>
              <w:pStyle w:val="affff9"/>
              <w:topLinePunct/>
              <w:ind w:leftChars="0" w:left="0" w:rightChars="0" w:right="0" w:firstLineChars="0" w:firstLine="0"/>
              <w:spacing w:line="240" w:lineRule="atLeast"/>
            </w:pPr>
            <w:r w:rsidRPr="00000000">
              <w:rPr>
                <w:sz w:val="24"/>
                <w:szCs w:val="24"/>
              </w:rPr>
              <w:t>992.786</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Pr>
          <w:p w:rsidR="0018722C">
            <w:pPr>
              <w:pStyle w:val="ad"/>
              <w:topLinePunct/>
              <w:ind w:leftChars="0" w:left="0" w:rightChars="0" w:right="0" w:firstLineChars="0" w:firstLine="0"/>
              <w:spacing w:line="240" w:lineRule="atLeast"/>
            </w:pPr>
          </w:p>
        </w:tc>
      </w:tr>
      <w:tr>
        <w:tc>
          <w:tcPr>
            <w:tcW w:w="110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新产品开发绩效</w:t>
            </w:r>
          </w:p>
        </w:tc>
        <w:tc>
          <w:tcPr>
            <w:tcW w:w="9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0.883</w:t>
            </w:r>
          </w:p>
        </w:tc>
        <w:tc>
          <w:tcPr>
            <w:tcW w:w="7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1107.822</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c>
          <w:tcPr>
            <w:tcW w:w="94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4"/>
        <w:topLinePunct/>
        <w:ind w:left="200" w:hangingChars="200" w:hanging="200"/>
      </w:pPr>
      <w:r>
        <w:t>1.</w:t>
      </w:r>
      <w:r>
        <w:t xml:space="preserve"> </w:t>
      </w:r>
      <w:r>
        <w:t>市场导向因子分析</w:t>
      </w:r>
    </w:p>
    <w:p w:rsidR="0018722C">
      <w:pPr>
        <w:topLinePunct/>
      </w:pPr>
      <w:r>
        <w:t>市场导向因子分析结果如</w:t>
      </w:r>
      <w:r>
        <w:t>表</w:t>
      </w:r>
      <w:r>
        <w:rPr>
          <w:rFonts w:ascii="Times New Roman" w:eastAsia="Times New Roman"/>
        </w:rPr>
        <w:t>4-9</w:t>
      </w:r>
      <w:r>
        <w:t>所示，可提取的特征根值大于</w:t>
      </w:r>
      <w:r>
        <w:rPr>
          <w:rFonts w:ascii="Times New Roman" w:eastAsia="Times New Roman"/>
        </w:rPr>
        <w:t>1</w:t>
      </w:r>
      <w:r>
        <w:t>的因子数为</w:t>
      </w:r>
      <w:r>
        <w:rPr>
          <w:rFonts w:ascii="Times New Roman" w:eastAsia="Times New Roman"/>
        </w:rPr>
        <w:t>5</w:t>
      </w:r>
      <w:r>
        <w:t>个</w:t>
      </w:r>
      <w:r w:rsidR="001852F3">
        <w:t xml:space="preserve">，</w:t>
      </w:r>
      <w:r>
        <w:t>累积解释方差比例为</w:t>
      </w:r>
      <w:r>
        <w:rPr>
          <w:rFonts w:ascii="Times New Roman" w:eastAsia="Times New Roman"/>
        </w:rPr>
        <w:t>64</w:t>
      </w:r>
      <w:r>
        <w:rPr>
          <w:rFonts w:ascii="Times New Roman" w:eastAsia="Times New Roman"/>
        </w:rPr>
        <w:t>.</w:t>
      </w:r>
      <w:r>
        <w:rPr>
          <w:rFonts w:ascii="Times New Roman" w:eastAsia="Times New Roman"/>
        </w:rPr>
        <w:t>846%</w:t>
      </w:r>
      <w:r>
        <w:t>。各题项在因子上的载荷值最大为</w:t>
      </w:r>
      <w:r>
        <w:rPr>
          <w:rFonts w:ascii="Times New Roman" w:eastAsia="Times New Roman"/>
        </w:rPr>
        <w:t>0</w:t>
      </w:r>
      <w:r>
        <w:rPr>
          <w:rFonts w:ascii="Times New Roman" w:eastAsia="Times New Roman"/>
        </w:rPr>
        <w:t>.</w:t>
      </w:r>
      <w:r>
        <w:rPr>
          <w:rFonts w:ascii="Times New Roman" w:eastAsia="Times New Roman"/>
        </w:rPr>
        <w:t>829</w:t>
      </w:r>
      <w:r>
        <w:t>，最小为</w:t>
      </w:r>
      <w:r>
        <w:rPr>
          <w:rFonts w:ascii="Times New Roman" w:eastAsia="Times New Roman"/>
        </w:rPr>
        <w:t>0</w:t>
      </w:r>
      <w:r>
        <w:rPr>
          <w:rFonts w:ascii="Times New Roman" w:eastAsia="Times New Roman"/>
        </w:rPr>
        <w:t>.</w:t>
      </w:r>
      <w:r>
        <w:rPr>
          <w:rFonts w:ascii="Times New Roman" w:eastAsia="Times New Roman"/>
        </w:rPr>
        <w:t>424</w:t>
      </w:r>
      <w:r>
        <w:t>，均</w:t>
      </w:r>
      <w:r>
        <w:t>大于参考值</w:t>
      </w:r>
      <w:r>
        <w:rPr>
          <w:rFonts w:ascii="Times New Roman" w:eastAsia="Times New Roman"/>
        </w:rPr>
        <w:t>0</w:t>
      </w:r>
      <w:r>
        <w:rPr>
          <w:rFonts w:ascii="Times New Roman" w:eastAsia="Times New Roman"/>
        </w:rPr>
        <w:t>.</w:t>
      </w:r>
      <w:r>
        <w:rPr>
          <w:rFonts w:ascii="Times New Roman" w:eastAsia="Times New Roman"/>
        </w:rPr>
        <w:t>4</w:t>
      </w:r>
      <w:r>
        <w:t>。</w:t>
      </w:r>
      <w:r w:rsidR="001852F3">
        <w:t xml:space="preserve">各项指标均已达到要求。</w:t>
      </w:r>
    </w:p>
    <w:p w:rsidR="0018722C">
      <w:pPr>
        <w:pStyle w:val="a8"/>
        <w:topLinePunct/>
      </w:pPr>
      <w:bookmarkStart w:name="_bookmark54" w:id="101"/>
      <w:bookmarkEnd w:id="101"/>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4-8</w:t>
      </w:r>
      <w:r>
        <w:t xml:space="preserve">  </w:t>
      </w:r>
      <w:r>
        <w:rPr>
          <w:rFonts w:cstheme="minorBidi" w:hAnsiTheme="minorHAnsi" w:eastAsiaTheme="minorHAnsi" w:asciiTheme="minorHAnsi"/>
          <w:b/>
        </w:rPr>
        <w:t>市场导向探索</w:t>
      </w:r>
      <w:r>
        <w:rPr>
          <w:rFonts w:cstheme="minorBidi" w:hAnsiTheme="minorHAnsi" w:eastAsiaTheme="minorHAnsi" w:asciiTheme="minorHAnsi"/>
          <w:b/>
        </w:rPr>
        <w:t>性</w:t>
      </w:r>
      <w:r>
        <w:rPr>
          <w:rFonts w:cstheme="minorBidi" w:hAnsiTheme="minorHAnsi" w:eastAsiaTheme="minorHAnsi" w:asciiTheme="minorHAnsi"/>
          <w:b/>
        </w:rPr>
        <w:t>因子分析结果</w:t>
      </w:r>
    </w:p>
    <w:tbl>
      <w:tblPr>
        <w:tblW w:w="5000" w:type="pct"/>
        <w:tblInd w:w="1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6"/>
        <w:gridCol w:w="6088"/>
        <w:gridCol w:w="463"/>
        <w:gridCol w:w="467"/>
        <w:gridCol w:w="467"/>
        <w:gridCol w:w="468"/>
        <w:gridCol w:w="473"/>
      </w:tblGrid>
      <w:tr>
        <w:trPr>
          <w:tblHeader/>
        </w:trPr>
        <w:tc>
          <w:tcPr>
            <w:tcW w:w="524"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题项编号</w:t>
            </w:r>
          </w:p>
        </w:tc>
        <w:tc>
          <w:tcPr>
            <w:tcW w:w="3234"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题项内容</w:t>
            </w:r>
          </w:p>
        </w:tc>
        <w:tc>
          <w:tcPr>
            <w:tcW w:w="1242" w:type="pct"/>
            <w:gridSpan w:val="5"/>
            <w:vAlign w:val="center"/>
          </w:tcPr>
          <w:p w:rsidR="0018722C">
            <w:pPr>
              <w:pStyle w:val="a7"/>
              <w:topLinePunct/>
              <w:ind w:leftChars="0" w:left="0" w:rightChars="0" w:right="0" w:firstLineChars="0" w:firstLine="0"/>
              <w:spacing w:line="240" w:lineRule="atLeast"/>
            </w:pPr>
            <w:r w:rsidRPr="00000000">
              <w:rPr>
                <w:sz w:val="24"/>
                <w:szCs w:val="24"/>
              </w:rPr>
              <w:t>因子载荷值</w:t>
            </w:r>
          </w:p>
        </w:tc>
      </w:tr>
      <w:tr>
        <w:trPr>
          <w:tblHeader/>
        </w:trPr>
        <w:tc>
          <w:tcPr>
            <w:tcW w:w="5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23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2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2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c>
          <w:tcPr>
            <w:tcW w:w="2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tc>
        <w:tc>
          <w:tcPr>
            <w:tcW w:w="2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本公司十分重视改善顾客满意度</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.424</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A2</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本公司不断创造新的产品服务内容，为顾客提供更多的价值</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.626</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A3</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充分了解顾客需求是本公司竞争优势的基础</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.751</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A4</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本公司经营战略的制定是以增加顾客价值为目的</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.560</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A5</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本公司会经常评估顾客的满意度</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.764</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A6</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本公司非常重视并不断改进售后服务质量</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.546</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A7</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本公司员工能够共享公司外部竞争对手的信息</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.494</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A8</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本公司能够对竞争对手的行动做出快速回应</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.578</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A9</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本公司高层管理者经常讨论竞争对手的战略</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.709</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A10</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本公司高层管理者善于发现并抓住建立竞争优势的各种机会</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.732</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A11</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本公司各部门之间能够密切合作以满足顾客需求</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.761</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A12</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本公司各部门之间能够共享商业信息</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.746</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A13</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本公司各部门之间能够密切合作为顾客提供价值</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.563</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A14</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本公司各事业部门之间能够共享资源</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.795</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A15</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本公司的经营战略能够整合各部门的工作</w:t>
            </w:r>
            <w:r w:rsidRPr="00000000">
              <w:rPr>
                <w:sz w:val="24"/>
                <w:szCs w:val="24"/>
              </w:rPr>
              <w:t>/</w:t>
            </w:r>
            <w:r w:rsidRPr="00000000">
              <w:rPr>
                <w:sz w:val="24"/>
                <w:szCs w:val="24"/>
              </w:rPr>
              <w:t>贡献</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.680</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A16</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本公司重视长期的利润</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.603</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A17</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长期而言本公司需达到盈利的目标</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.829</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A18</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本公司会不断积极地弥补现有产品</w:t>
            </w:r>
            <w:r w:rsidRPr="00000000">
              <w:rPr>
                <w:sz w:val="24"/>
                <w:szCs w:val="24"/>
              </w:rPr>
              <w:t>/</w:t>
            </w:r>
            <w:r w:rsidRPr="00000000">
              <w:rPr>
                <w:sz w:val="24"/>
                <w:szCs w:val="24"/>
              </w:rPr>
              <w:t>服务的不足</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.459</w:t>
            </w:r>
          </w:p>
        </w:tc>
      </w:tr>
      <w:tr>
        <w:tc>
          <w:tcPr>
            <w:tcW w:w="524" w:type="pct"/>
            <w:vAlign w:val="center"/>
          </w:tcPr>
          <w:p w:rsidR="0018722C">
            <w:pPr>
              <w:pStyle w:val="ac"/>
              <w:topLinePunct/>
              <w:ind w:leftChars="0" w:left="0" w:rightChars="0" w:right="0" w:firstLineChars="0" w:firstLine="0"/>
              <w:spacing w:line="240" w:lineRule="atLeast"/>
            </w:pPr>
            <w:r w:rsidRPr="00000000">
              <w:rPr>
                <w:sz w:val="24"/>
                <w:szCs w:val="24"/>
              </w:rPr>
              <w:t>A19</w:t>
            </w:r>
          </w:p>
        </w:tc>
        <w:tc>
          <w:tcPr>
            <w:tcW w:w="3234" w:type="pct"/>
            <w:vAlign w:val="center"/>
          </w:tcPr>
          <w:p w:rsidR="0018722C">
            <w:pPr>
              <w:pStyle w:val="a5"/>
              <w:topLinePunct/>
              <w:ind w:leftChars="0" w:left="0" w:rightChars="0" w:right="0" w:firstLineChars="0" w:firstLine="0"/>
              <w:spacing w:line="240" w:lineRule="atLeast"/>
            </w:pPr>
            <w:r w:rsidRPr="00000000">
              <w:rPr>
                <w:sz w:val="24"/>
                <w:szCs w:val="24"/>
              </w:rPr>
              <w:t>本公司每个部门都以利润为标准衡量绩效</w:t>
            </w:r>
          </w:p>
        </w:tc>
        <w:tc>
          <w:tcPr>
            <w:tcW w:w="1242" w:type="pct"/>
            <w:gridSpan w:val="5"/>
            <w:vAlign w:val="center"/>
          </w:tcPr>
          <w:p w:rsidR="0018722C">
            <w:pPr>
              <w:pStyle w:val="affff9"/>
              <w:topLinePunct/>
              <w:ind w:leftChars="0" w:left="0" w:rightChars="0" w:right="0" w:firstLineChars="0" w:firstLine="0"/>
              <w:spacing w:line="240" w:lineRule="atLeast"/>
            </w:pPr>
            <w:r w:rsidRPr="00000000">
              <w:rPr>
                <w:sz w:val="24"/>
                <w:szCs w:val="24"/>
              </w:rPr>
              <w:t>.518</w:t>
            </w:r>
          </w:p>
        </w:tc>
      </w:tr>
      <w:tr>
        <w:tc>
          <w:tcPr>
            <w:tcW w:w="5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A20</w:t>
            </w:r>
          </w:p>
        </w:tc>
        <w:tc>
          <w:tcPr>
            <w:tcW w:w="32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本公司要求所有的产品都必须是可盈利的</w:t>
            </w:r>
          </w:p>
        </w:tc>
        <w:tc>
          <w:tcPr>
            <w:tcW w:w="1242" w:type="pct"/>
            <w:gridSpan w:val="5"/>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.737</w:t>
            </w:r>
          </w:p>
        </w:tc>
      </w:tr>
    </w:tbl>
    <w:p w:rsidR="0018722C">
      <w:pPr>
        <w:pStyle w:val="affa"/>
      </w:pPr>
    </w:p>
    <w:p w:rsidR="0018722C">
      <w:pPr>
        <w:spacing w:before="66"/>
        <w:ind w:leftChars="0" w:left="109" w:rightChars="0" w:right="83" w:firstLineChars="0" w:firstLine="0"/>
        <w:jc w:val="center"/>
        <w:rPr>
          <w:rFonts w:ascii="Times New Roman" w:eastAsia="Times New Roman"/>
          <w:sz w:val="21"/>
        </w:rPr>
      </w:pPr>
      <w:r>
        <w:pict>
          <v:line style="position:absolute;mso-position-horizontal-relative:page;mso-position-vertical-relative:paragraph;z-index:3952;mso-wrap-distance-left:0;mso-wrap-distance-right:0" from="68.783997pt,23.747684pt" to="540.123997pt,23.747684pt" stroked="true" strokeweight=".47998pt" strokecolor="#000000">
            <v:stroke dashstyle="solid"/>
            <w10:wrap type="topAndBottom"/>
          </v:line>
        </w:pict>
      </w:r>
      <w:r>
        <w:rPr>
          <w:sz w:val="21"/>
        </w:rPr>
        <w:t>累积解释方差比例为 </w:t>
      </w:r>
      <w:r>
        <w:rPr>
          <w:rFonts w:ascii="Times New Roman" w:eastAsia="Times New Roman"/>
          <w:sz w:val="21"/>
        </w:rPr>
        <w:t>64.846%</w:t>
      </w:r>
    </w:p>
    <w:p w:rsidR="0018722C">
      <w:pPr>
        <w:spacing w:after="0"/>
        <w:jc w:val="center"/>
        <w:rPr>
          <w:rFonts w:ascii="Times New Roman" w:eastAsia="Times New Roman"/>
          <w:sz w:val="21"/>
        </w:rPr>
        <w:sectPr w:rsidR="00556256">
          <w:pgSz w:w="11910" w:h="16840"/>
          <w:pgMar w:header="877" w:footer="867" w:top="1100" w:bottom="1060" w:left="1260" w:right="1000"/>
        </w:sectPr>
      </w:pPr>
    </w:p>
    <w:p w:rsidR="0018722C">
      <w:pPr>
        <w:topLinePunct/>
      </w:pPr>
    </w:p>
    <w:p w:rsidR="0018722C">
      <w:pPr>
        <w:pStyle w:val="Heading4"/>
        <w:topLinePunct/>
        <w:ind w:left="200" w:hangingChars="200" w:hanging="200"/>
      </w:pPr>
      <w:r>
        <w:t>2.</w:t>
      </w:r>
      <w:r>
        <w:t xml:space="preserve"> </w:t>
      </w:r>
      <w:r>
        <w:t>创业导向因子分析</w:t>
      </w:r>
    </w:p>
    <w:p w:rsidR="0018722C">
      <w:pPr>
        <w:topLinePunct/>
      </w:pPr>
      <w:r>
        <w:t>创业导向因子分析结果如</w:t>
      </w:r>
      <w:r>
        <w:t>表</w:t>
      </w:r>
      <w:r>
        <w:rPr>
          <w:rFonts w:ascii="Times New Roman" w:eastAsia="Times New Roman"/>
        </w:rPr>
        <w:t>4-10</w:t>
      </w:r>
      <w:r>
        <w:t>所示，可提取的特征根值大于</w:t>
      </w:r>
      <w:r>
        <w:rPr>
          <w:rFonts w:ascii="Times New Roman" w:eastAsia="Times New Roman"/>
        </w:rPr>
        <w:t>1</w:t>
      </w:r>
      <w:r>
        <w:t>的因子数为</w:t>
      </w:r>
      <w:r>
        <w:rPr>
          <w:rFonts w:ascii="Times New Roman" w:eastAsia="Times New Roman"/>
        </w:rPr>
        <w:t>3</w:t>
      </w:r>
      <w:r>
        <w:t>个</w:t>
      </w:r>
      <w:r w:rsidR="001852F3">
        <w:t xml:space="preserve">，</w:t>
      </w:r>
      <w:r>
        <w:t>累积解释方差比例为</w:t>
      </w:r>
      <w:r>
        <w:rPr>
          <w:rFonts w:ascii="Times New Roman" w:eastAsia="Times New Roman"/>
        </w:rPr>
        <w:t>67</w:t>
      </w:r>
      <w:r>
        <w:rPr>
          <w:rFonts w:ascii="Times New Roman" w:eastAsia="Times New Roman"/>
        </w:rPr>
        <w:t>.</w:t>
      </w:r>
      <w:r>
        <w:rPr>
          <w:rFonts w:ascii="Times New Roman" w:eastAsia="Times New Roman"/>
        </w:rPr>
        <w:t>720%</w:t>
      </w:r>
      <w:r>
        <w:t>。各题项在因子上的载荷值最大为</w:t>
      </w:r>
      <w:r>
        <w:rPr>
          <w:rFonts w:ascii="Times New Roman" w:eastAsia="Times New Roman"/>
        </w:rPr>
        <w:t>0</w:t>
      </w:r>
      <w:r>
        <w:rPr>
          <w:rFonts w:ascii="Times New Roman" w:eastAsia="Times New Roman"/>
        </w:rPr>
        <w:t>.</w:t>
      </w:r>
      <w:r>
        <w:rPr>
          <w:rFonts w:ascii="Times New Roman" w:eastAsia="Times New Roman"/>
        </w:rPr>
        <w:t>891</w:t>
      </w:r>
      <w:r>
        <w:t>，最小为</w:t>
      </w:r>
      <w:r>
        <w:rPr>
          <w:rFonts w:ascii="Times New Roman" w:eastAsia="Times New Roman"/>
        </w:rPr>
        <w:t>0</w:t>
      </w:r>
      <w:r>
        <w:rPr>
          <w:rFonts w:ascii="Times New Roman" w:eastAsia="Times New Roman"/>
        </w:rPr>
        <w:t>.</w:t>
      </w:r>
      <w:r>
        <w:rPr>
          <w:rFonts w:ascii="Times New Roman" w:eastAsia="Times New Roman"/>
        </w:rPr>
        <w:t>454</w:t>
      </w:r>
      <w:r>
        <w:t>，均</w:t>
      </w:r>
      <w:r>
        <w:t>大于参考值</w:t>
      </w:r>
      <w:r>
        <w:rPr>
          <w:rFonts w:ascii="Times New Roman" w:eastAsia="Times New Roman"/>
        </w:rPr>
        <w:t>0</w:t>
      </w:r>
      <w:r>
        <w:rPr>
          <w:rFonts w:ascii="Times New Roman" w:eastAsia="Times New Roman"/>
        </w:rPr>
        <w:t>.</w:t>
      </w:r>
      <w:r>
        <w:rPr>
          <w:rFonts w:ascii="Times New Roman" w:eastAsia="Times New Roman"/>
        </w:rPr>
        <w:t>4</w:t>
      </w:r>
      <w:r>
        <w:t>。各项指标均已达到要求。</w:t>
      </w:r>
    </w:p>
    <w:p w:rsidR="0018722C">
      <w:pPr>
        <w:pStyle w:val="a8"/>
        <w:topLinePunct/>
      </w:pPr>
      <w:bookmarkStart w:name="_bookmark55" w:id="102"/>
      <w:bookmarkEnd w:id="102"/>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4-9</w:t>
      </w:r>
      <w:r>
        <w:t xml:space="preserve">  </w:t>
      </w:r>
      <w:r>
        <w:rPr>
          <w:rFonts w:cstheme="minorBidi" w:hAnsiTheme="minorHAnsi" w:eastAsiaTheme="minorHAnsi" w:asciiTheme="minorHAnsi"/>
          <w:b/>
        </w:rPr>
        <w:t>创业导向探索</w:t>
      </w:r>
      <w:r>
        <w:rPr>
          <w:rFonts w:cstheme="minorBidi" w:hAnsiTheme="minorHAnsi" w:eastAsiaTheme="minorHAnsi" w:asciiTheme="minorHAnsi"/>
          <w:b/>
        </w:rPr>
        <w:t>性</w:t>
      </w:r>
      <w:r>
        <w:rPr>
          <w:rFonts w:cstheme="minorBidi" w:hAnsiTheme="minorHAnsi" w:eastAsiaTheme="minorHAnsi" w:asciiTheme="minorHAnsi"/>
          <w:b/>
        </w:rPr>
        <w:t>因子分析结果</w:t>
      </w:r>
    </w:p>
    <w:tbl>
      <w:tblPr>
        <w:tblW w:w="5000" w:type="pct"/>
        <w:tblInd w:w="1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2"/>
        <w:gridCol w:w="7117"/>
        <w:gridCol w:w="423"/>
        <w:gridCol w:w="423"/>
        <w:gridCol w:w="425"/>
      </w:tblGrid>
      <w:tr>
        <w:trPr>
          <w:tblHeader/>
        </w:trPr>
        <w:tc>
          <w:tcPr>
            <w:tcW w:w="543"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题项编号</w:t>
            </w:r>
          </w:p>
        </w:tc>
        <w:tc>
          <w:tcPr>
            <w:tcW w:w="3782"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题项内容</w:t>
            </w:r>
          </w:p>
        </w:tc>
        <w:tc>
          <w:tcPr>
            <w:tcW w:w="675" w:type="pct"/>
            <w:gridSpan w:val="3"/>
            <w:vAlign w:val="center"/>
          </w:tcPr>
          <w:p w:rsidR="0018722C">
            <w:pPr>
              <w:pStyle w:val="a7"/>
              <w:topLinePunct/>
              <w:ind w:leftChars="0" w:left="0" w:rightChars="0" w:right="0" w:firstLineChars="0" w:firstLine="0"/>
              <w:spacing w:line="240" w:lineRule="atLeast"/>
            </w:pPr>
            <w:r w:rsidRPr="00000000">
              <w:rPr>
                <w:sz w:val="24"/>
                <w:szCs w:val="24"/>
              </w:rPr>
              <w:t>因子载荷值</w:t>
            </w:r>
          </w:p>
        </w:tc>
      </w:tr>
      <w:tr>
        <w:trPr>
          <w:tblHeader/>
        </w:trPr>
        <w:tc>
          <w:tcPr>
            <w:tcW w:w="54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2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r>
      <w:tr>
        <w:tc>
          <w:tcPr>
            <w:tcW w:w="543" w:type="pct"/>
            <w:vAlign w:val="center"/>
          </w:tcPr>
          <w:p w:rsidR="0018722C">
            <w:pPr>
              <w:pStyle w:val="a5"/>
              <w:topLinePunct/>
              <w:ind w:leftChars="0" w:left="0" w:rightChars="0" w:right="0" w:firstLineChars="0" w:firstLine="0"/>
              <w:spacing w:line="240" w:lineRule="atLeast"/>
            </w:pPr>
            <w:r w:rsidRPr="00000000">
              <w:rPr>
                <w:sz w:val="24"/>
                <w:szCs w:val="24"/>
              </w:rPr>
              <w:t>E1</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总体来说</w:t>
            </w:r>
            <w:r w:rsidRPr="00000000">
              <w:rPr>
                <w:sz w:val="24"/>
                <w:szCs w:val="24"/>
              </w:rPr>
              <w:t>，</w:t>
            </w:r>
            <w:r w:rsidRPr="00000000">
              <w:rPr>
                <w:sz w:val="24"/>
                <w:szCs w:val="24"/>
              </w:rPr>
              <w:t>本企业的高层管理者：</w:t>
            </w:r>
          </w:p>
          <w:p w:rsidR="0018722C">
            <w:pPr>
              <w:pStyle w:val="a5"/>
              <w:topLinePunct/>
              <w:ind w:leftChars="0" w:left="0" w:rightChars="0" w:right="0" w:firstLineChars="0" w:firstLine="0"/>
              <w:spacing w:line="240" w:lineRule="atLeast"/>
            </w:pPr>
            <w:r w:rsidRPr="00000000">
              <w:rPr>
                <w:sz w:val="24"/>
                <w:szCs w:val="24"/>
              </w:rPr>
              <w:t>注重以产品</w:t>
            </w:r>
            <w:r w:rsidRPr="00000000">
              <w:rPr>
                <w:sz w:val="24"/>
                <w:szCs w:val="24"/>
              </w:rPr>
              <w:t>/</w:t>
            </w:r>
            <w:r w:rsidRPr="00000000">
              <w:rPr>
                <w:sz w:val="24"/>
                <w:szCs w:val="24"/>
              </w:rPr>
              <w:t>服务扩大现有市场</w:t>
            </w:r>
            <w:r w:rsidRPr="00000000">
              <w:rPr>
                <w:sz w:val="24"/>
                <w:szCs w:val="24"/>
              </w:rPr>
              <w:t>(</w:t>
            </w:r>
            <w:r w:rsidRPr="00000000">
              <w:rPr>
                <w:sz w:val="24"/>
                <w:szCs w:val="24"/>
              </w:rPr>
              <w:t xml:space="preserve">1</w:t>
            </w:r>
            <w:r w:rsidRPr="00000000">
              <w:rPr>
                <w:sz w:val="24"/>
                <w:szCs w:val="24"/>
              </w:rPr>
              <w:t>)</w:t>
            </w:r>
            <w:r w:rsidRPr="00000000">
              <w:rPr>
                <w:sz w:val="24"/>
                <w:szCs w:val="24"/>
              </w:rPr>
              <w:t>—注重以研发、创新提供新产品</w:t>
            </w:r>
            <w:r w:rsidRPr="00000000">
              <w:rPr>
                <w:sz w:val="24"/>
                <w:szCs w:val="24"/>
              </w:rPr>
              <w:t>/</w:t>
            </w:r>
            <w:r w:rsidRPr="00000000">
              <w:rPr>
                <w:sz w:val="24"/>
                <w:szCs w:val="24"/>
              </w:rPr>
              <w:t>服务</w:t>
            </w:r>
            <w:r w:rsidRPr="00000000">
              <w:rPr>
                <w:sz w:val="24"/>
                <w:szCs w:val="24"/>
              </w:rPr>
              <w:t>(</w:t>
            </w:r>
            <w:r w:rsidRPr="00000000">
              <w:rPr>
                <w:sz w:val="24"/>
                <w:szCs w:val="24"/>
              </w:rPr>
              <w:t xml:space="preserve">7</w:t>
            </w:r>
            <w:r w:rsidRPr="00000000">
              <w:rPr>
                <w:sz w:val="24"/>
                <w:szCs w:val="24"/>
              </w:rPr>
              <w:t>)</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.766</w:t>
            </w:r>
          </w:p>
        </w:tc>
      </w:tr>
      <w:tr>
        <w:tc>
          <w:tcPr>
            <w:tcW w:w="543" w:type="pct"/>
            <w:vAlign w:val="center"/>
          </w:tcPr>
          <w:p w:rsidR="0018722C">
            <w:pPr>
              <w:pStyle w:val="a5"/>
              <w:topLinePunct/>
              <w:ind w:leftChars="0" w:left="0" w:rightChars="0" w:right="0" w:firstLineChars="0" w:firstLine="0"/>
              <w:spacing w:line="240" w:lineRule="atLeast"/>
            </w:pPr>
            <w:r w:rsidRPr="00000000">
              <w:rPr>
                <w:sz w:val="24"/>
                <w:szCs w:val="24"/>
              </w:rPr>
              <w:t>E2</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在过去的 </w:t>
            </w:r>
            <w:r w:rsidRPr="00000000">
              <w:rPr>
                <w:sz w:val="24"/>
                <w:szCs w:val="24"/>
              </w:rPr>
              <w:t>5 </w:t>
            </w:r>
            <w:r w:rsidRPr="00000000">
              <w:rPr>
                <w:sz w:val="24"/>
                <w:szCs w:val="24"/>
              </w:rPr>
              <w:t>年中</w:t>
            </w:r>
            <w:r w:rsidRPr="00000000">
              <w:rPr>
                <w:sz w:val="24"/>
                <w:szCs w:val="24"/>
              </w:rPr>
              <w:t>，</w:t>
            </w:r>
            <w:r w:rsidRPr="00000000">
              <w:rPr>
                <w:sz w:val="24"/>
                <w:szCs w:val="24"/>
              </w:rPr>
              <w:t>本企业：</w:t>
            </w:r>
          </w:p>
          <w:p w:rsidR="0018722C">
            <w:pPr>
              <w:pStyle w:val="a5"/>
              <w:topLinePunct/>
              <w:ind w:leftChars="0" w:left="0" w:rightChars="0" w:right="0" w:firstLineChars="0" w:firstLine="0"/>
              <w:spacing w:line="240" w:lineRule="atLeast"/>
            </w:pPr>
            <w:r w:rsidRPr="00000000">
              <w:rPr>
                <w:sz w:val="24"/>
                <w:szCs w:val="24"/>
              </w:rPr>
              <w:t>没有推出新产品或服务</w:t>
            </w:r>
            <w:r w:rsidRPr="00000000">
              <w:rPr>
                <w:sz w:val="24"/>
                <w:szCs w:val="24"/>
              </w:rPr>
              <w:t>(</w:t>
            </w:r>
            <w:r w:rsidRPr="00000000">
              <w:rPr>
                <w:sz w:val="24"/>
                <w:szCs w:val="24"/>
              </w:rPr>
              <w:t xml:space="preserve">1</w:t>
            </w:r>
            <w:r w:rsidRPr="00000000">
              <w:rPr>
                <w:sz w:val="24"/>
                <w:szCs w:val="24"/>
              </w:rPr>
              <w:t>)</w:t>
            </w:r>
            <w:r w:rsidRPr="00000000">
              <w:rPr>
                <w:sz w:val="24"/>
                <w:szCs w:val="24"/>
              </w:rPr>
              <w:t>—推出了许多新产品或服务</w:t>
            </w:r>
            <w:r w:rsidRPr="00000000">
              <w:rPr>
                <w:sz w:val="24"/>
                <w:szCs w:val="24"/>
              </w:rPr>
              <w:t>(</w:t>
            </w:r>
            <w:r w:rsidRPr="00000000">
              <w:rPr>
                <w:sz w:val="24"/>
                <w:szCs w:val="24"/>
              </w:rPr>
              <w:t xml:space="preserve">7</w:t>
            </w:r>
            <w:r w:rsidRPr="00000000">
              <w:rPr>
                <w:sz w:val="24"/>
                <w:szCs w:val="24"/>
              </w:rPr>
              <w:t>)</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.783</w:t>
            </w:r>
          </w:p>
        </w:tc>
      </w:tr>
      <w:tr>
        <w:tc>
          <w:tcPr>
            <w:tcW w:w="543" w:type="pct"/>
            <w:vAlign w:val="center"/>
          </w:tcPr>
          <w:p w:rsidR="0018722C">
            <w:pPr>
              <w:pStyle w:val="a5"/>
              <w:topLinePunct/>
              <w:ind w:leftChars="0" w:left="0" w:rightChars="0" w:right="0" w:firstLineChars="0" w:firstLine="0"/>
              <w:spacing w:line="240" w:lineRule="atLeast"/>
            </w:pPr>
            <w:r w:rsidRPr="00000000">
              <w:rPr>
                <w:sz w:val="24"/>
                <w:szCs w:val="24"/>
              </w:rPr>
              <w:t>E3</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在本企业产品或服务的变化大多是：</w:t>
            </w:r>
          </w:p>
          <w:p w:rsidR="0018722C">
            <w:pPr>
              <w:pStyle w:val="a5"/>
              <w:topLinePunct/>
              <w:ind w:leftChars="0" w:left="0" w:rightChars="0" w:right="0" w:firstLineChars="0" w:firstLine="0"/>
              <w:spacing w:line="240" w:lineRule="atLeast"/>
            </w:pPr>
            <w:r w:rsidRPr="00000000">
              <w:rPr>
                <w:sz w:val="24"/>
                <w:szCs w:val="24"/>
              </w:rPr>
              <w:t>微小调整</w:t>
            </w:r>
            <w:r w:rsidRPr="00000000">
              <w:rPr>
                <w:sz w:val="24"/>
                <w:szCs w:val="24"/>
              </w:rPr>
              <w:t>(</w:t>
            </w:r>
            <w:r w:rsidRPr="00000000">
              <w:rPr>
                <w:sz w:val="24"/>
                <w:szCs w:val="24"/>
              </w:rPr>
              <w:t xml:space="preserve">1</w:t>
            </w:r>
            <w:r w:rsidRPr="00000000">
              <w:rPr>
                <w:sz w:val="24"/>
                <w:szCs w:val="24"/>
              </w:rPr>
              <w:t>)</w:t>
            </w:r>
            <w:r w:rsidRPr="00000000">
              <w:rPr>
                <w:sz w:val="24"/>
                <w:szCs w:val="24"/>
              </w:rPr>
              <w:t>—重大修正</w:t>
            </w:r>
            <w:r w:rsidRPr="00000000">
              <w:rPr>
                <w:sz w:val="24"/>
                <w:szCs w:val="24"/>
              </w:rPr>
              <w:t>(</w:t>
            </w:r>
            <w:r w:rsidRPr="00000000">
              <w:rPr>
                <w:sz w:val="24"/>
                <w:szCs w:val="24"/>
              </w:rPr>
              <w:t xml:space="preserve">7</w:t>
            </w:r>
            <w:r w:rsidRPr="00000000">
              <w:rPr>
                <w:sz w:val="24"/>
                <w:szCs w:val="24"/>
              </w:rPr>
              <w:t>)</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.713</w:t>
            </w:r>
          </w:p>
        </w:tc>
      </w:tr>
      <w:tr>
        <w:tc>
          <w:tcPr>
            <w:tcW w:w="543" w:type="pct"/>
            <w:vAlign w:val="center"/>
          </w:tcPr>
          <w:p w:rsidR="0018722C">
            <w:pPr>
              <w:pStyle w:val="a5"/>
              <w:topLinePunct/>
              <w:ind w:leftChars="0" w:left="0" w:rightChars="0" w:right="0" w:firstLineChars="0" w:firstLine="0"/>
              <w:spacing w:line="240" w:lineRule="atLeast"/>
            </w:pPr>
            <w:r w:rsidRPr="00000000">
              <w:rPr>
                <w:sz w:val="24"/>
                <w:szCs w:val="24"/>
              </w:rPr>
              <w:t>E4</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总体来说</w:t>
            </w:r>
            <w:r w:rsidRPr="00000000">
              <w:rPr>
                <w:sz w:val="24"/>
                <w:szCs w:val="24"/>
              </w:rPr>
              <w:t>，</w:t>
            </w:r>
            <w:r w:rsidRPr="00000000">
              <w:rPr>
                <w:sz w:val="24"/>
                <w:szCs w:val="24"/>
              </w:rPr>
              <w:t>本企业的高层管理者：</w:t>
            </w:r>
          </w:p>
          <w:p w:rsidR="0018722C">
            <w:pPr>
              <w:pStyle w:val="a5"/>
              <w:topLinePunct/>
              <w:ind w:leftChars="0" w:left="0" w:rightChars="0" w:right="0" w:firstLineChars="0" w:firstLine="0"/>
              <w:spacing w:line="240" w:lineRule="atLeast"/>
            </w:pPr>
            <w:r w:rsidRPr="00000000">
              <w:rPr>
                <w:sz w:val="24"/>
                <w:szCs w:val="24"/>
              </w:rPr>
              <w:t>偏好低风险项目</w:t>
            </w:r>
            <w:r w:rsidRPr="00000000">
              <w:rPr>
                <w:sz w:val="24"/>
                <w:szCs w:val="24"/>
              </w:rPr>
              <w:t>(</w:t>
            </w:r>
            <w:r w:rsidRPr="00000000">
              <w:rPr>
                <w:sz w:val="24"/>
                <w:szCs w:val="24"/>
              </w:rPr>
              <w:t xml:space="preserve">1</w:t>
            </w:r>
            <w:r w:rsidRPr="00000000">
              <w:rPr>
                <w:sz w:val="24"/>
                <w:szCs w:val="24"/>
              </w:rPr>
              <w:t>)</w:t>
            </w:r>
            <w:r w:rsidRPr="00000000">
              <w:rPr>
                <w:sz w:val="24"/>
                <w:szCs w:val="24"/>
              </w:rPr>
              <w:t>—偏好高风险项目</w:t>
            </w:r>
            <w:r w:rsidRPr="00000000">
              <w:rPr>
                <w:sz w:val="24"/>
                <w:szCs w:val="24"/>
              </w:rPr>
              <w:t>(</w:t>
            </w:r>
            <w:r w:rsidRPr="00000000">
              <w:rPr>
                <w:sz w:val="24"/>
                <w:szCs w:val="24"/>
              </w:rPr>
              <w:t xml:space="preserve">7</w:t>
            </w:r>
            <w:r w:rsidRPr="00000000">
              <w:rPr>
                <w:sz w:val="24"/>
                <w:szCs w:val="24"/>
              </w:rPr>
              <w:t>)</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.879</w:t>
            </w:r>
          </w:p>
        </w:tc>
      </w:tr>
      <w:tr>
        <w:tc>
          <w:tcPr>
            <w:tcW w:w="543" w:type="pct"/>
            <w:vAlign w:val="center"/>
          </w:tcPr>
          <w:p w:rsidR="0018722C">
            <w:pPr>
              <w:pStyle w:val="a5"/>
              <w:topLinePunct/>
              <w:ind w:leftChars="0" w:left="0" w:rightChars="0" w:right="0" w:firstLineChars="0" w:firstLine="0"/>
              <w:spacing w:line="240" w:lineRule="atLeast"/>
            </w:pPr>
            <w:r w:rsidRPr="00000000">
              <w:rPr>
                <w:sz w:val="24"/>
                <w:szCs w:val="24"/>
              </w:rPr>
              <w:t>E5</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总体来说</w:t>
            </w:r>
            <w:r w:rsidRPr="00000000">
              <w:rPr>
                <w:sz w:val="24"/>
                <w:szCs w:val="24"/>
              </w:rPr>
              <w:t>，</w:t>
            </w:r>
            <w:r w:rsidRPr="00000000">
              <w:rPr>
                <w:sz w:val="24"/>
                <w:szCs w:val="24"/>
              </w:rPr>
              <w:t>本企业的高层管理者认为</w:t>
            </w:r>
            <w:r w:rsidRPr="00000000">
              <w:rPr>
                <w:sz w:val="24"/>
                <w:szCs w:val="24"/>
              </w:rPr>
              <w:t>，</w:t>
            </w:r>
            <w:r w:rsidRPr="00000000">
              <w:rPr>
                <w:sz w:val="24"/>
                <w:szCs w:val="24"/>
              </w:rPr>
              <w:t>在当前环境下为了达到企业目标最好采</w:t>
            </w:r>
          </w:p>
          <w:p w:rsidR="0018722C">
            <w:pPr>
              <w:pStyle w:val="a5"/>
              <w:topLinePunct/>
              <w:ind w:leftChars="0" w:left="0" w:rightChars="0" w:right="0" w:firstLineChars="0" w:firstLine="0"/>
              <w:spacing w:line="240" w:lineRule="atLeast"/>
            </w:pPr>
            <w:r w:rsidRPr="00000000">
              <w:rPr>
                <w:sz w:val="24"/>
                <w:szCs w:val="24"/>
              </w:rPr>
              <w:t>取：谨慎的</w:t>
            </w:r>
            <w:r w:rsidRPr="00000000">
              <w:rPr>
                <w:sz w:val="24"/>
                <w:szCs w:val="24"/>
              </w:rPr>
              <w:t>，</w:t>
            </w:r>
            <w:r w:rsidRPr="00000000">
              <w:rPr>
                <w:sz w:val="24"/>
                <w:szCs w:val="24"/>
              </w:rPr>
              <w:t>渐进的行为方式</w:t>
            </w:r>
            <w:r w:rsidRPr="00000000">
              <w:rPr>
                <w:sz w:val="24"/>
                <w:szCs w:val="24"/>
              </w:rPr>
              <w:t>(</w:t>
            </w:r>
            <w:r w:rsidRPr="00000000">
              <w:rPr>
                <w:sz w:val="24"/>
                <w:szCs w:val="24"/>
              </w:rPr>
              <w:t xml:space="preserve">1</w:t>
            </w:r>
            <w:r w:rsidRPr="00000000">
              <w:rPr>
                <w:sz w:val="24"/>
                <w:szCs w:val="24"/>
              </w:rPr>
              <w:t>)</w:t>
            </w:r>
            <w:r w:rsidRPr="00000000">
              <w:rPr>
                <w:sz w:val="24"/>
                <w:szCs w:val="24"/>
              </w:rPr>
              <w:t>—大胆的</w:t>
            </w:r>
            <w:r w:rsidRPr="00000000">
              <w:rPr>
                <w:sz w:val="24"/>
                <w:szCs w:val="24"/>
              </w:rPr>
              <w:t>，</w:t>
            </w:r>
            <w:r w:rsidRPr="00000000">
              <w:rPr>
                <w:sz w:val="24"/>
                <w:szCs w:val="24"/>
              </w:rPr>
              <w:t>突变的行为方式</w:t>
            </w:r>
            <w:r w:rsidRPr="00000000">
              <w:rPr>
                <w:sz w:val="24"/>
                <w:szCs w:val="24"/>
              </w:rPr>
              <w:t>(</w:t>
            </w:r>
            <w:r w:rsidRPr="00000000">
              <w:rPr>
                <w:sz w:val="24"/>
                <w:szCs w:val="24"/>
              </w:rPr>
              <w:t xml:space="preserve">7</w:t>
            </w:r>
            <w:r w:rsidRPr="00000000">
              <w:rPr>
                <w:sz w:val="24"/>
                <w:szCs w:val="24"/>
              </w:rPr>
              <w:t>)</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.870</w:t>
            </w:r>
          </w:p>
        </w:tc>
      </w:tr>
      <w:tr>
        <w:tc>
          <w:tcPr>
            <w:tcW w:w="543" w:type="pct"/>
            <w:vAlign w:val="center"/>
          </w:tcPr>
          <w:p w:rsidR="0018722C">
            <w:pPr>
              <w:pStyle w:val="a5"/>
              <w:topLinePunct/>
              <w:ind w:leftChars="0" w:left="0" w:rightChars="0" w:right="0" w:firstLineChars="0" w:firstLine="0"/>
              <w:spacing w:line="240" w:lineRule="atLeast"/>
            </w:pPr>
            <w:r w:rsidRPr="00000000">
              <w:rPr>
                <w:sz w:val="24"/>
                <w:szCs w:val="24"/>
              </w:rPr>
              <w:t>E6</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在面临决策的不确定性时本企业通常采取</w:t>
            </w:r>
            <w:r w:rsidRPr="00000000">
              <w:rPr>
                <w:sz w:val="24"/>
                <w:szCs w:val="24"/>
              </w:rPr>
              <w:t>:</w:t>
            </w:r>
          </w:p>
          <w:p w:rsidR="0018722C">
            <w:pPr>
              <w:pStyle w:val="a5"/>
              <w:topLinePunct/>
              <w:ind w:leftChars="0" w:left="0" w:rightChars="0" w:right="0" w:firstLineChars="0" w:firstLine="0"/>
            </w:pPr>
            <w:r w:rsidRPr="00000000">
              <w:rPr>
                <w:sz w:val="24"/>
                <w:szCs w:val="24"/>
              </w:rPr>
              <w:t>谨慎的观望态度</w:t>
            </w:r>
            <w:r w:rsidRPr="00000000">
              <w:rPr>
                <w:sz w:val="24"/>
                <w:szCs w:val="24"/>
              </w:rPr>
              <w:t>，</w:t>
            </w:r>
            <w:r w:rsidRPr="00000000">
              <w:rPr>
                <w:sz w:val="24"/>
                <w:szCs w:val="24"/>
              </w:rPr>
              <w:t>避免高成本决策风险</w:t>
            </w:r>
            <w:r w:rsidRPr="00000000">
              <w:rPr>
                <w:sz w:val="24"/>
                <w:szCs w:val="24"/>
              </w:rPr>
              <w:t>(</w:t>
            </w:r>
            <w:r w:rsidRPr="00000000">
              <w:rPr>
                <w:sz w:val="24"/>
                <w:szCs w:val="24"/>
              </w:rPr>
              <w:t xml:space="preserve">1</w:t>
            </w:r>
            <w:r w:rsidRPr="00000000">
              <w:rPr>
                <w:sz w:val="24"/>
                <w:szCs w:val="24"/>
              </w:rPr>
              <w:t>)</w:t>
            </w:r>
            <w:r w:rsidRPr="00000000">
              <w:rPr>
                <w:sz w:val="24"/>
                <w:szCs w:val="24"/>
              </w:rPr>
              <w:t>—大胆、积极的态度</w:t>
            </w:r>
            <w:r w:rsidRPr="00000000">
              <w:rPr>
                <w:spacing w:line="240" w:lineRule="atLeast"/>
                <w:sz w:val="24"/>
                <w:szCs w:val="24"/>
              </w:rPr>
              <w:t>，</w:t>
            </w:r>
            <w:r w:rsidRPr="00000000">
              <w:rPr>
                <w:sz w:val="24"/>
                <w:szCs w:val="24"/>
              </w:rPr>
              <w:t>把握潜在机会</w:t>
            </w:r>
            <w:r w:rsidRPr="00000000">
              <w:rPr>
                <w:sz w:val="24"/>
                <w:szCs w:val="24"/>
              </w:rPr>
              <w:t>(</w:t>
            </w:r>
            <w:r w:rsidRPr="00000000">
              <w:rPr>
                <w:sz w:val="24"/>
                <w:szCs w:val="24"/>
              </w:rPr>
              <w:t xml:space="preserve">7</w:t>
            </w:r>
            <w:r w:rsidRPr="00000000">
              <w:rPr>
                <w:sz w:val="24"/>
                <w:szCs w:val="24"/>
              </w:rPr>
              <w:t>)</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.891</w:t>
            </w:r>
          </w:p>
        </w:tc>
      </w:tr>
      <w:tr>
        <w:tc>
          <w:tcPr>
            <w:tcW w:w="543" w:type="pct"/>
            <w:vAlign w:val="center"/>
          </w:tcPr>
          <w:p w:rsidR="0018722C">
            <w:pPr>
              <w:pStyle w:val="a5"/>
              <w:topLinePunct/>
              <w:ind w:leftChars="0" w:left="0" w:rightChars="0" w:right="0" w:firstLineChars="0" w:firstLine="0"/>
              <w:spacing w:line="240" w:lineRule="atLeast"/>
            </w:pPr>
            <w:r w:rsidRPr="00000000">
              <w:rPr>
                <w:sz w:val="24"/>
                <w:szCs w:val="24"/>
              </w:rPr>
              <w:t>E7</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在与同类企业的竞争中</w:t>
            </w:r>
            <w:r w:rsidRPr="00000000">
              <w:rPr>
                <w:sz w:val="24"/>
                <w:szCs w:val="24"/>
              </w:rPr>
              <w:t>，</w:t>
            </w:r>
            <w:r w:rsidRPr="00000000">
              <w:rPr>
                <w:sz w:val="24"/>
                <w:szCs w:val="24"/>
              </w:rPr>
              <w:t>本企业所表现的行为方式是</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防守策略</w:t>
            </w:r>
            <w:r w:rsidRPr="00000000">
              <w:rPr>
                <w:sz w:val="24"/>
                <w:szCs w:val="24"/>
              </w:rPr>
              <w:t>(</w:t>
            </w:r>
            <w:r w:rsidRPr="00000000">
              <w:rPr>
                <w:sz w:val="24"/>
                <w:szCs w:val="24"/>
              </w:rPr>
              <w:t xml:space="preserve">1</w:t>
            </w:r>
            <w:r w:rsidRPr="00000000">
              <w:rPr>
                <w:sz w:val="24"/>
                <w:szCs w:val="24"/>
              </w:rPr>
              <w:t>)</w:t>
            </w:r>
            <w:r w:rsidRPr="00000000">
              <w:rPr>
                <w:sz w:val="24"/>
                <w:szCs w:val="24"/>
              </w:rPr>
              <w:t>—先发制人</w:t>
            </w:r>
            <w:r w:rsidRPr="00000000">
              <w:rPr>
                <w:sz w:val="24"/>
                <w:szCs w:val="24"/>
              </w:rPr>
              <w:t>(</w:t>
            </w:r>
            <w:r w:rsidRPr="00000000">
              <w:rPr>
                <w:sz w:val="24"/>
                <w:szCs w:val="24"/>
              </w:rPr>
              <w:t xml:space="preserve">7</w:t>
            </w:r>
            <w:r w:rsidRPr="00000000">
              <w:rPr>
                <w:sz w:val="24"/>
                <w:szCs w:val="24"/>
              </w:rPr>
              <w:t>)</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.838</w:t>
            </w:r>
          </w:p>
        </w:tc>
      </w:tr>
      <w:tr>
        <w:tc>
          <w:tcPr>
            <w:tcW w:w="543" w:type="pct"/>
            <w:vAlign w:val="center"/>
          </w:tcPr>
          <w:p w:rsidR="0018722C">
            <w:pPr>
              <w:pStyle w:val="a5"/>
              <w:topLinePunct/>
              <w:ind w:leftChars="0" w:left="0" w:rightChars="0" w:right="0" w:firstLineChars="0" w:firstLine="0"/>
              <w:spacing w:line="240" w:lineRule="atLeast"/>
            </w:pPr>
            <w:r w:rsidRPr="00000000">
              <w:rPr>
                <w:sz w:val="24"/>
                <w:szCs w:val="24"/>
              </w:rPr>
              <w:t>E8</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与竞争对手相比</w:t>
            </w:r>
            <w:r w:rsidRPr="00000000">
              <w:rPr>
                <w:sz w:val="24"/>
                <w:szCs w:val="24"/>
              </w:rPr>
              <w:t>，</w:t>
            </w:r>
            <w:r w:rsidRPr="00000000">
              <w:rPr>
                <w:sz w:val="24"/>
                <w:szCs w:val="24"/>
              </w:rPr>
              <w:t>本企业</w:t>
            </w:r>
            <w:r w:rsidRPr="00000000">
              <w:rPr>
                <w:sz w:val="24"/>
                <w:szCs w:val="24"/>
              </w:rPr>
              <w:t>：</w:t>
            </w:r>
            <w:r w:rsidRPr="00000000">
              <w:rPr>
                <w:sz w:val="24"/>
                <w:szCs w:val="24"/>
              </w:rPr>
              <w:t>  </w:t>
            </w:r>
            <w:r w:rsidRPr="00000000">
              <w:rPr>
                <w:sz w:val="24"/>
                <w:szCs w:val="24"/>
              </w:rPr>
              <w:t>很少首先向市场推出新的产品</w:t>
            </w:r>
            <w:r w:rsidRPr="00000000">
              <w:rPr>
                <w:sz w:val="24"/>
                <w:szCs w:val="24"/>
              </w:rPr>
              <w:t>/</w:t>
            </w:r>
            <w:r w:rsidRPr="00000000">
              <w:rPr>
                <w:sz w:val="24"/>
                <w:szCs w:val="24"/>
              </w:rPr>
              <w:t>服务</w:t>
            </w:r>
            <w:r w:rsidRPr="00000000">
              <w:rPr>
                <w:sz w:val="24"/>
                <w:szCs w:val="24"/>
              </w:rPr>
              <w:t>，</w:t>
            </w:r>
            <w:r w:rsidRPr="00000000">
              <w:rPr>
                <w:sz w:val="24"/>
                <w:szCs w:val="24"/>
              </w:rPr>
              <w:t>管理方法及操作</w:t>
            </w:r>
          </w:p>
          <w:p w:rsidR="0018722C">
            <w:pPr>
              <w:pStyle w:val="a5"/>
              <w:topLinePunct/>
              <w:ind w:leftChars="0" w:left="0" w:rightChars="0" w:right="0" w:firstLineChars="0" w:firstLine="0"/>
              <w:spacing w:line="240" w:lineRule="atLeast"/>
            </w:pPr>
            <w:r w:rsidRPr="00000000">
              <w:rPr>
                <w:sz w:val="24"/>
                <w:szCs w:val="24"/>
              </w:rPr>
              <w:t>工艺等</w:t>
            </w:r>
            <w:r w:rsidRPr="00000000">
              <w:rPr>
                <w:sz w:val="24"/>
                <w:szCs w:val="24"/>
              </w:rPr>
              <w:t>(</w:t>
            </w:r>
            <w:r w:rsidRPr="00000000">
              <w:rPr>
                <w:sz w:val="24"/>
                <w:szCs w:val="24"/>
              </w:rPr>
              <w:t xml:space="preserve">1</w:t>
            </w:r>
            <w:r w:rsidRPr="00000000">
              <w:rPr>
                <w:sz w:val="24"/>
                <w:szCs w:val="24"/>
              </w:rPr>
              <w:t>)</w:t>
            </w:r>
            <w:r w:rsidRPr="00000000">
              <w:rPr>
                <w:sz w:val="24"/>
                <w:szCs w:val="24"/>
              </w:rPr>
              <w:t>—经常最先向市场推出新的产品</w:t>
            </w:r>
            <w:r w:rsidRPr="00000000">
              <w:rPr>
                <w:sz w:val="24"/>
                <w:szCs w:val="24"/>
              </w:rPr>
              <w:t>/</w:t>
            </w:r>
            <w:r w:rsidRPr="00000000">
              <w:rPr>
                <w:sz w:val="24"/>
                <w:szCs w:val="24"/>
              </w:rPr>
              <w:t>服务</w:t>
            </w:r>
            <w:r w:rsidRPr="00000000">
              <w:rPr>
                <w:sz w:val="24"/>
                <w:szCs w:val="24"/>
              </w:rPr>
              <w:t>，</w:t>
            </w:r>
            <w:r w:rsidRPr="00000000">
              <w:rPr>
                <w:sz w:val="24"/>
                <w:szCs w:val="24"/>
              </w:rPr>
              <w:t>管理方法及操作工艺等</w:t>
            </w:r>
            <w:r w:rsidRPr="00000000">
              <w:rPr>
                <w:sz w:val="24"/>
                <w:szCs w:val="24"/>
              </w:rPr>
              <w:t>(</w:t>
            </w:r>
            <w:r w:rsidRPr="00000000">
              <w:rPr>
                <w:sz w:val="24"/>
                <w:szCs w:val="24"/>
              </w:rPr>
              <w:t xml:space="preserve">7</w:t>
            </w:r>
            <w:r w:rsidRPr="00000000">
              <w:rPr>
                <w:sz w:val="24"/>
                <w:szCs w:val="24"/>
              </w:rPr>
              <w:t>)</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.651</w:t>
            </w:r>
          </w:p>
        </w:tc>
      </w:tr>
      <w:tr>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E9</w:t>
            </w:r>
          </w:p>
        </w:tc>
        <w:tc>
          <w:tcPr>
            <w:tcW w:w="37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在与同类企业的竞争中</w:t>
            </w:r>
            <w:r w:rsidRPr="00000000">
              <w:rPr>
                <w:sz w:val="24"/>
                <w:szCs w:val="24"/>
              </w:rPr>
              <w:t>，</w:t>
            </w:r>
            <w:r w:rsidRPr="00000000">
              <w:rPr>
                <w:sz w:val="24"/>
                <w:szCs w:val="24"/>
              </w:rPr>
              <w:t>本企业</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尽量避免直接冲突</w:t>
            </w:r>
            <w:r w:rsidRPr="00000000">
              <w:rPr>
                <w:sz w:val="24"/>
                <w:szCs w:val="24"/>
              </w:rPr>
              <w:t>，</w:t>
            </w:r>
            <w:r w:rsidRPr="00000000">
              <w:rPr>
                <w:sz w:val="24"/>
                <w:szCs w:val="24"/>
              </w:rPr>
              <w:t>希望与对手和平共处</w:t>
            </w:r>
            <w:r w:rsidRPr="00000000">
              <w:rPr>
                <w:sz w:val="24"/>
                <w:szCs w:val="24"/>
              </w:rPr>
              <w:t>(</w:t>
            </w:r>
            <w:r w:rsidRPr="00000000">
              <w:rPr>
                <w:sz w:val="24"/>
                <w:szCs w:val="24"/>
              </w:rPr>
              <w:t xml:space="preserve">1</w:t>
            </w:r>
            <w:r w:rsidRPr="00000000">
              <w:rPr>
                <w:sz w:val="24"/>
                <w:szCs w:val="24"/>
              </w:rPr>
              <w:t>)</w:t>
            </w:r>
            <w:r w:rsidRPr="00000000">
              <w:rPr>
                <w:sz w:val="24"/>
                <w:szCs w:val="24"/>
              </w:rPr>
              <w:t>—竞争性强</w:t>
            </w:r>
            <w:r w:rsidRPr="00000000">
              <w:rPr>
                <w:sz w:val="24"/>
                <w:szCs w:val="24"/>
              </w:rPr>
              <w:t>，</w:t>
            </w:r>
            <w:r w:rsidRPr="00000000">
              <w:rPr>
                <w:sz w:val="24"/>
                <w:szCs w:val="24"/>
              </w:rPr>
              <w:t>希望彻底击败对手</w:t>
            </w:r>
            <w:r w:rsidRPr="00000000">
              <w:rPr>
                <w:sz w:val="24"/>
                <w:szCs w:val="24"/>
              </w:rPr>
              <w:t>(</w:t>
            </w:r>
            <w:r w:rsidRPr="00000000">
              <w:rPr>
                <w:sz w:val="24"/>
                <w:szCs w:val="24"/>
              </w:rPr>
              <w:t xml:space="preserve">7</w:t>
            </w:r>
            <w:r w:rsidRPr="00000000">
              <w:rPr>
                <w:sz w:val="24"/>
                <w:szCs w:val="24"/>
              </w:rPr>
              <w:t>)</w:t>
            </w:r>
          </w:p>
        </w:tc>
        <w:tc>
          <w:tcPr>
            <w:tcW w:w="675"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.454</w:t>
            </w:r>
          </w:p>
        </w:tc>
      </w:tr>
    </w:tbl>
    <w:p w:rsidR="0018722C">
      <w:pPr>
        <w:pStyle w:val="affa"/>
      </w:pPr>
    </w:p>
    <w:p w:rsidR="0018722C">
      <w:pPr>
        <w:spacing w:before="64"/>
        <w:ind w:leftChars="0" w:left="109" w:rightChars="0" w:right="83" w:firstLineChars="0" w:firstLine="0"/>
        <w:jc w:val="center"/>
        <w:rPr>
          <w:rFonts w:ascii="Times New Roman" w:eastAsia="Times New Roman"/>
          <w:sz w:val="21"/>
        </w:rPr>
      </w:pPr>
      <w:r>
        <w:pict>
          <v:line style="position:absolute;mso-position-horizontal-relative:page;mso-position-vertical-relative:paragraph;z-index:3976;mso-wrap-distance-left:0;mso-wrap-distance-right:0" from="68.783997pt,23.623686pt" to="540.123997pt,23.623686pt" stroked="true" strokeweight=".47998pt" strokecolor="#000000">
            <v:stroke dashstyle="solid"/>
            <w10:wrap type="topAndBottom"/>
          </v:line>
        </w:pict>
      </w:r>
      <w:r>
        <w:rPr>
          <w:sz w:val="21"/>
        </w:rPr>
        <w:t>累积解释方差比例为 </w:t>
      </w:r>
      <w:r>
        <w:rPr>
          <w:rFonts w:ascii="Times New Roman" w:eastAsia="Times New Roman"/>
          <w:sz w:val="21"/>
        </w:rPr>
        <w:t>67.720%</w:t>
      </w:r>
    </w:p>
    <w:p w:rsidR="0018722C">
      <w:pPr>
        <w:topLinePunct/>
      </w:pPr>
    </w:p>
    <w:p w:rsidR="0018722C">
      <w:pPr>
        <w:pStyle w:val="Heading4"/>
        <w:topLinePunct/>
        <w:ind w:left="200" w:hangingChars="200" w:hanging="200"/>
      </w:pPr>
      <w:r>
        <w:t>3.</w:t>
      </w:r>
      <w:r>
        <w:t xml:space="preserve"> </w:t>
      </w:r>
      <w:r>
        <w:t>动态能力因子分析</w:t>
      </w:r>
    </w:p>
    <w:p w:rsidR="0018722C">
      <w:pPr>
        <w:topLinePunct/>
      </w:pPr>
      <w:r>
        <w:t>动态能力因子分析结果如</w:t>
      </w:r>
      <w:r>
        <w:t>表</w:t>
      </w:r>
      <w:r>
        <w:rPr>
          <w:rFonts w:ascii="Times New Roman" w:eastAsia="Times New Roman"/>
        </w:rPr>
        <w:t>4-11</w:t>
      </w:r>
      <w:r>
        <w:t>所示，可提取的特征根值大于</w:t>
      </w:r>
      <w:r>
        <w:rPr>
          <w:rFonts w:ascii="Times New Roman" w:eastAsia="Times New Roman"/>
        </w:rPr>
        <w:t>1</w:t>
      </w:r>
      <w:r>
        <w:t>的因子数为</w:t>
      </w:r>
      <w:r>
        <w:rPr>
          <w:rFonts w:ascii="Times New Roman" w:eastAsia="Times New Roman"/>
        </w:rPr>
        <w:t>3</w:t>
      </w:r>
      <w:r>
        <w:t>个</w:t>
      </w:r>
      <w:r w:rsidR="001852F3">
        <w:t xml:space="preserve">，</w:t>
      </w:r>
      <w:r>
        <w:t>累积解释方差比例为</w:t>
      </w:r>
      <w:r>
        <w:rPr>
          <w:rFonts w:ascii="Times New Roman" w:eastAsia="Times New Roman"/>
        </w:rPr>
        <w:t>62</w:t>
      </w:r>
      <w:r>
        <w:rPr>
          <w:rFonts w:ascii="Times New Roman" w:eastAsia="Times New Roman"/>
        </w:rPr>
        <w:t>.</w:t>
      </w:r>
      <w:r>
        <w:rPr>
          <w:rFonts w:ascii="Times New Roman" w:eastAsia="Times New Roman"/>
        </w:rPr>
        <w:t>032%</w:t>
      </w:r>
      <w:r>
        <w:t>。各题项在因子上的载荷值最大为</w:t>
      </w:r>
      <w:r>
        <w:rPr>
          <w:rFonts w:ascii="Times New Roman" w:eastAsia="Times New Roman"/>
        </w:rPr>
        <w:t>0</w:t>
      </w:r>
      <w:r>
        <w:rPr>
          <w:rFonts w:ascii="Times New Roman" w:eastAsia="Times New Roman"/>
        </w:rPr>
        <w:t>.</w:t>
      </w:r>
      <w:r>
        <w:rPr>
          <w:rFonts w:ascii="Times New Roman" w:eastAsia="Times New Roman"/>
        </w:rPr>
        <w:t>875</w:t>
      </w:r>
      <w:r>
        <w:t>，最小为</w:t>
      </w:r>
      <w:r>
        <w:rPr>
          <w:rFonts w:ascii="Times New Roman" w:eastAsia="Times New Roman"/>
        </w:rPr>
        <w:t>0</w:t>
      </w:r>
      <w:r>
        <w:rPr>
          <w:rFonts w:ascii="Times New Roman" w:eastAsia="Times New Roman"/>
        </w:rPr>
        <w:t>.</w:t>
      </w:r>
      <w:r>
        <w:rPr>
          <w:rFonts w:ascii="Times New Roman" w:eastAsia="Times New Roman"/>
        </w:rPr>
        <w:t>548</w:t>
      </w:r>
      <w:r>
        <w:t>，均</w:t>
      </w:r>
      <w:r>
        <w:t>大于参考值</w:t>
      </w:r>
      <w:r>
        <w:rPr>
          <w:rFonts w:ascii="Times New Roman" w:eastAsia="Times New Roman"/>
        </w:rPr>
        <w:t>0</w:t>
      </w:r>
      <w:r>
        <w:rPr>
          <w:rFonts w:ascii="Times New Roman" w:eastAsia="Times New Roman"/>
        </w:rPr>
        <w:t>.</w:t>
      </w:r>
      <w:r>
        <w:rPr>
          <w:rFonts w:ascii="Times New Roman" w:eastAsia="Times New Roman"/>
        </w:rPr>
        <w:t>4</w:t>
      </w:r>
      <w:r>
        <w:t>。各项指标均已达到要求。</w:t>
      </w:r>
    </w:p>
    <w:p w:rsidR="0018722C">
      <w:pPr>
        <w:pStyle w:val="a8"/>
        <w:topLinePunct/>
      </w:pPr>
      <w:bookmarkStart w:name="_bookmark56" w:id="103"/>
      <w:bookmarkEnd w:id="103"/>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4-10</w:t>
      </w:r>
      <w:r>
        <w:t xml:space="preserve">  </w:t>
      </w:r>
      <w:r>
        <w:rPr>
          <w:rFonts w:cstheme="minorBidi" w:hAnsiTheme="minorHAnsi" w:eastAsiaTheme="minorHAnsi" w:asciiTheme="minorHAnsi"/>
          <w:b/>
        </w:rPr>
        <w:t>动态能力探</w:t>
      </w:r>
      <w:r>
        <w:rPr>
          <w:rFonts w:cstheme="minorBidi" w:hAnsiTheme="minorHAnsi" w:eastAsiaTheme="minorHAnsi" w:asciiTheme="minorHAnsi"/>
          <w:b/>
        </w:rPr>
        <w:t>索</w:t>
      </w:r>
      <w:r>
        <w:rPr>
          <w:rFonts w:cstheme="minorBidi" w:hAnsiTheme="minorHAnsi" w:eastAsiaTheme="minorHAnsi" w:asciiTheme="minorHAnsi"/>
          <w:b/>
        </w:rPr>
        <w:t>性因子分析结果</w:t>
      </w:r>
    </w:p>
    <w:tbl>
      <w:tblPr>
        <w:tblW w:w="5000" w:type="pct"/>
        <w:tblInd w:w="1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2"/>
        <w:gridCol w:w="7117"/>
        <w:gridCol w:w="423"/>
        <w:gridCol w:w="423"/>
        <w:gridCol w:w="425"/>
      </w:tblGrid>
      <w:tr>
        <w:trPr>
          <w:tblHeader/>
        </w:trPr>
        <w:tc>
          <w:tcPr>
            <w:tcW w:w="543"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题项编号</w:t>
            </w:r>
          </w:p>
        </w:tc>
        <w:tc>
          <w:tcPr>
            <w:tcW w:w="3782"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题项内容</w:t>
            </w:r>
          </w:p>
        </w:tc>
        <w:tc>
          <w:tcPr>
            <w:tcW w:w="675" w:type="pct"/>
            <w:gridSpan w:val="3"/>
            <w:vAlign w:val="center"/>
          </w:tcPr>
          <w:p w:rsidR="0018722C">
            <w:pPr>
              <w:pStyle w:val="a7"/>
              <w:topLinePunct/>
              <w:ind w:leftChars="0" w:left="0" w:rightChars="0" w:right="0" w:firstLineChars="0" w:firstLine="0"/>
              <w:spacing w:line="240" w:lineRule="atLeast"/>
            </w:pPr>
            <w:r w:rsidRPr="00000000">
              <w:rPr>
                <w:sz w:val="24"/>
                <w:szCs w:val="24"/>
              </w:rPr>
              <w:t>因子载荷值</w:t>
            </w:r>
          </w:p>
        </w:tc>
      </w:tr>
      <w:tr>
        <w:trPr>
          <w:tblHeader/>
        </w:trPr>
        <w:tc>
          <w:tcPr>
            <w:tcW w:w="54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2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B1</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在研发上投入了大量资金来探索新技术的可能性</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.875</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B2</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密切跟踪供应商等合作企业的创新情况</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.747</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B3</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密切跟踪外部科学技术发展的最新趋势</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.757</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B4</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不断探索和挖掘顾客新需求，以确保我们的产品达到或超出顾客的期望水平</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.690</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B5</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能够识别合适的新技术和目标市场</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.712</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B6</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能够规划合适的产品结构和商业模式</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.573</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B7</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能够灵活调整企业的组织结构</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.661</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B8</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新知识和新信息能够在企业内部员工之间有效沟通、共享和使用</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.622</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B9</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企业给予不同部门较大的自主决策权</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.701</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B10</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能够适时的对现有商业模式进行重新设计</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.635</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B11</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能够积极学习和整合新知识，及时抛弃过时的知识</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.548</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B12</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高层管理者对创新变革的长期意愿和资源支持</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.763</w:t>
            </w:r>
          </w:p>
        </w:tc>
      </w:tr>
      <w:tr>
        <w:tc>
          <w:tcPr>
            <w:tcW w:w="54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B13</w:t>
            </w:r>
          </w:p>
        </w:tc>
        <w:tc>
          <w:tcPr>
            <w:tcW w:w="37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企业具备相应的鼓励变革的激励制度</w:t>
            </w:r>
          </w:p>
        </w:tc>
        <w:tc>
          <w:tcPr>
            <w:tcW w:w="675"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.855</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00;mso-wrap-distance-left:0;mso-wrap-distance-right:0" from="68.783997pt,23.773657pt" to="540.123997pt,23.773657pt" stroked="true" strokeweight=".48004pt" strokecolor="#000000">
            <v:stroke dashstyle="solid"/>
            <w10:wrap type="topAndBottom"/>
          </v:line>
        </w:pict>
      </w:r>
      <w:r>
        <w:rPr>
          <w:kern w:val="2"/>
          <w:szCs w:val="22"/>
          <w:rFonts w:cstheme="minorBidi" w:hAnsiTheme="minorHAnsi" w:eastAsiaTheme="minorHAnsi" w:asciiTheme="minorHAnsi"/>
          <w:sz w:val="21"/>
        </w:rPr>
        <w:t>累积解释方差比例为</w:t>
      </w:r>
      <w:r>
        <w:rPr>
          <w:kern w:val="2"/>
          <w:szCs w:val="22"/>
          <w:rFonts w:ascii="Times New Roman" w:eastAsia="Times New Roman" w:cstheme="minorBidi" w:hAnsiTheme="minorHAnsi"/>
          <w:sz w:val="21"/>
        </w:rPr>
        <w:t>62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032%</w:t>
      </w:r>
    </w:p>
    <w:p w:rsidR="0018722C">
      <w:pPr>
        <w:topLinePunct/>
      </w:pPr>
    </w:p>
    <w:p w:rsidR="0018722C">
      <w:pPr>
        <w:topLinePunct/>
      </w:pPr>
    </w:p>
    <w:p w:rsidR="0018722C">
      <w:pPr>
        <w:pStyle w:val="Heading4"/>
        <w:topLinePunct/>
        <w:ind w:left="200" w:hangingChars="200" w:hanging="200"/>
      </w:pPr>
      <w:r>
        <w:t>4.</w:t>
      </w:r>
      <w:r>
        <w:t xml:space="preserve"> </w:t>
      </w:r>
      <w:r>
        <w:t>新产品开发绩效因子分析</w:t>
      </w:r>
    </w:p>
    <w:p w:rsidR="0018722C">
      <w:pPr>
        <w:topLinePunct/>
      </w:pPr>
      <w:r>
        <w:t>新产品开发绩效因子分析结果如</w:t>
      </w:r>
      <w:r>
        <w:t>表</w:t>
      </w:r>
      <w:r>
        <w:rPr>
          <w:rFonts w:ascii="Times New Roman" w:eastAsia="Times New Roman"/>
        </w:rPr>
        <w:t>4-12</w:t>
      </w:r>
      <w:r>
        <w:t>所示，可提取的特征根值大于</w:t>
      </w:r>
      <w:r>
        <w:rPr>
          <w:rFonts w:ascii="Times New Roman" w:eastAsia="Times New Roman"/>
        </w:rPr>
        <w:t>1</w:t>
      </w:r>
      <w:r>
        <w:t>的因子数为</w:t>
      </w:r>
    </w:p>
    <w:p w:rsidR="0018722C">
      <w:pPr>
        <w:pStyle w:val="cw20"/>
        <w:topLinePunct/>
      </w:pPr>
      <w:r>
        <w:rPr>
          <w:rFonts w:ascii="宋体" w:eastAsia="宋体" w:hint="eastAsia"/>
        </w:rPr>
        <w:t>3</w:t>
      </w:r>
      <w:r>
        <w:rPr>
          <w:rFonts w:ascii="宋体" w:eastAsia="宋体" w:hint="eastAsia"/>
        </w:rPr>
        <w:t>个</w:t>
      </w:r>
      <w:r w:rsidR="001852F3">
        <w:rPr>
          <w:rFonts w:ascii="宋体" w:eastAsia="宋体" w:hint="eastAsia"/>
        </w:rPr>
        <w:t xml:space="preserve">，累积解释方差比例为</w:t>
      </w:r>
      <w:r>
        <w:t>70</w:t>
      </w:r>
      <w:r>
        <w:t>.</w:t>
      </w:r>
      <w:r>
        <w:t>337%</w:t>
      </w:r>
      <w:r>
        <w:rPr>
          <w:rFonts w:ascii="宋体" w:eastAsia="宋体" w:hint="eastAsia"/>
        </w:rPr>
        <w:t>。各题项在因子上的载荷值最大为</w:t>
      </w:r>
      <w:r>
        <w:t>0</w:t>
      </w:r>
      <w:r>
        <w:t>.</w:t>
      </w:r>
      <w:r>
        <w:t>887</w:t>
      </w:r>
      <w:r>
        <w:rPr>
          <w:rFonts w:ascii="宋体" w:eastAsia="宋体" w:hint="eastAsia"/>
        </w:rPr>
        <w:t>，最小为</w:t>
      </w:r>
    </w:p>
    <w:p w:rsidR="0018722C">
      <w:pPr>
        <w:topLinePunct/>
      </w:pPr>
      <w:r>
        <w:rPr>
          <w:rFonts w:ascii="Times New Roman" w:eastAsia="Times New Roman"/>
        </w:rPr>
        <w:t>0.572</w:t>
      </w:r>
      <w:r>
        <w:t>，均大于参考值</w:t>
      </w:r>
      <w:r>
        <w:rPr>
          <w:rFonts w:ascii="Times New Roman" w:eastAsia="Times New Roman"/>
        </w:rPr>
        <w:t>0</w:t>
      </w:r>
      <w:r>
        <w:rPr>
          <w:rFonts w:ascii="Times New Roman" w:eastAsia="Times New Roman"/>
        </w:rPr>
        <w:t>.</w:t>
      </w:r>
      <w:r>
        <w:rPr>
          <w:rFonts w:ascii="Times New Roman" w:eastAsia="Times New Roman"/>
        </w:rPr>
        <w:t>4</w:t>
      </w:r>
      <w:r>
        <w:t>。各项指标均已达到要求。</w:t>
      </w:r>
    </w:p>
    <w:p w:rsidR="0018722C">
      <w:pPr>
        <w:pStyle w:val="a8"/>
        <w:topLinePunct/>
      </w:pPr>
      <w:bookmarkStart w:name="_bookmark57" w:id="104"/>
      <w:bookmarkEnd w:id="104"/>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4-11</w:t>
      </w:r>
      <w:r>
        <w:t xml:space="preserve">  </w:t>
      </w:r>
      <w:r>
        <w:rPr>
          <w:rFonts w:cstheme="minorBidi" w:hAnsiTheme="minorHAnsi" w:eastAsiaTheme="minorHAnsi" w:asciiTheme="minorHAnsi"/>
          <w:b/>
        </w:rPr>
        <w:t>新产</w:t>
      </w:r>
      <w:r>
        <w:rPr>
          <w:rFonts w:cstheme="minorBidi" w:hAnsiTheme="minorHAnsi" w:eastAsiaTheme="minorHAnsi" w:asciiTheme="minorHAnsi"/>
          <w:b/>
        </w:rPr>
        <w:t>品开发绩效探索性因子分析结果</w:t>
      </w:r>
    </w:p>
    <w:tbl>
      <w:tblPr>
        <w:tblW w:w="5000" w:type="pct"/>
        <w:tblInd w:w="1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2"/>
        <w:gridCol w:w="7117"/>
        <w:gridCol w:w="423"/>
        <w:gridCol w:w="423"/>
        <w:gridCol w:w="425"/>
      </w:tblGrid>
      <w:tr>
        <w:trPr>
          <w:tblHeader/>
        </w:trPr>
        <w:tc>
          <w:tcPr>
            <w:tcW w:w="543"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题项编号</w:t>
            </w:r>
          </w:p>
        </w:tc>
        <w:tc>
          <w:tcPr>
            <w:tcW w:w="3782"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题项内容</w:t>
            </w:r>
          </w:p>
        </w:tc>
        <w:tc>
          <w:tcPr>
            <w:tcW w:w="675" w:type="pct"/>
            <w:gridSpan w:val="3"/>
            <w:vAlign w:val="center"/>
          </w:tcPr>
          <w:p w:rsidR="0018722C">
            <w:pPr>
              <w:pStyle w:val="a7"/>
              <w:topLinePunct/>
              <w:ind w:leftChars="0" w:left="0" w:rightChars="0" w:right="0" w:firstLineChars="0" w:firstLine="0"/>
              <w:spacing w:line="240" w:lineRule="atLeast"/>
            </w:pPr>
            <w:r w:rsidRPr="00000000">
              <w:rPr>
                <w:sz w:val="24"/>
                <w:szCs w:val="24"/>
              </w:rPr>
              <w:t>因子载荷值</w:t>
            </w:r>
          </w:p>
        </w:tc>
      </w:tr>
      <w:tr>
        <w:trPr>
          <w:tblHeader/>
        </w:trPr>
        <w:tc>
          <w:tcPr>
            <w:tcW w:w="54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2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D1</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新产品的销售收入达到或超过了预期目标</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.887</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D2</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新产品的销售利润达到或超过了预期目标</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.867</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D3</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新产品的投资回报率达到或超过了预期目标</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.876</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D4</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新产品的市场占有率达到或超过了预期目标</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.688</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D5</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消费者对新产品有较好的评价</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.572</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D6</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开发的新产品整体上满足了顾客需求</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.602</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D7</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比竞争对手更快的推出新产品</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.754</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D8</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与市场上同类产品相比，新产品具有较高的新颖度</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.833</w:t>
            </w:r>
          </w:p>
        </w:tc>
      </w:tr>
      <w:tr>
        <w:tc>
          <w:tcPr>
            <w:tcW w:w="543" w:type="pct"/>
            <w:vAlign w:val="center"/>
          </w:tcPr>
          <w:p w:rsidR="0018722C">
            <w:pPr>
              <w:pStyle w:val="ac"/>
              <w:topLinePunct/>
              <w:ind w:leftChars="0" w:left="0" w:rightChars="0" w:right="0" w:firstLineChars="0" w:firstLine="0"/>
              <w:spacing w:line="240" w:lineRule="atLeast"/>
            </w:pPr>
            <w:r w:rsidRPr="00000000">
              <w:rPr>
                <w:sz w:val="24"/>
                <w:szCs w:val="24"/>
              </w:rPr>
              <w:t>D9</w:t>
            </w:r>
          </w:p>
        </w:tc>
        <w:tc>
          <w:tcPr>
            <w:tcW w:w="3782" w:type="pct"/>
            <w:vAlign w:val="center"/>
          </w:tcPr>
          <w:p w:rsidR="0018722C">
            <w:pPr>
              <w:pStyle w:val="a5"/>
              <w:topLinePunct/>
              <w:ind w:leftChars="0" w:left="0" w:rightChars="0" w:right="0" w:firstLineChars="0" w:firstLine="0"/>
              <w:spacing w:line="240" w:lineRule="atLeast"/>
            </w:pPr>
            <w:r w:rsidRPr="00000000">
              <w:rPr>
                <w:sz w:val="24"/>
                <w:szCs w:val="24"/>
              </w:rPr>
              <w:t>与市场上现有产品相比，新产品在质量和功能上有提高</w:t>
            </w:r>
          </w:p>
        </w:tc>
        <w:tc>
          <w:tcPr>
            <w:tcW w:w="675" w:type="pct"/>
            <w:gridSpan w:val="3"/>
            <w:vAlign w:val="center"/>
          </w:tcPr>
          <w:p w:rsidR="0018722C">
            <w:pPr>
              <w:pStyle w:val="affff9"/>
              <w:topLinePunct/>
              <w:ind w:leftChars="0" w:left="0" w:rightChars="0" w:right="0" w:firstLineChars="0" w:firstLine="0"/>
              <w:spacing w:line="240" w:lineRule="atLeast"/>
            </w:pPr>
            <w:r w:rsidRPr="00000000">
              <w:rPr>
                <w:sz w:val="24"/>
                <w:szCs w:val="24"/>
              </w:rPr>
              <w:t>.842</w:t>
            </w:r>
          </w:p>
        </w:tc>
      </w:tr>
      <w:tr>
        <w:tc>
          <w:tcPr>
            <w:tcW w:w="54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D10</w:t>
            </w:r>
          </w:p>
        </w:tc>
        <w:tc>
          <w:tcPr>
            <w:tcW w:w="37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与市场上现有产品相比，新产品在技术上有创新</w:t>
            </w:r>
          </w:p>
        </w:tc>
        <w:tc>
          <w:tcPr>
            <w:tcW w:w="675" w:type="pct"/>
            <w:gridSpan w:val="3"/>
            <w:vAlign w:val="center"/>
            <w:tcBorders>
              <w:top w:val="single" w:sz="4" w:space="0" w:color="auto"/>
            </w:tcBorders>
          </w:tcPr>
          <w:p w:rsidR="0018722C">
            <w:pPr>
              <w:widowControl w:val="0"/>
              <w:snapToGrid w:val="1"/>
              <w:spacing w:beforeLines="0" w:afterLines="0" w:lineRule="auto" w:line="240" w:after="0" w:before="111"/>
              <w:ind w:firstLineChars="0" w:firstLine="0" w:leftChars="0" w:left="0" w:rightChars="0" w:right="22"/>
              <w:jc w:val="right"/>
              <w:autoSpaceDE w:val="0"/>
              <w:autoSpaceDN w:val="0"/>
              <w:pBdr>
                <w:bottom w:val="none" w:sz="0" w:space="0" w:color="auto"/>
              </w:pBdr>
              <w:rPr>
                <w:kern w:val="2"/>
                <w:sz w:val="21"/>
                <w:szCs w:val="22"/>
                <w:rFonts w:cstheme="minorBidi" w:ascii="Times New Roman" w:hAnsi="宋体" w:eastAsia="宋体" w:cs="宋体"/>
              </w:rPr>
            </w:pPr>
            <w:r w:rsidRPr="00000000">
              <w:rPr>
                <w:kern w:val="2"/>
                <w:szCs w:val="24"/>
                <w:rFonts w:ascii="Times New Roman" w:cstheme="minorBidi" w:hAnsi="宋体" w:eastAsia="宋体" w:cs="宋体"/>
                <w:sz w:val="24"/>
              </w:rPr>
              <w:t>.818</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24;mso-wrap-distance-left:0;mso-wrap-distance-right:0" from="68.783997pt,23.623676pt" to="540.123997pt,23.623676pt" stroked="true" strokeweight=".48001pt" strokecolor="#000000">
            <v:stroke dashstyle="solid"/>
            <w10:wrap type="topAndBottom"/>
          </v:line>
        </w:pict>
      </w:r>
      <w:r>
        <w:rPr>
          <w:kern w:val="2"/>
          <w:szCs w:val="22"/>
          <w:rFonts w:cstheme="minorBidi" w:hAnsiTheme="minorHAnsi" w:eastAsiaTheme="minorHAnsi" w:asciiTheme="minorHAnsi"/>
          <w:sz w:val="21"/>
        </w:rPr>
        <w:t>累积解释方差比例为</w:t>
      </w:r>
      <w:r>
        <w:rPr>
          <w:kern w:val="2"/>
          <w:szCs w:val="22"/>
          <w:rFonts w:ascii="Times New Roman" w:eastAsia="Times New Roman" w:cstheme="minorBidi" w:hAnsiTheme="minorHAnsi"/>
          <w:sz w:val="21"/>
        </w:rPr>
        <w:t>70</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337%</w:t>
      </w:r>
    </w:p>
    <w:p w:rsidR="0018722C">
      <w:pPr>
        <w:topLinePunct/>
      </w:pPr>
    </w:p>
    <w:p w:rsidR="0018722C">
      <w:pPr>
        <w:topLinePunct/>
      </w:pPr>
    </w:p>
    <w:p w:rsidR="0018722C">
      <w:pPr>
        <w:pStyle w:val="Heading4"/>
        <w:topLinePunct/>
        <w:ind w:left="200" w:hangingChars="200" w:hanging="200"/>
      </w:pPr>
      <w:r>
        <w:t>5.</w:t>
      </w:r>
      <w:r>
        <w:t xml:space="preserve"> </w:t>
      </w:r>
      <w:r>
        <w:t>环境动荡性因子分析</w:t>
      </w:r>
    </w:p>
    <w:p w:rsidR="0018722C">
      <w:pPr>
        <w:topLinePunct/>
      </w:pPr>
      <w:r>
        <w:t>新产品开发绩效因子分析结果如</w:t>
      </w:r>
      <w:r>
        <w:t>表</w:t>
      </w:r>
      <w:r>
        <w:rPr>
          <w:rFonts w:ascii="Times New Roman" w:eastAsia="Times New Roman"/>
        </w:rPr>
        <w:t>4-13</w:t>
      </w:r>
      <w:r>
        <w:t>所示，可提取的特征根值大于</w:t>
      </w:r>
      <w:r>
        <w:rPr>
          <w:rFonts w:ascii="Times New Roman" w:eastAsia="Times New Roman"/>
        </w:rPr>
        <w:t>1</w:t>
      </w:r>
      <w:r>
        <w:t>的因子数为</w:t>
      </w:r>
    </w:p>
    <w:p w:rsidR="0018722C">
      <w:pPr>
        <w:pStyle w:val="cw20"/>
        <w:topLinePunct/>
      </w:pPr>
      <w:r>
        <w:rPr>
          <w:rFonts w:ascii="宋体" w:eastAsia="宋体" w:hint="eastAsia"/>
        </w:rPr>
        <w:t>4</w:t>
      </w:r>
      <w:r>
        <w:rPr>
          <w:rFonts w:ascii="宋体" w:eastAsia="宋体" w:hint="eastAsia"/>
        </w:rPr>
        <w:t>个</w:t>
      </w:r>
      <w:r w:rsidR="001852F3">
        <w:rPr>
          <w:rFonts w:ascii="宋体" w:eastAsia="宋体" w:hint="eastAsia"/>
        </w:rPr>
        <w:t xml:space="preserve">，累积解释方差比例为</w:t>
      </w:r>
      <w:r>
        <w:t>65</w:t>
      </w:r>
      <w:r>
        <w:t>.</w:t>
      </w:r>
      <w:r>
        <w:t>918%</w:t>
      </w:r>
      <w:r>
        <w:rPr>
          <w:rFonts w:ascii="宋体" w:eastAsia="宋体" w:hint="eastAsia"/>
        </w:rPr>
        <w:t>。各题项在因子上的载荷值最大为</w:t>
      </w:r>
      <w:r>
        <w:t>0</w:t>
      </w:r>
      <w:r>
        <w:t>.</w:t>
      </w:r>
      <w:r>
        <w:t>769</w:t>
      </w:r>
      <w:r>
        <w:rPr>
          <w:rFonts w:ascii="宋体" w:eastAsia="宋体" w:hint="eastAsia"/>
        </w:rPr>
        <w:t>，最小为</w:t>
      </w:r>
    </w:p>
    <w:p w:rsidR="0018722C">
      <w:pPr>
        <w:topLinePunct/>
      </w:pPr>
      <w:r>
        <w:rPr>
          <w:rFonts w:ascii="Times New Roman" w:eastAsia="Times New Roman"/>
        </w:rPr>
        <w:t>0.548</w:t>
      </w:r>
      <w:r>
        <w:t>，均大于参考值</w:t>
      </w:r>
      <w:r>
        <w:rPr>
          <w:rFonts w:ascii="Times New Roman" w:eastAsia="Times New Roman"/>
        </w:rPr>
        <w:t>0</w:t>
      </w:r>
      <w:r>
        <w:rPr>
          <w:rFonts w:ascii="Times New Roman" w:eastAsia="Times New Roman"/>
        </w:rPr>
        <w:t>.</w:t>
      </w:r>
      <w:r>
        <w:rPr>
          <w:rFonts w:ascii="Times New Roman" w:eastAsia="Times New Roman"/>
        </w:rPr>
        <w:t>4</w:t>
      </w:r>
      <w:r>
        <w:t>。各项指标均已达到要求。</w:t>
      </w:r>
    </w:p>
    <w:p w:rsidR="0018722C">
      <w:pPr>
        <w:pStyle w:val="a8"/>
        <w:topLinePunct/>
      </w:pPr>
      <w:bookmarkStart w:name="_bookmark58" w:id="105"/>
      <w:bookmarkEnd w:id="105"/>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4-12</w:t>
      </w:r>
      <w:r>
        <w:t xml:space="preserve">  </w:t>
      </w:r>
      <w:r>
        <w:rPr>
          <w:rFonts w:cstheme="minorBidi" w:hAnsiTheme="minorHAnsi" w:eastAsiaTheme="minorHAnsi" w:asciiTheme="minorHAnsi"/>
          <w:b/>
        </w:rPr>
        <w:t>环境动荡性探</w:t>
      </w:r>
      <w:r>
        <w:rPr>
          <w:rFonts w:cstheme="minorBidi" w:hAnsiTheme="minorHAnsi" w:eastAsiaTheme="minorHAnsi" w:asciiTheme="minorHAnsi"/>
          <w:b/>
        </w:rPr>
        <w:t>索</w:t>
      </w:r>
      <w:r>
        <w:rPr>
          <w:rFonts w:cstheme="minorBidi" w:hAnsiTheme="minorHAnsi" w:eastAsiaTheme="minorHAnsi" w:asciiTheme="minorHAnsi"/>
          <w:b/>
        </w:rPr>
        <w:t>性因子分析结果</w:t>
      </w:r>
    </w:p>
    <w:tbl>
      <w:tblPr>
        <w:tblW w:w="5000" w:type="pct"/>
        <w:tblInd w:w="1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4"/>
        <w:gridCol w:w="6734"/>
        <w:gridCol w:w="422"/>
        <w:gridCol w:w="424"/>
        <w:gridCol w:w="424"/>
        <w:gridCol w:w="427"/>
      </w:tblGrid>
      <w:tr>
        <w:trPr>
          <w:tblHeader/>
        </w:trPr>
        <w:tc>
          <w:tcPr>
            <w:tcW w:w="523"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题项编号</w:t>
            </w:r>
          </w:p>
        </w:tc>
        <w:tc>
          <w:tcPr>
            <w:tcW w:w="3576"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题项内容</w:t>
            </w:r>
          </w:p>
        </w:tc>
        <w:tc>
          <w:tcPr>
            <w:tcW w:w="901" w:type="pct"/>
            <w:gridSpan w:val="4"/>
            <w:vAlign w:val="center"/>
          </w:tcPr>
          <w:p w:rsidR="0018722C">
            <w:pPr>
              <w:pStyle w:val="a7"/>
              <w:topLinePunct/>
              <w:ind w:leftChars="0" w:left="0" w:rightChars="0" w:right="0" w:firstLineChars="0" w:firstLine="0"/>
              <w:spacing w:line="240" w:lineRule="atLeast"/>
            </w:pPr>
            <w:r w:rsidRPr="00000000">
              <w:rPr>
                <w:sz w:val="24"/>
                <w:szCs w:val="24"/>
              </w:rPr>
              <w:t>因子载荷值</w:t>
            </w:r>
          </w:p>
        </w:tc>
      </w:tr>
      <w:tr>
        <w:trPr>
          <w:tblHeader/>
        </w:trPr>
        <w:tc>
          <w:tcPr>
            <w:tcW w:w="52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57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c>
          <w:tcPr>
            <w:tcW w:w="2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C1</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在企业所在的市场中，顾客的产品偏好变化很快</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.769</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C2</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我们的顾客一直倾向于寻找新产品</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.742</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C3</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新顾客的产品需求往往不同于现有顾客</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.760</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C4</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企业所在产业的技术变化很快</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.669</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C5</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产业技术变革为所在产业带来大量机会</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.627</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C6</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产业技术的突破性发展，促进了大量新产品创意的产生</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.720</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C7</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在企业所在的产业中，技术研发很重要</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.681</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C8</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企业所在产业的竞争很激烈</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.604</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C9</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企业所在产业中有很多的“促销战”</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.604</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C10</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价格竞争是企业所在行业的特征</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.554</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C11</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我们的竞争对手相对较强</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.604</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C12</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企业所在产业的政府政策频繁变动</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.554</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C13</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企业所在产业的政府政策对企业影响较大</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.812</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C14</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企业很难预测政府产业政策的变化趋势</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.617</w:t>
            </w:r>
          </w:p>
        </w:tc>
      </w:tr>
      <w:tr>
        <w:tc>
          <w:tcPr>
            <w:tcW w:w="523" w:type="pct"/>
            <w:vAlign w:val="center"/>
          </w:tcPr>
          <w:p w:rsidR="0018722C">
            <w:pPr>
              <w:pStyle w:val="ac"/>
              <w:topLinePunct/>
              <w:ind w:leftChars="0" w:left="0" w:rightChars="0" w:right="0" w:firstLineChars="0" w:firstLine="0"/>
              <w:spacing w:line="240" w:lineRule="atLeast"/>
            </w:pPr>
            <w:r w:rsidRPr="00000000">
              <w:rPr>
                <w:sz w:val="24"/>
                <w:szCs w:val="24"/>
              </w:rPr>
              <w:t>C15</w:t>
            </w:r>
          </w:p>
        </w:tc>
        <w:tc>
          <w:tcPr>
            <w:tcW w:w="3576" w:type="pct"/>
            <w:vAlign w:val="center"/>
          </w:tcPr>
          <w:p w:rsidR="0018722C">
            <w:pPr>
              <w:pStyle w:val="a5"/>
              <w:topLinePunct/>
              <w:ind w:leftChars="0" w:left="0" w:rightChars="0" w:right="0" w:firstLineChars="0" w:firstLine="0"/>
              <w:spacing w:line="240" w:lineRule="atLeast"/>
            </w:pPr>
            <w:r w:rsidRPr="00000000">
              <w:rPr>
                <w:sz w:val="24"/>
                <w:szCs w:val="24"/>
              </w:rPr>
              <w:t>与市场竞争相关的法律在保护企业知识产权方面比较低效</w:t>
            </w:r>
          </w:p>
        </w:tc>
        <w:tc>
          <w:tcPr>
            <w:tcW w:w="901" w:type="pct"/>
            <w:gridSpan w:val="4"/>
            <w:vAlign w:val="center"/>
          </w:tcPr>
          <w:p w:rsidR="0018722C">
            <w:pPr>
              <w:pStyle w:val="affff9"/>
              <w:topLinePunct/>
              <w:ind w:leftChars="0" w:left="0" w:rightChars="0" w:right="0" w:firstLineChars="0" w:firstLine="0"/>
              <w:spacing w:line="240" w:lineRule="atLeast"/>
            </w:pPr>
            <w:r w:rsidRPr="00000000">
              <w:rPr>
                <w:sz w:val="24"/>
                <w:szCs w:val="24"/>
              </w:rPr>
              <w:t>.669</w:t>
            </w:r>
          </w:p>
        </w:tc>
      </w:tr>
      <w:tr>
        <w:tc>
          <w:tcPr>
            <w:tcW w:w="5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C16</w:t>
            </w:r>
          </w:p>
        </w:tc>
        <w:tc>
          <w:tcPr>
            <w:tcW w:w="3576" w:type="pct"/>
            <w:vAlign w:val="center"/>
            <w:tcBorders>
              <w:top w:val="single" w:sz="4" w:space="0" w:color="auto"/>
            </w:tcBorders>
          </w:tcPr>
          <w:p w:rsidR="0018722C">
            <w:pPr>
              <w:widowControl w:val="0"/>
              <w:snapToGrid w:val="1"/>
              <w:spacing w:beforeLines="0" w:afterLines="0" w:lineRule="auto" w:line="240" w:after="0" w:before="64"/>
              <w:ind w:firstLineChars="0" w:firstLine="0" w:rightChars="0" w:right="0" w:leftChars="0" w:left="23"/>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产业内存在着较多的不公平竞争行为</w:t>
            </w:r>
          </w:p>
        </w:tc>
        <w:tc>
          <w:tcPr>
            <w:tcW w:w="1697" w:type="dxa"/>
            <w:gridSpan w:val="4"/>
            <w:tcBorders>
              <w:right w:val="nil"/>
            </w:tcBorders>
          </w:tcPr>
          <w:p w:rsidR="0018722C">
            <w:pPr>
              <w:widowControl w:val="0"/>
              <w:snapToGrid w:val="1"/>
              <w:spacing w:beforeLines="0" w:afterLines="0" w:lineRule="auto" w:line="240" w:after="0" w:before="111"/>
              <w:ind w:firstLineChars="0" w:firstLine="0" w:leftChars="0" w:left="0" w:rightChars="0" w:right="27"/>
              <w:jc w:val="right"/>
              <w:autoSpaceDE w:val="0"/>
              <w:autoSpaceDN w:val="0"/>
              <w:pBdr>
                <w:bottom w:val="none" w:sz="0" w:space="0" w:color="auto"/>
              </w:pBdr>
              <w:rPr>
                <w:kern w:val="2"/>
                <w:sz w:val="21"/>
                <w:szCs w:val="22"/>
                <w:rFonts w:cstheme="minorBidi" w:ascii="Times New Roman" w:hAnsi="宋体" w:eastAsia="宋体" w:cs="宋体"/>
              </w:rPr>
            </w:pPr>
            <w:r w:rsidRPr="00000000">
              <w:rPr>
                <w:kern w:val="2"/>
                <w:szCs w:val="24"/>
                <w:rFonts w:ascii="Times New Roman" w:cstheme="minorBidi" w:hAnsi="宋体" w:eastAsia="宋体" w:cs="宋体"/>
                <w:sz w:val="24"/>
              </w:rPr>
              <w:t>.548</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48;mso-wrap-distance-left:0;mso-wrap-distance-right:0" from="68.783997pt,23.623676pt" to="540.123997pt,23.623676pt" stroked="true" strokeweight=".47998pt" strokecolor="#000000">
            <v:stroke dashstyle="solid"/>
            <w10:wrap type="topAndBottom"/>
          </v:line>
        </w:pict>
      </w:r>
      <w:r>
        <w:rPr>
          <w:kern w:val="2"/>
          <w:szCs w:val="22"/>
          <w:rFonts w:cstheme="minorBidi" w:hAnsiTheme="minorHAnsi" w:eastAsiaTheme="minorHAnsi" w:asciiTheme="minorHAnsi"/>
          <w:sz w:val="21"/>
        </w:rPr>
        <w:t>累积解释方差比例为</w:t>
      </w:r>
      <w:r>
        <w:rPr>
          <w:kern w:val="2"/>
          <w:szCs w:val="22"/>
          <w:rFonts w:ascii="Times New Roman" w:eastAsia="Times New Roman" w:cstheme="minorBidi" w:hAnsiTheme="minorHAnsi"/>
          <w:sz w:val="21"/>
        </w:rPr>
        <w:t>65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918%</w:t>
      </w:r>
    </w:p>
    <w:p w:rsidR="0018722C">
      <w:pPr>
        <w:topLinePunct/>
      </w:pPr>
    </w:p>
    <w:p w:rsidR="0018722C">
      <w:pPr>
        <w:topLinePunct/>
      </w:pPr>
    </w:p>
    <w:p w:rsidR="0018722C">
      <w:pPr>
        <w:topLinePunct/>
      </w:pPr>
    </w:p>
    <w:p w:rsidR="0018722C">
      <w:pPr>
        <w:pStyle w:val="Heading2"/>
        <w:topLinePunct/>
        <w:ind w:left="171" w:hangingChars="171" w:hanging="171"/>
      </w:pPr>
      <w:bookmarkStart w:id="199491" w:name="_Toc686199491"/>
      <w:bookmarkStart w:name="4.3 信度检验 " w:id="106"/>
      <w:bookmarkEnd w:id="106"/>
      <w:r>
        <w:rPr>
          <w:b/>
        </w:rPr>
        <w:t>4.3</w:t>
      </w:r>
      <w:r>
        <w:t xml:space="preserve"> </w:t>
      </w:r>
      <w:bookmarkStart w:name="_bookmark59" w:id="107"/>
      <w:bookmarkEnd w:id="107"/>
      <w:bookmarkStart w:name="_bookmark59" w:id="108"/>
      <w:bookmarkEnd w:id="108"/>
      <w:r>
        <w:t>信度检验</w:t>
      </w:r>
      <w:bookmarkEnd w:id="199491"/>
    </w:p>
    <w:p w:rsidR="0018722C">
      <w:pPr>
        <w:topLinePunct/>
      </w:pPr>
      <w:r>
        <w:t>信度检验是指对问卷测量可靠性的评估，根据目前国内外研究惯例，通常采用内部一</w:t>
      </w:r>
      <w:r>
        <w:t>致性系数即克伦巴赫</w:t>
      </w:r>
      <w:r>
        <w:t>α</w:t>
      </w:r>
      <w:r/>
      <w:r w:rsidR="001852F3">
        <w:t xml:space="preserve">系数法</w:t>
      </w:r>
      <w:r>
        <w:t>（</w:t>
      </w:r>
      <w:r>
        <w:rPr>
          <w:rFonts w:ascii="Times New Roman" w:hAnsi="Times New Roman" w:eastAsia="宋体"/>
        </w:rPr>
        <w:t>Cronbach's Coefficient</w:t>
      </w:r>
      <w:r>
        <w:t>α</w:t>
      </w:r>
      <w:r>
        <w:t>）</w:t>
      </w:r>
      <w:r>
        <w:t>来检验研究变量的信度。</w:t>
      </w:r>
      <w:r>
        <w:rPr>
          <w:rFonts w:ascii="Times New Roman" w:hAnsi="Times New Roman" w:eastAsia="宋体"/>
        </w:rPr>
        <w:t>Cronbach's</w:t>
      </w:r>
      <w:r>
        <w:t>α</w:t>
      </w:r>
      <w:r/>
      <w:r w:rsidR="001852F3">
        <w:t xml:space="preserve">系数值介于</w:t>
      </w:r>
      <w:r>
        <w:rPr>
          <w:rFonts w:ascii="Times New Roman" w:hAnsi="Times New Roman" w:eastAsia="宋体"/>
        </w:rPr>
        <w:t>0</w:t>
      </w:r>
      <w:r>
        <w:t>和</w:t>
      </w:r>
      <w:r>
        <w:rPr>
          <w:rFonts w:ascii="Times New Roman" w:hAnsi="Times New Roman" w:eastAsia="宋体"/>
        </w:rPr>
        <w:t>1</w:t>
      </w:r>
      <w:r>
        <w:t>之间，越接近</w:t>
      </w:r>
      <w:r>
        <w:rPr>
          <w:rFonts w:ascii="Times New Roman" w:hAnsi="Times New Roman" w:eastAsia="宋体"/>
        </w:rPr>
        <w:t>1</w:t>
      </w:r>
      <w:r>
        <w:t>则表示信度越高。</w:t>
      </w:r>
      <w:r>
        <w:rPr>
          <w:rFonts w:ascii="Times New Roman" w:hAnsi="Times New Roman" w:eastAsia="宋体"/>
        </w:rPr>
        <w:t>Cronbach</w:t>
      </w:r>
      <w:r>
        <w:t>（</w:t>
      </w:r>
      <w:r>
        <w:rPr>
          <w:rFonts w:ascii="Times New Roman" w:hAnsi="Times New Roman" w:eastAsia="宋体"/>
        </w:rPr>
        <w:t>1951</w:t>
      </w:r>
      <w:r>
        <w:t>）</w:t>
      </w:r>
      <w:r>
        <w:t>和</w:t>
      </w:r>
    </w:p>
    <w:p w:rsidR="0018722C">
      <w:pPr>
        <w:topLinePunct/>
      </w:pPr>
      <w:r>
        <w:rPr>
          <w:rFonts w:ascii="Times New Roman" w:hAnsi="Times New Roman" w:eastAsia="宋体"/>
        </w:rPr>
        <w:t>Cuieford</w:t>
      </w:r>
      <w:r>
        <w:t>（</w:t>
      </w:r>
      <w:r>
        <w:rPr>
          <w:rFonts w:ascii="Times New Roman" w:hAnsi="Times New Roman" w:eastAsia="宋体"/>
        </w:rPr>
        <w:t>1965</w:t>
      </w:r>
      <w:r>
        <w:t>）</w:t>
      </w:r>
      <w:r>
        <w:t>等学者研究后指出，若</w:t>
      </w:r>
      <w:r>
        <w:rPr>
          <w:rFonts w:ascii="Times New Roman" w:hAnsi="Times New Roman" w:eastAsia="宋体"/>
        </w:rPr>
        <w:t>Cronbach's</w:t>
      </w:r>
      <w:r>
        <w:t>α</w:t>
      </w:r>
      <w:r/>
      <w:r w:rsidR="001852F3">
        <w:t xml:space="preserve">系数大于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则属于高信度水平，</w:t>
      </w:r>
      <w:r>
        <w:t>若介于</w:t>
      </w:r>
      <w:r>
        <w:rPr>
          <w:rFonts w:ascii="Times New Roman" w:hAnsi="Times New Roman" w:eastAsia="宋体"/>
        </w:rPr>
        <w:t>0</w:t>
      </w:r>
      <w:r>
        <w:rPr>
          <w:rFonts w:ascii="Times New Roman" w:hAnsi="Times New Roman" w:eastAsia="宋体"/>
        </w:rPr>
        <w:t>.</w:t>
      </w:r>
      <w:r>
        <w:rPr>
          <w:rFonts w:ascii="Times New Roman" w:hAnsi="Times New Roman" w:eastAsia="宋体"/>
        </w:rPr>
        <w:t>35</w:t>
      </w:r>
      <w:r>
        <w:t>和</w:t>
      </w:r>
      <w:r>
        <w:rPr>
          <w:rFonts w:ascii="Times New Roman" w:hAnsi="Times New Roman" w:eastAsia="宋体"/>
        </w:rPr>
        <w:t>0.7</w:t>
      </w:r>
      <w:r>
        <w:t>之间则勉强可以接受，而如果</w:t>
      </w:r>
      <w:r>
        <w:rPr>
          <w:rFonts w:ascii="Times New Roman" w:hAnsi="Times New Roman" w:eastAsia="宋体"/>
        </w:rPr>
        <w:t>Cronbach's</w:t>
      </w:r>
      <w:r>
        <w:t>α</w:t>
      </w:r>
      <w:r/>
      <w:r w:rsidR="001852F3">
        <w:t xml:space="preserve">系数值处于</w:t>
      </w:r>
      <w:r>
        <w:rPr>
          <w:rFonts w:ascii="Times New Roman" w:hAnsi="Times New Roman" w:eastAsia="宋体"/>
        </w:rPr>
        <w:t>0</w:t>
      </w:r>
      <w:r>
        <w:rPr>
          <w:rFonts w:ascii="Times New Roman" w:hAnsi="Times New Roman" w:eastAsia="宋体"/>
        </w:rPr>
        <w:t>.</w:t>
      </w:r>
      <w:r>
        <w:rPr>
          <w:rFonts w:ascii="Times New Roman" w:hAnsi="Times New Roman" w:eastAsia="宋体"/>
        </w:rPr>
        <w:t>35</w:t>
      </w:r>
      <w:r>
        <w:t>以下则不</w:t>
      </w:r>
      <w:r>
        <w:t>予接受，这一标准也得到了多位学者的支持。因此本文也将</w:t>
      </w:r>
      <w:r>
        <w:rPr>
          <w:rFonts w:ascii="Times New Roman" w:hAnsi="Times New Roman" w:eastAsia="宋体"/>
        </w:rPr>
        <w:t>Cronbach's</w:t>
      </w:r>
      <w:r>
        <w:t>α</w:t>
      </w:r>
      <w:r/>
      <w:r w:rsidR="001852F3">
        <w:t xml:space="preserve">系数值</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作</w:t>
      </w:r>
      <w:r>
        <w:t>为</w:t>
      </w:r>
    </w:p>
    <w:p w:rsidR="0018722C">
      <w:pPr>
        <w:topLinePunct/>
      </w:pPr>
      <w:r>
        <w:t>高信度的参考值。</w:t>
      </w:r>
    </w:p>
    <w:p w:rsidR="0018722C">
      <w:pPr>
        <w:topLinePunct/>
      </w:pPr>
      <w:r>
        <w:t>本文借助于统计分析软件</w:t>
      </w:r>
      <w:r>
        <w:rPr>
          <w:rFonts w:ascii="Times New Roman" w:hAnsi="Times New Roman" w:eastAsia="宋体"/>
        </w:rPr>
        <w:t>SPSS18.0</w:t>
      </w:r>
      <w:r>
        <w:t>来计算</w:t>
      </w:r>
      <w:r>
        <w:rPr>
          <w:rFonts w:ascii="Times New Roman" w:hAnsi="Times New Roman" w:eastAsia="宋体"/>
        </w:rPr>
        <w:t>Cronbach's</w:t>
      </w:r>
      <w:r>
        <w:t>α</w:t>
      </w:r>
      <w:r/>
      <w:r w:rsidR="001852F3">
        <w:t xml:space="preserve">系数值，具体检验结果如</w:t>
      </w:r>
      <w:r w:rsidR="001852F3">
        <w:t>表</w:t>
      </w:r>
      <w:r>
        <w:rPr>
          <w:rFonts w:ascii="Times New Roman" w:hAnsi="Times New Roman" w:eastAsia="宋体"/>
        </w:rPr>
        <w:t>4-7</w:t>
      </w:r>
      <w:r>
        <w:t>所示，市场导向、创业导向、动态能力、环境动荡性、新产品开发绩效的</w:t>
      </w:r>
      <w:r>
        <w:rPr>
          <w:rFonts w:ascii="Times New Roman" w:hAnsi="Times New Roman" w:eastAsia="宋体"/>
        </w:rPr>
        <w:t>Cronbach's</w:t>
      </w:r>
      <w:r>
        <w:t>α</w:t>
      </w:r>
      <w:r>
        <w:t>系数值分别为</w:t>
      </w:r>
      <w:r>
        <w:rPr>
          <w:rFonts w:ascii="Times New Roman" w:hAnsi="Times New Roman" w:eastAsia="宋体"/>
        </w:rPr>
        <w:t>0</w:t>
      </w:r>
      <w:r>
        <w:rPr>
          <w:rFonts w:ascii="Times New Roman" w:hAnsi="Times New Roman" w:eastAsia="宋体"/>
        </w:rPr>
        <w:t>.</w:t>
      </w:r>
      <w:r>
        <w:rPr>
          <w:rFonts w:ascii="Times New Roman" w:hAnsi="Times New Roman" w:eastAsia="宋体"/>
        </w:rPr>
        <w:t>910</w:t>
      </w:r>
      <w:r>
        <w:t>、</w:t>
      </w:r>
      <w:r>
        <w:rPr>
          <w:rFonts w:ascii="Times New Roman" w:hAnsi="Times New Roman" w:eastAsia="宋体"/>
        </w:rPr>
        <w:t>0.893</w:t>
      </w:r>
      <w:r>
        <w:t>、</w:t>
      </w:r>
      <w:r>
        <w:rPr>
          <w:rFonts w:ascii="Times New Roman" w:hAnsi="Times New Roman" w:eastAsia="宋体"/>
        </w:rPr>
        <w:t>0.915</w:t>
      </w:r>
      <w:r>
        <w:t>、</w:t>
      </w:r>
      <w:r>
        <w:rPr>
          <w:rFonts w:ascii="Times New Roman" w:hAnsi="Times New Roman" w:eastAsia="宋体"/>
        </w:rPr>
        <w:t>0.861</w:t>
      </w:r>
      <w:r>
        <w:t>、</w:t>
      </w:r>
      <w:r>
        <w:rPr>
          <w:rFonts w:ascii="Times New Roman" w:hAnsi="Times New Roman" w:eastAsia="宋体"/>
        </w:rPr>
        <w:t>0.924</w:t>
      </w:r>
      <w:r>
        <w:t>，动态能力的三个维度机会感知能力、</w:t>
      </w:r>
      <w:r>
        <w:t>资源整合能力和重新配置能力的</w:t>
      </w:r>
      <w:r>
        <w:rPr>
          <w:rFonts w:ascii="Times New Roman" w:hAnsi="Times New Roman" w:eastAsia="宋体"/>
        </w:rPr>
        <w:t>Cronbach's</w:t>
      </w:r>
      <w:r>
        <w:t>α</w:t>
      </w:r>
      <w:r/>
      <w:r w:rsidR="001852F3">
        <w:t xml:space="preserve">系数值分别为</w:t>
      </w:r>
      <w:r>
        <w:rPr>
          <w:rFonts w:ascii="Times New Roman" w:hAnsi="Times New Roman" w:eastAsia="宋体"/>
        </w:rPr>
        <w:t>0</w:t>
      </w:r>
      <w:r>
        <w:rPr>
          <w:rFonts w:ascii="Times New Roman" w:hAnsi="Times New Roman" w:eastAsia="宋体"/>
        </w:rPr>
        <w:t>.</w:t>
      </w:r>
      <w:r>
        <w:rPr>
          <w:rFonts w:ascii="Times New Roman" w:hAnsi="Times New Roman" w:eastAsia="宋体"/>
        </w:rPr>
        <w:t>825</w:t>
      </w:r>
      <w:r>
        <w:t>、</w:t>
      </w:r>
      <w:r>
        <w:rPr>
          <w:rFonts w:ascii="Times New Roman" w:hAnsi="Times New Roman" w:eastAsia="宋体"/>
        </w:rPr>
        <w:t>0.775</w:t>
      </w:r>
      <w:r>
        <w:t>、</w:t>
      </w:r>
      <w:r>
        <w:rPr>
          <w:rFonts w:ascii="Times New Roman" w:hAnsi="Times New Roman" w:eastAsia="宋体"/>
        </w:rPr>
        <w:t>0.833</w:t>
      </w:r>
      <w:r>
        <w:t>，环境</w:t>
      </w:r>
      <w:r>
        <w:t>动荡性的四个维度市场动态性、技术动态性、竞争敌对性、制度敌对性的</w:t>
      </w:r>
      <w:r>
        <w:rPr>
          <w:rFonts w:ascii="Times New Roman" w:hAnsi="Times New Roman" w:eastAsia="宋体"/>
        </w:rPr>
        <w:t>Cronbach's</w:t>
      </w:r>
      <w:r>
        <w:t>α</w:t>
      </w:r>
      <w:r>
        <w:t>系数值分别为</w:t>
      </w:r>
      <w:r>
        <w:rPr>
          <w:rFonts w:ascii="Times New Roman" w:hAnsi="Times New Roman" w:eastAsia="宋体"/>
        </w:rPr>
        <w:t>0</w:t>
      </w:r>
      <w:r>
        <w:rPr>
          <w:rFonts w:ascii="Times New Roman" w:hAnsi="Times New Roman" w:eastAsia="宋体"/>
        </w:rPr>
        <w:t>.</w:t>
      </w:r>
      <w:r>
        <w:rPr>
          <w:rFonts w:ascii="Times New Roman" w:hAnsi="Times New Roman" w:eastAsia="宋体"/>
        </w:rPr>
        <w:t>816</w:t>
      </w:r>
      <w:r>
        <w:t>、</w:t>
      </w:r>
      <w:r>
        <w:rPr>
          <w:rFonts w:ascii="Times New Roman" w:hAnsi="Times New Roman" w:eastAsia="宋体"/>
        </w:rPr>
        <w:t>0.828</w:t>
      </w:r>
      <w:r>
        <w:t>、</w:t>
      </w:r>
      <w:r>
        <w:rPr>
          <w:rFonts w:ascii="Times New Roman" w:hAnsi="Times New Roman" w:eastAsia="宋体"/>
        </w:rPr>
        <w:t>0.769</w:t>
      </w:r>
      <w:r>
        <w:t>、</w:t>
      </w:r>
      <w:r>
        <w:rPr>
          <w:rFonts w:ascii="Times New Roman" w:hAnsi="Times New Roman" w:eastAsia="宋体"/>
        </w:rPr>
        <w:t>0.732</w:t>
      </w:r>
      <w:r>
        <w:t>，均大于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，表明研究变量具有高信度水平，</w:t>
      </w:r>
      <w:r w:rsidR="001852F3">
        <w:t xml:space="preserve">通过了信度检验，可进行下一步实证研究分析。</w:t>
      </w:r>
    </w:p>
    <w:p w:rsidR="0018722C">
      <w:pPr>
        <w:pStyle w:val="a8"/>
        <w:topLinePunct/>
      </w:pPr>
      <w:bookmarkStart w:name="_bookmark60" w:id="109"/>
      <w:bookmarkEnd w:id="109"/>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4-13</w:t>
      </w:r>
      <w:r>
        <w:t xml:space="preserve">  </w:t>
      </w:r>
      <w:r>
        <w:rPr>
          <w:kern w:val="2"/>
          <w:szCs w:val="22"/>
          <w:rFonts w:cstheme="minorBidi" w:hAnsiTheme="minorHAnsi" w:eastAsiaTheme="minorHAnsi" w:asciiTheme="minorHAnsi"/>
          <w:b/>
          <w:sz w:val="21"/>
        </w:rPr>
        <w:t>信度检验结果</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59"/>
        <w:gridCol w:w="2854"/>
        <w:gridCol w:w="3875"/>
      </w:tblGrid>
      <w:tr>
        <w:trPr>
          <w:tblHeader/>
        </w:trPr>
        <w:tc>
          <w:tcPr>
            <w:tcW w:w="1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Variable</w:t>
            </w:r>
            <w:r w:rsidRPr="00000000">
              <w:rPr>
                <w:sz w:val="24"/>
                <w:szCs w:val="24"/>
              </w:rPr>
              <w:t>）</w:t>
            </w:r>
          </w:p>
        </w:tc>
        <w:tc>
          <w:tcPr>
            <w:tcW w:w="14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测量题项</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N of Item</w:t>
            </w:r>
            <w:r w:rsidRPr="00000000">
              <w:rPr>
                <w:sz w:val="24"/>
                <w:szCs w:val="24"/>
              </w:rPr>
              <w:t>）</w:t>
            </w:r>
          </w:p>
        </w:tc>
        <w:tc>
          <w:tcPr>
            <w:tcW w:w="20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Cronbach's α </w:t>
            </w:r>
            <w:r w:rsidRPr="00000000">
              <w:rPr>
                <w:sz w:val="24"/>
                <w:szCs w:val="24"/>
              </w:rPr>
              <w:t>值</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Cronbach's Alpha</w:t>
            </w:r>
            <w:r w:rsidRPr="00000000">
              <w:rPr>
                <w:sz w:val="24"/>
                <w:szCs w:val="24"/>
              </w:rPr>
              <w:t>)</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市场导向</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0.910</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创业导向</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0.893</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机会感知能力</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0.825</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资源整合能力</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0.775</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重新配置能力</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0.833</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动态能力</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0.915</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市场动态性</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0.816</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技术动态性</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0.828</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竞争敌对性</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0.769</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制度敌对性</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0.732</w:t>
            </w:r>
          </w:p>
        </w:tc>
      </w:tr>
      <w:tr>
        <w:tc>
          <w:tcPr>
            <w:tcW w:w="1491" w:type="pct"/>
            <w:vAlign w:val="center"/>
          </w:tcPr>
          <w:p w:rsidR="0018722C">
            <w:pPr>
              <w:pStyle w:val="ac"/>
              <w:topLinePunct/>
              <w:ind w:leftChars="0" w:left="0" w:rightChars="0" w:right="0" w:firstLineChars="0" w:firstLine="0"/>
              <w:spacing w:line="240" w:lineRule="atLeast"/>
            </w:pPr>
            <w:r w:rsidRPr="00000000">
              <w:rPr>
                <w:sz w:val="24"/>
                <w:szCs w:val="24"/>
              </w:rPr>
              <w:t>环境动荡性</w:t>
            </w:r>
          </w:p>
        </w:tc>
        <w:tc>
          <w:tcPr>
            <w:tcW w:w="1488"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2021"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r>
      <w:tr>
        <w:tc>
          <w:tcPr>
            <w:tcW w:w="149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新产品开发绩效</w:t>
            </w:r>
          </w:p>
        </w:tc>
        <w:tc>
          <w:tcPr>
            <w:tcW w:w="14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20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0.924</w:t>
            </w:r>
          </w:p>
        </w:tc>
      </w:tr>
    </w:tbl>
    <w:p w:rsidR="0018722C">
      <w:pPr>
        <w:topLinePunct/>
        <w:pStyle w:val="affa"/>
      </w:pPr>
    </w:p>
    <w:p w:rsidR="0018722C">
      <w:pPr>
        <w:pStyle w:val="Heading2"/>
        <w:topLinePunct/>
        <w:ind w:left="171" w:hangingChars="171" w:hanging="171"/>
      </w:pPr>
      <w:bookmarkStart w:id="199492" w:name="_Toc686199492"/>
      <w:bookmarkStart w:name="4.4 效度检验 " w:id="110"/>
      <w:bookmarkEnd w:id="110"/>
      <w:r>
        <w:rPr>
          <w:b/>
        </w:rPr>
        <w:t>4.4</w:t>
      </w:r>
      <w:r>
        <w:t xml:space="preserve"> </w:t>
      </w:r>
      <w:bookmarkStart w:name="_bookmark61" w:id="111"/>
      <w:bookmarkEnd w:id="111"/>
      <w:bookmarkStart w:name="_bookmark61" w:id="112"/>
      <w:bookmarkEnd w:id="112"/>
      <w:r>
        <w:t>效度检验</w:t>
      </w:r>
      <w:bookmarkEnd w:id="199492"/>
    </w:p>
    <w:p w:rsidR="0018722C">
      <w:pPr>
        <w:topLinePunct/>
      </w:pPr>
      <w:r>
        <w:t>效度检验主要是考察测量结果的准确性和真实性程度。一般情况下，效度主要分为效</w:t>
      </w:r>
      <w:r>
        <w:t>标关联效度</w:t>
      </w:r>
      <w:r>
        <w:t>（</w:t>
      </w:r>
      <w:r>
        <w:t>或称为准则相关效度</w:t>
      </w:r>
      <w:r>
        <w:t>）</w:t>
      </w:r>
      <w:r>
        <w:t>、内容效度和建构效度三类。</w:t>
      </w:r>
    </w:p>
    <w:p w:rsidR="0018722C">
      <w:pPr>
        <w:topLinePunct/>
      </w:pPr>
      <w:r>
        <w:t>效标关联效度是指测量结果与效标之间的一致性，由于本次研究各变量题项都是直接</w:t>
      </w:r>
      <w:r>
        <w:t>测量，没有相应的效标基准，因此难以检验，但效标关联效度是否检验不影响后续实证分析结果的可靠性和准确性。内容效度是指测量题项对所要测量的内容范围的代表性程度。</w:t>
      </w:r>
      <w:r>
        <w:t>本次研究中所使用的测量题项均出自于现有研究文献中的成熟量表或实证研究结论，并</w:t>
      </w:r>
      <w:r>
        <w:t>咨</w:t>
      </w:r>
    </w:p>
    <w:p w:rsidR="0018722C">
      <w:pPr>
        <w:topLinePunct/>
      </w:pPr>
      <w:r>
        <w:t>询了相关领域研究专家和进行小范围预测试，对问卷题项内容、结构和语句表达进行了反复修改和完善，从而确保问卷具有较高水平的内容效度。</w:t>
      </w:r>
    </w:p>
    <w:p w:rsidR="0018722C">
      <w:pPr>
        <w:topLinePunct/>
      </w:pPr>
      <w:r>
        <w:t>在实证研究中，效度检验通常是针对建构效度，运用验证性因子分析法来进行检验。</w:t>
      </w:r>
      <w:r>
        <w:t>本研究将使用</w:t>
      </w:r>
      <w:r>
        <w:rPr>
          <w:rFonts w:ascii="Times New Roman" w:hAnsi="Times New Roman" w:eastAsia="宋体"/>
        </w:rPr>
        <w:t>Amos17.0</w:t>
      </w:r>
      <w:r>
        <w:t>软件进行验证性因子分析，以检验各研究变量测量模型</w:t>
      </w:r>
      <w:r>
        <w:t>（</w:t>
      </w:r>
      <w:r>
        <w:t xml:space="preserve">量表</w:t>
      </w:r>
      <w:r>
        <w:t>）</w:t>
      </w:r>
      <w:r>
        <w:t>的构建效度。验证性因子分析属于结构方程模型的一种次模型，是结构方程模型分析的一种特殊应用</w:t>
      </w:r>
      <w:r>
        <w:t>（</w:t>
      </w:r>
      <w:r>
        <w:rPr>
          <w:spacing w:val="-5"/>
        </w:rPr>
        <w:t>吴明隆，</w:t>
      </w:r>
      <w:r>
        <w:rPr>
          <w:rFonts w:ascii="Times New Roman" w:hAnsi="Times New Roman" w:eastAsia="宋体"/>
          <w:spacing w:val="-5"/>
        </w:rPr>
        <w:t>2010</w:t>
      </w:r>
      <w:r>
        <w:t>）</w:t>
      </w:r>
      <w:r>
        <w:t>。运用验证性因子分析检验构建效度的评价指标是测量模型</w:t>
      </w:r>
      <w:r>
        <w:t>的拟合度，根据</w:t>
      </w:r>
      <w:r>
        <w:rPr>
          <w:rFonts w:ascii="Times New Roman" w:hAnsi="Times New Roman" w:eastAsia="宋体"/>
        </w:rPr>
        <w:t>S</w:t>
      </w:r>
      <w:r>
        <w:rPr>
          <w:rFonts w:ascii="Times New Roman" w:hAnsi="Times New Roman" w:eastAsia="宋体"/>
        </w:rPr>
        <w:t>tei</w:t>
      </w:r>
      <w:r>
        <w:rPr>
          <w:rFonts w:ascii="Times New Roman" w:hAnsi="Times New Roman" w:eastAsia="宋体"/>
        </w:rPr>
        <w:t>g</w:t>
      </w:r>
      <w:r>
        <w:rPr>
          <w:rFonts w:ascii="Times New Roman" w:hAnsi="Times New Roman" w:eastAsia="宋体"/>
        </w:rPr>
        <w:t>e</w:t>
      </w:r>
      <w:r>
        <w:rPr>
          <w:rFonts w:ascii="Times New Roman" w:hAnsi="Times New Roman" w:eastAsia="宋体"/>
        </w:rPr>
        <w:t>r</w:t>
      </w:r>
      <w:r>
        <w:t>（</w:t>
      </w:r>
      <w:r>
        <w:rPr>
          <w:rFonts w:ascii="Times New Roman" w:hAnsi="Times New Roman" w:eastAsia="宋体"/>
        </w:rPr>
        <w:t>1990</w:t>
      </w:r>
      <w:r>
        <w:t>）</w:t>
      </w:r>
      <w:r>
        <w:t>、侯杰泰等</w:t>
      </w:r>
      <w:r>
        <w:t>（</w:t>
      </w:r>
      <w:r>
        <w:rPr>
          <w:rFonts w:ascii="Times New Roman" w:hAnsi="Times New Roman" w:eastAsia="宋体"/>
          <w:spacing w:val="-2"/>
        </w:rPr>
        <w:t>2</w:t>
      </w:r>
      <w:r>
        <w:rPr>
          <w:rFonts w:ascii="Times New Roman" w:hAnsi="Times New Roman" w:eastAsia="宋体"/>
        </w:rPr>
        <w:t>004</w:t>
      </w:r>
      <w:r>
        <w:t>）</w:t>
      </w:r>
      <w:r>
        <w:t>、</w:t>
      </w:r>
      <w:r>
        <w:rPr>
          <w:rFonts w:ascii="Times New Roman" w:hAnsi="Times New Roman" w:eastAsia="宋体"/>
        </w:rPr>
        <w:t>H</w:t>
      </w:r>
      <w:r>
        <w:rPr>
          <w:rFonts w:ascii="Times New Roman" w:hAnsi="Times New Roman" w:eastAsia="宋体"/>
        </w:rPr>
        <w:t>u</w:t>
      </w:r>
      <w:r>
        <w:t>和</w:t>
      </w:r>
      <w:r>
        <w:rPr>
          <w:rFonts w:ascii="Times New Roman" w:hAnsi="Times New Roman" w:eastAsia="宋体"/>
        </w:rPr>
        <w:t>B</w:t>
      </w:r>
      <w:r>
        <w:rPr>
          <w:rFonts w:ascii="Times New Roman" w:hAnsi="Times New Roman" w:eastAsia="宋体"/>
        </w:rPr>
        <w:t>e</w:t>
      </w:r>
      <w:r>
        <w:rPr>
          <w:rFonts w:ascii="Times New Roman" w:hAnsi="Times New Roman" w:eastAsia="宋体"/>
        </w:rPr>
        <w:t>ntl</w:t>
      </w:r>
      <w:r>
        <w:rPr>
          <w:rFonts w:ascii="Times New Roman" w:hAnsi="Times New Roman" w:eastAsia="宋体"/>
        </w:rPr>
        <w:t>e</w:t>
      </w:r>
      <w:r>
        <w:rPr>
          <w:rFonts w:ascii="Times New Roman" w:hAnsi="Times New Roman" w:eastAsia="宋体"/>
        </w:rPr>
        <w:t>r</w:t>
      </w:r>
      <w:r>
        <w:t>（</w:t>
      </w:r>
      <w:r>
        <w:rPr>
          <w:rFonts w:ascii="Times New Roman" w:hAnsi="Times New Roman" w:eastAsia="宋体"/>
          <w:spacing w:val="0"/>
        </w:rPr>
        <w:t>1</w:t>
      </w:r>
      <w:r>
        <w:rPr>
          <w:rFonts w:ascii="Times New Roman" w:hAnsi="Times New Roman" w:eastAsia="宋体"/>
        </w:rPr>
        <w:t>999</w:t>
      </w:r>
      <w:r>
        <w:t>）</w:t>
      </w:r>
      <w:r>
        <w:t>等学者的研究</w:t>
      </w:r>
      <w:r>
        <w:t>成果以及当前管理研究中普遍采用的标准，本文选择</w:t>
      </w:r>
      <w:r>
        <w:rPr>
          <w:rFonts w:ascii="Times New Roman" w:hAnsi="Times New Roman" w:eastAsia="宋体"/>
        </w:rPr>
        <w:t>χ</w:t>
      </w:r>
      <w:r>
        <w:rPr>
          <w:vertAlign w:val="superscript"/>
          /&gt;
        </w:rPr>
        <w:t>2</w:t>
      </w:r>
      <w:r>
        <w:rPr>
          <w:rFonts w:ascii="Times New Roman" w:hAnsi="Times New Roman" w:eastAsia="宋体"/>
        </w:rPr>
        <w:t>/</w:t>
      </w:r>
      <w:r>
        <w:rPr>
          <w:rFonts w:ascii="Times New Roman" w:hAnsi="Times New Roman" w:eastAsia="宋体"/>
        </w:rPr>
        <w:t xml:space="preserve"> df</w:t>
      </w:r>
      <w:r>
        <w:t>（</w:t>
      </w:r>
      <w:r>
        <w:t>卡方值</w:t>
      </w:r>
      <w:r>
        <w:rPr>
          <w:rFonts w:ascii="Times New Roman" w:hAnsi="Times New Roman" w:eastAsia="宋体"/>
        </w:rPr>
        <w:t>/</w:t>
      </w:r>
      <w:r>
        <w:t>自由度</w:t>
      </w:r>
      <w:r>
        <w:t>）</w:t>
      </w:r>
      <w:r>
        <w:t>、</w:t>
      </w:r>
      <w:r>
        <w:rPr>
          <w:rFonts w:ascii="Times New Roman" w:hAnsi="Times New Roman" w:eastAsia="宋体"/>
        </w:rPr>
        <w:t>IFI</w:t>
      </w:r>
      <w:r>
        <w:t>、</w:t>
      </w:r>
      <w:r>
        <w:rPr>
          <w:rFonts w:ascii="Times New Roman" w:hAnsi="Times New Roman" w:eastAsia="宋体"/>
        </w:rPr>
        <w:t>TLI</w:t>
      </w:r>
      <w:r>
        <w:t>、</w:t>
      </w:r>
    </w:p>
    <w:p w:rsidR="0018722C">
      <w:pPr>
        <w:topLinePunct/>
      </w:pPr>
      <w:r>
        <w:rPr>
          <w:rFonts w:ascii="Times New Roman" w:hAnsi="Times New Roman" w:eastAsia="Times New Roman"/>
        </w:rPr>
        <w:t>CFI</w:t>
      </w:r>
      <w:r>
        <w:t>、</w:t>
      </w:r>
      <w:r>
        <w:rPr>
          <w:rFonts w:ascii="Times New Roman" w:hAnsi="Times New Roman" w:eastAsia="Times New Roman"/>
        </w:rPr>
        <w:t>RMSEA</w:t>
      </w:r>
      <w:r>
        <w:t>、</w:t>
      </w:r>
      <w:r>
        <w:rPr>
          <w:rFonts w:ascii="Times New Roman" w:hAnsi="Times New Roman" w:eastAsia="Times New Roman"/>
        </w:rPr>
        <w:t>SRMR</w:t>
      </w:r>
      <w:r>
        <w:t>等</w:t>
      </w:r>
      <w:r>
        <w:rPr>
          <w:rFonts w:ascii="Times New Roman" w:hAnsi="Times New Roman" w:eastAsia="Times New Roman"/>
        </w:rPr>
        <w:t>6</w:t>
      </w:r>
      <w:r>
        <w:t>种拟合指数来评价测量模型的拟合度。各拟合指数的评价标准</w:t>
      </w:r>
      <w:r>
        <w:t>分别是：</w:t>
      </w:r>
      <w:r>
        <w:rPr>
          <w:rFonts w:ascii="Times New Roman" w:hAnsi="Times New Roman" w:eastAsia="Times New Roman"/>
        </w:rPr>
        <w:t>χ</w:t>
      </w:r>
      <w:r>
        <w:rPr>
          <w:vertAlign w:val="superscript"/>
          /&gt;
        </w:rPr>
        <w:t>2</w:t>
      </w:r>
      <w:r>
        <w:rPr>
          <w:rFonts w:ascii="Times New Roman" w:hAnsi="Times New Roman" w:eastAsia="Times New Roman"/>
        </w:rPr>
        <w:t>/</w:t>
      </w:r>
      <w:r>
        <w:rPr>
          <w:rFonts w:ascii="Times New Roman" w:hAnsi="Times New Roman" w:eastAsia="Times New Roman"/>
        </w:rPr>
        <w:t> df</w:t>
      </w:r>
      <w:r>
        <w:t>值介于</w:t>
      </w:r>
      <w:r>
        <w:rPr>
          <w:rFonts w:ascii="Times New Roman" w:hAnsi="Times New Roman" w:eastAsia="Times New Roman"/>
        </w:rPr>
        <w:t>1-2</w:t>
      </w:r>
      <w:r>
        <w:t>之间则模型拟合度较好，介于</w:t>
      </w:r>
      <w:r>
        <w:rPr>
          <w:rFonts w:ascii="Times New Roman" w:hAnsi="Times New Roman" w:eastAsia="Times New Roman"/>
        </w:rPr>
        <w:t>2-3</w:t>
      </w:r>
      <w:r>
        <w:t>之间则可以接受；</w:t>
      </w:r>
      <w:r>
        <w:rPr>
          <w:rFonts w:ascii="Times New Roman" w:hAnsi="Times New Roman" w:eastAsia="Times New Roman"/>
        </w:rPr>
        <w:t>IFI</w:t>
      </w:r>
      <w:r>
        <w:t>、</w:t>
      </w:r>
      <w:r>
        <w:rPr>
          <w:rFonts w:ascii="Times New Roman" w:hAnsi="Times New Roman" w:eastAsia="Times New Roman"/>
        </w:rPr>
        <w:t>TLI</w:t>
      </w:r>
      <w:r>
        <w:t>、</w:t>
      </w:r>
    </w:p>
    <w:p w:rsidR="0018722C">
      <w:pPr>
        <w:topLinePunct/>
      </w:pPr>
      <w:r>
        <w:rPr>
          <w:rFonts w:ascii="Times New Roman" w:eastAsia="Times New Roman"/>
        </w:rPr>
        <w:t>CFI</w:t>
      </w:r>
      <w:r>
        <w:t>等指标值大于</w:t>
      </w:r>
      <w:r>
        <w:rPr>
          <w:rFonts w:ascii="Times New Roman" w:eastAsia="Times New Roman"/>
        </w:rPr>
        <w:t>0</w:t>
      </w:r>
      <w:r>
        <w:rPr>
          <w:rFonts w:ascii="Times New Roman" w:eastAsia="Times New Roman"/>
        </w:rPr>
        <w:t>.</w:t>
      </w:r>
      <w:r>
        <w:rPr>
          <w:rFonts w:ascii="Times New Roman" w:eastAsia="Times New Roman"/>
        </w:rPr>
        <w:t>9</w:t>
      </w:r>
      <w:r>
        <w:t>则可以接受，越接近</w:t>
      </w:r>
      <w:r>
        <w:rPr>
          <w:rFonts w:ascii="Times New Roman" w:eastAsia="Times New Roman"/>
        </w:rPr>
        <w:t>1</w:t>
      </w:r>
      <w:r>
        <w:t>则表示拟合程度越好；</w:t>
      </w:r>
      <w:r>
        <w:rPr>
          <w:rFonts w:ascii="Times New Roman" w:eastAsia="Times New Roman"/>
        </w:rPr>
        <w:t>RMSEA</w:t>
      </w:r>
      <w:r>
        <w:t>值低于</w:t>
      </w:r>
      <w:r>
        <w:rPr>
          <w:rFonts w:ascii="Times New Roman" w:eastAsia="Times New Roman"/>
        </w:rPr>
        <w:t>0</w:t>
      </w:r>
      <w:r>
        <w:rPr>
          <w:rFonts w:ascii="Times New Roman" w:eastAsia="Times New Roman"/>
        </w:rPr>
        <w:t>.</w:t>
      </w:r>
      <w:r>
        <w:rPr>
          <w:rFonts w:ascii="Times New Roman" w:eastAsia="Times New Roman"/>
        </w:rPr>
        <w:t>05</w:t>
      </w:r>
    </w:p>
    <w:p w:rsidR="0018722C">
      <w:pPr>
        <w:topLinePunct/>
      </w:pPr>
      <w:r>
        <w:t>则表示模型拟合较好，低于</w:t>
      </w:r>
      <w:r>
        <w:rPr>
          <w:rFonts w:ascii="Times New Roman" w:eastAsia="Times New Roman"/>
        </w:rPr>
        <w:t>0</w:t>
      </w:r>
      <w:r>
        <w:rPr>
          <w:rFonts w:ascii="Times New Roman" w:eastAsia="Times New Roman"/>
        </w:rPr>
        <w:t>.</w:t>
      </w:r>
      <w:r>
        <w:rPr>
          <w:rFonts w:ascii="Times New Roman" w:eastAsia="Times New Roman"/>
        </w:rPr>
        <w:t>08</w:t>
      </w:r>
      <w:r>
        <w:t>可以接受；</w:t>
      </w:r>
      <w:r>
        <w:rPr>
          <w:rFonts w:ascii="Times New Roman" w:eastAsia="Times New Roman"/>
        </w:rPr>
        <w:t>SRMR</w:t>
      </w:r>
      <w:r>
        <w:t>值小于</w:t>
      </w:r>
      <w:r>
        <w:rPr>
          <w:rFonts w:ascii="Times New Roman" w:eastAsia="Times New Roman"/>
        </w:rPr>
        <w:t>0</w:t>
      </w:r>
      <w:r>
        <w:rPr>
          <w:rFonts w:ascii="Times New Roman" w:eastAsia="Times New Roman"/>
        </w:rPr>
        <w:t>.</w:t>
      </w:r>
      <w:r>
        <w:rPr>
          <w:rFonts w:ascii="Times New Roman" w:eastAsia="Times New Roman"/>
        </w:rPr>
        <w:t>05</w:t>
      </w:r>
      <w:r>
        <w:t>则表示模型拟合良好，小</w:t>
      </w:r>
      <w:r>
        <w:t>于</w:t>
      </w:r>
      <w:r>
        <w:rPr>
          <w:rFonts w:ascii="Times New Roman" w:eastAsia="Times New Roman"/>
        </w:rPr>
        <w:t>0</w:t>
      </w:r>
      <w:r>
        <w:rPr>
          <w:rFonts w:ascii="Times New Roman" w:eastAsia="Times New Roman"/>
        </w:rPr>
        <w:t>.</w:t>
      </w:r>
      <w:r>
        <w:rPr>
          <w:rFonts w:ascii="Times New Roman" w:eastAsia="Times New Roman"/>
        </w:rPr>
        <w:t>08</w:t>
      </w:r>
      <w:r>
        <w:t>则可以接受。除拟合指数外，还需要计算路径系数</w:t>
      </w:r>
      <w:r>
        <w:t>（</w:t>
      </w:r>
      <w:r>
        <w:t>因子载荷系数</w:t>
      </w:r>
      <w:r>
        <w:t>）</w:t>
      </w:r>
      <w:r>
        <w:t>及</w:t>
      </w:r>
      <w:r>
        <w:rPr>
          <w:rFonts w:ascii="Times New Roman" w:eastAsia="Times New Roman"/>
        </w:rPr>
        <w:t xml:space="preserve">C.</w:t>
      </w:r>
      <w:r w:rsidR="001852F3">
        <w:rPr>
          <w:rFonts w:ascii="Times New Roman" w:eastAsia="Times New Roman"/>
        </w:rPr>
        <w:t xml:space="preserve"> </w:t>
      </w:r>
      <w:r w:rsidR="001852F3">
        <w:rPr>
          <w:rFonts w:ascii="Times New Roman" w:eastAsia="Times New Roman"/>
        </w:rPr>
        <w:t xml:space="preserve">R.</w:t>
      </w:r>
      <w:r>
        <w:t>值</w:t>
      </w:r>
      <w:r>
        <w:t>（</w:t>
      </w:r>
      <w:r>
        <w:t>大</w:t>
      </w:r>
      <w:r>
        <w:rPr>
          <w:spacing w:val="-15"/>
        </w:rPr>
        <w:t>于</w:t>
      </w:r>
      <w:r>
        <w:rPr>
          <w:rFonts w:ascii="Times New Roman" w:eastAsia="Times New Roman"/>
        </w:rPr>
        <w:t>1</w:t>
      </w:r>
      <w:r>
        <w:rPr>
          <w:rFonts w:ascii="Times New Roman" w:eastAsia="Times New Roman"/>
        </w:rPr>
        <w:t>.</w:t>
      </w:r>
      <w:r>
        <w:rPr>
          <w:rFonts w:ascii="Times New Roman" w:eastAsia="Times New Roman"/>
        </w:rPr>
        <w:t>96</w:t>
      </w:r>
      <w:r>
        <w:rPr>
          <w:spacing w:val="-6"/>
        </w:rPr>
        <w:t>时，可认为路径系数在概率</w:t>
      </w:r>
      <w:r>
        <w:rPr>
          <w:rFonts w:ascii="Times New Roman" w:eastAsia="Times New Roman"/>
        </w:rPr>
        <w:t>0</w:t>
      </w:r>
      <w:r>
        <w:rPr>
          <w:rFonts w:ascii="Times New Roman" w:eastAsia="Times New Roman"/>
        </w:rPr>
        <w:t>.</w:t>
      </w:r>
      <w:r>
        <w:rPr>
          <w:rFonts w:ascii="Times New Roman" w:eastAsia="Times New Roman"/>
        </w:rPr>
        <w:t>05</w:t>
      </w:r>
      <w:r>
        <w:t>水平具有统计意义上的显著性</w:t>
      </w:r>
      <w:r>
        <w:t>）</w:t>
      </w:r>
      <w:r>
        <w:t>，通过多个指标对</w:t>
      </w:r>
      <w:r>
        <w:t>测量模型的验证性因子分析结果进行判断，确保所测研究变量的因子结构与预期构想模型相符合。</w:t>
      </w:r>
    </w:p>
    <w:p w:rsidR="0018722C">
      <w:pPr>
        <w:pStyle w:val="Heading4"/>
        <w:topLinePunct/>
        <w:ind w:left="200" w:hangingChars="200" w:hanging="200"/>
      </w:pPr>
      <w:r>
        <w:t>1.</w:t>
      </w:r>
      <w:r>
        <w:t xml:space="preserve"> </w:t>
      </w:r>
      <w:r>
        <w:t>市场导向效度分析</w:t>
      </w:r>
    </w:p>
    <w:p w:rsidR="0018722C">
      <w:pPr>
        <w:topLinePunct/>
      </w:pPr>
      <w:r>
        <w:t>由于市场导向包含顾客导向、竞争者导向、跨部门协调、长期观点和盈利能力等五个</w:t>
      </w:r>
      <w:r>
        <w:t>维度，因此本文采用二阶验证性因子分析对测量量表效度进行检验，测量模型如</w:t>
      </w:r>
      <w:r>
        <w:t>图</w:t>
      </w:r>
      <w:r>
        <w:rPr>
          <w:rFonts w:ascii="Times New Roman" w:eastAsia="Times New Roman"/>
        </w:rPr>
        <w:t>4-1</w:t>
      </w:r>
      <w:r>
        <w:t>。</w:t>
      </w:r>
    </w:p>
    <w:p w:rsidR="0018722C">
      <w:pPr>
        <w:rPr/>
        <w:topLinePunct/>
      </w:pPr>
    </w:p>
    <w:tbl>
      <w:tblPr>
        <w:tblW w:w="0" w:type="auto"/>
        <w:tblInd w:w="66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300" w:hRule="atLeast"/>
        </w:trPr>
        <w:tc>
          <w:tcPr>
            <w:tcW w:w="617" w:type="dxa"/>
            <w:tcBorders>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A1</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A2</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A3</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A4</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A5</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A6</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A7</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A8</w:t>
            </w:r>
          </w:p>
        </w:tc>
      </w:tr>
      <w:tr>
        <w:trPr>
          <w:trHeight w:val="340" w:hRule="atLeast"/>
        </w:trPr>
        <w:tc>
          <w:tcPr>
            <w:tcW w:w="617" w:type="dxa"/>
            <w:tcBorders>
              <w:top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A9</w:t>
            </w:r>
          </w:p>
        </w:tc>
      </w:tr>
      <w:tr>
        <w:trPr>
          <w:trHeight w:val="34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A10</w:t>
            </w:r>
          </w:p>
        </w:tc>
      </w:tr>
      <w:tr>
        <w:trPr>
          <w:trHeight w:val="34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A11</w:t>
            </w:r>
          </w:p>
        </w:tc>
      </w:tr>
      <w:tr>
        <w:trPr>
          <w:trHeight w:val="34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A12</w:t>
            </w:r>
          </w:p>
        </w:tc>
      </w:tr>
      <w:tr>
        <w:trPr>
          <w:trHeight w:val="34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A13</w:t>
            </w:r>
          </w:p>
        </w:tc>
      </w:tr>
      <w:tr>
        <w:trPr>
          <w:trHeight w:val="34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A14</w:t>
            </w:r>
          </w:p>
        </w:tc>
      </w:tr>
      <w:tr>
        <w:trPr>
          <w:trHeight w:val="34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A15</w:t>
            </w:r>
          </w:p>
        </w:tc>
      </w:tr>
      <w:tr>
        <w:trPr>
          <w:trHeight w:val="36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A16</w:t>
            </w:r>
          </w:p>
        </w:tc>
      </w:tr>
      <w:tr>
        <w:trPr>
          <w:trHeight w:val="34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A17</w:t>
            </w:r>
          </w:p>
        </w:tc>
      </w:tr>
      <w:tr>
        <w:trPr>
          <w:trHeight w:val="34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A18</w:t>
            </w:r>
          </w:p>
        </w:tc>
      </w:tr>
      <w:tr>
        <w:trPr>
          <w:trHeight w:val="36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A19</w:t>
            </w:r>
          </w:p>
        </w:tc>
      </w:tr>
      <w:tr>
        <w:trPr>
          <w:trHeight w:val="320" w:hRule="atLeast"/>
        </w:trPr>
        <w:tc>
          <w:tcPr>
            <w:tcW w:w="617" w:type="dxa"/>
          </w:tcPr>
          <w:p w:rsidR="0018722C">
            <w:pPr>
              <w:topLinePunct/>
              <w:ind w:leftChars="0" w:left="0" w:rightChars="0" w:right="0" w:firstLineChars="0" w:firstLine="0"/>
              <w:spacing w:line="240" w:lineRule="atLeast"/>
            </w:pPr>
            <w:r w:rsidRPr="00000000">
              <w:rPr>
                <w:rFonts w:ascii="Times New Roman"/>
                <w:sz w:val="24"/>
                <w:szCs w:val="24"/>
              </w:rPr>
              <w:t>A20</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33.975006pt;margin-top:-384.906342pt;width:266.25pt;height:355.8pt;mso-position-horizontal-relative:page;mso-position-vertical-relative:paragraph;z-index:-334792" coordorigin="2680,-7698" coordsize="5325,7116">
            <v:shape style="position:absolute;left:2687;top:-7202;width:4134;height:3274" coordorigin="2687,-7201" coordsize="4134,3274" path="m3489,-4441l3380,-4439,3276,-4432,3177,-4421,3084,-4406,2999,-4388,2922,-4366,2854,-4341,2796,-4314,2750,-4284,2716,-4252,2694,-4219,2687,-4184,2694,-4149,2716,-4116,2750,-4084,2796,-4054,2854,-4027,2922,-4002,2999,-3981,3084,-3962,3177,-3947,3276,-3936,3380,-3929,3489,-3927,3598,-3929,3702,-3936,3801,-3947,3894,-3962,3979,-3981,4056,-4002,4124,-4027,4182,-4054,4228,-4084,4262,-4116,4284,-4149,4291,-4184,4284,-4219,4262,-4252,4228,-4284,4182,-4314,4124,-4341,4056,-4366,3979,-4388,3894,-4406,3801,-4421,3702,-4432,3598,-4439,3489,-4441xm6019,-7201l5910,-7199,5806,-7192,5707,-7181,5614,-7166,5529,-7148,5452,-7126,5384,-7101,5326,-7074,5280,-7044,5246,-7012,5224,-6979,5217,-6944,5224,-6909,5246,-6876,5280,-6844,5326,-6814,5384,-6787,5452,-6762,5529,-6741,5614,-6722,5707,-6707,5806,-6696,5910,-6689,6019,-6687,6128,-6689,6232,-6696,6331,-6707,6424,-6722,6509,-6741,6586,-6762,6654,-6787,6712,-6814,6758,-6844,6792,-6876,6814,-6909,6821,-6944,6814,-6979,6792,-7012,6758,-7044,6712,-7074,6654,-7101,6586,-7126,6509,-7148,6424,-7166,6331,-7181,6232,-7192,6128,-7199,6019,-7201xe" filled="false" stroked="true" strokeweight=".75pt" strokecolor="#000000">
              <v:path arrowok="t"/>
              <v:stroke dashstyle="solid"/>
            </v:shape>
            <v:shape style="position:absolute;left:6787;top:-7699;width:1170;height:1771" coordorigin="6788,-7698" coordsize="1170,1771" path="m7957,-5927l7933,-5978,7900,-6049,7869,-6009,6805,-6848,6801,-6851,6795,-6851,6788,-6842,6788,-6836,6793,-6832,7857,-5993,7826,-5954,7957,-5927m7957,-6978l7945,-6983,7834,-7032,7837,-6982,6838,-6931,6834,-6932,6832,-6931,6831,-6931,6830,-6930,6829,-6929,6829,-6928,6822,-6933,6815,-6931,6812,-6926,6810,-6922,6811,-6916,6816,-6913,7850,-6278,7823,-6236,7957,-6224,7932,-6265,7886,-6338,7860,-6295,6872,-6901,7838,-6645,7826,-6597,7957,-6624,7940,-6639,7856,-6713,7844,-6664,6901,-6914,7838,-6962,7840,-6912,7957,-6978m7957,-7344l7824,-7364,7840,-7316,6834,-6988,6829,-6986,6826,-6980,6827,-6975,6829,-6970,6835,-6967,6840,-6969,7846,-7297,7862,-7250,7937,-7324,7957,-7344m7957,-7698l7823,-7687,7849,-7644,6832,-7022,6827,-7019,6826,-7013,6828,-7008,6831,-7003,6838,-7002,7860,-7627,7886,-7584,7932,-7657,7957,-7698e" filled="true" fillcolor="#000000" stroked="false">
              <v:path arrowok="t"/>
              <v:fill type="solid"/>
            </v:shape>
            <v:shape style="position:absolute;left:5234;top:-5147;width:1603;height:514" coordorigin="5234,-5146" coordsize="1603,514" path="m6035,-5146l5927,-5144,5822,-5137,5723,-5126,5631,-5111,5546,-5093,5469,-5071,5401,-5046,5343,-5019,5263,-4957,5234,-4889,5241,-4854,5297,-4789,5401,-4732,5469,-4707,5546,-4686,5631,-4667,5723,-4652,5822,-4641,5927,-4634,6035,-4632,6144,-4634,6249,-4641,6347,-4652,6440,-4667,6525,-4686,6602,-4707,6670,-4732,6728,-4759,6808,-4821,6837,-4889,6830,-4924,6774,-4989,6670,-5046,6602,-5071,6525,-5093,6440,-5111,6347,-5126,6249,-5137,6144,-5144,6035,-5146xe" filled="false" stroked="true" strokeweight=".75pt" strokecolor="#000000">
              <v:path arrowok="t"/>
              <v:stroke dashstyle="solid"/>
            </v:shape>
            <v:shape style="position:absolute;left:4279;top:-6922;width:3690;height:2768" coordorigin="4280,-6921" coordsize="3690,2768" path="m5234,-4802l5101,-4785,5129,-4743,4310,-4190,5181,-6804,5229,-6788,5222,-6838,5210,-6921,5115,-6826,5162,-6811,4283,-4172,4281,-4170,4280,-4164,4280,-4164,4280,-4163,4283,-4157,4285,-4157,4286,-4155,4292,-4154,4293,-4154,4293,-4154,4299,-4157,4299,-4159,5140,-4727,5168,-4685,5209,-4758,5234,-4802m7957,-4407l7936,-4429,7863,-4503,7847,-4456,6811,-4813,6805,-4811,6802,-4800,6805,-4795,7840,-4437,7824,-4390,7957,-4407m7957,-5527l7823,-5529,7845,-5484,6804,-4982,6802,-4976,6806,-4966,6812,-4964,7853,-5466,7875,-5421,7932,-5495,7957,-5527m7969,-5146l7839,-5180,7850,-5131,6835,-4918,6830,-4917,6826,-4912,6827,-4907,6826,-4902,6830,-4897,6836,-4896,7837,-4775,7831,-4725,7957,-4770,7955,-4772,7845,-4844,7839,-4795,6892,-4910,7854,-5112,7864,-5063,7957,-5137,7969,-5146e" filled="true" fillcolor="#000000" stroked="false">
              <v:path arrowok="t"/>
              <v:fill type="solid"/>
            </v:shape>
            <v:shape style="position:absolute;left:5210;top:-3499;width:1603;height:514" coordorigin="5210,-3498" coordsize="1603,514" path="m6011,-3498l5903,-3496,5798,-3489,5699,-3478,5607,-3463,5522,-3445,5445,-3423,5377,-3398,5319,-3371,5239,-3309,5210,-3241,5217,-3206,5273,-3141,5377,-3084,5445,-3059,5522,-3038,5607,-3019,5699,-3004,5798,-2993,5903,-2986,6011,-2984,6120,-2986,6225,-2993,6323,-3004,6416,-3019,6501,-3038,6578,-3059,6646,-3084,6704,-3111,6784,-3173,6813,-3241,6806,-3276,6750,-3341,6646,-3398,6578,-3423,6501,-3445,6416,-3463,6323,-3478,6225,-3489,6120,-3496,6011,-3498xe" filled="false" stroked="true" strokeweight=".75pt" strokecolor="#000000">
              <v:path arrowok="t"/>
              <v:stroke dashstyle="solid"/>
            </v:shape>
            <v:shape style="position:absolute;left:4280;top:-4177;width:3715;height:1622" coordorigin="4280,-4176" coordsize="3715,1622" path="m5210,-3264l5190,-3323,5166,-3391,5131,-3355,4298,-4172,4294,-4176,4288,-4176,4284,-4172,4280,-4168,4280,-4162,4284,-4158,5117,-3341,5082,-3305,5210,-3264m7969,-3984l7835,-3977,7860,-3933,6808,-3331,6803,-3328,6802,-3322,6804,-3317,6807,-3312,6813,-3311,6818,-3314,7870,-3916,7895,-3873,7944,-3946,7969,-3984m7971,-2554l7946,-2591,7895,-2664,7871,-2620,6799,-3207,6793,-3205,6788,-3195,6789,-3189,7861,-2603,7837,-2559,7971,-2554m7995,-3264l7975,-3274,7875,-3324,7875,-3274,6894,-3274,7875,-3626,7892,-3579,7963,-3654,7985,-3676,7852,-3692,7869,-3645,6837,-3275,6835,-3275,6832,-3274,6831,-3274,6831,-3273,6829,-3273,6829,-3272,6828,-3272,6828,-3271,6827,-3270,6827,-3269,6826,-3266,6826,-3264,6826,-3262,6827,-3260,6827,-3259,6828,-3258,6828,-3257,6829,-3256,6829,-3256,6830,-3255,6831,-3254,6833,-3254,6835,-3253,6837,-3254,7871,-2893,7855,-2846,7988,-2863,7967,-2885,7894,-2959,7878,-2912,6896,-3254,7875,-3254,7875,-3204,7975,-3254,7995,-3264e" filled="true" fillcolor="#000000" stroked="false">
              <v:path arrowok="t"/>
              <v:fill type="solid"/>
            </v:shape>
            <v:shape style="position:absolute;left:5230;top:-2016;width:1603;height:514" coordorigin="5230,-2015" coordsize="1603,514" path="m6031,-2015l5923,-2013,5818,-2006,5719,-1995,5627,-1980,5542,-1962,5465,-1940,5397,-1915,5339,-1888,5259,-1826,5230,-1758,5237,-1723,5293,-1658,5397,-1601,5465,-1576,5542,-1555,5627,-1536,5719,-1521,5818,-1510,5923,-1503,6031,-1501,6140,-1503,6245,-1510,6343,-1521,6436,-1536,6521,-1555,6598,-1576,6666,-1601,6724,-1628,6804,-1690,6833,-1758,6826,-1793,6770,-1858,6666,-1915,6598,-1940,6521,-1962,6436,-1980,6343,-1995,6245,-2006,6140,-2013,6031,-2015xe" filled="false" stroked="true" strokeweight=".75pt" strokecolor="#000000">
              <v:path arrowok="t"/>
              <v:stroke dashstyle="solid"/>
            </v:shape>
            <v:shape style="position:absolute;left:6827;top:-2164;width:1177;height:792" coordorigin="6827,-2163" coordsize="1177,792" path="m8004,-2146l7871,-2163,7888,-2116,6856,-1755,6856,-1754,6851,-1754,6847,-1755,6844,-1754,6831,-1754,6827,-1750,6827,-1739,6831,-1734,6847,-1734,7870,-1419,7856,-1371,7988,-1393,7969,-1411,7891,-1486,7876,-1438,6916,-1734,7865,-1734,7865,-1684,7965,-1734,7985,-1744,7965,-1754,7865,-1804,7865,-1754,6915,-1754,7894,-2097,7911,-2050,7983,-2124,8004,-2146e" filled="true" fillcolor="#000000" stroked="false">
              <v:path arrowok="t"/>
              <v:fill type="solid"/>
            </v:shape>
            <v:shape style="position:absolute;left:5217;top:-1105;width:1603;height:514" coordorigin="5217,-1104" coordsize="1603,514" path="m6018,-1104l5910,-1102,5805,-1095,5706,-1084,5614,-1069,5529,-1051,5452,-1029,5384,-1004,5326,-977,5246,-915,5217,-847,5224,-812,5280,-747,5384,-690,5452,-665,5529,-644,5614,-625,5706,-610,5805,-599,5910,-592,6018,-590,6127,-592,6232,-599,6330,-610,6423,-625,6508,-644,6585,-665,6653,-690,6711,-717,6791,-779,6820,-847,6813,-882,6757,-947,6653,-1004,6585,-1029,6508,-1051,6423,-1069,6330,-1084,6232,-1095,6127,-1102,6018,-1104xe" filled="false" stroked="true" strokeweight=".75pt" strokecolor="#000000">
              <v:path arrowok="t"/>
              <v:stroke dashstyle="solid"/>
            </v:shape>
            <v:shape style="position:absolute;left:4279;top:-4229;width:3725;height:3590" coordorigin="4280,-4229" coordsize="3725,3590" path="m5255,-1005l5207,-991,4303,-4158,5181,-1932,5134,-1914,5234,-1824,5241,-1906,5246,-1958,5199,-1939,4300,-4221,4298,-4226,4292,-4229,4287,-4227,4282,-4224,4280,-4219,4282,-4214,4297,-4174,4294,-4176,4288,-4175,4283,-4173,4280,-4168,4281,-4162,5188,-986,5139,-972,5230,-873,5246,-958,5255,-1005m8004,-680l7998,-684,7894,-757,7887,-708,6856,-864,7879,-969,7884,-919,7997,-991,7996,-991,7871,-1039,7877,-989,6842,-883,6838,-878,6840,-867,6840,-866,6821,-869,6816,-870,6811,-866,6810,-861,6809,-855,6813,-850,7884,-688,7884,-688,7876,-639,8004,-680e" filled="true" fillcolor="#000000" stroked="false">
              <v:path arrowok="t"/>
              <v:fill type="solid"/>
            </v:shape>
            <v:shape style="position:absolute;left:5600;top:-705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顾客导向</w:t>
                    </w:r>
                  </w:p>
                </w:txbxContent>
              </v:textbox>
              <w10:wrap type="none"/>
            </v:shape>
            <v:shape style="position:absolute;left:5511;top:-5004;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竞争者导向</w:t>
                    </w:r>
                  </w:p>
                </w:txbxContent>
              </v:textbox>
              <w10:wrap type="none"/>
            </v:shape>
            <v:shape style="position:absolute;left:3070;top:-429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市场导向</w:t>
                    </w:r>
                  </w:p>
                </w:txbxContent>
              </v:textbox>
              <w10:wrap type="none"/>
            </v:shape>
            <v:shape style="position:absolute;left:5487;top:-3352;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跨部门协调</w:t>
                    </w:r>
                  </w:p>
                </w:txbxContent>
              </v:textbox>
              <w10:wrap type="none"/>
            </v:shape>
            <v:shape style="position:absolute;left:5612;top:-187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长期观点</w:t>
                    </w:r>
                  </w:p>
                </w:txbxContent>
              </v:textbox>
              <w10:wrap type="none"/>
            </v:shape>
            <v:shape style="position:absolute;left:5597;top:-96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盈利能力</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注：</w:t>
      </w:r>
      <w:r>
        <w:rPr>
          <w:kern w:val="2"/>
          <w:szCs w:val="22"/>
          <w:rFonts w:ascii="Times New Roman" w:eastAsia="Times New Roman" w:cstheme="minorBidi" w:hAnsiTheme="minorHAnsi"/>
          <w:sz w:val="21"/>
        </w:rPr>
        <w:t>A1-A20</w:t>
      </w:r>
      <w:r>
        <w:rPr>
          <w:kern w:val="2"/>
          <w:szCs w:val="22"/>
          <w:rFonts w:cstheme="minorBidi" w:hAnsiTheme="minorHAnsi" w:eastAsiaTheme="minorHAnsi" w:asciiTheme="minorHAnsi"/>
          <w:sz w:val="21"/>
        </w:rPr>
        <w:t>为量表题项编号。</w:t>
      </w:r>
    </w:p>
    <w:p w:rsidR="0018722C">
      <w:pPr>
        <w:pStyle w:val="a9"/>
        <w:topLinePunct/>
      </w:pPr>
      <w:bookmarkStart w:name="_bookmark62" w:id="113"/>
      <w:bookmarkEnd w:id="113"/>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4-1</w:t>
      </w:r>
      <w:r>
        <w:t xml:space="preserve">  </w:t>
      </w:r>
      <w:r>
        <w:rPr>
          <w:kern w:val="2"/>
          <w:szCs w:val="22"/>
          <w:rFonts w:cstheme="minorBidi" w:hAnsiTheme="minorHAnsi" w:eastAsiaTheme="minorHAnsi" w:asciiTheme="minorHAnsi"/>
          <w:b/>
          <w:sz w:val="21"/>
        </w:rPr>
        <w:t>市场导向测量</w:t>
      </w:r>
      <w:r>
        <w:rPr>
          <w:kern w:val="2"/>
          <w:szCs w:val="22"/>
          <w:rFonts w:cstheme="minorBidi" w:hAnsiTheme="minorHAnsi" w:eastAsiaTheme="minorHAnsi" w:asciiTheme="minorHAnsi"/>
          <w:b/>
          <w:spacing w:val="-2"/>
          <w:sz w:val="21"/>
        </w:rPr>
        <w:t>模</w:t>
      </w:r>
      <w:r>
        <w:rPr>
          <w:kern w:val="2"/>
          <w:szCs w:val="22"/>
          <w:rFonts w:cstheme="minorBidi" w:hAnsiTheme="minorHAnsi" w:eastAsiaTheme="minorHAnsi" w:asciiTheme="minorHAnsi"/>
          <w:b/>
          <w:sz w:val="21"/>
        </w:rPr>
        <w:t>型</w:t>
      </w:r>
    </w:p>
    <w:p w:rsidR="0018722C">
      <w:pPr>
        <w:topLinePunct/>
      </w:pPr>
      <w:r>
        <w:t>运用</w:t>
      </w:r>
      <w:r>
        <w:rPr>
          <w:rFonts w:ascii="Times New Roman" w:hAnsi="Times New Roman" w:eastAsia="宋体"/>
        </w:rPr>
        <w:t>AMOS17.0</w:t>
      </w:r>
      <w:r>
        <w:t>进行二阶验证性因子分析的检验结果如</w:t>
      </w:r>
      <w:r>
        <w:t>表</w:t>
      </w:r>
      <w:r>
        <w:rPr>
          <w:rFonts w:ascii="Times New Roman" w:hAnsi="Times New Roman" w:eastAsia="宋体"/>
        </w:rPr>
        <w:t>4-9</w:t>
      </w:r>
      <w:r>
        <w:t>所示。从该表可以看出，</w:t>
      </w:r>
      <w:r>
        <w:t>市场导向测量模型具有较好的拟合效果，拟合指数</w:t>
      </w:r>
      <w:r>
        <w:rPr>
          <w:rFonts w:ascii="Times New Roman" w:hAnsi="Times New Roman" w:eastAsia="宋体"/>
        </w:rPr>
        <w:t>IFI</w:t>
      </w:r>
      <w:r>
        <w:t>、</w:t>
      </w:r>
      <w:r>
        <w:rPr>
          <w:rFonts w:ascii="Times New Roman" w:hAnsi="Times New Roman" w:eastAsia="宋体"/>
        </w:rPr>
        <w:t>TLI</w:t>
      </w:r>
      <w:r>
        <w:t>、</w:t>
      </w:r>
      <w:r>
        <w:rPr>
          <w:rFonts w:ascii="Times New Roman" w:hAnsi="Times New Roman" w:eastAsia="宋体"/>
        </w:rPr>
        <w:t>CFI</w:t>
      </w:r>
      <w:r>
        <w:t>均大于</w:t>
      </w:r>
      <w:r>
        <w:rPr>
          <w:rFonts w:ascii="Times New Roman" w:hAnsi="Times New Roman" w:eastAsia="宋体"/>
        </w:rPr>
        <w:t>0</w:t>
      </w:r>
      <w:r>
        <w:rPr>
          <w:rFonts w:ascii="Times New Roman" w:hAnsi="Times New Roman" w:eastAsia="宋体"/>
        </w:rPr>
        <w:t>.</w:t>
      </w:r>
      <w:r>
        <w:rPr>
          <w:rFonts w:ascii="Times New Roman" w:hAnsi="Times New Roman" w:eastAsia="宋体"/>
        </w:rPr>
        <w:t>9</w:t>
      </w:r>
      <w:r>
        <w:t>，</w:t>
      </w:r>
      <w:r>
        <w:rPr>
          <w:rFonts w:ascii="Times New Roman" w:hAnsi="Times New Roman" w:eastAsia="宋体"/>
        </w:rPr>
        <w:t>RMSEA</w:t>
      </w:r>
      <w:r>
        <w:t>和</w:t>
      </w:r>
      <w:r>
        <w:rPr>
          <w:rFonts w:ascii="Times New Roman" w:hAnsi="Times New Roman" w:eastAsia="宋体"/>
        </w:rPr>
        <w:t>SRMR</w:t>
      </w:r>
      <w:r>
        <w:t>均小于</w:t>
      </w:r>
      <w:r>
        <w:rPr>
          <w:rFonts w:ascii="Times New Roman" w:hAnsi="Times New Roman" w:eastAsia="宋体"/>
        </w:rPr>
        <w:t>0</w:t>
      </w:r>
      <w:r>
        <w:rPr>
          <w:rFonts w:ascii="Times New Roman" w:hAnsi="Times New Roman" w:eastAsia="宋体"/>
        </w:rPr>
        <w:t>.</w:t>
      </w:r>
      <w:r>
        <w:rPr>
          <w:rFonts w:ascii="Times New Roman" w:hAnsi="Times New Roman" w:eastAsia="宋体"/>
        </w:rPr>
        <w:t>08</w:t>
      </w:r>
      <w:r>
        <w:t>，接近</w:t>
      </w:r>
      <w:r>
        <w:rPr>
          <w:rFonts w:ascii="Times New Roman" w:hAnsi="Times New Roman" w:eastAsia="宋体"/>
        </w:rPr>
        <w:t>0</w:t>
      </w:r>
      <w:r>
        <w:rPr>
          <w:rFonts w:ascii="Times New Roman" w:hAnsi="Times New Roman" w:eastAsia="宋体"/>
        </w:rPr>
        <w:t>.</w:t>
      </w:r>
      <w:r>
        <w:rPr>
          <w:rFonts w:ascii="Times New Roman" w:hAnsi="Times New Roman" w:eastAsia="宋体"/>
        </w:rPr>
        <w:t>05</w:t>
      </w:r>
      <w:r>
        <w:t>，</w:t>
      </w:r>
      <w:r>
        <w:rPr>
          <w:rFonts w:ascii="Times New Roman" w:hAnsi="Times New Roman" w:eastAsia="宋体"/>
        </w:rPr>
        <w:t>χ</w:t>
      </w:r>
      <w:r>
        <w:rPr>
          <w:rFonts w:ascii="Times New Roman" w:hAnsi="Times New Roman" w:eastAsia="宋体"/>
        </w:rPr>
        <w:t>2</w:t>
      </w:r>
      <w:r>
        <w:rPr>
          <w:rFonts w:ascii="Times New Roman" w:hAnsi="Times New Roman" w:eastAsia="宋体"/>
        </w:rPr>
        <w:t>/</w:t>
      </w:r>
      <w:r>
        <w:rPr>
          <w:rFonts w:ascii="Times New Roman" w:hAnsi="Times New Roman" w:eastAsia="宋体"/>
        </w:rPr>
        <w:t> </w:t>
      </w:r>
      <w:r>
        <w:rPr>
          <w:rFonts w:ascii="Times New Roman" w:hAnsi="Times New Roman" w:eastAsia="宋体"/>
        </w:rPr>
        <w:t>df</w:t>
      </w:r>
      <w:r>
        <w:t>值则小于</w:t>
      </w:r>
      <w:r>
        <w:rPr>
          <w:rFonts w:ascii="Times New Roman" w:hAnsi="Times New Roman" w:eastAsia="宋体"/>
        </w:rPr>
        <w:t>2</w:t>
      </w:r>
      <w:r>
        <w:t>。另外，各研究变量的标准化一阶路</w:t>
      </w:r>
      <w:r>
        <w:t>径系数和二阶路径系数介于</w:t>
      </w:r>
      <w:r>
        <w:rPr>
          <w:rFonts w:ascii="Times New Roman" w:hAnsi="Times New Roman" w:eastAsia="宋体"/>
        </w:rPr>
        <w:t>0</w:t>
      </w:r>
      <w:r>
        <w:rPr>
          <w:rFonts w:ascii="Times New Roman" w:hAnsi="Times New Roman" w:eastAsia="宋体"/>
        </w:rPr>
        <w:t>.</w:t>
      </w:r>
      <w:r>
        <w:rPr>
          <w:rFonts w:ascii="Times New Roman" w:hAnsi="Times New Roman" w:eastAsia="宋体"/>
        </w:rPr>
        <w:t>40-0.95</w:t>
      </w:r>
      <w:r>
        <w:t>之间，均具有统计意义上的显著性水平。因此，我们可以认为，市场导向测量模型具有较好的构建效度。</w:t>
      </w:r>
    </w:p>
    <w:p w:rsidR="0018722C">
      <w:pPr>
        <w:pStyle w:val="a8"/>
        <w:topLinePunct/>
      </w:pPr>
      <w:bookmarkStart w:name="_bookmark63" w:id="114"/>
      <w:bookmarkEnd w:id="114"/>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4-14</w:t>
      </w:r>
      <w:r>
        <w:t xml:space="preserve">  </w:t>
      </w:r>
      <w:r>
        <w:rPr>
          <w:rFonts w:cstheme="minorBidi" w:hAnsiTheme="minorHAnsi" w:eastAsiaTheme="minorHAnsi" w:asciiTheme="minorHAnsi"/>
          <w:b/>
        </w:rPr>
        <w:t>市场导向测</w:t>
      </w:r>
      <w:r>
        <w:rPr>
          <w:rFonts w:cstheme="minorBidi" w:hAnsiTheme="minorHAnsi" w:eastAsiaTheme="minorHAnsi" w:asciiTheme="minorHAnsi"/>
          <w:b/>
        </w:rPr>
        <w:t>量</w:t>
      </w:r>
      <w:r>
        <w:rPr>
          <w:rFonts w:cstheme="minorBidi" w:hAnsiTheme="minorHAnsi" w:eastAsiaTheme="minorHAnsi" w:asciiTheme="minorHAnsi"/>
          <w:b/>
        </w:rPr>
        <w:t>模型检验结果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2"/>
        <w:gridCol w:w="988"/>
        <w:gridCol w:w="1685"/>
        <w:gridCol w:w="1840"/>
        <w:gridCol w:w="1725"/>
        <w:gridCol w:w="1911"/>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二阶系数</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一阶系数</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w:t>
            </w:r>
            <w:r w:rsidRPr="00000000">
              <w:rPr>
                <w:sz w:val="24"/>
                <w:szCs w:val="24"/>
              </w:rPr>
              <w:t>值</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显著性</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0.575</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A2</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0.562</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6.809</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A3</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0.586</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5.987</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r w:rsidRPr="00000000">
              <w:rPr>
                <w:sz w:val="24"/>
                <w:szCs w:val="24"/>
              </w:rPr>
              <w:t>顾客导向</w:t>
            </w:r>
          </w:p>
        </w:tc>
        <w:tc>
          <w:tcPr>
            <w:tcW w:w="516" w:type="pct"/>
            <w:vAlign w:val="center"/>
          </w:tcPr>
          <w:p w:rsidR="0018722C">
            <w:pPr>
              <w:pStyle w:val="a5"/>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0.893</w:t>
            </w:r>
            <w:r w:rsidRPr="00000000">
              <w:rPr>
                <w:sz w:val="24"/>
                <w:szCs w:val="24"/>
              </w:rPr>
              <w:t>***</w:t>
            </w:r>
          </w:p>
        </w:tc>
        <w:tc>
          <w:tcPr>
            <w:tcW w:w="960" w:type="pct"/>
            <w:vAlign w:val="center"/>
          </w:tcPr>
          <w:p w:rsidR="0018722C">
            <w:pPr>
              <w:pStyle w:val="a5"/>
              <w:topLinePunct/>
              <w:ind w:leftChars="0" w:left="0" w:rightChars="0" w:right="0" w:firstLineChars="0" w:firstLine="0"/>
              <w:spacing w:line="240" w:lineRule="atLeast"/>
            </w:pPr>
          </w:p>
        </w:tc>
        <w:tc>
          <w:tcPr>
            <w:tcW w:w="900" w:type="pct"/>
            <w:vAlign w:val="center"/>
          </w:tcPr>
          <w:p w:rsidR="0018722C">
            <w:pPr>
              <w:pStyle w:val="a5"/>
              <w:topLinePunct/>
              <w:ind w:leftChars="0" w:left="0" w:rightChars="0" w:right="0" w:firstLineChars="0" w:firstLine="0"/>
              <w:spacing w:line="240" w:lineRule="atLeast"/>
            </w:pPr>
          </w:p>
        </w:tc>
        <w:tc>
          <w:tcPr>
            <w:tcW w:w="997"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A4</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0.650</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6.422</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A5</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0.673</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6.563</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A6</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0.681</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6.615</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A7</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0.576</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A8</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0.820</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7.546</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r w:rsidRPr="00000000">
              <w:rPr>
                <w:sz w:val="24"/>
                <w:szCs w:val="24"/>
              </w:rPr>
              <w:t>竞争者导向</w:t>
            </w:r>
          </w:p>
        </w:tc>
        <w:tc>
          <w:tcPr>
            <w:tcW w:w="516" w:type="pct"/>
            <w:vAlign w:val="center"/>
          </w:tcPr>
          <w:p w:rsidR="0018722C">
            <w:pPr>
              <w:pStyle w:val="a5"/>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0.815</w:t>
            </w:r>
            <w:r w:rsidRPr="00000000">
              <w:rPr>
                <w:sz w:val="24"/>
                <w:szCs w:val="24"/>
              </w:rPr>
              <w:t>***</w:t>
            </w:r>
          </w:p>
        </w:tc>
        <w:tc>
          <w:tcPr>
            <w:tcW w:w="960" w:type="pct"/>
            <w:vAlign w:val="center"/>
          </w:tcPr>
          <w:p w:rsidR="0018722C">
            <w:pPr>
              <w:pStyle w:val="a5"/>
              <w:topLinePunct/>
              <w:ind w:leftChars="0" w:left="0" w:rightChars="0" w:right="0" w:firstLineChars="0" w:firstLine="0"/>
              <w:spacing w:line="240" w:lineRule="atLeast"/>
            </w:pPr>
          </w:p>
        </w:tc>
        <w:tc>
          <w:tcPr>
            <w:tcW w:w="900" w:type="pct"/>
            <w:vAlign w:val="center"/>
          </w:tcPr>
          <w:p w:rsidR="0018722C">
            <w:pPr>
              <w:pStyle w:val="a5"/>
              <w:topLinePunct/>
              <w:ind w:leftChars="0" w:left="0" w:rightChars="0" w:right="0" w:firstLineChars="0" w:firstLine="0"/>
              <w:spacing w:line="240" w:lineRule="atLeast"/>
            </w:pPr>
          </w:p>
        </w:tc>
        <w:tc>
          <w:tcPr>
            <w:tcW w:w="997"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A9</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0.712</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6.981</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A10</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0.754</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7.229</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A11</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0.726</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A12</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0.687</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8.387</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r w:rsidRPr="00000000">
              <w:rPr>
                <w:sz w:val="24"/>
                <w:szCs w:val="24"/>
              </w:rPr>
              <w:t>跨部门协调</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A13</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0.836</w:t>
            </w:r>
            <w:r w:rsidRPr="00000000">
              <w:rPr>
                <w:sz w:val="24"/>
                <w:szCs w:val="24"/>
              </w:rPr>
              <w:t>***</w:t>
            </w: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0.704</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11.193</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A14</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0.749</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9.019</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A15</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0.744</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8.996</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A16</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0.487</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r w:rsidRPr="00000000">
              <w:rPr>
                <w:sz w:val="24"/>
                <w:szCs w:val="24"/>
              </w:rPr>
              <w:t>长期观点</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A17</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0.876</w:t>
            </w:r>
            <w:r w:rsidRPr="00000000">
              <w:rPr>
                <w:sz w:val="24"/>
                <w:szCs w:val="24"/>
              </w:rPr>
              <w:t>***</w:t>
            </w: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0.556</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6.219</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A18</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0.887</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5.94</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A19</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0.936</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r w:rsidRPr="00000000">
              <w:rPr>
                <w:sz w:val="24"/>
                <w:szCs w:val="24"/>
              </w:rPr>
              <w:t>盈利能力</w:t>
            </w:r>
          </w:p>
        </w:tc>
        <w:tc>
          <w:tcPr>
            <w:tcW w:w="516" w:type="pct"/>
            <w:vAlign w:val="center"/>
          </w:tcPr>
          <w:p w:rsidR="0018722C">
            <w:pPr>
              <w:pStyle w:val="a5"/>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0.453</w:t>
            </w:r>
            <w:r w:rsidRPr="00000000">
              <w:rPr>
                <w:sz w:val="24"/>
                <w:szCs w:val="24"/>
              </w:rPr>
              <w:t>***</w:t>
            </w:r>
          </w:p>
        </w:tc>
        <w:tc>
          <w:tcPr>
            <w:tcW w:w="960" w:type="pct"/>
            <w:vAlign w:val="center"/>
          </w:tcPr>
          <w:p w:rsidR="0018722C">
            <w:pPr>
              <w:pStyle w:val="a5"/>
              <w:topLinePunct/>
              <w:ind w:leftChars="0" w:left="0" w:rightChars="0" w:right="0" w:firstLineChars="0" w:firstLine="0"/>
              <w:spacing w:line="240" w:lineRule="atLeast"/>
            </w:pPr>
          </w:p>
        </w:tc>
        <w:tc>
          <w:tcPr>
            <w:tcW w:w="900" w:type="pct"/>
            <w:vAlign w:val="center"/>
          </w:tcPr>
          <w:p w:rsidR="0018722C">
            <w:pPr>
              <w:pStyle w:val="a5"/>
              <w:topLinePunct/>
              <w:ind w:leftChars="0" w:left="0" w:rightChars="0" w:right="0" w:firstLineChars="0" w:firstLine="0"/>
              <w:spacing w:line="240" w:lineRule="atLeast"/>
            </w:pPr>
          </w:p>
        </w:tc>
        <w:tc>
          <w:tcPr>
            <w:tcW w:w="997"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A20</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0.403</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2.39</w:t>
            </w:r>
          </w:p>
        </w:tc>
        <w:tc>
          <w:tcPr>
            <w:tcW w:w="997"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r>
      <w:tr>
        <w:tc>
          <w:tcPr>
            <w:tcW w:w="5000" w:type="pct"/>
            <w:gridSpan w:val="6"/>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w:t>
            </w:r>
            <w:r w:rsidRPr="00000000">
              <w:rPr>
                <w:sz w:val="24"/>
                <w:szCs w:val="24"/>
              </w:rPr>
              <w:t>272.567</w:t>
            </w:r>
            <w:r w:rsidRPr="00000000">
              <w:rPr>
                <w:sz w:val="24"/>
                <w:szCs w:val="24"/>
              </w:rPr>
              <w:t xml:space="preserve">, </w:t>
            </w:r>
            <w:r w:rsidRPr="00000000">
              <w:rPr>
                <w:sz w:val="24"/>
                <w:szCs w:val="24"/>
              </w:rPr>
              <w:t>χ</w:t>
            </w:r>
            <w:r w:rsidRPr="00000000">
              <w:rPr>
                <w:sz w:val="24"/>
                <w:szCs w:val="24"/>
              </w:rPr>
              <w:t>2</w:t>
            </w:r>
            <w:r w:rsidRPr="00000000">
              <w:rPr>
                <w:sz w:val="24"/>
                <w:szCs w:val="24"/>
              </w:rPr>
              <w:t>/</w:t>
            </w:r>
            <w:r w:rsidRPr="00000000">
              <w:rPr>
                <w:sz w:val="24"/>
                <w:szCs w:val="24"/>
              </w:rPr>
              <w:t>df=</w:t>
            </w:r>
            <w:r w:rsidRPr="00000000">
              <w:rPr>
                <w:sz w:val="24"/>
                <w:szCs w:val="24"/>
              </w:rPr>
              <w:t>1.704</w:t>
            </w:r>
            <w:r w:rsidRPr="00000000">
              <w:rPr>
                <w:sz w:val="24"/>
                <w:szCs w:val="24"/>
              </w:rPr>
              <w:t xml:space="preserve">, </w:t>
            </w:r>
            <w:r w:rsidRPr="00000000">
              <w:rPr>
                <w:sz w:val="24"/>
                <w:szCs w:val="24"/>
              </w:rPr>
              <w:t>IFI=0.922</w:t>
            </w:r>
            <w:r w:rsidRPr="00000000">
              <w:rPr>
                <w:sz w:val="24"/>
                <w:szCs w:val="24"/>
              </w:rPr>
              <w:t xml:space="preserve">, </w:t>
            </w:r>
            <w:r w:rsidRPr="00000000">
              <w:rPr>
                <w:sz w:val="24"/>
                <w:szCs w:val="24"/>
              </w:rPr>
              <w:t>TLI=0.905</w:t>
            </w:r>
            <w:r w:rsidRPr="00000000">
              <w:rPr>
                <w:sz w:val="24"/>
                <w:szCs w:val="24"/>
              </w:rPr>
              <w:t xml:space="preserve">, </w:t>
            </w:r>
            <w:r w:rsidRPr="00000000">
              <w:rPr>
                <w:sz w:val="24"/>
                <w:szCs w:val="24"/>
              </w:rPr>
              <w:t>CFI=0.920</w:t>
            </w:r>
            <w:r w:rsidRPr="00000000">
              <w:rPr>
                <w:sz w:val="24"/>
                <w:szCs w:val="24"/>
              </w:rPr>
              <w:t xml:space="preserve">, </w:t>
            </w:r>
            <w:r w:rsidRPr="00000000">
              <w:rPr>
                <w:sz w:val="24"/>
                <w:szCs w:val="24"/>
              </w:rPr>
              <w:t>RMSEA=0.064</w:t>
            </w:r>
            <w:r w:rsidRPr="00000000">
              <w:rPr>
                <w:sz w:val="24"/>
                <w:szCs w:val="24"/>
              </w:rPr>
              <w:t xml:space="preserve">, </w:t>
            </w:r>
            <w:r w:rsidRPr="00000000">
              <w:rPr>
                <w:sz w:val="24"/>
                <w:szCs w:val="24"/>
              </w:rPr>
              <w:t>SRMR=0.059</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A1-A20</w:t>
      </w:r>
      <w:r>
        <w:rPr>
          <w:rFonts w:cstheme="minorBidi" w:hAnsiTheme="minorHAnsi" w:eastAsiaTheme="minorHAnsi" w:asciiTheme="minorHAnsi"/>
        </w:rPr>
        <w:t>为量表题项编号。</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p&lt;0.001</w:t>
      </w:r>
      <w:r>
        <w:rPr>
          <w:rFonts w:cstheme="minorBidi" w:hAnsiTheme="minorHAnsi" w:eastAsiaTheme="minorHAnsi" w:asciiTheme="minorHAnsi"/>
        </w:rPr>
        <w:t>。</w:t>
      </w:r>
    </w:p>
    <w:p w:rsidR="0018722C">
      <w:pPr>
        <w:pStyle w:val="Heading4"/>
        <w:topLinePunct/>
        <w:ind w:left="200" w:hangingChars="200" w:hanging="200"/>
      </w:pPr>
      <w:r>
        <w:t>2.</w:t>
      </w:r>
      <w:r>
        <w:t xml:space="preserve"> </w:t>
      </w:r>
      <w:r>
        <w:t>创业导向效度分析</w:t>
      </w:r>
    </w:p>
    <w:p w:rsidR="0018722C">
      <w:pPr>
        <w:topLinePunct/>
      </w:pPr>
      <w:r>
        <w:t>创业导向包含创新性、风险承担和行动超前性等三个维度，同样采用二阶验证性因子</w:t>
      </w:r>
      <w:r>
        <w:t>分析对测量量表效度进行检验，测量模型如</w:t>
      </w:r>
      <w:r>
        <w:t>图</w:t>
      </w:r>
      <w:r>
        <w:rPr>
          <w:rFonts w:ascii="Times New Roman" w:eastAsia="Times New Roman"/>
        </w:rPr>
        <w:t>4-2</w:t>
      </w:r>
      <w:r>
        <w:t>。</w:t>
      </w:r>
    </w:p>
    <w:p w:rsidR="0018722C">
      <w:pPr>
        <w:rPr/>
        <w:topLinePunct/>
      </w:pPr>
    </w:p>
    <w:tbl>
      <w:tblPr>
        <w:tblW w:w="0" w:type="auto"/>
        <w:tblInd w:w="6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300" w:hRule="atLeast"/>
        </w:trPr>
        <w:tc>
          <w:tcPr>
            <w:tcW w:w="617" w:type="dxa"/>
            <w:tcBorders>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E1</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E2</w:t>
            </w:r>
          </w:p>
        </w:tc>
      </w:tr>
      <w:tr>
        <w:trPr>
          <w:trHeight w:val="300" w:hRule="atLeast"/>
        </w:trPr>
        <w:tc>
          <w:tcPr>
            <w:tcW w:w="617" w:type="dxa"/>
            <w:tcBorders>
              <w:top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E3</w:t>
            </w:r>
          </w:p>
        </w:tc>
      </w:tr>
    </w:tbl>
    <w:p w:rsidR="0018722C">
      <w:pPr>
        <w:topLinePunct/>
        <w:pStyle w:val="affa"/>
      </w:pPr>
    </w:p>
    <w:tbl>
      <w:tblPr>
        <w:tblW w:w="0" w:type="auto"/>
        <w:tblInd w:w="6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300" w:hRule="atLeast"/>
        </w:trPr>
        <w:tc>
          <w:tcPr>
            <w:tcW w:w="617" w:type="dxa"/>
            <w:tcBorders>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E4</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E5</w:t>
            </w:r>
          </w:p>
        </w:tc>
      </w:tr>
      <w:tr>
        <w:trPr>
          <w:trHeight w:val="300" w:hRule="atLeast"/>
        </w:trPr>
        <w:tc>
          <w:tcPr>
            <w:tcW w:w="617" w:type="dxa"/>
            <w:tcBorders>
              <w:top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E6</w:t>
            </w:r>
          </w:p>
        </w:tc>
      </w:tr>
    </w:tbl>
    <w:p w:rsidR="0018722C">
      <w:pPr>
        <w:topLinePunct/>
        <w:pStyle w:val="affa"/>
      </w:pPr>
    </w:p>
    <w:tbl>
      <w:tblPr>
        <w:tblW w:w="0" w:type="auto"/>
        <w:tblInd w:w="68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300" w:hRule="atLeast"/>
        </w:trPr>
        <w:tc>
          <w:tcPr>
            <w:tcW w:w="617" w:type="dxa"/>
            <w:tcBorders>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E7</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E8</w:t>
            </w:r>
          </w:p>
        </w:tc>
      </w:tr>
      <w:tr>
        <w:trPr>
          <w:trHeight w:val="300" w:hRule="atLeast"/>
        </w:trPr>
        <w:tc>
          <w:tcPr>
            <w:tcW w:w="617" w:type="dxa"/>
            <w:tcBorders>
              <w:top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E9</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37.175003pt;margin-top:-186.996338pt;width:265.7pt;height:165.35pt;mso-position-horizontal-relative:page;mso-position-vertical-relative:paragraph;z-index:-334672" coordorigin="2744,-3740" coordsize="5314,3307">
            <v:shape style="position:absolute;left:2751;top:-3595;width:4134;height:1734" coordorigin="2751,-3595" coordsize="4134,1734" path="m3553,-2375l3444,-2372,3340,-2366,3241,-2355,3148,-2340,3063,-2321,2986,-2299,2918,-2275,2860,-2247,2814,-2218,2780,-2186,2758,-2153,2751,-2118,2758,-2083,2780,-2049,2814,-2018,2860,-1988,2918,-1961,2986,-1936,3063,-1914,3148,-1896,3241,-1881,3340,-1870,3444,-1863,3553,-1861,3662,-1863,3766,-1870,3865,-1881,3958,-1896,4043,-1914,4120,-1936,4188,-1961,4246,-1988,4292,-2018,4326,-2049,4348,-2083,4355,-2118,4348,-2153,4326,-2186,4292,-2218,4246,-2247,4188,-2275,4120,-2299,4043,-2321,3958,-2340,3865,-2355,3766,-2366,3662,-2372,3553,-2375xm6083,-3595l5974,-3592,5870,-3586,5771,-3575,5678,-3560,5593,-3541,5516,-3519,5448,-3495,5390,-3467,5344,-3438,5310,-3406,5288,-3373,5281,-3338,5288,-3303,5310,-3269,5344,-3238,5390,-3208,5448,-3181,5516,-3156,5593,-3134,5678,-3116,5771,-3101,5870,-3090,5974,-3083,6083,-3081,6192,-3083,6296,-3090,6395,-3101,6488,-3116,6573,-3134,6650,-3156,6718,-3181,6776,-3208,6822,-3238,6856,-3269,6878,-3303,6885,-3338,6878,-3373,6856,-3406,6822,-3438,6776,-3467,6718,-3495,6650,-3519,6573,-3541,6488,-3560,6395,-3575,6296,-3586,6192,-3592,6083,-3595xe" filled="false" stroked="true" strokeweight=".75pt" strokecolor="#000000">
              <v:path arrowok="t"/>
              <v:stroke dashstyle="solid"/>
            </v:shape>
            <v:shape style="position:absolute;left:6873;top:-3740;width:1148;height:791" coordorigin="6874,-3740" coordsize="1148,791" path="m8021,-3720l7937,-3733,7937,-3687,7935,-3692,7935,-3692,7937,-3687,7937,-3733,7888,-3740,7904,-3692,6923,-3376,6919,-3376,6918,-3374,6917,-3374,6916,-3372,6915,-3371,6915,-3370,6914,-3368,6914,-3366,6883,-3377,6877,-3374,6874,-3364,6876,-3358,7904,-2996,7888,-2949,8021,-2966,8000,-2988,7928,-3062,7911,-3015,6943,-3356,7901,-3356,7901,-3306,8001,-3356,8021,-3366,8001,-3376,7901,-3426,7901,-3376,6989,-3376,7910,-3673,7925,-3626,8001,-3700,8021,-3720e" filled="true" fillcolor="#000000" stroked="false">
              <v:path arrowok="t"/>
              <v:fill type="solid"/>
            </v:shape>
            <v:shape style="position:absolute;left:5298;top:-2398;width:1603;height:514" coordorigin="5298,-2398" coordsize="1603,514" path="m6099,-2398l5991,-2395,5886,-2389,5787,-2378,5695,-2363,5610,-2344,5533,-2322,5465,-2298,5407,-2270,5327,-2209,5298,-2141,5305,-2106,5361,-2041,5465,-1984,5533,-1959,5610,-1937,5695,-1919,5787,-1904,5886,-1893,5991,-1886,6099,-1884,6208,-1886,6313,-1893,6411,-1904,6504,-1919,6589,-1937,6666,-1959,6734,-1984,6792,-2011,6872,-2072,6901,-2141,6894,-2176,6838,-2241,6734,-2298,6666,-2322,6589,-2344,6504,-2363,6411,-2378,6313,-2389,6208,-2395,6099,-2398xe" filled="false" stroked="true" strokeweight=".75pt" strokecolor="#000000">
              <v:path arrowok="t"/>
              <v:stroke dashstyle="solid"/>
            </v:shape>
            <v:shape style="position:absolute;left:4206;top:-3366;width:3851;height:1640" coordorigin="4206,-3366" coordsize="3851,1640" path="m5281,-3366l5154,-3322,5190,-3287,4210,-2288,4206,-2284,4206,-2278,4210,-2274,4214,-2270,4220,-2270,4224,-2274,5204,-3273,5240,-3238,5261,-3305,5281,-3366m5298,-2112l5278,-2122,5178,-2172,5178,-2122,4349,-2122,4345,-2117,4345,-2106,4349,-2102,5178,-2102,5178,-2052,5278,-2102,5298,-2112m8057,-2513l7924,-2529,7941,-2482,6923,-2122,6901,-2122,6897,-2123,6891,-2120,6889,-2115,6888,-2110,6891,-2104,6895,-2103,6895,-2102,6897,-2102,7918,-1774,7902,-1726,8035,-1747,8015,-1766,7939,-1841,7924,-1793,6963,-2102,7901,-2102,7901,-2052,8001,-2102,8021,-2112,8001,-2122,7901,-2172,7901,-2122,6983,-2122,7947,-2463,7964,-2416,8036,-2491,8057,-2513e" filled="true" fillcolor="#000000" stroked="false">
              <v:path arrowok="t"/>
              <v:fill type="solid"/>
            </v:shape>
            <v:shape style="position:absolute;left:5274;top:-1080;width:1603;height:514" coordorigin="5274,-1080" coordsize="1603,514" path="m6075,-1080l5967,-1077,5862,-1071,5763,-1060,5671,-1045,5586,-1026,5509,-1004,5441,-980,5383,-952,5303,-891,5274,-823,5281,-788,5337,-723,5441,-666,5509,-641,5586,-619,5671,-601,5763,-586,5862,-575,5967,-568,6075,-566,6184,-568,6289,-575,6387,-586,6480,-601,6565,-619,6642,-641,6710,-666,6768,-693,6848,-754,6877,-823,6870,-858,6814,-923,6710,-980,6642,-1004,6565,-1026,6480,-1045,6387,-1060,6289,-1071,6184,-1077,6075,-1080xe" filled="false" stroked="true" strokeweight=".75pt" strokecolor="#000000">
              <v:path arrowok="t"/>
              <v:stroke dashstyle="solid"/>
            </v:shape>
            <v:shape style="position:absolute;left:4206;top:-1984;width:3851;height:1551" coordorigin="4206,-1984" coordsize="3851,1551" path="m5274,-846l5256,-908,5236,-974,5199,-940,4224,-1980,4221,-1984,4214,-1984,4210,-1980,4206,-1976,4206,-1970,4210,-1966,5185,-926,5148,-892,5274,-846m8057,-846l8037,-856,7937,-906,7937,-856,6983,-856,7927,-1190,7944,-1143,8016,-1218,8037,-1240,7904,-1256,7921,-1209,6923,-856,6919,-856,6917,-854,6916,-853,6916,-852,6915,-851,6899,-857,6893,-854,6890,-844,6893,-838,7928,-480,7912,-433,8045,-451,8024,-472,7951,-547,7935,-499,6960,-836,7937,-836,7937,-786,8037,-836,8057,-846e" filled="true" fillcolor="#000000" stroked="false">
              <v:path arrowok="t"/>
              <v:fill type="solid"/>
            </v:shape>
            <v:shape style="position:absolute;left:5768;top:-3454;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创新性</w:t>
                    </w:r>
                  </w:p>
                </w:txbxContent>
              </v:textbox>
              <w10:wrap type="none"/>
            </v:shape>
            <v:shape style="position:absolute;left:3134;top:-223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创业导向</w:t>
                    </w:r>
                  </w:p>
                </w:txbxContent>
              </v:textbox>
              <w10:wrap type="none"/>
            </v:shape>
            <v:shape style="position:absolute;left:5679;top:-225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风险承担</w:t>
                    </w:r>
                  </w:p>
                </w:txbxContent>
              </v:textbox>
              <w10:wrap type="none"/>
            </v:shape>
            <v:shape style="position:absolute;left:5549;top:-938;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行动超前性</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注：</w:t>
      </w:r>
      <w:r>
        <w:rPr>
          <w:kern w:val="2"/>
          <w:szCs w:val="22"/>
          <w:rFonts w:ascii="Times New Roman" w:eastAsia="Times New Roman" w:cstheme="minorBidi" w:hAnsiTheme="minorHAnsi"/>
          <w:sz w:val="21"/>
        </w:rPr>
        <w:t>E1-E9</w:t>
      </w:r>
      <w:r>
        <w:rPr>
          <w:kern w:val="2"/>
          <w:szCs w:val="22"/>
          <w:rFonts w:cstheme="minorBidi" w:hAnsiTheme="minorHAnsi" w:eastAsiaTheme="minorHAnsi" w:asciiTheme="minorHAnsi"/>
          <w:sz w:val="21"/>
        </w:rPr>
        <w:t>为量表题项编号。</w:t>
      </w:r>
    </w:p>
    <w:p w:rsidR="0018722C">
      <w:pPr>
        <w:pStyle w:val="a9"/>
        <w:topLinePunct/>
      </w:pPr>
      <w:bookmarkStart w:name="_bookmark64" w:id="115"/>
      <w:bookmarkEnd w:id="115"/>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4-2</w:t>
      </w:r>
      <w:r>
        <w:t xml:space="preserve">  </w:t>
      </w:r>
      <w:r>
        <w:rPr>
          <w:kern w:val="2"/>
          <w:szCs w:val="22"/>
          <w:rFonts w:cstheme="minorBidi" w:hAnsiTheme="minorHAnsi" w:eastAsiaTheme="minorHAnsi" w:asciiTheme="minorHAnsi"/>
          <w:b/>
          <w:sz w:val="21"/>
        </w:rPr>
        <w:t>创业导向测量</w:t>
      </w:r>
      <w:r>
        <w:rPr>
          <w:kern w:val="2"/>
          <w:szCs w:val="22"/>
          <w:rFonts w:cstheme="minorBidi" w:hAnsiTheme="minorHAnsi" w:eastAsiaTheme="minorHAnsi" w:asciiTheme="minorHAnsi"/>
          <w:b/>
          <w:spacing w:val="-2"/>
          <w:sz w:val="21"/>
        </w:rPr>
        <w:t>模</w:t>
      </w:r>
      <w:r>
        <w:rPr>
          <w:kern w:val="2"/>
          <w:szCs w:val="22"/>
          <w:rFonts w:cstheme="minorBidi" w:hAnsiTheme="minorHAnsi" w:eastAsiaTheme="minorHAnsi" w:asciiTheme="minorHAnsi"/>
          <w:b/>
          <w:sz w:val="21"/>
        </w:rPr>
        <w:t>型</w:t>
      </w:r>
    </w:p>
    <w:p w:rsidR="0018722C">
      <w:pPr>
        <w:topLinePunct/>
      </w:pPr>
      <w:r>
        <w:t>运用</w:t>
      </w:r>
      <w:r>
        <w:rPr>
          <w:rFonts w:ascii="Times New Roman" w:hAnsi="Times New Roman" w:eastAsia="Times New Roman"/>
        </w:rPr>
        <w:t>AMOS17.0</w:t>
      </w:r>
      <w:r>
        <w:t>进行二阶验证性因子分析的检验结果如</w:t>
      </w:r>
      <w:r>
        <w:t>表</w:t>
      </w:r>
      <w:r>
        <w:rPr>
          <w:rFonts w:ascii="Times New Roman" w:hAnsi="Times New Roman" w:eastAsia="Times New Roman"/>
        </w:rPr>
        <w:t>4-10</w:t>
      </w:r>
      <w:r>
        <w:t>所示。从该表可以看</w:t>
      </w:r>
      <w:r>
        <w:t>出，创业导向测量模型具有较好的拟合效果，拟合指数</w:t>
      </w:r>
      <w:r>
        <w:rPr>
          <w:rFonts w:ascii="Times New Roman" w:hAnsi="Times New Roman" w:eastAsia="Times New Roman"/>
        </w:rPr>
        <w:t>IFI</w:t>
      </w:r>
      <w:r>
        <w:t>、</w:t>
      </w:r>
      <w:r>
        <w:rPr>
          <w:rFonts w:ascii="Times New Roman" w:hAnsi="Times New Roman" w:eastAsia="Times New Roman"/>
        </w:rPr>
        <w:t>TLI</w:t>
      </w:r>
      <w:r>
        <w:t>、</w:t>
      </w:r>
      <w:r>
        <w:rPr>
          <w:rFonts w:ascii="Times New Roman" w:hAnsi="Times New Roman" w:eastAsia="Times New Roman"/>
        </w:rPr>
        <w:t>CFI</w:t>
      </w:r>
      <w:r>
        <w:t>均大于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RMSEA</w:t>
      </w:r>
      <w:r>
        <w:t>值小于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w:t>
      </w:r>
      <w:r>
        <w:t>，</w:t>
      </w:r>
      <w:r>
        <w:rPr>
          <w:rFonts w:ascii="Times New Roman" w:hAnsi="Times New Roman" w:eastAsia="Times New Roman"/>
        </w:rPr>
        <w:t>SRMR</w:t>
      </w:r>
      <w:r>
        <w:t>值小于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w:t>
      </w:r>
      <w:r>
        <w:rPr>
          <w:rFonts w:ascii="Times New Roman" w:hAnsi="Times New Roman" w:eastAsia="Times New Roman"/>
        </w:rPr>
        <w:t>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 df</w:t>
      </w:r>
      <w:r>
        <w:t>值则小于</w:t>
      </w:r>
      <w:r>
        <w:rPr>
          <w:rFonts w:ascii="Times New Roman" w:hAnsi="Times New Roman" w:eastAsia="Times New Roman"/>
        </w:rPr>
        <w:t>2</w:t>
      </w:r>
      <w:r>
        <w:t>。另外，各研究变量的标准化一阶路</w:t>
      </w:r>
      <w:r>
        <w:t>径系数和二阶路径系数介于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40-0.97</w:t>
      </w:r>
      <w:r>
        <w:t>之间，均具有统计意义上的显著性水平。因此，我们可以认为，创业导向测量模型具有较好的构建效度。</w:t>
      </w:r>
    </w:p>
    <w:p w:rsidR="0018722C">
      <w:pPr>
        <w:pStyle w:val="a8"/>
        <w:topLinePunct/>
      </w:pPr>
      <w:bookmarkStart w:name="_bookmark65" w:id="116"/>
      <w:bookmarkEnd w:id="116"/>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4-15</w:t>
      </w:r>
      <w:r>
        <w:t xml:space="preserve">  </w:t>
      </w:r>
      <w:r>
        <w:rPr>
          <w:rFonts w:cstheme="minorBidi" w:hAnsiTheme="minorHAnsi" w:eastAsiaTheme="minorHAnsi" w:asciiTheme="minorHAnsi"/>
          <w:b/>
        </w:rPr>
        <w:t>创业导向测</w:t>
      </w:r>
      <w:r>
        <w:rPr>
          <w:rFonts w:cstheme="minorBidi" w:hAnsiTheme="minorHAnsi" w:eastAsiaTheme="minorHAnsi" w:asciiTheme="minorHAnsi"/>
          <w:b/>
        </w:rPr>
        <w:t>量</w:t>
      </w:r>
      <w:r>
        <w:rPr>
          <w:rFonts w:cstheme="minorBidi" w:hAnsiTheme="minorHAnsi" w:eastAsiaTheme="minorHAnsi" w:asciiTheme="minorHAnsi"/>
          <w:b/>
        </w:rPr>
        <w:t>模型检验结果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2"/>
        <w:gridCol w:w="988"/>
        <w:gridCol w:w="1685"/>
        <w:gridCol w:w="1840"/>
        <w:gridCol w:w="1725"/>
        <w:gridCol w:w="1911"/>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二阶系数</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一阶系数</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w:t>
            </w:r>
            <w:r w:rsidRPr="00000000">
              <w:rPr>
                <w:sz w:val="24"/>
                <w:szCs w:val="24"/>
              </w:rPr>
              <w:t>值</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显著性</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E1</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0.410</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r w:rsidRPr="00000000">
              <w:rPr>
                <w:sz w:val="24"/>
                <w:szCs w:val="24"/>
              </w:rPr>
              <w:t>创新性</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E2</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0.894</w:t>
            </w:r>
            <w:r w:rsidRPr="00000000">
              <w:rPr>
                <w:sz w:val="24"/>
                <w:szCs w:val="24"/>
              </w:rPr>
              <w:t>***</w:t>
            </w: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0.527</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4.344</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E3</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0.837</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4.990</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E4</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0.873</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r w:rsidRPr="00000000">
              <w:rPr>
                <w:sz w:val="24"/>
                <w:szCs w:val="24"/>
              </w:rPr>
              <w:t>风险承担</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E5</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0.962</w:t>
            </w:r>
            <w:r w:rsidRPr="00000000">
              <w:rPr>
                <w:sz w:val="24"/>
                <w:szCs w:val="24"/>
              </w:rPr>
              <w:t>***</w:t>
            </w: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0.840</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14.389</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E6</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0.900</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16.254</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E7</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0.876</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r w:rsidRPr="00000000">
              <w:rPr>
                <w:sz w:val="24"/>
                <w:szCs w:val="24"/>
              </w:rPr>
              <w:t>行动超前性</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E8</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0.946</w:t>
            </w:r>
            <w:r w:rsidRPr="00000000">
              <w:rPr>
                <w:sz w:val="24"/>
                <w:szCs w:val="24"/>
              </w:rPr>
              <w:t>***</w:t>
            </w: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0.724</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10.616</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7" w:type="pct"/>
            <w:vAlign w:val="center"/>
          </w:tcPr>
          <w:p w:rsidR="0018722C">
            <w:pPr>
              <w:pStyle w:val="ac"/>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E9</w:t>
            </w:r>
          </w:p>
        </w:tc>
        <w:tc>
          <w:tcPr>
            <w:tcW w:w="87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ffff9"/>
              <w:topLinePunct/>
              <w:ind w:leftChars="0" w:left="0" w:rightChars="0" w:right="0" w:firstLineChars="0" w:firstLine="0"/>
              <w:spacing w:line="240" w:lineRule="atLeast"/>
            </w:pPr>
            <w:r w:rsidRPr="00000000">
              <w:rPr>
                <w:sz w:val="24"/>
                <w:szCs w:val="24"/>
              </w:rPr>
              <w:t>0.507</w:t>
            </w:r>
          </w:p>
        </w:tc>
        <w:tc>
          <w:tcPr>
            <w:tcW w:w="900" w:type="pct"/>
            <w:vAlign w:val="center"/>
          </w:tcPr>
          <w:p w:rsidR="0018722C">
            <w:pPr>
              <w:pStyle w:val="affff9"/>
              <w:topLinePunct/>
              <w:ind w:leftChars="0" w:left="0" w:rightChars="0" w:right="0" w:firstLineChars="0" w:firstLine="0"/>
              <w:spacing w:line="240" w:lineRule="atLeast"/>
            </w:pPr>
            <w:r w:rsidRPr="00000000">
              <w:rPr>
                <w:sz w:val="24"/>
                <w:szCs w:val="24"/>
              </w:rPr>
              <w:t>6.834</w:t>
            </w:r>
          </w:p>
        </w:tc>
        <w:tc>
          <w:tcPr>
            <w:tcW w:w="99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5000" w:type="pct"/>
            <w:gridSpan w:val="6"/>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=39.140</w:t>
            </w:r>
            <w:r w:rsidRPr="00000000">
              <w:rPr>
                <w:sz w:val="24"/>
                <w:szCs w:val="24"/>
              </w:rPr>
              <w:t xml:space="preserve">, </w:t>
            </w:r>
            <w:r w:rsidRPr="00000000">
              <w:rPr>
                <w:sz w:val="24"/>
                <w:szCs w:val="24"/>
              </w:rPr>
              <w:t>χ</w:t>
            </w:r>
            <w:r w:rsidRPr="00000000">
              <w:rPr>
                <w:sz w:val="24"/>
                <w:szCs w:val="24"/>
              </w:rPr>
              <w:t>2</w:t>
            </w:r>
            <w:r w:rsidRPr="00000000">
              <w:rPr>
                <w:sz w:val="24"/>
                <w:szCs w:val="24"/>
              </w:rPr>
              <w:t>/</w:t>
            </w:r>
            <w:r w:rsidRPr="00000000">
              <w:rPr>
                <w:sz w:val="24"/>
                <w:szCs w:val="24"/>
              </w:rPr>
              <w:t>df=1.957</w:t>
            </w:r>
            <w:r w:rsidRPr="00000000">
              <w:rPr>
                <w:sz w:val="24"/>
                <w:szCs w:val="24"/>
              </w:rPr>
              <w:t xml:space="preserve">, </w:t>
            </w:r>
            <w:r w:rsidRPr="00000000">
              <w:rPr>
                <w:sz w:val="24"/>
                <w:szCs w:val="24"/>
              </w:rPr>
              <w:t>IFI=0.978</w:t>
            </w:r>
            <w:r w:rsidRPr="00000000">
              <w:rPr>
                <w:sz w:val="24"/>
                <w:szCs w:val="24"/>
              </w:rPr>
              <w:t xml:space="preserve">, </w:t>
            </w:r>
            <w:r w:rsidRPr="00000000">
              <w:rPr>
                <w:sz w:val="24"/>
                <w:szCs w:val="24"/>
              </w:rPr>
              <w:t>TLI=0.960</w:t>
            </w:r>
            <w:r w:rsidRPr="00000000">
              <w:rPr>
                <w:sz w:val="24"/>
                <w:szCs w:val="24"/>
              </w:rPr>
              <w:t xml:space="preserve">, </w:t>
            </w:r>
            <w:r w:rsidRPr="00000000">
              <w:rPr>
                <w:sz w:val="24"/>
                <w:szCs w:val="24"/>
              </w:rPr>
              <w:t>CFI=0.978</w:t>
            </w:r>
            <w:r w:rsidRPr="00000000">
              <w:rPr>
                <w:sz w:val="24"/>
                <w:szCs w:val="24"/>
              </w:rPr>
              <w:t xml:space="preserve">, </w:t>
            </w:r>
            <w:r w:rsidRPr="00000000">
              <w:rPr>
                <w:sz w:val="24"/>
                <w:szCs w:val="24"/>
              </w:rPr>
              <w:t>RMSEA=0.074</w:t>
            </w:r>
            <w:r w:rsidRPr="00000000">
              <w:rPr>
                <w:sz w:val="24"/>
                <w:szCs w:val="24"/>
              </w:rPr>
              <w:t xml:space="preserve">, </w:t>
            </w:r>
            <w:r w:rsidRPr="00000000">
              <w:rPr>
                <w:sz w:val="24"/>
                <w:szCs w:val="24"/>
              </w:rPr>
              <w:t>SRMR=0.039</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E1-E9</w:t>
      </w:r>
      <w:r>
        <w:rPr>
          <w:rFonts w:cstheme="minorBidi" w:hAnsiTheme="minorHAnsi" w:eastAsiaTheme="minorHAnsi" w:asciiTheme="minorHAnsi"/>
        </w:rPr>
        <w:t>为量表题项编号。</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p&lt;0.001</w:t>
      </w:r>
      <w:r>
        <w:rPr>
          <w:rFonts w:cstheme="minorBidi" w:hAnsiTheme="minorHAnsi" w:eastAsiaTheme="minorHAnsi" w:asciiTheme="minorHAnsi"/>
        </w:rPr>
        <w:t>。</w:t>
      </w:r>
    </w:p>
    <w:p w:rsidR="0018722C">
      <w:pPr>
        <w:pStyle w:val="Heading4"/>
        <w:topLinePunct/>
        <w:ind w:left="200" w:hangingChars="200" w:hanging="200"/>
      </w:pPr>
      <w:r>
        <w:t>3.</w:t>
      </w:r>
      <w:r>
        <w:t xml:space="preserve"> </w:t>
      </w:r>
      <w:r>
        <w:t>动态能力效度分析</w:t>
      </w:r>
    </w:p>
    <w:p w:rsidR="0018722C">
      <w:pPr>
        <w:pStyle w:val="ae"/>
        <w:topLinePunct/>
      </w:pPr>
      <w:r>
        <w:pict>
          <v:group style="margin-left:115.974998pt;margin-top:75.215622pt;width:287.4pt;height:233.65pt;mso-position-horizontal-relative:page;mso-position-vertical-relative:paragraph;z-index:-334552" coordorigin="2319,1504" coordsize="5748,4673">
            <v:shape style="position:absolute;left:2327;top:2025;width:4556;height:2050" coordorigin="2327,2025" coordsize="4556,2050" path="m3129,3561l3020,3564,2916,3570,2817,3581,2724,3596,2639,3615,2562,3637,2494,3661,2436,3689,2390,3718,2356,3750,2334,3783,2327,3818,2334,3853,2356,3887,2390,3918,2436,3948,2494,3975,2562,4000,2639,4022,2724,4040,2817,4055,2916,4066,3020,4073,3129,4075,3238,4073,3342,4066,3441,4055,3534,4040,3619,4022,3696,4000,3764,3975,3822,3948,3868,3918,3902,3887,3924,3853,3931,3818,3924,3783,3902,3750,3868,3718,3822,3689,3764,3661,3696,3637,3619,3615,3534,3596,3441,3581,3342,3570,3238,3564,3129,3561xm5930,2025l5819,2027,5712,2032,5609,2040,5512,2051,5420,2065,5335,2082,5257,2101,5187,2122,5126,2145,5075,2169,5034,2196,5003,2223,4984,2252,4978,2282,4984,2312,5003,2341,5034,2369,5075,2395,5126,2420,5187,2443,5257,2464,5335,2483,5420,2499,5512,2513,5609,2524,5712,2533,5819,2538,5930,2539,6042,2538,6149,2533,6252,2524,6349,2513,6441,2499,6526,2483,6604,2464,6674,2443,6735,2420,6786,2395,6827,2369,6858,2341,6877,2312,6883,2282,6877,2252,6858,2223,6827,2196,6786,2169,6735,2145,6674,2122,6604,2101,6526,2082,6441,2065,6349,2051,6252,2040,6149,2032,6042,2027,5930,2025xe" filled="false" stroked="true" strokeweight=".75pt" strokecolor="#000000">
              <v:path arrowok="t"/>
              <v:stroke dashstyle="solid"/>
            </v:shape>
            <v:shape style="position:absolute;left:6830;top:1504;width:1198;height:1478" coordorigin="6831,1504" coordsize="1198,1478" path="m8019,1859l7886,1843,7902,1890,6874,2251,6872,2257,6875,2267,6881,2270,6891,2266,6893,2268,7899,2269,7899,2319,7999,2269,8019,2259,7899,2199,7899,2249,6941,2248,7909,1909,7926,1956,7998,1881,8019,1859m8022,1504l7888,1514,7914,1557,6832,2194,6831,2200,6833,2204,6836,2209,6842,2211,6847,2208,7924,1574,7949,1617,7996,1544,8022,1504m8028,2982l8003,2948,7949,2874,7926,2919,6847,2366,6842,2364,6836,2366,6833,2371,6831,2376,6833,2382,6837,2384,7917,2937,7894,2981,8028,2982e" filled="true" fillcolor="#000000" stroked="false">
              <v:path arrowok="t"/>
              <v:fill type="solid"/>
            </v:shape>
            <v:shape style="position:absolute;left:4995;top:3583;width:1904;height:514" coordorigin="4995,3583" coordsize="1904,514" path="m5947,3583l5836,3585,5729,3590,5626,3598,5528,3609,5437,3623,5352,3640,5274,3659,5204,3680,5143,3703,5050,3754,5001,3810,4995,3840,5001,3870,5050,3927,5143,3978,5204,4001,5274,4022,5352,4041,5437,4057,5528,4071,5626,4082,5729,4091,5836,4096,5947,4097,6058,4096,6165,4091,6268,4082,6366,4071,6457,4057,6542,4041,6620,4022,6690,4001,6751,3978,6844,3927,6893,3870,6899,3840,6893,3810,6844,3754,6751,3703,6690,3680,6620,3659,6542,3640,6457,3623,6366,3609,6268,3598,6165,3590,6058,3585,5947,3583xe" filled="false" stroked="true" strokeweight=".75pt" strokecolor="#000000">
              <v:path arrowok="t"/>
              <v:stroke dashstyle="solid"/>
            </v:shape>
            <v:shape style="position:absolute;left:3890;top:2375;width:4154;height:1848" coordorigin="3891,2375" coordsize="4154,1848" path="m4964,2375l4842,2431,4881,2462,3891,3692,3891,3699,3896,3702,3900,3706,3906,3705,3910,3701,4897,2475,4935,2506,4949,2442,4964,2375m4988,3828l4868,3768,4868,3818,3926,3817,3920,3817,3916,3822,3916,3833,3920,3837,4868,3838,4868,3888,4968,3838,4988,3828m8044,3858l7924,3798,7924,3848,6960,3847,7932,3525,7948,3572,8023,3498,8043,3477,7910,3458,7926,3506,6896,3848,6891,3849,6886,3848,6881,3846,6875,3849,6873,3855,6872,3860,6875,3865,7917,4175,7903,4223,8035,4199,8016,4182,7937,4108,7923,4156,6952,3867,7924,3868,7924,3918,8024,3868,8044,3858e" filled="true" fillcolor="#000000" stroked="false">
              <v:path arrowok="t"/>
              <v:fill type="solid"/>
            </v:shape>
            <v:shape style="position:absolute;left:4971;top:5211;width:1904;height:514" coordorigin="4971,5211" coordsize="1904,514" path="m5923,5211l5812,5213,5705,5218,5602,5226,5504,5237,5413,5251,5328,5268,5250,5287,5180,5308,5119,5331,5026,5382,4977,5438,4971,5468,4977,5498,5026,5555,5119,5606,5180,5629,5250,5650,5328,5669,5413,5685,5504,5699,5602,5710,5705,5719,5812,5724,5923,5725,6034,5724,6141,5719,6244,5710,6342,5699,6433,5685,6518,5669,6596,5650,6666,5629,6727,5606,6820,5555,6869,5498,6875,5468,6869,5438,6820,5382,6727,5331,6666,5308,6596,5287,6518,5268,6433,5251,6342,5237,6244,5226,6141,5218,6034,5213,5923,5211xe" filled="false" stroked="true" strokeweight=".75pt" strokecolor="#000000">
              <v:path arrowok="t"/>
              <v:stroke dashstyle="solid"/>
            </v:shape>
            <v:shape style="position:absolute;left:3890;top:2248;width:4177;height:3929" coordorigin="3891,2248" coordsize="4177,3929" path="m4964,5441l4953,5371,4944,5309,4903,5337,3910,3924,3907,3919,3901,3918,3896,3921,3892,3924,3891,3931,3894,3935,4887,5349,4846,5378,4964,5441m8028,2587l8010,2571,7929,2497,7915,2545,6878,2250,6872,2248,6867,2251,6865,2257,6864,2262,6867,2268,6872,2269,7910,2564,7896,2612,8028,2587m8035,6168l8011,6141,7948,6066,7928,6112,6753,5612,6747,5614,6745,5619,6743,5625,6745,5630,6750,5633,7921,6130,7901,6177,8035,6168m8035,4767l7901,4768,7923,4813,6837,5363,6833,5366,6831,5372,6833,5377,6836,5382,6842,5384,6847,5381,7933,4831,7955,4875,8010,4801,8035,4767m8044,5849l8027,5835,7944,5760,7931,5809,6839,5517,6834,5520,6831,5531,6834,5537,7926,5828,7913,5876,8044,5849m8067,5506l8047,5496,7947,5446,7947,5496,6943,5496,7925,5161,7941,5208,8014,5134,8035,5112,7902,5094,7918,5142,6875,5499,6872,5504,6875,5515,6881,5518,6891,5514,6893,5516,7947,5516,7947,5566,8047,5516,8067,5506e" filled="true" fillcolor="#000000" stroked="false">
              <v:path arrowok="t"/>
              <v:fill type="solid"/>
            </v:shape>
            <v:shape style="position:absolute;left:5302;top:2170;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机会感知能力</w:t>
                    </w:r>
                  </w:p>
                </w:txbxContent>
              </v:textbox>
              <w10:wrap type="none"/>
            </v:shape>
            <v:shape style="position:absolute;left:2710;top:3707;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动态能力</w:t>
                    </w:r>
                  </w:p>
                </w:txbxContent>
              </v:textbox>
              <w10:wrap type="none"/>
            </v:shape>
            <v:shape style="position:absolute;left:5317;top:3726;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资源整合能力</w:t>
                    </w:r>
                  </w:p>
                </w:txbxContent>
              </v:textbox>
              <w10:wrap type="none"/>
            </v:shape>
            <v:shape style="position:absolute;left:5293;top:5353;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重新配置能力</w:t>
                    </w:r>
                  </w:p>
                </w:txbxContent>
              </v:textbox>
              <w10:wrap type="none"/>
            </v:shape>
            <w10:wrap type="none"/>
          </v:group>
        </w:pict>
      </w:r>
    </w:p>
    <w:p w:rsidR="0018722C">
      <w:pPr>
        <w:pStyle w:val="ae"/>
        <w:topLinePunct/>
      </w:pPr>
      <w:r>
        <w:rPr>
          <w:spacing w:val="-4"/>
        </w:rPr>
        <w:t>动态能力包含机会感知能力、资源整合能力和重新配置能力等三个维度，同样采用二</w:t>
      </w:r>
      <w:r>
        <w:rPr>
          <w:spacing w:val="-4"/>
        </w:rPr>
        <w:t>阶验证性因子分析对测量量表效度进行检验，测量模型如图</w:t>
      </w:r>
      <w:r>
        <w:rPr>
          <w:rFonts w:ascii="Times New Roman" w:eastAsia="Times New Roman"/>
        </w:rPr>
        <w:t>4-3</w:t>
      </w:r>
      <w:r>
        <w:t>。</w:t>
      </w:r>
    </w:p>
    <w:tbl>
      <w:tblPr>
        <w:tblW w:w="0" w:type="auto"/>
        <w:tblInd w:w="6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300" w:hRule="atLeast"/>
        </w:trPr>
        <w:tc>
          <w:tcPr>
            <w:tcW w:w="617" w:type="dxa"/>
            <w:tcBorders>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B1</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B2</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B3</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B4</w:t>
            </w:r>
          </w:p>
        </w:tc>
      </w:tr>
      <w:tr>
        <w:trPr>
          <w:trHeight w:val="300" w:hRule="atLeast"/>
        </w:trPr>
        <w:tc>
          <w:tcPr>
            <w:tcW w:w="617" w:type="dxa"/>
            <w:tcBorders>
              <w:top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B5</w:t>
            </w:r>
          </w:p>
        </w:tc>
      </w:tr>
    </w:tbl>
    <w:p w:rsidR="0018722C">
      <w:pPr>
        <w:topLinePunct/>
        <w:pStyle w:val="affa"/>
      </w:pPr>
    </w:p>
    <w:tbl>
      <w:tblPr>
        <w:tblW w:w="0" w:type="auto"/>
        <w:tblInd w:w="67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300" w:hRule="atLeast"/>
        </w:trPr>
        <w:tc>
          <w:tcPr>
            <w:tcW w:w="617" w:type="dxa"/>
            <w:tcBorders>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B6</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B7</w:t>
            </w:r>
          </w:p>
        </w:tc>
      </w:tr>
      <w:tr>
        <w:trPr>
          <w:trHeight w:val="300" w:hRule="atLeast"/>
        </w:trPr>
        <w:tc>
          <w:tcPr>
            <w:tcW w:w="617" w:type="dxa"/>
            <w:tcBorders>
              <w:top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B8</w:t>
            </w:r>
          </w:p>
        </w:tc>
      </w:tr>
    </w:tbl>
    <w:p w:rsidR="0018722C">
      <w:pPr>
        <w:topLinePunct/>
        <w:pStyle w:val="affa"/>
      </w:pPr>
    </w:p>
    <w:tbl>
      <w:tblPr>
        <w:tblW w:w="0" w:type="auto"/>
        <w:tblInd w:w="67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300" w:hRule="atLeast"/>
        </w:trPr>
        <w:tc>
          <w:tcPr>
            <w:tcW w:w="617" w:type="dxa"/>
            <w:tcBorders>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B9</w:t>
            </w:r>
          </w:p>
        </w:tc>
      </w:tr>
      <w:tr>
        <w:trPr>
          <w:trHeight w:val="30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B10</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B11</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B12</w:t>
            </w:r>
          </w:p>
        </w:tc>
      </w:tr>
      <w:tr>
        <w:trPr>
          <w:trHeight w:val="300" w:hRule="atLeast"/>
        </w:trPr>
        <w:tc>
          <w:tcPr>
            <w:tcW w:w="617" w:type="dxa"/>
            <w:tcBorders>
              <w:top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B13</w:t>
            </w:r>
          </w:p>
        </w:tc>
      </w:tr>
    </w:tbl>
    <w:p w:rsidR="0018722C">
      <w:pPr>
        <w:topLinePunct/>
        <w:pStyle w:val="affa"/>
      </w:pP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B1-B13</w:t>
      </w:r>
      <w:r>
        <w:rPr>
          <w:rFonts w:cstheme="minorBidi" w:hAnsiTheme="minorHAnsi" w:eastAsiaTheme="minorHAnsi" w:asciiTheme="minorHAnsi"/>
        </w:rPr>
        <w:t>为量表题项编号。</w:t>
      </w:r>
    </w:p>
    <w:p w:rsidR="0018722C">
      <w:pPr>
        <w:pStyle w:val="a9"/>
        <w:topLinePunct/>
      </w:pPr>
      <w:bookmarkStart w:name="_bookmark66" w:id="117"/>
      <w:bookmarkEnd w:id="117"/>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4-3</w:t>
      </w:r>
      <w:r>
        <w:t xml:space="preserve">  </w:t>
      </w:r>
      <w:r>
        <w:rPr>
          <w:kern w:val="2"/>
          <w:szCs w:val="22"/>
          <w:rFonts w:cstheme="minorBidi" w:hAnsiTheme="minorHAnsi" w:eastAsiaTheme="minorHAnsi" w:asciiTheme="minorHAnsi"/>
          <w:b/>
          <w:sz w:val="21"/>
        </w:rPr>
        <w:t>动态能力测量</w:t>
      </w:r>
      <w:r>
        <w:rPr>
          <w:kern w:val="2"/>
          <w:szCs w:val="22"/>
          <w:rFonts w:cstheme="minorBidi" w:hAnsiTheme="minorHAnsi" w:eastAsiaTheme="minorHAnsi" w:asciiTheme="minorHAnsi"/>
          <w:b/>
          <w:spacing w:val="-2"/>
          <w:sz w:val="21"/>
        </w:rPr>
        <w:t>模</w:t>
      </w:r>
      <w:r>
        <w:rPr>
          <w:kern w:val="2"/>
          <w:szCs w:val="22"/>
          <w:rFonts w:cstheme="minorBidi" w:hAnsiTheme="minorHAnsi" w:eastAsiaTheme="minorHAnsi" w:asciiTheme="minorHAnsi"/>
          <w:b/>
          <w:sz w:val="21"/>
        </w:rPr>
        <w:t>型</w:t>
      </w:r>
    </w:p>
    <w:p w:rsidR="0018722C">
      <w:pPr>
        <w:topLinePunct/>
      </w:pPr>
      <w:r>
        <w:t>运用</w:t>
      </w:r>
      <w:r>
        <w:rPr>
          <w:rFonts w:ascii="Times New Roman" w:hAnsi="Times New Roman" w:eastAsia="Times New Roman"/>
        </w:rPr>
        <w:t>AMOS17.0</w:t>
      </w:r>
      <w:r>
        <w:t>进行二阶验证性因子分析的检验结果如</w:t>
      </w:r>
      <w:r>
        <w:t>表</w:t>
      </w:r>
      <w:r>
        <w:rPr>
          <w:rFonts w:ascii="Times New Roman" w:hAnsi="Times New Roman" w:eastAsia="Times New Roman"/>
        </w:rPr>
        <w:t>4-11</w:t>
      </w:r>
      <w:r>
        <w:t>所示。从该表可以看</w:t>
      </w:r>
      <w:r>
        <w:t>出，动态能力测量模型具有较好的拟合效果，拟合指数</w:t>
      </w:r>
      <w:r>
        <w:rPr>
          <w:rFonts w:ascii="Times New Roman" w:hAnsi="Times New Roman" w:eastAsia="Times New Roman"/>
        </w:rPr>
        <w:t>IFI</w:t>
      </w:r>
      <w:r>
        <w:t>、</w:t>
      </w:r>
      <w:r>
        <w:rPr>
          <w:rFonts w:ascii="Times New Roman" w:hAnsi="Times New Roman" w:eastAsia="Times New Roman"/>
        </w:rPr>
        <w:t>TLI</w:t>
      </w:r>
      <w:r>
        <w:t>、</w:t>
      </w:r>
      <w:r>
        <w:rPr>
          <w:rFonts w:ascii="Times New Roman" w:hAnsi="Times New Roman" w:eastAsia="Times New Roman"/>
        </w:rPr>
        <w:t>CFI</w:t>
      </w:r>
      <w:r>
        <w:t>均大于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RMSEA</w:t>
      </w:r>
      <w:r>
        <w:t>值小于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w:t>
      </w:r>
      <w:r>
        <w:t>，</w:t>
      </w:r>
      <w:r>
        <w:rPr>
          <w:rFonts w:ascii="Times New Roman" w:hAnsi="Times New Roman" w:eastAsia="Times New Roman"/>
        </w:rPr>
        <w:t>SRMR</w:t>
      </w:r>
      <w:r>
        <w:t>值小于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w:t>
      </w:r>
      <w:r>
        <w:rPr>
          <w:rFonts w:ascii="Times New Roman" w:hAnsi="Times New Roman" w:eastAsia="Times New Roman"/>
        </w:rPr>
        <w:t>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 df</w:t>
      </w:r>
      <w:r>
        <w:t>值则小于</w:t>
      </w:r>
      <w:r>
        <w:rPr>
          <w:rFonts w:ascii="Times New Roman" w:hAnsi="Times New Roman" w:eastAsia="Times New Roman"/>
        </w:rPr>
        <w:t>2</w:t>
      </w:r>
      <w:r>
        <w:t>。另外，各研究变量的标准化一阶路</w:t>
      </w:r>
      <w:r>
        <w:t>径系数和二阶路径系数介于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50-0.99</w:t>
      </w:r>
      <w:r>
        <w:t>之间，均具有统计意义上的显著性水平。因此，我</w:t>
      </w:r>
      <w:r>
        <w:t>们可以认为，动态能力测量模型具有较好的构建效度。</w:t>
      </w:r>
    </w:p>
    <w:p w:rsidR="0018722C">
      <w:pPr>
        <w:pStyle w:val="a8"/>
        <w:topLinePunct/>
      </w:pPr>
      <w:bookmarkStart w:name="_bookmark67" w:id="118"/>
      <w:bookmarkEnd w:id="118"/>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4-16</w:t>
      </w:r>
      <w:r>
        <w:t xml:space="preserve">  </w:t>
      </w:r>
      <w:r>
        <w:rPr>
          <w:rFonts w:cstheme="minorBidi" w:hAnsiTheme="minorHAnsi" w:eastAsiaTheme="minorHAnsi" w:asciiTheme="minorHAnsi"/>
          <w:b/>
        </w:rPr>
        <w:t>动态能力测</w:t>
      </w:r>
      <w:r>
        <w:rPr>
          <w:rFonts w:cstheme="minorBidi" w:hAnsiTheme="minorHAnsi" w:eastAsiaTheme="minorHAnsi" w:asciiTheme="minorHAnsi"/>
          <w:b/>
        </w:rPr>
        <w:t>量</w:t>
      </w:r>
      <w:r>
        <w:rPr>
          <w:rFonts w:cstheme="minorBidi" w:hAnsiTheme="minorHAnsi" w:eastAsiaTheme="minorHAnsi" w:asciiTheme="minorHAnsi"/>
          <w:b/>
        </w:rPr>
        <w:t>模型检验结果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4"/>
        <w:gridCol w:w="964"/>
        <w:gridCol w:w="1647"/>
        <w:gridCol w:w="1798"/>
        <w:gridCol w:w="1683"/>
        <w:gridCol w:w="1866"/>
      </w:tblGrid>
      <w:tr>
        <w:trPr>
          <w:tblHeader/>
        </w:trPr>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二阶系数</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一阶系数</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w:t>
            </w:r>
            <w:r w:rsidRPr="00000000">
              <w:rPr>
                <w:sz w:val="24"/>
                <w:szCs w:val="24"/>
              </w:rPr>
              <w:t>值</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显著性</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B1</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0.688</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B2</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0.759</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8.697</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机会感知能力</w:t>
            </w: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B3</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0.832</w:t>
            </w:r>
            <w:r w:rsidRPr="00000000">
              <w:rPr>
                <w:sz w:val="24"/>
                <w:szCs w:val="24"/>
              </w:rPr>
              <w:t>***</w:t>
            </w: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0.759</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8.700</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B4</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0.704</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8.182</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B5</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0.599</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9.320</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B6</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0.703</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资源整合能力</w:t>
            </w: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B7</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0.988</w:t>
            </w:r>
            <w:r w:rsidRPr="00000000">
              <w:rPr>
                <w:sz w:val="24"/>
                <w:szCs w:val="24"/>
              </w:rPr>
              <w:t>***</w:t>
            </w: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0.722</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7.393</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B8</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0.582</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6.320</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B9</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0.624</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B10</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0.751</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8.038</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重新配置能力</w:t>
            </w: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B11</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0.972</w:t>
            </w:r>
            <w:r w:rsidRPr="00000000">
              <w:rPr>
                <w:sz w:val="24"/>
                <w:szCs w:val="24"/>
              </w:rPr>
              <w:t>***</w:t>
            </w: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0.700</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7.630</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B12</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0.714</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7.741</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r w:rsidRPr="00000000">
              <w:rPr>
                <w:sz w:val="24"/>
                <w:szCs w:val="24"/>
              </w:rPr>
              <w:t>B13</w:t>
            </w:r>
          </w:p>
        </w:tc>
        <w:tc>
          <w:tcPr>
            <w:tcW w:w="859"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0.744</w:t>
            </w:r>
          </w:p>
        </w:tc>
        <w:tc>
          <w:tcPr>
            <w:tcW w:w="878" w:type="pct"/>
            <w:vAlign w:val="center"/>
          </w:tcPr>
          <w:p w:rsidR="0018722C">
            <w:pPr>
              <w:pStyle w:val="affff9"/>
              <w:topLinePunct/>
              <w:ind w:leftChars="0" w:left="0" w:rightChars="0" w:right="0" w:firstLineChars="0" w:firstLine="0"/>
              <w:spacing w:line="240" w:lineRule="atLeast"/>
            </w:pPr>
            <w:r w:rsidRPr="00000000">
              <w:rPr>
                <w:sz w:val="24"/>
                <w:szCs w:val="24"/>
              </w:rPr>
              <w:t>7.991</w:t>
            </w:r>
          </w:p>
        </w:tc>
        <w:tc>
          <w:tcPr>
            <w:tcW w:w="97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5000" w:type="pct"/>
            <w:gridSpan w:val="6"/>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=115.947</w:t>
            </w:r>
            <w:r w:rsidRPr="00000000">
              <w:rPr>
                <w:sz w:val="24"/>
                <w:szCs w:val="24"/>
              </w:rPr>
              <w:t xml:space="preserve">, </w:t>
            </w:r>
            <w:r w:rsidRPr="00000000">
              <w:rPr>
                <w:sz w:val="24"/>
                <w:szCs w:val="24"/>
              </w:rPr>
              <w:t>χ</w:t>
            </w:r>
            <w:r w:rsidRPr="00000000">
              <w:rPr>
                <w:sz w:val="24"/>
                <w:szCs w:val="24"/>
              </w:rPr>
              <w:t>2</w:t>
            </w:r>
            <w:r w:rsidRPr="00000000">
              <w:rPr>
                <w:sz w:val="24"/>
                <w:szCs w:val="24"/>
              </w:rPr>
              <w:t>/</w:t>
            </w:r>
            <w:r w:rsidRPr="00000000">
              <w:rPr>
                <w:sz w:val="24"/>
                <w:szCs w:val="24"/>
              </w:rPr>
              <w:t>df=1.965</w:t>
            </w:r>
            <w:r w:rsidRPr="00000000">
              <w:rPr>
                <w:sz w:val="24"/>
                <w:szCs w:val="24"/>
              </w:rPr>
              <w:t xml:space="preserve">, </w:t>
            </w:r>
            <w:r w:rsidRPr="00000000">
              <w:rPr>
                <w:sz w:val="24"/>
                <w:szCs w:val="24"/>
              </w:rPr>
              <w:t>IFI=0.947</w:t>
            </w:r>
            <w:r w:rsidRPr="00000000">
              <w:rPr>
                <w:sz w:val="24"/>
                <w:szCs w:val="24"/>
              </w:rPr>
              <w:t xml:space="preserve">, </w:t>
            </w:r>
            <w:r w:rsidRPr="00000000">
              <w:rPr>
                <w:sz w:val="24"/>
                <w:szCs w:val="24"/>
              </w:rPr>
              <w:t>TLI=0.929</w:t>
            </w:r>
            <w:r w:rsidRPr="00000000">
              <w:rPr>
                <w:sz w:val="24"/>
                <w:szCs w:val="24"/>
              </w:rPr>
              <w:t xml:space="preserve">, </w:t>
            </w:r>
            <w:r w:rsidRPr="00000000">
              <w:rPr>
                <w:sz w:val="24"/>
                <w:szCs w:val="24"/>
              </w:rPr>
              <w:t>CFI=0.946</w:t>
            </w:r>
            <w:r w:rsidRPr="00000000">
              <w:rPr>
                <w:sz w:val="24"/>
                <w:szCs w:val="24"/>
              </w:rPr>
              <w:t xml:space="preserve">, </w:t>
            </w:r>
            <w:r w:rsidRPr="00000000">
              <w:rPr>
                <w:sz w:val="24"/>
                <w:szCs w:val="24"/>
              </w:rPr>
              <w:t>RMSEA=0.075</w:t>
            </w:r>
            <w:r w:rsidRPr="00000000">
              <w:rPr>
                <w:sz w:val="24"/>
                <w:szCs w:val="24"/>
              </w:rPr>
              <w:t xml:space="preserve">, </w:t>
            </w:r>
            <w:r w:rsidRPr="00000000">
              <w:rPr>
                <w:sz w:val="24"/>
                <w:szCs w:val="24"/>
              </w:rPr>
              <w:t>SRMR=0.048</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B1-B13</w:t>
      </w:r>
      <w:r>
        <w:rPr>
          <w:rFonts w:cstheme="minorBidi" w:hAnsiTheme="minorHAnsi" w:eastAsiaTheme="minorHAnsi" w:asciiTheme="minorHAnsi"/>
        </w:rPr>
        <w:t>为量表题项编号。</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p&lt;0.001</w:t>
      </w:r>
      <w:r>
        <w:rPr>
          <w:rFonts w:cstheme="minorBidi" w:hAnsiTheme="minorHAnsi" w:eastAsiaTheme="minorHAnsi" w:asciiTheme="minorHAnsi"/>
        </w:rPr>
        <w:t>。</w:t>
      </w:r>
    </w:p>
    <w:p w:rsidR="0018722C">
      <w:pPr>
        <w:pStyle w:val="Heading4"/>
        <w:topLinePunct/>
        <w:ind w:left="200" w:hangingChars="200" w:hanging="200"/>
      </w:pPr>
      <w:r>
        <w:t>4.</w:t>
      </w:r>
      <w:r>
        <w:t xml:space="preserve"> </w:t>
      </w:r>
      <w:r>
        <w:t>环境动荡性效度分析</w:t>
      </w:r>
    </w:p>
    <w:p w:rsidR="0018722C">
      <w:pPr>
        <w:topLinePunct/>
      </w:pPr>
      <w:r>
        <w:t>环境动荡性包含市场动态性、技术动态性、竞争敌对性和制度敌对性等四个维度，同</w:t>
      </w:r>
      <w:r>
        <w:t>样采用二阶验证性因子分析对测量量表效度进行检验，测量模型如</w:t>
      </w:r>
      <w:r>
        <w:t>图</w:t>
      </w:r>
      <w:r>
        <w:rPr>
          <w:rFonts w:ascii="Times New Roman" w:eastAsia="Times New Roman"/>
        </w:rPr>
        <w:t>4-4</w:t>
      </w:r>
      <w:r>
        <w:t>。</w:t>
      </w:r>
    </w:p>
    <w:p w:rsidR="0018722C">
      <w:pPr>
        <w:topLinePunct/>
      </w:pPr>
    </w:p>
    <w:p w:rsidR="0018722C">
      <w:pPr>
        <w:pStyle w:val="aff7"/>
        <w:topLinePunct/>
      </w:pPr>
      <w:r>
        <w:rPr>
          <w:sz w:val="20"/>
        </w:rPr>
        <w:pict>
          <v:group style="width:315.3pt;height:316.7pt;mso-position-horizontal-relative:char;mso-position-vertical-relative:line" coordorigin="0,0" coordsize="6306,6334">
            <v:shape style="position:absolute;left:0;top:0;width:6306;height:6334" type="#_x0000_t75" stroked="false">
              <v:imagedata r:id="rId15" o:title=""/>
            </v:shape>
            <v:shape style="position:absolute;left:5856;top:75;width:231;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C1</w:t>
                    </w:r>
                  </w:p>
                </w:txbxContent>
              </v:textbox>
              <w10:wrap type="none"/>
            </v:shape>
            <v:shape style="position:absolute;left:3095;top:385;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市场动态性</w:t>
                    </w:r>
                  </w:p>
                </w:txbxContent>
              </v:textbox>
              <w10:wrap type="none"/>
            </v:shape>
            <v:shape style="position:absolute;left:5863;top:439;width:233;height:584" type="#_x0000_t202" filled="false" stroked="false">
              <v:textbox inset="0,0,0,0">
                <w:txbxContent>
                  <w:p w:rsidR="0018722C">
                    <w:pPr>
                      <w:spacing w:line="199" w:lineRule="exact" w:before="0"/>
                      <w:ind w:leftChars="0" w:left="0" w:rightChars="0" w:right="0" w:firstLineChars="0" w:firstLine="2"/>
                      <w:jc w:val="left"/>
                      <w:rPr>
                        <w:rFonts w:ascii="Times New Roman"/>
                        <w:sz w:val="18"/>
                      </w:rPr>
                    </w:pPr>
                    <w:r>
                      <w:rPr>
                        <w:rFonts w:ascii="Times New Roman"/>
                        <w:sz w:val="18"/>
                      </w:rPr>
                      <w:t>C2</w:t>
                    </w:r>
                  </w:p>
                  <w:p w:rsidR="0018722C">
                    <w:pPr>
                      <w:spacing w:before="177"/>
                      <w:ind w:leftChars="0" w:left="0" w:rightChars="0" w:right="0" w:firstLineChars="0" w:firstLine="0"/>
                      <w:jc w:val="left"/>
                      <w:rPr>
                        <w:rFonts w:ascii="Times New Roman"/>
                        <w:sz w:val="18"/>
                      </w:rPr>
                    </w:pPr>
                    <w:r>
                      <w:rPr>
                        <w:rFonts w:ascii="Times New Roman"/>
                        <w:sz w:val="18"/>
                      </w:rPr>
                      <w:t>C3</w:t>
                    </w:r>
                  </w:p>
                </w:txbxContent>
              </v:textbox>
              <w10:wrap type="none"/>
            </v:shape>
            <v:shape style="position:absolute;left:3098;top:1870;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技术动态性</w:t>
                    </w:r>
                  </w:p>
                </w:txbxContent>
              </v:textbox>
              <w10:wrap type="none"/>
            </v:shape>
            <v:shape style="position:absolute;left:5868;top:1337;width:235;height:1313" type="#_x0000_t202" filled="false" stroked="false">
              <v:textbox inset="0,0,0,0">
                <w:txbxContent>
                  <w:p w:rsidR="0018722C">
                    <w:pPr>
                      <w:spacing w:line="424" w:lineRule="auto" w:before="0"/>
                      <w:ind w:leftChars="0" w:left="0" w:rightChars="0" w:right="18" w:firstLineChars="0" w:firstLine="4"/>
                      <w:jc w:val="both"/>
                      <w:rPr>
                        <w:rFonts w:ascii="Times New Roman"/>
                        <w:sz w:val="18"/>
                      </w:rPr>
                    </w:pPr>
                    <w:r>
                      <w:rPr>
                        <w:rFonts w:ascii="Times New Roman"/>
                        <w:sz w:val="18"/>
                      </w:rPr>
                      <w:t>C4 C5 C6</w:t>
                    </w:r>
                  </w:p>
                  <w:p w:rsidR="0018722C">
                    <w:pPr>
                      <w:spacing w:before="26"/>
                      <w:ind w:leftChars="0" w:left="4" w:rightChars="0" w:right="0" w:firstLineChars="0" w:firstLine="0"/>
                      <w:jc w:val="both"/>
                      <w:rPr>
                        <w:rFonts w:ascii="Times New Roman"/>
                        <w:sz w:val="18"/>
                      </w:rPr>
                    </w:pPr>
                    <w:r>
                      <w:rPr>
                        <w:rFonts w:ascii="Times New Roman"/>
                        <w:sz w:val="18"/>
                      </w:rPr>
                      <w:t>C7</w:t>
                    </w:r>
                  </w:p>
                </w:txbxContent>
              </v:textbox>
              <w10:wrap type="none"/>
            </v:shape>
            <v:shape style="position:absolute;left:284;top:2626;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环境动荡性</w:t>
                    </w:r>
                  </w:p>
                </w:txbxContent>
              </v:textbox>
              <w10:wrap type="none"/>
            </v:shape>
            <v:shape style="position:absolute;left:5872;top:2962;width:23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C8</w:t>
                    </w:r>
                  </w:p>
                </w:txbxContent>
              </v:textbox>
              <w10:wrap type="none"/>
            </v:shape>
            <v:shape style="position:absolute;left:3100;top:3479;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竞争敌对性</w:t>
                    </w:r>
                  </w:p>
                </w:txbxContent>
              </v:textbox>
              <w10:wrap type="none"/>
            </v:shape>
            <v:shape style="position:absolute;left:5832;top:3339;width:331;height:1820" type="#_x0000_t202" filled="false" stroked="false">
              <v:textbox inset="0,0,0,0">
                <w:txbxContent>
                  <w:p w:rsidR="0018722C">
                    <w:pPr>
                      <w:spacing w:line="424" w:lineRule="auto" w:before="0"/>
                      <w:ind w:leftChars="0" w:left="0" w:rightChars="0" w:right="10" w:firstLineChars="0" w:firstLine="40"/>
                      <w:jc w:val="left"/>
                      <w:rPr>
                        <w:rFonts w:ascii="Times New Roman"/>
                        <w:sz w:val="18"/>
                      </w:rPr>
                    </w:pPr>
                    <w:r>
                      <w:rPr>
                        <w:rFonts w:ascii="Times New Roman"/>
                        <w:sz w:val="18"/>
                      </w:rPr>
                      <w:t>C9 C10 C11</w:t>
                    </w:r>
                  </w:p>
                  <w:p w:rsidR="0018722C">
                    <w:pPr>
                      <w:spacing w:line="374" w:lineRule="exact" w:before="29"/>
                      <w:ind w:leftChars="0" w:left="9" w:rightChars="0" w:right="1" w:hanging="10"/>
                      <w:jc w:val="left"/>
                      <w:rPr>
                        <w:rFonts w:ascii="Times New Roman"/>
                        <w:sz w:val="18"/>
                      </w:rPr>
                    </w:pPr>
                    <w:r>
                      <w:rPr>
                        <w:rFonts w:ascii="Times New Roman"/>
                        <w:sz w:val="18"/>
                      </w:rPr>
                      <w:t>C12 C13</w:t>
                    </w:r>
                  </w:p>
                </w:txbxContent>
              </v:textbox>
              <w10:wrap type="none"/>
            </v:shape>
            <v:shape style="position:absolute;left:3090;top:5274;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制度敌对性</w:t>
                    </w:r>
                  </w:p>
                </w:txbxContent>
              </v:textbox>
              <w10:wrap type="none"/>
            </v:shape>
            <v:shape style="position:absolute;left:5836;top:5341;width:324;height:572" type="#_x0000_t202" filled="false" stroked="false">
              <v:textbox inset="0,0,0,0">
                <w:txbxContent>
                  <w:p w:rsidR="0018722C">
                    <w:pPr>
                      <w:spacing w:line="199" w:lineRule="exact" w:before="0"/>
                      <w:ind w:leftChars="0" w:left="0" w:rightChars="0" w:right="0" w:firstLineChars="0" w:firstLine="2"/>
                      <w:jc w:val="left"/>
                      <w:rPr>
                        <w:rFonts w:ascii="Times New Roman"/>
                        <w:sz w:val="18"/>
                      </w:rPr>
                    </w:pPr>
                    <w:r>
                      <w:rPr>
                        <w:rFonts w:ascii="Times New Roman"/>
                        <w:sz w:val="18"/>
                      </w:rPr>
                      <w:t>C14</w:t>
                    </w:r>
                  </w:p>
                  <w:p w:rsidR="0018722C">
                    <w:pPr>
                      <w:spacing w:before="165"/>
                      <w:ind w:leftChars="0" w:left="0" w:rightChars="0" w:right="0" w:firstLineChars="0" w:firstLine="0"/>
                      <w:jc w:val="left"/>
                      <w:rPr>
                        <w:rFonts w:ascii="Times New Roman"/>
                        <w:sz w:val="18"/>
                      </w:rPr>
                    </w:pPr>
                    <w:r>
                      <w:rPr>
                        <w:rFonts w:ascii="Times New Roman"/>
                        <w:sz w:val="18"/>
                      </w:rPr>
                      <w:t>C15</w:t>
                    </w:r>
                  </w:p>
                </w:txbxContent>
              </v:textbox>
              <w10:wrap type="none"/>
            </v:shape>
            <v:shape style="position:absolute;left:5834;top:6085;width:321;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C16</w:t>
                    </w:r>
                  </w:p>
                </w:txbxContent>
              </v:textbox>
              <w10:wrap type="none"/>
            </v:shape>
          </v:group>
        </w:pict>
      </w:r>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C1-C16</w:t>
      </w:r>
      <w:r>
        <w:rPr>
          <w:rFonts w:cstheme="minorBidi" w:hAnsiTheme="minorHAnsi" w:eastAsiaTheme="minorHAnsi" w:asciiTheme="minorHAnsi"/>
        </w:rPr>
        <w:t>为量表题项编号。</w:t>
      </w:r>
    </w:p>
    <w:p w:rsidR="0018722C">
      <w:pPr>
        <w:pStyle w:val="a9"/>
        <w:topLinePunct/>
      </w:pPr>
      <w:bookmarkStart w:name="_bookmark68" w:id="119"/>
      <w:bookmarkEnd w:id="119"/>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4-4</w:t>
      </w:r>
      <w:r>
        <w:t xml:space="preserve">  </w:t>
      </w:r>
      <w:r>
        <w:rPr>
          <w:kern w:val="2"/>
          <w:szCs w:val="22"/>
          <w:rFonts w:cstheme="minorBidi" w:hAnsiTheme="minorHAnsi" w:eastAsiaTheme="minorHAnsi" w:asciiTheme="minorHAnsi"/>
          <w:b/>
          <w:sz w:val="21"/>
        </w:rPr>
        <w:t>环境动荡性测</w:t>
      </w:r>
      <w:r>
        <w:rPr>
          <w:kern w:val="2"/>
          <w:szCs w:val="22"/>
          <w:rFonts w:cstheme="minorBidi" w:hAnsiTheme="minorHAnsi" w:eastAsiaTheme="minorHAnsi" w:asciiTheme="minorHAnsi"/>
          <w:b/>
          <w:spacing w:val="-2"/>
          <w:sz w:val="21"/>
        </w:rPr>
        <w:t>量</w:t>
      </w:r>
      <w:r>
        <w:rPr>
          <w:kern w:val="2"/>
          <w:szCs w:val="22"/>
          <w:rFonts w:cstheme="minorBidi" w:hAnsiTheme="minorHAnsi" w:eastAsiaTheme="minorHAnsi" w:asciiTheme="minorHAnsi"/>
          <w:b/>
          <w:sz w:val="21"/>
        </w:rPr>
        <w:t>模型</w:t>
      </w:r>
    </w:p>
    <w:p w:rsidR="0018722C">
      <w:pPr>
        <w:topLinePunct/>
      </w:pPr>
      <w:r>
        <w:t>运用</w:t>
      </w:r>
      <w:r>
        <w:rPr>
          <w:rFonts w:ascii="Times New Roman" w:hAnsi="Times New Roman" w:eastAsia="Times New Roman"/>
        </w:rPr>
        <w:t>AMOS17.0</w:t>
      </w:r>
      <w:r>
        <w:t>进行二阶验证性因子分析的检验结果如</w:t>
      </w:r>
      <w:r>
        <w:t>表</w:t>
      </w:r>
      <w:r>
        <w:rPr>
          <w:rFonts w:ascii="Times New Roman" w:hAnsi="Times New Roman" w:eastAsia="Times New Roman"/>
        </w:rPr>
        <w:t>4-12</w:t>
      </w:r>
      <w:r>
        <w:t>所示。从该表可以看</w:t>
      </w:r>
      <w:r>
        <w:t>出，环境动荡性测量模型具有较好的拟合效果，拟合指数</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I</w:t>
      </w:r>
      <w:r>
        <w:t>、</w:t>
      </w:r>
      <w:r>
        <w:rPr>
          <w:rFonts w:ascii="Times New Roman" w:hAnsi="Times New Roman" w:eastAsia="Times New Roman"/>
        </w:rPr>
        <w:t>T</w:t>
      </w:r>
      <w:r>
        <w:rPr>
          <w:rFonts w:ascii="Times New Roman" w:hAnsi="Times New Roman" w:eastAsia="Times New Roman"/>
        </w:rPr>
        <w:t>L</w:t>
      </w:r>
      <w:r>
        <w:rPr>
          <w:rFonts w:ascii="Times New Roman" w:hAnsi="Times New Roman" w:eastAsia="Times New Roman"/>
        </w:rPr>
        <w:t>I</w:t>
      </w:r>
      <w:r>
        <w:t>、</w:t>
      </w:r>
      <w:r>
        <w:rPr>
          <w:rFonts w:ascii="Times New Roman" w:hAnsi="Times New Roman" w:eastAsia="Times New Roman"/>
        </w:rPr>
        <w:t>C</w:t>
      </w:r>
      <w:r>
        <w:rPr>
          <w:rFonts w:ascii="Times New Roman" w:hAnsi="Times New Roman" w:eastAsia="Times New Roman"/>
        </w:rPr>
        <w:t>F</w:t>
      </w:r>
      <w:r>
        <w:rPr>
          <w:rFonts w:ascii="Times New Roman" w:hAnsi="Times New Roman" w:eastAsia="Times New Roman"/>
        </w:rPr>
        <w:t>I</w:t>
      </w:r>
      <w:r>
        <w:t>均大于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R</w:t>
      </w:r>
      <w:r>
        <w:rPr>
          <w:rFonts w:ascii="Times New Roman" w:hAnsi="Times New Roman" w:eastAsia="Times New Roman"/>
        </w:rPr>
        <w:t>MSEA</w:t>
      </w:r>
      <w:r>
        <w:t>值小于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w:t>
      </w:r>
      <w:r>
        <w:t>，</w:t>
      </w:r>
      <w:r>
        <w:rPr>
          <w:rFonts w:ascii="Times New Roman" w:hAnsi="Times New Roman" w:eastAsia="Times New Roman"/>
        </w:rPr>
        <w:t>SRMR</w:t>
      </w:r>
      <w:r>
        <w:t>值也小于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w:t>
      </w:r>
      <w:r>
        <w:t>，</w:t>
      </w:r>
      <w:r>
        <w:rPr>
          <w:rFonts w:ascii="Times New Roman" w:hAnsi="Times New Roman" w:eastAsia="Times New Roman"/>
        </w:rPr>
        <w:t>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 df</w:t>
      </w:r>
      <w:r>
        <w:t>值则小于</w:t>
      </w:r>
      <w:r>
        <w:rPr>
          <w:rFonts w:ascii="Times New Roman" w:hAnsi="Times New Roman" w:eastAsia="Times New Roman"/>
        </w:rPr>
        <w:t>2</w:t>
      </w:r>
      <w:r>
        <w:t>。另外，各研究变量的标准化一阶</w:t>
      </w:r>
      <w:r>
        <w:t>路径系数和二阶路径系数介于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47-0.97</w:t>
      </w:r>
      <w:r>
        <w:t>之间，均具有统计意义上的显著性水平。因此，</w:t>
      </w:r>
      <w:r>
        <w:t>我们可以认为，环境动荡性测量模型具有较好的构建效度。</w:t>
      </w:r>
    </w:p>
    <w:p w:rsidR="0018722C">
      <w:pPr>
        <w:pStyle w:val="a8"/>
        <w:topLinePunct/>
      </w:pPr>
      <w:bookmarkStart w:name="_bookmark69" w:id="120"/>
      <w:bookmarkEnd w:id="120"/>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4-17</w:t>
      </w:r>
      <w:r>
        <w:t xml:space="preserve">  </w:t>
      </w:r>
      <w:r>
        <w:rPr>
          <w:rFonts w:cstheme="minorBidi" w:hAnsiTheme="minorHAnsi" w:eastAsiaTheme="minorHAnsi" w:asciiTheme="minorHAnsi"/>
          <w:b/>
        </w:rPr>
        <w:t>环境动荡性</w:t>
      </w:r>
      <w:r>
        <w:rPr>
          <w:rFonts w:cstheme="minorBidi" w:hAnsiTheme="minorHAnsi" w:eastAsiaTheme="minorHAnsi" w:asciiTheme="minorHAnsi"/>
          <w:b/>
        </w:rPr>
        <w:t>测</w:t>
      </w:r>
      <w:r>
        <w:rPr>
          <w:rFonts w:cstheme="minorBidi" w:hAnsiTheme="minorHAnsi" w:eastAsiaTheme="minorHAnsi" w:asciiTheme="minorHAnsi"/>
          <w:b/>
        </w:rPr>
        <w:t>量模型检验结果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9"/>
        <w:gridCol w:w="982"/>
        <w:gridCol w:w="1691"/>
        <w:gridCol w:w="1848"/>
        <w:gridCol w:w="1731"/>
        <w:gridCol w:w="1920"/>
      </w:tblGrid>
      <w:tr>
        <w:trPr>
          <w:tblHeader/>
        </w:trPr>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二阶系数</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一阶系数</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w:t>
            </w:r>
            <w:r w:rsidRPr="00000000">
              <w:rPr>
                <w:sz w:val="24"/>
                <w:szCs w:val="24"/>
              </w:rPr>
              <w:t>值</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显著性</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C1</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0.743</w:t>
            </w:r>
          </w:p>
        </w:tc>
        <w:tc>
          <w:tcPr>
            <w:tcW w:w="90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市场动态性</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C2</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0.966</w:t>
            </w:r>
            <w:r w:rsidRPr="00000000">
              <w:rPr>
                <w:sz w:val="24"/>
                <w:szCs w:val="24"/>
              </w:rPr>
              <w:t>***</w:t>
            </w: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0.789</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9.558</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C3</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0.760</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9.272</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C4</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0.715</w:t>
            </w:r>
          </w:p>
        </w:tc>
        <w:tc>
          <w:tcPr>
            <w:tcW w:w="90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C5</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0.792</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9.303</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技术动态性</w:t>
            </w:r>
          </w:p>
        </w:tc>
        <w:tc>
          <w:tcPr>
            <w:tcW w:w="512" w:type="pct"/>
            <w:vAlign w:val="center"/>
          </w:tcPr>
          <w:p w:rsidR="0018722C">
            <w:pPr>
              <w:pStyle w:val="a5"/>
              <w:topLinePunct/>
              <w:ind w:leftChars="0" w:left="0" w:rightChars="0" w:right="0" w:firstLineChars="0" w:firstLine="0"/>
              <w:spacing w:line="240" w:lineRule="atLeast"/>
            </w:pP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0.743</w:t>
            </w:r>
            <w:r w:rsidRPr="00000000">
              <w:rPr>
                <w:sz w:val="24"/>
                <w:szCs w:val="24"/>
              </w:rPr>
              <w:t>***</w:t>
            </w:r>
          </w:p>
        </w:tc>
        <w:tc>
          <w:tcPr>
            <w:tcW w:w="964"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d"/>
              <w:topLinePunct/>
              <w:ind w:leftChars="0" w:left="0" w:rightChars="0" w:right="0" w:firstLineChars="0" w:firstLine="0"/>
              <w:spacing w:line="240" w:lineRule="atLeast"/>
            </w:pP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C6</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0.807</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9.439</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C7</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0.640</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7.736</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C8</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0.703</w:t>
            </w:r>
          </w:p>
        </w:tc>
        <w:tc>
          <w:tcPr>
            <w:tcW w:w="90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C9</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0.783</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8.420</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竞争敌对性</w:t>
            </w:r>
          </w:p>
        </w:tc>
        <w:tc>
          <w:tcPr>
            <w:tcW w:w="512" w:type="pct"/>
            <w:vAlign w:val="center"/>
          </w:tcPr>
          <w:p w:rsidR="0018722C">
            <w:pPr>
              <w:pStyle w:val="a5"/>
              <w:topLinePunct/>
              <w:ind w:leftChars="0" w:left="0" w:rightChars="0" w:right="0" w:firstLineChars="0" w:firstLine="0"/>
              <w:spacing w:line="240" w:lineRule="atLeast"/>
            </w:pP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0.611</w:t>
            </w:r>
            <w:r w:rsidRPr="00000000">
              <w:rPr>
                <w:sz w:val="24"/>
                <w:szCs w:val="24"/>
              </w:rPr>
              <w:t>***</w:t>
            </w:r>
          </w:p>
        </w:tc>
        <w:tc>
          <w:tcPr>
            <w:tcW w:w="964"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d"/>
              <w:topLinePunct/>
              <w:ind w:leftChars="0" w:left="0" w:rightChars="0" w:right="0" w:firstLineChars="0" w:firstLine="0"/>
              <w:spacing w:line="240" w:lineRule="atLeast"/>
            </w:pP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C10</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0.741</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8.173</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C11</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0.473</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5.503</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C12</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0.656</w:t>
            </w:r>
          </w:p>
        </w:tc>
        <w:tc>
          <w:tcPr>
            <w:tcW w:w="90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C13</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0.501</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5.233</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制度敌对性</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C14</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0.578</w:t>
            </w:r>
            <w:r w:rsidRPr="00000000">
              <w:rPr>
                <w:sz w:val="24"/>
                <w:szCs w:val="24"/>
              </w:rPr>
              <w:t>***</w:t>
            </w: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0.595</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5.908</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C15</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0.578</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5.775</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35" w:type="pct"/>
            <w:vAlign w:val="center"/>
          </w:tcPr>
          <w:p w:rsidR="0018722C">
            <w:pPr>
              <w:pStyle w:val="ac"/>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C16</w:t>
            </w:r>
          </w:p>
        </w:tc>
        <w:tc>
          <w:tcPr>
            <w:tcW w:w="882" w:type="pct"/>
            <w:vAlign w:val="center"/>
          </w:tcPr>
          <w:p w:rsidR="0018722C">
            <w:pPr>
              <w:pStyle w:val="a5"/>
              <w:topLinePunct/>
              <w:ind w:leftChars="0" w:left="0" w:rightChars="0" w:right="0" w:firstLineChars="0" w:firstLine="0"/>
              <w:spacing w:line="240" w:lineRule="atLeast"/>
            </w:pPr>
          </w:p>
        </w:tc>
        <w:tc>
          <w:tcPr>
            <w:tcW w:w="964" w:type="pct"/>
            <w:vAlign w:val="center"/>
          </w:tcPr>
          <w:p w:rsidR="0018722C">
            <w:pPr>
              <w:pStyle w:val="affff9"/>
              <w:topLinePunct/>
              <w:ind w:leftChars="0" w:left="0" w:rightChars="0" w:right="0" w:firstLineChars="0" w:firstLine="0"/>
              <w:spacing w:line="240" w:lineRule="atLeast"/>
            </w:pPr>
            <w:r w:rsidRPr="00000000">
              <w:rPr>
                <w:sz w:val="24"/>
                <w:szCs w:val="24"/>
              </w:rPr>
              <w:t>0.657</w:t>
            </w:r>
          </w:p>
        </w:tc>
        <w:tc>
          <w:tcPr>
            <w:tcW w:w="903" w:type="pct"/>
            <w:vAlign w:val="center"/>
          </w:tcPr>
          <w:p w:rsidR="0018722C">
            <w:pPr>
              <w:pStyle w:val="affff9"/>
              <w:topLinePunct/>
              <w:ind w:leftChars="0" w:left="0" w:rightChars="0" w:right="0" w:firstLineChars="0" w:firstLine="0"/>
              <w:spacing w:line="240" w:lineRule="atLeast"/>
            </w:pPr>
            <w:r w:rsidRPr="00000000">
              <w:rPr>
                <w:sz w:val="24"/>
                <w:szCs w:val="24"/>
              </w:rPr>
              <w:t>5.549</w:t>
            </w:r>
          </w:p>
        </w:tc>
        <w:tc>
          <w:tcPr>
            <w:tcW w:w="100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5000" w:type="pct"/>
            <w:gridSpan w:val="6"/>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=173.962</w:t>
            </w:r>
            <w:r w:rsidRPr="00000000">
              <w:rPr>
                <w:sz w:val="24"/>
                <w:szCs w:val="24"/>
              </w:rPr>
              <w:t xml:space="preserve">, </w:t>
            </w:r>
            <w:r w:rsidRPr="00000000">
              <w:rPr>
                <w:sz w:val="24"/>
                <w:szCs w:val="24"/>
              </w:rPr>
              <w:t>χ</w:t>
            </w:r>
            <w:r w:rsidRPr="00000000">
              <w:rPr>
                <w:sz w:val="24"/>
                <w:szCs w:val="24"/>
              </w:rPr>
              <w:t>2</w:t>
            </w:r>
            <w:r w:rsidRPr="00000000">
              <w:rPr>
                <w:sz w:val="24"/>
                <w:szCs w:val="24"/>
              </w:rPr>
              <w:t>/</w:t>
            </w:r>
            <w:r w:rsidRPr="00000000">
              <w:rPr>
                <w:sz w:val="24"/>
                <w:szCs w:val="24"/>
              </w:rPr>
              <w:t>df=1.812</w:t>
            </w:r>
            <w:r w:rsidRPr="00000000">
              <w:rPr>
                <w:sz w:val="24"/>
                <w:szCs w:val="24"/>
              </w:rPr>
              <w:t xml:space="preserve">, </w:t>
            </w:r>
            <w:r w:rsidRPr="00000000">
              <w:rPr>
                <w:sz w:val="24"/>
                <w:szCs w:val="24"/>
              </w:rPr>
              <w:t>IFI=0.924</w:t>
            </w:r>
            <w:r w:rsidRPr="00000000">
              <w:rPr>
                <w:sz w:val="24"/>
                <w:szCs w:val="24"/>
              </w:rPr>
              <w:t xml:space="preserve">, </w:t>
            </w:r>
            <w:r w:rsidRPr="00000000">
              <w:rPr>
                <w:sz w:val="24"/>
                <w:szCs w:val="24"/>
              </w:rPr>
              <w:t>TLI=0.903</w:t>
            </w:r>
            <w:r w:rsidRPr="00000000">
              <w:rPr>
                <w:sz w:val="24"/>
                <w:szCs w:val="24"/>
              </w:rPr>
              <w:t xml:space="preserve">, </w:t>
            </w:r>
            <w:r w:rsidRPr="00000000">
              <w:rPr>
                <w:sz w:val="24"/>
                <w:szCs w:val="24"/>
              </w:rPr>
              <w:t>CFI=0.922</w:t>
            </w:r>
            <w:r w:rsidRPr="00000000">
              <w:rPr>
                <w:sz w:val="24"/>
                <w:szCs w:val="24"/>
              </w:rPr>
              <w:t xml:space="preserve">, </w:t>
            </w:r>
            <w:r w:rsidRPr="00000000">
              <w:rPr>
                <w:sz w:val="24"/>
                <w:szCs w:val="24"/>
              </w:rPr>
              <w:t>RMSEA=0.069</w:t>
            </w:r>
            <w:r w:rsidRPr="00000000">
              <w:rPr>
                <w:sz w:val="24"/>
                <w:szCs w:val="24"/>
              </w:rPr>
              <w:t xml:space="preserve">, </w:t>
            </w:r>
            <w:r w:rsidRPr="00000000">
              <w:rPr>
                <w:sz w:val="24"/>
                <w:szCs w:val="24"/>
              </w:rPr>
              <w:t>SRMR=0.075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C1-C16</w:t>
      </w:r>
      <w:r>
        <w:rPr>
          <w:rFonts w:cstheme="minorBidi" w:hAnsiTheme="minorHAnsi" w:eastAsiaTheme="minorHAnsi" w:asciiTheme="minorHAnsi"/>
        </w:rPr>
        <w:t>为量表题项编号。</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p&lt;0.001</w:t>
      </w:r>
      <w:r>
        <w:rPr>
          <w:rFonts w:cstheme="minorBidi" w:hAnsiTheme="minorHAnsi" w:eastAsiaTheme="minorHAnsi" w:asciiTheme="minorHAnsi"/>
        </w:rPr>
        <w:t>。</w:t>
      </w:r>
    </w:p>
    <w:p w:rsidR="0018722C">
      <w:pPr>
        <w:pStyle w:val="Heading4"/>
        <w:topLinePunct/>
        <w:ind w:left="200" w:hangingChars="200" w:hanging="200"/>
      </w:pPr>
      <w:r>
        <w:t>5.</w:t>
      </w:r>
      <w:r>
        <w:t xml:space="preserve"> </w:t>
      </w:r>
      <w:r>
        <w:t>新产品开发绩效效度分析</w:t>
      </w:r>
    </w:p>
    <w:p w:rsidR="0018722C">
      <w:pPr>
        <w:topLinePunct/>
      </w:pPr>
      <w:r>
        <w:t>新产品开发绩效包含财务绩效、市场绩效和产品绩效等三个维度，同样采用二阶验证</w:t>
      </w:r>
      <w:r>
        <w:t>性因子分析对测量量表效度进行检验，测量模型如</w:t>
      </w:r>
      <w:r>
        <w:t>图</w:t>
      </w:r>
      <w:r>
        <w:rPr>
          <w:rFonts w:ascii="Times New Roman" w:eastAsia="Times New Roman"/>
        </w:rPr>
        <w:t>4-5</w:t>
      </w:r>
      <w:r>
        <w:t>。</w:t>
      </w:r>
    </w:p>
    <w:p w:rsidR="0018722C">
      <w:pPr>
        <w:topLinePunct/>
      </w:pPr>
      <w:r>
        <w:t>运用</w:t>
      </w:r>
      <w:r>
        <w:rPr>
          <w:rFonts w:ascii="Times New Roman" w:eastAsia="Times New Roman"/>
        </w:rPr>
        <w:t>AMOS17.0</w:t>
      </w:r>
      <w:r>
        <w:t>进行二阶验证性因子分析的检验结果如</w:t>
      </w:r>
      <w:r>
        <w:t>表</w:t>
      </w:r>
      <w:r>
        <w:rPr>
          <w:rFonts w:ascii="Times New Roman" w:eastAsia="Times New Roman"/>
        </w:rPr>
        <w:t>4-13</w:t>
      </w:r>
      <w:r>
        <w:t>所示。从该表可以看</w:t>
      </w:r>
      <w:r>
        <w:t>出，新产品开发绩效测量模型具有较好的拟合效果，拟合指数</w:t>
      </w:r>
      <w:r>
        <w:rPr>
          <w:rFonts w:ascii="Times New Roman" w:eastAsia="Times New Roman"/>
        </w:rPr>
        <w:t>IFI</w:t>
      </w:r>
      <w:r>
        <w:t>、</w:t>
      </w:r>
      <w:r>
        <w:rPr>
          <w:rFonts w:ascii="Times New Roman" w:eastAsia="Times New Roman"/>
        </w:rPr>
        <w:t>TLI</w:t>
      </w:r>
      <w:r>
        <w:t>、</w:t>
      </w:r>
      <w:r>
        <w:rPr>
          <w:rFonts w:ascii="Times New Roman" w:eastAsia="Times New Roman"/>
        </w:rPr>
        <w:t>CFI</w:t>
      </w:r>
      <w:r>
        <w:t>均大于</w:t>
      </w:r>
      <w:r>
        <w:rPr>
          <w:rFonts w:ascii="Times New Roman" w:eastAsia="Times New Roman"/>
        </w:rPr>
        <w:t>0</w:t>
      </w:r>
      <w:r>
        <w:rPr>
          <w:rFonts w:ascii="Times New Roman" w:eastAsia="Times New Roman"/>
        </w:rPr>
        <w:t>.</w:t>
      </w:r>
      <w:r>
        <w:rPr>
          <w:rFonts w:ascii="Times New Roman" w:eastAsia="Times New Roman"/>
        </w:rPr>
        <w:t>9</w:t>
      </w:r>
      <w:r>
        <w:t>，</w:t>
      </w:r>
    </w:p>
    <w:p w:rsidR="0018722C">
      <w:pPr>
        <w:topLinePunct/>
      </w:pPr>
      <w:r>
        <w:rPr>
          <w:rFonts w:ascii="Times New Roman" w:hAnsi="Times New Roman" w:eastAsia="Times New Roman"/>
        </w:rPr>
        <w:t>RMSEA</w:t>
      </w:r>
      <w:r>
        <w:t>值小于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w:t>
      </w:r>
      <w:r>
        <w:t>，</w:t>
      </w:r>
      <w:r>
        <w:rPr>
          <w:rFonts w:ascii="Times New Roman" w:hAnsi="Times New Roman" w:eastAsia="Times New Roman"/>
        </w:rPr>
        <w:t>SRMR</w:t>
      </w:r>
      <w:r>
        <w:t>值小于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w:t>
      </w:r>
      <w:r>
        <w:rPr>
          <w:rFonts w:ascii="Times New Roman" w:hAnsi="Times New Roman" w:eastAsia="Times New Roman"/>
        </w:rPr>
        <w:t>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df</w:t>
      </w:r>
      <w:r>
        <w:t>值则小于</w:t>
      </w:r>
      <w:r>
        <w:rPr>
          <w:rFonts w:ascii="Times New Roman" w:hAnsi="Times New Roman" w:eastAsia="Times New Roman"/>
        </w:rPr>
        <w:t>2</w:t>
      </w:r>
      <w:r>
        <w:t>。另外，各研究变量的标准化</w:t>
      </w:r>
      <w:r>
        <w:t>一阶路径系数和二阶路径系数介于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70-0.99</w:t>
      </w:r>
      <w:r>
        <w:t>之间，均具有统计意义上的显著性水平。因此，我们可以认为，新产品开发绩效测量模型具有较好的构建效度。</w:t>
      </w:r>
    </w:p>
    <w:p w:rsidR="0018722C">
      <w:pPr>
        <w:rPr/>
        <w:topLinePunct/>
      </w:pPr>
    </w:p>
    <w:tbl>
      <w:tblPr>
        <w:tblW w:w="0" w:type="auto"/>
        <w:tblInd w:w="70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300" w:hRule="atLeast"/>
        </w:trPr>
        <w:tc>
          <w:tcPr>
            <w:tcW w:w="617" w:type="dxa"/>
            <w:tcBorders>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D1</w:t>
            </w:r>
          </w:p>
        </w:tc>
      </w:tr>
      <w:tr>
        <w:trPr>
          <w:trHeight w:val="300" w:hRule="atLeast"/>
        </w:trPr>
        <w:tc>
          <w:tcPr>
            <w:tcW w:w="617" w:type="dxa"/>
            <w:tcBorders>
              <w:top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D2</w:t>
            </w:r>
          </w:p>
        </w:tc>
      </w:tr>
    </w:tbl>
    <w:p w:rsidR="0018722C">
      <w:pPr>
        <w:topLinePunct/>
        <w:pStyle w:val="affa"/>
      </w:pPr>
    </w:p>
    <w:tbl>
      <w:tblPr>
        <w:tblW w:w="0" w:type="auto"/>
        <w:tblInd w:w="70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280" w:hRule="atLeast"/>
        </w:trPr>
        <w:tc>
          <w:tcPr>
            <w:tcW w:w="617" w:type="dxa"/>
          </w:tcPr>
          <w:p w:rsidR="0018722C">
            <w:pPr>
              <w:widowControl w:val="0"/>
              <w:snapToGrid w:val="1"/>
              <w:spacing w:beforeLines="0" w:afterLines="0" w:lineRule="auto" w:line="240" w:after="0" w:before="52"/>
              <w:ind w:firstLineChars="0" w:firstLine="0" w:rightChars="0" w:right="0" w:leftChars="0" w:left="200"/>
              <w:jc w:val="left"/>
              <w:autoSpaceDE w:val="0"/>
              <w:autoSpaceDN w:val="0"/>
              <w:pBdr>
                <w:bottom w:val="none" w:sz="0" w:space="0" w:color="auto"/>
              </w:pBdr>
              <w:rPr>
                <w:kern w:val="2"/>
                <w:sz w:val="18"/>
                <w:szCs w:val="22"/>
                <w:rFonts w:cstheme="minorBidi" w:ascii="Times New Roman" w:hAnsi="宋体" w:eastAsia="宋体" w:cs="宋体"/>
              </w:rPr>
            </w:pPr>
            <w:r w:rsidRPr="00000000">
              <w:rPr>
                <w:kern w:val="2"/>
                <w:szCs w:val="24"/>
                <w:rFonts w:ascii="Times New Roman" w:cstheme="minorBidi" w:hAnsi="宋体" w:eastAsia="宋体" w:cs="宋体"/>
                <w:sz w:val="24"/>
              </w:rPr>
              <w:t>D3</w:t>
            </w:r>
          </w:p>
        </w:tc>
      </w:tr>
    </w:tbl>
    <w:tbl>
      <w:tblPr>
        <w:tblW w:w="0" w:type="auto"/>
        <w:tblInd w:w="7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7"/>
      </w:tblGrid>
      <w:tr>
        <w:trPr>
          <w:trHeight w:val="300" w:hRule="atLeast"/>
        </w:trPr>
        <w:tc>
          <w:tcPr>
            <w:tcW w:w="617" w:type="dxa"/>
            <w:tcBorders>
              <w:bottom w:val="double" w:sz="2" w:space="0" w:color="000000"/>
            </w:tcBorders>
          </w:tcPr>
          <w:p w:rsidR="0018722C">
            <w:pPr>
              <w:topLinePunct/>
              <w:pStyle w:val="affa"/>
            </w:pPr>
          </w:p>
          <w:p w:rsidR="0018722C">
            <w:pPr>
              <w:topLinePunct/>
              <w:ind w:leftChars="0" w:left="0" w:rightChars="0" w:right="0" w:firstLineChars="0" w:firstLine="0"/>
              <w:spacing w:line="240" w:lineRule="atLeast"/>
            </w:pPr>
            <w:r w:rsidRPr="00000000">
              <w:rPr>
                <w:rFonts w:ascii="Times New Roman"/>
                <w:sz w:val="24"/>
                <w:szCs w:val="24"/>
              </w:rPr>
              <w:t>D8</w:t>
            </w:r>
          </w:p>
        </w:tc>
      </w:tr>
      <w:tr>
        <w:trPr>
          <w:trHeight w:val="320" w:hRule="atLeast"/>
        </w:trPr>
        <w:tc>
          <w:tcPr>
            <w:tcW w:w="617"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D9</w:t>
            </w:r>
          </w:p>
        </w:tc>
      </w:tr>
      <w:tr>
        <w:trPr>
          <w:trHeight w:val="300" w:hRule="atLeast"/>
        </w:trPr>
        <w:tc>
          <w:tcPr>
            <w:tcW w:w="617" w:type="dxa"/>
            <w:tcBorders>
              <w:top w:val="double" w:sz="2" w:space="0" w:color="000000"/>
            </w:tcBorders>
          </w:tcPr>
          <w:p w:rsidR="0018722C">
            <w:pPr>
              <w:topLinePunct/>
              <w:ind w:leftChars="0" w:left="0" w:rightChars="0" w:right="0" w:firstLineChars="0" w:firstLine="0"/>
              <w:spacing w:line="240" w:lineRule="atLeast"/>
            </w:pPr>
            <w:r w:rsidRPr="00000000">
              <w:rPr>
                <w:rFonts w:ascii="Times New Roman"/>
                <w:sz w:val="24"/>
                <w:szCs w:val="24"/>
              </w:rPr>
              <w:t>D10</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30.274994pt;margin-top:-199.396332pt;width:314.6pt;height:185pt;mso-position-horizontal-relative:page;mso-position-vertical-relative:paragraph;z-index:-334024" coordorigin="2605,-3988" coordsize="6292,3700">
            <v:shape style="position:absolute;left:2613;top:-2645;width:1604;height:878" coordorigin="2613,-2645" coordsize="1604,878" path="m3415,-2645l3321,-2642,3231,-2633,3144,-2619,3062,-2600,2985,-2576,2913,-2548,2848,-2516,2789,-2480,2738,-2441,2695,-2399,2634,-2306,2613,-2206,2618,-2155,2660,-2058,2738,-1970,2789,-1931,2848,-1895,2913,-1863,2985,-1835,3062,-1811,3144,-1792,3231,-1778,3321,-1770,3415,-1767,3509,-1770,3599,-1778,3686,-1792,3768,-1811,3845,-1835,3917,-1863,3982,-1895,4041,-1931,4092,-1970,4135,-2013,4196,-2105,4217,-2206,4212,-2257,4170,-2354,4092,-2441,4041,-2480,3982,-2516,3917,-2548,3845,-2576,3768,-2600,3686,-2619,3599,-2633,3509,-2642,3415,-2645xe" filled="false" stroked="true" strokeweight=".75pt" strokecolor="#000000">
              <v:path arrowok="t"/>
              <v:stroke dashstyle="solid"/>
            </v:shape>
            <v:shape style="position:absolute;left:4184;top:-3538;width:1256;height:1452" coordorigin="4184,-3538" coordsize="1256,1452" path="m5418,-2146l5398,-2156,5298,-2206,5298,-2156,4211,-2156,4207,-2151,4207,-2140,4211,-2136,5298,-2136,5298,-2086,5398,-2136,5418,-2146m5440,-3538l5379,-3519,5379,-3471,5375,-3475,5375,-3475,5379,-3471,5379,-3519,5312,-3497,5347,-3461,4188,-2340,4184,-2336,4184,-2330,4192,-2322,4198,-2322,4202,-2326,5361,-3447,5395,-3411,5419,-3479,5440,-3538e" filled="true" fillcolor="#000000" stroked="false">
              <v:path arrowok="t"/>
              <v:fill type="solid"/>
            </v:shape>
            <v:shape style="position:absolute;left:8269;top:-2879;width:621;height:1420" coordorigin="8269,-2879" coordsize="621,1420" path="m8273,-2571l8890,-2571,8890,-2879,8273,-2879,8273,-2571xm8271,-2210l8888,-2210,8888,-2518,8271,-2518,8271,-2210xm8269,-1838l8886,-1838,8886,-2146,8269,-2146,8269,-1838xm8273,-1459l8890,-1459,8890,-1767,8273,-1767,8273,-1459xe" filled="false" stroked="true" strokeweight=".75pt" strokecolor="#000000">
              <v:path arrowok="t"/>
              <v:stroke dashstyle="solid"/>
            </v:shape>
            <v:shape style="position:absolute;left:6944;top:-2761;width:1345;height:1113" coordorigin="6945,-2760" coordsize="1345,1113" path="m8257,-1666l8236,-1687,8163,-1761,8147,-1714,6954,-2117,6948,-2114,6947,-2109,6945,-2104,6948,-2098,6953,-2096,8140,-1695,8124,-1647,8257,-1666m8266,-2012l8266,-2012,8171,-2012,8145,-2012,8140,-1965,8266,-2012m8266,-2374l8137,-2411,8146,-2362,7028,-2155,7018,-2156,7013,-2152,7011,-2141,7015,-2136,7027,-2135,7027,-2135,7028,-2135,8146,-2015,8174,-2015,8261,-2015,8153,-2084,8148,-2034,7097,-2148,8150,-2342,8159,-2293,8256,-2366,8266,-2374m8289,-2750l8155,-2760,8174,-2714,6947,-2217,6945,-2211,6947,-2206,6949,-2201,6955,-2198,6960,-2201,8182,-2695,8200,-2649,8266,-2724,8289,-2750e" filled="true" fillcolor="#000000" stroked="false">
              <v:path arrowok="t"/>
              <v:fill type="solid"/>
            </v:shape>
            <v:shape style="position:absolute;left:5427;top:-2419;width:1604;height:514" coordorigin="5427,-2419" coordsize="1604,514" path="m6229,-2419l6120,-2416,6016,-2410,5917,-2399,5824,-2384,5739,-2365,5662,-2343,5594,-2319,5536,-2291,5456,-2230,5427,-2162,5434,-2127,5490,-2062,5594,-2005,5662,-1980,5739,-1958,5824,-1940,5917,-1925,6016,-1914,6120,-1907,6229,-1905,6338,-1907,6442,-1914,6541,-1925,6634,-1940,6719,-1958,6796,-1980,6864,-2005,6922,-2032,7002,-2093,7031,-2162,7024,-2197,6968,-2262,6864,-2319,6796,-2343,6719,-2365,6634,-2384,6541,-2399,6442,-2410,6338,-2416,6229,-2419xe" filled="true" fillcolor="#ffffff" stroked="false">
              <v:path arrowok="t"/>
              <v:fill type="solid"/>
            </v:shape>
            <v:shape style="position:absolute;left:5427;top:-2419;width:1604;height:514" coordorigin="5427,-2419" coordsize="1604,514" path="m6229,-2419l6120,-2416,6016,-2410,5917,-2399,5824,-2384,5739,-2365,5662,-2343,5594,-2319,5536,-2291,5456,-2230,5427,-2162,5434,-2127,5490,-2062,5594,-2005,5662,-1980,5739,-1958,5824,-1940,5917,-1925,6016,-1914,6120,-1907,6229,-1905,6338,-1907,6442,-1914,6541,-1925,6634,-1940,6719,-1958,6796,-1980,6864,-2005,6922,-2032,7002,-2093,7031,-2162,7024,-2197,6968,-2262,6864,-2319,6796,-2343,6719,-2365,6634,-2384,6541,-2399,6442,-2410,6338,-2416,6229,-2419xe" filled="false" stroked="true" strokeweight=".75pt" strokecolor="#000000">
              <v:path arrowok="t"/>
              <v:stroke dashstyle="solid"/>
            </v:shape>
            <v:shape style="position:absolute;left:7010;top:-3988;width:1247;height:375" coordorigin="7011,-3988" coordsize="1247,375" path="m8139,-3940l7019,-3634,7014,-3633,7011,-3627,7012,-3622,7014,-3617,7019,-3614,7025,-3615,8144,-3920,8139,-3940xm8240,-3947l8163,-3947,8169,-3943,8170,-3938,8172,-3933,8168,-3927,8144,-3920,8157,-3872,8240,-3947xm8163,-3947l8158,-3945,8139,-3940,8144,-3920,8168,-3927,8172,-3933,8170,-3938,8169,-3943,8163,-3947xm8125,-3988l8139,-3940,8158,-3945,8163,-3947,8240,-3947,8257,-3962,8125,-3988xe" filled="true" fillcolor="#000000" stroked="false">
              <v:path arrowok="t"/>
              <v:fill type="solid"/>
            </v:shape>
            <v:shape style="position:absolute;left:5425;top:-3862;width:1604;height:514" coordorigin="5425,-3862" coordsize="1604,514" path="m6227,-3862l6118,-3859,6014,-3853,5915,-3842,5822,-3827,5737,-3808,5660,-3786,5592,-3762,5534,-3734,5454,-3673,5425,-3605,5432,-3570,5488,-3505,5592,-3448,5660,-3423,5737,-3401,5822,-3383,5915,-3368,6014,-3357,6118,-3350,6227,-3348,6336,-3350,6440,-3357,6539,-3368,6632,-3383,6717,-3401,6794,-3423,6862,-3448,6920,-3475,7000,-3536,7029,-3605,7022,-3640,6966,-3705,6862,-3762,6794,-3786,6717,-3808,6632,-3827,6539,-3842,6440,-3853,6336,-3859,6227,-3862xe" filled="true" fillcolor="#ffffff" stroked="false">
              <v:path arrowok="t"/>
              <v:fill type="solid"/>
            </v:shape>
            <v:shape style="position:absolute;left:5425;top:-3862;width:1604;height:514" coordorigin="5425,-3862" coordsize="1604,514" path="m6227,-3862l6118,-3859,6014,-3853,5915,-3842,5822,-3827,5737,-3808,5660,-3786,5592,-3762,5534,-3734,5454,-3673,5425,-3605,5432,-3570,5488,-3505,5592,-3448,5660,-3423,5737,-3401,5822,-3383,5915,-3368,6014,-3357,6118,-3350,6227,-3348,6336,-3350,6440,-3357,6539,-3368,6632,-3383,6717,-3401,6794,-3423,6862,-3448,6920,-3475,7000,-3536,7029,-3605,7022,-3640,6966,-3705,6862,-3762,6794,-3786,6717,-3808,6632,-3827,6539,-3842,6440,-3853,6336,-3859,6227,-3862xe" filled="false" stroked="true" strokeweight=".75pt" strokecolor="#000000">
              <v:path arrowok="t"/>
              <v:stroke dashstyle="solid"/>
            </v:shape>
            <v:shape style="position:absolute;left:7012;top:-3680;width:1245;height:469" coordorigin="7012,-3680" coordsize="1245,469" path="m8257,-3620l8237,-3630,8137,-3680,8137,-3630,7033,-3630,7029,-3631,7027,-3630,7016,-3630,7012,-3625,7012,-3614,7016,-3610,7029,-3610,8139,-3258,8124,-3211,8257,-3232,8237,-3251,8161,-3325,8146,-3278,7096,-3610,8137,-3610,8137,-3560,8237,-3610,8257,-3620e" filled="true" fillcolor="#000000" stroked="false">
              <v:path arrowok="t"/>
              <v:fill type="solid"/>
            </v:shape>
            <v:shape style="position:absolute;left:5440;top:-965;width:1604;height:514" coordorigin="5440,-965" coordsize="1604,514" path="m6242,-965l6133,-962,6029,-956,5930,-945,5837,-930,5752,-911,5675,-889,5607,-865,5549,-837,5469,-776,5440,-708,5447,-673,5503,-608,5607,-551,5675,-526,5752,-504,5837,-486,5930,-471,6029,-460,6133,-453,6242,-451,6351,-453,6455,-460,6554,-471,6647,-486,6732,-504,6809,-526,6877,-551,6935,-578,7015,-639,7044,-708,7037,-743,6981,-808,6877,-865,6809,-889,6732,-911,6647,-930,6554,-945,6455,-956,6351,-962,6242,-965xe" filled="false" stroked="true" strokeweight=".75pt" strokecolor="#000000">
              <v:path arrowok="t"/>
              <v:stroke dashstyle="solid"/>
            </v:shape>
            <v:shape style="position:absolute;left:7032;top:-1114;width:1256;height:826" coordorigin="7033,-1114" coordsize="1256,826" path="m8288,-712l8268,-722,8168,-772,8168,-722,7110,-722,8157,-1047,8172,-999,8250,-1073,8269,-1092,8185,-1106,8185,-1060,8183,-1066,8183,-1065,8185,-1060,8185,-1106,8137,-1114,8151,-1066,7087,-736,7087,-715,7087,-708,7077,-711,7087,-715,7087,-736,7044,-722,7042,-723,7036,-720,7036,-720,7036,-720,7033,-714,7033,-712,7033,-710,7036,-704,7036,-704,7036,-704,7042,-701,7044,-701,8156,-336,8140,-288,8273,-308,8253,-328,8178,-402,8162,-355,7107,-702,8168,-702,8168,-652,8268,-702,8288,-712e" filled="true" fillcolor="#000000" stroked="false">
              <v:path arrowok="t"/>
              <v:fill type="solid"/>
            </v:shape>
            <v:shape style="position:absolute;left:4117;top:-2023;width:1323;height:1311" coordorigin="4117,-2023" coordsize="1323,1311" path="m5348,-789l5313,-754,5440,-712,5420,-771,5366,-771,5348,-789xm5362,-803l5348,-789,5366,-771,5372,-771,5376,-775,5380,-779,5380,-785,5376,-789,5362,-803xm5397,-839l5362,-803,5376,-789,5380,-785,5380,-779,5376,-775,5372,-771,5420,-771,5397,-839xm4131,-2023l4125,-2023,4117,-2015,4117,-2009,5348,-789,5362,-803,4131,-2023xe" filled="true" fillcolor="#000000" stroked="false">
              <v:path arrowok="t"/>
              <v:fill type="solid"/>
            </v:shape>
            <v:shape style="position:absolute;left:5809;top:-372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财务绩效</w:t>
                    </w:r>
                  </w:p>
                </w:txbxContent>
              </v:textbox>
              <w10:wrap type="none"/>
            </v:shape>
            <v:shape style="position:absolute;left:2890;top:-2446;width:1074;height:524" type="#_x0000_t202" filled="false" stroked="false">
              <v:textbox inset="0,0,0,0">
                <w:txbxContent>
                  <w:p w:rsidR="0018722C">
                    <w:pPr>
                      <w:spacing w:line="211" w:lineRule="exact" w:before="0"/>
                      <w:ind w:leftChars="0" w:left="-1" w:rightChars="0" w:right="18" w:firstLineChars="0" w:firstLine="0"/>
                      <w:jc w:val="center"/>
                      <w:rPr>
                        <w:sz w:val="21"/>
                      </w:rPr>
                    </w:pPr>
                    <w:r>
                      <w:rPr>
                        <w:spacing w:val="-1"/>
                        <w:sz w:val="21"/>
                      </w:rPr>
                      <w:t>新产品开发</w:t>
                    </w:r>
                  </w:p>
                  <w:p w:rsidR="0018722C">
                    <w:pPr>
                      <w:spacing w:before="37"/>
                      <w:ind w:leftChars="0" w:left="297" w:rightChars="0" w:right="317" w:firstLineChars="0" w:firstLine="0"/>
                      <w:jc w:val="center"/>
                      <w:rPr>
                        <w:sz w:val="21"/>
                      </w:rPr>
                    </w:pPr>
                    <w:r>
                      <w:rPr>
                        <w:sz w:val="21"/>
                      </w:rPr>
                      <w:t>绩效</w:t>
                    </w:r>
                  </w:p>
                </w:txbxContent>
              </v:textbox>
              <w10:wrap type="none"/>
            </v:shape>
            <v:shape style="position:absolute;left:8471;top:-2451;width:24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D5</w:t>
                    </w:r>
                  </w:p>
                </w:txbxContent>
              </v:textbox>
              <w10:wrap type="none"/>
            </v:shape>
            <v:shape style="position:absolute;left:5811;top:-227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市场绩效</w:t>
                    </w:r>
                  </w:p>
                </w:txbxContent>
              </v:textbox>
              <w10:wrap type="none"/>
            </v:shape>
            <v:shape style="position:absolute;left:5823;top:-82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产品绩效</w:t>
                    </w:r>
                  </w:p>
                </w:txbxContent>
              </v:textbox>
              <w10:wrap type="none"/>
            </v:shape>
            <v:shape style="position:absolute;left:8279;top:-2872;width:602;height:320" type="#_x0000_t202" filled="false" stroked="false">
              <v:textbox inset="0,0,0,0">
                <w:txbxContent>
                  <w:p w:rsidR="0018722C">
                    <w:pPr>
                      <w:spacing w:before="51"/>
                      <w:ind w:leftChars="0" w:left="194" w:rightChars="0" w:right="0" w:firstLineChars="0" w:firstLine="0"/>
                      <w:jc w:val="left"/>
                      <w:rPr>
                        <w:rFonts w:ascii="Times New Roman"/>
                        <w:sz w:val="18"/>
                      </w:rPr>
                    </w:pPr>
                    <w:r>
                      <w:rPr>
                        <w:rFonts w:ascii="Times New Roman"/>
                        <w:sz w:val="18"/>
                      </w:rPr>
                      <w:t>D4</w:t>
                    </w:r>
                  </w:p>
                </w:txbxContent>
              </v:textbox>
              <w10:wrap type="none"/>
            </v:shape>
            <v:shape style="position:absolute;left:8279;top:-2171;width:602;height:361" type="#_x0000_t202" filled="false" stroked="false">
              <v:textbox inset="0,0,0,0">
                <w:txbxContent>
                  <w:p w:rsidR="0018722C">
                    <w:pPr>
                      <w:spacing w:before="84"/>
                      <w:ind w:leftChars="0" w:left="189" w:rightChars="0" w:right="0" w:firstLineChars="0" w:firstLine="0"/>
                      <w:jc w:val="left"/>
                      <w:rPr>
                        <w:rFonts w:ascii="Times New Roman"/>
                        <w:sz w:val="18"/>
                      </w:rPr>
                    </w:pPr>
                    <w:r>
                      <w:rPr>
                        <w:rFonts w:ascii="Times New Roman"/>
                        <w:sz w:val="18"/>
                      </w:rPr>
                      <w:t>D6</w:t>
                    </w:r>
                  </w:p>
                </w:txbxContent>
              </v:textbox>
              <w10:wrap type="none"/>
            </v:shape>
            <v:shape style="position:absolute;left:8279;top:-1795;width:602;height:329" type="#_x0000_t202" filled="false" stroked="false">
              <v:textbox inset="0,0,0,0">
                <w:txbxContent>
                  <w:p w:rsidR="0018722C">
                    <w:pPr>
                      <w:spacing w:before="85"/>
                      <w:ind w:leftChars="0" w:left="194" w:rightChars="0" w:right="0" w:firstLineChars="0" w:firstLine="0"/>
                      <w:jc w:val="left"/>
                      <w:rPr>
                        <w:rFonts w:ascii="Times New Roman"/>
                        <w:sz w:val="18"/>
                      </w:rPr>
                    </w:pPr>
                    <w:r>
                      <w:rPr>
                        <w:rFonts w:ascii="Times New Roman"/>
                        <w:sz w:val="18"/>
                      </w:rPr>
                      <w:t>D7</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注：</w:t>
      </w:r>
      <w:r>
        <w:rPr>
          <w:kern w:val="2"/>
          <w:szCs w:val="22"/>
          <w:rFonts w:ascii="Times New Roman" w:eastAsia="Times New Roman" w:cstheme="minorBidi" w:hAnsiTheme="minorHAnsi"/>
          <w:sz w:val="21"/>
        </w:rPr>
        <w:t>D1-D10</w:t>
      </w:r>
      <w:r>
        <w:rPr>
          <w:kern w:val="2"/>
          <w:szCs w:val="22"/>
          <w:rFonts w:cstheme="minorBidi" w:hAnsiTheme="minorHAnsi" w:eastAsiaTheme="minorHAnsi" w:asciiTheme="minorHAnsi"/>
          <w:sz w:val="21"/>
        </w:rPr>
        <w:t>为量表题项编号。</w:t>
      </w:r>
    </w:p>
    <w:p w:rsidR="0018722C">
      <w:pPr>
        <w:pStyle w:val="a9"/>
        <w:topLinePunct/>
      </w:pPr>
      <w:bookmarkStart w:name="_bookmark70" w:id="121"/>
      <w:bookmarkEnd w:id="121"/>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4-5</w:t>
      </w:r>
      <w:r>
        <w:t xml:space="preserve">  </w:t>
      </w:r>
      <w:r>
        <w:rPr>
          <w:kern w:val="2"/>
          <w:szCs w:val="22"/>
          <w:rFonts w:cstheme="minorBidi" w:hAnsiTheme="minorHAnsi" w:eastAsiaTheme="minorHAnsi" w:asciiTheme="minorHAnsi"/>
          <w:b/>
          <w:spacing w:val="0"/>
          <w:sz w:val="21"/>
        </w:rPr>
        <w:t>新产</w:t>
      </w:r>
      <w:r>
        <w:rPr>
          <w:kern w:val="2"/>
          <w:szCs w:val="22"/>
          <w:rFonts w:cstheme="minorBidi" w:hAnsiTheme="minorHAnsi" w:eastAsiaTheme="minorHAnsi" w:asciiTheme="minorHAnsi"/>
          <w:b/>
          <w:sz w:val="21"/>
        </w:rPr>
        <w:t>品开发绩效测量模型</w:t>
      </w:r>
    </w:p>
    <w:p w:rsidR="0018722C">
      <w:pPr>
        <w:pStyle w:val="a8"/>
        <w:topLinePunct/>
      </w:pPr>
      <w:bookmarkStart w:name="_bookmark71" w:id="122"/>
      <w:bookmarkEnd w:id="122"/>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4-18</w:t>
      </w:r>
      <w:r>
        <w:t xml:space="preserve">  </w:t>
      </w:r>
      <w:r>
        <w:rPr>
          <w:rFonts w:cstheme="minorBidi" w:hAnsiTheme="minorHAnsi" w:eastAsiaTheme="minorHAnsi" w:asciiTheme="minorHAnsi"/>
          <w:b/>
        </w:rPr>
        <w:t>新产品开发</w:t>
      </w:r>
      <w:r>
        <w:rPr>
          <w:rFonts w:cstheme="minorBidi" w:hAnsiTheme="minorHAnsi" w:eastAsiaTheme="minorHAnsi" w:asciiTheme="minorHAnsi"/>
          <w:b/>
        </w:rPr>
        <w:t>绩</w:t>
      </w:r>
      <w:r>
        <w:rPr>
          <w:rFonts w:cstheme="minorBidi" w:hAnsiTheme="minorHAnsi" w:eastAsiaTheme="minorHAnsi" w:asciiTheme="minorHAnsi"/>
          <w:b/>
        </w:rPr>
        <w:t>效测量模型检验结果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4"/>
        <w:gridCol w:w="1005"/>
        <w:gridCol w:w="1734"/>
        <w:gridCol w:w="1896"/>
        <w:gridCol w:w="1781"/>
        <w:gridCol w:w="1968"/>
      </w:tblGrid>
      <w:tr>
        <w:trPr>
          <w:tblHeader/>
        </w:trPr>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维度</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二阶系数</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一阶系数</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w:t>
            </w:r>
            <w:r w:rsidRPr="00000000">
              <w:rPr>
                <w:sz w:val="24"/>
                <w:szCs w:val="24"/>
              </w:rPr>
              <w:t>值</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显著性</w:t>
            </w:r>
          </w:p>
        </w:tc>
      </w:tr>
      <w:tr>
        <w:tc>
          <w:tcPr>
            <w:tcW w:w="623" w:type="pct"/>
            <w:vAlign w:val="center"/>
          </w:tcPr>
          <w:p w:rsidR="0018722C">
            <w:pPr>
              <w:pStyle w:val="ac"/>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D1</w:t>
            </w:r>
          </w:p>
        </w:tc>
        <w:tc>
          <w:tcPr>
            <w:tcW w:w="905"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0.888</w:t>
            </w:r>
          </w:p>
        </w:tc>
        <w:tc>
          <w:tcPr>
            <w:tcW w:w="93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23" w:type="pct"/>
            <w:vAlign w:val="center"/>
          </w:tcPr>
          <w:p w:rsidR="0018722C">
            <w:pPr>
              <w:pStyle w:val="ac"/>
              <w:topLinePunct/>
              <w:ind w:leftChars="0" w:left="0" w:rightChars="0" w:right="0" w:firstLineChars="0" w:firstLine="0"/>
              <w:spacing w:line="240" w:lineRule="atLeast"/>
            </w:pPr>
            <w:r w:rsidRPr="00000000">
              <w:rPr>
                <w:sz w:val="24"/>
                <w:szCs w:val="24"/>
              </w:rPr>
              <w:t>财务绩效</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D2</w:t>
            </w:r>
          </w:p>
        </w:tc>
        <w:tc>
          <w:tcPr>
            <w:tcW w:w="905" w:type="pct"/>
            <w:vAlign w:val="center"/>
          </w:tcPr>
          <w:p w:rsidR="0018722C">
            <w:pPr>
              <w:pStyle w:val="a5"/>
              <w:topLinePunct/>
              <w:ind w:leftChars="0" w:left="0" w:rightChars="0" w:right="0" w:firstLineChars="0" w:firstLine="0"/>
              <w:spacing w:line="240" w:lineRule="atLeast"/>
            </w:pPr>
            <w:r w:rsidRPr="00000000">
              <w:rPr>
                <w:sz w:val="24"/>
                <w:szCs w:val="24"/>
              </w:rPr>
              <w:t>0.791</w:t>
            </w:r>
            <w:r w:rsidRPr="00000000">
              <w:rPr>
                <w:sz w:val="24"/>
                <w:szCs w:val="24"/>
              </w:rPr>
              <w:t>***</w:t>
            </w: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0.883</w:t>
            </w:r>
          </w:p>
        </w:tc>
        <w:tc>
          <w:tcPr>
            <w:tcW w:w="930" w:type="pct"/>
            <w:vAlign w:val="center"/>
          </w:tcPr>
          <w:p w:rsidR="0018722C">
            <w:pPr>
              <w:pStyle w:val="affff9"/>
              <w:topLinePunct/>
              <w:ind w:leftChars="0" w:left="0" w:rightChars="0" w:right="0" w:firstLineChars="0" w:firstLine="0"/>
              <w:spacing w:line="240" w:lineRule="atLeast"/>
            </w:pPr>
            <w:r w:rsidRPr="00000000">
              <w:rPr>
                <w:sz w:val="24"/>
                <w:szCs w:val="24"/>
              </w:rPr>
              <w:t>15.772</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23" w:type="pct"/>
            <w:vAlign w:val="center"/>
          </w:tcPr>
          <w:p w:rsidR="0018722C">
            <w:pPr>
              <w:pStyle w:val="ac"/>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D3</w:t>
            </w:r>
          </w:p>
        </w:tc>
        <w:tc>
          <w:tcPr>
            <w:tcW w:w="905"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0.848</w:t>
            </w:r>
          </w:p>
        </w:tc>
        <w:tc>
          <w:tcPr>
            <w:tcW w:w="930" w:type="pct"/>
            <w:vAlign w:val="center"/>
          </w:tcPr>
          <w:p w:rsidR="0018722C">
            <w:pPr>
              <w:pStyle w:val="affff9"/>
              <w:topLinePunct/>
              <w:ind w:leftChars="0" w:left="0" w:rightChars="0" w:right="0" w:firstLineChars="0" w:firstLine="0"/>
              <w:spacing w:line="240" w:lineRule="atLeast"/>
            </w:pPr>
            <w:r w:rsidRPr="00000000">
              <w:rPr>
                <w:sz w:val="24"/>
                <w:szCs w:val="24"/>
              </w:rPr>
              <w:t>14.878</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23" w:type="pct"/>
            <w:vAlign w:val="center"/>
          </w:tcPr>
          <w:p w:rsidR="0018722C">
            <w:pPr>
              <w:pStyle w:val="ac"/>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D4</w:t>
            </w:r>
          </w:p>
        </w:tc>
        <w:tc>
          <w:tcPr>
            <w:tcW w:w="905"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0.763</w:t>
            </w:r>
          </w:p>
        </w:tc>
        <w:tc>
          <w:tcPr>
            <w:tcW w:w="93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23" w:type="pct"/>
            <w:vAlign w:val="center"/>
          </w:tcPr>
          <w:p w:rsidR="0018722C">
            <w:pPr>
              <w:pStyle w:val="ac"/>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D5</w:t>
            </w:r>
          </w:p>
        </w:tc>
        <w:tc>
          <w:tcPr>
            <w:tcW w:w="905"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0.742</w:t>
            </w:r>
          </w:p>
        </w:tc>
        <w:tc>
          <w:tcPr>
            <w:tcW w:w="930" w:type="pct"/>
            <w:vAlign w:val="center"/>
          </w:tcPr>
          <w:p w:rsidR="0018722C">
            <w:pPr>
              <w:pStyle w:val="affff9"/>
              <w:topLinePunct/>
              <w:ind w:leftChars="0" w:left="0" w:rightChars="0" w:right="0" w:firstLineChars="0" w:firstLine="0"/>
              <w:spacing w:line="240" w:lineRule="atLeast"/>
            </w:pPr>
            <w:r w:rsidRPr="00000000">
              <w:rPr>
                <w:sz w:val="24"/>
                <w:szCs w:val="24"/>
              </w:rPr>
              <w:t>9.495</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23" w:type="pct"/>
            <w:vAlign w:val="center"/>
          </w:tcPr>
          <w:p w:rsidR="0018722C">
            <w:pPr>
              <w:pStyle w:val="ac"/>
              <w:topLinePunct/>
              <w:ind w:leftChars="0" w:left="0" w:rightChars="0" w:right="0" w:firstLineChars="0" w:firstLine="0"/>
              <w:spacing w:line="240" w:lineRule="atLeast"/>
            </w:pPr>
            <w:r w:rsidRPr="00000000">
              <w:rPr>
                <w:sz w:val="24"/>
                <w:szCs w:val="24"/>
              </w:rPr>
              <w:t>市场绩效</w:t>
            </w:r>
          </w:p>
        </w:tc>
        <w:tc>
          <w:tcPr>
            <w:tcW w:w="525" w:type="pct"/>
            <w:vAlign w:val="center"/>
          </w:tcPr>
          <w:p w:rsidR="0018722C">
            <w:pPr>
              <w:pStyle w:val="a5"/>
              <w:topLinePunct/>
              <w:ind w:leftChars="0" w:left="0" w:rightChars="0" w:right="0" w:firstLineChars="0" w:firstLine="0"/>
              <w:spacing w:line="240" w:lineRule="atLeast"/>
            </w:pPr>
          </w:p>
        </w:tc>
        <w:tc>
          <w:tcPr>
            <w:tcW w:w="905" w:type="pct"/>
            <w:vAlign w:val="center"/>
          </w:tcPr>
          <w:p w:rsidR="0018722C">
            <w:pPr>
              <w:pStyle w:val="a5"/>
              <w:topLinePunct/>
              <w:ind w:leftChars="0" w:left="0" w:rightChars="0" w:right="0" w:firstLineChars="0" w:firstLine="0"/>
              <w:spacing w:line="240" w:lineRule="atLeast"/>
            </w:pPr>
            <w:r w:rsidRPr="00000000">
              <w:rPr>
                <w:sz w:val="24"/>
                <w:szCs w:val="24"/>
              </w:rPr>
              <w:t>0.993</w:t>
            </w:r>
            <w:r w:rsidRPr="00000000">
              <w:rPr>
                <w:sz w:val="24"/>
                <w:szCs w:val="24"/>
              </w:rPr>
              <w:t>***</w:t>
            </w:r>
          </w:p>
        </w:tc>
        <w:tc>
          <w:tcPr>
            <w:tcW w:w="990" w:type="pct"/>
            <w:vAlign w:val="center"/>
          </w:tcPr>
          <w:p w:rsidR="0018722C">
            <w:pPr>
              <w:pStyle w:val="a5"/>
              <w:topLinePunct/>
              <w:ind w:leftChars="0" w:left="0" w:rightChars="0" w:right="0" w:firstLineChars="0" w:firstLine="0"/>
              <w:spacing w:line="240" w:lineRule="atLeast"/>
            </w:pPr>
          </w:p>
        </w:tc>
        <w:tc>
          <w:tcPr>
            <w:tcW w:w="930" w:type="pct"/>
            <w:vAlign w:val="center"/>
          </w:tcPr>
          <w:p w:rsidR="0018722C">
            <w:pPr>
              <w:pStyle w:val="a5"/>
              <w:topLinePunct/>
              <w:ind w:leftChars="0" w:left="0" w:rightChars="0" w:right="0" w:firstLineChars="0" w:firstLine="0"/>
              <w:spacing w:line="240" w:lineRule="atLeast"/>
            </w:pPr>
          </w:p>
        </w:tc>
        <w:tc>
          <w:tcPr>
            <w:tcW w:w="1027" w:type="pct"/>
            <w:vAlign w:val="center"/>
          </w:tcPr>
          <w:p w:rsidR="0018722C">
            <w:pPr>
              <w:pStyle w:val="ad"/>
              <w:topLinePunct/>
              <w:ind w:leftChars="0" w:left="0" w:rightChars="0" w:right="0" w:firstLineChars="0" w:firstLine="0"/>
              <w:spacing w:line="240" w:lineRule="atLeast"/>
            </w:pPr>
          </w:p>
        </w:tc>
      </w:tr>
      <w:tr>
        <w:tc>
          <w:tcPr>
            <w:tcW w:w="623" w:type="pct"/>
            <w:vAlign w:val="center"/>
          </w:tcPr>
          <w:p w:rsidR="0018722C">
            <w:pPr>
              <w:pStyle w:val="ac"/>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D6</w:t>
            </w:r>
          </w:p>
        </w:tc>
        <w:tc>
          <w:tcPr>
            <w:tcW w:w="905"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0.745</w:t>
            </w:r>
          </w:p>
        </w:tc>
        <w:tc>
          <w:tcPr>
            <w:tcW w:w="930" w:type="pct"/>
            <w:vAlign w:val="center"/>
          </w:tcPr>
          <w:p w:rsidR="0018722C">
            <w:pPr>
              <w:pStyle w:val="affff9"/>
              <w:topLinePunct/>
              <w:ind w:leftChars="0" w:left="0" w:rightChars="0" w:right="0" w:firstLineChars="0" w:firstLine="0"/>
              <w:spacing w:line="240" w:lineRule="atLeast"/>
            </w:pPr>
            <w:r w:rsidRPr="00000000">
              <w:rPr>
                <w:sz w:val="24"/>
                <w:szCs w:val="24"/>
              </w:rPr>
              <w:t>9.404</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23" w:type="pct"/>
            <w:vAlign w:val="center"/>
          </w:tcPr>
          <w:p w:rsidR="0018722C">
            <w:pPr>
              <w:pStyle w:val="ac"/>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D7</w:t>
            </w:r>
          </w:p>
        </w:tc>
        <w:tc>
          <w:tcPr>
            <w:tcW w:w="905"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0.734</w:t>
            </w:r>
          </w:p>
        </w:tc>
        <w:tc>
          <w:tcPr>
            <w:tcW w:w="930" w:type="pct"/>
            <w:vAlign w:val="center"/>
          </w:tcPr>
          <w:p w:rsidR="0018722C">
            <w:pPr>
              <w:pStyle w:val="affff9"/>
              <w:topLinePunct/>
              <w:ind w:leftChars="0" w:left="0" w:rightChars="0" w:right="0" w:firstLineChars="0" w:firstLine="0"/>
              <w:spacing w:line="240" w:lineRule="atLeast"/>
            </w:pPr>
            <w:r w:rsidRPr="00000000">
              <w:rPr>
                <w:sz w:val="24"/>
                <w:szCs w:val="24"/>
              </w:rPr>
              <w:t>9.556</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23" w:type="pct"/>
            <w:vAlign w:val="center"/>
          </w:tcPr>
          <w:p w:rsidR="0018722C">
            <w:pPr>
              <w:pStyle w:val="ac"/>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D8</w:t>
            </w:r>
          </w:p>
        </w:tc>
        <w:tc>
          <w:tcPr>
            <w:tcW w:w="905"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0.810</w:t>
            </w:r>
          </w:p>
        </w:tc>
        <w:tc>
          <w:tcPr>
            <w:tcW w:w="93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23" w:type="pct"/>
            <w:vAlign w:val="center"/>
          </w:tcPr>
          <w:p w:rsidR="0018722C">
            <w:pPr>
              <w:pStyle w:val="ac"/>
              <w:topLinePunct/>
              <w:ind w:leftChars="0" w:left="0" w:rightChars="0" w:right="0" w:firstLineChars="0" w:firstLine="0"/>
              <w:spacing w:line="240" w:lineRule="atLeast"/>
            </w:pPr>
            <w:r w:rsidRPr="00000000">
              <w:rPr>
                <w:sz w:val="24"/>
                <w:szCs w:val="24"/>
              </w:rPr>
              <w:t>产品绩效</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D9</w:t>
            </w:r>
          </w:p>
        </w:tc>
        <w:tc>
          <w:tcPr>
            <w:tcW w:w="905" w:type="pct"/>
            <w:vAlign w:val="center"/>
          </w:tcPr>
          <w:p w:rsidR="0018722C">
            <w:pPr>
              <w:pStyle w:val="a5"/>
              <w:topLinePunct/>
              <w:ind w:leftChars="0" w:left="0" w:rightChars="0" w:right="0" w:firstLineChars="0" w:firstLine="0"/>
              <w:spacing w:line="240" w:lineRule="atLeast"/>
            </w:pPr>
            <w:r w:rsidRPr="00000000">
              <w:rPr>
                <w:sz w:val="24"/>
                <w:szCs w:val="24"/>
              </w:rPr>
              <w:t>0.840</w:t>
            </w:r>
            <w:r w:rsidRPr="00000000">
              <w:rPr>
                <w:sz w:val="24"/>
                <w:szCs w:val="24"/>
              </w:rPr>
              <w:t>***</w:t>
            </w: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0.829</w:t>
            </w:r>
          </w:p>
        </w:tc>
        <w:tc>
          <w:tcPr>
            <w:tcW w:w="930" w:type="pct"/>
            <w:vAlign w:val="center"/>
          </w:tcPr>
          <w:p w:rsidR="0018722C">
            <w:pPr>
              <w:pStyle w:val="affff9"/>
              <w:topLinePunct/>
              <w:ind w:leftChars="0" w:left="0" w:rightChars="0" w:right="0" w:firstLineChars="0" w:firstLine="0"/>
              <w:spacing w:line="240" w:lineRule="atLeast"/>
            </w:pPr>
            <w:r w:rsidRPr="00000000">
              <w:rPr>
                <w:sz w:val="24"/>
                <w:szCs w:val="24"/>
              </w:rPr>
              <w:t>11.703</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23" w:type="pct"/>
            <w:vAlign w:val="center"/>
          </w:tcPr>
          <w:p w:rsidR="0018722C">
            <w:pPr>
              <w:pStyle w:val="ac"/>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D10</w:t>
            </w:r>
          </w:p>
        </w:tc>
        <w:tc>
          <w:tcPr>
            <w:tcW w:w="905"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0.800</w:t>
            </w:r>
          </w:p>
        </w:tc>
        <w:tc>
          <w:tcPr>
            <w:tcW w:w="930" w:type="pct"/>
            <w:vAlign w:val="center"/>
          </w:tcPr>
          <w:p w:rsidR="0018722C">
            <w:pPr>
              <w:pStyle w:val="affff9"/>
              <w:topLinePunct/>
              <w:ind w:leftChars="0" w:left="0" w:rightChars="0" w:right="0" w:firstLineChars="0" w:firstLine="0"/>
              <w:spacing w:line="240" w:lineRule="atLeast"/>
            </w:pPr>
            <w:r w:rsidRPr="00000000">
              <w:rPr>
                <w:sz w:val="24"/>
                <w:szCs w:val="24"/>
              </w:rPr>
              <w:t>11.270</w:t>
            </w:r>
          </w:p>
        </w:tc>
        <w:tc>
          <w:tcPr>
            <w:tcW w:w="102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5000" w:type="pct"/>
            <w:gridSpan w:val="6"/>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=51.092</w:t>
            </w:r>
            <w:r w:rsidRPr="00000000">
              <w:rPr>
                <w:sz w:val="24"/>
                <w:szCs w:val="24"/>
              </w:rPr>
              <w:t xml:space="preserve">, </w:t>
            </w:r>
            <w:r w:rsidRPr="00000000">
              <w:rPr>
                <w:sz w:val="24"/>
                <w:szCs w:val="24"/>
              </w:rPr>
              <w:t>χ</w:t>
            </w:r>
            <w:r w:rsidRPr="00000000">
              <w:rPr>
                <w:sz w:val="24"/>
                <w:szCs w:val="24"/>
              </w:rPr>
              <w:t>2</w:t>
            </w:r>
            <w:r w:rsidRPr="00000000">
              <w:rPr>
                <w:sz w:val="24"/>
                <w:szCs w:val="24"/>
              </w:rPr>
              <w:t>/</w:t>
            </w:r>
            <w:r w:rsidRPr="00000000">
              <w:rPr>
                <w:sz w:val="24"/>
                <w:szCs w:val="24"/>
              </w:rPr>
              <w:t>df=1.965</w:t>
            </w:r>
            <w:r w:rsidRPr="00000000">
              <w:rPr>
                <w:sz w:val="24"/>
                <w:szCs w:val="24"/>
              </w:rPr>
              <w:t xml:space="preserve">, </w:t>
            </w:r>
            <w:r w:rsidRPr="00000000">
              <w:rPr>
                <w:sz w:val="24"/>
                <w:szCs w:val="24"/>
              </w:rPr>
              <w:t>IFI=0.980</w:t>
            </w:r>
            <w:r w:rsidRPr="00000000">
              <w:rPr>
                <w:sz w:val="24"/>
                <w:szCs w:val="24"/>
              </w:rPr>
              <w:t xml:space="preserve">, </w:t>
            </w:r>
            <w:r w:rsidRPr="00000000">
              <w:rPr>
                <w:sz w:val="24"/>
                <w:szCs w:val="24"/>
              </w:rPr>
              <w:t>TLI=0.964</w:t>
            </w:r>
            <w:r w:rsidRPr="00000000">
              <w:rPr>
                <w:sz w:val="24"/>
                <w:szCs w:val="24"/>
              </w:rPr>
              <w:t xml:space="preserve">, </w:t>
            </w:r>
            <w:r w:rsidRPr="00000000">
              <w:rPr>
                <w:sz w:val="24"/>
                <w:szCs w:val="24"/>
              </w:rPr>
              <w:t>CFI=0.979</w:t>
            </w:r>
            <w:r w:rsidRPr="00000000">
              <w:rPr>
                <w:sz w:val="24"/>
                <w:szCs w:val="24"/>
              </w:rPr>
              <w:t xml:space="preserve">, </w:t>
            </w:r>
            <w:r w:rsidRPr="00000000">
              <w:rPr>
                <w:sz w:val="24"/>
                <w:szCs w:val="24"/>
              </w:rPr>
              <w:t>RMSEA=0.075</w:t>
            </w:r>
            <w:r w:rsidRPr="00000000">
              <w:rPr>
                <w:sz w:val="24"/>
                <w:szCs w:val="24"/>
              </w:rPr>
              <w:t xml:space="preserve">, </w:t>
            </w:r>
            <w:r w:rsidRPr="00000000">
              <w:rPr>
                <w:sz w:val="24"/>
                <w:szCs w:val="24"/>
              </w:rPr>
              <w:t>SRMR=0.047</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D1-D10</w:t>
      </w:r>
      <w:r>
        <w:rPr>
          <w:rFonts w:cstheme="minorBidi" w:hAnsiTheme="minorHAnsi" w:eastAsiaTheme="minorHAnsi" w:asciiTheme="minorHAnsi"/>
        </w:rPr>
        <w:t>为量表题项编号。</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p&lt;0.001</w:t>
      </w:r>
      <w:r>
        <w:rPr>
          <w:rFonts w:cstheme="minorBidi" w:hAnsiTheme="minorHAnsi" w:eastAsiaTheme="minorHAnsi" w:asciiTheme="minorHAnsi"/>
        </w:rPr>
        <w:t>。</w:t>
      </w:r>
    </w:p>
    <w:p w:rsidR="0018722C">
      <w:pPr>
        <w:pStyle w:val="Heading1"/>
        <w:topLinePunct/>
      </w:pPr>
      <w:bookmarkStart w:id="199493" w:name="_Toc686199493"/>
      <w:bookmarkStart w:name="5 研究结果 " w:id="123"/>
      <w:bookmarkEnd w:id="123"/>
      <w:r>
        <w:rPr>
          <w:b/>
        </w:rPr>
        <w:t>5</w:t>
      </w:r>
      <w:r>
        <w:t xml:space="preserve">  </w:t>
      </w:r>
      <w:bookmarkStart w:name="_bookmark72" w:id="124"/>
      <w:bookmarkEnd w:id="124"/>
      <w:bookmarkStart w:name="_bookmark72" w:id="125"/>
      <w:bookmarkEnd w:id="125"/>
      <w:r>
        <w:t>研究结果</w:t>
      </w:r>
      <w:bookmarkEnd w:id="199493"/>
    </w:p>
    <w:p w:rsidR="0018722C">
      <w:pPr>
        <w:topLinePunct/>
      </w:pPr>
      <w:r>
        <w:t>在上一章通过信度和效度检验之后，本章将对研究变量之间的关系以及研究假设进行</w:t>
      </w:r>
      <w:r>
        <w:t>分析和验证。共分为两个部分，第一部分是对战略导向、动态能力与新产品开发绩效之间</w:t>
      </w:r>
      <w:r>
        <w:t>的关系进行分析和验证，具体包括战略导向对动态能力的影响作用、动态能力对新产品开发绩效的影响作用，以及动态能力在战略导向与新产品开发绩效之间的中介作用；第二部分则是分析和验证环境动荡性的四个维度在战略导向与动态能力之间的调节作用。</w:t>
      </w:r>
    </w:p>
    <w:p w:rsidR="0018722C">
      <w:pPr>
        <w:pStyle w:val="Heading2"/>
        <w:topLinePunct/>
        <w:ind w:left="171" w:hangingChars="171" w:hanging="171"/>
      </w:pPr>
      <w:bookmarkStart w:id="199494" w:name="_Toc686199494"/>
      <w:bookmarkStart w:name="5.1 战略导向、动态能力与新产品开发绩效之间关系的实证分析 " w:id="126"/>
      <w:bookmarkEnd w:id="126"/>
      <w:r>
        <w:rPr>
          <w:b/>
        </w:rPr>
        <w:t>5.1</w:t>
      </w:r>
      <w:r>
        <w:t xml:space="preserve"> </w:t>
      </w:r>
      <w:bookmarkStart w:name="_bookmark73" w:id="127"/>
      <w:bookmarkEnd w:id="127"/>
      <w:bookmarkStart w:name="_bookmark73" w:id="128"/>
      <w:bookmarkEnd w:id="128"/>
      <w:r>
        <w:t>战略导向、动态能力与新产品开发绩效之间关系的实证分析</w:t>
      </w:r>
      <w:bookmarkEnd w:id="199494"/>
    </w:p>
    <w:p w:rsidR="0018722C">
      <w:pPr>
        <w:pStyle w:val="Heading3"/>
        <w:topLinePunct/>
        <w:ind w:left="200" w:hangingChars="200" w:hanging="200"/>
      </w:pPr>
      <w:r>
        <w:rPr>
          <w:b/>
        </w:rPr>
        <w:t>5.1.1</w:t>
      </w:r>
      <w:r>
        <w:t xml:space="preserve"> </w:t>
      </w:r>
      <w:r>
        <w:t>变量描述性统计</w:t>
      </w:r>
    </w:p>
    <w:p w:rsidR="0018722C">
      <w:pPr>
        <w:topLinePunct/>
      </w:pPr>
      <w:r>
        <w:t/>
      </w:r>
      <w:r>
        <w:t>表</w:t>
      </w:r>
      <w:r>
        <w:rPr>
          <w:rFonts w:ascii="Times New Roman" w:eastAsia="Times New Roman"/>
        </w:rPr>
        <w:t>5-1</w:t>
      </w:r>
      <w:r>
        <w:t>是研究变量的均值、标准差及变量之间的相关系数矩阵。由该表可以看出，动态能力的三个构成维度</w:t>
      </w:r>
      <w:r>
        <w:t>（</w:t>
      </w:r>
      <w:r>
        <w:t>机会感知能力、资源整合能力、重新配置能力</w:t>
      </w:r>
      <w:r>
        <w:t>）</w:t>
      </w:r>
      <w:r>
        <w:t>、市场导向、创</w:t>
      </w:r>
      <w:r>
        <w:t>业导向和新产品开发绩效等六个变量两两之间均具有显著正相关性，相关系数介于</w:t>
      </w:r>
      <w:r>
        <w:rPr>
          <w:rFonts w:ascii="Times New Roman" w:eastAsia="Times New Roman"/>
        </w:rPr>
        <w:t>0.4-0.8</w:t>
      </w:r>
      <w:r>
        <w:t>之间。另外，企业规模与市场导向、创业导向、机会感知能力、重新配置能力、新产品开发绩效之间均显著相关，所有制类型与机会感知能力、资源整合能力之间显著相关。</w:t>
      </w:r>
    </w:p>
    <w:p w:rsidR="0018722C">
      <w:pPr>
        <w:pStyle w:val="a8"/>
        <w:topLinePunct/>
      </w:pPr>
      <w:bookmarkStart w:name="_bookmark74" w:id="129"/>
      <w:bookmarkEnd w:id="129"/>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5-1</w:t>
      </w:r>
      <w:r>
        <w:t xml:space="preserve">  </w:t>
      </w:r>
      <w:r>
        <w:rPr>
          <w:rFonts w:cstheme="minorBidi" w:hAnsiTheme="minorHAnsi" w:eastAsiaTheme="minorHAnsi" w:asciiTheme="minorHAnsi"/>
          <w:b/>
        </w:rPr>
        <w:t>研究变量描述</w:t>
      </w:r>
      <w:r>
        <w:rPr>
          <w:rFonts w:cstheme="minorBidi" w:hAnsiTheme="minorHAnsi" w:eastAsiaTheme="minorHAnsi" w:asciiTheme="minorHAnsi"/>
          <w:b/>
        </w:rPr>
        <w:t>性</w:t>
      </w:r>
      <w:r>
        <w:rPr>
          <w:rFonts w:cstheme="minorBidi" w:hAnsiTheme="minorHAnsi" w:eastAsiaTheme="minorHAnsi" w:asciiTheme="minorHAnsi"/>
          <w:b/>
        </w:rPr>
        <w:t>统计和相关系数矩阵</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40"/>
        <w:gridCol w:w="669"/>
        <w:gridCol w:w="727"/>
        <w:gridCol w:w="726"/>
        <w:gridCol w:w="687"/>
        <w:gridCol w:w="747"/>
        <w:gridCol w:w="777"/>
        <w:gridCol w:w="811"/>
        <w:gridCol w:w="771"/>
        <w:gridCol w:w="787"/>
        <w:gridCol w:w="795"/>
      </w:tblGrid>
      <w:tr>
        <w:trPr>
          <w:tblHeader/>
        </w:trPr>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研究变量</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3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9</w:t>
            </w:r>
            <w:r w:rsidRPr="00000000">
              <w:rPr>
                <w:sz w:val="24"/>
                <w:szCs w:val="24"/>
              </w:rPr>
              <w:t>）</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10</w:t>
            </w:r>
            <w:r w:rsidRPr="00000000">
              <w:rPr>
                <w:sz w:val="24"/>
                <w:szCs w:val="24"/>
              </w:rPr>
              <w:t>）</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r w:rsidRPr="00000000">
              <w:rPr>
                <w:sz w:val="24"/>
                <w:szCs w:val="24"/>
              </w:rPr>
              <w:t>市场导向</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.542</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.675</w:t>
            </w: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r w:rsidRPr="00000000">
              <w:rPr>
                <w:sz w:val="24"/>
                <w:szCs w:val="24"/>
              </w:rPr>
              <w:t>.741</w:t>
            </w:r>
            <w:r w:rsidRPr="00000000">
              <w:rPr>
                <w:sz w:val="24"/>
                <w:szCs w:val="24"/>
              </w:rPr>
              <w:t>**</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.713</w:t>
            </w:r>
            <w:r w:rsidRPr="00000000">
              <w:rPr>
                <w:sz w:val="24"/>
                <w:szCs w:val="24"/>
              </w:rPr>
              <w:t>**</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.614</w:t>
            </w:r>
            <w:r w:rsidRPr="00000000">
              <w:rPr>
                <w:sz w:val="24"/>
                <w:szCs w:val="24"/>
              </w:rPr>
              <w:t>**</w:t>
            </w:r>
          </w:p>
        </w:tc>
        <w:tc>
          <w:tcPr>
            <w:tcW w:w="425" w:type="pct"/>
            <w:vAlign w:val="center"/>
          </w:tcPr>
          <w:p w:rsidR="0018722C">
            <w:pPr>
              <w:pStyle w:val="a5"/>
              <w:topLinePunct/>
              <w:ind w:leftChars="0" w:left="0" w:rightChars="0" w:right="0" w:firstLineChars="0" w:firstLine="0"/>
              <w:spacing w:line="240" w:lineRule="atLeast"/>
            </w:pPr>
            <w:r w:rsidRPr="00000000">
              <w:rPr>
                <w:sz w:val="24"/>
                <w:szCs w:val="24"/>
              </w:rPr>
              <w:t>-.184</w:t>
            </w:r>
            <w:r w:rsidRPr="00000000">
              <w:rPr>
                <w:sz w:val="24"/>
                <w:szCs w:val="24"/>
              </w:rPr>
              <w:t>*</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r w:rsidRPr="00000000">
              <w:rPr>
                <w:sz w:val="24"/>
                <w:szCs w:val="24"/>
              </w:rPr>
              <w:t>创业导向</w:t>
            </w:r>
          </w:p>
        </w:tc>
        <w:tc>
          <w:tcPr>
            <w:tcW w:w="351" w:type="pct"/>
            <w:vAlign w:val="center"/>
          </w:tcPr>
          <w:p w:rsidR="0018722C">
            <w:pPr>
              <w:pStyle w:val="a5"/>
              <w:topLinePunct/>
              <w:ind w:leftChars="0" w:left="0" w:rightChars="0" w:right="0" w:firstLineChars="0" w:firstLine="0"/>
              <w:spacing w:line="240" w:lineRule="atLeast"/>
            </w:pPr>
            <w:r w:rsidRPr="00000000">
              <w:rPr>
                <w:sz w:val="24"/>
                <w:szCs w:val="24"/>
              </w:rPr>
              <w:t>.542</w:t>
            </w:r>
            <w:r w:rsidRPr="00000000">
              <w:rPr>
                <w:sz w:val="24"/>
                <w:szCs w:val="24"/>
              </w:rPr>
              <w:t>**</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.570</w:t>
            </w: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r w:rsidRPr="00000000">
              <w:rPr>
                <w:sz w:val="24"/>
                <w:szCs w:val="24"/>
              </w:rPr>
              <w:t>.408</w:t>
            </w:r>
            <w:r w:rsidRPr="00000000">
              <w:rPr>
                <w:sz w:val="24"/>
                <w:szCs w:val="24"/>
              </w:rPr>
              <w:t>**</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.469</w:t>
            </w:r>
            <w:r w:rsidRPr="00000000">
              <w:rPr>
                <w:sz w:val="24"/>
                <w:szCs w:val="24"/>
              </w:rPr>
              <w:t>**</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.568</w:t>
            </w:r>
            <w:r w:rsidRPr="00000000">
              <w:rPr>
                <w:sz w:val="24"/>
                <w:szCs w:val="24"/>
              </w:rPr>
              <w:t>**</w:t>
            </w:r>
          </w:p>
        </w:tc>
        <w:tc>
          <w:tcPr>
            <w:tcW w:w="425" w:type="pct"/>
            <w:vAlign w:val="center"/>
          </w:tcPr>
          <w:p w:rsidR="0018722C">
            <w:pPr>
              <w:pStyle w:val="a5"/>
              <w:topLinePunct/>
              <w:ind w:leftChars="0" w:left="0" w:rightChars="0" w:right="0" w:firstLineChars="0" w:firstLine="0"/>
              <w:spacing w:line="240" w:lineRule="atLeast"/>
            </w:pPr>
            <w:r w:rsidRPr="00000000">
              <w:rPr>
                <w:sz w:val="24"/>
                <w:szCs w:val="24"/>
              </w:rPr>
              <w:t>-.201</w:t>
            </w:r>
            <w:r w:rsidRPr="00000000">
              <w:rPr>
                <w:sz w:val="24"/>
                <w:szCs w:val="24"/>
              </w:rPr>
              <w:t>**</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-.090</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r w:rsidRPr="00000000">
              <w:rPr>
                <w:sz w:val="24"/>
                <w:szCs w:val="24"/>
              </w:rPr>
              <w:t>机会感知能力</w:t>
            </w:r>
          </w:p>
        </w:tc>
        <w:tc>
          <w:tcPr>
            <w:tcW w:w="351" w:type="pct"/>
            <w:vAlign w:val="center"/>
          </w:tcPr>
          <w:p w:rsidR="0018722C">
            <w:pPr>
              <w:pStyle w:val="a5"/>
              <w:topLinePunct/>
              <w:ind w:leftChars="0" w:left="0" w:rightChars="0" w:right="0" w:firstLineChars="0" w:firstLine="0"/>
              <w:spacing w:line="240" w:lineRule="atLeast"/>
            </w:pPr>
            <w:r w:rsidRPr="00000000">
              <w:rPr>
                <w:sz w:val="24"/>
                <w:szCs w:val="24"/>
              </w:rPr>
              <w:t>.675</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.570</w:t>
            </w:r>
            <w:r w:rsidRPr="00000000">
              <w:rPr>
                <w:sz w:val="24"/>
                <w:szCs w:val="24"/>
              </w:rPr>
              <w:t>**</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60" w:type="pct"/>
            <w:vAlign w:val="center"/>
          </w:tcPr>
          <w:p w:rsidR="0018722C">
            <w:pPr>
              <w:pStyle w:val="a5"/>
              <w:topLinePunct/>
              <w:ind w:leftChars="0" w:left="0" w:rightChars="0" w:right="0" w:firstLineChars="0" w:firstLine="0"/>
              <w:spacing w:line="240" w:lineRule="atLeast"/>
            </w:pPr>
            <w:r w:rsidRPr="00000000">
              <w:rPr>
                <w:sz w:val="24"/>
                <w:szCs w:val="24"/>
              </w:rPr>
              <w:t>.662</w:t>
            </w:r>
            <w:r w:rsidRPr="00000000">
              <w:rPr>
                <w:sz w:val="24"/>
                <w:szCs w:val="24"/>
              </w:rPr>
              <w:t>**</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.641</w:t>
            </w:r>
            <w:r w:rsidRPr="00000000">
              <w:rPr>
                <w:sz w:val="24"/>
                <w:szCs w:val="24"/>
              </w:rPr>
              <w:t>**</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.586</w:t>
            </w:r>
            <w:r w:rsidRPr="00000000">
              <w:rPr>
                <w:sz w:val="24"/>
                <w:szCs w:val="24"/>
              </w:rPr>
              <w:t>**</w:t>
            </w:r>
          </w:p>
        </w:tc>
        <w:tc>
          <w:tcPr>
            <w:tcW w:w="425" w:type="pct"/>
            <w:vAlign w:val="center"/>
          </w:tcPr>
          <w:p w:rsidR="0018722C">
            <w:pPr>
              <w:pStyle w:val="a5"/>
              <w:topLinePunct/>
              <w:ind w:leftChars="0" w:left="0" w:rightChars="0" w:right="0" w:firstLineChars="0" w:firstLine="0"/>
              <w:spacing w:line="240" w:lineRule="atLeast"/>
            </w:pPr>
            <w:r w:rsidRPr="00000000">
              <w:rPr>
                <w:sz w:val="24"/>
                <w:szCs w:val="24"/>
              </w:rPr>
              <w:t>-.205</w:t>
            </w:r>
            <w:r w:rsidRPr="00000000">
              <w:rPr>
                <w:sz w:val="24"/>
                <w:szCs w:val="24"/>
              </w:rPr>
              <w:t>**</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-.181</w:t>
            </w:r>
            <w:r w:rsidRPr="00000000">
              <w:rPr>
                <w:sz w:val="24"/>
                <w:szCs w:val="24"/>
              </w:rPr>
              <w:t>*</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.156</w:t>
            </w:r>
            <w:r w:rsidRPr="00000000">
              <w:rPr>
                <w:sz w:val="24"/>
                <w:szCs w:val="24"/>
              </w:rPr>
              <w:t>*</w:t>
            </w:r>
          </w:p>
        </w:tc>
        <w:tc>
          <w:tcPr>
            <w:tcW w:w="417" w:type="pct"/>
            <w:vAlign w:val="center"/>
          </w:tcPr>
          <w:p w:rsidR="0018722C">
            <w:pPr>
              <w:pStyle w:val="ad"/>
              <w:topLinePunct/>
              <w:ind w:leftChars="0" w:left="0" w:rightChars="0" w:right="0" w:firstLineChars="0" w:firstLine="0"/>
              <w:spacing w:line="240" w:lineRule="atLeast"/>
            </w:pPr>
            <w:r w:rsidRPr="00000000">
              <w:rPr>
                <w:sz w:val="24"/>
                <w:szCs w:val="24"/>
              </w:rPr>
              <w:t>-.161</w:t>
            </w:r>
            <w:r w:rsidRPr="00000000">
              <w:rPr>
                <w:sz w:val="24"/>
                <w:szCs w:val="24"/>
              </w:rPr>
              <w:t>*</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r w:rsidRPr="00000000">
              <w:rPr>
                <w:sz w:val="24"/>
                <w:szCs w:val="24"/>
              </w:rPr>
              <w:t>资源整合能力</w:t>
            </w:r>
          </w:p>
        </w:tc>
        <w:tc>
          <w:tcPr>
            <w:tcW w:w="351" w:type="pct"/>
            <w:vAlign w:val="center"/>
          </w:tcPr>
          <w:p w:rsidR="0018722C">
            <w:pPr>
              <w:pStyle w:val="a5"/>
              <w:topLinePunct/>
              <w:ind w:leftChars="0" w:left="0" w:rightChars="0" w:right="0" w:firstLineChars="0" w:firstLine="0"/>
              <w:spacing w:line="240" w:lineRule="atLeast"/>
            </w:pPr>
            <w:r w:rsidRPr="00000000">
              <w:rPr>
                <w:sz w:val="24"/>
                <w:szCs w:val="24"/>
              </w:rPr>
              <w:t>.741</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.408</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.662</w:t>
            </w:r>
            <w:r w:rsidRPr="00000000">
              <w:rPr>
                <w:sz w:val="24"/>
                <w:szCs w:val="24"/>
              </w:rPr>
              <w:t>**</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.739</w:t>
            </w:r>
            <w:r w:rsidRPr="00000000">
              <w:rPr>
                <w:sz w:val="24"/>
                <w:szCs w:val="24"/>
              </w:rPr>
              <w:t>**</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.573</w:t>
            </w:r>
            <w:r w:rsidRPr="00000000">
              <w:rPr>
                <w:sz w:val="24"/>
                <w:szCs w:val="24"/>
              </w:rPr>
              <w:t>**</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.159</w:t>
            </w:r>
            <w:r w:rsidRPr="00000000">
              <w:rPr>
                <w:sz w:val="24"/>
                <w:szCs w:val="24"/>
              </w:rPr>
              <w:t>*</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-.098</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r w:rsidRPr="00000000">
              <w:rPr>
                <w:sz w:val="24"/>
                <w:szCs w:val="24"/>
              </w:rPr>
              <w:t>重新配置能力</w:t>
            </w:r>
          </w:p>
        </w:tc>
        <w:tc>
          <w:tcPr>
            <w:tcW w:w="351" w:type="pct"/>
            <w:vAlign w:val="center"/>
          </w:tcPr>
          <w:p w:rsidR="0018722C">
            <w:pPr>
              <w:pStyle w:val="a5"/>
              <w:topLinePunct/>
              <w:ind w:leftChars="0" w:left="0" w:rightChars="0" w:right="0" w:firstLineChars="0" w:firstLine="0"/>
              <w:spacing w:line="240" w:lineRule="atLeast"/>
            </w:pPr>
            <w:r w:rsidRPr="00000000">
              <w:rPr>
                <w:sz w:val="24"/>
                <w:szCs w:val="24"/>
              </w:rPr>
              <w:t>.713</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.469</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.641</w:t>
            </w: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r w:rsidRPr="00000000">
              <w:rPr>
                <w:sz w:val="24"/>
                <w:szCs w:val="24"/>
              </w:rPr>
              <w:t>.739</w:t>
            </w:r>
            <w:r w:rsidRPr="00000000">
              <w:rPr>
                <w:sz w:val="24"/>
                <w:szCs w:val="24"/>
              </w:rPr>
              <w:t>**</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.613</w:t>
            </w:r>
            <w:r w:rsidRPr="00000000">
              <w:rPr>
                <w:sz w:val="24"/>
                <w:szCs w:val="24"/>
              </w:rPr>
              <w:t>**</w:t>
            </w:r>
          </w:p>
        </w:tc>
        <w:tc>
          <w:tcPr>
            <w:tcW w:w="425" w:type="pct"/>
            <w:vAlign w:val="center"/>
          </w:tcPr>
          <w:p w:rsidR="0018722C">
            <w:pPr>
              <w:pStyle w:val="a5"/>
              <w:topLinePunct/>
              <w:ind w:leftChars="0" w:left="0" w:rightChars="0" w:right="0" w:firstLineChars="0" w:firstLine="0"/>
              <w:spacing w:line="240" w:lineRule="atLeast"/>
            </w:pPr>
            <w:r w:rsidRPr="00000000">
              <w:rPr>
                <w:sz w:val="24"/>
                <w:szCs w:val="24"/>
              </w:rPr>
              <w:t>-.273</w:t>
            </w:r>
            <w:r w:rsidRPr="00000000">
              <w:rPr>
                <w:sz w:val="24"/>
                <w:szCs w:val="24"/>
              </w:rPr>
              <w:t>**</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-.112</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-.001</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r w:rsidRPr="00000000">
              <w:rPr>
                <w:sz w:val="24"/>
                <w:szCs w:val="24"/>
              </w:rPr>
              <w:t>新产品开发绩效</w:t>
            </w:r>
          </w:p>
        </w:tc>
        <w:tc>
          <w:tcPr>
            <w:tcW w:w="351" w:type="pct"/>
            <w:vAlign w:val="center"/>
          </w:tcPr>
          <w:p w:rsidR="0018722C">
            <w:pPr>
              <w:pStyle w:val="a5"/>
              <w:topLinePunct/>
              <w:ind w:leftChars="0" w:left="0" w:rightChars="0" w:right="0" w:firstLineChars="0" w:firstLine="0"/>
              <w:spacing w:line="240" w:lineRule="atLeast"/>
            </w:pPr>
            <w:r w:rsidRPr="00000000">
              <w:rPr>
                <w:sz w:val="24"/>
                <w:szCs w:val="24"/>
              </w:rPr>
              <w:t>.614</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.568</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.586</w:t>
            </w: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r w:rsidRPr="00000000">
              <w:rPr>
                <w:sz w:val="24"/>
                <w:szCs w:val="24"/>
              </w:rPr>
              <w:t>.573</w:t>
            </w:r>
            <w:r w:rsidRPr="00000000">
              <w:rPr>
                <w:sz w:val="24"/>
                <w:szCs w:val="24"/>
              </w:rPr>
              <w:t>**</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.613</w:t>
            </w:r>
            <w:r w:rsidRPr="00000000">
              <w:rPr>
                <w:sz w:val="24"/>
                <w:szCs w:val="24"/>
              </w:rPr>
              <w:t>**</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25" w:type="pct"/>
            <w:vAlign w:val="center"/>
          </w:tcPr>
          <w:p w:rsidR="0018722C">
            <w:pPr>
              <w:pStyle w:val="a5"/>
              <w:topLinePunct/>
              <w:ind w:leftChars="0" w:left="0" w:rightChars="0" w:right="0" w:firstLineChars="0" w:firstLine="0"/>
              <w:spacing w:line="240" w:lineRule="atLeast"/>
            </w:pPr>
            <w:r w:rsidRPr="00000000">
              <w:rPr>
                <w:sz w:val="24"/>
                <w:szCs w:val="24"/>
              </w:rPr>
              <w:t>-.196</w:t>
            </w:r>
            <w:r w:rsidRPr="00000000">
              <w:rPr>
                <w:sz w:val="24"/>
                <w:szCs w:val="24"/>
              </w:rPr>
              <w:t>**</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-.040</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r w:rsidRPr="00000000">
              <w:rPr>
                <w:sz w:val="24"/>
                <w:szCs w:val="24"/>
              </w:rPr>
              <w:t>企业规模</w:t>
            </w:r>
          </w:p>
        </w:tc>
        <w:tc>
          <w:tcPr>
            <w:tcW w:w="351" w:type="pct"/>
            <w:vAlign w:val="center"/>
          </w:tcPr>
          <w:p w:rsidR="0018722C">
            <w:pPr>
              <w:pStyle w:val="a5"/>
              <w:topLinePunct/>
              <w:ind w:leftChars="0" w:left="0" w:rightChars="0" w:right="0" w:firstLineChars="0" w:firstLine="0"/>
              <w:spacing w:line="240" w:lineRule="atLeast"/>
            </w:pPr>
            <w:r w:rsidRPr="00000000">
              <w:rPr>
                <w:sz w:val="24"/>
                <w:szCs w:val="24"/>
              </w:rPr>
              <w:t>-.184</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-.201</w:t>
            </w:r>
            <w:r w:rsidRPr="00000000">
              <w:rPr>
                <w:sz w:val="24"/>
                <w:szCs w:val="24"/>
              </w:rPr>
              <w:t>**</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-.205</w:t>
            </w:r>
            <w:r w:rsidRPr="00000000">
              <w:rPr>
                <w:sz w:val="24"/>
                <w:szCs w:val="24"/>
              </w:rPr>
              <w:t>**</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-.273</w:t>
            </w:r>
            <w:r w:rsidRPr="00000000">
              <w:rPr>
                <w:sz w:val="24"/>
                <w:szCs w:val="24"/>
              </w:rPr>
              <w:t>**</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-.196</w:t>
            </w:r>
            <w:r w:rsidRPr="00000000">
              <w:rPr>
                <w:sz w:val="24"/>
                <w:szCs w:val="24"/>
              </w:rPr>
              <w:t>**</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.551</w:t>
            </w:r>
            <w:r w:rsidRPr="00000000">
              <w:rPr>
                <w:sz w:val="24"/>
                <w:szCs w:val="24"/>
              </w:rPr>
              <w:t>**</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-.076</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r w:rsidRPr="00000000">
              <w:rPr>
                <w:sz w:val="24"/>
                <w:szCs w:val="24"/>
              </w:rPr>
              <w:t>成立年限</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-.181</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-.112</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.551</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-.085</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9</w:t>
            </w:r>
            <w:r w:rsidRPr="00000000">
              <w:rPr>
                <w:sz w:val="24"/>
                <w:szCs w:val="24"/>
              </w:rPr>
              <w:t>）</w:t>
            </w:r>
            <w:r w:rsidRPr="00000000">
              <w:rPr>
                <w:sz w:val="24"/>
                <w:szCs w:val="24"/>
              </w:rPr>
              <w:t>所有制类型</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.156</w:t>
            </w: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r w:rsidRPr="00000000">
              <w:rPr>
                <w:sz w:val="24"/>
                <w:szCs w:val="24"/>
              </w:rPr>
              <w:t>.159</w:t>
            </w:r>
            <w:r w:rsidRPr="00000000">
              <w:rPr>
                <w:sz w:val="24"/>
                <w:szCs w:val="24"/>
              </w:rPr>
              <w:t>*</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7" w:type="pct"/>
            <w:vAlign w:val="center"/>
          </w:tcPr>
          <w:p w:rsidR="0018722C">
            <w:pPr>
              <w:pStyle w:val="ad"/>
              <w:topLinePunct/>
              <w:ind w:leftChars="0" w:left="0" w:rightChars="0" w:right="0" w:firstLineChars="0" w:firstLine="0"/>
              <w:spacing w:line="240" w:lineRule="atLeast"/>
            </w:pPr>
            <w:r w:rsidRPr="00000000">
              <w:rPr>
                <w:sz w:val="24"/>
                <w:szCs w:val="24"/>
              </w:rPr>
              <w:t>-.322</w:t>
            </w:r>
            <w:r w:rsidRPr="00000000">
              <w:rPr>
                <w:sz w:val="24"/>
                <w:szCs w:val="24"/>
              </w:rPr>
              <w:t>**</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10</w:t>
            </w:r>
            <w:r w:rsidRPr="00000000">
              <w:rPr>
                <w:sz w:val="24"/>
                <w:szCs w:val="24"/>
              </w:rPr>
              <w:t>）</w:t>
            </w:r>
            <w:r w:rsidRPr="00000000">
              <w:rPr>
                <w:sz w:val="24"/>
                <w:szCs w:val="24"/>
              </w:rPr>
              <w:t>行业类型</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-.090</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-.161</w:t>
            </w:r>
            <w:r w:rsidRPr="00000000">
              <w:rPr>
                <w:sz w:val="24"/>
                <w:szCs w:val="24"/>
              </w:rPr>
              <w:t>*</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-.040</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-.076</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-.085</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-.322</w:t>
            </w:r>
            <w:r w:rsidRPr="00000000">
              <w:rPr>
                <w:sz w:val="24"/>
                <w:szCs w:val="24"/>
              </w:rPr>
              <w:t>**</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1</w:t>
            </w:r>
          </w:p>
        </w:tc>
      </w:tr>
      <w:tr>
        <w:tc>
          <w:tcPr>
            <w:tcW w:w="1070" w:type="pct"/>
            <w:vAlign w:val="center"/>
          </w:tcPr>
          <w:p w:rsidR="0018722C">
            <w:pPr>
              <w:pStyle w:val="ac"/>
              <w:topLinePunct/>
              <w:ind w:leftChars="0" w:left="0" w:rightChars="0" w:right="0" w:firstLineChars="0" w:firstLine="0"/>
              <w:spacing w:line="240" w:lineRule="atLeast"/>
            </w:pPr>
            <w:r w:rsidRPr="00000000">
              <w:rPr>
                <w:sz w:val="24"/>
                <w:szCs w:val="24"/>
              </w:rPr>
              <w:t>均值</w:t>
            </w:r>
            <w:r w:rsidRPr="00000000">
              <w:rPr>
                <w:sz w:val="24"/>
                <w:szCs w:val="24"/>
              </w:rPr>
              <w:t>（</w:t>
            </w:r>
            <w:r w:rsidRPr="00000000">
              <w:rPr>
                <w:sz w:val="24"/>
                <w:szCs w:val="24"/>
              </w:rPr>
              <w:t>Mean</w:t>
            </w:r>
            <w:r w:rsidRPr="00000000">
              <w:rPr>
                <w:sz w:val="24"/>
                <w:szCs w:val="24"/>
              </w:rPr>
              <w:t>）</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3.859</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4.330</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3.812</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3.747</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3.686</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3.565</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5.304</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3.970</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2.024</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1.357</w:t>
            </w:r>
          </w:p>
        </w:tc>
      </w:tr>
      <w:tr>
        <w:tc>
          <w:tcPr>
            <w:tcW w:w="107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标准差</w:t>
            </w:r>
            <w:r w:rsidRPr="00000000">
              <w:rPr>
                <w:sz w:val="24"/>
                <w:szCs w:val="24"/>
              </w:rPr>
              <w:t>（</w:t>
            </w:r>
            <w:r w:rsidRPr="00000000">
              <w:rPr>
                <w:sz w:val="24"/>
                <w:szCs w:val="24"/>
              </w:rPr>
              <w:t>S.D.</w:t>
            </w:r>
            <w:r w:rsidRPr="00000000">
              <w:rPr>
                <w:sz w:val="24"/>
                <w:szCs w:val="24"/>
              </w:rPr>
              <w:t>）</w:t>
            </w:r>
          </w:p>
        </w:tc>
        <w:tc>
          <w:tcPr>
            <w:tcW w:w="3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.528</w:t>
            </w:r>
          </w:p>
        </w:tc>
        <w:tc>
          <w:tcPr>
            <w:tcW w:w="3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1.145</w:t>
            </w:r>
          </w:p>
        </w:tc>
        <w:tc>
          <w:tcPr>
            <w:tcW w:w="3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.728</w:t>
            </w:r>
          </w:p>
        </w:tc>
        <w:tc>
          <w:tcPr>
            <w:tcW w:w="3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.662</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.678</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.620</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1.123</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1.061</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.973</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.456</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p&lt;0.05</w:t>
      </w:r>
      <w:r>
        <w:rPr>
          <w:rFonts w:cstheme="minorBidi" w:hAnsiTheme="minorHAnsi" w:eastAsiaTheme="minorHAnsi" w:asciiTheme="minorHAnsi"/>
        </w:rPr>
        <w:t>。</w:t>
      </w:r>
    </w:p>
    <w:p w:rsidR="0018722C">
      <w:pPr>
        <w:pStyle w:val="Heading3"/>
        <w:topLinePunct/>
        <w:ind w:left="200" w:hangingChars="200" w:hanging="200"/>
      </w:pPr>
      <w:r>
        <w:rPr>
          <w:b/>
        </w:rPr>
        <w:t>5.1.2</w:t>
      </w:r>
      <w:r>
        <w:t xml:space="preserve"> </w:t>
      </w:r>
      <w:r>
        <w:t>战略导向对动态能力的影响作用</w:t>
      </w:r>
    </w:p>
    <w:p w:rsidR="0018722C">
      <w:pPr>
        <w:topLinePunct/>
      </w:pPr>
      <w:r>
        <w:t>假设</w:t>
      </w:r>
      <w:r>
        <w:rPr>
          <w:rFonts w:ascii="Times New Roman" w:eastAsia="Times New Roman"/>
        </w:rPr>
        <w:t>1</w:t>
      </w:r>
      <w:r>
        <w:t>至假设</w:t>
      </w:r>
      <w:r>
        <w:rPr>
          <w:rFonts w:ascii="Times New Roman" w:eastAsia="Times New Roman"/>
        </w:rPr>
        <w:t>2</w:t>
      </w:r>
      <w:r>
        <w:t>等</w:t>
      </w:r>
      <w:r>
        <w:rPr>
          <w:rFonts w:ascii="Times New Roman" w:eastAsia="Times New Roman"/>
        </w:rPr>
        <w:t>8</w:t>
      </w:r>
      <w:r>
        <w:t>个研究假设分别提出战略导向</w:t>
      </w:r>
      <w:r>
        <w:t>（</w:t>
      </w:r>
      <w:r>
        <w:t>市场导向与创业导向</w:t>
      </w:r>
      <w:r>
        <w:t>）</w:t>
      </w:r>
      <w:r>
        <w:t>对动态能</w:t>
      </w:r>
      <w:r>
        <w:t>力及其三个维度的影响作用。其中假设</w:t>
      </w:r>
      <w:r>
        <w:rPr>
          <w:rFonts w:ascii="Times New Roman" w:eastAsia="Times New Roman"/>
        </w:rPr>
        <w:t>1</w:t>
      </w:r>
      <w:r>
        <w:t>、</w:t>
      </w:r>
      <w:r>
        <w:rPr>
          <w:rFonts w:ascii="Times New Roman" w:eastAsia="Times New Roman"/>
        </w:rPr>
        <w:t>1a</w:t>
      </w:r>
      <w:r>
        <w:t>、</w:t>
      </w:r>
      <w:r>
        <w:rPr>
          <w:rFonts w:ascii="Times New Roman" w:eastAsia="Times New Roman"/>
        </w:rPr>
        <w:t>1b</w:t>
      </w:r>
      <w:r>
        <w:t>、</w:t>
      </w:r>
      <w:r>
        <w:rPr>
          <w:rFonts w:ascii="Times New Roman" w:eastAsia="Times New Roman"/>
        </w:rPr>
        <w:t>1c</w:t>
      </w:r>
      <w:r>
        <w:t>等四个研究假设分别提出市场导向</w:t>
      </w:r>
      <w:r>
        <w:t>对动态能力及其三个维度</w:t>
      </w:r>
      <w:r>
        <w:t>（</w:t>
      </w:r>
      <w:r>
        <w:rPr>
          <w:spacing w:val="-4"/>
        </w:rPr>
        <w:t>机会感知能力、资源整合能力、重新配置能力</w:t>
      </w:r>
      <w:r>
        <w:t>）</w:t>
      </w:r>
      <w:r>
        <w:t>均具有正向影</w:t>
      </w:r>
      <w:r>
        <w:t>响作用；假设</w:t>
      </w:r>
      <w:r>
        <w:rPr>
          <w:rFonts w:ascii="Times New Roman" w:eastAsia="Times New Roman"/>
        </w:rPr>
        <w:t>2</w:t>
      </w:r>
      <w:r>
        <w:t>、</w:t>
      </w:r>
      <w:r>
        <w:rPr>
          <w:rFonts w:ascii="Times New Roman" w:eastAsia="Times New Roman"/>
        </w:rPr>
        <w:t>2a</w:t>
      </w:r>
      <w:r>
        <w:t>、</w:t>
      </w:r>
      <w:r>
        <w:rPr>
          <w:rFonts w:ascii="Times New Roman" w:eastAsia="Times New Roman"/>
        </w:rPr>
        <w:t>2b</w:t>
      </w:r>
      <w:r>
        <w:t>、</w:t>
      </w:r>
      <w:r>
        <w:rPr>
          <w:rFonts w:ascii="Times New Roman" w:eastAsia="Times New Roman"/>
        </w:rPr>
        <w:t>2c</w:t>
      </w:r>
      <w:r>
        <w:t>等四个研究假设分别提出创业导向对动态能力及其三个维</w:t>
      </w:r>
      <w:r>
        <w:t>度</w:t>
      </w:r>
    </w:p>
    <w:p w:rsidR="0018722C">
      <w:pPr>
        <w:topLinePunct/>
      </w:pPr>
      <w:r>
        <w:t>（</w:t>
      </w:r>
      <w:r>
        <w:t>机会感知能力、资源整合能力、重新配置能力</w:t>
      </w:r>
      <w:r>
        <w:t>）</w:t>
      </w:r>
      <w:r>
        <w:t>均具有正向影响作用。</w:t>
      </w:r>
    </w:p>
    <w:p w:rsidR="0018722C">
      <w:pPr>
        <w:topLinePunct/>
      </w:pPr>
      <w:r>
        <w:t>运用多元线性回归方法中的层级回归模型</w:t>
      </w:r>
      <w:r>
        <w:t>（</w:t>
      </w:r>
      <w:r>
        <w:rPr>
          <w:rFonts w:ascii="Times New Roman" w:hAnsi="Times New Roman" w:eastAsia="Times New Roman"/>
        </w:rPr>
        <w:t>Hi</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i</w:t>
      </w:r>
      <w:r>
        <w:rPr>
          <w:rFonts w:ascii="Times New Roman" w:hAnsi="Times New Roman" w:eastAsia="Times New Roman"/>
        </w:rPr>
        <w:t>ca</w:t>
      </w:r>
      <w:r>
        <w:rPr>
          <w:rFonts w:ascii="Times New Roman" w:hAnsi="Times New Roman" w:eastAsia="Times New Roman"/>
        </w:rPr>
        <w:t>l R</w:t>
      </w:r>
      <w:r>
        <w:rPr>
          <w:rFonts w:ascii="Times New Roman" w:hAnsi="Times New Roman" w:eastAsia="Times New Roman"/>
        </w:rPr>
        <w:t>e</w:t>
      </w:r>
      <w:r>
        <w:rPr>
          <w:rFonts w:ascii="Times New Roman" w:hAnsi="Times New Roman" w:eastAsia="Times New Roman"/>
        </w:rPr>
        <w:t>g</w:t>
      </w:r>
      <w:r>
        <w:rPr>
          <w:rFonts w:ascii="Times New Roman" w:hAnsi="Times New Roman" w:eastAsia="Times New Roman"/>
        </w:rPr>
        <w:t>r</w:t>
      </w:r>
      <w:r>
        <w:rPr>
          <w:rFonts w:ascii="Times New Roman" w:hAnsi="Times New Roman" w:eastAsia="Times New Roman"/>
        </w:rPr>
        <w:t>e</w:t>
      </w:r>
      <w:r>
        <w:rPr>
          <w:rFonts w:ascii="Times New Roman" w:hAnsi="Times New Roman" w:eastAsia="Times New Roman"/>
        </w:rPr>
        <w:t>ssi</w:t>
      </w:r>
      <w:r>
        <w:rPr>
          <w:rFonts w:ascii="Times New Roman" w:hAnsi="Times New Roman" w:eastAsia="Times New Roman"/>
        </w:rPr>
        <w:t>on Modeling</w:t>
      </w:r>
      <w:r>
        <w:t xml:space="preserve">, </w:t>
      </w:r>
      <w:r>
        <w:rPr>
          <w:rFonts w:ascii="Times New Roman" w:hAnsi="Times New Roman" w:eastAsia="Times New Roman"/>
        </w:rPr>
        <w:t>HRM</w:t>
      </w:r>
      <w:r>
        <w:t>）</w:t>
      </w:r>
      <w:r>
        <w:t>，</w:t>
      </w:r>
      <w:r>
        <w:t>得出战略导向对动态能力及其三个维度影响作用分析结果如</w:t>
      </w:r>
      <w:r>
        <w:t>表</w:t>
      </w:r>
      <w:r>
        <w:rPr>
          <w:rFonts w:ascii="Times New Roman" w:hAnsi="Times New Roman" w:eastAsia="Times New Roman"/>
        </w:rPr>
        <w:t>5-2</w:t>
      </w:r>
      <w:r>
        <w:t>所示。</w:t>
      </w:r>
      <w:r>
        <w:rPr>
          <w:rFonts w:ascii="Times New Roman" w:hAnsi="Times New Roman" w:eastAsia="Times New Roman"/>
        </w:rPr>
        <w:t>M</w:t>
      </w:r>
      <w:r>
        <w:t>Ⅰ</w:t>
      </w:r>
      <w:r>
        <w:rPr>
          <w:rFonts w:ascii="Times New Roman" w:hAnsi="Times New Roman" w:eastAsia="Times New Roman"/>
        </w:rPr>
        <w:t>-1</w:t>
      </w:r>
      <w:r>
        <w:t>、</w:t>
      </w:r>
      <w:r>
        <w:rPr>
          <w:rFonts w:ascii="Times New Roman" w:hAnsi="Times New Roman" w:eastAsia="Times New Roman"/>
        </w:rPr>
        <w:t>M</w:t>
      </w:r>
      <w:r>
        <w:t>Ⅱ</w:t>
      </w:r>
      <w:r>
        <w:rPr>
          <w:rFonts w:ascii="Times New Roman" w:hAnsi="Times New Roman" w:eastAsia="Times New Roman"/>
        </w:rPr>
        <w:t>-1</w:t>
      </w:r>
      <w:r>
        <w:t>、</w:t>
      </w:r>
      <w:r>
        <w:rPr>
          <w:rFonts w:ascii="Times New Roman" w:hAnsi="Times New Roman" w:eastAsia="Times New Roman"/>
        </w:rPr>
        <w:t>M</w:t>
      </w:r>
      <w:r>
        <w:t>Ⅲ</w:t>
      </w:r>
      <w:r>
        <w:rPr>
          <w:rFonts w:ascii="Times New Roman" w:hAnsi="Times New Roman" w:eastAsia="Times New Roman"/>
        </w:rPr>
        <w:t>-1</w:t>
      </w:r>
      <w:r>
        <w:t>、</w:t>
      </w:r>
      <w:r>
        <w:rPr>
          <w:rFonts w:ascii="Times New Roman" w:hAnsi="Times New Roman" w:eastAsia="Times New Roman"/>
        </w:rPr>
        <w:t>M</w:t>
      </w:r>
      <w:r>
        <w:t>Ⅳ</w:t>
      </w:r>
      <w:r>
        <w:rPr>
          <w:rFonts w:ascii="Times New Roman" w:hAnsi="Times New Roman" w:eastAsia="Times New Roman"/>
        </w:rPr>
        <w:t>-1</w:t>
      </w:r>
      <w:r>
        <w:t>只包含企业规模、成立年限、所有制类型、行业类型等控制变量，</w:t>
      </w:r>
      <w:r>
        <w:rPr>
          <w:rFonts w:ascii="Times New Roman" w:hAnsi="Times New Roman" w:eastAsia="Times New Roman"/>
        </w:rPr>
        <w:t>M</w:t>
      </w:r>
      <w:r>
        <w:t>Ⅰ</w:t>
      </w:r>
      <w:r>
        <w:rPr>
          <w:rFonts w:ascii="Times New Roman" w:hAnsi="Times New Roman" w:eastAsia="Times New Roman"/>
        </w:rPr>
        <w:t>-2</w:t>
      </w:r>
      <w:r>
        <w:t>、</w:t>
      </w:r>
      <w:r>
        <w:rPr>
          <w:rFonts w:ascii="Times New Roman" w:hAnsi="Times New Roman" w:eastAsia="Times New Roman"/>
        </w:rPr>
        <w:t>M</w:t>
      </w:r>
      <w:r>
        <w:t>Ⅱ</w:t>
      </w:r>
      <w:r>
        <w:rPr>
          <w:rFonts w:ascii="Times New Roman" w:hAnsi="Times New Roman" w:eastAsia="Times New Roman"/>
        </w:rPr>
        <w:t>-2</w:t>
      </w:r>
      <w:r>
        <w:t>、</w:t>
      </w:r>
      <w:r>
        <w:rPr>
          <w:rFonts w:ascii="Times New Roman" w:hAnsi="Times New Roman" w:eastAsia="Times New Roman"/>
        </w:rPr>
        <w:t>M</w:t>
      </w:r>
      <w:r>
        <w:t>Ⅲ</w:t>
      </w:r>
      <w:r>
        <w:rPr>
          <w:rFonts w:ascii="Times New Roman" w:hAnsi="Times New Roman" w:eastAsia="Times New Roman"/>
        </w:rPr>
        <w:t>-2</w:t>
      </w:r>
      <w:r>
        <w:t>、</w:t>
      </w:r>
      <w:r>
        <w:rPr>
          <w:rFonts w:ascii="Times New Roman" w:hAnsi="Times New Roman" w:eastAsia="Times New Roman"/>
        </w:rPr>
        <w:t>M</w:t>
      </w:r>
      <w:r>
        <w:t>Ⅳ</w:t>
      </w:r>
      <w:r>
        <w:rPr>
          <w:rFonts w:ascii="Times New Roman" w:hAnsi="Times New Roman" w:eastAsia="Times New Roman"/>
        </w:rPr>
        <w:t>-2</w:t>
      </w:r>
      <w:r>
        <w:t>则引入了市场导向和创业导向两个自变量。分析结果显示，</w:t>
      </w:r>
      <w:r>
        <w:rPr>
          <w:rFonts w:ascii="Times New Roman" w:hAnsi="Times New Roman" w:eastAsia="Times New Roman"/>
        </w:rPr>
        <w:t>M</w:t>
      </w:r>
      <w:r>
        <w:t>Ⅰ</w:t>
      </w:r>
      <w:r>
        <w:rPr>
          <w:rFonts w:ascii="Times New Roman" w:hAnsi="Times New Roman" w:eastAsia="Times New Roman"/>
        </w:rPr>
        <w:t>-2</w:t>
      </w:r>
      <w:r>
        <w:t>、</w:t>
      </w:r>
      <w:r>
        <w:rPr>
          <w:rFonts w:ascii="Times New Roman" w:hAnsi="Times New Roman" w:eastAsia="Times New Roman"/>
        </w:rPr>
        <w:t>M</w:t>
      </w:r>
      <w:r>
        <w:t>Ⅱ</w:t>
      </w:r>
      <w:r>
        <w:rPr>
          <w:rFonts w:ascii="Times New Roman" w:hAnsi="Times New Roman" w:eastAsia="Times New Roman"/>
        </w:rPr>
        <w:t>-2</w:t>
      </w:r>
      <w:r>
        <w:t>、</w:t>
      </w:r>
      <w:r>
        <w:rPr>
          <w:rFonts w:ascii="Times New Roman" w:hAnsi="Times New Roman" w:eastAsia="Times New Roman"/>
        </w:rPr>
        <w:t>M</w:t>
      </w:r>
      <w:r>
        <w:t>Ⅲ</w:t>
      </w:r>
      <w:r>
        <w:rPr>
          <w:rFonts w:ascii="Times New Roman" w:hAnsi="Times New Roman" w:eastAsia="Times New Roman"/>
        </w:rPr>
        <w:t>-2</w:t>
      </w:r>
      <w:r>
        <w:t>、</w:t>
      </w:r>
      <w:r>
        <w:rPr>
          <w:rFonts w:ascii="Times New Roman" w:hAnsi="Times New Roman" w:eastAsia="Times New Roman"/>
        </w:rPr>
        <w:t>M</w:t>
      </w:r>
      <w:r>
        <w:t>Ⅳ</w:t>
      </w:r>
      <w:r>
        <w:rPr>
          <w:rFonts w:ascii="Times New Roman" w:hAnsi="Times New Roman" w:eastAsia="Times New Roman"/>
        </w:rPr>
        <w:t>-2</w:t>
      </w:r>
      <w:r>
        <w:t>等四个回归模型的</w:t>
      </w:r>
      <w:r>
        <w:rPr>
          <w:rFonts w:ascii="Times New Roman" w:hAnsi="Times New Roman" w:eastAsia="Times New Roman"/>
        </w:rPr>
        <w:t>F</w:t>
      </w:r>
      <w:r>
        <w:t>统计量均在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水平上显著，说明整体上自</w:t>
      </w:r>
      <w:r>
        <w:t>变量和因变量之间存在显著的线性关系，回归模型显著性通过检验。另外，各回归模型</w:t>
      </w:r>
      <w:r>
        <w:t>的</w:t>
      </w:r>
    </w:p>
    <w:p w:rsidR="0018722C">
      <w:pPr>
        <w:topLinePunct/>
      </w:pPr>
      <w:r>
        <w:rPr>
          <w:rFonts w:ascii="Times New Roman" w:eastAsia="宋体"/>
        </w:rPr>
        <w:t>V</w:t>
      </w:r>
      <w:r>
        <w:rPr>
          <w:rFonts w:ascii="Times New Roman" w:eastAsia="宋体"/>
        </w:rPr>
        <w:t>I</w:t>
      </w:r>
      <w:r>
        <w:rPr>
          <w:rFonts w:ascii="Times New Roman" w:eastAsia="宋体"/>
        </w:rPr>
        <w:t>F</w:t>
      </w:r>
      <w:r>
        <w:t>值均小于</w:t>
      </w:r>
      <w:r>
        <w:rPr>
          <w:rFonts w:ascii="Times New Roman" w:eastAsia="宋体"/>
        </w:rPr>
        <w:t>2</w:t>
      </w:r>
      <w:r>
        <w:t>（</w:t>
      </w:r>
      <w:r>
        <w:t>小于</w:t>
      </w:r>
      <w:r>
        <w:rPr>
          <w:rFonts w:ascii="Times New Roman" w:eastAsia="宋体"/>
        </w:rPr>
        <w:t>3</w:t>
      </w:r>
      <w:r>
        <w:t>即可接受，刘军，</w:t>
      </w:r>
      <w:r>
        <w:rPr>
          <w:rFonts w:ascii="Times New Roman" w:eastAsia="宋体"/>
        </w:rPr>
        <w:t>2008</w:t>
      </w:r>
      <w:r>
        <w:t>）</w:t>
      </w:r>
      <w:r>
        <w:t>，因此通过了多重共线性检验。</w:t>
      </w:r>
    </w:p>
    <w:p w:rsidR="0018722C">
      <w:pPr>
        <w:textAlignment w:val="center"/>
        <w:topLinePunct/>
      </w:pPr>
      <w:r>
        <w:rPr>
          <w:kern w:val="2"/>
          <w:sz w:val="22"/>
          <w:szCs w:val="22"/>
          <w:rFonts w:cstheme="minorBidi" w:hAnsiTheme="minorHAnsi" w:eastAsiaTheme="minorHAnsi" w:asciiTheme="minorHAnsi"/>
        </w:rPr>
        <w:pict>
          <v:group style="margin-left:56.759998pt;margin-top:28.183662pt;width:411.58pt;height:.5pt;mso-position-horizontal-relative:page;mso-position-vertical-relative:paragraph;z-index:5008;mso-wrap-distance-left:0;mso-wrap-distance-right:0" coordorigin="1135,564" coordsize="9668,10">
            <v:line style="position:absolute" from="1135,568" to="2412,568" stroked="true" strokeweight=".48001pt" strokecolor="#000000">
              <v:stroke dashstyle="solid"/>
            </v:line>
            <v:rect style="position:absolute;left:2412;top:563;width:10;height:10" filled="true" fillcolor="#000000" stroked="false">
              <v:fill type="solid"/>
            </v:rect>
            <v:line style="position:absolute" from="2422,568" to="4534,568" stroked="true" strokeweight=".48001pt" strokecolor="#000000">
              <v:stroke dashstyle="solid"/>
            </v:line>
            <v:rect style="position:absolute;left:4534;top:563;width:10;height:10" filled="true" fillcolor="#000000" stroked="false">
              <v:fill type="solid"/>
            </v:rect>
            <v:line style="position:absolute" from="4544,568" to="6623,568" stroked="true" strokeweight=".48001pt" strokecolor="#000000">
              <v:stroke dashstyle="solid"/>
            </v:line>
            <v:rect style="position:absolute;left:6623;top:563;width:10;height:10" filled="true" fillcolor="#000000" stroked="false">
              <v:fill type="solid"/>
            </v:rect>
            <v:line style="position:absolute" from="6633,568" to="8711,568" stroked="true" strokeweight=".48001pt" strokecolor="#000000">
              <v:stroke dashstyle="solid"/>
            </v:line>
            <v:rect style="position:absolute;left:8711;top:563;width:10;height:10" filled="true" fillcolor="#000000" stroked="false">
              <v:fill type="solid"/>
            </v:rect>
            <v:line style="position:absolute" from="8721,568" to="10802,568" stroked="true" strokeweight=".48001pt" strokecolor="#000000">
              <v:stroke dashstyle="solid"/>
            </v:line>
            <w10:wrap type="topAndBottom"/>
          </v:group>
        </w:pict>
      </w:r>
    </w:p>
    <w:p w:rsidR="0018722C">
      <w:pPr>
        <w:pStyle w:val="a8"/>
        <w:textAlignment w:val="center"/>
        <w:topLinePunct/>
      </w:pPr>
      <w:bookmarkStart w:name="_bookmark75" w:id="130"/>
      <w:bookmarkEnd w:id="130"/>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5-2</w:t>
      </w:r>
      <w:r>
        <w:t xml:space="preserve">  </w:t>
      </w:r>
      <w:r>
        <w:rPr>
          <w:kern w:val="2"/>
          <w:szCs w:val="22"/>
          <w:rFonts w:cstheme="minorBidi" w:hAnsiTheme="minorHAnsi" w:eastAsiaTheme="minorHAnsi" w:asciiTheme="minorHAnsi"/>
          <w:b/>
          <w:sz w:val="21"/>
        </w:rPr>
        <w:t>战略导向对动</w:t>
      </w:r>
      <w:r>
        <w:rPr>
          <w:kern w:val="2"/>
          <w:szCs w:val="22"/>
          <w:rFonts w:cstheme="minorBidi" w:hAnsiTheme="minorHAnsi" w:eastAsiaTheme="minorHAnsi" w:asciiTheme="minorHAnsi"/>
          <w:b/>
          <w:spacing w:val="-2"/>
          <w:sz w:val="21"/>
        </w:rPr>
        <w:t>态</w:t>
      </w:r>
      <w:r>
        <w:rPr>
          <w:kern w:val="2"/>
          <w:szCs w:val="22"/>
          <w:rFonts w:cstheme="minorBidi" w:hAnsiTheme="minorHAnsi" w:eastAsiaTheme="minorHAnsi" w:asciiTheme="minorHAnsi"/>
          <w:b/>
          <w:sz w:val="21"/>
        </w:rPr>
        <w:t>能力影响作用分析</w:t>
      </w:r>
      <w:r>
        <w:rPr>
          <w:kern w:val="2"/>
          <w:szCs w:val="22"/>
          <w:rFonts w:cstheme="minorBidi" w:hAnsiTheme="minorHAnsi" w:eastAsiaTheme="minorHAnsi" w:asciiTheme="minorHAnsi"/>
          <w:b/>
          <w:spacing w:val="-2"/>
          <w:sz w:val="21"/>
        </w:rPr>
        <w:t>结</w:t>
      </w:r>
      <w:r>
        <w:rPr>
          <w:kern w:val="2"/>
          <w:szCs w:val="22"/>
          <w:rFonts w:cstheme="minorBidi" w:hAnsiTheme="minorHAnsi" w:eastAsiaTheme="minorHAnsi" w:asciiTheme="minorHAnsi"/>
          <w:b/>
          <w:sz w:val="21"/>
        </w:rPr>
        <w:t>果</w:t>
      </w:r>
      <w:r>
        <w:rPr>
          <w:kern w:val="2"/>
          <w:szCs w:val="22"/>
          <w:rFonts w:cstheme="minorBidi" w:hAnsiTheme="minorHAnsi" w:eastAsiaTheme="minorHAnsi" w:asciiTheme="minorHAnsi"/>
          <w:b/>
          <w:spacing w:val="-2"/>
          <w:sz w:val="21"/>
        </w:rPr>
        <w:t>（</w:t>
      </w:r>
      <w:r>
        <w:rPr>
          <w:kern w:val="2"/>
          <w:szCs w:val="22"/>
          <w:rFonts w:cstheme="minorBidi" w:hAnsiTheme="minorHAnsi" w:eastAsiaTheme="minorHAnsi" w:asciiTheme="minorHAnsi"/>
          <w:b/>
          <w:sz w:val="21"/>
        </w:rPr>
        <w:t>层级回归模型）</w:t>
      </w:r>
    </w:p>
    <w:p w:rsidR="0018722C">
      <w:pPr>
        <w:topLinePunct/>
      </w:pPr>
      <w:r>
        <w:rPr>
          <w:rFonts w:cstheme="minorBidi" w:hAnsiTheme="minorHAnsi" w:eastAsiaTheme="minorHAnsi" w:asciiTheme="minorHAnsi"/>
        </w:rPr>
        <w:t>机会</w:t>
      </w:r>
      <w:r>
        <w:rPr>
          <w:rFonts w:cstheme="minorBidi" w:hAnsiTheme="minorHAnsi" w:eastAsiaTheme="minorHAnsi" w:asciiTheme="minorHAnsi"/>
        </w:rPr>
        <w:t>感</w:t>
      </w:r>
      <w:r>
        <w:rPr>
          <w:rFonts w:cstheme="minorBidi" w:hAnsiTheme="minorHAnsi" w:eastAsiaTheme="minorHAnsi" w:asciiTheme="minorHAnsi"/>
        </w:rPr>
        <w:t>知</w:t>
      </w:r>
      <w:r>
        <w:rPr>
          <w:rFonts w:cstheme="minorBidi" w:hAnsiTheme="minorHAnsi" w:eastAsiaTheme="minorHAnsi" w:asciiTheme="minorHAnsi"/>
        </w:rPr>
        <w:t>能</w:t>
      </w:r>
      <w:r>
        <w:rPr>
          <w:rFonts w:cstheme="minorBidi" w:hAnsiTheme="minorHAnsi" w:eastAsiaTheme="minorHAnsi" w:asciiTheme="minorHAnsi"/>
        </w:rPr>
        <w:t>力</w:t>
      </w:r>
      <w:r w:rsidR="001852F3">
        <w:rPr>
          <w:rFonts w:cstheme="minorBidi" w:hAnsiTheme="minorHAnsi" w:eastAsiaTheme="minorHAnsi" w:asciiTheme="minorHAnsi"/>
        </w:rPr>
        <w:t>资源</w:t>
      </w:r>
      <w:r>
        <w:rPr>
          <w:rFonts w:cstheme="minorBidi" w:hAnsiTheme="minorHAnsi" w:eastAsiaTheme="minorHAnsi" w:asciiTheme="minorHAnsi"/>
        </w:rPr>
        <w:t>整</w:t>
      </w:r>
      <w:r>
        <w:rPr>
          <w:rFonts w:cstheme="minorBidi" w:hAnsiTheme="minorHAnsi" w:eastAsiaTheme="minorHAnsi" w:asciiTheme="minorHAnsi"/>
        </w:rPr>
        <w:t>合</w:t>
      </w:r>
      <w:r>
        <w:rPr>
          <w:rFonts w:cstheme="minorBidi" w:hAnsiTheme="minorHAnsi" w:eastAsiaTheme="minorHAnsi" w:asciiTheme="minorHAnsi"/>
        </w:rPr>
        <w:t>能</w:t>
      </w:r>
      <w:r>
        <w:rPr>
          <w:rFonts w:cstheme="minorBidi" w:hAnsiTheme="minorHAnsi" w:eastAsiaTheme="minorHAnsi" w:asciiTheme="minorHAnsi"/>
        </w:rPr>
        <w:t>力</w:t>
      </w:r>
      <w:r w:rsidR="001852F3">
        <w:rPr>
          <w:rFonts w:cstheme="minorBidi" w:hAnsiTheme="minorHAnsi" w:eastAsiaTheme="minorHAnsi" w:asciiTheme="minorHAnsi"/>
        </w:rPr>
        <w:t>重新</w:t>
      </w:r>
      <w:r>
        <w:rPr>
          <w:rFonts w:cstheme="minorBidi" w:hAnsiTheme="minorHAnsi" w:eastAsiaTheme="minorHAnsi" w:asciiTheme="minorHAnsi"/>
        </w:rPr>
        <w:t>配</w:t>
      </w:r>
      <w:r>
        <w:rPr>
          <w:rFonts w:cstheme="minorBidi" w:hAnsiTheme="minorHAnsi" w:eastAsiaTheme="minorHAnsi" w:asciiTheme="minorHAnsi"/>
        </w:rPr>
        <w:t>置</w:t>
      </w:r>
      <w:r>
        <w:rPr>
          <w:rFonts w:cstheme="minorBidi" w:hAnsiTheme="minorHAnsi" w:eastAsiaTheme="minorHAnsi" w:asciiTheme="minorHAnsi"/>
        </w:rPr>
        <w:t>能</w:t>
      </w:r>
      <w:r>
        <w:rPr>
          <w:rFonts w:cstheme="minorBidi" w:hAnsiTheme="minorHAnsi" w:eastAsiaTheme="minorHAnsi" w:asciiTheme="minorHAnsi"/>
        </w:rPr>
        <w:t>力</w:t>
      </w:r>
      <w:r w:rsidR="001852F3">
        <w:rPr>
          <w:rFonts w:cstheme="minorBidi" w:hAnsiTheme="minorHAnsi" w:eastAsiaTheme="minorHAnsi" w:asciiTheme="minorHAnsi"/>
        </w:rPr>
        <w:t>动态</w:t>
      </w:r>
      <w:r>
        <w:rPr>
          <w:rFonts w:cstheme="minorBidi" w:hAnsiTheme="minorHAnsi" w:eastAsiaTheme="minorHAnsi" w:asciiTheme="minorHAnsi"/>
        </w:rPr>
        <w:t>能</w:t>
      </w:r>
      <w:r>
        <w:rPr>
          <w:rFonts w:cstheme="minorBidi" w:hAnsiTheme="minorHAnsi" w:eastAsiaTheme="minorHAnsi" w:asciiTheme="minorHAnsi"/>
        </w:rPr>
        <w:t>力</w:t>
      </w:r>
    </w:p>
    <w:p w:rsidR="0018722C">
      <w:pPr>
        <w:pStyle w:val="ae"/>
        <w:topLinePunct/>
      </w:pPr>
      <w:r>
        <w:rPr>
          <w:kern w:val="2"/>
          <w:sz w:val="22"/>
          <w:szCs w:val="22"/>
          <w:rFonts w:cstheme="minorBidi" w:hAnsiTheme="minorHAnsi" w:eastAsiaTheme="minorHAnsi" w:asciiTheme="minorHAnsi"/>
        </w:rPr>
        <w:pict>
          <v:shape style="margin-left:55.580002pt;margin-top:7.553572pt;width:411.58pt;height:279.54pt;mso-position-horizontal-relative:page;mso-position-vertical-relative:paragraph;z-index:50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1"/>
                    <w:gridCol w:w="1042"/>
                    <w:gridCol w:w="1106"/>
                    <w:gridCol w:w="993"/>
                    <w:gridCol w:w="1097"/>
                    <w:gridCol w:w="993"/>
                    <w:gridCol w:w="1098"/>
                    <w:gridCol w:w="994"/>
                    <w:gridCol w:w="1071"/>
                  </w:tblGrid>
                  <w:tr>
                    <w:trPr>
                      <w:trHeight w:val="460" w:hRule="atLeast"/>
                    </w:trPr>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42"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rightChars="0" w:right="0" w:leftChars="0" w:left="249"/>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M</w:t>
                        </w:r>
                        <w:r>
                          <w:rPr>
                            <w:kern w:val="2"/>
                            <w:szCs w:val="22"/>
                            <w:rFonts w:cstheme="minorBidi" w:ascii="宋体" w:hAnsi="宋体" w:eastAsia="宋体" w:cs="宋体"/>
                            <w:sz w:val="21"/>
                          </w:rPr>
                          <w:t>Ⅰ</w:t>
                        </w:r>
                        <w:r>
                          <w:rPr>
                            <w:kern w:val="2"/>
                            <w:szCs w:val="22"/>
                            <w:rFonts w:ascii="Times New Roman" w:hAnsi="Times New Roman" w:cstheme="minorBidi" w:eastAsia="宋体" w:cs="宋体"/>
                            <w:sz w:val="21"/>
                          </w:rPr>
                          <w:t>-1</w:t>
                        </w:r>
                      </w:p>
                    </w:tc>
                    <w:tc>
                      <w:tcPr>
                        <w:tcW w:w="1106"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193" w:rightChars="0" w:right="186"/>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M</w:t>
                        </w:r>
                        <w:r>
                          <w:rPr>
                            <w:kern w:val="2"/>
                            <w:szCs w:val="22"/>
                            <w:rFonts w:cstheme="minorBidi" w:ascii="宋体" w:hAnsi="宋体" w:eastAsia="宋体" w:cs="宋体"/>
                            <w:sz w:val="21"/>
                          </w:rPr>
                          <w:t>Ⅰ</w:t>
                        </w:r>
                        <w:r>
                          <w:rPr>
                            <w:kern w:val="2"/>
                            <w:szCs w:val="22"/>
                            <w:rFonts w:ascii="Times New Roman" w:hAnsi="Times New Roman" w:cstheme="minorBidi" w:eastAsia="宋体" w:cs="宋体"/>
                            <w:sz w:val="21"/>
                          </w:rPr>
                          <w:t>-2</w:t>
                        </w:r>
                      </w:p>
                    </w:tc>
                    <w:tc>
                      <w:tcPr>
                        <w:tcW w:w="993"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134" w:rightChars="0" w:right="135"/>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M</w:t>
                        </w:r>
                        <w:r>
                          <w:rPr>
                            <w:kern w:val="2"/>
                            <w:szCs w:val="22"/>
                            <w:rFonts w:cstheme="minorBidi" w:ascii="宋体" w:hAnsi="宋体" w:eastAsia="宋体" w:cs="宋体"/>
                            <w:sz w:val="21"/>
                          </w:rPr>
                          <w:t>Ⅱ</w:t>
                        </w:r>
                        <w:r>
                          <w:rPr>
                            <w:kern w:val="2"/>
                            <w:szCs w:val="22"/>
                            <w:rFonts w:ascii="Times New Roman" w:hAnsi="Times New Roman" w:cstheme="minorBidi" w:eastAsia="宋体" w:cs="宋体"/>
                            <w:sz w:val="21"/>
                          </w:rPr>
                          <w:t>-1</w:t>
                        </w:r>
                      </w:p>
                    </w:tc>
                    <w:tc>
                      <w:tcPr>
                        <w:tcW w:w="1097"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131" w:rightChars="0" w:right="135"/>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M</w:t>
                        </w:r>
                        <w:r>
                          <w:rPr>
                            <w:kern w:val="2"/>
                            <w:szCs w:val="22"/>
                            <w:rFonts w:cstheme="minorBidi" w:ascii="宋体" w:hAnsi="宋体" w:eastAsia="宋体" w:cs="宋体"/>
                            <w:sz w:val="21"/>
                          </w:rPr>
                          <w:t>Ⅱ</w:t>
                        </w:r>
                        <w:r>
                          <w:rPr>
                            <w:kern w:val="2"/>
                            <w:szCs w:val="22"/>
                            <w:rFonts w:ascii="Times New Roman" w:hAnsi="Times New Roman" w:cstheme="minorBidi" w:eastAsia="宋体" w:cs="宋体"/>
                            <w:sz w:val="21"/>
                          </w:rPr>
                          <w:t>-2</w:t>
                        </w:r>
                      </w:p>
                    </w:tc>
                    <w:tc>
                      <w:tcPr>
                        <w:tcW w:w="993"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131" w:rightChars="0" w:right="135"/>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M</w:t>
                        </w:r>
                        <w:r>
                          <w:rPr>
                            <w:kern w:val="2"/>
                            <w:szCs w:val="22"/>
                            <w:rFonts w:cstheme="minorBidi" w:ascii="宋体" w:hAnsi="宋体" w:eastAsia="宋体" w:cs="宋体"/>
                            <w:sz w:val="21"/>
                          </w:rPr>
                          <w:t>Ⅲ</w:t>
                        </w:r>
                        <w:r>
                          <w:rPr>
                            <w:kern w:val="2"/>
                            <w:szCs w:val="22"/>
                            <w:rFonts w:ascii="Times New Roman" w:hAnsi="Times New Roman" w:cstheme="minorBidi" w:eastAsia="宋体" w:cs="宋体"/>
                            <w:sz w:val="21"/>
                          </w:rPr>
                          <w:t>-1</w:t>
                        </w:r>
                      </w:p>
                    </w:tc>
                    <w:tc>
                      <w:tcPr>
                        <w:tcW w:w="1098"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130" w:rightChars="0" w:right="138"/>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M</w:t>
                        </w:r>
                        <w:r>
                          <w:rPr>
                            <w:kern w:val="2"/>
                            <w:szCs w:val="22"/>
                            <w:rFonts w:cstheme="minorBidi" w:ascii="宋体" w:hAnsi="宋体" w:eastAsia="宋体" w:cs="宋体"/>
                            <w:sz w:val="21"/>
                          </w:rPr>
                          <w:t>Ⅲ</w:t>
                        </w:r>
                        <w:r>
                          <w:rPr>
                            <w:kern w:val="2"/>
                            <w:szCs w:val="22"/>
                            <w:rFonts w:ascii="Times New Roman" w:hAnsi="Times New Roman" w:cstheme="minorBidi" w:eastAsia="宋体" w:cs="宋体"/>
                            <w:sz w:val="21"/>
                          </w:rPr>
                          <w:t>-2</w:t>
                        </w:r>
                      </w:p>
                    </w:tc>
                    <w:tc>
                      <w:tcPr>
                        <w:tcW w:w="994"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0" w:rightChars="0" w:right="213"/>
                          <w:jc w:val="righ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M</w:t>
                        </w:r>
                        <w:r>
                          <w:rPr>
                            <w:kern w:val="2"/>
                            <w:szCs w:val="22"/>
                            <w:rFonts w:cstheme="minorBidi" w:ascii="宋体" w:hAnsi="宋体" w:eastAsia="宋体" w:cs="宋体"/>
                            <w:sz w:val="21"/>
                          </w:rPr>
                          <w:t>Ⅳ</w:t>
                        </w:r>
                        <w:r>
                          <w:rPr>
                            <w:kern w:val="2"/>
                            <w:szCs w:val="22"/>
                            <w:rFonts w:ascii="Times New Roman" w:hAnsi="Times New Roman" w:cstheme="minorBidi" w:eastAsia="宋体" w:cs="宋体"/>
                            <w:sz w:val="21"/>
                          </w:rPr>
                          <w:t>-1</w:t>
                        </w:r>
                      </w:p>
                    </w:tc>
                    <w:tc>
                      <w:tcPr>
                        <w:tcW w:w="1071" w:type="dxa"/>
                        <w:tcBorders>
                          <w:top w:val="single" w:sz="4" w:space="0" w:color="000000"/>
                          <w:bottom w:val="single" w:sz="4" w:space="0" w:color="000000"/>
                        </w:tcBorders>
                      </w:tcPr>
                      <w:p w:rsidR="0018722C">
                        <w:pPr>
                          <w:widowControl w:val="0"/>
                          <w:snapToGrid w:val="1"/>
                          <w:spacing w:beforeLines="0" w:afterLines="0" w:lineRule="auto" w:line="240" w:after="0" w:before="64"/>
                          <w:ind w:firstLineChars="0" w:firstLine="0" w:leftChars="0" w:left="129" w:rightChars="0" w:right="114"/>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M</w:t>
                        </w:r>
                        <w:r>
                          <w:rPr>
                            <w:kern w:val="2"/>
                            <w:szCs w:val="22"/>
                            <w:rFonts w:cstheme="minorBidi" w:ascii="宋体" w:hAnsi="宋体" w:eastAsia="宋体" w:cs="宋体"/>
                            <w:sz w:val="21"/>
                          </w:rPr>
                          <w:t>Ⅳ</w:t>
                        </w:r>
                        <w:r>
                          <w:rPr>
                            <w:kern w:val="2"/>
                            <w:szCs w:val="22"/>
                            <w:rFonts w:ascii="Times New Roman" w:hAnsi="Times New Roman" w:cstheme="minorBidi" w:eastAsia="宋体" w:cs="宋体"/>
                            <w:sz w:val="21"/>
                          </w:rPr>
                          <w:t>-2</w:t>
                        </w:r>
                      </w:p>
                    </w:tc>
                  </w:tr>
                  <w:tr>
                    <w:trPr>
                      <w:trHeight w:val="440" w:hRule="atLeast"/>
                    </w:trPr>
                    <w:tc>
                      <w:tcPr>
                        <w:tcW w:w="1301" w:type="dxa"/>
                      </w:tcPr>
                      <w:p w:rsidR="0018722C">
                        <w:pPr>
                          <w:widowControl w:val="0"/>
                          <w:snapToGrid w:val="1"/>
                          <w:spacing w:beforeLines="0" w:afterLines="0" w:lineRule="auto" w:line="240" w:after="0" w:before="52"/>
                          <w:ind w:firstLineChars="0" w:firstLine="0" w:rightChars="0" w:right="0" w:leftChars="0" w:left="50"/>
                          <w:jc w:val="left"/>
                          <w:autoSpaceDE w:val="0"/>
                          <w:autoSpaceDN w:val="0"/>
                          <w:pBdr>
                            <w:bottom w:val="none" w:sz="0" w:space="0" w:color="auto"/>
                          </w:pBdr>
                          <w:rPr>
                            <w:kern w:val="2"/>
                            <w:sz w:val="22"/>
                            <w:szCs w:val="22"/>
                            <w:rFonts w:cstheme="minorBidi" w:ascii="宋体" w:hAnsi="宋体" w:eastAsia="宋体" w:cs="宋体"/>
                            <w:i/>
                          </w:rPr>
                        </w:pPr>
                        <w:r>
                          <w:rPr>
                            <w:kern w:val="2"/>
                            <w:szCs w:val="22"/>
                            <w:rFonts w:cstheme="minorBidi" w:ascii="宋体" w:hAnsi="宋体" w:eastAsia="宋体" w:cs="宋体"/>
                            <w:i/>
                            <w:w w:val="95"/>
                            <w:sz w:val="22"/>
                          </w:rPr>
                          <w:t>控制变量</w:t>
                        </w:r>
                      </w:p>
                    </w:tc>
                    <w:tc>
                      <w:tcPr>
                        <w:tcW w:w="104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0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9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9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9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7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1301" w:type="dxa"/>
                      </w:tcPr>
                      <w:p w:rsidR="0018722C">
                        <w:pPr>
                          <w:widowControl w:val="0"/>
                          <w:snapToGrid w:val="1"/>
                          <w:spacing w:beforeLines="0" w:afterLines="0" w:lineRule="auto" w:line="240" w:after="0" w:before="86"/>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企业规模</w:t>
                        </w:r>
                      </w:p>
                    </w:tc>
                    <w:tc>
                      <w:tcPr>
                        <w:tcW w:w="1042" w:type="dxa"/>
                      </w:tcPr>
                      <w:p w:rsidR="0018722C">
                        <w:pPr>
                          <w:widowControl w:val="0"/>
                          <w:snapToGrid w:val="1"/>
                          <w:spacing w:beforeLines="0" w:afterLines="0" w:lineRule="auto" w:line="240" w:after="0" w:before="133"/>
                          <w:ind w:firstLineChars="0" w:firstLine="0" w:rightChars="0" w:right="0" w:leftChars="0" w:left="31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-.151</w:t>
                        </w:r>
                      </w:p>
                    </w:tc>
                    <w:tc>
                      <w:tcPr>
                        <w:tcW w:w="1106" w:type="dxa"/>
                      </w:tcPr>
                      <w:p w:rsidR="0018722C">
                        <w:pPr>
                          <w:widowControl w:val="0"/>
                          <w:snapToGrid w:val="1"/>
                          <w:spacing w:beforeLines="0" w:afterLines="0" w:lineRule="auto" w:line="240" w:after="0" w:before="133"/>
                          <w:ind w:firstLineChars="0" w:firstLine="0" w:leftChars="0" w:left="193" w:rightChars="0" w:right="18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.021</w:t>
                        </w:r>
                      </w:p>
                    </w:tc>
                    <w:tc>
                      <w:tcPr>
                        <w:tcW w:w="993" w:type="dxa"/>
                      </w:tcPr>
                      <w:p w:rsidR="0018722C">
                        <w:pPr>
                          <w:widowControl w:val="0"/>
                          <w:snapToGrid w:val="1"/>
                          <w:spacing w:beforeLines="0" w:afterLines="0" w:lineRule="auto" w:line="240" w:after="0" w:before="133"/>
                          <w:ind w:firstLineChars="0" w:firstLine="0" w:leftChars="0" w:left="134"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-.101</w:t>
                        </w:r>
                      </w:p>
                    </w:tc>
                    <w:tc>
                      <w:tcPr>
                        <w:tcW w:w="1097" w:type="dxa"/>
                      </w:tcPr>
                      <w:p w:rsidR="0018722C">
                        <w:pPr>
                          <w:widowControl w:val="0"/>
                          <w:snapToGrid w:val="1"/>
                          <w:spacing w:beforeLines="0" w:afterLines="0" w:lineRule="auto" w:line="240" w:after="0" w:before="133"/>
                          <w:ind w:firstLineChars="0" w:firstLine="0" w:leftChars="0" w:left="132"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.067</w:t>
                        </w:r>
                      </w:p>
                    </w:tc>
                    <w:tc>
                      <w:tcPr>
                        <w:tcW w:w="993" w:type="dxa"/>
                      </w:tcPr>
                      <w:p w:rsidR="0018722C">
                        <w:pPr>
                          <w:widowControl w:val="0"/>
                          <w:snapToGrid w:val="1"/>
                          <w:spacing w:beforeLines="0" w:afterLines="0" w:lineRule="auto" w:line="240" w:after="0" w:before="99"/>
                          <w:ind w:firstLineChars="0" w:firstLine="0" w:leftChars="0" w:left="131" w:rightChars="0" w:right="135"/>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-.301</w:t>
                        </w:r>
                        <w:r>
                          <w:rPr>
                            <w:kern w:val="2"/>
                            <w:szCs w:val="22"/>
                            <w:rFonts w:ascii="Times New Roman" w:cstheme="minorBidi" w:hAnsi="宋体" w:eastAsia="宋体" w:cs="宋体"/>
                            <w:position w:val="10"/>
                            <w:sz w:val="14"/>
                          </w:rPr>
                          <w:t>***</w:t>
                        </w:r>
                      </w:p>
                    </w:tc>
                    <w:tc>
                      <w:tcPr>
                        <w:tcW w:w="1098" w:type="dxa"/>
                      </w:tcPr>
                      <w:p w:rsidR="0018722C">
                        <w:pPr>
                          <w:widowControl w:val="0"/>
                          <w:snapToGrid w:val="1"/>
                          <w:spacing w:beforeLines="0" w:afterLines="0" w:lineRule="auto" w:line="240" w:after="0" w:before="99"/>
                          <w:ind w:firstLineChars="0" w:firstLine="0" w:leftChars="0" w:left="130" w:rightChars="0" w:right="13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-.138</w:t>
                        </w:r>
                        <w:r>
                          <w:rPr>
                            <w:kern w:val="2"/>
                            <w:szCs w:val="22"/>
                            <w:rFonts w:ascii="Times New Roman" w:cstheme="minorBidi" w:hAnsi="宋体" w:eastAsia="宋体" w:cs="宋体"/>
                            <w:position w:val="10"/>
                            <w:sz w:val="14"/>
                          </w:rPr>
                          <w:t>*</w:t>
                        </w:r>
                      </w:p>
                    </w:tc>
                    <w:tc>
                      <w:tcPr>
                        <w:tcW w:w="994" w:type="dxa"/>
                      </w:tcPr>
                      <w:p w:rsidR="0018722C">
                        <w:pPr>
                          <w:widowControl w:val="0"/>
                          <w:snapToGrid w:val="1"/>
                          <w:spacing w:beforeLines="0" w:afterLines="0" w:lineRule="auto" w:line="240" w:after="0" w:before="99"/>
                          <w:ind w:firstLineChars="0" w:firstLine="0" w:rightChars="0" w:right="0" w:leftChars="0" w:left="238"/>
                          <w:jc w:val="lef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-.217</w:t>
                        </w:r>
                        <w:r>
                          <w:rPr>
                            <w:kern w:val="2"/>
                            <w:szCs w:val="22"/>
                            <w:rFonts w:ascii="Times New Roman" w:cstheme="minorBidi" w:hAnsi="宋体" w:eastAsia="宋体" w:cs="宋体"/>
                            <w:position w:val="10"/>
                            <w:sz w:val="14"/>
                          </w:rPr>
                          <w:t>*</w:t>
                        </w:r>
                      </w:p>
                    </w:tc>
                    <w:tc>
                      <w:tcPr>
                        <w:tcW w:w="1071" w:type="dxa"/>
                      </w:tcPr>
                      <w:p w:rsidR="0018722C">
                        <w:pPr>
                          <w:widowControl w:val="0"/>
                          <w:snapToGrid w:val="1"/>
                          <w:spacing w:beforeLines="0" w:afterLines="0" w:lineRule="auto" w:line="240" w:after="0" w:before="133"/>
                          <w:ind w:firstLineChars="0" w:firstLine="0" w:leftChars="0" w:left="129" w:rightChars="0" w:right="11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-.028</w:t>
                        </w:r>
                      </w:p>
                    </w:tc>
                  </w:tr>
                  <w:tr>
                    <w:trPr>
                      <w:trHeight w:val="460" w:hRule="atLeast"/>
                    </w:trPr>
                    <w:tc>
                      <w:tcPr>
                        <w:tcW w:w="1301" w:type="dxa"/>
                      </w:tcPr>
                      <w:p w:rsidR="0018722C">
                        <w:pPr>
                          <w:widowControl w:val="0"/>
                          <w:snapToGrid w:val="1"/>
                          <w:spacing w:beforeLines="0" w:afterLines="0" w:lineRule="auto" w:line="240" w:after="0" w:before="80"/>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成立年限</w:t>
                        </w:r>
                      </w:p>
                    </w:tc>
                    <w:tc>
                      <w:tcPr>
                        <w:tcW w:w="1042" w:type="dxa"/>
                      </w:tcPr>
                      <w:p w:rsidR="0018722C">
                        <w:pPr>
                          <w:widowControl w:val="0"/>
                          <w:snapToGrid w:val="1"/>
                          <w:spacing w:beforeLines="0" w:afterLines="0" w:lineRule="auto" w:line="240" w:after="0" w:before="127"/>
                          <w:ind w:firstLineChars="0" w:firstLine="0" w:rightChars="0" w:right="0" w:leftChars="0" w:left="321"/>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-.115</w:t>
                        </w:r>
                      </w:p>
                    </w:tc>
                    <w:tc>
                      <w:tcPr>
                        <w:tcW w:w="1106" w:type="dxa"/>
                      </w:tcPr>
                      <w:p w:rsidR="0018722C">
                        <w:pPr>
                          <w:widowControl w:val="0"/>
                          <w:snapToGrid w:val="1"/>
                          <w:spacing w:beforeLines="0" w:afterLines="0" w:lineRule="auto" w:line="240" w:after="0" w:before="93"/>
                          <w:ind w:firstLineChars="0" w:firstLine="0" w:leftChars="0" w:left="193" w:rightChars="0" w:right="186"/>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-.158</w:t>
                        </w:r>
                        <w:r>
                          <w:rPr>
                            <w:kern w:val="2"/>
                            <w:szCs w:val="22"/>
                            <w:rFonts w:ascii="Times New Roman" w:cstheme="minorBidi" w:hAnsi="宋体" w:eastAsia="宋体" w:cs="宋体"/>
                            <w:position w:val="10"/>
                            <w:sz w:val="14"/>
                          </w:rPr>
                          <w:t>*</w:t>
                        </w:r>
                      </w:p>
                    </w:tc>
                    <w:tc>
                      <w:tcPr>
                        <w:tcW w:w="993" w:type="dxa"/>
                      </w:tcPr>
                      <w:p w:rsidR="0018722C">
                        <w:pPr>
                          <w:widowControl w:val="0"/>
                          <w:snapToGrid w:val="1"/>
                          <w:spacing w:beforeLines="0" w:afterLines="0" w:lineRule="auto" w:line="240" w:after="0" w:before="127"/>
                          <w:ind w:firstLineChars="0" w:firstLine="0" w:leftChars="0" w:left="134"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.016</w:t>
                        </w:r>
                      </w:p>
                    </w:tc>
                    <w:tc>
                      <w:tcPr>
                        <w:tcW w:w="1097" w:type="dxa"/>
                      </w:tcPr>
                      <w:p w:rsidR="0018722C">
                        <w:pPr>
                          <w:widowControl w:val="0"/>
                          <w:snapToGrid w:val="1"/>
                          <w:spacing w:beforeLines="0" w:afterLines="0" w:lineRule="auto" w:line="240" w:after="0" w:before="127"/>
                          <w:ind w:firstLineChars="0" w:firstLine="0" w:leftChars="0" w:left="132"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-.042</w:t>
                        </w:r>
                      </w:p>
                    </w:tc>
                    <w:tc>
                      <w:tcPr>
                        <w:tcW w:w="993" w:type="dxa"/>
                      </w:tcPr>
                      <w:p w:rsidR="0018722C">
                        <w:pPr>
                          <w:widowControl w:val="0"/>
                          <w:snapToGrid w:val="1"/>
                          <w:spacing w:beforeLines="0" w:afterLines="0" w:lineRule="auto" w:line="240" w:after="0" w:before="127"/>
                          <w:ind w:firstLineChars="0" w:firstLine="0" w:leftChars="0" w:left="131"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.052</w:t>
                        </w:r>
                      </w:p>
                    </w:tc>
                    <w:tc>
                      <w:tcPr>
                        <w:tcW w:w="1098" w:type="dxa"/>
                      </w:tcPr>
                      <w:p w:rsidR="0018722C">
                        <w:pPr>
                          <w:widowControl w:val="0"/>
                          <w:snapToGrid w:val="1"/>
                          <w:spacing w:beforeLines="0" w:afterLines="0" w:lineRule="auto" w:line="240" w:after="0" w:before="127"/>
                          <w:ind w:firstLineChars="0" w:firstLine="0" w:leftChars="0" w:left="131" w:rightChars="0" w:right="13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.003</w:t>
                        </w:r>
                      </w:p>
                    </w:tc>
                    <w:tc>
                      <w:tcPr>
                        <w:tcW w:w="994" w:type="dxa"/>
                      </w:tcPr>
                      <w:p w:rsidR="0018722C">
                        <w:pPr>
                          <w:widowControl w:val="0"/>
                          <w:snapToGrid w:val="1"/>
                          <w:spacing w:beforeLines="0" w:afterLines="0" w:lineRule="auto" w:line="240" w:after="0" w:before="127"/>
                          <w:ind w:firstLineChars="0" w:firstLine="0" w:rightChars="0" w:right="0" w:leftChars="0" w:left="27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-.014</w:t>
                        </w:r>
                      </w:p>
                    </w:tc>
                    <w:tc>
                      <w:tcPr>
                        <w:tcW w:w="1071" w:type="dxa"/>
                      </w:tcPr>
                      <w:p w:rsidR="0018722C">
                        <w:pPr>
                          <w:widowControl w:val="0"/>
                          <w:snapToGrid w:val="1"/>
                          <w:spacing w:beforeLines="0" w:afterLines="0" w:lineRule="auto" w:line="240" w:after="0" w:before="127"/>
                          <w:ind w:firstLineChars="0" w:firstLine="0" w:leftChars="0" w:left="129" w:rightChars="0" w:right="11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-.071</w:t>
                        </w:r>
                      </w:p>
                    </w:tc>
                  </w:tr>
                  <w:tr>
                    <w:trPr>
                      <w:trHeight w:val="460" w:hRule="atLeast"/>
                    </w:trPr>
                    <w:tc>
                      <w:tcPr>
                        <w:tcW w:w="1301" w:type="dxa"/>
                      </w:tcPr>
                      <w:p w:rsidR="0018722C">
                        <w:pPr>
                          <w:widowControl w:val="0"/>
                          <w:snapToGrid w:val="1"/>
                          <w:spacing w:beforeLines="0" w:afterLines="0" w:lineRule="auto" w:line="240" w:after="0" w:before="80"/>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所有制类型</w:t>
                        </w:r>
                      </w:p>
                    </w:tc>
                    <w:tc>
                      <w:tcPr>
                        <w:tcW w:w="1042" w:type="dxa"/>
                      </w:tcPr>
                      <w:p w:rsidR="0018722C">
                        <w:pPr>
                          <w:widowControl w:val="0"/>
                          <w:snapToGrid w:val="1"/>
                          <w:spacing w:beforeLines="0" w:afterLines="0" w:lineRule="auto" w:line="240" w:after="0" w:before="93"/>
                          <w:ind w:firstLineChars="0" w:firstLine="0" w:rightChars="0" w:right="0" w:leftChars="0" w:left="316"/>
                          <w:jc w:val="lef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.149</w:t>
                        </w:r>
                        <w:r>
                          <w:rPr>
                            <w:kern w:val="2"/>
                            <w:szCs w:val="22"/>
                            <w:rFonts w:ascii="Times New Roman" w:cstheme="minorBidi" w:hAnsi="宋体" w:eastAsia="宋体" w:cs="宋体"/>
                            <w:position w:val="10"/>
                            <w:sz w:val="14"/>
                          </w:rPr>
                          <w:t>*</w:t>
                        </w:r>
                      </w:p>
                    </w:tc>
                    <w:tc>
                      <w:tcPr>
                        <w:tcW w:w="1106" w:type="dxa"/>
                      </w:tcPr>
                      <w:p w:rsidR="0018722C">
                        <w:pPr>
                          <w:widowControl w:val="0"/>
                          <w:snapToGrid w:val="1"/>
                          <w:spacing w:beforeLines="0" w:afterLines="0" w:lineRule="auto" w:line="240" w:after="0" w:before="93"/>
                          <w:ind w:firstLineChars="0" w:firstLine="0" w:leftChars="0" w:left="196" w:rightChars="0" w:right="186"/>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.105</w:t>
                        </w:r>
                        <w:r>
                          <w:rPr>
                            <w:kern w:val="2"/>
                            <w:szCs w:val="22"/>
                            <w:rFonts w:ascii="Times New Roman" w:cstheme="minorBidi" w:hAnsi="宋体" w:eastAsia="宋体" w:cs="宋体"/>
                            <w:position w:val="10"/>
                            <w:sz w:val="14"/>
                          </w:rPr>
                          <w:t>*</w:t>
                        </w:r>
                      </w:p>
                    </w:tc>
                    <w:tc>
                      <w:tcPr>
                        <w:tcW w:w="993" w:type="dxa"/>
                      </w:tcPr>
                      <w:p w:rsidR="0018722C">
                        <w:pPr>
                          <w:widowControl w:val="0"/>
                          <w:snapToGrid w:val="1"/>
                          <w:spacing w:beforeLines="0" w:afterLines="0" w:lineRule="auto" w:line="240" w:after="0" w:before="127"/>
                          <w:ind w:firstLineChars="0" w:firstLine="0" w:leftChars="0" w:left="134"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.080</w:t>
                        </w:r>
                      </w:p>
                    </w:tc>
                    <w:tc>
                      <w:tcPr>
                        <w:tcW w:w="1097" w:type="dxa"/>
                      </w:tcPr>
                      <w:p w:rsidR="0018722C">
                        <w:pPr>
                          <w:widowControl w:val="0"/>
                          <w:snapToGrid w:val="1"/>
                          <w:spacing w:beforeLines="0" w:afterLines="0" w:lineRule="auto" w:line="240" w:after="0" w:before="127"/>
                          <w:ind w:firstLineChars="0" w:firstLine="0" w:leftChars="0" w:left="132"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.056</w:t>
                        </w:r>
                      </w:p>
                    </w:tc>
                    <w:tc>
                      <w:tcPr>
                        <w:tcW w:w="993" w:type="dxa"/>
                      </w:tcPr>
                      <w:p w:rsidR="0018722C">
                        <w:pPr>
                          <w:widowControl w:val="0"/>
                          <w:snapToGrid w:val="1"/>
                          <w:spacing w:beforeLines="0" w:afterLines="0" w:lineRule="auto" w:line="240" w:after="0" w:before="127"/>
                          <w:ind w:firstLineChars="0" w:firstLine="0" w:leftChars="0" w:left="131"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.054</w:t>
                        </w:r>
                      </w:p>
                    </w:tc>
                    <w:tc>
                      <w:tcPr>
                        <w:tcW w:w="1098" w:type="dxa"/>
                      </w:tcPr>
                      <w:p w:rsidR="0018722C">
                        <w:pPr>
                          <w:widowControl w:val="0"/>
                          <w:snapToGrid w:val="1"/>
                          <w:spacing w:beforeLines="0" w:afterLines="0" w:lineRule="auto" w:line="240" w:after="0" w:before="127"/>
                          <w:ind w:firstLineChars="0" w:firstLine="0" w:leftChars="0" w:left="131" w:rightChars="0" w:right="13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.023</w:t>
                        </w:r>
                      </w:p>
                    </w:tc>
                    <w:tc>
                      <w:tcPr>
                        <w:tcW w:w="994" w:type="dxa"/>
                      </w:tcPr>
                      <w:p w:rsidR="0018722C">
                        <w:pPr>
                          <w:widowControl w:val="0"/>
                          <w:snapToGrid w:val="1"/>
                          <w:spacing w:beforeLines="0" w:afterLines="0" w:lineRule="auto" w:line="240" w:after="0" w:before="127"/>
                          <w:ind w:firstLineChars="0" w:firstLine="0" w:rightChars="0" w:right="0" w:leftChars="0" w:left="30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.104</w:t>
                        </w:r>
                      </w:p>
                    </w:tc>
                    <w:tc>
                      <w:tcPr>
                        <w:tcW w:w="1071" w:type="dxa"/>
                      </w:tcPr>
                      <w:p w:rsidR="0018722C">
                        <w:pPr>
                          <w:widowControl w:val="0"/>
                          <w:snapToGrid w:val="1"/>
                          <w:spacing w:beforeLines="0" w:afterLines="0" w:lineRule="auto" w:line="240" w:after="0" w:before="127"/>
                          <w:ind w:firstLineChars="0" w:firstLine="0" w:leftChars="0" w:left="129" w:rightChars="0" w:right="11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.067</w:t>
                        </w:r>
                      </w:p>
                    </w:tc>
                  </w:tr>
                  <w:tr>
                    <w:trPr>
                      <w:trHeight w:val="480" w:hRule="atLeast"/>
                    </w:trPr>
                    <w:tc>
                      <w:tcPr>
                        <w:tcW w:w="1301" w:type="dxa"/>
                      </w:tcPr>
                      <w:p w:rsidR="0018722C">
                        <w:pPr>
                          <w:widowControl w:val="0"/>
                          <w:snapToGrid w:val="1"/>
                          <w:spacing w:beforeLines="0" w:afterLines="0" w:lineRule="auto" w:line="240" w:after="0" w:before="80"/>
                          <w:ind w:firstLineChars="0" w:firstLine="0" w:rightChars="0" w:right="0" w:leftChars="0" w:left="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行业类型</w:t>
                        </w:r>
                      </w:p>
                    </w:tc>
                    <w:tc>
                      <w:tcPr>
                        <w:tcW w:w="1042" w:type="dxa"/>
                      </w:tcPr>
                      <w:p w:rsidR="0018722C">
                        <w:pPr>
                          <w:widowControl w:val="0"/>
                          <w:snapToGrid w:val="1"/>
                          <w:spacing w:beforeLines="0" w:afterLines="0" w:lineRule="auto" w:line="240" w:after="0" w:before="93"/>
                          <w:ind w:firstLineChars="0" w:firstLine="0" w:rightChars="0" w:right="0" w:leftChars="0" w:left="283"/>
                          <w:jc w:val="lef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-.163</w:t>
                        </w:r>
                        <w:r>
                          <w:rPr>
                            <w:kern w:val="2"/>
                            <w:szCs w:val="22"/>
                            <w:rFonts w:ascii="Times New Roman" w:cstheme="minorBidi" w:hAnsi="宋体" w:eastAsia="宋体" w:cs="宋体"/>
                            <w:position w:val="10"/>
                            <w:sz w:val="14"/>
                          </w:rPr>
                          <w:t>*</w:t>
                        </w:r>
                      </w:p>
                    </w:tc>
                    <w:tc>
                      <w:tcPr>
                        <w:tcW w:w="1106" w:type="dxa"/>
                      </w:tcPr>
                      <w:p w:rsidR="0018722C">
                        <w:pPr>
                          <w:widowControl w:val="0"/>
                          <w:snapToGrid w:val="1"/>
                          <w:spacing w:beforeLines="0" w:afterLines="0" w:lineRule="auto" w:line="240" w:after="0" w:before="93"/>
                          <w:ind w:firstLineChars="0" w:firstLine="0" w:leftChars="0" w:left="191" w:rightChars="0" w:right="186"/>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-.138</w:t>
                        </w:r>
                        <w:r>
                          <w:rPr>
                            <w:kern w:val="2"/>
                            <w:szCs w:val="22"/>
                            <w:rFonts w:ascii="Times New Roman" w:cstheme="minorBidi" w:hAnsi="宋体" w:eastAsia="宋体" w:cs="宋体"/>
                            <w:position w:val="10"/>
                            <w:sz w:val="14"/>
                          </w:rPr>
                          <w:t>**</w:t>
                        </w:r>
                      </w:p>
                    </w:tc>
                    <w:tc>
                      <w:tcPr>
                        <w:tcW w:w="993" w:type="dxa"/>
                      </w:tcPr>
                      <w:p w:rsidR="0018722C">
                        <w:pPr>
                          <w:widowControl w:val="0"/>
                          <w:snapToGrid w:val="1"/>
                          <w:spacing w:beforeLines="0" w:afterLines="0" w:lineRule="auto" w:line="240" w:after="0" w:before="127"/>
                          <w:ind w:firstLineChars="0" w:firstLine="0" w:leftChars="0" w:left="134"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-.094</w:t>
                        </w:r>
                      </w:p>
                    </w:tc>
                    <w:tc>
                      <w:tcPr>
                        <w:tcW w:w="1097" w:type="dxa"/>
                      </w:tcPr>
                      <w:p w:rsidR="0018722C">
                        <w:pPr>
                          <w:widowControl w:val="0"/>
                          <w:snapToGrid w:val="1"/>
                          <w:spacing w:beforeLines="0" w:afterLines="0" w:lineRule="auto" w:line="240" w:after="0" w:before="127"/>
                          <w:ind w:firstLineChars="0" w:firstLine="0" w:leftChars="0" w:left="132"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-.091</w:t>
                        </w:r>
                      </w:p>
                    </w:tc>
                    <w:tc>
                      <w:tcPr>
                        <w:tcW w:w="993" w:type="dxa"/>
                      </w:tcPr>
                      <w:p w:rsidR="0018722C">
                        <w:pPr>
                          <w:widowControl w:val="0"/>
                          <w:snapToGrid w:val="1"/>
                          <w:spacing w:beforeLines="0" w:afterLines="0" w:lineRule="auto" w:line="240" w:after="0" w:before="127"/>
                          <w:ind w:firstLineChars="0" w:firstLine="0" w:leftChars="0" w:left="131"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-.012</w:t>
                        </w:r>
                      </w:p>
                    </w:tc>
                    <w:tc>
                      <w:tcPr>
                        <w:tcW w:w="1098" w:type="dxa"/>
                      </w:tcPr>
                      <w:p w:rsidR="0018722C">
                        <w:pPr>
                          <w:widowControl w:val="0"/>
                          <w:snapToGrid w:val="1"/>
                          <w:spacing w:beforeLines="0" w:afterLines="0" w:lineRule="auto" w:line="240" w:after="0" w:before="127"/>
                          <w:ind w:firstLineChars="0" w:firstLine="0" w:leftChars="0" w:left="131" w:rightChars="0" w:right="13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-.001</w:t>
                        </w:r>
                      </w:p>
                    </w:tc>
                    <w:tc>
                      <w:tcPr>
                        <w:tcW w:w="994" w:type="dxa"/>
                      </w:tcPr>
                      <w:p w:rsidR="0018722C">
                        <w:pPr>
                          <w:widowControl w:val="0"/>
                          <w:snapToGrid w:val="1"/>
                          <w:spacing w:beforeLines="0" w:afterLines="0" w:lineRule="auto" w:line="240" w:after="0" w:before="127"/>
                          <w:ind w:firstLineChars="0" w:firstLine="0" w:rightChars="0" w:right="0" w:leftChars="0" w:left="27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-.096</w:t>
                        </w:r>
                      </w:p>
                    </w:tc>
                    <w:tc>
                      <w:tcPr>
                        <w:tcW w:w="1071" w:type="dxa"/>
                      </w:tcPr>
                      <w:p w:rsidR="0018722C">
                        <w:pPr>
                          <w:widowControl w:val="0"/>
                          <w:snapToGrid w:val="1"/>
                          <w:spacing w:beforeLines="0" w:afterLines="0" w:lineRule="auto" w:line="240" w:after="0" w:before="127"/>
                          <w:ind w:firstLineChars="0" w:firstLine="0" w:leftChars="0" w:left="129" w:rightChars="0" w:right="11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-.081</w:t>
                        </w:r>
                      </w:p>
                    </w:tc>
                  </w:tr>
                  <w:tr>
                    <w:trPr>
                      <w:trHeight w:val="440" w:hRule="atLeast"/>
                    </w:trPr>
                    <w:tc>
                      <w:tcPr>
                        <w:tcW w:w="1301" w:type="dxa"/>
                      </w:tcPr>
                      <w:p w:rsidR="0018722C">
                        <w:pPr>
                          <w:widowControl w:val="0"/>
                          <w:snapToGrid w:val="1"/>
                          <w:spacing w:beforeLines="0" w:afterLines="0" w:lineRule="auto" w:line="240" w:after="0" w:before="51"/>
                          <w:ind w:firstLineChars="0" w:firstLine="0" w:rightChars="0" w:right="0" w:leftChars="0" w:left="50"/>
                          <w:jc w:val="left"/>
                          <w:autoSpaceDE w:val="0"/>
                          <w:autoSpaceDN w:val="0"/>
                          <w:pBdr>
                            <w:bottom w:val="none" w:sz="0" w:space="0" w:color="auto"/>
                          </w:pBdr>
                          <w:rPr>
                            <w:kern w:val="2"/>
                            <w:sz w:val="22"/>
                            <w:szCs w:val="22"/>
                            <w:rFonts w:cstheme="minorBidi" w:ascii="宋体" w:hAnsi="宋体" w:eastAsia="宋体" w:cs="宋体"/>
                            <w:i/>
                          </w:rPr>
                        </w:pPr>
                        <w:r>
                          <w:rPr>
                            <w:kern w:val="2"/>
                            <w:szCs w:val="22"/>
                            <w:rFonts w:cstheme="minorBidi" w:ascii="宋体" w:hAnsi="宋体" w:eastAsia="宋体" w:cs="宋体"/>
                            <w:i/>
                            <w:w w:val="95"/>
                            <w:sz w:val="22"/>
                          </w:rPr>
                          <w:t>自变量</w:t>
                        </w:r>
                      </w:p>
                    </w:tc>
                    <w:tc>
                      <w:tcPr>
                        <w:tcW w:w="10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1420" w:hRule="atLeast"/>
                    </w:trPr>
                    <w:tc>
                      <w:tcPr>
                        <w:tcW w:w="1301" w:type="dxa"/>
                      </w:tcPr>
                      <w:p w:rsidR="0018722C">
                        <w:pPr>
                          <w:widowControl w:val="0"/>
                          <w:snapToGrid w:val="1"/>
                          <w:spacing w:beforeLines="0" w:afterLines="0" w:after="0" w:line="408" w:lineRule="auto" w:before="87"/>
                          <w:ind w:firstLineChars="0" w:firstLine="0" w:leftChars="0" w:left="50" w:rightChars="0" w:right="39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市场导向创业导向</w:t>
                        </w:r>
                      </w:p>
                      <w:p w:rsidR="0018722C">
                        <w:pPr>
                          <w:widowControl w:val="0"/>
                          <w:snapToGrid w:val="1"/>
                          <w:spacing w:beforeLines="0" w:afterLines="0" w:lineRule="auto" w:line="240" w:after="0" w:before="93"/>
                          <w:ind w:firstLineChars="0" w:firstLine="0" w:rightChars="0" w:right="0" w:leftChars="0" w:left="2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F</w:t>
                        </w:r>
                      </w:p>
                    </w:tc>
                    <w:tc>
                      <w:tcPr>
                        <w:tcW w:w="10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94"/>
                          <w:jc w:val="lef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4.878</w:t>
                        </w:r>
                        <w:r>
                          <w:rPr>
                            <w:kern w:val="2"/>
                            <w:szCs w:val="22"/>
                            <w:rFonts w:ascii="Times New Roman" w:cstheme="minorBidi" w:hAnsi="宋体" w:eastAsia="宋体" w:cs="宋体"/>
                            <w:position w:val="10"/>
                            <w:sz w:val="14"/>
                          </w:rPr>
                          <w:t>***</w:t>
                        </w:r>
                      </w:p>
                    </w:tc>
                    <w:tc>
                      <w:tcPr>
                        <w:tcW w:w="1106" w:type="dxa"/>
                      </w:tcPr>
                      <w:p w:rsidR="0018722C">
                        <w:pPr>
                          <w:widowControl w:val="0"/>
                          <w:snapToGrid w:val="1"/>
                          <w:spacing w:beforeLines="0" w:afterLines="0" w:lineRule="auto" w:line="240" w:after="0" w:before="99"/>
                          <w:ind w:firstLineChars="0" w:firstLine="0" w:rightChars="0" w:right="0" w:leftChars="0" w:left="266"/>
                          <w:jc w:val="lef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.536</w:t>
                        </w:r>
                        <w:r>
                          <w:rPr>
                            <w:kern w:val="2"/>
                            <w:szCs w:val="22"/>
                            <w:rFonts w:ascii="Times New Roman" w:cstheme="minorBidi" w:hAnsi="宋体" w:eastAsia="宋体" w:cs="宋体"/>
                            <w:position w:val="10"/>
                            <w:sz w:val="14"/>
                          </w:rPr>
                          <w:t>***</w:t>
                        </w:r>
                      </w:p>
                      <w:p w:rsidR="0018722C">
                        <w:pPr>
                          <w:widowControl w:val="0"/>
                          <w:snapToGrid w:val="1"/>
                          <w:spacing w:beforeLines="0" w:afterLines="0" w:before="0" w:after="0" w:line="470" w:lineRule="atLeast"/>
                          <w:ind w:leftChars="0" w:left="163" w:rightChars="0" w:right="135" w:firstLineChars="0" w:firstLine="103"/>
                          <w:jc w:val="lef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.243</w:t>
                        </w:r>
                        <w:r>
                          <w:rPr>
                            <w:kern w:val="2"/>
                            <w:szCs w:val="22"/>
                            <w:rFonts w:ascii="Times New Roman" w:cstheme="minorBidi" w:hAnsi="宋体" w:eastAsia="宋体" w:cs="宋体"/>
                            <w:position w:val="10"/>
                            <w:sz w:val="14"/>
                          </w:rPr>
                          <w:t>*** </w:t>
                        </w:r>
                        <w:r>
                          <w:rPr>
                            <w:kern w:val="2"/>
                            <w:szCs w:val="22"/>
                            <w:rFonts w:ascii="Times New Roman" w:cstheme="minorBidi" w:hAnsi="宋体" w:eastAsia="宋体" w:cs="宋体"/>
                            <w:sz w:val="21"/>
                          </w:rPr>
                          <w:t>36.143</w:t>
                        </w:r>
                        <w:r>
                          <w:rPr>
                            <w:kern w:val="2"/>
                            <w:szCs w:val="22"/>
                            <w:rFonts w:ascii="Times New Roman" w:cstheme="minorBidi" w:hAnsi="宋体" w:eastAsia="宋体" w:cs="宋体"/>
                            <w:position w:val="10"/>
                            <w:sz w:val="14"/>
                          </w:rPr>
                          <w:t>***</w:t>
                        </w:r>
                      </w:p>
                    </w:tc>
                    <w:tc>
                      <w:tcPr>
                        <w:tcW w:w="9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34"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1.093</w:t>
                        </w:r>
                      </w:p>
                    </w:tc>
                    <w:tc>
                      <w:tcPr>
                        <w:tcW w:w="1097" w:type="dxa"/>
                      </w:tcPr>
                      <w:p w:rsidR="0018722C">
                        <w:pPr>
                          <w:widowControl w:val="0"/>
                          <w:snapToGrid w:val="1"/>
                          <w:spacing w:beforeLines="0" w:afterLines="0" w:lineRule="auto" w:line="240" w:after="0" w:before="99"/>
                          <w:ind w:firstLineChars="0" w:firstLine="0" w:leftChars="0" w:left="128" w:rightChars="0" w:right="135"/>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.752</w:t>
                        </w:r>
                        <w:r>
                          <w:rPr>
                            <w:kern w:val="2"/>
                            <w:szCs w:val="22"/>
                            <w:rFonts w:ascii="Times New Roman" w:cstheme="minorBidi" w:hAnsi="宋体" w:eastAsia="宋体" w:cs="宋体"/>
                            <w:position w:val="10"/>
                            <w:sz w:val="14"/>
                          </w:rPr>
                          <w:t>***</w:t>
                        </w:r>
                      </w:p>
                      <w:p w:rsidR="0018722C">
                        <w:pPr>
                          <w:widowControl w:val="0"/>
                          <w:snapToGrid w:val="1"/>
                          <w:spacing w:beforeLines="0" w:afterLines="0" w:lineRule="auto" w:line="240" w:after="0" w:before="226"/>
                          <w:ind w:firstLineChars="0" w:firstLine="0" w:leftChars="0" w:left="132"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-.006</w:t>
                        </w:r>
                      </w:p>
                      <w:p w:rsidR="0018722C">
                        <w:pPr>
                          <w:widowControl w:val="0"/>
                          <w:snapToGrid w:val="1"/>
                          <w:spacing w:beforeLines="0" w:afterLines="0" w:lineRule="auto" w:line="240" w:after="0" w:before="191"/>
                          <w:ind w:firstLineChars="0" w:firstLine="0" w:leftChars="0" w:left="133" w:rightChars="0" w:right="135"/>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36.067</w:t>
                        </w:r>
                        <w:r>
                          <w:rPr>
                            <w:kern w:val="2"/>
                            <w:szCs w:val="22"/>
                            <w:rFonts w:ascii="Times New Roman" w:cstheme="minorBidi" w:hAnsi="宋体" w:eastAsia="宋体" w:cs="宋体"/>
                            <w:position w:val="10"/>
                            <w:sz w:val="14"/>
                          </w:rPr>
                          <w:t>***</w:t>
                        </w:r>
                      </w:p>
                    </w:tc>
                    <w:tc>
                      <w:tcPr>
                        <w:tcW w:w="9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126" w:rightChars="0" w:right="135"/>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3.657</w:t>
                        </w:r>
                        <w:r>
                          <w:rPr>
                            <w:kern w:val="2"/>
                            <w:szCs w:val="22"/>
                            <w:rFonts w:ascii="Times New Roman" w:cstheme="minorBidi" w:hAnsi="宋体" w:eastAsia="宋体" w:cs="宋体"/>
                            <w:position w:val="10"/>
                            <w:sz w:val="14"/>
                          </w:rPr>
                          <w:t>**</w:t>
                        </w:r>
                      </w:p>
                    </w:tc>
                    <w:tc>
                      <w:tcPr>
                        <w:tcW w:w="1098" w:type="dxa"/>
                      </w:tcPr>
                      <w:p w:rsidR="0018722C">
                        <w:pPr>
                          <w:widowControl w:val="0"/>
                          <w:snapToGrid w:val="1"/>
                          <w:spacing w:beforeLines="0" w:afterLines="0" w:lineRule="auto" w:line="240" w:after="0" w:before="99"/>
                          <w:ind w:firstLineChars="0" w:firstLine="0" w:leftChars="0" w:left="126" w:rightChars="0" w:right="13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.636</w:t>
                        </w:r>
                        <w:r>
                          <w:rPr>
                            <w:kern w:val="2"/>
                            <w:szCs w:val="22"/>
                            <w:rFonts w:ascii="Times New Roman" w:cstheme="minorBidi" w:hAnsi="宋体" w:eastAsia="宋体" w:cs="宋体"/>
                            <w:position w:val="10"/>
                            <w:sz w:val="14"/>
                          </w:rPr>
                          <w:t>***</w:t>
                        </w:r>
                      </w:p>
                      <w:p w:rsidR="0018722C">
                        <w:pPr>
                          <w:widowControl w:val="0"/>
                          <w:snapToGrid w:val="1"/>
                          <w:spacing w:beforeLines="0" w:afterLines="0" w:lineRule="auto" w:line="240" w:after="0" w:before="226"/>
                          <w:ind w:firstLineChars="0" w:firstLine="0" w:leftChars="0" w:left="131" w:rightChars="0" w:right="13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.093</w:t>
                        </w:r>
                      </w:p>
                      <w:p w:rsidR="0018722C">
                        <w:pPr>
                          <w:widowControl w:val="0"/>
                          <w:snapToGrid w:val="1"/>
                          <w:spacing w:beforeLines="0" w:afterLines="0" w:lineRule="auto" w:line="240" w:after="0" w:before="191"/>
                          <w:ind w:firstLineChars="0" w:firstLine="0" w:leftChars="0" w:left="132" w:rightChars="0" w:right="13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32.191</w:t>
                        </w:r>
                        <w:r>
                          <w:rPr>
                            <w:kern w:val="2"/>
                            <w:szCs w:val="22"/>
                            <w:rFonts w:ascii="Times New Roman" w:cstheme="minorBidi" w:hAnsi="宋体" w:eastAsia="宋体" w:cs="宋体"/>
                            <w:position w:val="10"/>
                            <w:sz w:val="14"/>
                          </w:rPr>
                          <w:t>***</w:t>
                        </w:r>
                      </w:p>
                    </w:tc>
                    <w:tc>
                      <w:tcPr>
                        <w:tcW w:w="9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22"/>
                          <w:jc w:val="lef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3.244</w:t>
                        </w:r>
                        <w:r>
                          <w:rPr>
                            <w:kern w:val="2"/>
                            <w:szCs w:val="22"/>
                            <w:rFonts w:ascii="Times New Roman" w:cstheme="minorBidi" w:hAnsi="宋体" w:eastAsia="宋体" w:cs="宋体"/>
                            <w:position w:val="10"/>
                            <w:sz w:val="14"/>
                          </w:rPr>
                          <w:t>*</w:t>
                        </w:r>
                      </w:p>
                    </w:tc>
                    <w:tc>
                      <w:tcPr>
                        <w:tcW w:w="1071" w:type="dxa"/>
                      </w:tcPr>
                      <w:p w:rsidR="0018722C">
                        <w:pPr>
                          <w:widowControl w:val="0"/>
                          <w:snapToGrid w:val="1"/>
                          <w:spacing w:beforeLines="0" w:afterLines="0" w:lineRule="auto" w:line="240" w:after="0" w:before="99"/>
                          <w:ind w:firstLineChars="0" w:firstLine="0" w:leftChars="0" w:left="124" w:rightChars="0" w:right="114"/>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.719</w:t>
                        </w:r>
                        <w:r>
                          <w:rPr>
                            <w:kern w:val="2"/>
                            <w:szCs w:val="22"/>
                            <w:rFonts w:ascii="Times New Roman" w:cstheme="minorBidi" w:hAnsi="宋体" w:eastAsia="宋体" w:cs="宋体"/>
                            <w:position w:val="10"/>
                            <w:sz w:val="14"/>
                          </w:rPr>
                          <w:t>***</w:t>
                        </w:r>
                      </w:p>
                      <w:p w:rsidR="0018722C">
                        <w:pPr>
                          <w:widowControl w:val="0"/>
                          <w:snapToGrid w:val="1"/>
                          <w:spacing w:beforeLines="0" w:afterLines="0" w:lineRule="auto" w:line="240" w:after="0" w:before="191"/>
                          <w:ind w:firstLineChars="0" w:firstLine="0" w:leftChars="0" w:left="129" w:rightChars="0" w:right="112"/>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.127</w:t>
                        </w:r>
                        <w:r>
                          <w:rPr>
                            <w:kern w:val="2"/>
                            <w:szCs w:val="22"/>
                            <w:rFonts w:ascii="Times New Roman" w:cstheme="minorBidi" w:hAnsi="宋体" w:eastAsia="宋体" w:cs="宋体"/>
                            <w:position w:val="10"/>
                            <w:sz w:val="14"/>
                          </w:rPr>
                          <w:t>*</w:t>
                        </w:r>
                      </w:p>
                      <w:p w:rsidR="0018722C">
                        <w:pPr>
                          <w:widowControl w:val="0"/>
                          <w:snapToGrid w:val="1"/>
                          <w:spacing w:beforeLines="0" w:afterLines="0" w:lineRule="auto" w:line="240" w:after="0" w:before="191"/>
                          <w:ind w:firstLineChars="0" w:firstLine="0" w:leftChars="0" w:left="129" w:rightChars="0" w:right="114"/>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57.494</w:t>
                        </w:r>
                        <w:r>
                          <w:rPr>
                            <w:kern w:val="2"/>
                            <w:szCs w:val="22"/>
                            <w:rFonts w:ascii="Times New Roman" w:cstheme="minorBidi" w:hAnsi="宋体" w:eastAsia="宋体" w:cs="宋体"/>
                            <w:position w:val="10"/>
                            <w:sz w:val="14"/>
                          </w:rPr>
                          <w:t>***</w:t>
                        </w:r>
                      </w:p>
                    </w:tc>
                  </w:tr>
                  <w:tr>
                    <w:trPr>
                      <w:trHeight w:val="440" w:hRule="atLeast"/>
                    </w:trPr>
                    <w:tc>
                      <w:tcPr>
                        <w:tcW w:w="2343" w:type="dxa"/>
                        <w:gridSpan w:val="2"/>
                      </w:tcPr>
                      <w:p w:rsidR="0018722C">
                        <w:pPr>
                          <w:widowControl w:val="0"/>
                          <w:snapToGrid w:val="1"/>
                          <w:spacing w:beforeLines="0" w:afterLines="0" w:lineRule="auto" w:line="240" w:after="0" w:before="74"/>
                          <w:ind w:firstLineChars="0" w:firstLine="0" w:rightChars="0" w:right="0" w:leftChars="0" w:left="554"/>
                          <w:jc w:val="left"/>
                          <w:autoSpaceDE w:val="0"/>
                          <w:autoSpaceDN w:val="0"/>
                          <w:tabs>
                            <w:tab w:pos="1653"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R</w:t>
                        </w:r>
                        <w:r>
                          <w:rPr>
                            <w:kern w:val="2"/>
                            <w:szCs w:val="22"/>
                            <w:rFonts w:ascii="Times New Roman" w:cstheme="minorBidi" w:hAnsi="宋体" w:eastAsia="宋体" w:cs="宋体"/>
                            <w:position w:val="10"/>
                            <w:sz w:val="14"/>
                          </w:rPr>
                          <w:t>2</w:t>
                          <w:tab/>
                        </w:r>
                        <w:r>
                          <w:rPr>
                            <w:kern w:val="2"/>
                            <w:szCs w:val="22"/>
                            <w:rFonts w:ascii="Times New Roman" w:cstheme="minorBidi" w:hAnsi="宋体" w:eastAsia="宋体" w:cs="宋体"/>
                            <w:sz w:val="21"/>
                          </w:rPr>
                          <w:t>.103</w:t>
                        </w:r>
                      </w:p>
                    </w:tc>
                    <w:tc>
                      <w:tcPr>
                        <w:tcW w:w="1106" w:type="dxa"/>
                      </w:tcPr>
                      <w:p w:rsidR="0018722C">
                        <w:pPr>
                          <w:widowControl w:val="0"/>
                          <w:snapToGrid w:val="1"/>
                          <w:spacing w:beforeLines="0" w:afterLines="0" w:lineRule="auto" w:line="240" w:after="0" w:before="109"/>
                          <w:ind w:firstLineChars="0" w:firstLine="0" w:leftChars="0" w:left="193" w:rightChars="0" w:right="18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.565</w:t>
                        </w:r>
                      </w:p>
                    </w:tc>
                    <w:tc>
                      <w:tcPr>
                        <w:tcW w:w="993" w:type="dxa"/>
                      </w:tcPr>
                      <w:p w:rsidR="0018722C">
                        <w:pPr>
                          <w:widowControl w:val="0"/>
                          <w:snapToGrid w:val="1"/>
                          <w:spacing w:beforeLines="0" w:afterLines="0" w:lineRule="auto" w:line="240" w:after="0" w:before="109"/>
                          <w:ind w:firstLineChars="0" w:firstLine="0" w:leftChars="0" w:left="134"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.025</w:t>
                        </w:r>
                      </w:p>
                    </w:tc>
                    <w:tc>
                      <w:tcPr>
                        <w:tcW w:w="1097" w:type="dxa"/>
                      </w:tcPr>
                      <w:p w:rsidR="0018722C">
                        <w:pPr>
                          <w:widowControl w:val="0"/>
                          <w:snapToGrid w:val="1"/>
                          <w:spacing w:beforeLines="0" w:afterLines="0" w:lineRule="auto" w:line="240" w:after="0" w:before="109"/>
                          <w:ind w:firstLineChars="0" w:firstLine="0" w:leftChars="0" w:left="132"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.564</w:t>
                        </w:r>
                      </w:p>
                    </w:tc>
                    <w:tc>
                      <w:tcPr>
                        <w:tcW w:w="993" w:type="dxa"/>
                      </w:tcPr>
                      <w:p w:rsidR="0018722C">
                        <w:pPr>
                          <w:widowControl w:val="0"/>
                          <w:snapToGrid w:val="1"/>
                          <w:spacing w:beforeLines="0" w:afterLines="0" w:lineRule="auto" w:line="240" w:after="0" w:before="109"/>
                          <w:ind w:firstLineChars="0" w:firstLine="0" w:leftChars="0" w:left="131"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.080</w:t>
                        </w:r>
                      </w:p>
                    </w:tc>
                    <w:tc>
                      <w:tcPr>
                        <w:tcW w:w="1098" w:type="dxa"/>
                      </w:tcPr>
                      <w:p w:rsidR="0018722C">
                        <w:pPr>
                          <w:widowControl w:val="0"/>
                          <w:snapToGrid w:val="1"/>
                          <w:spacing w:beforeLines="0" w:afterLines="0" w:lineRule="auto" w:line="240" w:after="0" w:before="109"/>
                          <w:ind w:firstLineChars="0" w:firstLine="0" w:leftChars="0" w:left="131" w:rightChars="0" w:right="13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.536</w:t>
                        </w:r>
                      </w:p>
                    </w:tc>
                    <w:tc>
                      <w:tcPr>
                        <w:tcW w:w="994" w:type="dxa"/>
                      </w:tcPr>
                      <w:p w:rsidR="0018722C">
                        <w:pPr>
                          <w:widowControl w:val="0"/>
                          <w:snapToGrid w:val="1"/>
                          <w:spacing w:beforeLines="0" w:afterLines="0" w:lineRule="auto" w:line="240" w:after="0" w:before="109"/>
                          <w:ind w:firstLineChars="0" w:firstLine="0" w:rightChars="0" w:right="0" w:leftChars="0" w:left="30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.071</w:t>
                        </w:r>
                      </w:p>
                    </w:tc>
                    <w:tc>
                      <w:tcPr>
                        <w:tcW w:w="1071" w:type="dxa"/>
                      </w:tcPr>
                      <w:p w:rsidR="0018722C">
                        <w:pPr>
                          <w:widowControl w:val="0"/>
                          <w:snapToGrid w:val="1"/>
                          <w:spacing w:beforeLines="0" w:afterLines="0" w:lineRule="auto" w:line="240" w:after="0" w:before="109"/>
                          <w:ind w:firstLineChars="0" w:firstLine="0" w:leftChars="0" w:left="129" w:rightChars="0" w:right="11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.674</w:t>
                        </w:r>
                      </w:p>
                    </w:tc>
                  </w:tr>
                  <w:tr>
                    <w:trPr>
                      <w:trHeight w:val="460" w:hRule="atLeast"/>
                    </w:trPr>
                    <w:tc>
                      <w:tcPr>
                        <w:tcW w:w="1301" w:type="dxa"/>
                      </w:tcPr>
                      <w:p w:rsidR="0018722C">
                        <w:pPr>
                          <w:widowControl w:val="0"/>
                          <w:snapToGrid w:val="1"/>
                          <w:spacing w:beforeLines="0" w:afterLines="0" w:lineRule="auto" w:line="240" w:after="0" w:before="93"/>
                          <w:ind w:firstLineChars="0" w:firstLine="0" w:rightChars="0" w:right="0" w:leftChars="0" w:left="151"/>
                          <w:jc w:val="left"/>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Adjusted R</w:t>
                        </w:r>
                        <w:r>
                          <w:rPr>
                            <w:kern w:val="2"/>
                            <w:szCs w:val="22"/>
                            <w:rFonts w:ascii="Times New Roman" w:cstheme="minorBidi" w:hAnsi="宋体" w:eastAsia="宋体" w:cs="宋体"/>
                            <w:position w:val="10"/>
                            <w:sz w:val="14"/>
                          </w:rPr>
                          <w:t>2</w:t>
                        </w:r>
                      </w:p>
                    </w:tc>
                    <w:tc>
                      <w:tcPr>
                        <w:tcW w:w="1042" w:type="dxa"/>
                      </w:tcPr>
                      <w:p w:rsidR="0018722C">
                        <w:pPr>
                          <w:widowControl w:val="0"/>
                          <w:snapToGrid w:val="1"/>
                          <w:spacing w:beforeLines="0" w:afterLines="0" w:lineRule="auto" w:line="240" w:after="0" w:before="127"/>
                          <w:ind w:firstLineChars="0" w:firstLine="0" w:rightChars="0" w:right="0" w:leftChars="0" w:left="35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.082</w:t>
                        </w:r>
                      </w:p>
                    </w:tc>
                    <w:tc>
                      <w:tcPr>
                        <w:tcW w:w="1106" w:type="dxa"/>
                      </w:tcPr>
                      <w:p w:rsidR="0018722C">
                        <w:pPr>
                          <w:widowControl w:val="0"/>
                          <w:snapToGrid w:val="1"/>
                          <w:spacing w:beforeLines="0" w:afterLines="0" w:lineRule="auto" w:line="240" w:after="0" w:before="127"/>
                          <w:ind w:firstLineChars="0" w:firstLine="0" w:leftChars="0" w:left="193" w:rightChars="0" w:right="18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.549</w:t>
                        </w:r>
                      </w:p>
                    </w:tc>
                    <w:tc>
                      <w:tcPr>
                        <w:tcW w:w="993" w:type="dxa"/>
                      </w:tcPr>
                      <w:p w:rsidR="0018722C">
                        <w:pPr>
                          <w:widowControl w:val="0"/>
                          <w:snapToGrid w:val="1"/>
                          <w:spacing w:beforeLines="0" w:afterLines="0" w:lineRule="auto" w:line="240" w:after="0" w:before="127"/>
                          <w:ind w:firstLineChars="0" w:firstLine="0" w:leftChars="0" w:left="134"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.002</w:t>
                        </w:r>
                      </w:p>
                    </w:tc>
                    <w:tc>
                      <w:tcPr>
                        <w:tcW w:w="1097" w:type="dxa"/>
                      </w:tcPr>
                      <w:p w:rsidR="0018722C">
                        <w:pPr>
                          <w:widowControl w:val="0"/>
                          <w:snapToGrid w:val="1"/>
                          <w:spacing w:beforeLines="0" w:afterLines="0" w:lineRule="auto" w:line="240" w:after="0" w:before="127"/>
                          <w:ind w:firstLineChars="0" w:firstLine="0" w:leftChars="0" w:left="132"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.549</w:t>
                        </w:r>
                      </w:p>
                    </w:tc>
                    <w:tc>
                      <w:tcPr>
                        <w:tcW w:w="993" w:type="dxa"/>
                      </w:tcPr>
                      <w:p w:rsidR="0018722C">
                        <w:pPr>
                          <w:widowControl w:val="0"/>
                          <w:snapToGrid w:val="1"/>
                          <w:spacing w:beforeLines="0" w:afterLines="0" w:lineRule="auto" w:line="240" w:after="0" w:before="127"/>
                          <w:ind w:firstLineChars="0" w:firstLine="0" w:leftChars="0" w:left="131"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.058</w:t>
                        </w:r>
                      </w:p>
                    </w:tc>
                    <w:tc>
                      <w:tcPr>
                        <w:tcW w:w="1098" w:type="dxa"/>
                      </w:tcPr>
                      <w:p w:rsidR="0018722C">
                        <w:pPr>
                          <w:widowControl w:val="0"/>
                          <w:snapToGrid w:val="1"/>
                          <w:spacing w:beforeLines="0" w:afterLines="0" w:lineRule="auto" w:line="240" w:after="0" w:before="127"/>
                          <w:ind w:firstLineChars="0" w:firstLine="0" w:leftChars="0" w:left="131" w:rightChars="0" w:right="13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.520</w:t>
                        </w:r>
                      </w:p>
                    </w:tc>
                    <w:tc>
                      <w:tcPr>
                        <w:tcW w:w="994" w:type="dxa"/>
                      </w:tcPr>
                      <w:p w:rsidR="0018722C">
                        <w:pPr>
                          <w:widowControl w:val="0"/>
                          <w:snapToGrid w:val="1"/>
                          <w:spacing w:beforeLines="0" w:afterLines="0" w:lineRule="auto" w:line="240" w:after="0" w:before="127"/>
                          <w:ind w:firstLineChars="0" w:firstLine="0" w:rightChars="0" w:right="0" w:leftChars="0" w:left="30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.049</w:t>
                        </w:r>
                      </w:p>
                    </w:tc>
                    <w:tc>
                      <w:tcPr>
                        <w:tcW w:w="1071" w:type="dxa"/>
                      </w:tcPr>
                      <w:p w:rsidR="0018722C">
                        <w:pPr>
                          <w:widowControl w:val="0"/>
                          <w:snapToGrid w:val="1"/>
                          <w:spacing w:beforeLines="0" w:afterLines="0" w:lineRule="auto" w:line="240" w:after="0" w:before="127"/>
                          <w:ind w:firstLineChars="0" w:firstLine="0" w:leftChars="0" w:left="129" w:rightChars="0" w:right="11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.662</w:t>
                        </w:r>
                      </w:p>
                    </w:tc>
                  </w:tr>
                  <w:tr>
                    <w:trPr>
                      <w:trHeight w:val="480" w:hRule="atLeast"/>
                    </w:trPr>
                    <w:tc>
                      <w:tcPr>
                        <w:tcW w:w="1301" w:type="dxa"/>
                      </w:tcPr>
                      <w:p w:rsidR="0018722C">
                        <w:pPr>
                          <w:widowControl w:val="0"/>
                          <w:snapToGrid w:val="1"/>
                          <w:spacing w:beforeLines="0" w:afterLines="0" w:lineRule="auto" w:line="240" w:after="0" w:before="79"/>
                          <w:ind w:firstLineChars="0" w:firstLine="0" w:rightChars="0" w:right="0" w:leftChars="0" w:left="451"/>
                          <w:jc w:val="left"/>
                          <w:autoSpaceDE w:val="0"/>
                          <w:autoSpaceDN w:val="0"/>
                          <w:pBdr>
                            <w:bottom w:val="none" w:sz="0" w:space="0" w:color="auto"/>
                          </w:pBdr>
                          <w:rPr>
                            <w:kern w:val="2"/>
                            <w:sz w:val="14"/>
                            <w:szCs w:val="22"/>
                            <w:rFonts w:cstheme="minorBidi" w:ascii="Times New Roman" w:hAnsi="Times New Roman" w:eastAsia="宋体" w:cs="宋体"/>
                          </w:rPr>
                        </w:pPr>
                        <w:r>
                          <w:rPr>
                            <w:kern w:val="2"/>
                            <w:szCs w:val="22"/>
                            <w:rFonts w:cstheme="minorBidi" w:ascii="宋体" w:hAnsi="宋体" w:eastAsia="宋体" w:cs="宋体"/>
                            <w:sz w:val="21"/>
                          </w:rPr>
                          <w:t>Δ</w:t>
                        </w:r>
                        <w:r>
                          <w:rPr>
                            <w:kern w:val="2"/>
                            <w:szCs w:val="22"/>
                            <w:rFonts w:ascii="Times New Roman" w:hAnsi="Times New Roman" w:cstheme="minorBidi" w:eastAsia="宋体" w:cs="宋体"/>
                            <w:sz w:val="21"/>
                          </w:rPr>
                          <w:t>R</w:t>
                        </w:r>
                        <w:r>
                          <w:rPr>
                            <w:kern w:val="2"/>
                            <w:szCs w:val="22"/>
                            <w:rFonts w:ascii="Times New Roman" w:hAnsi="Times New Roman" w:cstheme="minorBidi" w:eastAsia="宋体" w:cs="宋体"/>
                            <w:position w:val="10"/>
                            <w:sz w:val="14"/>
                          </w:rPr>
                          <w:t>2</w:t>
                        </w:r>
                      </w:p>
                    </w:tc>
                    <w:tc>
                      <w:tcPr>
                        <w:tcW w:w="1042" w:type="dxa"/>
                      </w:tcPr>
                      <w:p w:rsidR="0018722C">
                        <w:pPr>
                          <w:widowControl w:val="0"/>
                          <w:snapToGrid w:val="1"/>
                          <w:spacing w:beforeLines="0" w:afterLines="0" w:lineRule="auto" w:line="240" w:after="0" w:before="126"/>
                          <w:ind w:firstLineChars="0" w:firstLine="0" w:rightChars="0" w:right="0" w:leftChars="0" w:left="35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.103</w:t>
                        </w:r>
                      </w:p>
                    </w:tc>
                    <w:tc>
                      <w:tcPr>
                        <w:tcW w:w="1106" w:type="dxa"/>
                      </w:tcPr>
                      <w:p w:rsidR="0018722C">
                        <w:pPr>
                          <w:widowControl w:val="0"/>
                          <w:snapToGrid w:val="1"/>
                          <w:spacing w:beforeLines="0" w:afterLines="0" w:lineRule="auto" w:line="240" w:after="0" w:before="126"/>
                          <w:ind w:firstLineChars="0" w:firstLine="0" w:leftChars="0" w:left="193" w:rightChars="0" w:right="18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.461</w:t>
                        </w:r>
                      </w:p>
                    </w:tc>
                    <w:tc>
                      <w:tcPr>
                        <w:tcW w:w="993" w:type="dxa"/>
                      </w:tcPr>
                      <w:p w:rsidR="0018722C">
                        <w:pPr>
                          <w:widowControl w:val="0"/>
                          <w:snapToGrid w:val="1"/>
                          <w:spacing w:beforeLines="0" w:afterLines="0" w:lineRule="auto" w:line="240" w:after="0" w:before="126"/>
                          <w:ind w:firstLineChars="0" w:firstLine="0" w:leftChars="0" w:left="134"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.025</w:t>
                        </w:r>
                      </w:p>
                    </w:tc>
                    <w:tc>
                      <w:tcPr>
                        <w:tcW w:w="1097" w:type="dxa"/>
                      </w:tcPr>
                      <w:p w:rsidR="0018722C">
                        <w:pPr>
                          <w:widowControl w:val="0"/>
                          <w:snapToGrid w:val="1"/>
                          <w:spacing w:beforeLines="0" w:afterLines="0" w:lineRule="auto" w:line="240" w:after="0" w:before="126"/>
                          <w:ind w:firstLineChars="0" w:firstLine="0" w:leftChars="0" w:left="132"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.539</w:t>
                        </w:r>
                      </w:p>
                    </w:tc>
                    <w:tc>
                      <w:tcPr>
                        <w:tcW w:w="993" w:type="dxa"/>
                      </w:tcPr>
                      <w:p w:rsidR="0018722C">
                        <w:pPr>
                          <w:widowControl w:val="0"/>
                          <w:snapToGrid w:val="1"/>
                          <w:spacing w:beforeLines="0" w:afterLines="0" w:lineRule="auto" w:line="240" w:after="0" w:before="126"/>
                          <w:ind w:firstLineChars="0" w:firstLine="0" w:leftChars="0" w:left="131" w:rightChars="0" w:right="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.080</w:t>
                        </w:r>
                      </w:p>
                    </w:tc>
                    <w:tc>
                      <w:tcPr>
                        <w:tcW w:w="1098" w:type="dxa"/>
                      </w:tcPr>
                      <w:p w:rsidR="0018722C">
                        <w:pPr>
                          <w:widowControl w:val="0"/>
                          <w:snapToGrid w:val="1"/>
                          <w:spacing w:beforeLines="0" w:afterLines="0" w:lineRule="auto" w:line="240" w:after="0" w:before="126"/>
                          <w:ind w:firstLineChars="0" w:firstLine="0" w:leftChars="0" w:left="131" w:rightChars="0" w:right="13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.457</w:t>
                        </w:r>
                      </w:p>
                    </w:tc>
                    <w:tc>
                      <w:tcPr>
                        <w:tcW w:w="994" w:type="dxa"/>
                      </w:tcPr>
                      <w:p w:rsidR="0018722C">
                        <w:pPr>
                          <w:widowControl w:val="0"/>
                          <w:snapToGrid w:val="1"/>
                          <w:spacing w:beforeLines="0" w:afterLines="0" w:lineRule="auto" w:line="240" w:after="0" w:before="126"/>
                          <w:ind w:firstLineChars="0" w:firstLine="0" w:rightChars="0" w:right="0" w:leftChars="0" w:left="30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.071</w:t>
                        </w:r>
                      </w:p>
                    </w:tc>
                    <w:tc>
                      <w:tcPr>
                        <w:tcW w:w="1071" w:type="dxa"/>
                      </w:tcPr>
                      <w:p w:rsidR="0018722C">
                        <w:pPr>
                          <w:widowControl w:val="0"/>
                          <w:snapToGrid w:val="1"/>
                          <w:spacing w:beforeLines="0" w:afterLines="0" w:lineRule="auto" w:line="240" w:after="0" w:before="126"/>
                          <w:ind w:firstLineChars="0" w:firstLine="0" w:leftChars="0" w:left="129" w:rightChars="0" w:right="11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.603</w:t>
                        </w:r>
                      </w:p>
                    </w:tc>
                  </w:tr>
                  <w:tr>
                    <w:trPr>
                      <w:trHeight w:val="460" w:hRule="atLeast"/>
                    </w:trPr>
                    <w:tc>
                      <w:tcPr>
                        <w:tcW w:w="1301" w:type="dxa"/>
                        <w:tcBorders>
                          <w:bottom w:val="single" w:sz="4" w:space="0" w:color="000000"/>
                        </w:tcBorders>
                      </w:tcPr>
                      <w:p w:rsidR="0018722C">
                        <w:pPr>
                          <w:widowControl w:val="0"/>
                          <w:snapToGrid w:val="1"/>
                          <w:spacing w:beforeLines="0" w:afterLines="0" w:lineRule="auto" w:line="240" w:after="0" w:before="108"/>
                          <w:ind w:firstLineChars="0" w:firstLine="0" w:leftChars="0" w:left="472" w:rightChars="0" w:right="44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VIF</w:t>
                        </w:r>
                      </w:p>
                    </w:tc>
                    <w:tc>
                      <w:tcPr>
                        <w:tcW w:w="1042"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194"/>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1.442</w:t>
                        </w:r>
                      </w:p>
                    </w:tc>
                    <w:tc>
                      <w:tcPr>
                        <w:tcW w:w="1106" w:type="dxa"/>
                        <w:tcBorders>
                          <w:bottom w:val="single" w:sz="4" w:space="0" w:color="000000"/>
                        </w:tcBorders>
                      </w:tcPr>
                      <w:p w:rsidR="0018722C">
                        <w:pPr>
                          <w:widowControl w:val="0"/>
                          <w:snapToGrid w:val="1"/>
                          <w:spacing w:beforeLines="0" w:afterLines="0" w:lineRule="auto" w:line="240" w:after="0" w:before="61"/>
                          <w:ind w:firstLineChars="0" w:firstLine="0" w:leftChars="0" w:left="196" w:rightChars="0" w:right="186"/>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1.507</w:t>
                        </w:r>
                      </w:p>
                    </w:tc>
                    <w:tc>
                      <w:tcPr>
                        <w:tcW w:w="993" w:type="dxa"/>
                        <w:tcBorders>
                          <w:bottom w:val="single" w:sz="4" w:space="0" w:color="000000"/>
                        </w:tcBorders>
                      </w:tcPr>
                      <w:p w:rsidR="0018722C">
                        <w:pPr>
                          <w:widowControl w:val="0"/>
                          <w:snapToGrid w:val="1"/>
                          <w:spacing w:beforeLines="0" w:afterLines="0" w:lineRule="auto" w:line="240" w:after="0" w:before="61"/>
                          <w:ind w:firstLineChars="0" w:firstLine="0" w:leftChars="0" w:left="134" w:rightChars="0" w:right="134"/>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1.442</w:t>
                        </w:r>
                      </w:p>
                    </w:tc>
                    <w:tc>
                      <w:tcPr>
                        <w:tcW w:w="1097" w:type="dxa"/>
                        <w:tcBorders>
                          <w:bottom w:val="single" w:sz="4" w:space="0" w:color="000000"/>
                        </w:tcBorders>
                      </w:tcPr>
                      <w:p w:rsidR="0018722C">
                        <w:pPr>
                          <w:widowControl w:val="0"/>
                          <w:snapToGrid w:val="1"/>
                          <w:spacing w:beforeLines="0" w:afterLines="0" w:lineRule="auto" w:line="240" w:after="0" w:before="61"/>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1.507</w:t>
                        </w:r>
                      </w:p>
                    </w:tc>
                    <w:tc>
                      <w:tcPr>
                        <w:tcW w:w="993" w:type="dxa"/>
                        <w:tcBorders>
                          <w:bottom w:val="single" w:sz="4" w:space="0" w:color="000000"/>
                        </w:tcBorders>
                      </w:tcPr>
                      <w:p w:rsidR="0018722C">
                        <w:pPr>
                          <w:widowControl w:val="0"/>
                          <w:snapToGrid w:val="1"/>
                          <w:spacing w:beforeLines="0" w:afterLines="0" w:lineRule="auto" w:line="240" w:after="0" w:before="61"/>
                          <w:ind w:firstLineChars="0" w:firstLine="0" w:leftChars="0" w:left="133" w:rightChars="0" w:right="135"/>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1.442</w:t>
                        </w:r>
                      </w:p>
                    </w:tc>
                    <w:tc>
                      <w:tcPr>
                        <w:tcW w:w="1098" w:type="dxa"/>
                        <w:tcBorders>
                          <w:bottom w:val="single" w:sz="4" w:space="0" w:color="000000"/>
                        </w:tcBorders>
                      </w:tcPr>
                      <w:p w:rsidR="0018722C">
                        <w:pPr>
                          <w:widowControl w:val="0"/>
                          <w:snapToGrid w:val="1"/>
                          <w:spacing w:beforeLines="0" w:afterLines="0" w:lineRule="auto" w:line="240" w:after="0" w:before="61"/>
                          <w:ind w:firstLineChars="0" w:firstLine="0" w:leftChars="0" w:left="132" w:rightChars="0" w:right="137"/>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1.507</w:t>
                        </w:r>
                      </w:p>
                    </w:tc>
                    <w:tc>
                      <w:tcPr>
                        <w:tcW w:w="994"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155"/>
                          <w:jc w:val="righ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1.442</w:t>
                        </w:r>
                      </w:p>
                    </w:tc>
                    <w:tc>
                      <w:tcPr>
                        <w:tcW w:w="1071" w:type="dxa"/>
                        <w:tcBorders>
                          <w:bottom w:val="single" w:sz="4" w:space="0" w:color="000000"/>
                        </w:tcBorders>
                      </w:tcPr>
                      <w:p w:rsidR="0018722C">
                        <w:pPr>
                          <w:widowControl w:val="0"/>
                          <w:snapToGrid w:val="1"/>
                          <w:spacing w:beforeLines="0" w:afterLines="0" w:lineRule="auto" w:line="240" w:after="0" w:before="61"/>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1.507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变量</w:t>
      </w:r>
    </w:p>
    <w:p w:rsidR="0018722C">
      <w:pPr>
        <w:topLinePunct/>
      </w:pPr>
      <w:r>
        <w:t>从</w:t>
      </w:r>
      <w:r>
        <w:t>表</w:t>
      </w:r>
      <w:r>
        <w:rPr>
          <w:rFonts w:ascii="Times New Roman" w:eastAsia="Times New Roman"/>
        </w:rPr>
        <w:t>5</w:t>
      </w:r>
      <w:r>
        <w:rPr>
          <w:rFonts w:ascii="Times New Roman" w:eastAsia="Times New Roman"/>
        </w:rPr>
        <w:t>-</w:t>
      </w:r>
      <w:r>
        <w:rPr>
          <w:rFonts w:ascii="Times New Roman" w:eastAsia="Times New Roman"/>
        </w:rPr>
        <w:t>2</w:t>
      </w:r>
      <w:r>
        <w:t>可以看出，</w:t>
      </w:r>
      <w:r w:rsidR="001852F3">
        <w:t xml:space="preserve">市场导向显著正向影响动态能力</w:t>
      </w:r>
      <w:r>
        <w:t>（</w:t>
      </w:r>
      <w:r>
        <w:rPr>
          <w:rFonts w:ascii="Times New Roman" w:eastAsia="Times New Roman"/>
        </w:rPr>
        <w:t>b</w:t>
      </w:r>
      <w:r>
        <w:rPr>
          <w:rFonts w:ascii="Times New Roman" w:eastAsia="Times New Roman"/>
        </w:rPr>
        <w:t>=</w:t>
      </w:r>
      <w:r>
        <w:rPr>
          <w:rFonts w:ascii="Times New Roman" w:eastAsia="Times New Roman"/>
        </w:rPr>
        <w:t>0.719</w:t>
      </w:r>
      <w:r>
        <w:t xml:space="preserve">, </w:t>
      </w:r>
      <w:r>
        <w:rPr>
          <w:rFonts w:ascii="Times New Roman" w:eastAsia="Times New Roman"/>
        </w:rPr>
        <w:t>p</w:t>
      </w:r>
      <w:r>
        <w:rPr>
          <w:rFonts w:ascii="Times New Roman" w:eastAsia="Times New Roman"/>
        </w:rPr>
        <w:t>&lt;</w:t>
      </w:r>
      <w:r>
        <w:rPr>
          <w:rFonts w:ascii="Times New Roman" w:eastAsia="Times New Roman"/>
        </w:rPr>
        <w:t>0.001</w:t>
      </w:r>
      <w:r>
        <w:t>）</w:t>
      </w:r>
      <w:r>
        <w:t>，假设 </w:t>
      </w:r>
      <w:r>
        <w:rPr>
          <w:rFonts w:ascii="Times New Roman" w:eastAsia="Times New Roman"/>
        </w:rPr>
        <w:t>1</w:t>
      </w:r>
    </w:p>
    <w:p w:rsidR="0018722C">
      <w:pPr>
        <w:topLinePunct/>
      </w:pPr>
      <w:r>
        <w:t>得到了验证；创业导向对动态能力也具有显著的正向影响作用</w:t>
      </w:r>
      <w:r>
        <w:t>（</w:t>
      </w:r>
      <w:r>
        <w:rPr>
          <w:rFonts w:ascii="Times New Roman" w:eastAsia="Times New Roman"/>
        </w:rPr>
        <w:t>b</w:t>
      </w:r>
      <w:r>
        <w:rPr>
          <w:rFonts w:ascii="Times New Roman" w:eastAsia="Times New Roman"/>
        </w:rPr>
        <w:t>=</w:t>
      </w:r>
      <w:r>
        <w:rPr>
          <w:rFonts w:ascii="Times New Roman" w:eastAsia="Times New Roman"/>
        </w:rPr>
        <w:t>0.127</w:t>
      </w:r>
      <w:r>
        <w:rPr>
          <w:spacing w:val="-4"/>
        </w:rPr>
        <w:t xml:space="preserve">, </w:t>
      </w:r>
      <w:r>
        <w:rPr>
          <w:rFonts w:ascii="Times New Roman" w:eastAsia="Times New Roman"/>
        </w:rPr>
        <w:t>p</w:t>
      </w:r>
      <w:r>
        <w:rPr>
          <w:rFonts w:ascii="Times New Roman" w:eastAsia="Times New Roman"/>
        </w:rPr>
        <w:t>&lt;</w:t>
      </w:r>
      <w:r>
        <w:rPr>
          <w:rFonts w:ascii="Times New Roman" w:eastAsia="Times New Roman"/>
        </w:rPr>
        <w:t>0.05</w:t>
      </w:r>
      <w:r>
        <w:t>）</w:t>
      </w:r>
      <w:r>
        <w:t>，假设</w:t>
      </w:r>
    </w:p>
    <w:p w:rsidR="0018722C">
      <w:pPr>
        <w:topLinePunct/>
      </w:pPr>
      <w:r>
        <w:rPr>
          <w:rFonts w:ascii="Times New Roman" w:eastAsia="Times New Roman"/>
        </w:rPr>
        <w:t>2</w:t>
      </w:r>
      <w:r>
        <w:t>也得到验证。具体到动态能力的三个维度，市场导向对机会感知能力</w:t>
      </w:r>
      <w:r>
        <w:t>（</w:t>
      </w:r>
      <w:r>
        <w:rPr>
          <w:rFonts w:ascii="Times New Roman" w:eastAsia="Times New Roman"/>
        </w:rPr>
        <w:t>b</w:t>
      </w:r>
      <w:r>
        <w:rPr>
          <w:rFonts w:ascii="Times New Roman" w:eastAsia="Times New Roman"/>
          <w:spacing w:val="0"/>
        </w:rPr>
        <w:t>=</w:t>
      </w:r>
      <w:r>
        <w:rPr>
          <w:rFonts w:ascii="Times New Roman" w:eastAsia="Times New Roman"/>
        </w:rPr>
        <w:t>0.536</w:t>
      </w:r>
      <w:r>
        <w:rPr>
          <w:spacing w:val="-56"/>
        </w:rPr>
        <w:t xml:space="preserve">, </w:t>
      </w:r>
      <w:r>
        <w:rPr>
          <w:rFonts w:ascii="Times New Roman" w:eastAsia="Times New Roman"/>
        </w:rPr>
        <w:t>p</w:t>
      </w:r>
      <w:r>
        <w:rPr>
          <w:rFonts w:ascii="Times New Roman" w:eastAsia="Times New Roman"/>
          <w:spacing w:val="0"/>
        </w:rPr>
        <w:t>&lt;</w:t>
      </w:r>
      <w:r>
        <w:rPr>
          <w:rFonts w:ascii="Times New Roman" w:eastAsia="Times New Roman"/>
        </w:rPr>
        <w:t>0.001</w:t>
      </w:r>
      <w:r>
        <w:t>）</w:t>
      </w:r>
      <w:r>
        <w:t>、</w:t>
      </w:r>
      <w:r>
        <w:t>资源整合能力</w:t>
      </w:r>
      <w:r>
        <w:t>（</w:t>
      </w:r>
      <w:r>
        <w:rPr>
          <w:rFonts w:ascii="Times New Roman" w:eastAsia="Times New Roman"/>
        </w:rPr>
        <w:t>b=0.752</w:t>
      </w:r>
      <w:r>
        <w:t xml:space="preserve">, </w:t>
      </w:r>
      <w:r>
        <w:rPr>
          <w:rFonts w:ascii="Times New Roman" w:eastAsia="Times New Roman"/>
        </w:rPr>
        <w:t>p&lt;0.001</w:t>
      </w:r>
      <w:r>
        <w:t>）</w:t>
      </w:r>
      <w:r>
        <w:t>和重新配置能力</w:t>
      </w:r>
      <w:r>
        <w:t>（</w:t>
      </w:r>
      <w:r>
        <w:rPr>
          <w:rFonts w:ascii="Times New Roman" w:eastAsia="Times New Roman"/>
        </w:rPr>
        <w:t>b=0.636</w:t>
      </w:r>
      <w:r>
        <w:t xml:space="preserve">, </w:t>
      </w:r>
      <w:r>
        <w:rPr>
          <w:rFonts w:ascii="Times New Roman" w:eastAsia="Times New Roman"/>
        </w:rPr>
        <w:t>p&lt;0.001</w:t>
      </w:r>
      <w:r>
        <w:t>）</w:t>
      </w:r>
      <w:r>
        <w:t>均具有显著的</w:t>
      </w:r>
      <w:r>
        <w:t>正向影响效应，因此假设</w:t>
      </w:r>
      <w:r>
        <w:rPr>
          <w:rFonts w:ascii="Times New Roman" w:eastAsia="Times New Roman"/>
        </w:rPr>
        <w:t>1a</w:t>
      </w:r>
      <w:r>
        <w:t>、</w:t>
      </w:r>
      <w:r>
        <w:rPr>
          <w:rFonts w:ascii="Times New Roman" w:eastAsia="Times New Roman"/>
        </w:rPr>
        <w:t>1b</w:t>
      </w:r>
      <w:r>
        <w:t>、</w:t>
      </w:r>
      <w:r>
        <w:rPr>
          <w:rFonts w:ascii="Times New Roman" w:eastAsia="Times New Roman"/>
        </w:rPr>
        <w:t>1c</w:t>
      </w:r>
      <w:r>
        <w:t>均得到了验证；而创业导向仅对机会感知能力具有</w:t>
      </w:r>
      <w:r>
        <w:t>显著的影响效应</w:t>
      </w:r>
      <w:r>
        <w:t>（</w:t>
      </w:r>
      <w:r>
        <w:rPr>
          <w:rFonts w:ascii="Times New Roman" w:eastAsia="Times New Roman"/>
        </w:rPr>
        <w:t>b</w:t>
      </w:r>
      <w:r>
        <w:rPr>
          <w:rFonts w:ascii="Times New Roman" w:eastAsia="Times New Roman"/>
          <w:spacing w:val="0"/>
        </w:rPr>
        <w:t>=</w:t>
      </w:r>
      <w:r>
        <w:rPr>
          <w:rFonts w:ascii="Times New Roman" w:eastAsia="Times New Roman"/>
        </w:rPr>
        <w:t>0.243</w:t>
      </w:r>
      <w:r>
        <w:rPr>
          <w:spacing w:val="-5"/>
        </w:rPr>
        <w:t xml:space="preserve">, </w:t>
      </w:r>
      <w:r>
        <w:rPr>
          <w:rFonts w:ascii="Times New Roman" w:eastAsia="Times New Roman"/>
        </w:rPr>
        <w:t>p</w:t>
      </w:r>
      <w:r>
        <w:rPr>
          <w:rFonts w:ascii="Times New Roman" w:eastAsia="Times New Roman"/>
          <w:spacing w:val="0"/>
        </w:rPr>
        <w:t>&lt;</w:t>
      </w:r>
      <w:r>
        <w:rPr>
          <w:rFonts w:ascii="Times New Roman" w:eastAsia="Times New Roman"/>
        </w:rPr>
        <w:t>0.001</w:t>
      </w:r>
      <w:r>
        <w:t>）</w:t>
      </w:r>
      <w:r>
        <w:t>，对资源整合能力和重新配置能力的影响则不显著，</w:t>
      </w:r>
      <w:r>
        <w:t>因此假设</w:t>
      </w:r>
      <w:r>
        <w:rPr>
          <w:rFonts w:ascii="Times New Roman" w:eastAsia="Times New Roman"/>
        </w:rPr>
        <w:t>2a</w:t>
      </w:r>
      <w:r>
        <w:t>得到验证，而假设</w:t>
      </w:r>
      <w:r>
        <w:rPr>
          <w:rFonts w:ascii="Times New Roman" w:eastAsia="Times New Roman"/>
        </w:rPr>
        <w:t>2b</w:t>
      </w:r>
      <w:r>
        <w:t>和假设</w:t>
      </w:r>
      <w:r>
        <w:rPr>
          <w:rFonts w:ascii="Times New Roman" w:eastAsia="Times New Roman"/>
        </w:rPr>
        <w:t>2c</w:t>
      </w:r>
      <w:r>
        <w:t>则没有得到验证。</w:t>
      </w:r>
    </w:p>
    <w:p w:rsidR="0018722C">
      <w:pPr>
        <w:pStyle w:val="Heading3"/>
        <w:topLinePunct/>
        <w:ind w:left="200" w:hangingChars="200" w:hanging="200"/>
      </w:pPr>
      <w:r>
        <w:rPr>
          <w:b/>
        </w:rPr>
        <w:t>5.1.3</w:t>
      </w:r>
      <w:r>
        <w:t xml:space="preserve"> </w:t>
      </w:r>
      <w:r>
        <w:t>动态能力对新产品开发绩效的影响作用</w:t>
      </w:r>
    </w:p>
    <w:p w:rsidR="0018722C">
      <w:pPr>
        <w:topLinePunct/>
      </w:pPr>
      <w:r>
        <w:t>假设</w:t>
      </w:r>
      <w:r>
        <w:rPr>
          <w:rFonts w:ascii="Times New Roman" w:eastAsia="Times New Roman"/>
        </w:rPr>
        <w:t>3</w:t>
      </w:r>
      <w:r>
        <w:t>、</w:t>
      </w:r>
      <w:r>
        <w:rPr>
          <w:rFonts w:ascii="Times New Roman" w:eastAsia="Times New Roman"/>
        </w:rPr>
        <w:t>3a</w:t>
      </w:r>
      <w:r>
        <w:t>、</w:t>
      </w:r>
      <w:r>
        <w:rPr>
          <w:rFonts w:ascii="Times New Roman" w:eastAsia="Times New Roman"/>
        </w:rPr>
        <w:t>3b</w:t>
      </w:r>
      <w:r>
        <w:t>、</w:t>
      </w:r>
      <w:r>
        <w:rPr>
          <w:rFonts w:ascii="Times New Roman" w:eastAsia="Times New Roman"/>
        </w:rPr>
        <w:t>3c</w:t>
      </w:r>
      <w:r>
        <w:t>等四个研究假设分别提出动态能力及其三个维度对新产品开发绩</w:t>
      </w:r>
      <w:r>
        <w:t>效均具有正向影响作用。运用多元线性回归方法中的层级回归模型</w:t>
      </w:r>
      <w:r>
        <w:t>（</w:t>
      </w:r>
      <w:r>
        <w:rPr>
          <w:rFonts w:ascii="Times New Roman" w:eastAsia="Times New Roman"/>
        </w:rPr>
        <w:t>Hierarical Regressio</w:t>
      </w:r>
      <w:r>
        <w:rPr>
          <w:rFonts w:ascii="Times New Roman" w:eastAsia="Times New Roman"/>
        </w:rPr>
        <w:t>n</w:t>
      </w:r>
    </w:p>
    <w:p w:rsidR="0018722C">
      <w:pPr>
        <w:topLinePunct/>
      </w:pPr>
      <w:r>
        <w:rPr>
          <w:rFonts w:ascii="Times New Roman" w:eastAsia="Times New Roman"/>
        </w:rPr>
        <w:t>Modelin</w:t>
      </w:r>
      <w:r>
        <w:rPr>
          <w:rFonts w:ascii="Times New Roman" w:eastAsia="Times New Roman"/>
        </w:rPr>
        <w:t>g</w:t>
      </w:r>
      <w:r>
        <w:t>，</w:t>
      </w:r>
      <w:r>
        <w:rPr>
          <w:rFonts w:ascii="Times New Roman" w:eastAsia="Times New Roman"/>
        </w:rPr>
        <w:t>HRM</w:t>
      </w:r>
      <w:r>
        <w:t>）</w:t>
      </w:r>
      <w:r>
        <w:t>，得出的分析结果如</w:t>
      </w:r>
      <w:r>
        <w:t>表</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textAlignment w:val="center"/>
        <w:topLinePunct/>
      </w:pPr>
      <w:r>
        <w:rPr>
          <w:kern w:val="2"/>
          <w:sz w:val="22"/>
          <w:szCs w:val="22"/>
          <w:rFonts w:cstheme="minorBidi" w:hAnsiTheme="minorHAnsi" w:eastAsiaTheme="minorHAnsi" w:asciiTheme="minorHAnsi"/>
        </w:rPr>
        <w:pict>
          <v:group style="margin-left:69.503998pt;margin-top:28.183681pt;width:411.58pt;height:.5pt;mso-position-horizontal-relative:page;mso-position-vertical-relative:paragraph;z-index:5056;mso-wrap-distance-left:0;mso-wrap-distance-right:0" coordorigin="1390,564" coordsize="9413,10">
            <v:line style="position:absolute" from="1390,568" to="3176,568" stroked="true" strokeweight=".47998pt" strokecolor="#000000">
              <v:stroke dashstyle="solid"/>
            </v:line>
            <v:rect style="position:absolute;left:3175;top:563;width:10;height:10" filled="true" fillcolor="#000000" stroked="false">
              <v:fill type="solid"/>
            </v:rect>
            <v:line style="position:absolute" from="3185,568" to="10802,568" stroked="true" strokeweight=".47998pt" strokecolor="#000000">
              <v:stroke dashstyle="solid"/>
            </v:line>
            <w10:wrap type="topAndBottom"/>
          </v:group>
        </w:pict>
      </w:r>
    </w:p>
    <w:p w:rsidR="0018722C">
      <w:pPr>
        <w:pStyle w:val="a8"/>
        <w:textAlignment w:val="center"/>
        <w:topLinePunct/>
      </w:pPr>
      <w:bookmarkStart w:name="_bookmark76" w:id="131"/>
      <w:bookmarkEnd w:id="131"/>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5-3</w:t>
      </w:r>
      <w:r>
        <w:t xml:space="preserve">  </w:t>
      </w:r>
      <w:r>
        <w:rPr>
          <w:kern w:val="2"/>
          <w:szCs w:val="22"/>
          <w:rFonts w:cstheme="minorBidi" w:hAnsiTheme="minorHAnsi" w:eastAsiaTheme="minorHAnsi" w:asciiTheme="minorHAnsi"/>
          <w:b/>
          <w:sz w:val="21"/>
        </w:rPr>
        <w:t>动态能力对新</w:t>
      </w:r>
      <w:r>
        <w:rPr>
          <w:kern w:val="2"/>
          <w:szCs w:val="22"/>
          <w:rFonts w:cstheme="minorBidi" w:hAnsiTheme="minorHAnsi" w:eastAsiaTheme="minorHAnsi" w:asciiTheme="minorHAnsi"/>
          <w:b/>
          <w:spacing w:val="-2"/>
          <w:sz w:val="21"/>
        </w:rPr>
        <w:t>产</w:t>
      </w:r>
      <w:r>
        <w:rPr>
          <w:kern w:val="2"/>
          <w:szCs w:val="22"/>
          <w:rFonts w:cstheme="minorBidi" w:hAnsiTheme="minorHAnsi" w:eastAsiaTheme="minorHAnsi" w:asciiTheme="minorHAnsi"/>
          <w:b/>
          <w:sz w:val="21"/>
        </w:rPr>
        <w:t>品开发绩效影响作</w:t>
      </w:r>
      <w:r>
        <w:rPr>
          <w:kern w:val="2"/>
          <w:szCs w:val="22"/>
          <w:rFonts w:cstheme="minorBidi" w:hAnsiTheme="minorHAnsi" w:eastAsiaTheme="minorHAnsi" w:asciiTheme="minorHAnsi"/>
          <w:b/>
          <w:spacing w:val="-2"/>
          <w:sz w:val="21"/>
        </w:rPr>
        <w:t>用</w:t>
      </w:r>
      <w:r>
        <w:rPr>
          <w:kern w:val="2"/>
          <w:szCs w:val="22"/>
          <w:rFonts w:cstheme="minorBidi" w:hAnsiTheme="minorHAnsi" w:eastAsiaTheme="minorHAnsi" w:asciiTheme="minorHAnsi"/>
          <w:b/>
          <w:sz w:val="21"/>
        </w:rPr>
        <w:t>分</w:t>
      </w:r>
      <w:r>
        <w:rPr>
          <w:kern w:val="2"/>
          <w:szCs w:val="22"/>
          <w:rFonts w:cstheme="minorBidi" w:hAnsiTheme="minorHAnsi" w:eastAsiaTheme="minorHAnsi" w:asciiTheme="minorHAnsi"/>
          <w:b/>
          <w:spacing w:val="-2"/>
          <w:sz w:val="21"/>
        </w:rPr>
        <w:t>析</w:t>
      </w:r>
      <w:r>
        <w:rPr>
          <w:kern w:val="2"/>
          <w:szCs w:val="22"/>
          <w:rFonts w:cstheme="minorBidi" w:hAnsiTheme="minorHAnsi" w:eastAsiaTheme="minorHAnsi" w:asciiTheme="minorHAnsi"/>
          <w:b/>
          <w:sz w:val="21"/>
        </w:rPr>
        <w:t>结果（层级回归模</w:t>
      </w:r>
      <w:r>
        <w:rPr>
          <w:kern w:val="2"/>
          <w:szCs w:val="22"/>
          <w:rFonts w:cstheme="minorBidi" w:hAnsiTheme="minorHAnsi" w:eastAsiaTheme="minorHAnsi" w:asciiTheme="minorHAnsi"/>
          <w:b/>
          <w:spacing w:val="-2"/>
          <w:sz w:val="21"/>
        </w:rPr>
        <w:t>型</w:t>
      </w:r>
      <w:r>
        <w:rPr>
          <w:kern w:val="2"/>
          <w:szCs w:val="22"/>
          <w:rFonts w:cstheme="minorBidi" w:hAnsiTheme="minorHAnsi" w:eastAsiaTheme="minorHAnsi" w:asciiTheme="minorHAnsi"/>
          <w:b/>
          <w:sz w:val="21"/>
        </w:rPr>
        <w:t>）</w:t>
      </w:r>
    </w:p>
    <w:p w:rsidR="0018722C">
      <w:pPr>
        <w:spacing w:line="259" w:lineRule="exact" w:before="40"/>
        <w:ind w:leftChars="0" w:left="1892" w:rightChars="0" w:right="83" w:firstLineChars="0" w:firstLine="0"/>
        <w:jc w:val="center"/>
        <w:topLinePunct/>
      </w:pPr>
      <w:r>
        <w:rPr>
          <w:kern w:val="2"/>
          <w:sz w:val="21"/>
          <w:szCs w:val="22"/>
          <w:rFonts w:cstheme="minorBidi" w:hAnsiTheme="minorHAnsi" w:eastAsiaTheme="minorHAnsi" w:asciiTheme="minorHAnsi"/>
        </w:rPr>
        <w:t>新产品开发绩效</w:t>
      </w:r>
    </w:p>
    <w:p w:rsidR="0018722C">
      <w:pPr>
        <w:pStyle w:val="ae"/>
        <w:topLinePunct/>
      </w:pPr>
      <w:r>
        <w:rPr>
          <w:kern w:val="2"/>
          <w:sz w:val="22"/>
          <w:szCs w:val="22"/>
          <w:rFonts w:cstheme="minorBidi" w:hAnsiTheme="minorHAnsi" w:eastAsiaTheme="minorHAnsi" w:asciiTheme="minorHAnsi"/>
        </w:rPr>
        <w:pict>
          <v:group style="margin-left:158.779999pt;margin-top:7.373541pt;width:381.35pt;height:.5pt;mso-position-horizontal-relative:page;mso-position-vertical-relative:paragraph;z-index:5104" coordorigin="3176,147" coordsize="7627,10">
            <v:line style="position:absolute" from="3176,152" to="5982,152" stroked="true" strokeweight=".48001pt" strokecolor="#000000">
              <v:stroke dashstyle="solid"/>
            </v:line>
            <v:rect style="position:absolute;left:5982;top:147;width:10;height:10" filled="true" fillcolor="#000000" stroked="false">
              <v:fill type="solid"/>
            </v:rect>
            <v:line style="position:absolute" from="5992,152" to="8392,152" stroked="true" strokeweight=".48001pt" strokecolor="#000000">
              <v:stroke dashstyle="solid"/>
            </v:line>
            <v:rect style="position:absolute;left:8392;top:147;width:10;height:10" filled="true" fillcolor="#000000" stroked="false">
              <v:fill type="solid"/>
            </v:rect>
            <v:line style="position:absolute" from="8402,152" to="10802,152"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pStyle w:val="ae"/>
        <w:topLinePunct/>
      </w:pPr>
      <w:r>
        <w:rPr>
          <w:kern w:val="2"/>
          <w:sz w:val="22"/>
          <w:szCs w:val="22"/>
          <w:rFonts w:cstheme="minorBidi" w:hAnsiTheme="minorHAnsi" w:eastAsiaTheme="minorHAnsi" w:asciiTheme="minorHAnsi"/>
        </w:rPr>
        <w:pict>
          <v:group style="margin-left:158.779999pt;margin-top:18.662724pt;width:381.35pt;height:.5pt;mso-position-horizontal-relative:page;mso-position-vertical-relative:paragraph;z-index:5080;mso-wrap-distance-left:0;mso-wrap-distance-right:0" coordorigin="3176,373" coordsize="7627,10">
            <v:line style="position:absolute" from="3176,378" to="5982,378" stroked="true" strokeweight=".48001pt" strokecolor="#000000">
              <v:stroke dashstyle="solid"/>
            </v:line>
            <v:rect style="position:absolute;left:5982;top:373;width:10;height:10" filled="true" fillcolor="#000000" stroked="false">
              <v:fill type="solid"/>
            </v:rect>
            <v:line style="position:absolute" from="5992,378" to="8392,378" stroked="true" strokeweight=".48001pt" strokecolor="#000000">
              <v:stroke dashstyle="solid"/>
            </v:line>
            <v:rect style="position:absolute;left:8392;top:373;width:10;height:10" filled="true" fillcolor="#000000" stroked="false">
              <v:fill type="solid"/>
            </v:rect>
            <v:line style="position:absolute" from="8402,378" to="10802,378" stroked="true" strokeweight=".48001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21"/>
        </w:rPr>
        <w:t>M1</w:t>
      </w:r>
      <w:r w:rsidRPr="00000000">
        <w:rPr>
          <w:kern w:val="2"/>
          <w:sz w:val="22"/>
          <w:szCs w:val="22"/>
          <w:rFonts w:cstheme="minorBidi" w:hAnsiTheme="minorHAnsi" w:eastAsiaTheme="minorHAnsi" w:asciiTheme="minorHAnsi"/>
        </w:rPr>
        <w:tab/>
        <w:t>M2</w:t>
      </w:r>
      <w:r w:rsidRPr="00000000">
        <w:rPr>
          <w:kern w:val="2"/>
          <w:sz w:val="22"/>
          <w:szCs w:val="22"/>
          <w:rFonts w:cstheme="minorBidi" w:hAnsiTheme="minorHAnsi" w:eastAsiaTheme="minorHAnsi" w:asciiTheme="minorHAnsi"/>
        </w:rPr>
        <w:tab/>
        <w:t>M3</w:t>
      </w:r>
    </w:p>
    <w:p w:rsidR="0018722C">
      <w:pPr>
        <w:spacing w:before="29"/>
        <w:ind w:leftChars="0" w:left="158" w:rightChars="0" w:right="0" w:firstLineChars="0" w:firstLine="0"/>
        <w:jc w:val="left"/>
        <w:topLinePunct/>
      </w:pPr>
      <w:r>
        <w:rPr>
          <w:kern w:val="2"/>
          <w:sz w:val="22"/>
          <w:szCs w:val="22"/>
          <w:rFonts w:cstheme="minorBidi" w:hAnsiTheme="minorHAnsi" w:eastAsiaTheme="minorHAnsi" w:asciiTheme="minorHAnsi"/>
          <w:i/>
          <w:w w:val="95"/>
        </w:rPr>
        <w:t>控制变量</w:t>
      </w:r>
    </w:p>
    <w:p w:rsidR="0018722C">
      <w:pPr>
        <w:tabs>
          <w:tab w:pos="3027" w:val="left" w:leader="none"/>
          <w:tab w:pos="5706" w:val="left" w:leader="none"/>
          <w:tab w:pos="8116" w:val="left" w:leader="none"/>
        </w:tabs>
        <w:spacing w:before="1"/>
        <w:ind w:leftChars="0" w:left="158" w:rightChars="0" w:right="0" w:firstLineChars="0" w:firstLine="0"/>
        <w:jc w:val="left"/>
        <w:topLinePunct/>
      </w:pPr>
      <w:r>
        <w:rPr>
          <w:kern w:val="2"/>
          <w:sz w:val="21"/>
          <w:szCs w:val="22"/>
          <w:rFonts w:cstheme="minorBidi" w:hAnsiTheme="minorHAnsi" w:eastAsiaTheme="minorHAnsi" w:asciiTheme="minorHAnsi"/>
        </w:rPr>
        <w:t>企业</w:t>
      </w:r>
      <w:r>
        <w:rPr>
          <w:kern w:val="2"/>
          <w:szCs w:val="22"/>
          <w:rFonts w:cstheme="minorBidi" w:hAnsiTheme="minorHAnsi" w:eastAsiaTheme="minorHAnsi" w:asciiTheme="minorHAnsi"/>
          <w:spacing w:val="-2"/>
          <w:sz w:val="21"/>
        </w:rPr>
        <w:t>规</w:t>
      </w:r>
      <w:r>
        <w:rPr>
          <w:kern w:val="2"/>
          <w:szCs w:val="22"/>
          <w:rFonts w:cstheme="minorBidi" w:hAnsiTheme="minorHAnsi" w:eastAsiaTheme="minorHAnsi" w:asciiTheme="minorHAnsi"/>
          <w:sz w:val="21"/>
        </w:rPr>
        <w:t>模</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-.274</w:t>
      </w:r>
      <w:r>
        <w:rPr>
          <w:kern w:val="2"/>
          <w:szCs w:val="22"/>
          <w:rFonts w:ascii="Times New Roman" w:eastAsia="Times New Roman" w:cstheme="minorBidi" w:hAnsiTheme="minorHAnsi"/>
          <w:position w:val="10"/>
          <w:sz w:val="14"/>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-.132</w:t>
      </w:r>
      <w:r w:rsidRPr="00000000">
        <w:rPr>
          <w:kern w:val="2"/>
          <w:sz w:val="22"/>
          <w:szCs w:val="22"/>
          <w:rFonts w:cstheme="minorBidi" w:hAnsiTheme="minorHAnsi" w:eastAsiaTheme="minorHAnsi" w:asciiTheme="minorHAnsi"/>
        </w:rPr>
        <w:tab/>
        <w:t>-.127</w:t>
      </w:r>
    </w:p>
    <w:p w:rsidR="0018722C">
      <w:pPr>
        <w:tabs>
          <w:tab w:pos="3132" w:val="left" w:leader="none"/>
          <w:tab w:pos="5706" w:val="left" w:leader="none"/>
          <w:tab w:pos="8152" w:val="left" w:leader="none"/>
        </w:tabs>
        <w:spacing w:before="184"/>
        <w:ind w:leftChars="0" w:left="158" w:rightChars="0" w:right="0" w:firstLineChars="0" w:firstLine="0"/>
        <w:jc w:val="left"/>
        <w:topLinePunct/>
      </w:pPr>
      <w:r>
        <w:rPr>
          <w:kern w:val="2"/>
          <w:sz w:val="21"/>
          <w:szCs w:val="22"/>
          <w:rFonts w:cstheme="minorBidi" w:hAnsiTheme="minorHAnsi" w:eastAsiaTheme="minorHAnsi" w:asciiTheme="minorHAnsi"/>
        </w:rPr>
        <w:t>成立</w:t>
      </w:r>
      <w:r>
        <w:rPr>
          <w:kern w:val="2"/>
          <w:szCs w:val="22"/>
          <w:rFonts w:cstheme="minorBidi" w:hAnsiTheme="minorHAnsi" w:eastAsiaTheme="minorHAnsi" w:asciiTheme="minorHAnsi"/>
          <w:spacing w:val="-2"/>
          <w:sz w:val="21"/>
        </w:rPr>
        <w:t>年</w:t>
      </w:r>
      <w:r>
        <w:rPr>
          <w:kern w:val="2"/>
          <w:szCs w:val="22"/>
          <w:rFonts w:cstheme="minorBidi" w:hAnsiTheme="minorHAnsi" w:eastAsiaTheme="minorHAnsi" w:asciiTheme="minorHAnsi"/>
          <w:sz w:val="21"/>
        </w:rPr>
        <w:t>限</w:t>
      </w:r>
      <w:r>
        <w:rPr>
          <w:kern w:val="2"/>
          <w:szCs w:val="22"/>
          <w:rFonts w:ascii="Times New Roman" w:eastAsia="宋体" w:cstheme="minorBidi" w:hAnsiTheme="minorHAnsi"/>
          <w:sz w:val="21"/>
        </w:rPr>
        <w:t>.142</w:t>
      </w:r>
      <w:r w:rsidR="004B696B">
        <w:t>.151</w:t>
      </w:r>
      <w:r>
        <w:rPr>
          <w:kern w:val="2"/>
          <w:szCs w:val="22"/>
          <w:rFonts w:ascii="Times New Roman" w:eastAsia="宋体" w:cstheme="minorBidi" w:hAnsiTheme="minorHAnsi"/>
          <w:position w:val="10"/>
          <w:sz w:val="14"/>
        </w:rPr>
        <w:t>*</w:t>
      </w:r>
      <w:r>
        <w:rPr>
          <w:kern w:val="2"/>
          <w:szCs w:val="22"/>
          <w:rFonts w:ascii="Times New Roman" w:eastAsia="宋体" w:cstheme="minorBidi" w:hAnsiTheme="minorHAnsi"/>
          <w:sz w:val="21"/>
        </w:rPr>
        <w:t>.158</w:t>
      </w:r>
    </w:p>
    <w:p w:rsidR="0018722C">
      <w:pPr>
        <w:tabs>
          <w:tab w:pos="3132" w:val="left" w:leader="none"/>
          <w:tab w:pos="5739" w:val="left" w:leader="none"/>
          <w:tab w:pos="8152" w:val="left" w:leader="none"/>
        </w:tabs>
        <w:spacing w:before="184"/>
        <w:ind w:leftChars="0" w:left="158" w:rightChars="0" w:right="0" w:firstLineChars="0" w:firstLine="0"/>
        <w:jc w:val="left"/>
        <w:topLinePunct/>
      </w:pPr>
      <w:r>
        <w:rPr>
          <w:kern w:val="2"/>
          <w:sz w:val="21"/>
          <w:szCs w:val="22"/>
          <w:rFonts w:cstheme="minorBidi" w:hAnsiTheme="minorHAnsi" w:eastAsiaTheme="minorHAnsi" w:asciiTheme="minorHAnsi"/>
        </w:rPr>
        <w:t>所有</w:t>
      </w:r>
      <w:r>
        <w:rPr>
          <w:kern w:val="2"/>
          <w:szCs w:val="22"/>
          <w:rFonts w:cstheme="minorBidi" w:hAnsiTheme="minorHAnsi" w:eastAsiaTheme="minorHAnsi" w:asciiTheme="minorHAnsi"/>
          <w:spacing w:val="-2"/>
          <w:sz w:val="21"/>
        </w:rPr>
        <w:t>制</w:t>
      </w:r>
      <w:r>
        <w:rPr>
          <w:kern w:val="2"/>
          <w:szCs w:val="22"/>
          <w:rFonts w:cstheme="minorBidi" w:hAnsiTheme="minorHAnsi" w:eastAsiaTheme="minorHAnsi" w:asciiTheme="minorHAnsi"/>
          <w:sz w:val="21"/>
        </w:rPr>
        <w:t>类型</w:t>
      </w:r>
      <w:r>
        <w:rPr>
          <w:kern w:val="2"/>
          <w:szCs w:val="22"/>
          <w:rFonts w:ascii="Times New Roman" w:eastAsia="宋体" w:cstheme="minorBidi" w:hAnsiTheme="minorHAnsi"/>
          <w:sz w:val="21"/>
        </w:rPr>
        <w:t>.122</w:t>
      </w:r>
      <w:r w:rsidR="004B696B">
        <w:t>.054</w:t>
      </w:r>
      <w:r w:rsidR="004B696B">
        <w:t>.050</w:t>
      </w:r>
    </w:p>
    <w:p w:rsidR="0018722C">
      <w:pPr>
        <w:tabs>
          <w:tab w:pos="3099" w:val="left" w:leader="none"/>
          <w:tab w:pos="5739" w:val="left" w:leader="none"/>
          <w:tab w:pos="8152" w:val="left" w:leader="none"/>
        </w:tabs>
        <w:spacing w:before="184"/>
        <w:ind w:leftChars="0" w:left="158" w:rightChars="0" w:right="0" w:firstLineChars="0" w:firstLine="0"/>
        <w:jc w:val="left"/>
        <w:topLinePunct/>
      </w:pPr>
      <w:r>
        <w:rPr>
          <w:kern w:val="2"/>
          <w:sz w:val="21"/>
          <w:szCs w:val="22"/>
          <w:rFonts w:cstheme="minorBidi" w:hAnsiTheme="minorHAnsi" w:eastAsiaTheme="minorHAnsi" w:asciiTheme="minorHAnsi"/>
        </w:rPr>
        <w:t>行业</w:t>
      </w:r>
      <w:r>
        <w:rPr>
          <w:kern w:val="2"/>
          <w:szCs w:val="22"/>
          <w:rFonts w:cstheme="minorBidi" w:hAnsiTheme="minorHAnsi" w:eastAsiaTheme="minorHAnsi" w:asciiTheme="minorHAnsi"/>
          <w:spacing w:val="-2"/>
          <w:sz w:val="21"/>
        </w:rPr>
        <w:t>类</w:t>
      </w:r>
      <w:r>
        <w:rPr>
          <w:kern w:val="2"/>
          <w:szCs w:val="22"/>
          <w:rFonts w:cstheme="minorBidi" w:hAnsiTheme="minorHAnsi" w:eastAsiaTheme="minorHAnsi" w:asciiTheme="minorHAnsi"/>
          <w:sz w:val="21"/>
        </w:rPr>
        <w:t>型</w:t>
      </w:r>
      <w:r w:rsidRPr="00000000">
        <w:rPr>
          <w:kern w:val="2"/>
          <w:sz w:val="22"/>
          <w:szCs w:val="22"/>
          <w:rFonts w:cstheme="minorBidi" w:hAnsiTheme="minorHAnsi" w:eastAsiaTheme="minorHAnsi" w:asciiTheme="minorHAnsi"/>
        </w:rPr>
        <w:tab/>
      </w:r>
      <w:r>
        <w:rPr>
          <w:kern w:val="2"/>
          <w:szCs w:val="22"/>
          <w:rFonts w:ascii="Times New Roman" w:eastAsia="宋体" w:cstheme="minorBidi" w:hAnsiTheme="minorHAnsi"/>
          <w:sz w:val="21"/>
        </w:rPr>
        <w:t>-.033</w:t>
      </w:r>
      <w:r w:rsidR="004B696B">
        <w:t>.030</w:t>
      </w:r>
      <w:r w:rsidR="004B696B">
        <w:t>.034</w:t>
      </w:r>
    </w:p>
    <w:p w:rsidR="0018722C">
      <w:pPr>
        <w:spacing w:before="172"/>
        <w:ind w:leftChars="0" w:left="158" w:rightChars="0" w:right="0" w:firstLineChars="0" w:firstLine="0"/>
        <w:jc w:val="left"/>
        <w:topLinePunct/>
      </w:pPr>
      <w:r>
        <w:rPr>
          <w:kern w:val="2"/>
          <w:sz w:val="22"/>
          <w:szCs w:val="22"/>
          <w:rFonts w:cstheme="minorBidi" w:hAnsiTheme="minorHAnsi" w:eastAsiaTheme="minorHAnsi" w:asciiTheme="minorHAnsi"/>
          <w:i/>
          <w:w w:val="95"/>
        </w:rPr>
        <w:t>自变量</w:t>
      </w:r>
    </w:p>
    <w:p w:rsidR="0018722C">
      <w:pPr>
        <w:tabs>
          <w:tab w:pos="5634" w:val="left" w:leader="none"/>
        </w:tabs>
        <w:spacing w:before="0"/>
        <w:ind w:leftChars="0" w:left="158" w:rightChars="0" w:right="0" w:firstLineChars="0" w:firstLine="0"/>
        <w:jc w:val="left"/>
        <w:topLinePunct/>
      </w:pPr>
      <w:r>
        <w:rPr>
          <w:kern w:val="2"/>
          <w:sz w:val="21"/>
          <w:szCs w:val="22"/>
          <w:rFonts w:cstheme="minorBidi" w:hAnsiTheme="minorHAnsi" w:eastAsiaTheme="minorHAnsi" w:asciiTheme="minorHAnsi"/>
        </w:rPr>
        <w:t>动态</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力</w:t>
      </w:r>
      <w:r>
        <w:rPr>
          <w:kern w:val="2"/>
          <w:szCs w:val="22"/>
          <w:rFonts w:ascii="Times New Roman" w:eastAsia="Times New Roman" w:cstheme="minorBidi" w:hAnsiTheme="minorHAnsi"/>
          <w:sz w:val="21"/>
        </w:rPr>
        <w:t>.653</w:t>
      </w:r>
      <w:r>
        <w:rPr>
          <w:kern w:val="2"/>
          <w:szCs w:val="22"/>
          <w:rFonts w:ascii="Times New Roman" w:eastAsia="Times New Roman" w:cstheme="minorBidi" w:hAnsiTheme="minorHAnsi"/>
          <w:position w:val="10"/>
          <w:sz w:val="14"/>
        </w:rPr>
        <w:t>***</w:t>
      </w:r>
    </w:p>
    <w:p w:rsidR="0018722C">
      <w:pPr>
        <w:tabs>
          <w:tab w:pos="8046" w:val="left" w:leader="none"/>
        </w:tabs>
        <w:spacing w:before="184"/>
        <w:ind w:leftChars="0" w:left="158" w:rightChars="0" w:right="0" w:firstLineChars="0" w:firstLine="0"/>
        <w:jc w:val="left"/>
        <w:topLinePunct/>
      </w:pPr>
      <w:r>
        <w:rPr>
          <w:kern w:val="2"/>
          <w:sz w:val="21"/>
          <w:szCs w:val="22"/>
          <w:rFonts w:cstheme="minorBidi" w:hAnsiTheme="minorHAnsi" w:eastAsiaTheme="minorHAnsi" w:asciiTheme="minorHAnsi"/>
        </w:rPr>
        <w:t>机会</w:t>
      </w:r>
      <w:r>
        <w:rPr>
          <w:kern w:val="2"/>
          <w:szCs w:val="22"/>
          <w:rFonts w:cstheme="minorBidi" w:hAnsiTheme="minorHAnsi" w:eastAsiaTheme="minorHAnsi" w:asciiTheme="minorHAnsi"/>
          <w:spacing w:val="-2"/>
          <w:sz w:val="21"/>
        </w:rPr>
        <w:t>感</w:t>
      </w:r>
      <w:r>
        <w:rPr>
          <w:kern w:val="2"/>
          <w:szCs w:val="22"/>
          <w:rFonts w:cstheme="minorBidi" w:hAnsiTheme="minorHAnsi" w:eastAsiaTheme="minorHAnsi" w:asciiTheme="minorHAnsi"/>
          <w:sz w:val="21"/>
        </w:rPr>
        <w:t>知</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力</w:t>
      </w:r>
      <w:r>
        <w:rPr>
          <w:kern w:val="2"/>
          <w:szCs w:val="22"/>
          <w:sz w:val="21"/>
          <w:rFonts w:hint="eastAsia"/>
        </w:rPr>
        <w:t>。</w:t>
      </w:r>
      <w:r>
        <w:rPr>
          <w:kern w:val="2"/>
          <w:szCs w:val="22"/>
          <w:rFonts w:ascii="Times New Roman" w:eastAsia="Times New Roman" w:cstheme="minorBidi" w:hAnsiTheme="minorHAnsi"/>
          <w:sz w:val="21"/>
        </w:rPr>
        <w:t>299</w:t>
      </w:r>
      <w:r>
        <w:rPr>
          <w:kern w:val="2"/>
          <w:szCs w:val="22"/>
          <w:rFonts w:ascii="Times New Roman" w:eastAsia="Times New Roman" w:cstheme="minorBidi" w:hAnsiTheme="minorHAnsi"/>
          <w:position w:val="10"/>
          <w:sz w:val="14"/>
        </w:rPr>
        <w:t>***</w:t>
      </w:r>
    </w:p>
    <w:p w:rsidR="0018722C">
      <w:pPr>
        <w:tabs>
          <w:tab w:pos="8152" w:val="left" w:leader="none"/>
        </w:tabs>
        <w:spacing w:before="181"/>
        <w:ind w:leftChars="0" w:left="158" w:rightChars="0" w:right="0" w:firstLineChars="0" w:firstLine="0"/>
        <w:jc w:val="left"/>
        <w:topLinePunct/>
      </w:pPr>
      <w:r>
        <w:rPr>
          <w:kern w:val="2"/>
          <w:sz w:val="21"/>
          <w:szCs w:val="22"/>
          <w:rFonts w:cstheme="minorBidi" w:hAnsiTheme="minorHAnsi" w:eastAsiaTheme="minorHAnsi" w:asciiTheme="minorHAnsi"/>
        </w:rPr>
        <w:t>资源</w:t>
      </w:r>
      <w:r>
        <w:rPr>
          <w:kern w:val="2"/>
          <w:szCs w:val="22"/>
          <w:rFonts w:cstheme="minorBidi" w:hAnsiTheme="minorHAnsi" w:eastAsiaTheme="minorHAnsi" w:asciiTheme="minorHAnsi"/>
          <w:spacing w:val="-2"/>
          <w:sz w:val="21"/>
        </w:rPr>
        <w:t>整</w:t>
      </w:r>
      <w:r>
        <w:rPr>
          <w:kern w:val="2"/>
          <w:szCs w:val="22"/>
          <w:rFonts w:cstheme="minorBidi" w:hAnsiTheme="minorHAnsi" w:eastAsiaTheme="minorHAnsi" w:asciiTheme="minorHAnsi"/>
          <w:sz w:val="21"/>
        </w:rPr>
        <w:t>合</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力</w:t>
      </w:r>
      <w:r>
        <w:rPr>
          <w:kern w:val="2"/>
          <w:szCs w:val="22"/>
          <w:sz w:val="21"/>
          <w:rFonts w:hint="eastAsia"/>
        </w:rPr>
        <w:t>。</w:t>
      </w:r>
      <w:r>
        <w:rPr>
          <w:kern w:val="2"/>
          <w:szCs w:val="22"/>
          <w:rFonts w:ascii="Times New Roman" w:eastAsia="Times New Roman" w:cstheme="minorBidi" w:hAnsiTheme="minorHAnsi"/>
          <w:sz w:val="21"/>
        </w:rPr>
        <w:t>155</w:t>
      </w:r>
    </w:p>
    <w:p w:rsidR="0018722C">
      <w:pPr>
        <w:tabs>
          <w:tab w:pos="8082" w:val="left" w:leader="none"/>
        </w:tabs>
        <w:spacing w:before="184"/>
        <w:ind w:leftChars="0" w:left="158" w:rightChars="0" w:right="0" w:firstLineChars="0" w:firstLine="0"/>
        <w:jc w:val="left"/>
        <w:topLinePunct/>
      </w:pPr>
      <w:r>
        <w:rPr>
          <w:kern w:val="2"/>
          <w:sz w:val="21"/>
          <w:szCs w:val="22"/>
          <w:rFonts w:cstheme="minorBidi" w:hAnsiTheme="minorHAnsi" w:eastAsiaTheme="minorHAnsi" w:asciiTheme="minorHAnsi"/>
        </w:rPr>
        <w:t>重新</w:t>
      </w:r>
      <w:r>
        <w:rPr>
          <w:kern w:val="2"/>
          <w:szCs w:val="22"/>
          <w:rFonts w:cstheme="minorBidi" w:hAnsiTheme="minorHAnsi" w:eastAsiaTheme="minorHAnsi" w:asciiTheme="minorHAnsi"/>
          <w:spacing w:val="-2"/>
          <w:sz w:val="21"/>
        </w:rPr>
        <w:t>配</w:t>
      </w:r>
      <w:r>
        <w:rPr>
          <w:kern w:val="2"/>
          <w:szCs w:val="22"/>
          <w:rFonts w:cstheme="minorBidi" w:hAnsiTheme="minorHAnsi" w:eastAsiaTheme="minorHAnsi" w:asciiTheme="minorHAnsi"/>
          <w:sz w:val="21"/>
        </w:rPr>
        <w:t>置</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力</w:t>
      </w:r>
      <w:r>
        <w:rPr>
          <w:kern w:val="2"/>
          <w:szCs w:val="22"/>
          <w:sz w:val="21"/>
          <w:rFonts w:hint="eastAsia"/>
        </w:rPr>
        <w:t>。</w:t>
      </w:r>
      <w:r>
        <w:rPr>
          <w:kern w:val="2"/>
          <w:szCs w:val="22"/>
          <w:rFonts w:ascii="Times New Roman" w:eastAsia="Times New Roman" w:cstheme="minorBidi" w:hAnsiTheme="minorHAnsi"/>
          <w:sz w:val="21"/>
        </w:rPr>
        <w:t>287</w:t>
      </w:r>
      <w:r>
        <w:rPr>
          <w:kern w:val="2"/>
          <w:szCs w:val="22"/>
          <w:rFonts w:ascii="Times New Roman" w:eastAsia="Times New Roman" w:cstheme="minorBidi" w:hAnsiTheme="minorHAnsi"/>
          <w:position w:val="10"/>
          <w:sz w:val="14"/>
        </w:rPr>
        <w:t>**</w:t>
      </w:r>
    </w:p>
    <w:p w:rsidR="0018722C">
      <w:pPr>
        <w:topLinePunct/>
      </w:pPr>
      <w:r>
        <w:rPr>
          <w:rFonts w:cstheme="minorBidi" w:hAnsiTheme="minorHAnsi" w:eastAsiaTheme="minorHAnsi" w:asciiTheme="minorHAnsi" w:ascii="Times New Roman"/>
        </w:rPr>
        <w:t>F</w:t>
      </w:r>
      <w:r w:rsidRPr="00000000">
        <w:rPr>
          <w:rFonts w:cstheme="minorBidi" w:hAnsiTheme="minorHAnsi" w:eastAsiaTheme="minorHAnsi" w:asciiTheme="minorHAnsi"/>
        </w:rPr>
        <w:tab/>
        <w:t>3.224</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29.438</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20.969</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R</w:t>
      </w:r>
      <w:r>
        <w:rPr>
          <w:rFonts w:ascii="Times New Roman" w:cstheme="minorBidi" w:hAnsiTheme="minorHAnsi" w:eastAsiaTheme="minorHAnsi"/>
        </w:rPr>
        <w:t>2</w:t>
      </w:r>
      <w:r>
        <w:rPr>
          <w:rFonts w:ascii="Times New Roman" w:cstheme="minorBidi" w:hAnsiTheme="minorHAnsi" w:eastAsiaTheme="minorHAnsi"/>
        </w:rPr>
        <w:t>.071</w:t>
      </w:r>
      <w:r w:rsidR="004B696B">
        <w:t>.467</w:t>
      </w:r>
      <w:r w:rsidR="004B696B">
        <w:t>.469</w:t>
      </w: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0"/>
        <w:gridCol w:w="2367"/>
        <w:gridCol w:w="2509"/>
        <w:gridCol w:w="2412"/>
      </w:tblGrid>
      <w:tr>
        <w:trPr>
          <w:trHeight w:val="360" w:hRule="atLeast"/>
        </w:trPr>
        <w:tc>
          <w:tcPr>
            <w:tcW w:w="2140" w:type="dxa"/>
          </w:tcPr>
          <w:p w:rsidR="0018722C">
            <w:pPr>
              <w:topLinePunct/>
              <w:ind w:leftChars="0" w:left="0" w:rightChars="0" w:right="0" w:firstLineChars="0" w:firstLine="0"/>
              <w:spacing w:line="240" w:lineRule="atLeast"/>
            </w:pPr>
            <w:r w:rsidRPr="00000000">
              <w:rPr>
                <w:rFonts w:ascii="Times New Roman"/>
                <w:sz w:val="24"/>
                <w:szCs w:val="24"/>
              </w:rPr>
              <w:t>Adjusted R</w:t>
            </w:r>
            <w:r w:rsidRPr="00000000">
              <w:rPr>
                <w:rFonts w:ascii="Times New Roman"/>
                <w:sz w:val="24"/>
                <w:szCs w:val="24"/>
              </w:rPr>
              <w:t>2</w:t>
            </w:r>
          </w:p>
        </w:tc>
        <w:tc>
          <w:tcPr>
            <w:tcW w:w="2367" w:type="dxa"/>
          </w:tcPr>
          <w:p w:rsidR="0018722C">
            <w:pPr>
              <w:topLinePunct/>
              <w:ind w:leftChars="0" w:left="0" w:rightChars="0" w:right="0" w:firstLineChars="0" w:firstLine="0"/>
              <w:spacing w:line="240" w:lineRule="atLeast"/>
            </w:pPr>
            <w:r w:rsidRPr="00000000">
              <w:rPr>
                <w:rFonts w:ascii="Times New Roman"/>
                <w:sz w:val="24"/>
                <w:szCs w:val="24"/>
              </w:rPr>
              <w:t>.049</w:t>
            </w:r>
          </w:p>
        </w:tc>
        <w:tc>
          <w:tcPr>
            <w:tcW w:w="2509" w:type="dxa"/>
          </w:tcPr>
          <w:p w:rsidR="0018722C">
            <w:pPr>
              <w:topLinePunct/>
              <w:ind w:leftChars="0" w:left="0" w:rightChars="0" w:right="0" w:firstLineChars="0" w:firstLine="0"/>
              <w:spacing w:line="240" w:lineRule="atLeast"/>
            </w:pPr>
            <w:r w:rsidRPr="00000000">
              <w:rPr>
                <w:rFonts w:ascii="Times New Roman"/>
                <w:sz w:val="24"/>
                <w:szCs w:val="24"/>
              </w:rPr>
              <w:t>.451</w:t>
            </w:r>
          </w:p>
        </w:tc>
        <w:tc>
          <w:tcPr>
            <w:tcW w:w="2412" w:type="dxa"/>
          </w:tcPr>
          <w:p w:rsidR="0018722C">
            <w:pPr>
              <w:topLinePunct/>
              <w:ind w:leftChars="0" w:left="0" w:rightChars="0" w:right="0" w:firstLineChars="0" w:firstLine="0"/>
              <w:spacing w:line="240" w:lineRule="atLeast"/>
            </w:pPr>
            <w:r w:rsidRPr="00000000">
              <w:rPr>
                <w:rFonts w:ascii="Times New Roman"/>
                <w:sz w:val="24"/>
                <w:szCs w:val="24"/>
              </w:rPr>
              <w:t>.447</w:t>
            </w:r>
          </w:p>
        </w:tc>
      </w:tr>
      <w:tr>
        <w:trPr>
          <w:trHeight w:val="480" w:hRule="atLeast"/>
        </w:trPr>
        <w:tc>
          <w:tcPr>
            <w:tcW w:w="2140" w:type="dxa"/>
          </w:tcPr>
          <w:p w:rsidR="0018722C">
            <w:pPr>
              <w:topLinePunct/>
              <w:ind w:leftChars="0" w:left="0" w:rightChars="0" w:right="0" w:firstLineChars="0" w:firstLine="0"/>
              <w:spacing w:line="240" w:lineRule="atLeast"/>
            </w:pPr>
            <w:r w:rsidRPr="00000000">
              <w:rPr>
                <w:sz w:val="24"/>
                <w:szCs w:val="24"/>
              </w:rPr>
              <w:t>Δ</w:t>
            </w:r>
            <w:r w:rsidRPr="00000000">
              <w:rPr>
                <w:rFonts w:ascii="Times New Roman" w:hAnsi="Times New Roman"/>
                <w:sz w:val="24"/>
                <w:szCs w:val="24"/>
              </w:rPr>
              <w:t>R</w:t>
            </w:r>
            <w:r w:rsidRPr="00000000">
              <w:rPr>
                <w:rFonts w:ascii="Times New Roman" w:hAnsi="Times New Roman"/>
                <w:sz w:val="24"/>
                <w:szCs w:val="24"/>
              </w:rPr>
              <w:t>2</w:t>
            </w:r>
          </w:p>
        </w:tc>
        <w:tc>
          <w:tcPr>
            <w:tcW w:w="2367" w:type="dxa"/>
          </w:tcPr>
          <w:p w:rsidR="0018722C">
            <w:pPr>
              <w:topLinePunct/>
              <w:ind w:leftChars="0" w:left="0" w:rightChars="0" w:right="0" w:firstLineChars="0" w:firstLine="0"/>
              <w:spacing w:line="240" w:lineRule="atLeast"/>
            </w:pPr>
            <w:r w:rsidRPr="00000000">
              <w:rPr>
                <w:rFonts w:ascii="Times New Roman"/>
                <w:sz w:val="24"/>
                <w:szCs w:val="24"/>
              </w:rPr>
              <w:t>.071</w:t>
            </w:r>
          </w:p>
        </w:tc>
        <w:tc>
          <w:tcPr>
            <w:tcW w:w="2509" w:type="dxa"/>
          </w:tcPr>
          <w:p w:rsidR="0018722C">
            <w:pPr>
              <w:topLinePunct/>
              <w:ind w:leftChars="0" w:left="0" w:rightChars="0" w:right="0" w:firstLineChars="0" w:firstLine="0"/>
              <w:spacing w:line="240" w:lineRule="atLeast"/>
            </w:pPr>
            <w:r w:rsidRPr="00000000">
              <w:rPr>
                <w:rFonts w:ascii="Times New Roman"/>
                <w:sz w:val="24"/>
                <w:szCs w:val="24"/>
              </w:rPr>
              <w:t>.396</w:t>
            </w:r>
          </w:p>
        </w:tc>
        <w:tc>
          <w:tcPr>
            <w:tcW w:w="2412" w:type="dxa"/>
          </w:tcPr>
          <w:p w:rsidR="0018722C">
            <w:pPr>
              <w:topLinePunct/>
              <w:ind w:leftChars="0" w:left="0" w:rightChars="0" w:right="0" w:firstLineChars="0" w:firstLine="0"/>
              <w:spacing w:line="240" w:lineRule="atLeast"/>
            </w:pPr>
            <w:r w:rsidRPr="00000000">
              <w:rPr>
                <w:rFonts w:ascii="Times New Roman"/>
                <w:sz w:val="24"/>
                <w:szCs w:val="24"/>
              </w:rPr>
              <w:t>.398</w:t>
            </w:r>
          </w:p>
        </w:tc>
      </w:tr>
      <w:tr>
        <w:trPr>
          <w:trHeight w:val="460" w:hRule="atLeast"/>
        </w:trPr>
        <w:tc>
          <w:tcPr>
            <w:tcW w:w="2140"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VIF</w:t>
            </w:r>
          </w:p>
        </w:tc>
        <w:tc>
          <w:tcPr>
            <w:tcW w:w="236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rFonts w:ascii="Times New Roman" w:hAnsi="Times New Roman"/>
                <w:sz w:val="24"/>
                <w:szCs w:val="24"/>
              </w:rPr>
              <w:t>1.442</w:t>
            </w:r>
          </w:p>
        </w:tc>
        <w:tc>
          <w:tcPr>
            <w:tcW w:w="250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rFonts w:ascii="Times New Roman" w:hAnsi="Times New Roman"/>
                <w:sz w:val="24"/>
                <w:szCs w:val="24"/>
              </w:rPr>
              <w:t>1.492</w:t>
            </w:r>
          </w:p>
        </w:tc>
        <w:tc>
          <w:tcPr>
            <w:tcW w:w="241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rFonts w:ascii="Times New Roman" w:hAnsi="Times New Roman"/>
                <w:sz w:val="24"/>
                <w:szCs w:val="24"/>
              </w:rPr>
              <w:t>2.687</w:t>
            </w:r>
          </w:p>
        </w:tc>
      </w:tr>
    </w:tbl>
    <w:p w:rsidR="0018722C">
      <w:pPr>
        <w:rPr/>
        <w:topLinePunct/>
        <w:pStyle w:val="affa"/>
      </w:pPr>
    </w:p>
    <w:p w:rsidR="0018722C">
      <w:pPr>
        <w:topLinePunct/>
      </w:pPr>
      <w:r>
        <w:t/>
      </w:r>
      <w:r>
        <w:t>表</w:t>
      </w:r>
      <w:r>
        <w:rPr>
          <w:rFonts w:ascii="Times New Roman" w:eastAsia="宋体"/>
        </w:rPr>
        <w:t>5-3</w:t>
      </w:r>
      <w:r>
        <w:t>中，模型</w:t>
      </w:r>
      <w:r>
        <w:rPr>
          <w:rFonts w:ascii="Times New Roman" w:eastAsia="宋体"/>
        </w:rPr>
        <w:t>M1</w:t>
      </w:r>
      <w:r>
        <w:t>只包含企业规模、成立年限、所有制类型、行业类型等控制变量，</w:t>
      </w:r>
      <w:r>
        <w:t>模型</w:t>
      </w:r>
      <w:r>
        <w:rPr>
          <w:rFonts w:ascii="Times New Roman" w:eastAsia="宋体"/>
        </w:rPr>
        <w:t>M2</w:t>
      </w:r>
      <w:r>
        <w:t>则引入了动态能力作为自变量，模型</w:t>
      </w:r>
      <w:r>
        <w:rPr>
          <w:rFonts w:ascii="Times New Roman" w:eastAsia="宋体"/>
        </w:rPr>
        <w:t>M3</w:t>
      </w:r>
      <w:r>
        <w:t>则引入机会感知能力、资源整合能力和</w:t>
      </w:r>
      <w:r>
        <w:t>重新配置能力三个自变量。分析结果显示，回归模型</w:t>
      </w:r>
      <w:r>
        <w:rPr>
          <w:rFonts w:ascii="Times New Roman" w:eastAsia="宋体"/>
        </w:rPr>
        <w:t>M2</w:t>
      </w:r>
      <w:r>
        <w:t>与</w:t>
      </w:r>
      <w:r>
        <w:rPr>
          <w:rFonts w:ascii="Times New Roman" w:eastAsia="宋体"/>
        </w:rPr>
        <w:t>M3</w:t>
      </w:r>
      <w:r>
        <w:t>的</w:t>
      </w:r>
      <w:r>
        <w:rPr>
          <w:rFonts w:ascii="Times New Roman" w:eastAsia="宋体"/>
        </w:rPr>
        <w:t>F</w:t>
      </w:r>
      <w:r>
        <w:t>统计量均在</w:t>
      </w:r>
      <w:r>
        <w:rPr>
          <w:rFonts w:ascii="Times New Roman" w:eastAsia="宋体"/>
        </w:rPr>
        <w:t>0</w:t>
      </w:r>
      <w:r>
        <w:rPr>
          <w:rFonts w:ascii="Times New Roman" w:eastAsia="宋体"/>
        </w:rPr>
        <w:t>.</w:t>
      </w:r>
      <w:r>
        <w:rPr>
          <w:rFonts w:ascii="Times New Roman" w:eastAsia="宋体"/>
        </w:rPr>
        <w:t>001</w:t>
      </w:r>
      <w:r>
        <w:t>水</w:t>
      </w:r>
      <w:r>
        <w:t>平上显著，说明整体上自变量和因变量之间存在显著的线性关系，回归模型显著性通过检</w:t>
      </w:r>
      <w:r>
        <w:t>验。另外，各回归模型的</w:t>
      </w:r>
      <w:r>
        <w:rPr>
          <w:rFonts w:ascii="Times New Roman" w:eastAsia="宋体"/>
        </w:rPr>
        <w:t>V</w:t>
      </w:r>
      <w:r>
        <w:rPr>
          <w:rFonts w:ascii="Times New Roman" w:eastAsia="宋体"/>
        </w:rPr>
        <w:t>I</w:t>
      </w:r>
      <w:r>
        <w:rPr>
          <w:rFonts w:ascii="Times New Roman" w:eastAsia="宋体"/>
        </w:rPr>
        <w:t>F</w:t>
      </w:r>
      <w:r>
        <w:t>值均小于</w:t>
      </w:r>
      <w:r>
        <w:rPr>
          <w:rFonts w:ascii="Times New Roman" w:eastAsia="宋体"/>
        </w:rPr>
        <w:t>3</w:t>
      </w:r>
      <w:r>
        <w:t>（</w:t>
      </w:r>
      <w:r>
        <w:t>小于</w:t>
      </w:r>
      <w:r>
        <w:rPr>
          <w:rFonts w:ascii="Times New Roman" w:eastAsia="宋体"/>
        </w:rPr>
        <w:t>3</w:t>
      </w:r>
      <w:r>
        <w:t>即可接受，刘军，</w:t>
      </w:r>
      <w:r>
        <w:rPr>
          <w:rFonts w:ascii="Times New Roman" w:eastAsia="宋体"/>
        </w:rPr>
        <w:t>2008</w:t>
      </w:r>
      <w:r>
        <w:t>）</w:t>
      </w:r>
      <w:r>
        <w:t>，因此通过了多重共线性检验。</w:t>
      </w:r>
    </w:p>
    <w:p w:rsidR="0018722C">
      <w:pPr>
        <w:topLinePunct/>
      </w:pPr>
      <w:r>
        <w:t>从</w:t>
      </w:r>
      <w:r>
        <w:t>表</w:t>
      </w:r>
      <w:r>
        <w:rPr>
          <w:rFonts w:ascii="Times New Roman" w:eastAsia="Times New Roman"/>
        </w:rPr>
        <w:t>5-3</w:t>
      </w:r>
      <w:r>
        <w:t>可以看出，动态能力对新产品开发绩效具有显著的正向影响效应</w:t>
      </w:r>
      <w:r>
        <w:t>（</w:t>
      </w:r>
      <w:r>
        <w:rPr>
          <w:rFonts w:ascii="Times New Roman" w:eastAsia="Times New Roman"/>
        </w:rPr>
        <w:t>b=0.653</w:t>
      </w:r>
      <w:r>
        <w:t>，</w:t>
      </w:r>
    </w:p>
    <w:p w:rsidR="0018722C">
      <w:pPr>
        <w:topLinePunct/>
      </w:pPr>
      <w:r>
        <w:rPr>
          <w:rFonts w:ascii="Times New Roman" w:eastAsia="Times New Roman"/>
        </w:rPr>
        <w:t>p</w:t>
      </w:r>
      <w:r>
        <w:rPr>
          <w:rFonts w:ascii="Times New Roman" w:eastAsia="Times New Roman"/>
        </w:rPr>
        <w:t>&lt;</w:t>
      </w:r>
      <w:r>
        <w:rPr>
          <w:rFonts w:ascii="Times New Roman" w:eastAsia="Times New Roman"/>
        </w:rPr>
        <w:t>0.00</w:t>
      </w:r>
      <w:r>
        <w:rPr>
          <w:rFonts w:ascii="Times New Roman" w:eastAsia="Times New Roman"/>
        </w:rPr>
        <w:t>1</w:t>
      </w:r>
      <w:r>
        <w:t>）</w:t>
      </w:r>
      <w:r>
        <w:t>，因此假设</w:t>
      </w:r>
      <w:r>
        <w:rPr>
          <w:rFonts w:ascii="Times New Roman" w:eastAsia="Times New Roman"/>
        </w:rPr>
        <w:t>3</w:t>
      </w:r>
      <w:r>
        <w:t>得到验证；机会感知能力对新产品开发绩效也具有显著正向影响作</w:t>
      </w:r>
      <w:r>
        <w:t>用</w:t>
      </w:r>
      <w:r>
        <w:t>（</w:t>
      </w:r>
      <w:r>
        <w:rPr>
          <w:rFonts w:ascii="Times New Roman" w:eastAsia="Times New Roman"/>
        </w:rPr>
        <w:t>b</w:t>
      </w:r>
      <w:r>
        <w:rPr>
          <w:rFonts w:ascii="Times New Roman" w:eastAsia="Times New Roman"/>
        </w:rPr>
        <w:t>=0</w:t>
      </w:r>
      <w:r>
        <w:rPr>
          <w:rFonts w:ascii="Times New Roman" w:eastAsia="Times New Roman"/>
        </w:rPr>
        <w:t>.299</w:t>
      </w:r>
      <w:r>
        <w:rPr>
          <w:spacing w:val="-2"/>
        </w:rPr>
        <w:t xml:space="preserve">, </w:t>
      </w:r>
      <w:r>
        <w:rPr>
          <w:rFonts w:ascii="Times New Roman" w:eastAsia="Times New Roman"/>
        </w:rPr>
        <w:t>p</w:t>
      </w:r>
      <w:r>
        <w:rPr>
          <w:rFonts w:ascii="Times New Roman" w:eastAsia="Times New Roman"/>
        </w:rPr>
        <w:t>&lt;</w:t>
      </w:r>
      <w:r>
        <w:rPr>
          <w:rFonts w:ascii="Times New Roman" w:eastAsia="Times New Roman"/>
        </w:rPr>
        <w:t>0.001</w:t>
      </w:r>
      <w:r>
        <w:t>）</w:t>
      </w:r>
      <w:r>
        <w:t>，假设</w:t>
      </w:r>
      <w:r>
        <w:rPr>
          <w:rFonts w:ascii="Times New Roman" w:eastAsia="Times New Roman"/>
        </w:rPr>
        <w:t>3a</w:t>
      </w:r>
      <w:r>
        <w:t>也得到验证；重新配置能力对新产品开发绩效的正向影响也达到了显著性水平</w:t>
      </w:r>
      <w:r>
        <w:t>（</w:t>
      </w:r>
      <w:r>
        <w:rPr>
          <w:rFonts w:ascii="Times New Roman" w:eastAsia="Times New Roman"/>
        </w:rPr>
        <w:t>b=</w:t>
      </w:r>
      <w:r>
        <w:rPr>
          <w:rFonts w:ascii="Times New Roman" w:eastAsia="Times New Roman"/>
        </w:rPr>
        <w:t>0.287</w:t>
      </w:r>
      <w:r>
        <w:t xml:space="preserve">, </w:t>
      </w:r>
      <w:r>
        <w:rPr>
          <w:rFonts w:ascii="Times New Roman" w:eastAsia="Times New Roman"/>
        </w:rPr>
        <w:t>p</w:t>
      </w:r>
      <w:r>
        <w:rPr>
          <w:rFonts w:ascii="Times New Roman" w:eastAsia="Times New Roman"/>
        </w:rPr>
        <w:t>&lt;</w:t>
      </w:r>
      <w:r>
        <w:rPr>
          <w:rFonts w:ascii="Times New Roman" w:eastAsia="Times New Roman"/>
        </w:rPr>
        <w:t>0.01</w:t>
      </w:r>
      <w:r>
        <w:t>）</w:t>
      </w:r>
      <w:r>
        <w:t>，假设</w:t>
      </w:r>
      <w:r>
        <w:rPr>
          <w:rFonts w:ascii="Times New Roman" w:eastAsia="Times New Roman"/>
        </w:rPr>
        <w:t>3c</w:t>
      </w:r>
      <w:r>
        <w:t>得到验证；而资源整合能力对新产</w:t>
      </w:r>
      <w:r>
        <w:t>品开发绩效的影响作用并不显著，因此假设</w:t>
      </w:r>
      <w:r>
        <w:rPr>
          <w:rFonts w:ascii="Times New Roman" w:eastAsia="Times New Roman"/>
        </w:rPr>
        <w:t>3b</w:t>
      </w:r>
      <w:r>
        <w:t>没有通过检验。</w:t>
      </w:r>
    </w:p>
    <w:p w:rsidR="0018722C">
      <w:pPr>
        <w:pStyle w:val="Heading3"/>
        <w:topLinePunct/>
        <w:ind w:left="200" w:hangingChars="200" w:hanging="200"/>
      </w:pPr>
      <w:r>
        <w:rPr>
          <w:b/>
        </w:rPr>
        <w:t>5.1.4</w:t>
      </w:r>
      <w:r>
        <w:t xml:space="preserve"> </w:t>
      </w:r>
      <w:r>
        <w:t>战略导向与新产品开发绩效：动态能力的中介作用</w:t>
      </w:r>
    </w:p>
    <w:p w:rsidR="0018722C">
      <w:pPr>
        <w:topLinePunct/>
      </w:pPr>
      <w:r>
        <w:t>研究假设</w:t>
      </w:r>
      <w:r>
        <w:rPr>
          <w:rFonts w:ascii="Times New Roman" w:eastAsia="Times New Roman"/>
        </w:rPr>
        <w:t>4a</w:t>
      </w:r>
      <w:r>
        <w:t>提出的是动态能力在市场导向与新产品开发绩效之间的中介作用，假设</w:t>
      </w:r>
    </w:p>
    <w:p w:rsidR="0018722C">
      <w:pPr>
        <w:topLinePunct/>
      </w:pPr>
      <w:r>
        <w:rPr>
          <w:rFonts w:ascii="Times New Roman" w:eastAsia="Times New Roman"/>
        </w:rPr>
        <w:t>4b</w:t>
      </w:r>
      <w:r>
        <w:t>则提出的是动态能力在创业导向与新产品开发绩效之间的中介作用。对于中介效应的</w:t>
      </w:r>
      <w:r>
        <w:t>检验，本文采用</w:t>
      </w:r>
      <w:r>
        <w:rPr>
          <w:rFonts w:ascii="Times New Roman" w:eastAsia="Times New Roman"/>
        </w:rPr>
        <w:t>Baron</w:t>
      </w:r>
      <w:r>
        <w:t>和</w:t>
      </w:r>
      <w:r>
        <w:rPr>
          <w:rFonts w:ascii="Times New Roman" w:eastAsia="Times New Roman"/>
        </w:rPr>
        <w:t>Kenny</w:t>
      </w:r>
      <w:r>
        <w:t>（</w:t>
      </w:r>
      <w:r>
        <w:rPr>
          <w:rFonts w:ascii="Times New Roman" w:eastAsia="Times New Roman"/>
          <w:spacing w:val="-2"/>
        </w:rPr>
        <w:t>1986</w:t>
      </w:r>
      <w:r>
        <w:t>）</w:t>
      </w:r>
      <w:r>
        <w:t>所提出的多元回归方法，这也是目前管理学研究</w:t>
      </w:r>
      <w:r>
        <w:t>中最经典和最常用的中介效应检验方法。</w:t>
      </w:r>
      <w:r>
        <w:rPr>
          <w:rFonts w:ascii="Times New Roman" w:eastAsia="Times New Roman"/>
        </w:rPr>
        <w:t>Baron</w:t>
      </w:r>
      <w:r>
        <w:t>和</w:t>
      </w:r>
      <w:r>
        <w:rPr>
          <w:rFonts w:ascii="Times New Roman" w:eastAsia="Times New Roman"/>
        </w:rPr>
        <w:t>Kenny</w:t>
      </w:r>
      <w:r>
        <w:t>（</w:t>
      </w:r>
      <w:r>
        <w:rPr>
          <w:rFonts w:ascii="Times New Roman" w:eastAsia="Times New Roman"/>
        </w:rPr>
        <w:t>1986</w:t>
      </w:r>
      <w:r>
        <w:t>）</w:t>
      </w:r>
      <w:r>
        <w:t>的方法共分为三步：首</w:t>
      </w:r>
      <w:r>
        <w:t>先检验自变量和因变量之间是否存在显著线性关系，如果不存在，则说明肯定不存在中介效应，无需进行下面的步骤；第二步检验自变量和中介变量之间是否存在显著线性关系，</w:t>
      </w:r>
      <w:r>
        <w:t>如果不存在，也无需进行下面的步骤；第三步检验控制中介变量的情况下，自变量和因变量之间是否存在显著线性关系</w:t>
      </w:r>
      <w:r>
        <w:t>（</w:t>
      </w:r>
      <w:r>
        <w:rPr>
          <w:spacing w:val="-6"/>
        </w:rPr>
        <w:t>前提是中介变量和因变量之间具有显著线性关系</w:t>
      </w:r>
      <w:r>
        <w:t>）</w:t>
      </w:r>
      <w:r>
        <w:t>，如果</w:t>
      </w:r>
      <w:r>
        <w:t>不存在，则说明中介变量起到了完全中介效应，如果线性关系明显减小，则说明中介变量起到了部分中介效应。</w:t>
      </w:r>
    </w:p>
    <w:p w:rsidR="0018722C">
      <w:pPr>
        <w:topLinePunct/>
      </w:pPr>
      <w:r>
        <w:t>运用多元线性回归方法中的层级回归模型</w:t>
      </w:r>
      <w:r>
        <w:t>（</w:t>
      </w:r>
      <w:r>
        <w:rPr>
          <w:rFonts w:ascii="Times New Roman" w:eastAsia="宋体"/>
          <w:w w:val="99"/>
        </w:rPr>
        <w:t>Hi</w:t>
      </w:r>
      <w:r>
        <w:rPr>
          <w:rFonts w:ascii="Times New Roman" w:eastAsia="宋体"/>
          <w:spacing w:val="0"/>
          <w:w w:val="99"/>
        </w:rPr>
        <w:t>e</w:t>
      </w:r>
      <w:r>
        <w:rPr>
          <w:rFonts w:ascii="Times New Roman" w:eastAsia="宋体"/>
          <w:w w:val="99"/>
        </w:rPr>
        <w:t>r</w:t>
      </w:r>
      <w:r>
        <w:rPr>
          <w:rFonts w:ascii="Times New Roman" w:eastAsia="宋体"/>
          <w:spacing w:val="-1"/>
          <w:w w:val="99"/>
        </w:rPr>
        <w:t>a</w:t>
      </w:r>
      <w:r>
        <w:rPr>
          <w:rFonts w:ascii="Times New Roman" w:eastAsia="宋体"/>
          <w:w w:val="99"/>
        </w:rPr>
        <w:t>r</w:t>
      </w:r>
      <w:r>
        <w:rPr>
          <w:rFonts w:ascii="Times New Roman" w:eastAsia="宋体"/>
          <w:spacing w:val="0"/>
          <w:w w:val="99"/>
        </w:rPr>
        <w:t>i</w:t>
      </w:r>
      <w:r>
        <w:rPr>
          <w:rFonts w:ascii="Times New Roman" w:eastAsia="宋体"/>
          <w:spacing w:val="0"/>
          <w:w w:val="99"/>
        </w:rPr>
        <w:t>ca</w:t>
      </w:r>
      <w:r>
        <w:rPr>
          <w:rFonts w:ascii="Times New Roman" w:eastAsia="宋体"/>
          <w:w w:val="99"/>
        </w:rPr>
        <w:t>l R</w:t>
      </w:r>
      <w:r>
        <w:rPr>
          <w:rFonts w:ascii="Times New Roman" w:eastAsia="宋体"/>
          <w:spacing w:val="0"/>
          <w:w w:val="99"/>
        </w:rPr>
        <w:t>e</w:t>
      </w:r>
      <w:r>
        <w:rPr>
          <w:rFonts w:ascii="Times New Roman" w:eastAsia="宋体"/>
          <w:spacing w:val="-2"/>
          <w:w w:val="99"/>
        </w:rPr>
        <w:t>g</w:t>
      </w:r>
      <w:r>
        <w:rPr>
          <w:rFonts w:ascii="Times New Roman" w:eastAsia="宋体"/>
          <w:spacing w:val="0"/>
          <w:w w:val="99"/>
        </w:rPr>
        <w:t>r</w:t>
      </w:r>
      <w:r>
        <w:rPr>
          <w:rFonts w:ascii="Times New Roman" w:eastAsia="宋体"/>
          <w:spacing w:val="0"/>
          <w:w w:val="99"/>
        </w:rPr>
        <w:t>e</w:t>
      </w:r>
      <w:r>
        <w:rPr>
          <w:rFonts w:ascii="Times New Roman" w:eastAsia="宋体"/>
          <w:w w:val="99"/>
        </w:rPr>
        <w:t>ssi</w:t>
      </w:r>
      <w:r>
        <w:rPr>
          <w:rFonts w:ascii="Times New Roman" w:eastAsia="宋体"/>
        </w:rPr>
        <w:t>on Modeling</w:t>
      </w:r>
      <w:r>
        <w:t xml:space="preserve">, </w:t>
      </w:r>
      <w:r>
        <w:rPr>
          <w:rFonts w:ascii="Times New Roman" w:eastAsia="宋体"/>
          <w:w w:val="99"/>
        </w:rPr>
        <w:t>HRM</w:t>
      </w:r>
      <w:r>
        <w:t>）</w:t>
      </w:r>
      <w:r>
        <w:t>，</w:t>
      </w:r>
      <w:r>
        <w:t>得出的分析结果如</w:t>
      </w:r>
      <w:r>
        <w:t>表</w:t>
      </w:r>
      <w:r>
        <w:rPr>
          <w:rFonts w:ascii="Times New Roman" w:eastAsia="宋体"/>
        </w:rPr>
        <w:t>5-4</w:t>
      </w:r>
      <w:r>
        <w:t>所示。模型</w:t>
      </w:r>
      <w:r>
        <w:rPr>
          <w:rFonts w:ascii="Times New Roman" w:eastAsia="宋体"/>
        </w:rPr>
        <w:t>M1</w:t>
      </w:r>
      <w:r>
        <w:t>只包含企业规模、成立年限、所有制类型、行业</w:t>
      </w:r>
      <w:r>
        <w:t>类型等控制变量，模型</w:t>
      </w:r>
      <w:r>
        <w:rPr>
          <w:rFonts w:ascii="Times New Roman" w:eastAsia="宋体"/>
        </w:rPr>
        <w:t>M2</w:t>
      </w:r>
      <w:r>
        <w:t>则引入了市场导向和创业导向两个自变量，模型</w:t>
      </w:r>
      <w:r>
        <w:rPr>
          <w:rFonts w:ascii="Times New Roman" w:eastAsia="宋体"/>
        </w:rPr>
        <w:t>M3</w:t>
      </w:r>
      <w:r>
        <w:t>则继续引</w:t>
      </w:r>
      <w:r>
        <w:t>入动态能力作为中介变量。分析结果显示，回归模型</w:t>
      </w:r>
      <w:r>
        <w:rPr>
          <w:rFonts w:ascii="Times New Roman" w:eastAsia="宋体"/>
        </w:rPr>
        <w:t>M2</w:t>
      </w:r>
      <w:r>
        <w:t>与</w:t>
      </w:r>
      <w:r>
        <w:rPr>
          <w:rFonts w:ascii="Times New Roman" w:eastAsia="宋体"/>
        </w:rPr>
        <w:t>M3</w:t>
      </w:r>
      <w:r>
        <w:t>的</w:t>
      </w:r>
      <w:r>
        <w:rPr>
          <w:rFonts w:ascii="Times New Roman" w:eastAsia="宋体"/>
        </w:rPr>
        <w:t>F</w:t>
      </w:r>
      <w:r>
        <w:t>统计量均在</w:t>
      </w:r>
      <w:r>
        <w:rPr>
          <w:rFonts w:ascii="Times New Roman" w:eastAsia="宋体"/>
        </w:rPr>
        <w:t>0</w:t>
      </w:r>
      <w:r>
        <w:rPr>
          <w:rFonts w:ascii="Times New Roman" w:eastAsia="宋体"/>
        </w:rPr>
        <w:t>.</w:t>
      </w:r>
      <w:r>
        <w:rPr>
          <w:rFonts w:ascii="Times New Roman" w:eastAsia="宋体"/>
        </w:rPr>
        <w:t>001</w:t>
      </w:r>
      <w:r>
        <w:t>水平上显著，说明回归模型整体上存在显著的线性关系，回归模型显著性通过检验。另外，</w:t>
      </w:r>
      <w:r>
        <w:t>各回归模型的</w:t>
      </w:r>
      <w:r>
        <w:rPr>
          <w:rFonts w:ascii="Times New Roman" w:eastAsia="宋体"/>
        </w:rPr>
        <w:t>V</w:t>
      </w:r>
      <w:r>
        <w:rPr>
          <w:rFonts w:ascii="Times New Roman" w:eastAsia="宋体"/>
        </w:rPr>
        <w:t>I</w:t>
      </w:r>
      <w:r>
        <w:rPr>
          <w:rFonts w:ascii="Times New Roman" w:eastAsia="宋体"/>
        </w:rPr>
        <w:t>F</w:t>
      </w:r>
      <w:r>
        <w:t>值均小于</w:t>
      </w:r>
      <w:r>
        <w:rPr>
          <w:rFonts w:ascii="Times New Roman" w:eastAsia="宋体"/>
        </w:rPr>
        <w:t>3</w:t>
      </w:r>
      <w:r>
        <w:t>（</w:t>
      </w:r>
      <w:r>
        <w:rPr>
          <w:spacing w:val="-10"/>
        </w:rPr>
        <w:t>小于</w:t>
      </w:r>
      <w:r>
        <w:rPr>
          <w:rFonts w:ascii="Times New Roman" w:eastAsia="宋体"/>
        </w:rPr>
        <w:t>3</w:t>
      </w:r>
      <w:r>
        <w:t>即可接受，刘军，</w:t>
      </w:r>
      <w:r>
        <w:rPr>
          <w:rFonts w:ascii="Times New Roman" w:eastAsia="宋体"/>
        </w:rPr>
        <w:t>2008</w:t>
      </w:r>
      <w:r>
        <w:t>）</w:t>
      </w:r>
      <w:r>
        <w:t>，因此通过了多重共线性检验。</w:t>
      </w:r>
    </w:p>
    <w:p w:rsidR="0018722C">
      <w:pPr>
        <w:textAlignment w:val="center"/>
        <w:topLinePunct/>
      </w:pPr>
      <w:r>
        <w:rPr>
          <w:kern w:val="2"/>
          <w:sz w:val="22"/>
          <w:szCs w:val="22"/>
          <w:rFonts w:cstheme="minorBidi" w:hAnsiTheme="minorHAnsi" w:eastAsiaTheme="minorHAnsi" w:asciiTheme="minorHAnsi"/>
        </w:rPr>
        <w:pict>
          <v:group style="margin-left:69.503998pt;margin-top:22.333672pt;width:411.58pt;height:.5pt;mso-position-horizontal-relative:page;mso-position-vertical-relative:paragraph;z-index:5128;mso-wrap-distance-left:0;mso-wrap-distance-right:0" coordorigin="1390,447" coordsize="9413,10">
            <v:line style="position:absolute" from="1390,451" to="2892,451" stroked="true" strokeweight=".48pt" strokecolor="#000000">
              <v:stroke dashstyle="solid"/>
            </v:line>
            <v:rect style="position:absolute;left:2892;top:446;width:10;height:10" filled="true" fillcolor="#000000" stroked="false">
              <v:fill type="solid"/>
            </v:rect>
            <v:line style="position:absolute" from="2902,451" to="10802,451" stroked="true" strokeweight=".48pt" strokecolor="#000000">
              <v:stroke dashstyle="solid"/>
            </v:line>
            <w10:wrap type="topAndBottom"/>
          </v:group>
        </w:pict>
      </w:r>
    </w:p>
    <w:p w:rsidR="0018722C">
      <w:pPr>
        <w:pStyle w:val="a8"/>
        <w:textAlignment w:val="center"/>
        <w:topLinePunct/>
      </w:pPr>
      <w:bookmarkStart w:name="_bookmark77" w:id="132"/>
      <w:bookmarkEnd w:id="132"/>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5-4</w:t>
      </w:r>
      <w:r>
        <w:t xml:space="preserve">  </w:t>
      </w:r>
      <w:r>
        <w:rPr>
          <w:kern w:val="2"/>
          <w:szCs w:val="22"/>
          <w:rFonts w:cstheme="minorBidi" w:hAnsiTheme="minorHAnsi" w:eastAsiaTheme="minorHAnsi" w:asciiTheme="minorHAnsi"/>
          <w:b/>
          <w:sz w:val="21"/>
        </w:rPr>
        <w:t>战略导向与新</w:t>
      </w:r>
      <w:r>
        <w:rPr>
          <w:kern w:val="2"/>
          <w:szCs w:val="22"/>
          <w:rFonts w:cstheme="minorBidi" w:hAnsiTheme="minorHAnsi" w:eastAsiaTheme="minorHAnsi" w:asciiTheme="minorHAnsi"/>
          <w:b/>
          <w:spacing w:val="-2"/>
          <w:sz w:val="21"/>
        </w:rPr>
        <w:t>产</w:t>
      </w:r>
      <w:r>
        <w:rPr>
          <w:kern w:val="2"/>
          <w:szCs w:val="22"/>
          <w:rFonts w:cstheme="minorBidi" w:hAnsiTheme="minorHAnsi" w:eastAsiaTheme="minorHAnsi" w:asciiTheme="minorHAnsi"/>
          <w:b/>
          <w:sz w:val="21"/>
        </w:rPr>
        <w:t>品开发绩效：动态</w:t>
      </w:r>
      <w:r>
        <w:rPr>
          <w:kern w:val="2"/>
          <w:szCs w:val="22"/>
          <w:rFonts w:cstheme="minorBidi" w:hAnsiTheme="minorHAnsi" w:eastAsiaTheme="minorHAnsi" w:asciiTheme="minorHAnsi"/>
          <w:b/>
          <w:spacing w:val="-2"/>
          <w:sz w:val="21"/>
        </w:rPr>
        <w:t>能</w:t>
      </w:r>
      <w:r>
        <w:rPr>
          <w:kern w:val="2"/>
          <w:szCs w:val="22"/>
          <w:rFonts w:cstheme="minorBidi" w:hAnsiTheme="minorHAnsi" w:eastAsiaTheme="minorHAnsi" w:asciiTheme="minorHAnsi"/>
          <w:b/>
          <w:sz w:val="21"/>
        </w:rPr>
        <w:t>力</w:t>
      </w:r>
      <w:r>
        <w:rPr>
          <w:kern w:val="2"/>
          <w:szCs w:val="22"/>
          <w:rFonts w:cstheme="minorBidi" w:hAnsiTheme="minorHAnsi" w:eastAsiaTheme="minorHAnsi" w:asciiTheme="minorHAnsi"/>
          <w:b/>
          <w:spacing w:val="-2"/>
          <w:sz w:val="21"/>
        </w:rPr>
        <w:t>中</w:t>
      </w:r>
      <w:r>
        <w:rPr>
          <w:kern w:val="2"/>
          <w:szCs w:val="22"/>
          <w:rFonts w:cstheme="minorBidi" w:hAnsiTheme="minorHAnsi" w:eastAsiaTheme="minorHAnsi" w:asciiTheme="minorHAnsi"/>
          <w:b/>
          <w:sz w:val="21"/>
        </w:rPr>
        <w:t>介作用分析结果（</w:t>
      </w:r>
      <w:r>
        <w:rPr>
          <w:kern w:val="2"/>
          <w:szCs w:val="22"/>
          <w:rFonts w:cstheme="minorBidi" w:hAnsiTheme="minorHAnsi" w:eastAsiaTheme="minorHAnsi" w:asciiTheme="minorHAnsi"/>
          <w:b/>
          <w:spacing w:val="-2"/>
          <w:sz w:val="21"/>
        </w:rPr>
        <w:t>层</w:t>
      </w:r>
      <w:r>
        <w:rPr>
          <w:kern w:val="2"/>
          <w:szCs w:val="22"/>
          <w:rFonts w:cstheme="minorBidi" w:hAnsiTheme="minorHAnsi" w:eastAsiaTheme="minorHAnsi" w:asciiTheme="minorHAnsi"/>
          <w:b/>
          <w:sz w:val="21"/>
        </w:rPr>
        <w:t>级</w:t>
      </w:r>
      <w:r>
        <w:rPr>
          <w:kern w:val="2"/>
          <w:szCs w:val="22"/>
          <w:rFonts w:cstheme="minorBidi" w:hAnsiTheme="minorHAnsi" w:eastAsiaTheme="minorHAnsi" w:asciiTheme="minorHAnsi"/>
          <w:b/>
          <w:spacing w:val="-2"/>
          <w:sz w:val="21"/>
        </w:rPr>
        <w:t>回</w:t>
      </w:r>
      <w:r>
        <w:rPr>
          <w:kern w:val="2"/>
          <w:szCs w:val="22"/>
          <w:rFonts w:cstheme="minorBidi" w:hAnsiTheme="minorHAnsi" w:eastAsiaTheme="minorHAnsi" w:asciiTheme="minorHAnsi"/>
          <w:b/>
          <w:sz w:val="21"/>
        </w:rPr>
        <w:t>归模型）</w:t>
      </w:r>
    </w:p>
    <w:p w:rsidR="0018722C">
      <w:pPr>
        <w:spacing w:line="259" w:lineRule="exact" w:before="37"/>
        <w:ind w:leftChars="0" w:left="1609" w:rightChars="0" w:right="83" w:firstLineChars="0" w:firstLine="0"/>
        <w:jc w:val="center"/>
        <w:topLinePunct/>
      </w:pPr>
      <w:r>
        <w:rPr>
          <w:kern w:val="2"/>
          <w:sz w:val="21"/>
          <w:szCs w:val="22"/>
          <w:rFonts w:cstheme="minorBidi" w:hAnsiTheme="minorHAnsi" w:eastAsiaTheme="minorHAnsi" w:asciiTheme="minorHAnsi"/>
        </w:rPr>
        <w:t>新产品开发绩效</w:t>
      </w:r>
    </w:p>
    <w:p w:rsidR="0018722C">
      <w:pPr>
        <w:pStyle w:val="ae"/>
        <w:topLinePunct/>
      </w:pPr>
      <w:r>
        <w:rPr>
          <w:kern w:val="2"/>
          <w:sz w:val="22"/>
          <w:szCs w:val="22"/>
          <w:rFonts w:cstheme="minorBidi" w:hAnsiTheme="minorHAnsi" w:eastAsiaTheme="minorHAnsi" w:asciiTheme="minorHAnsi"/>
        </w:rPr>
        <w:pict>
          <v:group style="margin-left:144.619995pt;margin-top:7.493557pt;width:395.5pt;height:.5pt;mso-position-horizontal-relative:page;mso-position-vertical-relative:paragraph;z-index:5176" coordorigin="2892,150" coordsize="7910,10">
            <v:line style="position:absolute" from="2892,155" to="5785,155" stroked="true" strokeweight=".48pt" strokecolor="#000000">
              <v:stroke dashstyle="solid"/>
            </v:line>
            <v:rect style="position:absolute;left:5785;top:149;width:10;height:10" filled="true" fillcolor="#000000" stroked="false">
              <v:fill type="solid"/>
            </v:rect>
            <v:line style="position:absolute" from="5795,155" to="8293,155" stroked="true" strokeweight=".48pt" strokecolor="#000000">
              <v:stroke dashstyle="solid"/>
            </v:line>
            <v:rect style="position:absolute;left:8293;top:149;width:10;height:10" filled="true" fillcolor="#000000" stroked="false">
              <v:fill type="solid"/>
            </v:rect>
            <v:line style="position:absolute" from="8303,155" to="10802,155"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pStyle w:val="ae"/>
        <w:topLinePunct/>
      </w:pPr>
      <w:r>
        <w:rPr>
          <w:kern w:val="2"/>
          <w:sz w:val="22"/>
          <w:szCs w:val="22"/>
          <w:rFonts w:cstheme="minorBidi" w:hAnsiTheme="minorHAnsi" w:eastAsiaTheme="minorHAnsi" w:asciiTheme="minorHAnsi"/>
        </w:rPr>
        <w:pict>
          <v:group style="margin-left:144.619995pt;margin-top:18.812735pt;width:395.5pt;height:.5pt;mso-position-horizontal-relative:page;mso-position-vertical-relative:paragraph;z-index:5152;mso-wrap-distance-left:0;mso-wrap-distance-right:0" coordorigin="2892,376" coordsize="7910,10">
            <v:line style="position:absolute" from="2892,381" to="5785,381" stroked="true" strokeweight=".48001pt" strokecolor="#000000">
              <v:stroke dashstyle="solid"/>
            </v:line>
            <v:rect style="position:absolute;left:5785;top:376;width:10;height:10" filled="true" fillcolor="#000000" stroked="false">
              <v:fill type="solid"/>
            </v:rect>
            <v:line style="position:absolute" from="5795,381" to="8293,381" stroked="true" strokeweight=".48001pt" strokecolor="#000000">
              <v:stroke dashstyle="solid"/>
            </v:line>
            <v:rect style="position:absolute;left:8293;top:376;width:10;height:10" filled="true" fillcolor="#000000" stroked="false">
              <v:fill type="solid"/>
            </v:rect>
            <v:line style="position:absolute" from="8303,381" to="10802,381" stroked="true" strokeweight=".48001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21"/>
        </w:rPr>
        <w:t>M1</w:t>
      </w:r>
      <w:r w:rsidRPr="00000000">
        <w:rPr>
          <w:kern w:val="2"/>
          <w:sz w:val="22"/>
          <w:szCs w:val="22"/>
          <w:rFonts w:cstheme="minorBidi" w:hAnsiTheme="minorHAnsi" w:eastAsiaTheme="minorHAnsi" w:asciiTheme="minorHAnsi"/>
        </w:rPr>
        <w:tab/>
        <w:t>M2</w:t>
      </w:r>
      <w:r w:rsidRPr="00000000">
        <w:rPr>
          <w:kern w:val="2"/>
          <w:sz w:val="22"/>
          <w:szCs w:val="22"/>
          <w:rFonts w:cstheme="minorBidi" w:hAnsiTheme="minorHAnsi" w:eastAsiaTheme="minorHAnsi" w:asciiTheme="minorHAnsi"/>
        </w:rPr>
        <w:tab/>
        <w:t>M3</w:t>
      </w:r>
    </w:p>
    <w:p w:rsidR="0018722C">
      <w:pPr>
        <w:spacing w:before="28"/>
        <w:ind w:leftChars="0" w:left="158" w:rightChars="0" w:right="0" w:firstLineChars="0" w:firstLine="0"/>
        <w:jc w:val="left"/>
        <w:topLinePunct/>
      </w:pPr>
      <w:r>
        <w:rPr>
          <w:kern w:val="2"/>
          <w:sz w:val="22"/>
          <w:szCs w:val="22"/>
          <w:rFonts w:cstheme="minorBidi" w:hAnsiTheme="minorHAnsi" w:eastAsiaTheme="minorHAnsi" w:asciiTheme="minorHAnsi"/>
          <w:i/>
          <w:w w:val="95"/>
        </w:rPr>
        <w:t>控制变量</w:t>
      </w:r>
    </w:p>
    <w:p w:rsidR="0018722C">
      <w:pPr>
        <w:tabs>
          <w:tab w:pos="2787" w:val="left" w:leader="none"/>
          <w:tab w:pos="5566" w:val="left" w:leader="none"/>
          <w:tab w:pos="8068" w:val="left" w:leader="none"/>
        </w:tabs>
        <w:spacing w:before="0"/>
        <w:ind w:leftChars="0" w:left="158" w:rightChars="0" w:right="0" w:firstLineChars="0" w:firstLine="0"/>
        <w:jc w:val="left"/>
        <w:topLinePunct/>
      </w:pPr>
      <w:r>
        <w:rPr>
          <w:kern w:val="2"/>
          <w:sz w:val="21"/>
          <w:szCs w:val="22"/>
          <w:rFonts w:cstheme="minorBidi" w:hAnsiTheme="minorHAnsi" w:eastAsiaTheme="minorHAnsi" w:asciiTheme="minorHAnsi"/>
        </w:rPr>
        <w:t>企业</w:t>
      </w:r>
      <w:r>
        <w:rPr>
          <w:kern w:val="2"/>
          <w:szCs w:val="22"/>
          <w:rFonts w:cstheme="minorBidi" w:hAnsiTheme="minorHAnsi" w:eastAsiaTheme="minorHAnsi" w:asciiTheme="minorHAnsi"/>
          <w:spacing w:val="-2"/>
          <w:sz w:val="21"/>
        </w:rPr>
        <w:t>规</w:t>
      </w:r>
      <w:r>
        <w:rPr>
          <w:kern w:val="2"/>
          <w:szCs w:val="22"/>
          <w:rFonts w:cstheme="minorBidi" w:hAnsiTheme="minorHAnsi" w:eastAsiaTheme="minorHAnsi" w:asciiTheme="minorHAnsi"/>
          <w:sz w:val="21"/>
        </w:rPr>
        <w:t>模</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-.274</w:t>
      </w:r>
      <w:r>
        <w:rPr>
          <w:kern w:val="2"/>
          <w:szCs w:val="22"/>
          <w:rFonts w:ascii="Times New Roman" w:eastAsia="Times New Roman" w:cstheme="minorBidi" w:hAnsiTheme="minorHAnsi"/>
          <w:position w:val="10"/>
          <w:sz w:val="14"/>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2"/>
          <w:sz w:val="21"/>
        </w:rPr>
        <w:t>-.111</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p>
    <w:p w:rsidR="0018722C">
      <w:pPr>
        <w:tabs>
          <w:tab w:pos="2892" w:val="left" w:leader="none"/>
          <w:tab w:pos="5595" w:val="left" w:leader="none"/>
          <w:tab w:pos="8068" w:val="left" w:leader="none"/>
        </w:tabs>
        <w:spacing w:before="182"/>
        <w:ind w:leftChars="0" w:left="158" w:rightChars="0" w:right="0" w:firstLineChars="0" w:firstLine="0"/>
        <w:jc w:val="left"/>
        <w:topLinePunct/>
      </w:pPr>
      <w:r>
        <w:rPr>
          <w:kern w:val="2"/>
          <w:sz w:val="21"/>
          <w:szCs w:val="22"/>
          <w:rFonts w:cstheme="minorBidi" w:hAnsiTheme="minorHAnsi" w:eastAsiaTheme="minorHAnsi" w:asciiTheme="minorHAnsi"/>
        </w:rPr>
        <w:t>成立</w:t>
      </w:r>
      <w:r>
        <w:rPr>
          <w:kern w:val="2"/>
          <w:szCs w:val="22"/>
          <w:rFonts w:cstheme="minorBidi" w:hAnsiTheme="minorHAnsi" w:eastAsiaTheme="minorHAnsi" w:asciiTheme="minorHAnsi"/>
          <w:spacing w:val="-2"/>
          <w:sz w:val="21"/>
        </w:rPr>
        <w:t>年</w:t>
      </w:r>
      <w:r>
        <w:rPr>
          <w:kern w:val="2"/>
          <w:szCs w:val="22"/>
          <w:rFonts w:cstheme="minorBidi" w:hAnsiTheme="minorHAnsi" w:eastAsiaTheme="minorHAnsi" w:asciiTheme="minorHAnsi"/>
          <w:sz w:val="21"/>
        </w:rPr>
        <w:t>限</w:t>
      </w:r>
      <w:r>
        <w:rPr>
          <w:kern w:val="2"/>
          <w:szCs w:val="22"/>
          <w:rFonts w:ascii="Times New Roman" w:eastAsia="宋体" w:cstheme="minorBidi" w:hAnsiTheme="minorHAnsi"/>
          <w:sz w:val="21"/>
        </w:rPr>
        <w:t>.142</w:t>
      </w:r>
      <w:r w:rsidR="004B696B">
        <w:t>.106</w:t>
      </w:r>
      <w:r w:rsidR="004B696B">
        <w:t>.136</w:t>
      </w:r>
      <w:r>
        <w:rPr>
          <w:kern w:val="2"/>
          <w:szCs w:val="22"/>
          <w:rFonts w:ascii="Times New Roman" w:eastAsia="宋体" w:cstheme="minorBidi" w:hAnsiTheme="minorHAnsi"/>
          <w:position w:val="10"/>
          <w:sz w:val="14"/>
        </w:rPr>
        <w:t>*</w:t>
      </w:r>
    </w:p>
    <w:p w:rsidR="0018722C">
      <w:pPr>
        <w:tabs>
          <w:tab w:pos="2892" w:val="left" w:leader="none"/>
          <w:tab w:pos="5595" w:val="left" w:leader="none"/>
          <w:tab w:pos="8101" w:val="left" w:leader="none"/>
        </w:tabs>
        <w:spacing w:before="184"/>
        <w:ind w:leftChars="0" w:left="158" w:rightChars="0" w:right="0" w:firstLineChars="0" w:firstLine="0"/>
        <w:jc w:val="left"/>
        <w:topLinePunct/>
      </w:pPr>
      <w:r>
        <w:rPr>
          <w:kern w:val="2"/>
          <w:sz w:val="21"/>
          <w:szCs w:val="22"/>
          <w:rFonts w:cstheme="minorBidi" w:hAnsiTheme="minorHAnsi" w:eastAsiaTheme="minorHAnsi" w:asciiTheme="minorHAnsi"/>
        </w:rPr>
        <w:t>所有</w:t>
      </w:r>
      <w:r>
        <w:rPr>
          <w:kern w:val="2"/>
          <w:szCs w:val="22"/>
          <w:rFonts w:cstheme="minorBidi" w:hAnsiTheme="minorHAnsi" w:eastAsiaTheme="minorHAnsi" w:asciiTheme="minorHAnsi"/>
          <w:spacing w:val="-2"/>
          <w:sz w:val="21"/>
        </w:rPr>
        <w:t>制</w:t>
      </w:r>
      <w:r>
        <w:rPr>
          <w:kern w:val="2"/>
          <w:szCs w:val="22"/>
          <w:rFonts w:cstheme="minorBidi" w:hAnsiTheme="minorHAnsi" w:eastAsiaTheme="minorHAnsi" w:asciiTheme="minorHAnsi"/>
          <w:sz w:val="21"/>
        </w:rPr>
        <w:t>类型</w:t>
      </w:r>
      <w:r>
        <w:rPr>
          <w:kern w:val="2"/>
          <w:szCs w:val="22"/>
          <w:rFonts w:ascii="Times New Roman" w:eastAsia="宋体" w:cstheme="minorBidi" w:hAnsiTheme="minorHAnsi"/>
          <w:sz w:val="21"/>
        </w:rPr>
        <w:t>.122</w:t>
      </w:r>
      <w:r w:rsidR="004B696B">
        <w:t>.074</w:t>
      </w:r>
      <w:r w:rsidR="004B696B">
        <w:t>.046</w:t>
      </w:r>
    </w:p>
    <w:p w:rsidR="0018722C">
      <w:pPr>
        <w:tabs>
          <w:tab w:pos="2859" w:val="left" w:leader="none"/>
          <w:tab w:pos="5559" w:val="left" w:leader="none"/>
          <w:tab w:pos="8101" w:val="left" w:leader="none"/>
        </w:tabs>
        <w:spacing w:before="184"/>
        <w:ind w:leftChars="0" w:left="158" w:rightChars="0" w:right="0" w:firstLineChars="0" w:firstLine="0"/>
        <w:jc w:val="left"/>
        <w:topLinePunct/>
      </w:pPr>
      <w:r>
        <w:rPr>
          <w:kern w:val="2"/>
          <w:sz w:val="21"/>
          <w:szCs w:val="22"/>
          <w:rFonts w:cstheme="minorBidi" w:hAnsiTheme="minorHAnsi" w:eastAsiaTheme="minorHAnsi" w:asciiTheme="minorHAnsi"/>
        </w:rPr>
        <w:t>行业</w:t>
      </w:r>
      <w:r>
        <w:rPr>
          <w:kern w:val="2"/>
          <w:szCs w:val="22"/>
          <w:rFonts w:cstheme="minorBidi" w:hAnsiTheme="minorHAnsi" w:eastAsiaTheme="minorHAnsi" w:asciiTheme="minorHAnsi"/>
          <w:spacing w:val="-2"/>
          <w:sz w:val="21"/>
        </w:rPr>
        <w:t>类</w:t>
      </w:r>
      <w:r>
        <w:rPr>
          <w:kern w:val="2"/>
          <w:szCs w:val="22"/>
          <w:rFonts w:cstheme="minorBidi" w:hAnsiTheme="minorHAnsi" w:eastAsiaTheme="minorHAnsi" w:asciiTheme="minorHAnsi"/>
          <w:sz w:val="21"/>
        </w:rPr>
        <w:t>型</w:t>
      </w:r>
      <w:r w:rsidRPr="00000000">
        <w:rPr>
          <w:kern w:val="2"/>
          <w:sz w:val="22"/>
          <w:szCs w:val="22"/>
          <w:rFonts w:cstheme="minorBidi" w:hAnsiTheme="minorHAnsi" w:eastAsiaTheme="minorHAnsi" w:asciiTheme="minorHAnsi"/>
        </w:rPr>
        <w:tab/>
      </w:r>
      <w:r>
        <w:rPr>
          <w:kern w:val="2"/>
          <w:szCs w:val="22"/>
          <w:rFonts w:ascii="Times New Roman" w:eastAsia="宋体" w:cstheme="minorBidi" w:hAnsiTheme="minorHAnsi"/>
          <w:sz w:val="21"/>
        </w:rPr>
        <w:t>-.033</w:t>
      </w:r>
      <w:r w:rsidRPr="00000000">
        <w:rPr>
          <w:kern w:val="2"/>
          <w:sz w:val="22"/>
          <w:szCs w:val="22"/>
          <w:rFonts w:cstheme="minorBidi" w:hAnsiTheme="minorHAnsi" w:eastAsiaTheme="minorHAnsi" w:asciiTheme="minorHAnsi"/>
        </w:rPr>
        <w:tab/>
        <w:t>-.002</w:t>
      </w:r>
      <w:r w:rsidR="004B696B">
        <w:t>.032</w:t>
      </w:r>
    </w:p>
    <w:p w:rsidR="0018722C">
      <w:pPr>
        <w:spacing w:before="172"/>
        <w:ind w:leftChars="0" w:left="158" w:rightChars="0" w:right="0" w:firstLineChars="0" w:firstLine="0"/>
        <w:jc w:val="left"/>
        <w:topLinePunct/>
      </w:pPr>
      <w:r>
        <w:rPr>
          <w:kern w:val="2"/>
          <w:sz w:val="22"/>
          <w:szCs w:val="22"/>
          <w:rFonts w:cstheme="minorBidi" w:hAnsiTheme="minorHAnsi" w:eastAsiaTheme="minorHAnsi" w:asciiTheme="minorHAnsi"/>
          <w:i/>
          <w:w w:val="95"/>
        </w:rPr>
        <w:t>自变量</w:t>
      </w:r>
    </w:p>
    <w:p w:rsidR="0018722C">
      <w:pPr>
        <w:tabs>
          <w:tab w:pos="5490" w:val="left" w:leader="none"/>
          <w:tab w:pos="8101" w:val="left" w:leader="none"/>
        </w:tabs>
        <w:spacing w:before="0"/>
        <w:ind w:leftChars="0" w:left="158" w:rightChars="0" w:right="0" w:firstLineChars="0" w:firstLine="0"/>
        <w:jc w:val="left"/>
        <w:topLinePunct/>
      </w:pPr>
      <w:r>
        <w:rPr>
          <w:kern w:val="2"/>
          <w:sz w:val="21"/>
          <w:szCs w:val="22"/>
          <w:rFonts w:cstheme="minorBidi" w:hAnsiTheme="minorHAnsi" w:eastAsiaTheme="minorHAnsi" w:asciiTheme="minorHAnsi"/>
        </w:rPr>
        <w:t>市场</w:t>
      </w:r>
      <w:r>
        <w:rPr>
          <w:kern w:val="2"/>
          <w:szCs w:val="22"/>
          <w:rFonts w:cstheme="minorBidi" w:hAnsiTheme="minorHAnsi" w:eastAsiaTheme="minorHAnsi" w:asciiTheme="minorHAnsi"/>
          <w:spacing w:val="-2"/>
          <w:sz w:val="21"/>
        </w:rPr>
        <w:t>导</w:t>
      </w:r>
      <w:r>
        <w:rPr>
          <w:kern w:val="2"/>
          <w:szCs w:val="22"/>
          <w:rFonts w:cstheme="minorBidi" w:hAnsiTheme="minorHAnsi" w:eastAsiaTheme="minorHAnsi" w:asciiTheme="minorHAnsi"/>
          <w:sz w:val="21"/>
        </w:rPr>
        <w:t>向</w:t>
      </w:r>
      <w:r>
        <w:rPr>
          <w:kern w:val="2"/>
          <w:szCs w:val="22"/>
          <w:rFonts w:ascii="Times New Roman" w:eastAsia="宋体" w:cstheme="minorBidi" w:hAnsiTheme="minorHAnsi"/>
          <w:sz w:val="21"/>
        </w:rPr>
        <w:t>.423</w:t>
      </w:r>
      <w:r>
        <w:rPr>
          <w:kern w:val="2"/>
          <w:szCs w:val="22"/>
          <w:rFonts w:ascii="Times New Roman" w:eastAsia="宋体" w:cstheme="minorBidi" w:hAnsiTheme="minorHAnsi"/>
          <w:position w:val="10"/>
          <w:sz w:val="14"/>
        </w:rPr>
        <w:t>***</w:t>
      </w:r>
      <w:r>
        <w:rPr>
          <w:kern w:val="2"/>
          <w:szCs w:val="22"/>
          <w:rFonts w:ascii="Times New Roman" w:eastAsia="宋体" w:cstheme="minorBidi" w:hAnsiTheme="minorHAnsi"/>
          <w:sz w:val="21"/>
        </w:rPr>
        <w:t>.124</w:t>
      </w:r>
    </w:p>
    <w:p w:rsidR="0018722C">
      <w:pPr>
        <w:tabs>
          <w:tab w:pos="5490" w:val="left" w:leader="none"/>
          <w:tab w:pos="7996" w:val="left" w:leader="none"/>
        </w:tabs>
        <w:spacing w:before="184"/>
        <w:ind w:leftChars="0" w:left="158" w:rightChars="0" w:right="0" w:firstLineChars="0" w:firstLine="0"/>
        <w:jc w:val="left"/>
        <w:topLinePunct/>
      </w:pPr>
      <w:r>
        <w:rPr>
          <w:kern w:val="2"/>
          <w:sz w:val="21"/>
          <w:szCs w:val="22"/>
          <w:rFonts w:cstheme="minorBidi" w:hAnsiTheme="minorHAnsi" w:eastAsiaTheme="minorHAnsi" w:asciiTheme="minorHAnsi"/>
        </w:rPr>
        <w:t>创业</w:t>
      </w:r>
      <w:r>
        <w:rPr>
          <w:kern w:val="2"/>
          <w:szCs w:val="22"/>
          <w:rFonts w:cstheme="minorBidi" w:hAnsiTheme="minorHAnsi" w:eastAsiaTheme="minorHAnsi" w:asciiTheme="minorHAnsi"/>
          <w:spacing w:val="-2"/>
          <w:sz w:val="21"/>
        </w:rPr>
        <w:t>导</w:t>
      </w:r>
      <w:r>
        <w:rPr>
          <w:kern w:val="2"/>
          <w:szCs w:val="22"/>
          <w:rFonts w:cstheme="minorBidi" w:hAnsiTheme="minorHAnsi" w:eastAsiaTheme="minorHAnsi" w:asciiTheme="minorHAnsi"/>
          <w:sz w:val="21"/>
        </w:rPr>
        <w:t>向</w:t>
      </w:r>
      <w:r>
        <w:rPr>
          <w:kern w:val="2"/>
          <w:szCs w:val="22"/>
          <w:rFonts w:ascii="Times New Roman" w:eastAsia="宋体" w:cstheme="minorBidi" w:hAnsiTheme="minorHAnsi"/>
          <w:sz w:val="21"/>
        </w:rPr>
        <w:t>.317</w:t>
      </w:r>
      <w:r>
        <w:rPr>
          <w:kern w:val="2"/>
          <w:szCs w:val="22"/>
          <w:rFonts w:ascii="Times New Roman" w:eastAsia="宋体" w:cstheme="minorBidi" w:hAnsiTheme="minorHAnsi"/>
          <w:position w:val="10"/>
          <w:sz w:val="14"/>
        </w:rPr>
        <w:t>***</w:t>
      </w:r>
      <w:r>
        <w:rPr>
          <w:kern w:val="2"/>
          <w:szCs w:val="22"/>
          <w:rFonts w:ascii="Times New Roman" w:eastAsia="宋体" w:cstheme="minorBidi" w:hAnsiTheme="minorHAnsi"/>
          <w:sz w:val="21"/>
        </w:rPr>
        <w:t>.264</w:t>
      </w:r>
      <w:r>
        <w:rPr>
          <w:kern w:val="2"/>
          <w:szCs w:val="22"/>
          <w:rFonts w:ascii="Times New Roman" w:eastAsia="宋体" w:cstheme="minorBidi" w:hAnsiTheme="minorHAnsi"/>
          <w:position w:val="10"/>
          <w:sz w:val="14"/>
        </w:rPr>
        <w:t>***</w:t>
      </w:r>
    </w:p>
    <w:p w:rsidR="0018722C">
      <w:pPr>
        <w:spacing w:before="172"/>
        <w:ind w:leftChars="0" w:left="158" w:rightChars="0" w:right="0" w:firstLineChars="0" w:firstLine="0"/>
        <w:jc w:val="left"/>
        <w:topLinePunct/>
      </w:pPr>
      <w:r>
        <w:rPr>
          <w:kern w:val="2"/>
          <w:sz w:val="22"/>
          <w:szCs w:val="22"/>
          <w:rFonts w:cstheme="minorBidi" w:hAnsiTheme="minorHAnsi" w:eastAsiaTheme="minorHAnsi" w:asciiTheme="minorHAnsi"/>
          <w:i/>
          <w:w w:val="95"/>
        </w:rPr>
        <w:t>中介变量</w:t>
      </w:r>
    </w:p>
    <w:p w:rsidR="0018722C">
      <w:pPr>
        <w:tabs>
          <w:tab w:pos="7996" w:val="left" w:leader="none"/>
        </w:tabs>
        <w:spacing w:before="0"/>
        <w:ind w:leftChars="0" w:left="158" w:rightChars="0" w:right="0" w:firstLineChars="0" w:firstLine="0"/>
        <w:jc w:val="left"/>
        <w:topLinePunct/>
      </w:pPr>
      <w:r>
        <w:rPr>
          <w:kern w:val="2"/>
          <w:sz w:val="21"/>
          <w:szCs w:val="22"/>
          <w:rFonts w:cstheme="minorBidi" w:hAnsiTheme="minorHAnsi" w:eastAsiaTheme="minorHAnsi" w:asciiTheme="minorHAnsi"/>
        </w:rPr>
        <w:t>动态</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力</w:t>
      </w:r>
      <w:r>
        <w:rPr>
          <w:kern w:val="2"/>
          <w:szCs w:val="22"/>
          <w:rFonts w:ascii="Times New Roman" w:eastAsia="Times New Roman" w:cstheme="minorBidi" w:hAnsiTheme="minorHAnsi"/>
          <w:sz w:val="21"/>
        </w:rPr>
        <w:t>.416</w:t>
      </w:r>
      <w:r>
        <w:rPr>
          <w:kern w:val="2"/>
          <w:szCs w:val="22"/>
          <w:rFonts w:ascii="Times New Roman" w:eastAsia="Times New Roman" w:cstheme="minorBidi" w:hAnsiTheme="minorHAnsi"/>
          <w:position w:val="10"/>
          <w:sz w:val="14"/>
        </w:rPr>
        <w:t>***</w:t>
      </w: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681"/>
        <w:gridCol w:w="2630"/>
        <w:gridCol w:w="2510"/>
      </w:tblGrid>
      <w:tr>
        <w:trPr>
          <w:trHeight w:val="380" w:hRule="atLeast"/>
        </w:trPr>
        <w:tc>
          <w:tcPr>
            <w:tcW w:w="4287" w:type="dxa"/>
            <w:gridSpan w:val="2"/>
          </w:tcPr>
          <w:p w:rsidR="0018722C">
            <w:pPr>
              <w:topLinePunct/>
              <w:ind w:leftChars="0" w:left="0" w:rightChars="0" w:right="0" w:firstLineChars="0" w:firstLine="0"/>
              <w:spacing w:line="240" w:lineRule="atLeast"/>
            </w:pPr>
            <w:r w:rsidRPr="00000000">
              <w:rPr>
                <w:rFonts w:ascii="Times New Roman"/>
                <w:sz w:val="24"/>
                <w:szCs w:val="24"/>
              </w:rPr>
              <w:t>F</w:t>
            </w:r>
            <w:r w:rsidRPr="00000000">
              <w:rPr>
                <w:sz w:val="24"/>
                <w:szCs w:val="24"/>
              </w:rPr>
              <w:tab/>
              <w:t>3.224</w:t>
            </w:r>
            <w:r w:rsidRPr="00000000">
              <w:rPr>
                <w:rFonts w:ascii="Times New Roman"/>
                <w:sz w:val="24"/>
                <w:szCs w:val="24"/>
              </w:rPr>
              <w:t>*</w:t>
            </w:r>
          </w:p>
        </w:tc>
        <w:tc>
          <w:tcPr>
            <w:tcW w:w="2630" w:type="dxa"/>
          </w:tcPr>
          <w:p w:rsidR="0018722C">
            <w:pPr>
              <w:topLinePunct/>
              <w:ind w:leftChars="0" w:left="0" w:rightChars="0" w:right="0" w:firstLineChars="0" w:firstLine="0"/>
              <w:spacing w:line="240" w:lineRule="atLeast"/>
            </w:pPr>
            <w:r w:rsidRPr="00000000">
              <w:rPr>
                <w:rFonts w:ascii="Times New Roman"/>
                <w:sz w:val="24"/>
                <w:szCs w:val="24"/>
              </w:rPr>
              <w:t>24.817</w:t>
            </w:r>
            <w:r w:rsidRPr="00000000">
              <w:rPr>
                <w:rFonts w:ascii="Times New Roman"/>
                <w:sz w:val="24"/>
                <w:szCs w:val="24"/>
              </w:rPr>
              <w:t>***</w:t>
            </w:r>
          </w:p>
        </w:tc>
        <w:tc>
          <w:tcPr>
            <w:tcW w:w="2510" w:type="dxa"/>
          </w:tcPr>
          <w:p w:rsidR="0018722C">
            <w:pPr>
              <w:topLinePunct/>
              <w:ind w:leftChars="0" w:left="0" w:rightChars="0" w:right="0" w:firstLineChars="0" w:firstLine="0"/>
              <w:spacing w:line="240" w:lineRule="atLeast"/>
            </w:pPr>
            <w:r w:rsidRPr="00000000">
              <w:rPr>
                <w:rFonts w:ascii="Times New Roman"/>
                <w:sz w:val="24"/>
                <w:szCs w:val="24"/>
              </w:rPr>
              <w:t>26.517</w:t>
            </w:r>
            <w:r w:rsidRPr="00000000">
              <w:rPr>
                <w:rFonts w:ascii="Times New Roman"/>
                <w:sz w:val="24"/>
                <w:szCs w:val="24"/>
              </w:rPr>
              <w:t>***</w:t>
            </w:r>
          </w:p>
        </w:tc>
      </w:tr>
      <w:tr>
        <w:trPr>
          <w:trHeight w:val="440" w:hRule="atLeast"/>
        </w:trPr>
        <w:tc>
          <w:tcPr>
            <w:tcW w:w="4287" w:type="dxa"/>
            <w:gridSpan w:val="2"/>
          </w:tcPr>
          <w:p w:rsidR="0018722C">
            <w:pPr>
              <w:topLinePunct/>
              <w:ind w:leftChars="0" w:left="0" w:rightChars="0" w:right="0" w:firstLineChars="0" w:firstLine="0"/>
              <w:spacing w:line="240" w:lineRule="atLeast"/>
            </w:pPr>
            <w:r w:rsidRPr="00000000">
              <w:rPr>
                <w:rFonts w:ascii="Times New Roman"/>
                <w:sz w:val="24"/>
                <w:szCs w:val="24"/>
              </w:rPr>
              <w:t>R</w:t>
            </w:r>
            <w:r w:rsidRPr="00000000">
              <w:rPr>
                <w:rFonts w:ascii="Times New Roman"/>
                <w:sz w:val="24"/>
                <w:szCs w:val="24"/>
              </w:rPr>
              <w:t>2</w:t>
            </w:r>
            <w:r w:rsidRPr="00000000">
              <w:rPr>
                <w:sz w:val="24"/>
                <w:szCs w:val="24"/>
              </w:rPr>
              <w:tab/>
            </w:r>
            <w:r w:rsidRPr="00000000">
              <w:rPr>
                <w:rFonts w:ascii="Times New Roman"/>
                <w:sz w:val="24"/>
                <w:szCs w:val="24"/>
              </w:rPr>
              <w:t>.071</w:t>
            </w:r>
          </w:p>
        </w:tc>
        <w:tc>
          <w:tcPr>
            <w:tcW w:w="2630" w:type="dxa"/>
          </w:tcPr>
          <w:p w:rsidR="0018722C">
            <w:pPr>
              <w:topLinePunct/>
              <w:ind w:leftChars="0" w:left="0" w:rightChars="0" w:right="0" w:firstLineChars="0" w:firstLine="0"/>
              <w:spacing w:line="240" w:lineRule="atLeast"/>
            </w:pPr>
            <w:r w:rsidRPr="00000000">
              <w:rPr>
                <w:rFonts w:ascii="Times New Roman"/>
                <w:sz w:val="24"/>
                <w:szCs w:val="24"/>
              </w:rPr>
              <w:t>.471</w:t>
            </w:r>
          </w:p>
        </w:tc>
        <w:tc>
          <w:tcPr>
            <w:tcW w:w="2510" w:type="dxa"/>
          </w:tcPr>
          <w:p w:rsidR="0018722C">
            <w:pPr>
              <w:topLinePunct/>
              <w:ind w:leftChars="0" w:left="0" w:rightChars="0" w:right="0" w:firstLineChars="0" w:firstLine="0"/>
              <w:spacing w:line="240" w:lineRule="atLeast"/>
            </w:pPr>
            <w:r w:rsidRPr="00000000">
              <w:rPr>
                <w:rFonts w:ascii="Times New Roman"/>
                <w:sz w:val="24"/>
                <w:szCs w:val="24"/>
              </w:rPr>
              <w:t>.528</w:t>
            </w:r>
          </w:p>
        </w:tc>
      </w:tr>
      <w:tr>
        <w:trPr>
          <w:trHeight w:val="460" w:hRule="atLeast"/>
        </w:trPr>
        <w:tc>
          <w:tcPr>
            <w:tcW w:w="2606" w:type="dxa"/>
          </w:tcPr>
          <w:p w:rsidR="0018722C">
            <w:pPr>
              <w:topLinePunct/>
              <w:ind w:leftChars="0" w:left="0" w:rightChars="0" w:right="0" w:firstLineChars="0" w:firstLine="0"/>
              <w:spacing w:line="240" w:lineRule="atLeast"/>
            </w:pPr>
            <w:r w:rsidRPr="00000000">
              <w:rPr>
                <w:rFonts w:ascii="Times New Roman"/>
                <w:sz w:val="24"/>
                <w:szCs w:val="24"/>
              </w:rPr>
              <w:t>Adjusted R</w:t>
            </w:r>
            <w:r w:rsidRPr="00000000">
              <w:rPr>
                <w:rFonts w:ascii="Times New Roman"/>
                <w:sz w:val="24"/>
                <w:szCs w:val="24"/>
              </w:rPr>
              <w:t>2</w:t>
            </w:r>
          </w:p>
        </w:tc>
        <w:tc>
          <w:tcPr>
            <w:tcW w:w="1681" w:type="dxa"/>
          </w:tcPr>
          <w:p w:rsidR="0018722C">
            <w:pPr>
              <w:topLinePunct/>
              <w:ind w:leftChars="0" w:left="0" w:rightChars="0" w:right="0" w:firstLineChars="0" w:firstLine="0"/>
              <w:spacing w:line="240" w:lineRule="atLeast"/>
            </w:pPr>
            <w:r w:rsidRPr="00000000">
              <w:rPr>
                <w:rFonts w:ascii="Times New Roman"/>
                <w:sz w:val="24"/>
                <w:szCs w:val="24"/>
              </w:rPr>
              <w:t>.049</w:t>
            </w:r>
          </w:p>
        </w:tc>
        <w:tc>
          <w:tcPr>
            <w:tcW w:w="2630" w:type="dxa"/>
          </w:tcPr>
          <w:p w:rsidR="0018722C">
            <w:pPr>
              <w:topLinePunct/>
              <w:ind w:leftChars="0" w:left="0" w:rightChars="0" w:right="0" w:firstLineChars="0" w:firstLine="0"/>
              <w:spacing w:line="240" w:lineRule="atLeast"/>
            </w:pPr>
            <w:r w:rsidRPr="00000000">
              <w:rPr>
                <w:rFonts w:ascii="Times New Roman"/>
                <w:sz w:val="24"/>
                <w:szCs w:val="24"/>
              </w:rPr>
              <w:t>.452</w:t>
            </w:r>
          </w:p>
        </w:tc>
        <w:tc>
          <w:tcPr>
            <w:tcW w:w="2510" w:type="dxa"/>
          </w:tcPr>
          <w:p w:rsidR="0018722C">
            <w:pPr>
              <w:topLinePunct/>
              <w:ind w:leftChars="0" w:left="0" w:rightChars="0" w:right="0" w:firstLineChars="0" w:firstLine="0"/>
              <w:spacing w:line="240" w:lineRule="atLeast"/>
            </w:pPr>
            <w:r w:rsidRPr="00000000">
              <w:rPr>
                <w:rFonts w:ascii="Times New Roman"/>
                <w:sz w:val="24"/>
                <w:szCs w:val="24"/>
              </w:rPr>
              <w:t>.508</w:t>
            </w:r>
          </w:p>
        </w:tc>
      </w:tr>
      <w:tr>
        <w:trPr>
          <w:trHeight w:val="480" w:hRule="atLeast"/>
        </w:trPr>
        <w:tc>
          <w:tcPr>
            <w:tcW w:w="2606" w:type="dxa"/>
          </w:tcPr>
          <w:p w:rsidR="0018722C">
            <w:pPr>
              <w:topLinePunct/>
              <w:ind w:leftChars="0" w:left="0" w:rightChars="0" w:right="0" w:firstLineChars="0" w:firstLine="0"/>
              <w:spacing w:line="240" w:lineRule="atLeast"/>
            </w:pPr>
            <w:r w:rsidRPr="00000000">
              <w:rPr>
                <w:sz w:val="24"/>
                <w:szCs w:val="24"/>
              </w:rPr>
              <w:t>Δ</w:t>
            </w:r>
            <w:r w:rsidRPr="00000000">
              <w:rPr>
                <w:rFonts w:ascii="Times New Roman" w:hAnsi="Times New Roman"/>
                <w:sz w:val="24"/>
                <w:szCs w:val="24"/>
              </w:rPr>
              <w:t>R</w:t>
            </w:r>
            <w:r w:rsidRPr="00000000">
              <w:rPr>
                <w:rFonts w:ascii="Times New Roman" w:hAnsi="Times New Roman"/>
                <w:sz w:val="24"/>
                <w:szCs w:val="24"/>
              </w:rPr>
              <w:t>2</w:t>
            </w:r>
          </w:p>
        </w:tc>
        <w:tc>
          <w:tcPr>
            <w:tcW w:w="1681" w:type="dxa"/>
          </w:tcPr>
          <w:p w:rsidR="0018722C">
            <w:pPr>
              <w:topLinePunct/>
              <w:ind w:leftChars="0" w:left="0" w:rightChars="0" w:right="0" w:firstLineChars="0" w:firstLine="0"/>
              <w:spacing w:line="240" w:lineRule="atLeast"/>
            </w:pPr>
            <w:r w:rsidRPr="00000000">
              <w:rPr>
                <w:rFonts w:ascii="Times New Roman"/>
                <w:sz w:val="24"/>
                <w:szCs w:val="24"/>
              </w:rPr>
              <w:t>.071</w:t>
            </w:r>
          </w:p>
        </w:tc>
        <w:tc>
          <w:tcPr>
            <w:tcW w:w="2630" w:type="dxa"/>
          </w:tcPr>
          <w:p w:rsidR="0018722C">
            <w:pPr>
              <w:topLinePunct/>
              <w:ind w:leftChars="0" w:left="0" w:rightChars="0" w:right="0" w:firstLineChars="0" w:firstLine="0"/>
              <w:spacing w:line="240" w:lineRule="atLeast"/>
            </w:pPr>
            <w:r w:rsidRPr="00000000">
              <w:rPr>
                <w:rFonts w:ascii="Times New Roman"/>
                <w:sz w:val="24"/>
                <w:szCs w:val="24"/>
              </w:rPr>
              <w:t>.400</w:t>
            </w:r>
          </w:p>
        </w:tc>
        <w:tc>
          <w:tcPr>
            <w:tcW w:w="2510" w:type="dxa"/>
          </w:tcPr>
          <w:p w:rsidR="0018722C">
            <w:pPr>
              <w:topLinePunct/>
              <w:ind w:leftChars="0" w:left="0" w:rightChars="0" w:right="0" w:firstLineChars="0" w:firstLine="0"/>
              <w:spacing w:line="240" w:lineRule="atLeast"/>
            </w:pPr>
            <w:r w:rsidRPr="00000000">
              <w:rPr>
                <w:rFonts w:ascii="Times New Roman"/>
                <w:sz w:val="24"/>
                <w:szCs w:val="24"/>
              </w:rPr>
              <w:t>.057</w:t>
            </w:r>
          </w:p>
        </w:tc>
      </w:tr>
      <w:tr>
        <w:trPr>
          <w:trHeight w:val="460" w:hRule="atLeast"/>
        </w:trPr>
        <w:tc>
          <w:tcPr>
            <w:tcW w:w="2606"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VIF</w:t>
            </w:r>
          </w:p>
        </w:tc>
        <w:tc>
          <w:tcPr>
            <w:tcW w:w="168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rFonts w:ascii="Times New Roman" w:hAnsi="Times New Roman"/>
                <w:sz w:val="24"/>
                <w:szCs w:val="24"/>
              </w:rPr>
              <w:t>1.442</w:t>
            </w:r>
          </w:p>
        </w:tc>
        <w:tc>
          <w:tcPr>
            <w:tcW w:w="263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rFonts w:ascii="Times New Roman" w:hAnsi="Times New Roman"/>
                <w:sz w:val="24"/>
                <w:szCs w:val="24"/>
              </w:rPr>
              <w:t>1.507</w:t>
            </w:r>
          </w:p>
        </w:tc>
        <w:tc>
          <w:tcPr>
            <w:tcW w:w="251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rFonts w:ascii="Times New Roman" w:hAnsi="Times New Roman"/>
                <w:sz w:val="24"/>
                <w:szCs w:val="24"/>
              </w:rPr>
              <w:t>2.866</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p&lt;0.05</w:t>
      </w:r>
      <w:r>
        <w:rPr>
          <w:rFonts w:cstheme="minorBidi" w:hAnsiTheme="minorHAnsi" w:eastAsiaTheme="minorHAnsi" w:asciiTheme="minorHAnsi"/>
        </w:rPr>
        <w:t>。</w:t>
      </w:r>
    </w:p>
    <w:p w:rsidR="0018722C">
      <w:pPr>
        <w:topLinePunct/>
      </w:pPr>
      <w:r>
        <w:t>从</w:t>
      </w:r>
      <w:r>
        <w:t>表</w:t>
      </w:r>
      <w:r>
        <w:rPr>
          <w:rFonts w:ascii="Times New Roman" w:eastAsia="宋体"/>
        </w:rPr>
        <w:t>5-4</w:t>
      </w:r>
      <w:r>
        <w:t>可以看出，在</w:t>
      </w:r>
      <w:r>
        <w:rPr>
          <w:rFonts w:ascii="Times New Roman" w:eastAsia="宋体"/>
        </w:rPr>
        <w:t>M2</w:t>
      </w:r>
      <w:r>
        <w:t>模型中，市场导向对新产品开发绩效具有显著的正向影响作用</w:t>
      </w:r>
      <w:r>
        <w:t>（</w:t>
      </w:r>
      <w:r>
        <w:rPr>
          <w:rFonts w:ascii="Times New Roman" w:eastAsia="宋体"/>
        </w:rPr>
        <w:t>b</w:t>
      </w:r>
      <w:r>
        <w:rPr>
          <w:rFonts w:ascii="Times New Roman" w:eastAsia="宋体"/>
          <w:spacing w:val="0"/>
        </w:rPr>
        <w:t>=</w:t>
      </w:r>
      <w:r>
        <w:rPr>
          <w:rFonts w:ascii="Times New Roman" w:eastAsia="宋体"/>
        </w:rPr>
        <w:t>0. 423</w:t>
      </w:r>
      <w:r>
        <w:t xml:space="preserve">, </w:t>
      </w:r>
      <w:r>
        <w:rPr>
          <w:rFonts w:ascii="Times New Roman" w:eastAsia="宋体"/>
        </w:rPr>
        <w:t>p</w:t>
      </w:r>
      <w:r>
        <w:rPr>
          <w:rFonts w:ascii="Times New Roman" w:eastAsia="宋体"/>
          <w:spacing w:val="0"/>
        </w:rPr>
        <w:t>&lt;</w:t>
      </w:r>
      <w:r>
        <w:rPr>
          <w:rFonts w:ascii="Times New Roman" w:eastAsia="宋体"/>
        </w:rPr>
        <w:t>0.</w:t>
      </w:r>
      <w:r>
        <w:rPr>
          <w:rFonts w:ascii="Times New Roman" w:eastAsia="宋体"/>
          <w:spacing w:val="0"/>
        </w:rPr>
        <w:t>0</w:t>
      </w:r>
      <w:r>
        <w:rPr>
          <w:rFonts w:ascii="Times New Roman" w:eastAsia="宋体"/>
        </w:rPr>
        <w:t>01</w:t>
      </w:r>
      <w:r>
        <w:t>）</w:t>
      </w:r>
      <w:r>
        <w:t>，同样，创业导向对新产品开发绩效也具有显著的正向影响作</w:t>
      </w:r>
      <w:r>
        <w:t>用</w:t>
      </w:r>
      <w:r>
        <w:t>（</w:t>
      </w:r>
      <w:r>
        <w:rPr>
          <w:rFonts w:ascii="Times New Roman" w:eastAsia="宋体"/>
        </w:rPr>
        <w:t>b</w:t>
      </w:r>
      <w:r>
        <w:rPr>
          <w:rFonts w:ascii="Times New Roman" w:eastAsia="宋体"/>
          <w:spacing w:val="0"/>
        </w:rPr>
        <w:t>=0</w:t>
      </w:r>
      <w:r>
        <w:rPr>
          <w:rFonts w:ascii="Times New Roman" w:eastAsia="宋体"/>
        </w:rPr>
        <w:t>.317</w:t>
      </w:r>
      <w:r>
        <w:rPr>
          <w:spacing w:val="-8"/>
        </w:rPr>
        <w:t xml:space="preserve">, </w:t>
      </w:r>
      <w:r>
        <w:rPr>
          <w:rFonts w:ascii="Times New Roman" w:eastAsia="宋体"/>
          <w:spacing w:val="0"/>
        </w:rPr>
        <w:t>p</w:t>
      </w:r>
      <w:r>
        <w:rPr>
          <w:rFonts w:ascii="Times New Roman" w:eastAsia="宋体"/>
          <w:spacing w:val="0"/>
        </w:rPr>
        <w:t>&lt;</w:t>
      </w:r>
      <w:r>
        <w:rPr>
          <w:rFonts w:ascii="Times New Roman" w:eastAsia="宋体"/>
        </w:rPr>
        <w:t>0.001</w:t>
      </w:r>
      <w:r>
        <w:t>）</w:t>
      </w:r>
      <w:r>
        <w:t>。</w:t>
      </w:r>
      <w:r>
        <w:rPr>
          <w:rFonts w:ascii="Times New Roman" w:eastAsia="宋体"/>
        </w:rPr>
        <w:t>M3</w:t>
      </w:r>
      <w:r>
        <w:t>模型引入中介变量动态能力之后，动态能力与新产品开发绩效之间存在显著线性关系</w:t>
      </w:r>
      <w:r>
        <w:t>（</w:t>
      </w:r>
      <w:r>
        <w:rPr>
          <w:rFonts w:ascii="Times New Roman" w:eastAsia="宋体"/>
          <w:spacing w:val="-1"/>
        </w:rPr>
        <w:t>b</w:t>
      </w:r>
      <w:r>
        <w:rPr>
          <w:rFonts w:ascii="Times New Roman" w:eastAsia="宋体"/>
          <w:spacing w:val="0"/>
        </w:rPr>
        <w:t>=</w:t>
      </w:r>
      <w:r>
        <w:rPr>
          <w:rFonts w:ascii="Times New Roman" w:eastAsia="宋体"/>
        </w:rPr>
        <w:t>0.416</w:t>
      </w:r>
      <w:r>
        <w:t xml:space="preserve">, </w:t>
      </w:r>
      <w:r>
        <w:rPr>
          <w:rFonts w:ascii="Times New Roman" w:eastAsia="宋体"/>
        </w:rPr>
        <w:t>p</w:t>
      </w:r>
      <w:r>
        <w:rPr>
          <w:rFonts w:ascii="Times New Roman" w:eastAsia="宋体"/>
          <w:spacing w:val="0"/>
        </w:rPr>
        <w:t>&lt;</w:t>
      </w:r>
      <w:r>
        <w:rPr>
          <w:rFonts w:ascii="Times New Roman" w:eastAsia="宋体"/>
        </w:rPr>
        <w:t>0.001</w:t>
      </w:r>
      <w:r>
        <w:t>）</w:t>
      </w:r>
      <w:r>
        <w:t>，而市场导向对新产品开发绩效的正向影</w:t>
      </w:r>
      <w:r>
        <w:t>响效应却并不显著，也就是说，动态能力在市场导向和新产品开发绩效之间起到了完全中</w:t>
      </w:r>
      <w:r>
        <w:t>介的作用，假设</w:t>
      </w:r>
      <w:r>
        <w:rPr>
          <w:rFonts w:ascii="Times New Roman" w:eastAsia="宋体"/>
        </w:rPr>
        <w:t>4a</w:t>
      </w:r>
      <w:r>
        <w:t>得到验证；创业导向对新产品开发绩效的正向影响效应仍然显著，但影响作用大小却明显降低</w:t>
      </w:r>
      <w:r>
        <w:t>（</w:t>
      </w:r>
      <w:r>
        <w:rPr>
          <w:rFonts w:ascii="Times New Roman" w:eastAsia="宋体"/>
        </w:rPr>
        <w:t>b</w:t>
      </w:r>
      <w:r>
        <w:rPr>
          <w:rFonts w:ascii="Times New Roman" w:eastAsia="宋体"/>
          <w:spacing w:val="0"/>
        </w:rPr>
        <w:t>=</w:t>
      </w:r>
      <w:r>
        <w:rPr>
          <w:rFonts w:ascii="Times New Roman" w:eastAsia="宋体"/>
        </w:rPr>
        <w:t>0.264</w:t>
      </w:r>
      <w:r>
        <w:t xml:space="preserve">, </w:t>
      </w:r>
      <w:r>
        <w:rPr>
          <w:rFonts w:ascii="Times New Roman" w:eastAsia="宋体"/>
        </w:rPr>
        <w:t>p</w:t>
      </w:r>
      <w:r>
        <w:rPr>
          <w:rFonts w:ascii="Times New Roman" w:eastAsia="宋体"/>
          <w:spacing w:val="0"/>
        </w:rPr>
        <w:t>&lt;</w:t>
      </w:r>
      <w:r>
        <w:rPr>
          <w:rFonts w:ascii="Times New Roman" w:eastAsia="宋体"/>
        </w:rPr>
        <w:t>0.001</w:t>
      </w:r>
      <w:r>
        <w:t>）</w:t>
      </w:r>
      <w:r>
        <w:t>，因此动态能力在创业导向和新产品开发</w:t>
      </w:r>
      <w:r>
        <w:t>绩效之间起到了部分中介的作用，假设</w:t>
      </w:r>
      <w:r>
        <w:rPr>
          <w:rFonts w:ascii="Times New Roman" w:eastAsia="宋体"/>
        </w:rPr>
        <w:t>4b</w:t>
      </w:r>
      <w:r>
        <w:t>也得到验证。</w:t>
      </w:r>
    </w:p>
    <w:p w:rsidR="0018722C">
      <w:pPr>
        <w:pStyle w:val="Heading2"/>
        <w:topLinePunct/>
        <w:ind w:left="171" w:hangingChars="171" w:hanging="171"/>
      </w:pPr>
      <w:bookmarkStart w:id="199495" w:name="_Toc686199495"/>
      <w:bookmarkStart w:name="5.2战略导向与动态能力：环境动荡性调节作用实证分析 " w:id="133"/>
      <w:bookmarkEnd w:id="133"/>
      <w:r>
        <w:rPr>
          <w:b/>
        </w:rPr>
        <w:t>5.2</w:t>
      </w:r>
      <w:r>
        <w:t xml:space="preserve"> </w:t>
      </w:r>
      <w:bookmarkStart w:name="_bookmark78" w:id="134"/>
      <w:bookmarkEnd w:id="134"/>
      <w:bookmarkStart w:name="_bookmark78" w:id="135"/>
      <w:bookmarkEnd w:id="135"/>
      <w:r>
        <w:t>战略导向与动态能力：环境动荡性调节作用实证分析</w:t>
      </w:r>
      <w:bookmarkEnd w:id="199495"/>
    </w:p>
    <w:p w:rsidR="0018722C">
      <w:pPr>
        <w:pStyle w:val="Heading3"/>
        <w:topLinePunct/>
        <w:ind w:left="200" w:hangingChars="200" w:hanging="200"/>
      </w:pPr>
      <w:r>
        <w:rPr>
          <w:b/>
        </w:rPr>
        <w:t>5.2.1</w:t>
      </w:r>
      <w:r>
        <w:t xml:space="preserve"> </w:t>
      </w:r>
      <w:r>
        <w:t>变量描述性统计</w:t>
      </w:r>
    </w:p>
    <w:p w:rsidR="0018722C">
      <w:pPr>
        <w:topLinePunct/>
      </w:pPr>
      <w:r>
        <w:t/>
      </w:r>
      <w:r>
        <w:t>表</w:t>
      </w:r>
      <w:r>
        <w:rPr>
          <w:rFonts w:ascii="Times New Roman" w:eastAsia="宋体"/>
        </w:rPr>
        <w:t>5-5</w:t>
      </w:r>
      <w:r>
        <w:t>是相关研究变量的均值、标准差及变量之间的相关系数矩阵。由该表可以看出，不考虑控制变量，除动态能力与制度敌对性之间没有显著的相关关系外，市场导向、</w:t>
      </w:r>
      <w:r>
        <w:t>创业导向、动态能力与环境动荡性的四个构成维度</w:t>
      </w:r>
      <w:r>
        <w:t>（</w:t>
      </w:r>
      <w:r>
        <w:t>市场动态性、技术动态性、竞争敌对性、制度敌对性</w:t>
      </w:r>
      <w:r>
        <w:t>）</w:t>
      </w:r>
      <w:r>
        <w:t>两两之间均具有在</w:t>
      </w:r>
      <w:r>
        <w:rPr>
          <w:rFonts w:ascii="Times New Roman" w:eastAsia="宋体"/>
        </w:rPr>
        <w:t>0</w:t>
      </w:r>
      <w:r>
        <w:rPr>
          <w:rFonts w:ascii="Times New Roman" w:eastAsia="宋体"/>
        </w:rPr>
        <w:t>.</w:t>
      </w:r>
      <w:r>
        <w:rPr>
          <w:rFonts w:ascii="Times New Roman" w:eastAsia="宋体"/>
        </w:rPr>
        <w:t>01</w:t>
      </w:r>
      <w:r>
        <w:t>或</w:t>
      </w:r>
      <w:r>
        <w:rPr>
          <w:rFonts w:ascii="Times New Roman" w:eastAsia="宋体"/>
        </w:rPr>
        <w:t>0.05</w:t>
      </w:r>
      <w:r>
        <w:t>水平上的显著相关性。</w:t>
      </w:r>
    </w:p>
    <w:p w:rsidR="0018722C">
      <w:pPr>
        <w:pStyle w:val="a8"/>
        <w:topLinePunct/>
      </w:pPr>
      <w:bookmarkStart w:name="_bookmark79" w:id="136"/>
      <w:bookmarkEnd w:id="136"/>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5-5</w:t>
      </w:r>
      <w:r>
        <w:t xml:space="preserve">  </w:t>
      </w:r>
      <w:r>
        <w:rPr>
          <w:rFonts w:cstheme="minorBidi" w:hAnsiTheme="minorHAnsi" w:eastAsiaTheme="minorHAnsi" w:asciiTheme="minorHAnsi"/>
          <w:b/>
        </w:rPr>
        <w:t>研究变量描述</w:t>
      </w:r>
      <w:r>
        <w:rPr>
          <w:rFonts w:cstheme="minorBidi" w:hAnsiTheme="minorHAnsi" w:eastAsiaTheme="minorHAnsi" w:asciiTheme="minorHAnsi"/>
          <w:b/>
        </w:rPr>
        <w:t>性</w:t>
      </w:r>
      <w:r>
        <w:rPr>
          <w:rFonts w:cstheme="minorBidi" w:hAnsiTheme="minorHAnsi" w:eastAsiaTheme="minorHAnsi" w:asciiTheme="minorHAnsi"/>
          <w:b/>
        </w:rPr>
        <w:t>统计和相关系数矩阵</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1"/>
        <w:gridCol w:w="607"/>
        <w:gridCol w:w="694"/>
        <w:gridCol w:w="724"/>
        <w:gridCol w:w="698"/>
        <w:gridCol w:w="710"/>
        <w:gridCol w:w="698"/>
        <w:gridCol w:w="723"/>
        <w:gridCol w:w="694"/>
        <w:gridCol w:w="732"/>
        <w:gridCol w:w="707"/>
        <w:gridCol w:w="699"/>
      </w:tblGrid>
      <w:tr>
        <w:trPr>
          <w:tblHeader/>
        </w:trPr>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研究变量</w:t>
            </w:r>
          </w:p>
        </w:tc>
        <w:tc>
          <w:tcPr>
            <w:tcW w:w="3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3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p>
        </w:tc>
        <w:tc>
          <w:tcPr>
            <w:tcW w:w="3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9</w:t>
            </w:r>
            <w:r w:rsidRPr="00000000">
              <w:rPr>
                <w:sz w:val="24"/>
                <w:szCs w:val="24"/>
              </w:rPr>
              <w:t>）</w:t>
            </w:r>
          </w:p>
        </w:tc>
        <w:tc>
          <w:tcPr>
            <w:tcW w:w="3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10</w:t>
            </w:r>
            <w:r w:rsidRPr="00000000">
              <w:rPr>
                <w:sz w:val="24"/>
                <w:szCs w:val="24"/>
              </w:rPr>
              <w:t>）</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11</w:t>
            </w:r>
            <w:r w:rsidRPr="00000000">
              <w:rPr>
                <w:sz w:val="24"/>
                <w:szCs w:val="24"/>
              </w:rPr>
              <w:t>）</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r w:rsidRPr="00000000">
              <w:rPr>
                <w:sz w:val="24"/>
                <w:szCs w:val="24"/>
              </w:rPr>
              <w:t>市场导向</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.542</w:t>
            </w:r>
            <w:r w:rsidRPr="00000000">
              <w:rPr>
                <w:sz w:val="24"/>
                <w:szCs w:val="24"/>
              </w:rPr>
              <w:t>**</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.799</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.267</w:t>
            </w:r>
            <w:r w:rsidRPr="00000000">
              <w:rPr>
                <w:sz w:val="24"/>
                <w:szCs w:val="24"/>
              </w:rPr>
              <w:t>**</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.404</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.194</w:t>
            </w:r>
            <w:r w:rsidRPr="00000000">
              <w:rPr>
                <w:sz w:val="24"/>
                <w:szCs w:val="24"/>
              </w:rPr>
              <w:t>*</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.225</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-.184</w:t>
            </w:r>
            <w:r w:rsidRPr="00000000">
              <w:rPr>
                <w:sz w:val="24"/>
                <w:szCs w:val="24"/>
              </w:rPr>
              <w:t>*</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.040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r w:rsidRPr="00000000">
              <w:rPr>
                <w:sz w:val="24"/>
                <w:szCs w:val="24"/>
              </w:rPr>
              <w:t>创业导向</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.542</w:t>
            </w:r>
            <w:r w:rsidRPr="00000000">
              <w:rPr>
                <w:sz w:val="24"/>
                <w:szCs w:val="24"/>
              </w:rPr>
              <w:t>**</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.545</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.477</w:t>
            </w:r>
            <w:r w:rsidRPr="00000000">
              <w:rPr>
                <w:sz w:val="24"/>
                <w:szCs w:val="24"/>
              </w:rPr>
              <w:t>**</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.435</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.216</w:t>
            </w:r>
            <w:r w:rsidRPr="00000000">
              <w:rPr>
                <w:sz w:val="24"/>
                <w:szCs w:val="24"/>
              </w:rPr>
              <w:t>**</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.201</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-.201</w:t>
            </w:r>
            <w:r w:rsidRPr="00000000">
              <w:rPr>
                <w:sz w:val="24"/>
                <w:szCs w:val="24"/>
              </w:rPr>
              <w:t>**</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-.090</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r w:rsidRPr="00000000">
              <w:rPr>
                <w:sz w:val="24"/>
                <w:szCs w:val="24"/>
              </w:rPr>
              <w:t>动态能力</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.799</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.545</w:t>
            </w:r>
            <w:r w:rsidRPr="00000000">
              <w:rPr>
                <w:sz w:val="24"/>
                <w:szCs w:val="24"/>
              </w:rPr>
              <w:t>**</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.300</w:t>
            </w:r>
            <w:r w:rsidRPr="00000000">
              <w:rPr>
                <w:sz w:val="24"/>
                <w:szCs w:val="24"/>
              </w:rPr>
              <w:t>**</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.448</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.150</w:t>
            </w:r>
            <w:r w:rsidRPr="00000000">
              <w:rPr>
                <w:sz w:val="24"/>
                <w:szCs w:val="24"/>
              </w:rPr>
              <w:t>*</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-.221</w:t>
            </w:r>
            <w:r w:rsidRPr="00000000">
              <w:rPr>
                <w:sz w:val="24"/>
                <w:szCs w:val="24"/>
              </w:rPr>
              <w:t>**</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-.092</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r w:rsidRPr="00000000">
              <w:rPr>
                <w:sz w:val="24"/>
                <w:szCs w:val="24"/>
              </w:rPr>
              <w:t>市场动态性</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.267</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.477</w:t>
            </w:r>
            <w:r w:rsidRPr="00000000">
              <w:rPr>
                <w:sz w:val="24"/>
                <w:szCs w:val="24"/>
              </w:rPr>
              <w:t>**</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.300</w:t>
            </w:r>
            <w:r w:rsidRPr="00000000">
              <w:rPr>
                <w:sz w:val="24"/>
                <w:szCs w:val="24"/>
              </w:rPr>
              <w:t>**</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.596</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.441</w:t>
            </w:r>
            <w:r w:rsidRPr="00000000">
              <w:rPr>
                <w:sz w:val="24"/>
                <w:szCs w:val="24"/>
              </w:rPr>
              <w:t>**</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.435</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-.192</w:t>
            </w:r>
            <w:r w:rsidRPr="00000000">
              <w:rPr>
                <w:sz w:val="24"/>
                <w:szCs w:val="24"/>
              </w:rPr>
              <w:t>*</w:t>
            </w:r>
          </w:p>
        </w:tc>
        <w:tc>
          <w:tcPr>
            <w:tcW w:w="388" w:type="pct"/>
            <w:vAlign w:val="center"/>
          </w:tcPr>
          <w:p w:rsidR="0018722C">
            <w:pPr>
              <w:pStyle w:val="a5"/>
              <w:topLinePunct/>
              <w:ind w:leftChars="0" w:left="0" w:rightChars="0" w:right="0" w:firstLineChars="0" w:firstLine="0"/>
              <w:spacing w:line="240" w:lineRule="atLeast"/>
            </w:pPr>
            <w:r w:rsidRPr="00000000">
              <w:rPr>
                <w:sz w:val="24"/>
                <w:szCs w:val="24"/>
              </w:rPr>
              <w:t>-.211</w:t>
            </w:r>
            <w:r w:rsidRPr="00000000">
              <w:rPr>
                <w:sz w:val="24"/>
                <w:szCs w:val="24"/>
              </w:rPr>
              <w:t>**</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.131</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.046</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r w:rsidRPr="00000000">
              <w:rPr>
                <w:sz w:val="24"/>
                <w:szCs w:val="24"/>
              </w:rPr>
              <w:t>技术动态性</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.404</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.435</w:t>
            </w:r>
            <w:r w:rsidRPr="00000000">
              <w:rPr>
                <w:sz w:val="24"/>
                <w:szCs w:val="24"/>
              </w:rPr>
              <w:t>**</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.448</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.596</w:t>
            </w:r>
            <w:r w:rsidRPr="00000000">
              <w:rPr>
                <w:sz w:val="24"/>
                <w:szCs w:val="24"/>
              </w:rPr>
              <w:t>**</w:t>
            </w:r>
          </w:p>
        </w:tc>
        <w:tc>
          <w:tcPr>
            <w:tcW w:w="37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.435</w:t>
            </w:r>
            <w:r w:rsidRPr="00000000">
              <w:rPr>
                <w:sz w:val="24"/>
                <w:szCs w:val="24"/>
              </w:rPr>
              <w:t>**</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.198</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-.169</w:t>
            </w:r>
            <w:r w:rsidRPr="00000000">
              <w:rPr>
                <w:sz w:val="24"/>
                <w:szCs w:val="24"/>
              </w:rPr>
              <w:t>*</w:t>
            </w:r>
          </w:p>
        </w:tc>
        <w:tc>
          <w:tcPr>
            <w:tcW w:w="388" w:type="pct"/>
            <w:vAlign w:val="center"/>
          </w:tcPr>
          <w:p w:rsidR="0018722C">
            <w:pPr>
              <w:pStyle w:val="a5"/>
              <w:topLinePunct/>
              <w:ind w:leftChars="0" w:left="0" w:rightChars="0" w:right="0" w:firstLineChars="0" w:firstLine="0"/>
              <w:spacing w:line="240" w:lineRule="atLeast"/>
            </w:pPr>
            <w:r w:rsidRPr="00000000">
              <w:rPr>
                <w:sz w:val="24"/>
                <w:szCs w:val="24"/>
              </w:rPr>
              <w:t>-.151</w:t>
            </w:r>
            <w:r w:rsidRPr="00000000">
              <w:rPr>
                <w:sz w:val="24"/>
                <w:szCs w:val="24"/>
              </w:rPr>
              <w:t>*</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-.084</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r w:rsidRPr="00000000">
              <w:rPr>
                <w:sz w:val="24"/>
                <w:szCs w:val="24"/>
              </w:rPr>
              <w:t>竞争敌对性</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.194</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.216</w:t>
            </w:r>
            <w:r w:rsidRPr="00000000">
              <w:rPr>
                <w:sz w:val="24"/>
                <w:szCs w:val="24"/>
              </w:rPr>
              <w:t>**</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.150</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.441</w:t>
            </w:r>
            <w:r w:rsidRPr="00000000">
              <w:rPr>
                <w:sz w:val="24"/>
                <w:szCs w:val="24"/>
              </w:rPr>
              <w:t>**</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.435</w:t>
            </w:r>
            <w:r w:rsidRPr="00000000">
              <w:rPr>
                <w:sz w:val="24"/>
                <w:szCs w:val="24"/>
              </w:rPr>
              <w:t>**</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.235</w:t>
            </w:r>
            <w:r w:rsidRPr="00000000">
              <w:rPr>
                <w:sz w:val="24"/>
                <w:szCs w:val="24"/>
              </w:rPr>
              <w:t>**</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.212</w:t>
            </w:r>
            <w:r w:rsidRPr="00000000">
              <w:rPr>
                <w:sz w:val="24"/>
                <w:szCs w:val="24"/>
              </w:rPr>
              <w:t>**</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-.047</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r w:rsidRPr="00000000">
              <w:rPr>
                <w:sz w:val="24"/>
                <w:szCs w:val="24"/>
              </w:rPr>
              <w:t>制度敌对性</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.225</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.201</w:t>
            </w:r>
            <w:r w:rsidRPr="00000000">
              <w:rPr>
                <w:sz w:val="24"/>
                <w:szCs w:val="24"/>
              </w:rPr>
              <w:t>**</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.435</w:t>
            </w:r>
            <w:r w:rsidRPr="00000000">
              <w:rPr>
                <w:sz w:val="24"/>
                <w:szCs w:val="24"/>
              </w:rPr>
              <w:t>**</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.198</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.235</w:t>
            </w:r>
            <w:r w:rsidRPr="00000000">
              <w:rPr>
                <w:sz w:val="24"/>
                <w:szCs w:val="24"/>
              </w:rPr>
              <w:t>**</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-.200</w:t>
            </w:r>
            <w:r w:rsidRPr="00000000">
              <w:rPr>
                <w:sz w:val="24"/>
                <w:szCs w:val="24"/>
              </w:rPr>
              <w:t>**</w:t>
            </w:r>
          </w:p>
        </w:tc>
        <w:tc>
          <w:tcPr>
            <w:tcW w:w="388" w:type="pct"/>
            <w:vAlign w:val="center"/>
          </w:tcPr>
          <w:p w:rsidR="0018722C">
            <w:pPr>
              <w:pStyle w:val="a5"/>
              <w:topLinePunct/>
              <w:ind w:leftChars="0" w:left="0" w:rightChars="0" w:right="0" w:firstLineChars="0" w:firstLine="0"/>
              <w:spacing w:line="240" w:lineRule="atLeast"/>
            </w:pPr>
            <w:r w:rsidRPr="00000000">
              <w:rPr>
                <w:sz w:val="24"/>
                <w:szCs w:val="24"/>
              </w:rPr>
              <w:t>-.244</w:t>
            </w:r>
            <w:r w:rsidRPr="00000000">
              <w:rPr>
                <w:sz w:val="24"/>
                <w:szCs w:val="24"/>
              </w:rPr>
              <w:t>***</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371" w:type="pct"/>
            <w:vAlign w:val="center"/>
          </w:tcPr>
          <w:p w:rsidR="0018722C">
            <w:pPr>
              <w:pStyle w:val="ad"/>
              <w:topLinePunct/>
              <w:ind w:leftChars="0" w:left="0" w:rightChars="0" w:right="0" w:firstLineChars="0" w:firstLine="0"/>
              <w:spacing w:line="240" w:lineRule="atLeast"/>
            </w:pPr>
            <w:r w:rsidRPr="00000000">
              <w:rPr>
                <w:sz w:val="24"/>
                <w:szCs w:val="24"/>
              </w:rPr>
              <w:t>.198</w:t>
            </w:r>
            <w:r w:rsidRPr="00000000">
              <w:rPr>
                <w:sz w:val="24"/>
                <w:szCs w:val="24"/>
              </w:rPr>
              <w:t>**</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r w:rsidRPr="00000000">
              <w:rPr>
                <w:sz w:val="24"/>
                <w:szCs w:val="24"/>
              </w:rPr>
              <w:t>企业规模</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-.184</w:t>
            </w:r>
            <w:r w:rsidRPr="00000000">
              <w:rPr>
                <w:sz w:val="24"/>
                <w:szCs w:val="24"/>
              </w:rPr>
              <w:t>*</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-.201</w:t>
            </w:r>
            <w:r w:rsidRPr="00000000">
              <w:rPr>
                <w:sz w:val="24"/>
                <w:szCs w:val="24"/>
              </w:rPr>
              <w:t>**</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-.221</w:t>
            </w:r>
            <w:r w:rsidRPr="00000000">
              <w:rPr>
                <w:sz w:val="24"/>
                <w:szCs w:val="24"/>
              </w:rPr>
              <w:t>**</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-.192</w:t>
            </w:r>
            <w:r w:rsidRPr="00000000">
              <w:rPr>
                <w:sz w:val="24"/>
                <w:szCs w:val="24"/>
              </w:rPr>
              <w:t>*</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-.169</w:t>
            </w:r>
            <w:r w:rsidRPr="00000000">
              <w:rPr>
                <w:sz w:val="24"/>
                <w:szCs w:val="24"/>
              </w:rPr>
              <w:t>*</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-.200</w:t>
            </w:r>
            <w:r w:rsidRPr="00000000">
              <w:rPr>
                <w:sz w:val="24"/>
                <w:szCs w:val="24"/>
              </w:rPr>
              <w:t>**</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8" w:type="pct"/>
            <w:vAlign w:val="center"/>
          </w:tcPr>
          <w:p w:rsidR="0018722C">
            <w:pPr>
              <w:pStyle w:val="a5"/>
              <w:topLinePunct/>
              <w:ind w:leftChars="0" w:left="0" w:rightChars="0" w:right="0" w:firstLineChars="0" w:firstLine="0"/>
              <w:spacing w:line="240" w:lineRule="atLeast"/>
            </w:pPr>
            <w:r w:rsidRPr="00000000">
              <w:rPr>
                <w:sz w:val="24"/>
                <w:szCs w:val="24"/>
              </w:rPr>
              <w:t>.551</w:t>
            </w:r>
            <w:r w:rsidRPr="00000000">
              <w:rPr>
                <w:sz w:val="24"/>
                <w:szCs w:val="24"/>
              </w:rPr>
              <w:t>***</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-.076</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9</w:t>
            </w:r>
            <w:r w:rsidRPr="00000000">
              <w:rPr>
                <w:sz w:val="24"/>
                <w:szCs w:val="24"/>
              </w:rPr>
              <w:t>）</w:t>
            </w:r>
            <w:r w:rsidRPr="00000000">
              <w:rPr>
                <w:sz w:val="24"/>
                <w:szCs w:val="24"/>
              </w:rPr>
              <w:t>成立年限</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377"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-.244</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.551</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-.085</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10</w:t>
            </w:r>
            <w:r w:rsidRPr="00000000">
              <w:rPr>
                <w:sz w:val="24"/>
                <w:szCs w:val="24"/>
              </w:rPr>
              <w:t>）</w:t>
            </w:r>
            <w:r w:rsidRPr="00000000">
              <w:rPr>
                <w:sz w:val="24"/>
                <w:szCs w:val="24"/>
              </w:rPr>
              <w:t>所有制类型</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.040</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.131</w:t>
            </w:r>
          </w:p>
        </w:tc>
        <w:tc>
          <w:tcPr>
            <w:tcW w:w="377"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.212</w:t>
            </w:r>
            <w:r w:rsidRPr="00000000">
              <w:rPr>
                <w:sz w:val="24"/>
                <w:szCs w:val="24"/>
              </w:rPr>
              <w:t>**</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-.129</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11</w:t>
            </w:r>
            <w:r w:rsidRPr="00000000">
              <w:rPr>
                <w:sz w:val="24"/>
                <w:szCs w:val="24"/>
              </w:rPr>
              <w:t>）</w:t>
            </w:r>
            <w:r w:rsidRPr="00000000">
              <w:rPr>
                <w:sz w:val="24"/>
                <w:szCs w:val="24"/>
              </w:rPr>
              <w:t>行业类型</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-.090</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377"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.198</w:t>
            </w:r>
            <w:r w:rsidRPr="00000000">
              <w:rPr>
                <w:sz w:val="24"/>
                <w:szCs w:val="24"/>
              </w:rPr>
              <w:t>**</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-.076</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-.085</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-.129</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w:t>
            </w:r>
          </w:p>
        </w:tc>
      </w:tr>
      <w:tr>
        <w:tc>
          <w:tcPr>
            <w:tcW w:w="923" w:type="pct"/>
            <w:vAlign w:val="center"/>
          </w:tcPr>
          <w:p w:rsidR="0018722C">
            <w:pPr>
              <w:pStyle w:val="ac"/>
              <w:topLinePunct/>
              <w:ind w:leftChars="0" w:left="0" w:rightChars="0" w:right="0" w:firstLineChars="0" w:firstLine="0"/>
              <w:spacing w:line="240" w:lineRule="atLeast"/>
            </w:pPr>
            <w:r w:rsidRPr="00000000">
              <w:rPr>
                <w:sz w:val="24"/>
                <w:szCs w:val="24"/>
              </w:rPr>
              <w:t>均值</w:t>
            </w:r>
            <w:r w:rsidRPr="00000000">
              <w:rPr>
                <w:sz w:val="24"/>
                <w:szCs w:val="24"/>
              </w:rPr>
              <w:t>（</w:t>
            </w:r>
            <w:r w:rsidRPr="00000000">
              <w:rPr>
                <w:sz w:val="24"/>
                <w:szCs w:val="24"/>
              </w:rPr>
              <w:t>Mean</w:t>
            </w:r>
            <w:r w:rsidRPr="00000000">
              <w:rPr>
                <w:sz w:val="24"/>
                <w:szCs w:val="24"/>
              </w:rPr>
              <w:t>）</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3.859</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4.330</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3.744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3.447</w:t>
            </w:r>
          </w:p>
        </w:tc>
        <w:tc>
          <w:tcPr>
            <w:tcW w:w="377" w:type="pct"/>
            <w:vAlign w:val="center"/>
          </w:tcPr>
          <w:p w:rsidR="0018722C">
            <w:pPr>
              <w:pStyle w:val="affff9"/>
              <w:topLinePunct/>
              <w:ind w:leftChars="0" w:left="0" w:rightChars="0" w:right="0" w:firstLineChars="0" w:firstLine="0"/>
              <w:spacing w:line="240" w:lineRule="atLeast"/>
            </w:pPr>
            <w:r w:rsidRPr="00000000">
              <w:rPr>
                <w:sz w:val="24"/>
                <w:szCs w:val="24"/>
              </w:rPr>
              <w:t>3.843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3.861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3.502</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5.300</w:t>
            </w:r>
          </w:p>
        </w:tc>
        <w:tc>
          <w:tcPr>
            <w:tcW w:w="388" w:type="pct"/>
            <w:vAlign w:val="center"/>
          </w:tcPr>
          <w:p w:rsidR="0018722C">
            <w:pPr>
              <w:pStyle w:val="affff9"/>
              <w:topLinePunct/>
              <w:ind w:leftChars="0" w:left="0" w:rightChars="0" w:right="0" w:firstLineChars="0" w:firstLine="0"/>
              <w:spacing w:line="240" w:lineRule="atLeast"/>
            </w:pPr>
            <w:r w:rsidRPr="00000000">
              <w:rPr>
                <w:sz w:val="24"/>
                <w:szCs w:val="24"/>
              </w:rPr>
              <w:t>3.970</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2.292</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1.360</w:t>
            </w:r>
          </w:p>
        </w:tc>
      </w:tr>
      <w:tr>
        <w:tc>
          <w:tcPr>
            <w:tcW w:w="9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标准差</w:t>
            </w:r>
            <w:r w:rsidRPr="00000000">
              <w:rPr>
                <w:sz w:val="24"/>
                <w:szCs w:val="24"/>
              </w:rPr>
              <w:t>（</w:t>
            </w:r>
            <w:r w:rsidRPr="00000000">
              <w:rPr>
                <w:sz w:val="24"/>
                <w:szCs w:val="24"/>
              </w:rPr>
              <w:t>S.D.</w:t>
            </w:r>
            <w:r w:rsidRPr="00000000">
              <w:rPr>
                <w:sz w:val="24"/>
                <w:szCs w:val="24"/>
              </w:rPr>
              <w:t>）</w:t>
            </w:r>
          </w:p>
        </w:tc>
        <w:tc>
          <w:tcPr>
            <w:tcW w:w="3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.528</w:t>
            </w:r>
          </w:p>
        </w:tc>
        <w:tc>
          <w:tcPr>
            <w:tcW w:w="3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1.145</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.611</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.840</w:t>
            </w:r>
          </w:p>
        </w:tc>
        <w:tc>
          <w:tcPr>
            <w:tcW w:w="3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.764</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.739</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.675</w:t>
            </w:r>
          </w:p>
        </w:tc>
        <w:tc>
          <w:tcPr>
            <w:tcW w:w="3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1.123</w:t>
            </w:r>
          </w:p>
        </w:tc>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1.061</w:t>
            </w:r>
          </w:p>
        </w:tc>
        <w:tc>
          <w:tcPr>
            <w:tcW w:w="3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1.061</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.456</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p&lt;0.05</w:t>
      </w:r>
      <w:r>
        <w:rPr>
          <w:rFonts w:cstheme="minorBidi" w:hAnsiTheme="minorHAnsi" w:eastAsiaTheme="minorHAnsi" w:asciiTheme="minorHAnsi"/>
        </w:rPr>
        <w:t>。</w:t>
      </w:r>
    </w:p>
    <w:p w:rsidR="0018722C">
      <w:pPr>
        <w:pStyle w:val="Heading3"/>
        <w:topLinePunct/>
        <w:ind w:left="200" w:hangingChars="200" w:hanging="200"/>
      </w:pPr>
      <w:r>
        <w:rPr>
          <w:b/>
        </w:rPr>
        <w:t>5.2.2</w:t>
      </w:r>
      <w:r>
        <w:t xml:space="preserve"> </w:t>
      </w:r>
      <w:r>
        <w:t>战略导向与动态能力：环境动荡性的调节作用</w:t>
      </w:r>
    </w:p>
    <w:p w:rsidR="0018722C">
      <w:pPr>
        <w:topLinePunct/>
      </w:pPr>
      <w:r>
        <w:t>假设</w:t>
      </w:r>
      <w:r>
        <w:rPr>
          <w:rFonts w:ascii="Times New Roman" w:eastAsia="宋体"/>
        </w:rPr>
        <w:t>5a</w:t>
      </w:r>
      <w:r>
        <w:t>、</w:t>
      </w:r>
      <w:r>
        <w:rPr>
          <w:rFonts w:ascii="Times New Roman" w:eastAsia="宋体"/>
        </w:rPr>
        <w:t>5b</w:t>
      </w:r>
      <w:r>
        <w:t>、</w:t>
      </w:r>
      <w:r>
        <w:rPr>
          <w:rFonts w:ascii="Times New Roman" w:eastAsia="宋体"/>
        </w:rPr>
        <w:t>5c</w:t>
      </w:r>
      <w:r>
        <w:t>、</w:t>
      </w:r>
      <w:r>
        <w:rPr>
          <w:rFonts w:ascii="Times New Roman" w:eastAsia="宋体"/>
        </w:rPr>
        <w:t>5d</w:t>
      </w:r>
      <w:r>
        <w:t>分别提出环境动荡性的四个维度</w:t>
      </w:r>
      <w:r>
        <w:t>（</w:t>
      </w:r>
      <w:r>
        <w:t>市场动态性、技术动态性、竞争敌对性、制度敌对性</w:t>
      </w:r>
      <w:r>
        <w:t>）</w:t>
      </w:r>
      <w:r>
        <w:t>在市场导向与动态能力之间具有调节效应。其中</w:t>
      </w:r>
      <w:r>
        <w:rPr>
          <w:rFonts w:ascii="Times New Roman" w:eastAsia="宋体"/>
        </w:rPr>
        <w:t>5a</w:t>
      </w:r>
      <w:r>
        <w:t>为市场动</w:t>
      </w:r>
      <w:r>
        <w:t>态性的正向调节效应，</w:t>
      </w:r>
      <w:r>
        <w:rPr>
          <w:rFonts w:ascii="Times New Roman" w:eastAsia="宋体"/>
        </w:rPr>
        <w:t>5b</w:t>
      </w:r>
      <w:r>
        <w:rPr>
          <w:rFonts w:ascii="Times New Roman" w:eastAsia="宋体"/>
        </w:rPr>
        <w:t>1</w:t>
      </w:r>
      <w:r>
        <w:t>、</w:t>
      </w:r>
      <w:r>
        <w:rPr>
          <w:rFonts w:ascii="Times New Roman" w:eastAsia="宋体"/>
        </w:rPr>
        <w:t>5</w:t>
      </w:r>
      <w:r>
        <w:rPr>
          <w:rFonts w:ascii="Times New Roman" w:eastAsia="宋体"/>
        </w:rPr>
        <w:t>b</w:t>
      </w:r>
      <w:r>
        <w:rPr>
          <w:rFonts w:ascii="Times New Roman" w:eastAsia="宋体"/>
        </w:rPr>
        <w:t>2</w:t>
      </w:r>
      <w:r w:rsidR="001852F3">
        <w:rPr>
          <w:rFonts w:ascii="Times New Roman" w:eastAsia="宋体"/>
        </w:rPr>
        <w:t xml:space="preserve"> </w:t>
      </w:r>
      <w:r>
        <w:t>为技术动态性的两个互为反面的正向与负向调节效应，</w:t>
      </w:r>
      <w:r>
        <w:rPr>
          <w:rFonts w:ascii="Times New Roman" w:eastAsia="宋体"/>
        </w:rPr>
        <w:t>5</w:t>
      </w:r>
      <w:r>
        <w:rPr>
          <w:rFonts w:ascii="Times New Roman" w:eastAsia="宋体"/>
        </w:rPr>
        <w:t>c</w:t>
      </w:r>
      <w:r>
        <w:rPr>
          <w:rFonts w:ascii="Times New Roman" w:eastAsia="宋体"/>
        </w:rPr>
        <w:t>1</w:t>
      </w:r>
      <w:r>
        <w:t>、</w:t>
      </w:r>
    </w:p>
    <w:p w:rsidR="0018722C">
      <w:pPr>
        <w:topLinePunct/>
      </w:pPr>
      <w:r>
        <w:rPr>
          <w:rFonts w:ascii="Times New Roman" w:eastAsia="Times New Roman"/>
        </w:rPr>
        <w:t>5c</w:t>
      </w:r>
      <w:r>
        <w:rPr>
          <w:rFonts w:ascii="Times New Roman" w:eastAsia="Times New Roman"/>
        </w:rPr>
        <w:t>2</w:t>
      </w:r>
      <w:r>
        <w:t>为竞争敌对性的两个互为反面的正向与负向调节效应，</w:t>
      </w:r>
      <w:r>
        <w:rPr>
          <w:rFonts w:ascii="Times New Roman" w:eastAsia="Times New Roman"/>
        </w:rPr>
        <w:t>5d</w:t>
      </w:r>
      <w:r>
        <w:t>为制度敌对性的负向调节效</w:t>
      </w:r>
    </w:p>
    <w:p w:rsidR="0018722C">
      <w:pPr>
        <w:topLinePunct/>
      </w:pPr>
      <w:r>
        <w:t>应；假设</w:t>
      </w:r>
      <w:r>
        <w:rPr>
          <w:rFonts w:ascii="Times New Roman" w:eastAsia="Times New Roman"/>
        </w:rPr>
        <w:t>6a</w:t>
      </w:r>
      <w:r>
        <w:t>、</w:t>
      </w:r>
      <w:r>
        <w:rPr>
          <w:rFonts w:ascii="Times New Roman" w:eastAsia="Times New Roman"/>
        </w:rPr>
        <w:t>6b</w:t>
      </w:r>
      <w:r>
        <w:t>、</w:t>
      </w:r>
      <w:r>
        <w:rPr>
          <w:rFonts w:ascii="Times New Roman" w:eastAsia="Times New Roman"/>
        </w:rPr>
        <w:t>6c</w:t>
      </w:r>
      <w:r>
        <w:t>、</w:t>
      </w:r>
      <w:r>
        <w:rPr>
          <w:rFonts w:ascii="Times New Roman" w:eastAsia="Times New Roman"/>
        </w:rPr>
        <w:t>6d</w:t>
      </w:r>
      <w:r>
        <w:t>则分别提出了环境动荡性的四个维度</w:t>
      </w:r>
      <w:r>
        <w:t>（</w:t>
      </w:r>
      <w:r>
        <w:t>市场动态性、技术动态</w:t>
      </w:r>
      <w:r>
        <w:rPr>
          <w:spacing w:val="-4"/>
        </w:rPr>
        <w:t>性、竞争敌对性、制度敌对性</w:t>
      </w:r>
      <w:r>
        <w:t>）</w:t>
      </w:r>
      <w:r>
        <w:t>在创业导向与动态能力之间具有调节效应，其中市场动态</w:t>
      </w:r>
      <w:r>
        <w:t>性和技术动态性为正向调节作用，竞争敌对性和制度敌对性为负向调节作用。调节作用的检验原理是构造自变量和调节变量的乘积项</w:t>
      </w:r>
      <w:r>
        <w:t>（</w:t>
      </w:r>
      <w:r>
        <w:rPr>
          <w:spacing w:val="-4"/>
        </w:rPr>
        <w:t>或称交互项</w:t>
      </w:r>
      <w:r>
        <w:t>）</w:t>
      </w:r>
      <w:r>
        <w:t>，然后通过多元线性回归中的层级回归模型进行检验，如果乘积项的系数显著，则说明调节作用存在。</w:t>
      </w:r>
    </w:p>
    <w:p w:rsidR="0018722C">
      <w:pPr>
        <w:topLinePunct/>
      </w:pPr>
      <w:r>
        <w:t>运用多元线性回归方法中的层级回归模型</w:t>
      </w:r>
      <w:r>
        <w:t>（</w:t>
      </w:r>
      <w:r>
        <w:rPr>
          <w:rFonts w:ascii="Times New Roman" w:eastAsia="Times New Roman"/>
        </w:rPr>
        <w:t>Hi</w:t>
      </w:r>
      <w:r>
        <w:rPr>
          <w:rFonts w:ascii="Times New Roman" w:eastAsia="Times New Roman"/>
        </w:rPr>
        <w:t>e</w:t>
      </w:r>
      <w:r>
        <w:rPr>
          <w:rFonts w:ascii="Times New Roman" w:eastAsia="Times New Roman"/>
        </w:rPr>
        <w:t>r</w:t>
      </w:r>
      <w:r>
        <w:rPr>
          <w:rFonts w:ascii="Times New Roman" w:eastAsia="Times New Roman"/>
        </w:rPr>
        <w:t>a</w:t>
      </w:r>
      <w:r>
        <w:rPr>
          <w:rFonts w:ascii="Times New Roman" w:eastAsia="Times New Roman"/>
        </w:rPr>
        <w:t>r</w:t>
      </w:r>
      <w:r>
        <w:rPr>
          <w:rFonts w:ascii="Times New Roman" w:eastAsia="Times New Roman"/>
        </w:rPr>
        <w:t>i</w:t>
      </w:r>
      <w:r>
        <w:rPr>
          <w:rFonts w:ascii="Times New Roman" w:eastAsia="Times New Roman"/>
        </w:rPr>
        <w:t>ca</w:t>
      </w:r>
      <w:r>
        <w:rPr>
          <w:rFonts w:ascii="Times New Roman" w:eastAsia="Times New Roman"/>
        </w:rPr>
        <w:t>l R</w:t>
      </w:r>
      <w:r>
        <w:rPr>
          <w:rFonts w:ascii="Times New Roman" w:eastAsia="Times New Roman"/>
        </w:rPr>
        <w:t>e</w:t>
      </w:r>
      <w:r>
        <w:rPr>
          <w:rFonts w:ascii="Times New Roman" w:eastAsia="Times New Roman"/>
        </w:rPr>
        <w:t>g</w:t>
      </w:r>
      <w:r>
        <w:rPr>
          <w:rFonts w:ascii="Times New Roman" w:eastAsia="Times New Roman"/>
        </w:rPr>
        <w:t>r</w:t>
      </w:r>
      <w:r>
        <w:rPr>
          <w:rFonts w:ascii="Times New Roman" w:eastAsia="Times New Roman"/>
        </w:rPr>
        <w:t>e</w:t>
      </w:r>
      <w:r>
        <w:rPr>
          <w:rFonts w:ascii="Times New Roman" w:eastAsia="Times New Roman"/>
        </w:rPr>
        <w:t>ssi</w:t>
      </w:r>
      <w:r>
        <w:rPr>
          <w:rFonts w:ascii="Times New Roman" w:eastAsia="Times New Roman"/>
        </w:rPr>
        <w:t>on Modeling</w:t>
      </w:r>
      <w:r>
        <w:t xml:space="preserve">, </w:t>
      </w:r>
      <w:r>
        <w:rPr>
          <w:rFonts w:ascii="Times New Roman" w:eastAsia="Times New Roman"/>
        </w:rPr>
        <w:t>HRM</w:t>
      </w:r>
      <w:r>
        <w:t>）</w:t>
      </w:r>
      <w:r>
        <w:t>，</w:t>
      </w:r>
      <w:r>
        <w:t>得出的分析结果如</w:t>
      </w:r>
      <w:r>
        <w:t>表</w:t>
      </w:r>
      <w:r>
        <w:rPr>
          <w:rFonts w:ascii="Times New Roman" w:eastAsia="Times New Roman"/>
        </w:rPr>
        <w:t>5-6</w:t>
      </w:r>
      <w:r>
        <w:t>所示。模型</w:t>
      </w:r>
      <w:r>
        <w:rPr>
          <w:rFonts w:ascii="Times New Roman" w:eastAsia="Times New Roman"/>
        </w:rPr>
        <w:t>M1</w:t>
      </w:r>
      <w:r>
        <w:t>、</w:t>
      </w:r>
      <w:r>
        <w:rPr>
          <w:rFonts w:ascii="Times New Roman" w:eastAsia="Times New Roman"/>
        </w:rPr>
        <w:t>M3</w:t>
      </w:r>
      <w:r>
        <w:t>、</w:t>
      </w:r>
      <w:r>
        <w:rPr>
          <w:rFonts w:ascii="Times New Roman" w:eastAsia="Times New Roman"/>
        </w:rPr>
        <w:t>M5</w:t>
      </w:r>
      <w:r>
        <w:t>、</w:t>
      </w:r>
      <w:r>
        <w:rPr>
          <w:rFonts w:ascii="Times New Roman" w:eastAsia="Times New Roman"/>
        </w:rPr>
        <w:t>M7</w:t>
      </w:r>
      <w:r>
        <w:t>包含了企业规模、成立年限、所有制类型、行业类型等控制变量，市场导向和创业导向两个自变量，以及一个调节变量；</w:t>
      </w:r>
      <w:r>
        <w:t>模型</w:t>
      </w:r>
      <w:r>
        <w:rPr>
          <w:rFonts w:ascii="Times New Roman" w:eastAsia="Times New Roman"/>
        </w:rPr>
        <w:t>M2</w:t>
      </w:r>
      <w:r>
        <w:t>、</w:t>
      </w:r>
      <w:r>
        <w:rPr>
          <w:rFonts w:ascii="Times New Roman" w:eastAsia="Times New Roman"/>
        </w:rPr>
        <w:t>M4</w:t>
      </w:r>
      <w:r>
        <w:t>、</w:t>
      </w:r>
      <w:r>
        <w:rPr>
          <w:rFonts w:ascii="Times New Roman" w:eastAsia="Times New Roman"/>
        </w:rPr>
        <w:t>M6</w:t>
      </w:r>
      <w:r>
        <w:t>、</w:t>
      </w:r>
      <w:r>
        <w:rPr>
          <w:rFonts w:ascii="Times New Roman" w:eastAsia="Times New Roman"/>
        </w:rPr>
        <w:t>M8</w:t>
      </w:r>
      <w:r>
        <w:t>则除了包含上述变量之外，还引入了自变量与调节变量的乘积</w:t>
      </w:r>
      <w:r>
        <w:t>项。分析结果显示，各回归模型的</w:t>
      </w:r>
      <w:r>
        <w:rPr>
          <w:rFonts w:ascii="Times New Roman" w:eastAsia="Times New Roman"/>
        </w:rPr>
        <w:t>F</w:t>
      </w:r>
      <w:r>
        <w:t>统计量均在</w:t>
      </w:r>
      <w:r>
        <w:rPr>
          <w:rFonts w:ascii="Times New Roman" w:eastAsia="Times New Roman"/>
        </w:rPr>
        <w:t>0</w:t>
      </w:r>
      <w:r>
        <w:rPr>
          <w:rFonts w:ascii="Times New Roman" w:eastAsia="Times New Roman"/>
        </w:rPr>
        <w:t>.</w:t>
      </w:r>
      <w:r>
        <w:rPr>
          <w:rFonts w:ascii="Times New Roman" w:eastAsia="Times New Roman"/>
        </w:rPr>
        <w:t>001</w:t>
      </w:r>
      <w:r>
        <w:t>水平上显著，说明回归模型整体上</w:t>
      </w:r>
      <w:r>
        <w:t>存在显著的线性关系，回归模型显著性通过检验。另外，各回归模型的</w:t>
      </w:r>
      <w:r>
        <w:rPr>
          <w:rFonts w:ascii="Times New Roman" w:eastAsia="Times New Roman"/>
        </w:rPr>
        <w:t>VIF</w:t>
      </w:r>
      <w:r>
        <w:t>值均小于 </w:t>
      </w:r>
      <w:r>
        <w:rPr>
          <w:rFonts w:ascii="Times New Roman" w:eastAsia="Times New Roman"/>
        </w:rPr>
        <w:t>2</w:t>
      </w:r>
    </w:p>
    <w:p w:rsidR="0018722C">
      <w:pPr>
        <w:topLinePunct/>
      </w:pPr>
      <w:r>
        <w:t>（</w:t>
      </w:r>
      <w:r>
        <w:t>小于</w:t>
      </w:r>
      <w:r>
        <w:rPr>
          <w:rFonts w:ascii="Times New Roman" w:eastAsia="Times New Roman"/>
        </w:rPr>
        <w:t>3</w:t>
      </w:r>
      <w:r>
        <w:t>即可接受，刘军，</w:t>
      </w:r>
      <w:r>
        <w:rPr>
          <w:rFonts w:ascii="Times New Roman" w:eastAsia="Times New Roman"/>
        </w:rPr>
        <w:t>2008</w:t>
      </w:r>
      <w:r>
        <w:t>）</w:t>
      </w:r>
      <w:r>
        <w:t>，因此通过了多重共线性检验。</w:t>
      </w:r>
    </w:p>
    <w:p w:rsidR="0018722C">
      <w:pPr>
        <w:topLinePunct/>
      </w:pPr>
      <w:r>
        <w:t>从</w:t>
      </w:r>
      <w:r>
        <w:t>表</w:t>
      </w:r>
      <w:r>
        <w:rPr>
          <w:rFonts w:ascii="Times New Roman" w:eastAsia="宋体"/>
        </w:rPr>
        <w:t>5-6</w:t>
      </w:r>
      <w:r>
        <w:t>可以看出，市场动态性对市场导向与动态能力之间的关系具有显著的负向调节效应</w:t>
      </w:r>
      <w:r>
        <w:t>（</w:t>
      </w:r>
      <w:r>
        <w:rPr>
          <w:rFonts w:ascii="Times New Roman" w:eastAsia="宋体"/>
        </w:rPr>
        <w:t>b</w:t>
      </w:r>
      <w:r>
        <w:rPr>
          <w:rFonts w:ascii="Times New Roman" w:eastAsia="宋体"/>
          <w:spacing w:val="0"/>
        </w:rPr>
        <w:t>=-</w:t>
      </w:r>
      <w:r>
        <w:rPr>
          <w:rFonts w:ascii="Times New Roman" w:eastAsia="宋体"/>
        </w:rPr>
        <w:t>0.122</w:t>
      </w:r>
      <w:r>
        <w:t xml:space="preserve">, </w:t>
      </w:r>
      <w:r>
        <w:rPr>
          <w:rFonts w:ascii="Times New Roman" w:eastAsia="宋体"/>
        </w:rPr>
        <w:t>p</w:t>
      </w:r>
      <w:r>
        <w:rPr>
          <w:rFonts w:ascii="Times New Roman" w:eastAsia="宋体"/>
          <w:spacing w:val="0"/>
        </w:rPr>
        <w:t>&lt;</w:t>
      </w:r>
      <w:r>
        <w:rPr>
          <w:rFonts w:ascii="Times New Roman" w:eastAsia="宋体"/>
          <w:spacing w:val="0"/>
        </w:rPr>
        <w:t>0</w:t>
      </w:r>
      <w:r>
        <w:rPr>
          <w:rFonts w:ascii="Times New Roman" w:eastAsia="宋体"/>
        </w:rPr>
        <w:t>.05</w:t>
      </w:r>
      <w:r>
        <w:t>）</w:t>
      </w:r>
      <w:r>
        <w:t>，因此假设</w:t>
      </w:r>
      <w:r>
        <w:rPr>
          <w:rFonts w:ascii="Times New Roman" w:eastAsia="宋体"/>
        </w:rPr>
        <w:t>5a</w:t>
      </w:r>
      <w:r>
        <w:t>得到了反向验证。但市场动态性对创业导向与</w:t>
      </w:r>
      <w:r>
        <w:t>动态能力之间的关系则没有显著的调节作用，因此假设</w:t>
      </w:r>
      <w:r>
        <w:rPr>
          <w:rFonts w:ascii="Times New Roman" w:eastAsia="宋体"/>
        </w:rPr>
        <w:t>6a</w:t>
      </w:r>
      <w:r>
        <w:t>没有得到验证；技术动态性对</w:t>
      </w:r>
      <w:r>
        <w:t>市场导向与动态能力之间的关系也具有显著的负向调节效应</w:t>
      </w:r>
      <w:r>
        <w:t>（</w:t>
      </w:r>
      <w:r>
        <w:rPr>
          <w:rFonts w:ascii="Times New Roman" w:eastAsia="宋体"/>
        </w:rPr>
        <w:t>b</w:t>
      </w:r>
      <w:r>
        <w:rPr>
          <w:rFonts w:ascii="Times New Roman" w:eastAsia="宋体"/>
          <w:spacing w:val="0"/>
        </w:rPr>
        <w:t>=-</w:t>
      </w:r>
      <w:r>
        <w:rPr>
          <w:rFonts w:ascii="Times New Roman" w:eastAsia="宋体"/>
        </w:rPr>
        <w:t>0.1</w:t>
      </w:r>
      <w:r>
        <w:rPr>
          <w:rFonts w:ascii="Times New Roman" w:eastAsia="宋体"/>
          <w:spacing w:val="0"/>
        </w:rPr>
        <w:t>6</w:t>
      </w:r>
      <w:r>
        <w:rPr>
          <w:rFonts w:ascii="Times New Roman" w:eastAsia="宋体"/>
        </w:rPr>
        <w:t>0</w:t>
      </w:r>
      <w:r>
        <w:rPr>
          <w:spacing w:val="-18"/>
        </w:rPr>
        <w:t xml:space="preserve">, </w:t>
      </w:r>
      <w:r>
        <w:rPr>
          <w:rFonts w:ascii="Times New Roman" w:eastAsia="宋体"/>
        </w:rPr>
        <w:t>p</w:t>
      </w:r>
      <w:r>
        <w:rPr>
          <w:rFonts w:ascii="Times New Roman" w:eastAsia="宋体"/>
          <w:spacing w:val="0"/>
        </w:rPr>
        <w:t>&lt;</w:t>
      </w:r>
      <w:r>
        <w:rPr>
          <w:rFonts w:ascii="Times New Roman" w:eastAsia="宋体"/>
        </w:rPr>
        <w:t>0.01</w:t>
      </w:r>
      <w:r>
        <w:t>）</w:t>
      </w:r>
      <w:r>
        <w:t>，因此假</w:t>
      </w:r>
      <w:r>
        <w:t>设</w:t>
      </w:r>
      <w:r>
        <w:rPr>
          <w:rFonts w:ascii="Times New Roman" w:eastAsia="宋体"/>
        </w:rPr>
        <w:t>5b</w:t>
      </w:r>
      <w:r>
        <w:rPr>
          <w:rFonts w:ascii="Times New Roman" w:eastAsia="宋体"/>
        </w:rPr>
        <w:t>2</w:t>
      </w:r>
      <w:r>
        <w:t>得到验证，而假设</w:t>
      </w:r>
      <w:r>
        <w:rPr>
          <w:rFonts w:ascii="Times New Roman" w:eastAsia="宋体"/>
        </w:rPr>
        <w:t>5b</w:t>
      </w:r>
      <w:r>
        <w:rPr>
          <w:rFonts w:ascii="Times New Roman" w:eastAsia="宋体"/>
        </w:rPr>
        <w:t>1</w:t>
      </w:r>
      <w:r>
        <w:t>没有得到支持。但技术动态性对创业导向与动态能力之间的</w:t>
      </w:r>
      <w:r>
        <w:t>关系没有显著的调节作用，因此假设</w:t>
      </w:r>
      <w:r>
        <w:rPr>
          <w:rFonts w:ascii="Times New Roman" w:eastAsia="宋体"/>
        </w:rPr>
        <w:t>6b</w:t>
      </w:r>
      <w:r>
        <w:t>没有得到验证；竞争敌对性对市场导向与动态能力之间的关系也具有显著的负向调节效应</w:t>
      </w:r>
      <w:r>
        <w:t>（</w:t>
      </w:r>
      <w:r>
        <w:rPr>
          <w:rFonts w:ascii="Times New Roman" w:eastAsia="宋体"/>
        </w:rPr>
        <w:t>b</w:t>
      </w:r>
      <w:r>
        <w:rPr>
          <w:rFonts w:ascii="Times New Roman" w:eastAsia="宋体"/>
          <w:spacing w:val="0"/>
        </w:rPr>
        <w:t>=-</w:t>
      </w:r>
      <w:r>
        <w:rPr>
          <w:rFonts w:ascii="Times New Roman" w:eastAsia="宋体"/>
        </w:rPr>
        <w:t>0. 108</w:t>
      </w:r>
      <w:r>
        <w:t xml:space="preserve">, </w:t>
      </w:r>
      <w:r>
        <w:rPr>
          <w:rFonts w:ascii="Times New Roman" w:eastAsia="宋体"/>
        </w:rPr>
        <w:t>p</w:t>
      </w:r>
      <w:r>
        <w:rPr>
          <w:rFonts w:ascii="Times New Roman" w:eastAsia="宋体"/>
          <w:spacing w:val="0"/>
        </w:rPr>
        <w:t>&lt;</w:t>
      </w:r>
      <w:r>
        <w:rPr>
          <w:rFonts w:ascii="Times New Roman" w:eastAsia="宋体"/>
        </w:rPr>
        <w:t>0.05</w:t>
      </w:r>
      <w:r>
        <w:t>）</w:t>
      </w:r>
      <w:r>
        <w:t>，因此假设</w:t>
      </w:r>
      <w:r>
        <w:rPr>
          <w:rFonts w:ascii="Times New Roman" w:eastAsia="宋体"/>
        </w:rPr>
        <w:t>5</w:t>
      </w:r>
      <w:r>
        <w:rPr>
          <w:rFonts w:ascii="Times New Roman" w:eastAsia="宋体"/>
        </w:rPr>
        <w:t>c</w:t>
      </w:r>
      <w:r>
        <w:rPr>
          <w:rFonts w:ascii="Times New Roman" w:eastAsia="宋体"/>
        </w:rPr>
        <w:t>2</w:t>
      </w:r>
      <w:r>
        <w:t>得到验证，</w:t>
      </w:r>
      <w:r>
        <w:t>而假设</w:t>
      </w:r>
      <w:r>
        <w:rPr>
          <w:rFonts w:ascii="Times New Roman" w:eastAsia="宋体"/>
        </w:rPr>
        <w:t>5c</w:t>
      </w:r>
      <w:r>
        <w:rPr>
          <w:rFonts w:ascii="Times New Roman" w:eastAsia="宋体"/>
        </w:rPr>
        <w:t>1</w:t>
      </w:r>
      <w:r>
        <w:t>没有得到支持。但竞争敌对性对创业导向与动态能力之间的关系没有显著的调</w:t>
      </w:r>
      <w:r>
        <w:t>节作用，因此假设</w:t>
      </w:r>
      <w:r>
        <w:rPr>
          <w:rFonts w:ascii="Times New Roman" w:eastAsia="宋体"/>
        </w:rPr>
        <w:t>6c</w:t>
      </w:r>
      <w:r>
        <w:t>没有得到验证；制度敌对性在市场导向与动态能力之间、创业导向</w:t>
      </w:r>
      <w:r>
        <w:t>与动态能力之间均没有起到显著的调节作用，因此假设</w:t>
      </w:r>
      <w:r>
        <w:rPr>
          <w:rFonts w:ascii="Times New Roman" w:eastAsia="宋体"/>
        </w:rPr>
        <w:t>5d</w:t>
      </w:r>
      <w:r>
        <w:t>、</w:t>
      </w:r>
      <w:r>
        <w:rPr>
          <w:rFonts w:ascii="Times New Roman" w:eastAsia="宋体"/>
        </w:rPr>
        <w:t>6d</w:t>
      </w:r>
      <w:r>
        <w:t>两个假设均没有得到验证。</w:t>
      </w:r>
    </w:p>
    <w:p w:rsidR="0018722C">
      <w:pPr>
        <w:pStyle w:val="aff7"/>
        <w:topLinePunct/>
      </w:pPr>
      <w:r>
        <w:pict>
          <v:group style="margin-left:149.539993pt;margin-top:118.219986pt;width:390.6pt;height:.5pt;mso-position-horizontal-relative:page;mso-position-vertical-relative:page;z-index:-333808" coordorigin="2991,2364" coordsize="7812,10">
            <v:line style="position:absolute" from="2991,2369" to="3913,2369" stroked="true" strokeweight=".48pt" strokecolor="#000000">
              <v:stroke dashstyle="solid"/>
            </v:line>
            <v:rect style="position:absolute;left:3913;top:2364;width:10;height:10" filled="true" fillcolor="#000000" stroked="false">
              <v:fill type="solid"/>
            </v:rect>
            <v:line style="position:absolute" from="3923,2369" to="4885,2369" stroked="true" strokeweight=".48pt" strokecolor="#000000">
              <v:stroke dashstyle="solid"/>
            </v:line>
            <v:rect style="position:absolute;left:4885;top:2364;width:10;height:10" filled="true" fillcolor="#000000" stroked="false">
              <v:fill type="solid"/>
            </v:rect>
            <v:line style="position:absolute" from="4895,2369" to="5881,2369" stroked="true" strokeweight=".48pt" strokecolor="#000000">
              <v:stroke dashstyle="solid"/>
            </v:line>
            <v:rect style="position:absolute;left:5881;top:2364;width:10;height:10" filled="true" fillcolor="#000000" stroked="false">
              <v:fill type="solid"/>
            </v:rect>
            <v:line style="position:absolute" from="5891,2369" to="6875,2369" stroked="true" strokeweight=".48pt" strokecolor="#000000">
              <v:stroke dashstyle="solid"/>
            </v:line>
            <v:rect style="position:absolute;left:6875;top:2364;width:10;height:10" filled="true" fillcolor="#000000" stroked="false">
              <v:fill type="solid"/>
            </v:rect>
            <v:line style="position:absolute" from="6885,2369" to="7869,2369" stroked="true" strokeweight=".48pt" strokecolor="#000000">
              <v:stroke dashstyle="solid"/>
            </v:line>
            <v:rect style="position:absolute;left:7868;top:2364;width:10;height:10" filled="true" fillcolor="#000000" stroked="false">
              <v:fill type="solid"/>
            </v:rect>
            <v:line style="position:absolute" from="7878,2369" to="8863,2369" stroked="true" strokeweight=".48pt" strokecolor="#000000">
              <v:stroke dashstyle="solid"/>
            </v:line>
            <v:rect style="position:absolute;left:8862;top:2364;width:10;height:10" filled="true" fillcolor="#000000" stroked="false">
              <v:fill type="solid"/>
            </v:rect>
            <v:line style="position:absolute" from="8872,2369" to="9856,2369" stroked="true" strokeweight=".48pt" strokecolor="#000000">
              <v:stroke dashstyle="solid"/>
            </v:line>
            <v:rect style="position:absolute;left:9856;top:2364;width:10;height:10" filled="true" fillcolor="#000000" stroked="false">
              <v:fill type="solid"/>
            </v:rect>
            <v:line style="position:absolute" from="9866,2369" to="10802,2369" stroked="true" strokeweight=".48pt" strokecolor="#000000">
              <v:stroke dashstyle="solid"/>
            </v:line>
            <w10:wrap type="none"/>
          </v:group>
        </w:pict>
      </w:r>
    </w:p>
    <w:p w:rsidR="0018722C">
      <w:pPr>
        <w:pStyle w:val="a8"/>
        <w:topLinePunct/>
      </w:pPr>
      <w:bookmarkStart w:name="_bookmark80" w:id="137"/>
      <w:bookmarkEnd w:id="137"/>
      <w:r/>
      <w:r>
        <w:t>表</w:t>
      </w:r>
      <w:r>
        <w:t> </w:t>
      </w:r>
      <w:r>
        <w:t>5-6</w:t>
      </w:r>
      <w:r>
        <w:t xml:space="preserve">  </w:t>
      </w:r>
      <w:r>
        <w:t>战略导向与动</w:t>
      </w:r>
      <w:r>
        <w:t>态</w:t>
      </w:r>
      <w:r>
        <w:t>能力：环境动荡性</w:t>
      </w:r>
      <w:r>
        <w:t>调</w:t>
      </w:r>
      <w:r>
        <w:t>节</w:t>
      </w:r>
      <w:r>
        <w:t>作</w:t>
      </w:r>
      <w:r>
        <w:t>用分析结果</w:t>
      </w:r>
      <w:r>
        <w:t>（</w:t>
      </w:r>
      <w:r>
        <w:t>层级</w:t>
      </w:r>
      <w:r>
        <w:t>回</w:t>
      </w:r>
      <w:r>
        <w:t>归</w:t>
      </w:r>
      <w:r>
        <w:t>模</w:t>
      </w:r>
      <w:r>
        <w:t>型</w:t>
      </w:r>
      <w:r>
        <w:t>）</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5"/>
        <w:gridCol w:w="935"/>
        <w:gridCol w:w="962"/>
        <w:gridCol w:w="992"/>
        <w:gridCol w:w="994"/>
        <w:gridCol w:w="990"/>
        <w:gridCol w:w="994"/>
        <w:gridCol w:w="980"/>
        <w:gridCol w:w="956"/>
      </w:tblGrid>
      <w:tr>
        <w:tc>
          <w:tcPr>
            <w:tcW w:w="857" w:type="pct"/>
            <w:vAlign w:val="center"/>
          </w:tcPr>
          <w:p w:rsidR="0018722C">
            <w:pPr>
              <w:pStyle w:val="ac"/>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动态能力</w:t>
            </w: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变量</w:t>
            </w:r>
          </w:p>
        </w:tc>
        <w:tc>
          <w:tcPr>
            <w:tcW w:w="49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M1</w:t>
            </w:r>
          </w:p>
        </w:tc>
        <w:tc>
          <w:tcPr>
            <w:tcW w:w="5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M2</w:t>
            </w:r>
          </w:p>
        </w:tc>
        <w:tc>
          <w:tcPr>
            <w:tcW w:w="52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M3</w:t>
            </w:r>
          </w:p>
        </w:tc>
        <w:tc>
          <w:tcPr>
            <w:tcW w:w="1053" w:type="pct"/>
            <w:gridSpan w:val="2"/>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M4</w:t>
            </w:r>
            <w:r w:rsidRPr="00000000">
              <w:rPr>
                <w:sz w:val="24"/>
                <w:szCs w:val="24"/>
              </w:rPr>
              <w:tab/>
              <w:t>M5</w:t>
            </w:r>
          </w:p>
        </w:tc>
        <w:tc>
          <w:tcPr>
            <w:tcW w:w="5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M6</w:t>
            </w:r>
          </w:p>
        </w:tc>
        <w:tc>
          <w:tcPr>
            <w:tcW w:w="5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M7</w:t>
            </w:r>
          </w:p>
        </w:tc>
        <w:tc>
          <w:tcPr>
            <w:tcW w:w="50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M8</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控制变量</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企业规模</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-.039</w:t>
            </w:r>
            <w:r w:rsidRPr="00000000">
              <w:rPr>
                <w:sz w:val="24"/>
                <w:szCs w:val="24"/>
              </w:rPr>
              <w:tab/>
              <w:t>-.026</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-.032</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成立年限</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-.066</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-.052</w:t>
            </w:r>
            <w:r w:rsidRPr="00000000">
              <w:rPr>
                <w:sz w:val="24"/>
                <w:szCs w:val="24"/>
              </w:rPr>
              <w:tab/>
              <w:t>-.071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-.092</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所有制类型</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.060</w:t>
            </w:r>
            <w:r w:rsidRPr="00000000">
              <w:rPr>
                <w:sz w:val="24"/>
                <w:szCs w:val="24"/>
              </w:rPr>
              <w:tab/>
              <w:t>.074</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.076</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.077</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行业类型</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-.068</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-.075</w:t>
            </w: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-.074</w:t>
            </w:r>
            <w:r w:rsidRPr="00000000">
              <w:rPr>
                <w:sz w:val="24"/>
                <w:szCs w:val="24"/>
              </w:rPr>
              <w:tab/>
              <w:t>-.082</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-.061</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自变量</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市场导向</w:t>
            </w:r>
            <w:r w:rsidRPr="00000000">
              <w:rPr>
                <w:sz w:val="24"/>
                <w:szCs w:val="24"/>
              </w:rPr>
              <w:t>(</w:t>
            </w:r>
            <w:r w:rsidRPr="00000000">
              <w:rPr>
                <w:sz w:val="24"/>
                <w:szCs w:val="24"/>
              </w:rPr>
              <w:t xml:space="preserve">MO</w:t>
            </w:r>
            <w:r w:rsidRPr="00000000">
              <w:rPr>
                <w:sz w:val="24"/>
                <w:szCs w:val="24"/>
              </w:rPr>
              <w:t>)</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.718</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.685</w:t>
            </w:r>
            <w:r w:rsidRPr="00000000">
              <w:rPr>
                <w:sz w:val="24"/>
                <w:szCs w:val="24"/>
              </w:rPr>
              <w:t>***</w:t>
            </w:r>
          </w:p>
        </w:tc>
        <w:tc>
          <w:tcPr>
            <w:tcW w:w="527" w:type="pct"/>
            <w:vAlign w:val="center"/>
          </w:tcPr>
          <w:p w:rsidR="0018722C">
            <w:pPr>
              <w:pStyle w:val="a5"/>
              <w:topLinePunct/>
              <w:ind w:leftChars="0" w:left="0" w:rightChars="0" w:right="0" w:firstLineChars="0" w:firstLine="0"/>
              <w:spacing w:line="240" w:lineRule="atLeast"/>
            </w:pPr>
            <w:r w:rsidRPr="00000000">
              <w:rPr>
                <w:sz w:val="24"/>
                <w:szCs w:val="24"/>
              </w:rPr>
              <w:t>.695</w:t>
            </w:r>
            <w:r w:rsidRPr="00000000">
              <w:rPr>
                <w:sz w:val="24"/>
                <w:szCs w:val="24"/>
              </w:rPr>
              <w:t>***</w:t>
            </w: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.654</w:t>
            </w:r>
            <w:r w:rsidRPr="00000000">
              <w:rPr>
                <w:sz w:val="24"/>
                <w:szCs w:val="24"/>
              </w:rPr>
              <w:t>***</w:t>
            </w:r>
            <w:r w:rsidRPr="00000000">
              <w:rPr>
                <w:sz w:val="24"/>
                <w:szCs w:val="24"/>
              </w:rPr>
              <w:tab/>
            </w:r>
            <w:r w:rsidRPr="00000000">
              <w:rPr>
                <w:sz w:val="24"/>
                <w:szCs w:val="24"/>
              </w:rPr>
              <w:t>.723</w:t>
            </w:r>
            <w:r w:rsidRPr="00000000">
              <w:rPr>
                <w:sz w:val="24"/>
                <w:szCs w:val="24"/>
              </w:rPr>
              <w:t>***</w:t>
            </w: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.694</w:t>
            </w:r>
            <w:r w:rsidRPr="00000000">
              <w:rPr>
                <w:sz w:val="24"/>
                <w:szCs w:val="24"/>
              </w:rPr>
              <w:t>***</w:t>
            </w: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.735</w:t>
            </w:r>
            <w:r w:rsidRPr="00000000">
              <w:rPr>
                <w:sz w:val="24"/>
                <w:szCs w:val="24"/>
              </w:rPr>
              <w:t>***</w:t>
            </w:r>
          </w:p>
        </w:tc>
        <w:tc>
          <w:tcPr>
            <w:tcW w:w="508" w:type="pct"/>
            <w:vAlign w:val="center"/>
          </w:tcPr>
          <w:p w:rsidR="0018722C">
            <w:pPr>
              <w:pStyle w:val="ad"/>
              <w:topLinePunct/>
              <w:ind w:leftChars="0" w:left="0" w:rightChars="0" w:right="0" w:firstLineChars="0" w:firstLine="0"/>
              <w:spacing w:line="240" w:lineRule="atLeast"/>
            </w:pPr>
            <w:r w:rsidRPr="00000000">
              <w:rPr>
                <w:sz w:val="24"/>
                <w:szCs w:val="24"/>
              </w:rPr>
              <w:t>.740</w:t>
            </w:r>
            <w:r w:rsidRPr="00000000">
              <w:rPr>
                <w:sz w:val="24"/>
                <w:szCs w:val="24"/>
              </w:rPr>
              <w:t>***</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创业导向</w:t>
            </w:r>
            <w:r w:rsidRPr="00000000">
              <w:rPr>
                <w:sz w:val="24"/>
                <w:szCs w:val="24"/>
              </w:rPr>
              <w:t>(</w:t>
            </w:r>
            <w:r w:rsidRPr="00000000">
              <w:rPr>
                <w:sz w:val="24"/>
                <w:szCs w:val="24"/>
              </w:rPr>
              <w:t xml:space="preserve">EO</w:t>
            </w:r>
            <w:r w:rsidRPr="00000000">
              <w:rPr>
                <w:sz w:val="24"/>
                <w:szCs w:val="24"/>
              </w:rPr>
              <w:t>)</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.114</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.143</w:t>
            </w:r>
            <w:r w:rsidRPr="00000000">
              <w:rPr>
                <w:sz w:val="24"/>
                <w:szCs w:val="24"/>
              </w:rPr>
              <w:t>*</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.116</w:t>
            </w:r>
            <w:r w:rsidRPr="00000000">
              <w:rPr>
                <w:sz w:val="24"/>
                <w:szCs w:val="24"/>
              </w:rPr>
              <w:t>*</w:t>
            </w:r>
            <w:r w:rsidRPr="00000000">
              <w:rPr>
                <w:sz w:val="24"/>
                <w:szCs w:val="24"/>
              </w:rPr>
              <w:tab/>
            </w:r>
            <w:r w:rsidRPr="00000000">
              <w:rPr>
                <w:sz w:val="24"/>
                <w:szCs w:val="24"/>
              </w:rPr>
              <w:t>.132</w:t>
            </w:r>
            <w:r w:rsidRPr="00000000">
              <w:rPr>
                <w:sz w:val="24"/>
                <w:szCs w:val="24"/>
              </w:rPr>
              <w:t>*</w:t>
            </w: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.153</w:t>
            </w:r>
            <w:r w:rsidRPr="00000000">
              <w:rPr>
                <w:sz w:val="24"/>
                <w:szCs w:val="24"/>
              </w:rPr>
              <w:t>**</w:t>
            </w: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.138</w:t>
            </w:r>
            <w:r w:rsidRPr="00000000">
              <w:rPr>
                <w:sz w:val="24"/>
                <w:szCs w:val="24"/>
              </w:rPr>
              <w:t>**</w:t>
            </w:r>
          </w:p>
        </w:tc>
        <w:tc>
          <w:tcPr>
            <w:tcW w:w="508" w:type="pct"/>
            <w:vAlign w:val="center"/>
          </w:tcPr>
          <w:p w:rsidR="0018722C">
            <w:pPr>
              <w:pStyle w:val="ad"/>
              <w:topLinePunct/>
              <w:ind w:leftChars="0" w:left="0" w:rightChars="0" w:right="0" w:firstLineChars="0" w:firstLine="0"/>
              <w:spacing w:line="240" w:lineRule="atLeast"/>
            </w:pPr>
            <w:r w:rsidRPr="00000000">
              <w:rPr>
                <w:sz w:val="24"/>
                <w:szCs w:val="24"/>
              </w:rPr>
              <w:t>.131</w:t>
            </w:r>
            <w:r w:rsidRPr="00000000">
              <w:rPr>
                <w:sz w:val="24"/>
                <w:szCs w:val="24"/>
              </w:rPr>
              <w:t>*</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调节变量</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市场动态性</w:t>
            </w:r>
            <w:r w:rsidRPr="00000000">
              <w:rPr>
                <w:sz w:val="24"/>
                <w:szCs w:val="24"/>
              </w:rPr>
              <w:t>(</w:t>
            </w:r>
            <w:r w:rsidRPr="00000000">
              <w:rPr>
                <w:sz w:val="24"/>
                <w:szCs w:val="24"/>
              </w:rPr>
              <w:t xml:space="preserve">MD</w:t>
            </w:r>
            <w:r w:rsidRPr="00000000">
              <w:rPr>
                <w:sz w:val="24"/>
                <w:szCs w:val="24"/>
              </w:rPr>
              <w:t>)</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技术动态性</w:t>
            </w:r>
            <w:r w:rsidRPr="00000000">
              <w:rPr>
                <w:sz w:val="24"/>
                <w:szCs w:val="24"/>
              </w:rPr>
              <w:t>(</w:t>
            </w:r>
            <w:r w:rsidRPr="00000000">
              <w:rPr>
                <w:sz w:val="24"/>
                <w:szCs w:val="24"/>
              </w:rPr>
              <w:t xml:space="preserve">TD</w:t>
            </w:r>
            <w:r w:rsidRPr="00000000">
              <w:rPr>
                <w:sz w:val="24"/>
                <w:szCs w:val="24"/>
              </w:rPr>
              <w:t>)</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r w:rsidRPr="00000000">
              <w:rPr>
                <w:sz w:val="24"/>
                <w:szCs w:val="24"/>
              </w:rPr>
              <w:t>.098</w:t>
            </w:r>
            <w:r w:rsidRPr="00000000">
              <w:rPr>
                <w:sz w:val="24"/>
                <w:szCs w:val="24"/>
              </w:rPr>
              <w:t>*</w:t>
            </w: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.120</w:t>
            </w:r>
            <w:r w:rsidRPr="00000000">
              <w:rPr>
                <w:sz w:val="24"/>
                <w:szCs w:val="24"/>
              </w:rPr>
              <w:t>*</w:t>
            </w: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竞争敌对性</w:t>
            </w:r>
            <w:r w:rsidRPr="00000000">
              <w:rPr>
                <w:sz w:val="24"/>
                <w:szCs w:val="24"/>
              </w:rPr>
              <w:t>(</w:t>
            </w:r>
            <w:r w:rsidRPr="00000000">
              <w:rPr>
                <w:sz w:val="24"/>
                <w:szCs w:val="24"/>
              </w:rPr>
              <w:t xml:space="preserve">CH</w:t>
            </w:r>
            <w:r w:rsidRPr="00000000">
              <w:rPr>
                <w:sz w:val="24"/>
                <w:szCs w:val="24"/>
              </w:rPr>
              <w:t>)</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ffff9"/>
              <w:topLinePunct/>
              <w:ind w:leftChars="0" w:left="0" w:rightChars="0" w:right="0" w:firstLineChars="0" w:firstLine="0"/>
              <w:spacing w:line="240" w:lineRule="atLeast"/>
            </w:pPr>
            <w:r w:rsidRPr="00000000">
              <w:rPr>
                <w:sz w:val="24"/>
                <w:szCs w:val="24"/>
              </w:rPr>
              <w:t>-.036</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制度敌对性</w:t>
            </w:r>
            <w:r w:rsidRPr="00000000">
              <w:rPr>
                <w:sz w:val="24"/>
                <w:szCs w:val="24"/>
              </w:rPr>
              <w:t>(</w:t>
            </w:r>
            <w:r w:rsidRPr="00000000">
              <w:rPr>
                <w:sz w:val="24"/>
                <w:szCs w:val="24"/>
              </w:rPr>
              <w:t xml:space="preserve">IH</w:t>
            </w:r>
            <w:r w:rsidRPr="00000000">
              <w:rPr>
                <w:sz w:val="24"/>
                <w:szCs w:val="24"/>
              </w:rPr>
              <w:t>)</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-.107</w:t>
            </w:r>
            <w:r w:rsidRPr="00000000">
              <w:rPr>
                <w:sz w:val="24"/>
                <w:szCs w:val="24"/>
              </w:rPr>
              <w:t>*</w:t>
            </w:r>
          </w:p>
        </w:tc>
        <w:tc>
          <w:tcPr>
            <w:tcW w:w="508" w:type="pct"/>
            <w:vAlign w:val="center"/>
          </w:tcPr>
          <w:p w:rsidR="0018722C">
            <w:pPr>
              <w:pStyle w:val="ad"/>
              <w:topLinePunct/>
              <w:ind w:leftChars="0" w:left="0" w:rightChars="0" w:right="0" w:firstLineChars="0" w:firstLine="0"/>
              <w:spacing w:line="240" w:lineRule="atLeast"/>
            </w:pPr>
            <w:r w:rsidRPr="00000000">
              <w:rPr>
                <w:sz w:val="24"/>
                <w:szCs w:val="24"/>
              </w:rPr>
              <w:t>-.103</w:t>
            </w:r>
            <w:r w:rsidRPr="00000000">
              <w:rPr>
                <w:sz w:val="24"/>
                <w:szCs w:val="24"/>
              </w:rPr>
              <w:t>*</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交互项</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MO* MD</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-.122</w:t>
            </w:r>
            <w:r w:rsidRPr="00000000">
              <w:rPr>
                <w:sz w:val="24"/>
                <w:szCs w:val="24"/>
              </w:rPr>
              <w:t>*</w:t>
            </w: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EO* MD</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MO* TD</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-.160</w:t>
            </w:r>
            <w:r w:rsidRPr="00000000">
              <w:rPr>
                <w:sz w:val="24"/>
                <w:szCs w:val="24"/>
              </w:rPr>
              <w:t>**</w:t>
            </w: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EO* TD</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ffff9"/>
              <w:topLinePunct/>
              <w:ind w:leftChars="0" w:left="0" w:rightChars="0" w:right="0" w:firstLineChars="0" w:firstLine="0"/>
              <w:spacing w:line="240" w:lineRule="atLeast"/>
            </w:pPr>
            <w:r w:rsidRPr="00000000">
              <w:rPr>
                <w:sz w:val="24"/>
                <w:szCs w:val="24"/>
              </w:rPr>
              <w:t>.103</w:t>
            </w: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MO* CH</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-.108</w:t>
            </w:r>
            <w:r w:rsidRPr="00000000">
              <w:rPr>
                <w:sz w:val="24"/>
                <w:szCs w:val="24"/>
              </w:rPr>
              <w:t>*</w:t>
            </w: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EO* CH</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MO* IH</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.014</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EO* IH</w:t>
            </w:r>
          </w:p>
        </w:tc>
        <w:tc>
          <w:tcPr>
            <w:tcW w:w="496"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-.014</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F</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49.126</w:t>
            </w:r>
            <w:r w:rsidRPr="00000000">
              <w:rPr>
                <w:sz w:val="24"/>
                <w:szCs w:val="24"/>
              </w:rPr>
              <w:t>***</w:t>
            </w:r>
          </w:p>
        </w:tc>
        <w:tc>
          <w:tcPr>
            <w:tcW w:w="511" w:type="pct"/>
            <w:vAlign w:val="center"/>
          </w:tcPr>
          <w:p w:rsidR="0018722C">
            <w:pPr>
              <w:pStyle w:val="a5"/>
              <w:topLinePunct/>
              <w:ind w:leftChars="0" w:left="0" w:rightChars="0" w:right="0" w:firstLineChars="0" w:firstLine="0"/>
              <w:spacing w:line="240" w:lineRule="atLeast"/>
            </w:pPr>
            <w:r w:rsidRPr="00000000">
              <w:rPr>
                <w:sz w:val="24"/>
                <w:szCs w:val="24"/>
              </w:rPr>
              <w:t>40.115</w:t>
            </w:r>
            <w:r w:rsidRPr="00000000">
              <w:rPr>
                <w:sz w:val="24"/>
                <w:szCs w:val="24"/>
              </w:rPr>
              <w:t>***</w:t>
            </w:r>
          </w:p>
        </w:tc>
        <w:tc>
          <w:tcPr>
            <w:tcW w:w="527" w:type="pct"/>
            <w:vAlign w:val="center"/>
          </w:tcPr>
          <w:p w:rsidR="0018722C">
            <w:pPr>
              <w:pStyle w:val="a5"/>
              <w:topLinePunct/>
              <w:ind w:leftChars="0" w:left="0" w:rightChars="0" w:right="0" w:firstLineChars="0" w:firstLine="0"/>
              <w:spacing w:line="240" w:lineRule="atLeast"/>
            </w:pPr>
            <w:r w:rsidRPr="00000000">
              <w:rPr>
                <w:sz w:val="24"/>
                <w:szCs w:val="24"/>
              </w:rPr>
              <w:t>50.638</w:t>
            </w:r>
            <w:r w:rsidRPr="00000000">
              <w:rPr>
                <w:sz w:val="24"/>
                <w:szCs w:val="24"/>
              </w:rPr>
              <w:t>***</w:t>
            </w: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42.116</w:t>
            </w:r>
            <w:r w:rsidRPr="00000000">
              <w:rPr>
                <w:sz w:val="24"/>
                <w:szCs w:val="24"/>
              </w:rPr>
              <w:t>***</w:t>
            </w:r>
            <w:r w:rsidRPr="00000000">
              <w:rPr>
                <w:sz w:val="24"/>
                <w:szCs w:val="24"/>
              </w:rPr>
              <w:tab/>
            </w:r>
            <w:r w:rsidRPr="00000000">
              <w:rPr>
                <w:sz w:val="24"/>
                <w:szCs w:val="24"/>
              </w:rPr>
              <w:t>49.241</w:t>
            </w:r>
            <w:r w:rsidRPr="00000000">
              <w:rPr>
                <w:sz w:val="24"/>
                <w:szCs w:val="24"/>
              </w:rPr>
              <w:t>***</w:t>
            </w: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39.227</w:t>
            </w:r>
            <w:r w:rsidRPr="00000000">
              <w:rPr>
                <w:sz w:val="24"/>
                <w:szCs w:val="24"/>
              </w:rPr>
              <w:t>***</w:t>
            </w: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51.202</w:t>
            </w:r>
            <w:r w:rsidRPr="00000000">
              <w:rPr>
                <w:sz w:val="24"/>
                <w:szCs w:val="24"/>
              </w:rPr>
              <w:t>***</w:t>
            </w:r>
          </w:p>
        </w:tc>
        <w:tc>
          <w:tcPr>
            <w:tcW w:w="508" w:type="pct"/>
            <w:vAlign w:val="center"/>
          </w:tcPr>
          <w:p w:rsidR="0018722C">
            <w:pPr>
              <w:pStyle w:val="ad"/>
              <w:topLinePunct/>
              <w:ind w:leftChars="0" w:left="0" w:rightChars="0" w:right="0" w:firstLineChars="0" w:firstLine="0"/>
              <w:spacing w:line="240" w:lineRule="atLeast"/>
            </w:pPr>
            <w:r w:rsidRPr="00000000">
              <w:rPr>
                <w:sz w:val="24"/>
                <w:szCs w:val="24"/>
              </w:rPr>
              <w:t>39.376</w:t>
            </w:r>
            <w:r w:rsidRPr="00000000">
              <w:rPr>
                <w:sz w:val="24"/>
                <w:szCs w:val="24"/>
              </w:rPr>
              <w:t>***</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9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.674</w:t>
            </w:r>
          </w:p>
        </w:tc>
        <w:tc>
          <w:tcPr>
            <w:tcW w:w="5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.688</w:t>
            </w:r>
          </w:p>
        </w:tc>
        <w:tc>
          <w:tcPr>
            <w:tcW w:w="52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.681</w:t>
            </w:r>
          </w:p>
        </w:tc>
        <w:tc>
          <w:tcPr>
            <w:tcW w:w="1053" w:type="pct"/>
            <w:gridSpan w:val="2"/>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.698</w:t>
            </w:r>
            <w:r w:rsidRPr="00000000">
              <w:rPr>
                <w:sz w:val="24"/>
                <w:szCs w:val="24"/>
              </w:rPr>
              <w:tab/>
              <w:t>.675</w:t>
            </w:r>
          </w:p>
        </w:tc>
        <w:tc>
          <w:tcPr>
            <w:tcW w:w="5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.683</w:t>
            </w:r>
          </w:p>
        </w:tc>
        <w:tc>
          <w:tcPr>
            <w:tcW w:w="52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.683</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.684</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Adjusted R</w:t>
            </w:r>
            <w:r w:rsidRPr="00000000">
              <w:rPr>
                <w:sz w:val="24"/>
                <w:szCs w:val="24"/>
              </w:rPr>
              <w:t>2</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.661</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.670</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.668</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.681</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.661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.665</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.670</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.666</w:t>
            </w:r>
          </w:p>
        </w:tc>
      </w:tr>
      <w:tr>
        <w:tc>
          <w:tcPr>
            <w:tcW w:w="857" w:type="pct"/>
            <w:vAlign w:val="center"/>
          </w:tcPr>
          <w:p w:rsidR="0018722C">
            <w:pPr>
              <w:pStyle w:val="ac"/>
              <w:topLinePunct/>
              <w:ind w:leftChars="0" w:left="0" w:rightChars="0" w:right="0" w:firstLineChars="0" w:firstLine="0"/>
              <w:spacing w:line="240" w:lineRule="atLeast"/>
            </w:pPr>
            <w:r w:rsidRPr="00000000">
              <w:rPr>
                <w:sz w:val="24"/>
                <w:szCs w:val="24"/>
              </w:rPr>
              <w:t>Δ</w:t>
            </w:r>
            <w:r w:rsidRPr="00000000">
              <w:rPr>
                <w:sz w:val="24"/>
                <w:szCs w:val="24"/>
              </w:rPr>
              <w:t>R</w:t>
            </w:r>
            <w:r w:rsidRPr="00000000">
              <w:rPr>
                <w:sz w:val="24"/>
                <w:szCs w:val="24"/>
              </w:rPr>
              <w:t>2</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.674</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.681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.675</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.683</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r>
      <w:tr>
        <w:tc>
          <w:tcPr>
            <w:tcW w:w="85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VIF</w:t>
            </w:r>
          </w:p>
        </w:tc>
        <w:tc>
          <w:tcPr>
            <w:tcW w:w="4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1.755</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1.900</w:t>
            </w:r>
          </w:p>
        </w:tc>
        <w:tc>
          <w:tcPr>
            <w:tcW w:w="52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1.580</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1.795</w:t>
            </w:r>
          </w:p>
        </w:tc>
        <w:tc>
          <w:tcPr>
            <w:tcW w:w="5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1.511</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1.844</w:t>
            </w:r>
          </w:p>
        </w:tc>
        <w:tc>
          <w:tcPr>
            <w:tcW w:w="5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1.508</w:t>
            </w:r>
          </w:p>
        </w:tc>
        <w:tc>
          <w:tcPr>
            <w:tcW w:w="50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1.785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表示显著性水平</w:t>
      </w:r>
      <w:r>
        <w:rPr>
          <w:rFonts w:ascii="Times New Roman" w:eastAsia="Times New Roman" w:cstheme="minorBidi" w:hAnsiTheme="minorHAnsi"/>
        </w:rPr>
        <w:t>p&lt;0.05</w:t>
      </w:r>
      <w:r>
        <w:rPr>
          <w:rFonts w:cstheme="minorBidi" w:hAnsiTheme="minorHAnsi" w:eastAsiaTheme="minorHAnsi" w:asciiTheme="minorHAnsi"/>
        </w:rPr>
        <w:t>。</w:t>
      </w:r>
    </w:p>
    <w:p w:rsidR="0018722C">
      <w:pPr>
        <w:topLinePunct/>
      </w:pPr>
      <w:r>
        <w:t>为了更直观地体现环境动荡性的调节作用，本文选取调节变量的中位数，对低于中位数和高于中位数的两组数据分别回归，以观察自变量和因变量之间关系的不同作用模</w:t>
      </w:r>
      <w:r>
        <w:t>式</w:t>
      </w:r>
    </w:p>
    <w:p w:rsidR="0018722C">
      <w:pPr>
        <w:topLinePunct/>
      </w:pPr>
      <w:r>
        <w:t>（</w:t>
      </w:r>
      <w:r>
        <w:t>陈晓萍等，</w:t>
      </w:r>
      <w:r>
        <w:rPr>
          <w:rFonts w:ascii="Times New Roman" w:eastAsia="Times New Roman"/>
        </w:rPr>
        <w:t>2008</w:t>
      </w:r>
      <w:r>
        <w:t>）</w:t>
      </w:r>
      <w:r>
        <w:t>。</w:t>
      </w:r>
      <w:r>
        <w:t>图</w:t>
      </w:r>
      <w:r>
        <w:rPr>
          <w:rFonts w:ascii="Times New Roman" w:eastAsia="Times New Roman"/>
        </w:rPr>
        <w:t>5</w:t>
      </w:r>
      <w:r>
        <w:rPr>
          <w:rFonts w:ascii="Times New Roman" w:eastAsia="Times New Roman"/>
        </w:rPr>
        <w:t>-</w:t>
      </w:r>
      <w:r>
        <w:rPr>
          <w:rFonts w:ascii="Times New Roman" w:eastAsia="Times New Roman"/>
        </w:rPr>
        <w:t>1</w:t>
      </w:r>
      <w:r>
        <w:t>为市场动态性对市场导向与动态能力之间关系的负向调节作</w:t>
      </w:r>
      <w:r>
        <w:t>用，</w:t>
      </w:r>
      <w:r>
        <w:t>图</w:t>
      </w:r>
      <w:r>
        <w:rPr>
          <w:rFonts w:ascii="Times New Roman" w:eastAsia="Times New Roman"/>
        </w:rPr>
        <w:t>5-2</w:t>
      </w:r>
      <w:r>
        <w:t>为技术动态性对市场导向与动态能力之间关系的负向调节作用，</w:t>
      </w:r>
      <w:r>
        <w:t>图</w:t>
      </w:r>
      <w:r>
        <w:rPr>
          <w:rFonts w:ascii="Times New Roman" w:eastAsia="Times New Roman"/>
        </w:rPr>
        <w:t>5-3</w:t>
      </w:r>
      <w:r>
        <w:t>为竞争</w:t>
      </w:r>
      <w:r>
        <w:t>敌对性对市场导向与动态能力之间关系的负向调节作用。从图中可以看出，环境动荡性的程度越高，市场导向对动态能力的正向影响作用反而有所减弱。</w:t>
      </w:r>
    </w:p>
    <w:p w:rsidR="0018722C">
      <w:pPr>
        <w:pStyle w:val="ae"/>
        <w:topLinePunct/>
      </w:pPr>
      <w:r>
        <w:rPr>
          <w:kern w:val="2"/>
          <w:sz w:val="22"/>
          <w:szCs w:val="22"/>
          <w:rFonts w:cstheme="minorBidi" w:hAnsiTheme="minorHAnsi" w:eastAsiaTheme="minorHAnsi" w:asciiTheme="minorHAnsi"/>
        </w:rPr>
        <w:pict>
          <v:group style="margin-left:194.504333pt;margin-top:10.387035pt;width:259.4pt;height:179.6pt;mso-position-horizontal-relative:page;mso-position-vertical-relative:paragraph;z-index:-333568" coordorigin="3890,208" coordsize="5188,3592">
            <v:shape style="position:absolute;left:1782;top:8364;width:2580;height:2715" coordorigin="1782,8365" coordsize="2580,2715" path="m5193,2695l7775,400m5193,3075l7775,361e" filled="false" stroked="true" strokeweight="1.920355pt" strokecolor="#000000">
              <v:path arrowok="t"/>
              <v:stroke dashstyle="solid"/>
            </v:shape>
            <v:shape style="position:absolute;left:5120;top:2623;width:140;height:140" type="#_x0000_t75" stroked="false">
              <v:imagedata r:id="rId18" o:title=""/>
            </v:shape>
            <v:shape style="position:absolute;left:7712;top:337;width:121;height:120" coordorigin="7712,337" coordsize="121,120" path="m7770,337l7747,342,7728,353,7717,372,7712,395,7717,419,7728,439,7747,452,7770,457,7794,452,7814,439,7827,419,7832,395,7827,372,7814,353,7794,342,7770,337xe" filled="true" fillcolor="#000000" stroked="false">
              <v:path arrowok="t"/>
              <v:fill type="solid"/>
            </v:shape>
            <v:shape style="position:absolute;left:7712;top:337;width:121;height:120" coordorigin="7712,337" coordsize="121,120" path="m7712,395l7717,419,7728,439,7747,452,7770,457,7794,452,7814,439,7827,419,7832,395,7827,372,7814,353,7794,342,7770,337,7747,342,7728,353,7717,372,7712,395xe" filled="false" stroked="true" strokeweight=".960176pt" strokecolor="#000000">
              <v:path arrowok="t"/>
              <v:stroke dashstyle="solid"/>
            </v:shape>
            <v:shape style="position:absolute;left:5144;top:313;width:2674;height:2805" coordorigin="5145,313" coordsize="2674,2805" path="m5236,3027l5145,3027,5145,3118,5236,3118,5236,3027m7818,313l7727,313,7727,404,7818,404,7818,313e" filled="true" fillcolor="#000000" stroked="false">
              <v:path arrowok="t"/>
              <v:fill type="solid"/>
            </v:shape>
            <v:shape style="position:absolute;left:3899;top:217;width:5169;height:3573" type="#_x0000_t202" filled="false" stroked="true" strokeweight=".960812pt" strokecolor="#000000">
              <v:textbox inset="0,0,0,0">
                <w:txbxContent>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4"/>
                      <w:rPr>
                        <w:b/>
                        <w:sz w:val="22"/>
                      </w:rPr>
                    </w:pPr>
                  </w:p>
                  <w:p w:rsidR="0018722C">
                    <w:pPr>
                      <w:tabs>
                        <w:tab w:pos="3326" w:val="left" w:leader="none"/>
                      </w:tabs>
                      <w:spacing w:before="0"/>
                      <w:ind w:leftChars="0" w:left="1062" w:rightChars="0" w:right="0" w:firstLineChars="0" w:firstLine="0"/>
                      <w:jc w:val="left"/>
                      <w:rPr>
                        <w:sz w:val="20"/>
                      </w:rPr>
                    </w:pPr>
                    <w:r>
                      <w:rPr>
                        <w:sz w:val="20"/>
                      </w:rPr>
                      <w:t>高市场动态性</w:t>
                      <w:tab/>
                      <w:t>低市场动态性</w:t>
                    </w:r>
                  </w:p>
                </w:txbxContent>
              </v:textbox>
              <v:stroke dashstyle="solid"/>
              <w10:wrap type="none"/>
            </v:shape>
            <w10:wrap type="none"/>
          </v:group>
        </w:pict>
      </w:r>
    </w:p>
    <w:p w:rsidR="0018722C">
      <w:pPr>
        <w:pStyle w:val="ae"/>
        <w:topLinePunct/>
      </w:pPr>
      <w:r>
        <w:rPr>
          <w:kern w:val="2"/>
          <w:szCs w:val="22"/>
          <w:rFonts w:ascii="Times New Roman" w:cstheme="minorBidi" w:hAnsiTheme="minorHAnsi" w:eastAsiaTheme="minorHAnsi"/>
          <w:w w:val="100"/>
          <w:sz w:val="20"/>
        </w:rPr>
        <w:t>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616" from="194.984741pt,6.217437pt" to="198.107382pt,6.217437pt" stroked="true" strokeweight=".959542pt" strokecolor="#000000">
            <v:stroke dashstyle="solid"/>
            <w10:wrap type="none"/>
          </v:line>
        </w:pict>
      </w:r>
      <w:r>
        <w:rPr>
          <w:kern w:val="2"/>
          <w:szCs w:val="22"/>
          <w:rFonts w:ascii="Times New Roman" w:cstheme="minorBidi" w:hAnsiTheme="minorHAnsi" w:eastAsiaTheme="minorHAnsi"/>
          <w:w w:val="100"/>
          <w:sz w:val="20"/>
        </w:rPr>
        <w:t>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640" from="194.984741pt,15.788555pt" to="198.107382pt,15.788555pt" stroked="true" strokeweight=".959542pt" strokecolor="#000000">
            <v:stroke dashstyle="solid"/>
            <w10:wrap type="none"/>
          </v:line>
        </w:pict>
      </w:r>
      <w:r>
        <w:rPr>
          <w:kern w:val="2"/>
          <w:szCs w:val="22"/>
          <w:rFonts w:cstheme="minorBidi" w:hAnsiTheme="minorHAnsi" w:eastAsiaTheme="minorHAnsi" w:asciiTheme="minorHAnsi"/>
          <w:sz w:val="21"/>
        </w:rPr>
        <w:t>动</w:t>
      </w:r>
      <w:r>
        <w:rPr>
          <w:kern w:val="2"/>
          <w:szCs w:val="22"/>
          <w:rFonts w:ascii="Times New Roman" w:eastAsia="Times New Roman" w:cstheme="minorBidi" w:hAnsiTheme="minorHAnsi"/>
          <w:sz w:val="20"/>
        </w:rPr>
        <w:t>3</w:t>
      </w:r>
    </w:p>
    <w:p w:rsidR="0018722C">
      <w:pPr>
        <w:spacing w:line="222" w:lineRule="exact" w:before="0"/>
        <w:ind w:leftChars="0" w:left="1845" w:rightChars="0" w:right="0" w:firstLineChars="0" w:firstLine="0"/>
        <w:jc w:val="left"/>
        <w:topLinePunct/>
      </w:pPr>
      <w:r>
        <w:rPr>
          <w:kern w:val="2"/>
          <w:sz w:val="21"/>
          <w:szCs w:val="22"/>
          <w:rFonts w:cstheme="minorBidi" w:hAnsiTheme="minorHAnsi" w:eastAsiaTheme="minorHAnsi" w:asciiTheme="minorHAnsi"/>
          <w:w w:val="100"/>
        </w:rPr>
        <w:t>态</w:t>
      </w:r>
    </w:p>
    <w:p w:rsidR="0018722C">
      <w:pPr>
        <w:spacing w:before="37"/>
        <w:ind w:leftChars="0" w:left="1845" w:rightChars="0" w:right="0" w:firstLineChars="0" w:firstLine="0"/>
        <w:jc w:val="left"/>
        <w:topLinePunct/>
      </w:pPr>
      <w:r>
        <w:rPr>
          <w:kern w:val="2"/>
          <w:sz w:val="21"/>
          <w:szCs w:val="22"/>
          <w:rFonts w:cstheme="minorBidi" w:hAnsiTheme="minorHAnsi" w:eastAsiaTheme="minorHAnsi" w:asciiTheme="minorHAnsi"/>
          <w:w w:val="100"/>
        </w:rPr>
        <w:t>能</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664" from="194.984741pt,6.342433pt" to="198.107382pt,6.342433pt" stroked="true" strokeweight=".959542pt" strokecolor="#000000">
            <v:stroke dashstyle="solid"/>
            <w10:wrap type="none"/>
          </v:line>
        </w:pict>
      </w:r>
      <w:r>
        <w:rPr>
          <w:kern w:val="2"/>
          <w:szCs w:val="22"/>
          <w:rFonts w:cstheme="minorBidi" w:hAnsiTheme="minorHAnsi" w:eastAsiaTheme="minorHAnsi" w:asciiTheme="minorHAnsi"/>
          <w:sz w:val="21"/>
        </w:rPr>
        <w:t>力</w:t>
      </w:r>
      <w:r>
        <w:rPr>
          <w:kern w:val="2"/>
          <w:szCs w:val="22"/>
          <w:rFonts w:ascii="Times New Roman" w:eastAsia="Times New Roman" w:cstheme="minorBidi" w:hAnsiTheme="minorHAnsi"/>
          <w:sz w:val="20"/>
        </w:rPr>
        <w:t>2</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688" from="194.984741pt,10.867416pt" to="198.107382pt,10.867416pt" stroked="true" strokeweight=".959542pt" strokecolor="#000000">
            <v:stroke dashstyle="solid"/>
            <w10:wrap type="none"/>
          </v:line>
        </w:pict>
      </w:r>
      <w:r>
        <w:rPr>
          <w:kern w:val="2"/>
          <w:szCs w:val="22"/>
          <w:rFonts w:ascii="Times New Roman" w:cstheme="minorBidi" w:hAnsiTheme="minorHAnsi" w:eastAsiaTheme="minorHAnsi"/>
          <w:w w:val="100"/>
          <w:sz w:val="20"/>
        </w:rPr>
        <w:t>1</w:t>
      </w:r>
    </w:p>
    <w:p w:rsidR="0018722C">
      <w:pPr>
        <w:pStyle w:val="aff7"/>
        <w:topLinePunct/>
      </w:pPr>
      <w:r>
        <w:pict>
          <v:group style="margin-left:224.793945pt;margin-top:14.866773pt;width:21.2pt;height:7pt;mso-position-horizontal-relative:page;mso-position-vertical-relative:paragraph;z-index:5224;mso-wrap-distance-left:0;mso-wrap-distance-right:0" coordorigin="4496,297" coordsize="424,140">
            <v:line style="position:absolute" from="4496,369" to="4919,369" stroked="true" strokeweight="1.919084pt" strokecolor="#000000">
              <v:stroke dashstyle="solid"/>
            </v:line>
            <v:shape style="position:absolute;left:4635;top:297;width:140;height:140" type="#_x0000_t75" stroked="false">
              <v:imagedata r:id="rId19" o:title=""/>
            </v:shape>
            <w10:wrap type="topAndBottom"/>
          </v:group>
        </w:pict>
      </w:r>
      <w:r>
        <w:pict>
          <v:group style="margin-left:338.021667pt;margin-top:16.066517pt;width:21.15pt;height:4.6pt;mso-position-horizontal-relative:page;mso-position-vertical-relative:paragraph;z-index:5248;mso-wrap-distance-left:0;mso-wrap-distance-right:0" coordorigin="6760,321" coordsize="423,92">
            <v:line style="position:absolute" from="7015,369" to="7183,369" stroked="true" strokeweight="1.919084pt" strokecolor="#000000">
              <v:stroke dashstyle="solid"/>
            </v:line>
            <v:line style="position:absolute" from="6760,369" to="6924,369" stroked="true" strokeweight="1.919084pt" strokecolor="#000000">
              <v:stroke dashstyle="solid"/>
            </v:line>
            <v:rect style="position:absolute;left:6923;top:321;width:92;height:92" filled="true" fillcolor="#000000" stroked="false">
              <v:fill type="solid"/>
            </v:rect>
            <w10:wrap type="topAndBottom"/>
          </v:group>
        </w:pict>
      </w:r>
    </w:p>
    <w:p w:rsidR="0018722C">
      <w:pPr>
        <w:pStyle w:val="affff1"/>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5</w:t>
      </w:r>
    </w:p>
    <w:p w:rsidR="0018722C">
      <w:pPr>
        <w:spacing w:before="91"/>
        <w:ind w:leftChars="0" w:left="4531" w:rightChars="0" w:right="3561" w:firstLineChars="0" w:firstLine="0"/>
        <w:jc w:val="center"/>
        <w:keepNext/>
        <w:topLinePunct/>
      </w:pPr>
      <w:r>
        <w:rPr>
          <w:kern w:val="2"/>
          <w:sz w:val="21"/>
          <w:szCs w:val="22"/>
          <w:rFonts w:cstheme="minorBidi" w:hAnsiTheme="minorHAnsi" w:eastAsiaTheme="minorHAnsi" w:asciiTheme="minorHAnsi"/>
        </w:rPr>
        <w:t>市场导向</w:t>
      </w:r>
    </w:p>
    <w:p w:rsidR="0018722C">
      <w:pPr>
        <w:topLinePunct/>
      </w:pPr>
    </w:p>
    <w:p w:rsidR="0018722C">
      <w:pPr>
        <w:pStyle w:val="a9"/>
        <w:topLinePunct/>
      </w:pPr>
      <w:bookmarkStart w:name="_bookmark81" w:id="138"/>
      <w:bookmarkEnd w:id="138"/>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5-1</w:t>
      </w:r>
      <w:r>
        <w:t xml:space="preserve">  </w:t>
      </w:r>
      <w:r>
        <w:rPr>
          <w:rFonts w:cstheme="minorBidi" w:hAnsiTheme="minorHAnsi" w:eastAsiaTheme="minorHAnsi" w:asciiTheme="minorHAnsi"/>
          <w:b/>
        </w:rPr>
        <w:t>市场导向与动</w:t>
      </w:r>
      <w:r>
        <w:rPr>
          <w:rFonts w:cstheme="minorBidi" w:hAnsiTheme="minorHAnsi" w:eastAsiaTheme="minorHAnsi" w:asciiTheme="minorHAnsi"/>
          <w:b/>
        </w:rPr>
        <w:t>态</w:t>
      </w:r>
      <w:r>
        <w:rPr>
          <w:rFonts w:cstheme="minorBidi" w:hAnsiTheme="minorHAnsi" w:eastAsiaTheme="minorHAnsi" w:asciiTheme="minorHAnsi"/>
          <w:b/>
        </w:rPr>
        <w:t>能力：市场动态性</w:t>
      </w:r>
      <w:r>
        <w:rPr>
          <w:rFonts w:cstheme="minorBidi" w:hAnsiTheme="minorHAnsi" w:eastAsiaTheme="minorHAnsi" w:asciiTheme="minorHAnsi"/>
          <w:b/>
        </w:rPr>
        <w:t>的</w:t>
      </w:r>
      <w:r>
        <w:rPr>
          <w:rFonts w:cstheme="minorBidi" w:hAnsiTheme="minorHAnsi" w:eastAsiaTheme="minorHAnsi" w:asciiTheme="minorHAnsi"/>
          <w:b/>
        </w:rPr>
        <w:t>调</w:t>
      </w:r>
      <w:r>
        <w:rPr>
          <w:rFonts w:cstheme="minorBidi" w:hAnsiTheme="minorHAnsi" w:eastAsiaTheme="minorHAnsi" w:asciiTheme="minorHAnsi"/>
          <w:b/>
        </w:rPr>
        <w:t>节</w:t>
      </w:r>
      <w:r>
        <w:rPr>
          <w:rFonts w:cstheme="minorBidi" w:hAnsiTheme="minorHAnsi" w:eastAsiaTheme="minorHAnsi" w:asciiTheme="minorHAnsi"/>
          <w:b/>
        </w:rPr>
        <w:t>作用</w:t>
      </w:r>
    </w:p>
    <w:p w:rsidR="0018722C">
      <w:pPr>
        <w:pStyle w:val="ae"/>
        <w:topLinePunct/>
      </w:pPr>
      <w:r>
        <w:rPr>
          <w:kern w:val="2"/>
          <w:sz w:val="22"/>
          <w:szCs w:val="22"/>
          <w:rFonts w:cstheme="minorBidi" w:hAnsiTheme="minorHAnsi" w:eastAsiaTheme="minorHAnsi" w:asciiTheme="minorHAnsi"/>
        </w:rPr>
        <w:pict>
          <v:group style="margin-left:194.504333pt;margin-top:10.38687pt;width:259.4pt;height:178.45pt;mso-position-horizontal-relative:page;mso-position-vertical-relative:paragraph;z-index:-333424" coordorigin="3890,208" coordsize="5188,3569">
            <v:shape style="position:absolute;left:1782;top:2775;width:2580;height:2639" coordorigin="1782,2775" coordsize="2580,2639" path="m5193,2821l7775,376m5193,3013l7775,390e" filled="false" stroked="true" strokeweight="1.920407pt" strokecolor="#000000">
              <v:path arrowok="t"/>
              <v:stroke dashstyle="solid"/>
            </v:shape>
            <v:shape style="position:absolute;left:5120;top:2748;width:140;height:140" type="#_x0000_t75" stroked="false">
              <v:imagedata r:id="rId18" o:title=""/>
            </v:shape>
            <v:shape style="position:absolute;left:7712;top:313;width:121;height:120" coordorigin="7712,313" coordsize="121,120" path="m7770,313l7747,318,7728,329,7717,348,7712,371,7717,395,7728,415,7747,428,7770,433,7794,428,7814,415,7827,395,7832,371,7827,348,7814,329,7794,318,7770,313xe" filled="true" fillcolor="#000000" stroked="false">
              <v:path arrowok="t"/>
              <v:fill type="solid"/>
            </v:shape>
            <v:shape style="position:absolute;left:7712;top:313;width:121;height:120" coordorigin="7712,313" coordsize="121,120" path="m7712,371l7717,395,7728,415,7747,428,7770,433,7794,428,7814,415,7827,395,7832,371,7827,348,7814,329,7794,318,7770,313,7747,318,7728,329,7717,348,7712,371xe" filled="false" stroked="true" strokeweight=".960203pt" strokecolor="#000000">
              <v:path arrowok="t"/>
              <v:stroke dashstyle="solid"/>
            </v:shape>
            <v:shape style="position:absolute;left:5144;top:342;width:2674;height:2714" coordorigin="5145,342" coordsize="2674,2714" path="m5236,2965l5145,2965,5145,3056,5236,3056,5236,2965m7818,342l7727,342,7727,433,7818,433,7818,342e" filled="true" fillcolor="#000000" stroked="false">
              <v:path arrowok="t"/>
              <v:fill type="solid"/>
            </v:shape>
            <v:shape style="position:absolute;left:3899;top:217;width:5169;height:3550" type="#_x0000_t202" filled="false" stroked="true" strokeweight=".960812pt" strokecolor="#000000">
              <v:textbox inset="0,0,0,0">
                <w:txbxContent>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7"/>
                      <w:rPr>
                        <w:b/>
                        <w:sz w:val="20"/>
                      </w:rPr>
                    </w:pPr>
                  </w:p>
                  <w:p w:rsidR="0018722C">
                    <w:pPr>
                      <w:tabs>
                        <w:tab w:pos="3326" w:val="left" w:leader="none"/>
                      </w:tabs>
                      <w:spacing w:before="0"/>
                      <w:ind w:leftChars="0" w:left="1062" w:rightChars="0" w:right="0" w:firstLineChars="0" w:firstLine="0"/>
                      <w:jc w:val="left"/>
                      <w:rPr>
                        <w:sz w:val="20"/>
                      </w:rPr>
                    </w:pPr>
                    <w:r>
                      <w:rPr>
                        <w:sz w:val="20"/>
                      </w:rPr>
                      <w:t>高技术动态性</w:t>
                      <w:tab/>
                      <w:t>低技术动态性</w:t>
                    </w:r>
                  </w:p>
                </w:txbxContent>
              </v:textbox>
              <v:stroke dashstyle="solid"/>
              <w10:wrap type="none"/>
            </v:shape>
            <w10:wrap type="none"/>
          </v:group>
        </w:pict>
      </w:r>
    </w:p>
    <w:p w:rsidR="0018722C">
      <w:pPr>
        <w:pStyle w:val="ae"/>
        <w:topLinePunct/>
      </w:pPr>
      <w:r>
        <w:rPr>
          <w:kern w:val="2"/>
          <w:szCs w:val="22"/>
          <w:rFonts w:ascii="Times New Roman" w:cstheme="minorBidi" w:hAnsiTheme="minorHAnsi" w:eastAsiaTheme="minorHAnsi"/>
          <w:w w:val="100"/>
          <w:sz w:val="20"/>
        </w:rPr>
        <w:t>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472" from="194.984741pt,6.217246pt" to="198.107382pt,6.217246pt" stroked="true" strokeweight=".959594pt" strokecolor="#000000">
            <v:stroke dashstyle="solid"/>
            <w10:wrap type="none"/>
          </v:line>
        </w:pict>
      </w:r>
      <w:r>
        <w:rPr>
          <w:kern w:val="2"/>
          <w:szCs w:val="22"/>
          <w:rFonts w:ascii="Times New Roman" w:cstheme="minorBidi" w:hAnsiTheme="minorHAnsi" w:eastAsiaTheme="minorHAnsi"/>
          <w:w w:val="100"/>
          <w:sz w:val="20"/>
        </w:rPr>
        <w:t>4</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tabs>
          <w:tab w:pos="2364" w:val="left" w:leader="none"/>
        </w:tabs>
        <w:spacing w:line="341" w:lineRule="exact" w:before="36"/>
        <w:ind w:leftChars="0" w:left="1821" w:rightChars="0" w:right="0" w:firstLineChars="0" w:firstLine="0"/>
        <w:jc w:val="left"/>
        <w:rPr>
          <w:rFonts w:ascii="Times New Roman" w:eastAsia="Times New Roman"/>
          <w:sz w:val="20"/>
        </w:rPr>
      </w:pPr>
      <w:r>
        <w:pict>
          <v:line style="position:absolute;mso-position-horizontal-relative:page;mso-position-vertical-relative:paragraph;z-index:-333496" from="194.984741pt,14.700851pt" to="198.107382pt,14.700851pt" stroked="true" strokeweight=".959594pt" strokecolor="#000000">
            <v:stroke dashstyle="solid"/>
            <w10:wrap type="none"/>
          </v:line>
        </w:pict>
      </w:r>
      <w:r>
        <w:rPr>
          <w:sz w:val="21"/>
        </w:rPr>
        <w:t>动</w:t>
      </w:r>
      <w:r w:rsidRPr="00000000">
        <w:tab/>
      </w:r>
      <w:r>
        <w:rPr>
          <w:rFonts w:ascii="Times New Roman" w:eastAsia="Times New Roman"/>
          <w:position w:val="-7"/>
          <w:sz w:val="20"/>
        </w:rPr>
        <w:t>3</w:t>
      </w:r>
    </w:p>
    <w:p w:rsidR="0018722C">
      <w:pPr>
        <w:spacing w:line="247" w:lineRule="exact" w:before="0"/>
        <w:ind w:leftChars="0" w:left="1821" w:rightChars="0" w:right="0" w:firstLineChars="0" w:firstLine="0"/>
        <w:jc w:val="left"/>
        <w:rPr>
          <w:sz w:val="21"/>
        </w:rPr>
      </w:pPr>
      <w:r>
        <w:rPr>
          <w:w w:val="100"/>
          <w:sz w:val="21"/>
        </w:rPr>
        <w:t>态</w:t>
      </w:r>
    </w:p>
    <w:p w:rsidR="0018722C">
      <w:pPr>
        <w:spacing w:line="245" w:lineRule="exact" w:before="37"/>
        <w:ind w:leftChars="0" w:left="1821" w:rightChars="0" w:right="0" w:firstLineChars="0" w:firstLine="0"/>
        <w:jc w:val="left"/>
        <w:topLinePunct/>
      </w:pPr>
      <w:r>
        <w:rPr>
          <w:kern w:val="2"/>
          <w:sz w:val="21"/>
          <w:szCs w:val="22"/>
          <w:rFonts w:cstheme="minorBidi" w:hAnsiTheme="minorHAnsi" w:eastAsiaTheme="minorHAnsi" w:asciiTheme="minorHAnsi"/>
          <w:w w:val="100"/>
        </w:rPr>
        <w:t>能</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520" from="194.984741pt,4.728472pt" to="198.107382pt,4.728472pt" stroked="true" strokeweight=".959594pt" strokecolor="#000000">
            <v:stroke dashstyle="solid"/>
            <w10:wrap type="none"/>
          </v:line>
        </w:pict>
      </w:r>
      <w:r>
        <w:rPr>
          <w:kern w:val="2"/>
          <w:szCs w:val="22"/>
          <w:rFonts w:ascii="Times New Roman" w:cstheme="minorBidi" w:hAnsiTheme="minorHAnsi" w:eastAsiaTheme="minorHAnsi"/>
          <w:w w:val="100"/>
          <w:sz w:val="20"/>
        </w:rPr>
        <w:t>2</w:t>
      </w:r>
    </w:p>
    <w:p w:rsidR="0018722C">
      <w:pPr>
        <w:spacing w:line="208" w:lineRule="exact" w:before="0"/>
        <w:ind w:leftChars="0" w:left="1821" w:rightChars="0" w:right="0" w:firstLineChars="0" w:firstLine="0"/>
        <w:jc w:val="left"/>
        <w:topLinePunct/>
      </w:pPr>
      <w:r>
        <w:rPr>
          <w:kern w:val="2"/>
          <w:sz w:val="21"/>
          <w:szCs w:val="22"/>
          <w:rFonts w:cstheme="minorBidi" w:hAnsiTheme="minorHAnsi" w:eastAsiaTheme="minorHAnsi" w:asciiTheme="minorHAnsi"/>
          <w:w w:val="100"/>
        </w:rPr>
        <w:t>力</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544" from="194.984741pt,10.843266pt" to="198.107382pt,10.843266pt" stroked="true" strokeweight=".959594pt" strokecolor="#000000">
            <v:stroke dashstyle="solid"/>
            <w10:wrap type="none"/>
          </v:line>
        </w:pict>
      </w:r>
      <w:r>
        <w:rPr>
          <w:kern w:val="2"/>
          <w:szCs w:val="22"/>
          <w:rFonts w:ascii="Times New Roman" w:cstheme="minorBidi" w:hAnsiTheme="minorHAnsi" w:eastAsiaTheme="minorHAnsi"/>
          <w:w w:val="100"/>
          <w:sz w:val="20"/>
        </w:rPr>
        <w:t>1</w:t>
      </w:r>
    </w:p>
    <w:p w:rsidR="0018722C">
      <w:pPr>
        <w:pStyle w:val="aff7"/>
        <w:topLinePunct/>
      </w:pPr>
      <w:r>
        <w:pict>
          <v:group style="margin-left:224.793945pt;margin-top:14.6204pt;width:21.2pt;height:7pt;mso-position-horizontal-relative:page;mso-position-vertical-relative:paragraph;z-index:5272;mso-wrap-distance-left:0;mso-wrap-distance-right:0" coordorigin="4496,292" coordsize="424,140">
            <v:line style="position:absolute" from="4496,365" to="4919,365" stroked="true" strokeweight="1.919188pt" strokecolor="#000000">
              <v:stroke dashstyle="solid"/>
            </v:line>
            <v:shape style="position:absolute;left:4635;top:292;width:140;height:140" type="#_x0000_t75" stroked="false">
              <v:imagedata r:id="rId20" o:title=""/>
            </v:shape>
            <w10:wrap type="topAndBottom"/>
          </v:group>
        </w:pict>
      </w:r>
      <w:r>
        <w:pict>
          <v:group style="margin-left:338.021667pt;margin-top:15.820199pt;width:21.15pt;height:4.6pt;mso-position-horizontal-relative:page;mso-position-vertical-relative:paragraph;z-index:5296;mso-wrap-distance-left:0;mso-wrap-distance-right:0" coordorigin="6760,316" coordsize="423,92">
            <v:line style="position:absolute" from="7015,365" to="7183,365" stroked="true" strokeweight="1.919188pt" strokecolor="#000000">
              <v:stroke dashstyle="solid"/>
            </v:line>
            <v:line style="position:absolute" from="6760,365" to="6924,365" stroked="true" strokeweight="1.919188pt" strokecolor="#000000">
              <v:stroke dashstyle="solid"/>
            </v:line>
            <v:rect style="position:absolute;left:6923;top:316;width:92;height:92" filled="true" fillcolor="#000000" stroked="false">
              <v:fill type="solid"/>
            </v:rect>
            <w10:wrap type="topAndBottom"/>
          </v:group>
        </w:pict>
      </w:r>
    </w:p>
    <w:p w:rsidR="0018722C">
      <w:pPr>
        <w:pStyle w:val="affff1"/>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5</w:t>
      </w:r>
    </w:p>
    <w:p w:rsidR="0018722C">
      <w:pPr>
        <w:spacing w:before="90"/>
        <w:ind w:leftChars="0" w:left="4603" w:rightChars="0" w:right="3561" w:firstLineChars="0" w:firstLine="0"/>
        <w:jc w:val="center"/>
        <w:keepNext/>
        <w:topLinePunct/>
      </w:pPr>
      <w:r>
        <w:rPr>
          <w:kern w:val="2"/>
          <w:sz w:val="21"/>
          <w:szCs w:val="22"/>
          <w:rFonts w:cstheme="minorBidi" w:hAnsiTheme="minorHAnsi" w:eastAsiaTheme="minorHAnsi" w:asciiTheme="minorHAnsi"/>
        </w:rPr>
        <w:t>市场导向</w:t>
      </w:r>
    </w:p>
    <w:p w:rsidR="0018722C">
      <w:pPr>
        <w:topLinePunct/>
      </w:pPr>
    </w:p>
    <w:p w:rsidR="0018722C">
      <w:pPr>
        <w:pStyle w:val="a9"/>
        <w:topLinePunct/>
      </w:pPr>
      <w:bookmarkStart w:name="_bookmark82" w:id="139"/>
      <w:bookmarkEnd w:id="139"/>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5-2</w:t>
      </w:r>
      <w:r>
        <w:t xml:space="preserve">  </w:t>
      </w:r>
      <w:r>
        <w:rPr>
          <w:rFonts w:cstheme="minorBidi" w:hAnsiTheme="minorHAnsi" w:eastAsiaTheme="minorHAnsi" w:asciiTheme="minorHAnsi"/>
          <w:b/>
        </w:rPr>
        <w:t>市场导向与动</w:t>
      </w:r>
      <w:r>
        <w:rPr>
          <w:rFonts w:cstheme="minorBidi" w:hAnsiTheme="minorHAnsi" w:eastAsiaTheme="minorHAnsi" w:asciiTheme="minorHAnsi"/>
          <w:b/>
        </w:rPr>
        <w:t>态</w:t>
      </w:r>
      <w:r>
        <w:rPr>
          <w:rFonts w:cstheme="minorBidi" w:hAnsiTheme="minorHAnsi" w:eastAsiaTheme="minorHAnsi" w:asciiTheme="minorHAnsi"/>
          <w:b/>
        </w:rPr>
        <w:t>能力：技术动态性</w:t>
      </w:r>
      <w:r>
        <w:rPr>
          <w:rFonts w:cstheme="minorBidi" w:hAnsiTheme="minorHAnsi" w:eastAsiaTheme="minorHAnsi" w:asciiTheme="minorHAnsi"/>
          <w:b/>
        </w:rPr>
        <w:t>的</w:t>
      </w:r>
      <w:r>
        <w:rPr>
          <w:rFonts w:cstheme="minorBidi" w:hAnsiTheme="minorHAnsi" w:eastAsiaTheme="minorHAnsi" w:asciiTheme="minorHAnsi"/>
          <w:b/>
        </w:rPr>
        <w:t>调</w:t>
      </w:r>
      <w:r>
        <w:rPr>
          <w:rFonts w:cstheme="minorBidi" w:hAnsiTheme="minorHAnsi" w:eastAsiaTheme="minorHAnsi" w:asciiTheme="minorHAnsi"/>
          <w:b/>
        </w:rPr>
        <w:t>节</w:t>
      </w:r>
      <w:r>
        <w:rPr>
          <w:rFonts w:cstheme="minorBidi" w:hAnsiTheme="minorHAnsi" w:eastAsiaTheme="minorHAnsi" w:asciiTheme="minorHAnsi"/>
          <w:b/>
        </w:rPr>
        <w:t>作用</w:t>
      </w:r>
    </w:p>
    <w:p w:rsidR="0018722C">
      <w:pPr>
        <w:pStyle w:val="ae"/>
        <w:topLinePunct/>
      </w:pPr>
      <w:r>
        <w:rPr>
          <w:kern w:val="2"/>
          <w:sz w:val="22"/>
          <w:szCs w:val="22"/>
          <w:rFonts w:cstheme="minorBidi" w:hAnsiTheme="minorHAnsi" w:eastAsiaTheme="minorHAnsi" w:asciiTheme="minorHAnsi"/>
        </w:rPr>
        <w:pict>
          <v:group style="margin-left:194.504333pt;margin-top:10.386852pt;width:259.4pt;height:178.45pt;mso-position-horizontal-relative:page;mso-position-vertical-relative:paragraph;z-index:-333232" coordorigin="3890,208" coordsize="5188,3569">
            <v:shape style="position:absolute;left:1782;top:11136;width:2580;height:2759" coordorigin="1782,11137" coordsize="2580,2759" path="m5193,2941l7775,390m5193,3070l7775,313e" filled="false" stroked="true" strokeweight="1.920407pt" strokecolor="#000000">
              <v:path arrowok="t"/>
              <v:stroke dashstyle="solid"/>
            </v:shape>
            <v:shape style="position:absolute;left:5130;top:2878;width:121;height:120" coordorigin="5130,2878" coordsize="121,120" path="m5188,2878l5165,2883,5147,2895,5135,2913,5130,2936,5135,2960,5147,2980,5165,2993,5188,2998,5212,2993,5232,2980,5246,2960,5251,2936,5246,2913,5232,2895,5212,2883,5188,2878xe" filled="true" fillcolor="#000000" stroked="false">
              <v:path arrowok="t"/>
              <v:fill type="solid"/>
            </v:shape>
            <v:shape style="position:absolute;left:5130;top:2878;width:121;height:120" coordorigin="5130,2878" coordsize="121,120" path="m5130,2936l5135,2960,5147,2980,5165,2993,5188,2998,5212,2993,5232,2980,5246,2960,5251,2936,5246,2913,5232,2895,5212,2883,5188,2878,5165,2883,5147,2895,5135,2913,5130,2936xe" filled="false" stroked="true" strokeweight=".960203pt" strokecolor="#000000">
              <v:path arrowok="t"/>
              <v:stroke dashstyle="solid"/>
            </v:shape>
            <v:shape style="position:absolute;left:7712;top:327;width:121;height:120" coordorigin="7712,328" coordsize="121,120" path="m7770,328l7747,332,7728,344,7717,362,7712,385,7717,409,7728,429,7747,443,7770,448,7794,443,7814,429,7827,409,7832,385,7827,362,7814,344,7794,332,7770,328xe" filled="true" fillcolor="#000000" stroked="false">
              <v:path arrowok="t"/>
              <v:fill type="solid"/>
            </v:shape>
            <v:shape style="position:absolute;left:7712;top:327;width:121;height:120" coordorigin="7712,328" coordsize="121,120" path="m7712,385l7717,409,7728,429,7747,443,7770,448,7794,443,7814,429,7827,409,7832,385,7827,362,7814,344,7794,332,7770,328,7747,332,7728,344,7717,362,7712,385xe" filled="false" stroked="true" strokeweight=".960203pt" strokecolor="#000000">
              <v:path arrowok="t"/>
              <v:stroke dashstyle="solid"/>
            </v:shape>
            <v:shape style="position:absolute;left:5144;top:265;width:2674;height:2849" coordorigin="5145,265" coordsize="2674,2849" path="m5236,3022l5145,3022,5145,3114,5236,3114,5236,3022m7818,265l7727,265,7727,356,7818,356,7818,265e" filled="true" fillcolor="#000000" stroked="false">
              <v:path arrowok="t"/>
              <v:fill type="solid"/>
            </v:shape>
            <v:shape style="position:absolute;left:3899;top:217;width:5169;height:3550" type="#_x0000_t202" filled="false" stroked="true" strokeweight=".960812pt" strokecolor="#000000">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7"/>
                      <w:rPr>
                        <w:sz w:val="20"/>
                      </w:rPr>
                    </w:pPr>
                  </w:p>
                  <w:p w:rsidR="0018722C">
                    <w:pPr>
                      <w:tabs>
                        <w:tab w:pos="3326" w:val="left" w:leader="none"/>
                      </w:tabs>
                      <w:spacing w:before="0"/>
                      <w:ind w:leftChars="0" w:left="1062" w:rightChars="0" w:right="0" w:firstLineChars="0" w:firstLine="0"/>
                      <w:jc w:val="left"/>
                      <w:rPr>
                        <w:sz w:val="20"/>
                      </w:rPr>
                    </w:pPr>
                    <w:r>
                      <w:rPr>
                        <w:sz w:val="20"/>
                      </w:rPr>
                      <w:t>高竞争敌对性</w:t>
                      <w:tab/>
                      <w:t>低竞争敌对性</w:t>
                    </w:r>
                  </w:p>
                </w:txbxContent>
              </v:textbox>
              <v:stroke dashstyle="solid"/>
              <w10:wrap type="none"/>
            </v:shape>
            <w10:wrap type="none"/>
          </v:group>
        </w:pict>
      </w:r>
    </w:p>
    <w:p w:rsidR="0018722C">
      <w:pPr>
        <w:pStyle w:val="ae"/>
        <w:topLinePunct/>
      </w:pPr>
      <w:r>
        <w:rPr>
          <w:kern w:val="2"/>
          <w:szCs w:val="22"/>
          <w:rFonts w:ascii="Times New Roman" w:cstheme="minorBidi" w:hAnsiTheme="minorHAnsi" w:eastAsiaTheme="minorHAnsi"/>
          <w:w w:val="100"/>
          <w:sz w:val="20"/>
        </w:rPr>
        <w:t>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280" from="194.984741pt,6.217288pt" to="198.107382pt,6.217288pt" stroked="true" strokeweight=".959594pt" strokecolor="#000000">
            <v:stroke dashstyle="solid"/>
            <w10:wrap type="none"/>
          </v:line>
        </w:pict>
      </w:r>
      <w:r>
        <w:rPr>
          <w:kern w:val="2"/>
          <w:szCs w:val="22"/>
          <w:rFonts w:ascii="Times New Roman" w:cstheme="minorBidi" w:hAnsiTheme="minorHAnsi" w:eastAsiaTheme="minorHAnsi"/>
          <w:w w:val="100"/>
          <w:sz w:val="20"/>
        </w:rPr>
        <w:t>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304" from="194.984741pt,15.400843pt" to="198.107382pt,15.400843pt" stroked="true" strokeweight=".959594pt" strokecolor="#000000">
            <v:stroke dashstyle="solid"/>
            <w10:wrap type="none"/>
          </v:line>
        </w:pict>
      </w:r>
      <w:r>
        <w:rPr>
          <w:kern w:val="2"/>
          <w:szCs w:val="22"/>
          <w:rFonts w:cstheme="minorBidi" w:hAnsiTheme="minorHAnsi" w:eastAsiaTheme="minorHAnsi" w:asciiTheme="minorHAnsi"/>
          <w:sz w:val="21"/>
        </w:rPr>
        <w:t>动</w:t>
      </w:r>
      <w:r>
        <w:rPr>
          <w:kern w:val="2"/>
          <w:szCs w:val="22"/>
          <w:rFonts w:ascii="Times New Roman" w:eastAsia="Times New Roman" w:cstheme="minorBidi" w:hAnsiTheme="minorHAnsi"/>
          <w:sz w:val="20"/>
        </w:rPr>
        <w:t>3</w:t>
      </w:r>
    </w:p>
    <w:p w:rsidR="0018722C">
      <w:pPr>
        <w:spacing w:line="242" w:lineRule="exact" w:before="0"/>
        <w:ind w:leftChars="0" w:left="1833" w:rightChars="0" w:right="0" w:firstLineChars="0" w:firstLine="0"/>
        <w:jc w:val="left"/>
        <w:topLinePunct/>
      </w:pPr>
      <w:r>
        <w:rPr>
          <w:kern w:val="2"/>
          <w:sz w:val="21"/>
          <w:szCs w:val="22"/>
          <w:rFonts w:cstheme="minorBidi" w:hAnsiTheme="minorHAnsi" w:eastAsiaTheme="minorHAnsi" w:asciiTheme="minorHAnsi"/>
          <w:w w:val="100"/>
        </w:rPr>
        <w:t>态</w:t>
      </w:r>
    </w:p>
    <w:p w:rsidR="0018722C">
      <w:pPr>
        <w:spacing w:line="252" w:lineRule="exact" w:before="37"/>
        <w:ind w:leftChars="0" w:left="1833" w:rightChars="0" w:right="0" w:firstLineChars="0" w:firstLine="0"/>
        <w:jc w:val="left"/>
        <w:topLinePunct/>
      </w:pPr>
      <w:r>
        <w:rPr>
          <w:kern w:val="2"/>
          <w:sz w:val="21"/>
          <w:szCs w:val="22"/>
          <w:rFonts w:cstheme="minorBidi" w:hAnsiTheme="minorHAnsi" w:eastAsiaTheme="minorHAnsi" w:asciiTheme="minorHAnsi"/>
          <w:w w:val="100"/>
        </w:rPr>
        <w:t>能</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328" from="194.984741pt,5.068466pt" to="198.107382pt,5.068466pt" stroked="true" strokeweight=".959594pt" strokecolor="#000000">
            <v:stroke dashstyle="solid"/>
            <w10:wrap type="none"/>
          </v:line>
        </w:pict>
      </w:r>
      <w:r>
        <w:rPr>
          <w:kern w:val="2"/>
          <w:szCs w:val="22"/>
          <w:rFonts w:cstheme="minorBidi" w:hAnsiTheme="minorHAnsi" w:eastAsiaTheme="minorHAnsi" w:asciiTheme="minorHAnsi"/>
          <w:sz w:val="21"/>
        </w:rPr>
        <w:t>力</w:t>
      </w:r>
      <w:r>
        <w:rPr>
          <w:kern w:val="2"/>
          <w:szCs w:val="22"/>
          <w:rFonts w:ascii="Times New Roman" w:eastAsia="Times New Roman" w:cstheme="minorBidi" w:hAnsiTheme="minorHAnsi"/>
          <w:sz w:val="20"/>
        </w:rPr>
        <w:t>2</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3352" from="194.984741pt,10.843264pt" to="198.107382pt,10.843264pt" stroked="true" strokeweight=".959594pt" strokecolor="#000000">
            <v:stroke dashstyle="solid"/>
            <w10:wrap type="none"/>
          </v:line>
        </w:pict>
      </w:r>
      <w:r>
        <w:rPr>
          <w:kern w:val="2"/>
          <w:szCs w:val="22"/>
          <w:rFonts w:ascii="Times New Roman" w:cstheme="minorBidi" w:hAnsiTheme="minorHAnsi" w:eastAsiaTheme="minorHAnsi"/>
          <w:w w:val="100"/>
          <w:sz w:val="20"/>
        </w:rPr>
        <w:t>1</w:t>
      </w:r>
    </w:p>
    <w:p w:rsidR="0018722C">
      <w:pPr>
        <w:pStyle w:val="aff7"/>
        <w:topLinePunct/>
      </w:pPr>
      <w:r>
        <w:pict>
          <v:group style="margin-left:224.793945pt;margin-top:14.622923pt;width:21.2pt;height:7pt;mso-position-horizontal-relative:page;mso-position-vertical-relative:paragraph;z-index:5608;mso-wrap-distance-left:0;mso-wrap-distance-right:0" coordorigin="4496,292" coordsize="424,140">
            <v:line style="position:absolute" from="4496,365" to="4919,365" stroked="true" strokeweight="1.919188pt" strokecolor="#000000">
              <v:stroke dashstyle="solid"/>
            </v:line>
            <v:shape style="position:absolute;left:4635;top:292;width:140;height:140" type="#_x0000_t75" stroked="false">
              <v:imagedata r:id="rId20" o:title=""/>
            </v:shape>
            <w10:wrap type="topAndBottom"/>
          </v:group>
        </w:pict>
      </w:r>
      <w:r>
        <w:pict>
          <v:group style="margin-left:338.021667pt;margin-top:15.822721pt;width:21.15pt;height:4.6pt;mso-position-horizontal-relative:page;mso-position-vertical-relative:paragraph;z-index:5632;mso-wrap-distance-left:0;mso-wrap-distance-right:0" coordorigin="6760,316" coordsize="423,92">
            <v:line style="position:absolute" from="7015,365" to="7183,365" stroked="true" strokeweight="1.919188pt" strokecolor="#000000">
              <v:stroke dashstyle="solid"/>
            </v:line>
            <v:line style="position:absolute" from="6760,365" to="6924,365" stroked="true" strokeweight="1.919188pt" strokecolor="#000000">
              <v:stroke dashstyle="solid"/>
            </v:line>
            <v:rect style="position:absolute;left:6923;top:316;width:92;height:92" filled="true" fillcolor="#000000" stroked="false">
              <v:fill type="solid"/>
            </v:rect>
            <w10:wrap type="topAndBottom"/>
          </v:group>
        </w:pict>
      </w:r>
    </w:p>
    <w:p w:rsidR="0018722C">
      <w:pPr>
        <w:pStyle w:val="affff1"/>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5</w:t>
      </w:r>
    </w:p>
    <w:p w:rsidR="0018722C">
      <w:pPr>
        <w:spacing w:before="101"/>
        <w:ind w:leftChars="0" w:left="4627" w:rightChars="0" w:right="3561" w:firstLineChars="0" w:firstLine="0"/>
        <w:jc w:val="center"/>
        <w:keepNext/>
        <w:topLinePunct/>
      </w:pPr>
      <w:r>
        <w:rPr>
          <w:kern w:val="2"/>
          <w:sz w:val="21"/>
          <w:szCs w:val="22"/>
          <w:rFonts w:cstheme="minorBidi" w:hAnsiTheme="minorHAnsi" w:eastAsiaTheme="minorHAnsi" w:asciiTheme="minorHAnsi"/>
        </w:rPr>
        <w:t>市场导向</w:t>
      </w:r>
    </w:p>
    <w:p w:rsidR="0018722C">
      <w:pPr>
        <w:topLinePunct/>
      </w:pPr>
    </w:p>
    <w:p w:rsidR="0018722C">
      <w:pPr>
        <w:pStyle w:val="a9"/>
        <w:topLinePunct/>
      </w:pPr>
      <w:bookmarkStart w:name="_bookmark83" w:id="140"/>
      <w:bookmarkEnd w:id="140"/>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5-3</w:t>
      </w:r>
      <w:r>
        <w:t xml:space="preserve">  </w:t>
      </w:r>
      <w:r>
        <w:rPr>
          <w:rFonts w:cstheme="minorBidi" w:hAnsiTheme="minorHAnsi" w:eastAsiaTheme="minorHAnsi" w:asciiTheme="minorHAnsi"/>
          <w:b/>
        </w:rPr>
        <w:t>市场导向与动</w:t>
      </w:r>
      <w:r>
        <w:rPr>
          <w:rFonts w:cstheme="minorBidi" w:hAnsiTheme="minorHAnsi" w:eastAsiaTheme="minorHAnsi" w:asciiTheme="minorHAnsi"/>
          <w:b/>
        </w:rPr>
        <w:t>态</w:t>
      </w:r>
      <w:r>
        <w:rPr>
          <w:rFonts w:cstheme="minorBidi" w:hAnsiTheme="minorHAnsi" w:eastAsiaTheme="minorHAnsi" w:asciiTheme="minorHAnsi"/>
          <w:b/>
        </w:rPr>
        <w:t>能力：竞争敌对性</w:t>
      </w:r>
      <w:r>
        <w:rPr>
          <w:rFonts w:cstheme="minorBidi" w:hAnsiTheme="minorHAnsi" w:eastAsiaTheme="minorHAnsi" w:asciiTheme="minorHAnsi"/>
          <w:b/>
        </w:rPr>
        <w:t>的</w:t>
      </w:r>
      <w:r>
        <w:rPr>
          <w:rFonts w:cstheme="minorBidi" w:hAnsiTheme="minorHAnsi" w:eastAsiaTheme="minorHAnsi" w:asciiTheme="minorHAnsi"/>
          <w:b/>
        </w:rPr>
        <w:t>调</w:t>
      </w:r>
      <w:r>
        <w:rPr>
          <w:rFonts w:cstheme="minorBidi" w:hAnsiTheme="minorHAnsi" w:eastAsiaTheme="minorHAnsi" w:asciiTheme="minorHAnsi"/>
          <w:b/>
        </w:rPr>
        <w:t>节</w:t>
      </w:r>
      <w:r>
        <w:rPr>
          <w:rFonts w:cstheme="minorBidi" w:hAnsiTheme="minorHAnsi" w:eastAsiaTheme="minorHAnsi" w:asciiTheme="minorHAnsi"/>
          <w:b/>
        </w:rPr>
        <w:t>作用</w:t>
      </w:r>
    </w:p>
    <w:p w:rsidR="0018722C">
      <w:pPr>
        <w:pStyle w:val="Heading2"/>
        <w:topLinePunct/>
        <w:ind w:left="171" w:hangingChars="171" w:hanging="171"/>
      </w:pPr>
      <w:bookmarkStart w:id="199496" w:name="_Toc686199496"/>
      <w:bookmarkStart w:name="5.3 研究假设总体检验结果 " w:id="141"/>
      <w:bookmarkEnd w:id="141"/>
      <w:r>
        <w:rPr>
          <w:b/>
        </w:rPr>
        <w:t>5.3</w:t>
      </w:r>
      <w:r>
        <w:t xml:space="preserve"> </w:t>
      </w:r>
      <w:bookmarkStart w:name="_bookmark84" w:id="142"/>
      <w:bookmarkEnd w:id="142"/>
      <w:bookmarkStart w:name="_bookmark84" w:id="143"/>
      <w:bookmarkEnd w:id="143"/>
      <w:r>
        <w:t>研究假设总体检验结果</w:t>
      </w:r>
      <w:bookmarkEnd w:id="199496"/>
    </w:p>
    <w:p w:rsidR="0018722C">
      <w:pPr>
        <w:topLinePunct/>
      </w:pPr>
      <w:r>
        <w:t>本文运用多种统计分析方法，对所提出的研究假设进行了深入具体地定量分析和检验，上述各部分检验结果汇总如</w:t>
      </w:r>
      <w:r>
        <w:t>表</w:t>
      </w:r>
      <w:r>
        <w:rPr>
          <w:rFonts w:ascii="Times New Roman" w:eastAsia="Times New Roman"/>
        </w:rPr>
        <w:t>5-7</w:t>
      </w:r>
      <w:r>
        <w:t>所示。</w:t>
      </w:r>
    </w:p>
    <w:p w:rsidR="0018722C">
      <w:pPr>
        <w:pStyle w:val="a8"/>
        <w:topLinePunct/>
      </w:pPr>
      <w:bookmarkStart w:name="_bookmark85" w:id="144"/>
      <w:bookmarkEnd w:id="144"/>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5-7</w:t>
      </w:r>
      <w:r>
        <w:t xml:space="preserve">  </w:t>
      </w:r>
      <w:r>
        <w:rPr>
          <w:kern w:val="2"/>
          <w:szCs w:val="22"/>
          <w:rFonts w:cstheme="minorBidi" w:hAnsiTheme="minorHAnsi" w:eastAsiaTheme="minorHAnsi" w:asciiTheme="minorHAnsi"/>
          <w:b/>
          <w:sz w:val="21"/>
        </w:rPr>
        <w:t>研究假设检验</w:t>
      </w:r>
      <w:r>
        <w:rPr>
          <w:kern w:val="2"/>
          <w:szCs w:val="22"/>
          <w:rFonts w:cstheme="minorBidi" w:hAnsiTheme="minorHAnsi" w:eastAsiaTheme="minorHAnsi" w:asciiTheme="minorHAnsi"/>
          <w:b/>
          <w:spacing w:val="-2"/>
          <w:sz w:val="21"/>
        </w:rPr>
        <w:t>结</w:t>
      </w:r>
      <w:r>
        <w:rPr>
          <w:kern w:val="2"/>
          <w:szCs w:val="22"/>
          <w:rFonts w:cstheme="minorBidi" w:hAnsiTheme="minorHAnsi" w:eastAsiaTheme="minorHAnsi" w:asciiTheme="minorHAnsi"/>
          <w:b/>
          <w:sz w:val="21"/>
        </w:rPr>
        <w:t>果汇总</w:t>
      </w:r>
    </w:p>
    <w:tbl>
      <w:tblPr>
        <w:tblW w:w="5000" w:type="pct"/>
        <w:tblInd w:w="1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2"/>
        <w:gridCol w:w="1136"/>
        <w:gridCol w:w="5387"/>
        <w:gridCol w:w="1083"/>
      </w:tblGrid>
      <w:tr>
        <w:trPr>
          <w:tblHeader/>
        </w:trPr>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分类</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假设序号</w:t>
            </w:r>
          </w:p>
        </w:tc>
        <w:tc>
          <w:tcPr>
            <w:tcW w:w="28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假设描述</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检验结果</w:t>
            </w:r>
          </w:p>
        </w:tc>
      </w:tr>
      <w:tr>
        <w:tc>
          <w:tcPr>
            <w:tcW w:w="914" w:type="pct"/>
            <w:vMerge w:val="restart"/>
            <w:vAlign w:val="center"/>
          </w:tcPr>
          <w:p w:rsidR="0018722C">
            <w:pPr>
              <w:pStyle w:val="a5"/>
              <w:topLinePunct/>
              <w:ind w:leftChars="0" w:left="0" w:rightChars="0" w:right="0" w:firstLineChars="0" w:firstLine="0"/>
              <w:spacing w:line="240" w:lineRule="atLeast"/>
            </w:pPr>
            <w:r w:rsidRPr="00000000">
              <w:rPr>
                <w:sz w:val="24"/>
                <w:szCs w:val="24"/>
              </w:rPr>
              <w:t>市场导向与动态能力</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1</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市场导向对动态能力具有正向影响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1a</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市场导向对机会感知能力具有正向影响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1b</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市场导向对资源整合能力具有正向影响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1c</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市场导向对重新配置能力具有正向影响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restart"/>
            <w:vAlign w:val="center"/>
          </w:tcPr>
          <w:p w:rsidR="0018722C">
            <w:pPr>
              <w:pStyle w:val="a5"/>
              <w:topLinePunct/>
              <w:ind w:leftChars="0" w:left="0" w:rightChars="0" w:right="0" w:firstLineChars="0" w:firstLine="0"/>
              <w:spacing w:line="240" w:lineRule="atLeast"/>
            </w:pPr>
            <w:r w:rsidRPr="00000000">
              <w:rPr>
                <w:sz w:val="24"/>
                <w:szCs w:val="24"/>
              </w:rPr>
              <w:t>创业导向与动态能力</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2</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创业导向对动态能力具有正向影响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2a</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创业导向对机会感知能力具有正向影响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2b</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创业导向对资源整合能力具有正向影响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2c</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创业导向对重新配置能力具有正向影响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restart"/>
            <w:vAlign w:val="center"/>
          </w:tcPr>
          <w:p w:rsidR="0018722C">
            <w:pPr>
              <w:pStyle w:val="a5"/>
              <w:topLinePunct/>
              <w:ind w:leftChars="0" w:left="0" w:rightChars="0" w:right="0" w:firstLineChars="0" w:firstLine="0"/>
              <w:spacing w:line="240" w:lineRule="atLeast"/>
            </w:pPr>
            <w:r w:rsidRPr="00000000">
              <w:rPr>
                <w:sz w:val="24"/>
                <w:szCs w:val="24"/>
              </w:rPr>
              <w:t>动态能力与 </w:t>
            </w:r>
            <w:r w:rsidRPr="00000000">
              <w:rPr>
                <w:sz w:val="24"/>
                <w:szCs w:val="24"/>
              </w:rPr>
              <w:t>新产品开发绩效</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3</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动态能力对新产品开发绩效具有正向影响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3a</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机会感知能力对新产品开发绩效具有正向影响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3b</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资源整合能力对新产品开发绩效具有正向影响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3c</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重新配置能力对新产品开发绩效具有正向影响</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restart"/>
            <w:vAlign w:val="center"/>
          </w:tcPr>
          <w:p w:rsidR="0018722C">
            <w:pPr>
              <w:pStyle w:val="ac"/>
              <w:topLinePunct/>
              <w:ind w:leftChars="0" w:left="0" w:rightChars="0" w:right="0" w:firstLineChars="0" w:firstLine="0"/>
              <w:spacing w:line="240" w:lineRule="atLeast"/>
            </w:pPr>
            <w:r w:rsidRPr="00000000">
              <w:rPr>
                <w:sz w:val="24"/>
                <w:szCs w:val="24"/>
              </w:rPr>
              <w:t>动态能力</w:t>
            </w:r>
          </w:p>
          <w:p w:rsidR="0018722C">
            <w:pPr>
              <w:pStyle w:val="a5"/>
              <w:topLinePunct/>
              <w:ind w:leftChars="0" w:left="0" w:rightChars="0" w:right="0" w:firstLineChars="0" w:firstLine="0"/>
              <w:spacing w:line="240" w:lineRule="atLeast"/>
            </w:pPr>
            <w:r w:rsidRPr="00000000">
              <w:rPr>
                <w:sz w:val="24"/>
                <w:szCs w:val="24"/>
              </w:rPr>
              <w:t>中介作用</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4a</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动态能力在市场导向与新产品开发绩效之间起中介作用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4b</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动态能力在创业导向与新产品开发绩效之间起中介作用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restart"/>
            <w:vAlign w:val="center"/>
          </w:tcPr>
          <w:p w:rsidR="0018722C">
            <w:pPr>
              <w:pStyle w:val="a5"/>
              <w:topLinePunct/>
              <w:ind w:leftChars="0" w:left="0" w:rightChars="0" w:right="0" w:firstLineChars="0" w:firstLine="0"/>
              <w:spacing w:line="240" w:lineRule="atLeast"/>
            </w:pPr>
            <w:r w:rsidRPr="00000000">
              <w:rPr>
                <w:sz w:val="24"/>
                <w:szCs w:val="24"/>
              </w:rPr>
              <w:t>环境动荡性调节作用</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5a</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市场动态性在市场导向与动态能力之间起正向调节作用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5b</w:t>
            </w:r>
            <w:r w:rsidRPr="00000000">
              <w:rPr>
                <w:sz w:val="24"/>
                <w:szCs w:val="24"/>
              </w:rPr>
              <w:t>1</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技术动态性在市场导向与动态能力之间起正向调节作用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5b</w:t>
            </w:r>
            <w:r w:rsidRPr="00000000">
              <w:rPr>
                <w:sz w:val="24"/>
                <w:szCs w:val="24"/>
              </w:rPr>
              <w:t>2</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技术动态性在市场导向与动态能力之间起负向调节作用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5c</w:t>
            </w:r>
            <w:r w:rsidRPr="00000000">
              <w:rPr>
                <w:sz w:val="24"/>
                <w:szCs w:val="24"/>
              </w:rPr>
              <w:t>1</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竞争敌对性在市场导向与动态能力之间起正向调节作用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5c</w:t>
            </w:r>
            <w:r w:rsidRPr="00000000">
              <w:rPr>
                <w:sz w:val="24"/>
                <w:szCs w:val="24"/>
              </w:rPr>
              <w:t>2</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竞争敌对性在市场导向与动态能力之间起负向调节作用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5d</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制度敌对性在市场导向与动态能力之间起负向调节作用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6a</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市场动态性在创业导向与动态能力之间起正向调节作用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6b</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技术动态性在创业导向与动态能力之间起正向调节作用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ign w:val="center"/>
          </w:tcPr>
          <w:p w:rsidR="0018722C">
            <w:pPr>
              <w:pStyle w:val="ac"/>
              <w:topLinePunct/>
              <w:ind w:leftChars="0" w:left="0" w:rightChars="0" w:right="0" w:firstLineChars="0" w:firstLine="0"/>
              <w:spacing w:line="240" w:lineRule="atLeast"/>
            </w:pP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6c</w:t>
            </w:r>
          </w:p>
        </w:tc>
        <w:tc>
          <w:tcPr>
            <w:tcW w:w="2894" w:type="pct"/>
            <w:vAlign w:val="center"/>
          </w:tcPr>
          <w:p w:rsidR="0018722C">
            <w:pPr>
              <w:pStyle w:val="a5"/>
              <w:topLinePunct/>
              <w:ind w:leftChars="0" w:left="0" w:rightChars="0" w:right="0" w:firstLineChars="0" w:firstLine="0"/>
              <w:spacing w:line="240" w:lineRule="atLeast"/>
            </w:pPr>
            <w:r w:rsidRPr="00000000">
              <w:rPr>
                <w:sz w:val="24"/>
                <w:szCs w:val="24"/>
              </w:rPr>
              <w:t>竞争敌对性在创业导向与动态能力之间起负向调节作用</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91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假设 </w:t>
            </w:r>
            <w:r w:rsidRPr="00000000">
              <w:rPr>
                <w:sz w:val="24"/>
                <w:szCs w:val="24"/>
              </w:rPr>
              <w:t>6d</w:t>
            </w:r>
          </w:p>
        </w:tc>
        <w:tc>
          <w:tcPr>
            <w:tcW w:w="28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制度敌对性在创业导向与动态能力之间起负向调节作用</w:t>
            </w:r>
          </w:p>
        </w:tc>
        <w:tc>
          <w:tcPr>
            <w:tcW w:w="58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不支持</w:t>
            </w:r>
          </w:p>
        </w:tc>
      </w:tr>
    </w:tbl>
    <w:p w:rsidR="0018722C">
      <w:pPr>
        <w:rPr/>
        <w:topLinePunct/>
        <w:pStyle w:val="affa"/>
      </w:pPr>
    </w:p>
    <w:p w:rsidR="0018722C">
      <w:pPr>
        <w:pStyle w:val="Heading1"/>
        <w:topLinePunct/>
      </w:pPr>
      <w:bookmarkStart w:id="199497" w:name="_Toc686199497"/>
      <w:bookmarkStart w:name="6 结论与展望 " w:id="145"/>
      <w:bookmarkEnd w:id="145"/>
      <w:r>
        <w:rPr>
          <w:b/>
        </w:rPr>
        <w:t>6</w:t>
      </w:r>
      <w:r>
        <w:t xml:space="preserve">  </w:t>
      </w:r>
      <w:bookmarkStart w:name="_bookmark86" w:id="146"/>
      <w:bookmarkEnd w:id="146"/>
      <w:bookmarkStart w:name="_bookmark86" w:id="147"/>
      <w:bookmarkEnd w:id="147"/>
      <w:r>
        <w:t>结论与展望</w:t>
      </w:r>
      <w:bookmarkEnd w:id="199497"/>
    </w:p>
    <w:p w:rsidR="0018722C">
      <w:pPr>
        <w:topLinePunct/>
      </w:pPr>
      <w:r>
        <w:t>本文在回顾中外研究文献成果的基础上，结合中国当前的理论研究和实践应用背景，</w:t>
      </w:r>
      <w:r>
        <w:t>提出了相应的研究假设和理论模型，并通过大样本问卷调查的方式，运用多种统计分析方法对研究假设和理论模型进行了检验和验证。本章将对前述研究结果进行具体总结和讨</w:t>
      </w:r>
      <w:r>
        <w:t>论，并阐述本研究的理论贡献和实践意义，同时指出研究的不足之处以及未来研究的发展方向。</w:t>
      </w:r>
    </w:p>
    <w:p w:rsidR="0018722C">
      <w:pPr>
        <w:pStyle w:val="Heading2"/>
        <w:topLinePunct/>
        <w:ind w:left="171" w:hangingChars="171" w:hanging="171"/>
      </w:pPr>
      <w:bookmarkStart w:id="199498" w:name="_Toc686199498"/>
      <w:bookmarkStart w:name="6.1 研究结论与讨论 " w:id="148"/>
      <w:bookmarkEnd w:id="148"/>
      <w:r>
        <w:rPr>
          <w:b/>
        </w:rPr>
        <w:t>6.1</w:t>
      </w:r>
      <w:r>
        <w:t xml:space="preserve"> </w:t>
      </w:r>
      <w:bookmarkStart w:name="_bookmark87" w:id="149"/>
      <w:bookmarkEnd w:id="149"/>
      <w:bookmarkStart w:name="_bookmark87" w:id="150"/>
      <w:bookmarkEnd w:id="150"/>
      <w:r>
        <w:t>研究结论与讨论</w:t>
      </w:r>
      <w:bookmarkEnd w:id="199498"/>
    </w:p>
    <w:p w:rsidR="0018722C">
      <w:pPr>
        <w:pStyle w:val="Heading3"/>
        <w:topLinePunct/>
        <w:ind w:left="200" w:hangingChars="200" w:hanging="200"/>
      </w:pPr>
      <w:r>
        <w:rPr>
          <w:b/>
        </w:rPr>
        <w:t>6.1.1</w:t>
      </w:r>
      <w:r>
        <w:t xml:space="preserve"> </w:t>
      </w:r>
      <w:r>
        <w:t>战略导向与动态能力</w:t>
      </w:r>
    </w:p>
    <w:p w:rsidR="0018722C">
      <w:pPr>
        <w:pStyle w:val="Heading4"/>
        <w:topLinePunct/>
        <w:ind w:left="200" w:hangingChars="200" w:hanging="200"/>
      </w:pPr>
      <w:r>
        <w:t>1.</w:t>
      </w:r>
      <w:r>
        <w:t xml:space="preserve"> </w:t>
      </w:r>
      <w:r>
        <w:t>市场导向与动态能力</w:t>
      </w:r>
    </w:p>
    <w:p w:rsidR="0018722C">
      <w:pPr>
        <w:topLinePunct/>
      </w:pPr>
      <w:r>
        <w:t>关于市场导向对动态能力的影响效应，检验结果显示，市场导向对动态能力及其三个</w:t>
      </w:r>
      <w:r>
        <w:t>维度</w:t>
      </w:r>
      <w:r>
        <w:t>（</w:t>
      </w:r>
      <w:r>
        <w:rPr>
          <w:spacing w:val="-2"/>
        </w:rPr>
        <w:t>机会感知能力、资源整合能力和重新配置能力</w:t>
      </w:r>
      <w:r>
        <w:t>）</w:t>
      </w:r>
      <w:r>
        <w:t>均具有显著的正向影响作用。这一</w:t>
      </w:r>
      <w:r>
        <w:t>研究结论与</w:t>
      </w:r>
      <w:r>
        <w:rPr>
          <w:rFonts w:ascii="Times New Roman" w:eastAsia="Times New Roman"/>
        </w:rPr>
        <w:t>Men</w:t>
      </w:r>
      <w:r>
        <w:rPr>
          <w:rFonts w:ascii="Times New Roman" w:eastAsia="Times New Roman"/>
        </w:rPr>
        <w:t>g</w:t>
      </w:r>
      <w:r>
        <w:rPr>
          <w:rFonts w:ascii="Times New Roman" w:eastAsia="Times New Roman"/>
        </w:rPr>
        <w:t>u</w:t>
      </w:r>
      <w:r>
        <w:rPr>
          <w:rFonts w:ascii="Times New Roman" w:eastAsia="Times New Roman"/>
        </w:rPr>
        <w:t>c</w:t>
      </w:r>
      <w:r>
        <w:t>和</w:t>
      </w:r>
      <w:r>
        <w:rPr>
          <w:rFonts w:ascii="Times New Roman" w:eastAsia="Times New Roman"/>
        </w:rPr>
        <w:t>Au</w:t>
      </w:r>
      <w:r>
        <w:rPr>
          <w:rFonts w:ascii="Times New Roman" w:eastAsia="Times New Roman"/>
        </w:rPr>
        <w:t>h</w:t>
      </w:r>
      <w:r>
        <w:t>（</w:t>
      </w:r>
      <w:r>
        <w:rPr>
          <w:rFonts w:ascii="Times New Roman" w:eastAsia="Times New Roman"/>
        </w:rPr>
        <w:t>2006</w:t>
      </w:r>
      <w:r>
        <w:t>）</w:t>
      </w:r>
      <w:r>
        <w:t>、</w:t>
      </w:r>
      <w:r>
        <w:rPr>
          <w:rFonts w:ascii="Times New Roman" w:eastAsia="Times New Roman"/>
        </w:rPr>
        <w:t>Z</w:t>
      </w:r>
      <w:r>
        <w:rPr>
          <w:rFonts w:ascii="Times New Roman" w:eastAsia="Times New Roman"/>
        </w:rPr>
        <w:t>hou</w:t>
      </w:r>
      <w:r>
        <w:t>和</w:t>
      </w:r>
      <w:r>
        <w:rPr>
          <w:rFonts w:ascii="Times New Roman" w:eastAsia="Times New Roman"/>
        </w:rPr>
        <w:t>L</w:t>
      </w:r>
      <w:r>
        <w:rPr>
          <w:rFonts w:ascii="Times New Roman" w:eastAsia="Times New Roman"/>
        </w:rPr>
        <w:t>i</w:t>
      </w:r>
      <w:r>
        <w:t>（</w:t>
      </w:r>
      <w:r>
        <w:rPr>
          <w:rFonts w:ascii="Times New Roman" w:eastAsia="Times New Roman"/>
        </w:rPr>
        <w:t>2010</w:t>
      </w:r>
      <w:r>
        <w:t>）</w:t>
      </w:r>
      <w:r>
        <w:t>、</w:t>
      </w:r>
      <w:r>
        <w:rPr>
          <w:rFonts w:ascii="Times New Roman" w:eastAsia="Times New Roman"/>
        </w:rPr>
        <w:t>S</w:t>
      </w:r>
      <w:r>
        <w:rPr>
          <w:rFonts w:ascii="Times New Roman" w:eastAsia="Times New Roman"/>
        </w:rPr>
        <w:t>lat</w:t>
      </w:r>
      <w:r>
        <w:rPr>
          <w:rFonts w:ascii="Times New Roman" w:eastAsia="Times New Roman"/>
        </w:rPr>
        <w:t>e</w:t>
      </w:r>
      <w:r>
        <w:rPr>
          <w:rFonts w:ascii="Times New Roman" w:eastAsia="Times New Roman"/>
        </w:rPr>
        <w:t>r</w:t>
      </w:r>
      <w:r>
        <w:t>和</w:t>
      </w:r>
      <w:r>
        <w:rPr>
          <w:rFonts w:ascii="Times New Roman" w:eastAsia="Times New Roman"/>
        </w:rPr>
        <w:t>N</w:t>
      </w:r>
      <w:r>
        <w:rPr>
          <w:rFonts w:ascii="Times New Roman" w:eastAsia="Times New Roman"/>
        </w:rPr>
        <w:t>a</w:t>
      </w:r>
      <w:r>
        <w:rPr>
          <w:rFonts w:ascii="Times New Roman" w:eastAsia="Times New Roman"/>
        </w:rPr>
        <w:t>rv</w:t>
      </w:r>
      <w:r>
        <w:rPr>
          <w:rFonts w:ascii="Times New Roman" w:eastAsia="Times New Roman"/>
        </w:rPr>
        <w:t>e</w:t>
      </w:r>
      <w:r>
        <w:rPr>
          <w:rFonts w:ascii="Times New Roman" w:eastAsia="Times New Roman"/>
        </w:rPr>
        <w:t>r</w:t>
      </w:r>
      <w:r>
        <w:t>（</w:t>
      </w:r>
      <w:r>
        <w:rPr>
          <w:rFonts w:ascii="Times New Roman" w:eastAsia="Times New Roman"/>
        </w:rPr>
        <w:t>1998</w:t>
      </w:r>
      <w:r>
        <w:t>）</w:t>
      </w:r>
      <w:r>
        <w:t>等多位</w:t>
      </w:r>
      <w:r>
        <w:t>学者的研究成果是一致的，市场导向驱动企业获取、分配和利用资源，推动企业建立和增</w:t>
      </w:r>
      <w:r>
        <w:t>强自身的机会感知能力、资源整合能力和重新配置能力，进而促进动态能力整体的构建和提升。这一研究结果将营销管理领域的市场导向研究与战略管理领域的动态能力研究结合</w:t>
      </w:r>
      <w:r>
        <w:t>起来，既为研究文献业已十分丰富的市场导向研究开辟了新的研究方向，也为相对新兴的</w:t>
      </w:r>
      <w:r>
        <w:t>动态能力研究领域增添了新的实证研究成果。</w:t>
      </w:r>
    </w:p>
    <w:p w:rsidR="0018722C">
      <w:pPr>
        <w:topLinePunct/>
      </w:pPr>
      <w:r>
        <w:t>市场导向的起点是市场情报收集，它不仅包括对顾客需求和偏好信息的获取，同时也</w:t>
      </w:r>
      <w:r>
        <w:t>包括对顾客需求与偏好产生影响的外部因素的分析，如政府制度、技术、竞争者和其他环</w:t>
      </w:r>
      <w:r>
        <w:t>境力量等</w:t>
      </w:r>
      <w:r>
        <w:t>（</w:t>
      </w:r>
      <w:r>
        <w:rPr>
          <w:rFonts w:ascii="Times New Roman" w:eastAsia="Times New Roman"/>
        </w:rPr>
        <w:t>Kohli</w:t>
      </w:r>
      <w:r>
        <w:rPr>
          <w:spacing w:val="-15"/>
        </w:rPr>
        <w:t>和</w:t>
      </w:r>
      <w:r>
        <w:rPr>
          <w:rFonts w:ascii="Times New Roman" w:eastAsia="Times New Roman"/>
          <w:spacing w:val="0"/>
          <w:w w:val="99"/>
        </w:rPr>
        <w:t>J</w:t>
      </w:r>
      <w:r>
        <w:rPr>
          <w:rFonts w:ascii="Times New Roman" w:eastAsia="Times New Roman"/>
          <w:spacing w:val="0"/>
        </w:rPr>
        <w:t>a</w:t>
      </w:r>
      <w:r>
        <w:rPr>
          <w:rFonts w:ascii="Times New Roman" w:eastAsia="Times New Roman"/>
          <w:spacing w:val="-2"/>
          <w:w w:val="99"/>
        </w:rPr>
        <w:t>w</w:t>
      </w:r>
      <w:r>
        <w:rPr>
          <w:rFonts w:ascii="Times New Roman" w:eastAsia="Times New Roman"/>
          <w:w w:val="99"/>
        </w:rPr>
        <w:t>o</w:t>
      </w:r>
      <w:r>
        <w:rPr>
          <w:rFonts w:ascii="Times New Roman" w:eastAsia="Times New Roman"/>
          <w:spacing w:val="0"/>
          <w:w w:val="99"/>
        </w:rPr>
        <w:t>r</w:t>
      </w:r>
      <w:r>
        <w:rPr>
          <w:rFonts w:ascii="Times New Roman" w:eastAsia="Times New Roman"/>
          <w:w w:val="99"/>
        </w:rPr>
        <w:t>sk</w:t>
      </w:r>
      <w:r>
        <w:rPr>
          <w:rFonts w:ascii="Times New Roman" w:eastAsia="Times New Roman"/>
          <w:spacing w:val="0"/>
          <w:w w:val="99"/>
        </w:rPr>
        <w:t>i</w:t>
      </w:r>
      <w:r>
        <w:rPr>
          <w:spacing w:val="-14"/>
        </w:rPr>
        <w:t xml:space="preserve">, </w:t>
      </w:r>
      <w:r>
        <w:rPr>
          <w:rFonts w:ascii="Times New Roman" w:eastAsia="Times New Roman"/>
        </w:rPr>
        <w:t>1990</w:t>
      </w:r>
      <w:r>
        <w:t>）</w:t>
      </w:r>
      <w:r>
        <w:t>。环境扫描和分析行为是市场情报收集必不可少的环</w:t>
      </w:r>
      <w:r>
        <w:t>节，同时也是市场导向的首要内容。这种扫描和分析行为能够帮助企业感知和发现市场新</w:t>
      </w:r>
      <w:r>
        <w:t>机会，从而有效提升企业的机会感知能力。机会感知在很大程度上是一个扫描、创造、学</w:t>
      </w:r>
      <w:r>
        <w:t>习和诠释性的活动，这种活动不仅包括对消费者需求和技术可行性的不断探索，也包括对</w:t>
      </w:r>
      <w:r>
        <w:t>潜在需求、产业和市场结构演化以及可能的供应商和竞争对手反应的理解</w:t>
      </w:r>
      <w:r>
        <w:t>（</w:t>
      </w:r>
      <w:r>
        <w:rPr>
          <w:rFonts w:ascii="Times New Roman" w:eastAsia="Times New Roman"/>
          <w:spacing w:val="-9"/>
        </w:rPr>
        <w:t>T</w:t>
      </w:r>
      <w:r>
        <w:rPr>
          <w:rFonts w:ascii="Times New Roman" w:eastAsia="Times New Roman"/>
          <w:spacing w:val="0"/>
        </w:rPr>
        <w:t>ee</w:t>
      </w:r>
      <w:r>
        <w:rPr>
          <w:rFonts w:ascii="Times New Roman" w:eastAsia="Times New Roman"/>
          <w:spacing w:val="0"/>
        </w:rPr>
        <w:t>c</w:t>
      </w:r>
      <w:r>
        <w:rPr>
          <w:rFonts w:ascii="Times New Roman" w:eastAsia="Times New Roman"/>
          <w:spacing w:val="0"/>
        </w:rPr>
        <w:t>e</w:t>
      </w:r>
      <w:r>
        <w:rPr>
          <w:spacing w:val="-32"/>
        </w:rPr>
        <w:t xml:space="preserve">, </w:t>
      </w:r>
      <w:r>
        <w:rPr>
          <w:rFonts w:ascii="Times New Roman" w:eastAsia="Times New Roman"/>
        </w:rPr>
        <w:t>2007</w:t>
      </w:r>
      <w:r>
        <w:t>）</w:t>
      </w:r>
      <w:r>
        <w:t>。</w:t>
      </w:r>
    </w:p>
    <w:p w:rsidR="0018722C">
      <w:pPr>
        <w:topLinePunct/>
      </w:pPr>
      <w:r>
        <w:t>市场新机会被感知后，就需要协调整合企业资源使所感知的市场机会得以实现，此时</w:t>
      </w:r>
      <w:r>
        <w:t>企业需要具备良好的资源整合能力。资源整合能力的微观基础包括：选择产品架构和商业</w:t>
      </w:r>
      <w:r>
        <w:t>模式、选择战略决策的流程以及建立员工忠诚和认同等</w:t>
      </w:r>
      <w:r>
        <w:t>（</w:t>
      </w:r>
      <w:r>
        <w:rPr>
          <w:rFonts w:ascii="Times New Roman" w:eastAsia="Times New Roman"/>
        </w:rPr>
        <w:t>T</w:t>
      </w:r>
      <w:r>
        <w:rPr>
          <w:rFonts w:ascii="Times New Roman" w:eastAsia="Times New Roman"/>
        </w:rPr>
        <w:t>e</w:t>
      </w:r>
      <w:r>
        <w:rPr>
          <w:rFonts w:ascii="Times New Roman" w:eastAsia="Times New Roman"/>
        </w:rPr>
        <w:t>e</w:t>
      </w:r>
      <w:r>
        <w:rPr>
          <w:rFonts w:ascii="Times New Roman" w:eastAsia="Times New Roman"/>
        </w:rPr>
        <w:t>ce</w:t>
      </w:r>
      <w:r>
        <w:rPr>
          <w:spacing w:val="-10"/>
        </w:rPr>
        <w:t xml:space="preserve">, </w:t>
      </w:r>
      <w:r>
        <w:rPr>
          <w:rFonts w:ascii="Times New Roman" w:eastAsia="Times New Roman"/>
        </w:rPr>
        <w:t>200</w:t>
      </w:r>
      <w:r>
        <w:rPr>
          <w:rFonts w:ascii="Times New Roman" w:eastAsia="Times New Roman"/>
        </w:rPr>
        <w:t>7</w:t>
      </w:r>
      <w:r>
        <w:t>）</w:t>
      </w:r>
      <w:r>
        <w:t>。市场导向的终</w:t>
      </w:r>
      <w:r>
        <w:t>点</w:t>
      </w:r>
    </w:p>
    <w:p w:rsidR="0018722C">
      <w:pPr>
        <w:topLinePunct/>
      </w:pPr>
      <w:r>
        <w:t>是市场情报响应，也就是说，只有对收集回来的市场情报做出响应，市场导向的实施才算</w:t>
      </w:r>
      <w:r>
        <w:t>真正完成。市场情报响应的表现形式包括：目标市场的选择、设计和提供产品</w:t>
      </w:r>
      <w:r>
        <w:rPr>
          <w:rFonts w:ascii="Times New Roman" w:eastAsia="Times New Roman"/>
        </w:rPr>
        <w:t>/</w:t>
      </w:r>
      <w:r>
        <w:t>服务以满</w:t>
      </w:r>
      <w:r>
        <w:t>足现有和潜在需求以及生产、分销与促销等</w:t>
      </w:r>
      <w:r>
        <w:t>（</w:t>
      </w:r>
      <w:r>
        <w:rPr>
          <w:rFonts w:ascii="Times New Roman" w:eastAsia="Times New Roman"/>
        </w:rPr>
        <w:t>Kohli</w:t>
      </w:r>
      <w:r>
        <w:rPr>
          <w:spacing w:val="-15"/>
        </w:rPr>
        <w:t>和</w:t>
      </w:r>
      <w:r>
        <w:rPr>
          <w:rFonts w:ascii="Times New Roman" w:eastAsia="Times New Roman"/>
          <w:spacing w:val="0"/>
          <w:w w:val="99"/>
        </w:rPr>
        <w:t>J</w:t>
      </w:r>
      <w:r>
        <w:rPr>
          <w:rFonts w:ascii="Times New Roman" w:eastAsia="Times New Roman"/>
          <w:spacing w:val="0"/>
        </w:rPr>
        <w:t>a</w:t>
      </w:r>
      <w:r>
        <w:rPr>
          <w:rFonts w:ascii="Times New Roman" w:eastAsia="Times New Roman"/>
          <w:w w:val="99"/>
        </w:rPr>
        <w:t>wo</w:t>
      </w:r>
      <w:r>
        <w:rPr>
          <w:rFonts w:ascii="Times New Roman" w:eastAsia="Times New Roman"/>
          <w:spacing w:val="-1"/>
          <w:w w:val="99"/>
        </w:rPr>
        <w:t>r</w:t>
      </w:r>
      <w:r>
        <w:rPr>
          <w:rFonts w:ascii="Times New Roman" w:eastAsia="Times New Roman"/>
          <w:w w:val="99"/>
        </w:rPr>
        <w:t>sk</w:t>
      </w:r>
      <w:r>
        <w:rPr>
          <w:rFonts w:ascii="Times New Roman" w:eastAsia="Times New Roman"/>
          <w:spacing w:val="0"/>
          <w:w w:val="99"/>
        </w:rPr>
        <w:t>i</w:t>
      </w:r>
      <w:r>
        <w:rPr>
          <w:spacing w:val="-8"/>
        </w:rPr>
        <w:t xml:space="preserve">, </w:t>
      </w:r>
      <w:r>
        <w:rPr>
          <w:rFonts w:ascii="Times New Roman" w:eastAsia="Times New Roman"/>
        </w:rPr>
        <w:t>1990</w:t>
      </w:r>
      <w:r>
        <w:t>）</w:t>
      </w:r>
      <w:r>
        <w:t>。从内容上看，市</w:t>
      </w:r>
      <w:r>
        <w:t>场情报的响应行为与资源整合能力的微观基础二者之间有着十分密切的联系，对市场情报</w:t>
      </w:r>
      <w:r>
        <w:t>的响应必然会对资源整合能力的构建产生积极影响。此外，市场导向有助于提高员工满意度和组织认同感</w:t>
      </w:r>
      <w:r>
        <w:t>（</w:t>
      </w:r>
      <w:r>
        <w:rPr>
          <w:rFonts w:ascii="Times New Roman" w:eastAsia="Times New Roman"/>
        </w:rPr>
        <w:t>Kohli</w:t>
      </w:r>
      <w:r>
        <w:rPr>
          <w:spacing w:val="-9"/>
        </w:rPr>
        <w:t>和</w:t>
      </w:r>
      <w:r>
        <w:rPr>
          <w:rFonts w:ascii="Times New Roman" w:eastAsia="Times New Roman"/>
          <w:spacing w:val="0"/>
          <w:w w:val="99"/>
        </w:rPr>
        <w:t>J</w:t>
      </w:r>
      <w:r>
        <w:rPr>
          <w:rFonts w:ascii="Times New Roman" w:eastAsia="Times New Roman"/>
          <w:spacing w:val="0"/>
        </w:rPr>
        <w:t>a</w:t>
      </w:r>
      <w:r>
        <w:rPr>
          <w:rFonts w:ascii="Times New Roman" w:eastAsia="Times New Roman"/>
          <w:w w:val="99"/>
        </w:rPr>
        <w:t>wo</w:t>
      </w:r>
      <w:r>
        <w:rPr>
          <w:rFonts w:ascii="Times New Roman" w:eastAsia="Times New Roman"/>
          <w:spacing w:val="-1"/>
          <w:w w:val="99"/>
        </w:rPr>
        <w:t>r</w:t>
      </w:r>
      <w:r>
        <w:rPr>
          <w:rFonts w:ascii="Times New Roman" w:eastAsia="Times New Roman"/>
          <w:w w:val="99"/>
        </w:rPr>
        <w:t>sk</w:t>
      </w:r>
      <w:r>
        <w:rPr>
          <w:rFonts w:ascii="Times New Roman" w:eastAsia="Times New Roman"/>
          <w:spacing w:val="0"/>
          <w:w w:val="99"/>
        </w:rPr>
        <w:t>i</w:t>
      </w:r>
      <w:r>
        <w:t xml:space="preserve">, </w:t>
      </w:r>
      <w:r>
        <w:rPr>
          <w:rFonts w:ascii="Times New Roman" w:eastAsia="Times New Roman"/>
        </w:rPr>
        <w:t>1990</w:t>
      </w:r>
      <w:r>
        <w:t xml:space="preserve">; </w:t>
      </w:r>
      <w:r>
        <w:rPr>
          <w:rFonts w:ascii="Times New Roman" w:eastAsia="Times New Roman"/>
        </w:rPr>
        <w:t>Zhou</w:t>
      </w:r>
      <w:r>
        <w:t>等</w:t>
      </w:r>
      <w:r>
        <w:t xml:space="preserve">, </w:t>
      </w:r>
      <w:r>
        <w:rPr>
          <w:rFonts w:ascii="Times New Roman" w:eastAsia="Times New Roman"/>
        </w:rPr>
        <w:t>2008</w:t>
      </w:r>
      <w:r>
        <w:t>）</w:t>
      </w:r>
      <w:r>
        <w:t>，进而巩固了资源整合能力</w:t>
      </w:r>
      <w:r>
        <w:t>的微观基础。市场导向要求企业能够协调利用企业资源从而为目标顾客创造卓越价</w:t>
      </w:r>
      <w:r>
        <w:t>值</w:t>
      </w:r>
    </w:p>
    <w:p w:rsidR="0018722C">
      <w:pPr>
        <w:topLinePunct/>
      </w:pPr>
      <w:r>
        <w:t>（</w:t>
      </w:r>
      <w:r>
        <w:rPr>
          <w:rFonts w:ascii="Times New Roman" w:eastAsia="宋体"/>
        </w:rPr>
        <w:t>N</w:t>
      </w:r>
      <w:r>
        <w:rPr>
          <w:rFonts w:ascii="Times New Roman" w:eastAsia="宋体"/>
        </w:rPr>
        <w:t>a</w:t>
      </w:r>
      <w:r>
        <w:rPr>
          <w:rFonts w:ascii="Times New Roman" w:eastAsia="宋体"/>
        </w:rPr>
        <w:t>rv</w:t>
      </w:r>
      <w:r>
        <w:rPr>
          <w:rFonts w:ascii="Times New Roman" w:eastAsia="宋体"/>
        </w:rPr>
        <w:t>e</w:t>
      </w:r>
      <w:r>
        <w:rPr>
          <w:rFonts w:ascii="Times New Roman" w:eastAsia="宋体"/>
        </w:rPr>
        <w:t>r</w:t>
      </w:r>
      <w:r w:rsidR="001852F3">
        <w:rPr>
          <w:rFonts w:ascii="Times New Roman" w:eastAsia="宋体"/>
        </w:rPr>
        <w:t xml:space="preserve"> </w:t>
      </w:r>
      <w:r>
        <w:t>和</w:t>
      </w:r>
      <w:r>
        <w:rPr>
          <w:rFonts w:ascii="Times New Roman" w:eastAsia="宋体"/>
        </w:rPr>
        <w:t>S</w:t>
      </w:r>
      <w:r>
        <w:rPr>
          <w:rFonts w:ascii="Times New Roman" w:eastAsia="宋体"/>
        </w:rPr>
        <w:t>lat</w:t>
      </w:r>
      <w:r>
        <w:rPr>
          <w:rFonts w:ascii="Times New Roman" w:eastAsia="宋体"/>
        </w:rPr>
        <w:t>er</w:t>
      </w:r>
      <w:r>
        <w:t xml:space="preserve">, </w:t>
      </w:r>
      <w:r>
        <w:rPr>
          <w:rFonts w:ascii="Times New Roman" w:eastAsia="宋体"/>
        </w:rPr>
        <w:t>1</w:t>
      </w:r>
      <w:r>
        <w:rPr>
          <w:rFonts w:ascii="Times New Roman" w:eastAsia="宋体"/>
        </w:rPr>
        <w:t>9</w:t>
      </w:r>
      <w:r>
        <w:rPr>
          <w:rFonts w:ascii="Times New Roman" w:eastAsia="宋体"/>
        </w:rPr>
        <w:t>90</w:t>
      </w:r>
      <w:r>
        <w:t>）</w:t>
      </w:r>
      <w:r>
        <w:t>，这需要企业各部门协调行动并发挥协同效应为共同目标做出贡献，这种跨部门的协调整合同样有助于提升企业的资源整合能力。</w:t>
      </w:r>
    </w:p>
    <w:p w:rsidR="0018722C">
      <w:pPr>
        <w:topLinePunct/>
      </w:pPr>
      <w:r>
        <w:t>在不断变化的外部环境中，企业所建立的竞争优势往往是暂时性的</w:t>
      </w:r>
      <w:r>
        <w:t>（</w:t>
      </w:r>
      <w:r>
        <w:rPr>
          <w:rFonts w:ascii="Times New Roman" w:eastAsia="Times New Roman"/>
        </w:rPr>
        <w:t>D</w:t>
      </w:r>
      <w:r>
        <w:rPr>
          <w:rFonts w:ascii="Times New Roman" w:eastAsia="Times New Roman"/>
        </w:rPr>
        <w:t>'</w:t>
      </w:r>
      <w:r>
        <w:rPr>
          <w:rFonts w:ascii="Times New Roman" w:eastAsia="Times New Roman"/>
        </w:rPr>
        <w:t>A</w:t>
      </w:r>
      <w:r>
        <w:rPr>
          <w:rFonts w:ascii="Times New Roman" w:eastAsia="Times New Roman"/>
        </w:rPr>
        <w:t>v</w:t>
      </w:r>
      <w:r>
        <w:rPr>
          <w:rFonts w:ascii="Times New Roman" w:eastAsia="Times New Roman"/>
        </w:rPr>
        <w:t>e</w:t>
      </w:r>
      <w:r>
        <w:rPr>
          <w:rFonts w:ascii="Times New Roman" w:eastAsia="Times New Roman"/>
        </w:rPr>
        <w:t>n</w:t>
      </w:r>
      <w:r>
        <w:rPr>
          <w:rFonts w:ascii="Times New Roman" w:eastAsia="Times New Roman"/>
        </w:rPr>
        <w:t>i</w:t>
      </w:r>
      <w:r>
        <w:rPr>
          <w:spacing w:val="-32"/>
        </w:rPr>
        <w:t xml:space="preserve">, </w:t>
      </w:r>
      <w:r>
        <w:rPr>
          <w:rFonts w:ascii="Times New Roman" w:eastAsia="Times New Roman"/>
        </w:rPr>
        <w:t>2010</w:t>
      </w:r>
      <w:r>
        <w:t>）</w:t>
      </w:r>
      <w:r>
        <w:t>，</w:t>
      </w:r>
      <w:r>
        <w:t>当市场和技术发生变化时，就需要重新组合和配置企业资源与组织结构，以建立新的竞争</w:t>
      </w:r>
      <w:r>
        <w:t>优势，重新配置能力的微观基础包括：分权化、组织学习以及知识整合与分享等</w:t>
      </w:r>
      <w:r>
        <w:t>（</w:t>
      </w:r>
      <w:r>
        <w:rPr>
          <w:rFonts w:ascii="Times New Roman" w:eastAsia="Times New Roman"/>
        </w:rPr>
        <w:t>Teece</w:t>
      </w:r>
      <w:r>
        <w:t>，</w:t>
      </w:r>
    </w:p>
    <w:p w:rsidR="0018722C">
      <w:pPr>
        <w:topLinePunct/>
      </w:pPr>
      <w:r>
        <w:rPr>
          <w:rFonts w:ascii="Times New Roman" w:eastAsia="宋体"/>
        </w:rPr>
        <w:t>2007</w:t>
      </w:r>
      <w:r>
        <w:t>）</w:t>
      </w:r>
      <w:r>
        <w:t>。市场导向能够为企业重新配置资源提供必要的市场情报支持</w:t>
      </w:r>
      <w:r>
        <w:t>（</w:t>
      </w:r>
      <w:r>
        <w:rPr>
          <w:rFonts w:ascii="Times New Roman" w:eastAsia="宋体"/>
        </w:rPr>
        <w:t>Z</w:t>
      </w:r>
      <w:r>
        <w:rPr>
          <w:rFonts w:ascii="Times New Roman" w:eastAsia="宋体"/>
        </w:rPr>
        <w:t>hou</w:t>
      </w:r>
      <w:r>
        <w:t>和</w:t>
      </w:r>
      <w:r>
        <w:rPr>
          <w:rFonts w:ascii="Times New Roman" w:eastAsia="宋体"/>
        </w:rPr>
        <w:t>L</w:t>
      </w:r>
      <w:r>
        <w:rPr>
          <w:rFonts w:ascii="Times New Roman" w:eastAsia="宋体"/>
        </w:rPr>
        <w:t>i</w:t>
      </w:r>
      <w:r>
        <w:rPr>
          <w:spacing w:val="-20"/>
        </w:rPr>
        <w:t xml:space="preserve">, </w:t>
      </w:r>
      <w:r>
        <w:rPr>
          <w:rFonts w:ascii="Times New Roman" w:eastAsia="宋体"/>
        </w:rPr>
        <w:t>2010</w:t>
      </w:r>
      <w:r>
        <w:t>）</w:t>
      </w:r>
      <w:r>
        <w:t>，</w:t>
      </w:r>
      <w:r>
        <w:t>推动企业进行持续的资源配置以满足顾客需求</w:t>
      </w:r>
      <w:r>
        <w:t>（</w:t>
      </w:r>
      <w:r>
        <w:rPr>
          <w:rFonts w:ascii="Times New Roman" w:eastAsia="宋体"/>
        </w:rPr>
        <w:t>Kir</w:t>
      </w:r>
      <w:r>
        <w:rPr>
          <w:rFonts w:ascii="Times New Roman" w:eastAsia="宋体"/>
        </w:rPr>
        <w:t>c</w:t>
      </w:r>
      <w:r>
        <w:rPr>
          <w:rFonts w:ascii="Times New Roman" w:eastAsia="宋体"/>
        </w:rPr>
        <w:t>a</w:t>
      </w:r>
      <w:r>
        <w:rPr>
          <w:spacing w:val="-8"/>
        </w:rPr>
        <w:t xml:space="preserve">, </w:t>
      </w:r>
      <w:r>
        <w:rPr>
          <w:rFonts w:ascii="Times New Roman" w:eastAsia="宋体"/>
        </w:rPr>
        <w:t>2005</w:t>
      </w:r>
      <w:r>
        <w:t>）</w:t>
      </w:r>
      <w:r>
        <w:t>，并及时对竞争者行为做出</w:t>
      </w:r>
      <w:r>
        <w:t>响应</w:t>
      </w:r>
      <w:r>
        <w:t>（</w:t>
      </w:r>
      <w:r>
        <w:rPr>
          <w:rFonts w:ascii="Times New Roman" w:eastAsia="宋体"/>
        </w:rPr>
        <w:t>H</w:t>
      </w:r>
      <w:r>
        <w:rPr>
          <w:rFonts w:ascii="Times New Roman" w:eastAsia="宋体"/>
        </w:rPr>
        <w:t>a</w:t>
      </w:r>
      <w:r>
        <w:rPr>
          <w:rFonts w:ascii="Times New Roman" w:eastAsia="宋体"/>
        </w:rPr>
        <w:t>n</w:t>
      </w:r>
      <w:r>
        <w:t>等</w:t>
      </w:r>
      <w:r>
        <w:t xml:space="preserve">, </w:t>
      </w:r>
      <w:r>
        <w:rPr>
          <w:rFonts w:ascii="Times New Roman" w:eastAsia="宋体"/>
        </w:rPr>
        <w:t>1998</w:t>
      </w:r>
      <w:r>
        <w:t>）</w:t>
      </w:r>
      <w:r>
        <w:t>。</w:t>
      </w:r>
      <w:r>
        <w:rPr>
          <w:rFonts w:ascii="Times New Roman" w:eastAsia="宋体"/>
        </w:rPr>
        <w:t>Kohli</w:t>
      </w:r>
      <w:r>
        <w:t>和</w:t>
      </w:r>
      <w:r>
        <w:rPr>
          <w:rFonts w:ascii="Times New Roman" w:eastAsia="宋体"/>
        </w:rPr>
        <w:t>J</w:t>
      </w:r>
      <w:r>
        <w:rPr>
          <w:rFonts w:ascii="Times New Roman" w:eastAsia="宋体"/>
        </w:rPr>
        <w:t>a</w:t>
      </w:r>
      <w:r>
        <w:rPr>
          <w:rFonts w:ascii="Times New Roman" w:eastAsia="宋体"/>
        </w:rPr>
        <w:t>wo</w:t>
      </w:r>
      <w:r>
        <w:rPr>
          <w:rFonts w:ascii="Times New Roman" w:eastAsia="宋体"/>
        </w:rPr>
        <w:t>r</w:t>
      </w:r>
      <w:r>
        <w:rPr>
          <w:rFonts w:ascii="Times New Roman" w:eastAsia="宋体"/>
        </w:rPr>
        <w:t>sk</w:t>
      </w:r>
      <w:r>
        <w:rPr>
          <w:rFonts w:ascii="Times New Roman" w:eastAsia="宋体"/>
        </w:rPr>
        <w:t>i</w:t>
      </w:r>
      <w:r>
        <w:t>（</w:t>
      </w:r>
      <w:r>
        <w:rPr>
          <w:rFonts w:ascii="Times New Roman" w:eastAsia="宋体"/>
        </w:rPr>
        <w:t>1</w:t>
      </w:r>
      <w:r>
        <w:rPr>
          <w:rFonts w:ascii="Times New Roman" w:eastAsia="宋体"/>
        </w:rPr>
        <w:t>990</w:t>
      </w:r>
      <w:r>
        <w:t>）</w:t>
      </w:r>
      <w:r>
        <w:t>在论述市场导向的管理意义时指出，市</w:t>
      </w:r>
      <w:r>
        <w:t>场导向的实施更倾向于企业采取相对分权化的组织结构，因为权力过于集中会阻碍市场情报的产生和在企业内部的传播，而分权化可以帮助企业实施更有效及时的市场情报响应。</w:t>
      </w:r>
      <w:r>
        <w:t>除此之外，市场导向还有助于组织学习和知识整合</w:t>
      </w:r>
      <w:r>
        <w:t>（</w:t>
      </w:r>
      <w:r>
        <w:t>林义屏，</w:t>
      </w:r>
      <w:r>
        <w:rPr>
          <w:rFonts w:ascii="Times New Roman" w:eastAsia="宋体"/>
        </w:rPr>
        <w:t>2001</w:t>
      </w:r>
      <w:r>
        <w:t>；谢洪明等，</w:t>
      </w:r>
      <w:r>
        <w:rPr>
          <w:rFonts w:ascii="Times New Roman" w:eastAsia="宋体"/>
        </w:rPr>
        <w:t>2006</w:t>
      </w:r>
      <w:r>
        <w:t>）</w:t>
      </w:r>
      <w:r>
        <w:t>，</w:t>
      </w:r>
      <w:r w:rsidR="001852F3">
        <w:t xml:space="preserve">能够为组织学习提供良好的文化基础和氛围</w:t>
      </w:r>
      <w:r>
        <w:t>（</w:t>
      </w:r>
      <w:r>
        <w:rPr>
          <w:rFonts w:ascii="Times New Roman" w:eastAsia="宋体"/>
        </w:rPr>
        <w:t>S</w:t>
      </w:r>
      <w:r>
        <w:rPr>
          <w:rFonts w:ascii="Times New Roman" w:eastAsia="宋体"/>
        </w:rPr>
        <w:t>lat</w:t>
      </w:r>
      <w:r>
        <w:rPr>
          <w:rFonts w:ascii="Times New Roman" w:eastAsia="宋体"/>
        </w:rPr>
        <w:t>e</w:t>
      </w:r>
      <w:r>
        <w:rPr>
          <w:rFonts w:ascii="Times New Roman" w:eastAsia="宋体"/>
        </w:rPr>
        <w:t>r</w:t>
      </w:r>
      <w:r w:rsidR="001852F3">
        <w:rPr>
          <w:rFonts w:ascii="Times New Roman" w:eastAsia="宋体"/>
        </w:rPr>
        <w:t xml:space="preserve"> </w:t>
      </w:r>
      <w:r>
        <w:t>和</w:t>
      </w:r>
      <w:r>
        <w:rPr>
          <w:rFonts w:ascii="Times New Roman" w:eastAsia="宋体"/>
        </w:rPr>
        <w:t>N</w:t>
      </w:r>
      <w:r>
        <w:rPr>
          <w:rFonts w:ascii="Times New Roman" w:eastAsia="宋体"/>
        </w:rPr>
        <w:t>a</w:t>
      </w:r>
      <w:r>
        <w:rPr>
          <w:rFonts w:ascii="Times New Roman" w:eastAsia="宋体"/>
        </w:rPr>
        <w:t>rv</w:t>
      </w:r>
      <w:r>
        <w:rPr>
          <w:rFonts w:ascii="Times New Roman" w:eastAsia="宋体"/>
        </w:rPr>
        <w:t>e</w:t>
      </w:r>
      <w:r>
        <w:rPr>
          <w:rFonts w:ascii="Times New Roman" w:eastAsia="宋体"/>
        </w:rPr>
        <w:t>r</w:t>
      </w:r>
      <w:r>
        <w:rPr>
          <w:w w:val="99"/>
        </w:rPr>
        <w:t xml:space="preserve">, </w:t>
      </w:r>
      <w:r>
        <w:rPr>
          <w:rFonts w:ascii="Times New Roman" w:eastAsia="宋体"/>
        </w:rPr>
        <w:t>199</w:t>
      </w:r>
      <w:r>
        <w:rPr>
          <w:rFonts w:ascii="Times New Roman" w:eastAsia="宋体"/>
        </w:rPr>
        <w:t>8</w:t>
      </w:r>
      <w:r>
        <w:t>）</w:t>
      </w:r>
      <w:r>
        <w:t>。这些积极作用巩</w:t>
      </w:r>
      <w:r>
        <w:t>固了重新配置能力的微观基础，有力地推动了企业重新配置能力的构建和提升。</w:t>
      </w:r>
    </w:p>
    <w:p w:rsidR="0018722C">
      <w:pPr>
        <w:pStyle w:val="Heading4"/>
        <w:topLinePunct/>
        <w:ind w:left="200" w:hangingChars="200" w:hanging="200"/>
      </w:pPr>
      <w:r>
        <w:t>2.</w:t>
      </w:r>
      <w:r>
        <w:t xml:space="preserve"> </w:t>
      </w:r>
      <w:r>
        <w:t>创业导向与动态能力</w:t>
      </w:r>
    </w:p>
    <w:p w:rsidR="0018722C">
      <w:pPr>
        <w:topLinePunct/>
      </w:pPr>
      <w:r>
        <w:t>关于创业导向对动态能力的影响效应，检验结果显示，整体上来看，创业导向对动态</w:t>
      </w:r>
      <w:r>
        <w:t>能力具有显著地正向影响。具体到动态能力的三个维度，创业导向对机会感知能力具有显</w:t>
      </w:r>
      <w:r>
        <w:t>著的正向作用，但对资源整合能力和重新配置能力的影响效应则并不显著。这一研究结果</w:t>
      </w:r>
      <w:r>
        <w:t>将创业领域的创业导向研究与战略研究领域的动态能力研究联系起来，拓展了二者各自的研究范畴，同时也为各自领域的研究成果增砖添瓦。</w:t>
      </w:r>
    </w:p>
    <w:p w:rsidR="0018722C">
      <w:pPr>
        <w:topLinePunct/>
      </w:pPr>
      <w:r>
        <w:rPr>
          <w:rFonts w:ascii="Times New Roman" w:eastAsia="Times New Roman"/>
        </w:rPr>
        <w:t>Teece</w:t>
      </w:r>
      <w:r>
        <w:t>（</w:t>
      </w:r>
      <w:r>
        <w:rPr>
          <w:rFonts w:ascii="Times New Roman" w:eastAsia="Times New Roman"/>
          <w:spacing w:val="-3"/>
        </w:rPr>
        <w:t>2007</w:t>
      </w:r>
      <w:r>
        <w:t>）</w:t>
      </w:r>
      <w:r>
        <w:t>认为，创业导向是构建动态能力的驱动因素，高动态能力的企业也是</w:t>
      </w:r>
      <w:r>
        <w:t>创业导向强的企业，创业管理的主要任务之一就是识别问题和趋势，发现和诠释市场新机</w:t>
      </w:r>
      <w:r>
        <w:t>会。这和本文的研究结果是一致的，即创业导向有助于机会感知能力乃至动态能力的构建</w:t>
      </w:r>
      <w:r>
        <w:t>和提升。创业导向能够促使企业更积极地去获取信息和利用信息</w:t>
      </w:r>
      <w:r>
        <w:t>（</w:t>
      </w:r>
      <w:r>
        <w:rPr>
          <w:rFonts w:ascii="Times New Roman" w:eastAsia="Times New Roman"/>
          <w:w w:val="99"/>
        </w:rPr>
        <w:t>Ke</w:t>
      </w:r>
      <w:r>
        <w:rPr>
          <w:rFonts w:ascii="Times New Roman" w:eastAsia="Times New Roman"/>
        </w:rPr>
        <w:t>h</w:t>
      </w:r>
      <w:r>
        <w:t>等</w:t>
      </w:r>
      <w:r>
        <w:t xml:space="preserve">, </w:t>
      </w:r>
      <w:r>
        <w:rPr>
          <w:rFonts w:ascii="Times New Roman" w:eastAsia="Times New Roman"/>
        </w:rPr>
        <w:t>2007</w:t>
      </w:r>
      <w:r>
        <w:t>）</w:t>
      </w:r>
      <w:r>
        <w:t>，通</w:t>
      </w:r>
      <w:r>
        <w:t>过</w:t>
      </w:r>
    </w:p>
    <w:p w:rsidR="0018722C">
      <w:pPr>
        <w:topLinePunct/>
      </w:pPr>
      <w:r>
        <w:t>不断搜索和跟踪与顾客需求和技术发展相关的信息，并进行过滤和诠释，从而形成对未来</w:t>
      </w:r>
      <w:r>
        <w:t>技术变革、顾客需求以及市场反应的推断，这本身就是机会感知能力的体现过程</w:t>
      </w:r>
      <w:r>
        <w:t>（</w:t>
      </w:r>
      <w:r>
        <w:rPr>
          <w:rFonts w:ascii="Times New Roman" w:eastAsia="Times New Roman"/>
        </w:rPr>
        <w:t>Teece</w:t>
      </w:r>
      <w:r>
        <w:t>，</w:t>
      </w:r>
    </w:p>
    <w:p w:rsidR="0018722C">
      <w:pPr>
        <w:topLinePunct/>
      </w:pPr>
      <w:r>
        <w:rPr>
          <w:rFonts w:ascii="Times New Roman" w:eastAsia="宋体"/>
        </w:rPr>
        <w:t>2007</w:t>
      </w:r>
      <w:r>
        <w:t>）</w:t>
      </w:r>
      <w:r>
        <w:t>。创业导向聚焦于识别和开发市场机会</w:t>
      </w:r>
      <w:r>
        <w:t>（</w:t>
      </w:r>
      <w:r>
        <w:rPr>
          <w:rFonts w:ascii="Times New Roman" w:eastAsia="宋体"/>
        </w:rPr>
        <w:t>Z</w:t>
      </w:r>
      <w:r>
        <w:rPr>
          <w:rFonts w:ascii="Times New Roman" w:eastAsia="宋体"/>
        </w:rPr>
        <w:t>a</w:t>
      </w:r>
      <w:r>
        <w:rPr>
          <w:rFonts w:ascii="Times New Roman" w:eastAsia="宋体"/>
        </w:rPr>
        <w:t>h</w:t>
      </w:r>
      <w:r>
        <w:rPr>
          <w:rFonts w:ascii="Times New Roman" w:eastAsia="宋体"/>
        </w:rPr>
        <w:t>ra</w:t>
      </w:r>
      <w:r>
        <w:t xml:space="preserve">, </w:t>
      </w:r>
      <w:r>
        <w:rPr>
          <w:rFonts w:ascii="Times New Roman" w:eastAsia="宋体"/>
        </w:rPr>
        <w:t>200</w:t>
      </w:r>
      <w:r>
        <w:rPr>
          <w:rFonts w:ascii="Times New Roman" w:eastAsia="宋体"/>
        </w:rPr>
        <w:t>6</w:t>
      </w:r>
      <w:r>
        <w:t>）</w:t>
      </w:r>
      <w:r>
        <w:t>，创业导向型的企业通常也能够先于竞争对手创造、解释、发现和开拓新市场机会</w:t>
      </w:r>
      <w:r>
        <w:t>（</w:t>
      </w:r>
      <w:r>
        <w:rPr>
          <w:rFonts w:ascii="Times New Roman" w:eastAsia="宋体"/>
        </w:rPr>
        <w:t>H</w:t>
      </w:r>
      <w:r>
        <w:rPr>
          <w:rFonts w:ascii="Times New Roman" w:eastAsia="宋体"/>
        </w:rPr>
        <w:t>a</w:t>
      </w:r>
      <w:r>
        <w:rPr>
          <w:rFonts w:ascii="Times New Roman" w:eastAsia="宋体"/>
        </w:rPr>
        <w:t>mel</w:t>
      </w:r>
      <w:r w:rsidR="001852F3">
        <w:rPr>
          <w:rFonts w:ascii="Times New Roman" w:eastAsia="宋体"/>
        </w:rPr>
        <w:t xml:space="preserve"> </w:t>
      </w:r>
      <w:r>
        <w:t>和</w:t>
      </w:r>
      <w:r>
        <w:rPr>
          <w:rFonts w:ascii="Times New Roman" w:eastAsia="宋体"/>
        </w:rPr>
        <w:t>P</w:t>
      </w:r>
      <w:r>
        <w:rPr>
          <w:rFonts w:ascii="Times New Roman" w:eastAsia="宋体"/>
        </w:rPr>
        <w:t>r</w:t>
      </w:r>
      <w:r>
        <w:rPr>
          <w:rFonts w:ascii="Times New Roman" w:eastAsia="宋体"/>
        </w:rPr>
        <w:t>a</w:t>
      </w:r>
      <w:r>
        <w:rPr>
          <w:rFonts w:ascii="Times New Roman" w:eastAsia="宋体"/>
        </w:rPr>
        <w:t>h</w:t>
      </w:r>
      <w:r>
        <w:rPr>
          <w:rFonts w:ascii="Times New Roman" w:eastAsia="宋体"/>
        </w:rPr>
        <w:t>a</w:t>
      </w:r>
      <w:r>
        <w:rPr>
          <w:rFonts w:ascii="Times New Roman" w:eastAsia="宋体"/>
        </w:rPr>
        <w:t>l</w:t>
      </w:r>
      <w:r>
        <w:rPr>
          <w:rFonts w:ascii="Times New Roman" w:eastAsia="宋体"/>
        </w:rPr>
        <w:t>a</w:t>
      </w:r>
      <w:r>
        <w:rPr>
          <w:rFonts w:ascii="Times New Roman" w:eastAsia="宋体"/>
        </w:rPr>
        <w:t>d</w:t>
      </w:r>
      <w:r>
        <w:rPr>
          <w:w w:val="99"/>
        </w:rPr>
        <w:t xml:space="preserve">, </w:t>
      </w:r>
      <w:r>
        <w:rPr>
          <w:rFonts w:ascii="Times New Roman" w:eastAsia="宋体"/>
        </w:rPr>
        <w:t>1994</w:t>
      </w:r>
      <w:r>
        <w:t>）</w:t>
      </w:r>
      <w:r>
        <w:t>，并</w:t>
      </w:r>
      <w:r>
        <w:t>在此基础上开发新产品</w:t>
      </w:r>
      <w:r>
        <w:rPr>
          <w:rFonts w:ascii="Times New Roman" w:eastAsia="宋体"/>
        </w:rPr>
        <w:t>/</w:t>
      </w:r>
      <w:r>
        <w:t>服务，或进入一个新的市场领域，以建立和维持可持续的竞争优</w:t>
      </w:r>
      <w:r>
        <w:t>势和卓越的组织绩效。</w:t>
      </w:r>
    </w:p>
    <w:p w:rsidR="0018722C">
      <w:pPr>
        <w:topLinePunct/>
      </w:pPr>
      <w:r>
        <w:t>本文检验结果显示，创业导向对资源整合能力的影响效应并不显著，也就是说，企业</w:t>
      </w:r>
      <w:r>
        <w:t>创业导向水平的高低与资源整合能力的强弱之间没有直接正向或负向的影响效应。本文认</w:t>
      </w:r>
      <w:r>
        <w:t>为，产生这一结果的原因在于，创业导向与资源整合能力在本质、衡量标准和最终目标等</w:t>
      </w:r>
      <w:r>
        <w:t>方面存在较大差异，从而导致二者之间没有显示出直接的影响关系。创业导向水平通过企</w:t>
      </w:r>
      <w:r>
        <w:t>业创新性、风险承担和行动超前性程度进行衡量</w:t>
      </w:r>
      <w:r>
        <w:t>（</w:t>
      </w:r>
      <w:r>
        <w:rPr>
          <w:rFonts w:ascii="Times New Roman" w:eastAsia="Times New Roman"/>
        </w:rPr>
        <w:t>Mi</w:t>
      </w:r>
      <w:r>
        <w:rPr>
          <w:rFonts w:ascii="Times New Roman" w:eastAsia="Times New Roman"/>
        </w:rPr>
        <w:t>ll</w:t>
      </w:r>
      <w:r>
        <w:rPr>
          <w:rFonts w:ascii="Times New Roman" w:eastAsia="Times New Roman"/>
        </w:rPr>
        <w:t>e</w:t>
      </w:r>
      <w:r>
        <w:rPr>
          <w:rFonts w:ascii="Times New Roman" w:eastAsia="Times New Roman"/>
        </w:rPr>
        <w:t>r</w:t>
      </w:r>
      <w:r>
        <w:rPr>
          <w:spacing w:val="0"/>
        </w:rPr>
        <w:t xml:space="preserve">, </w:t>
      </w:r>
      <w:r>
        <w:rPr>
          <w:rFonts w:ascii="Times New Roman" w:eastAsia="Times New Roman"/>
        </w:rPr>
        <w:t>19</w:t>
      </w:r>
      <w:r>
        <w:rPr>
          <w:rFonts w:ascii="Times New Roman" w:eastAsia="Times New Roman"/>
        </w:rPr>
        <w:t>8</w:t>
      </w:r>
      <w:r>
        <w:rPr>
          <w:rFonts w:ascii="Times New Roman" w:eastAsia="Times New Roman"/>
        </w:rPr>
        <w:t>3</w:t>
      </w:r>
      <w:r>
        <w:t>）</w:t>
      </w:r>
      <w:r>
        <w:t>，企业推出新产品</w:t>
      </w:r>
      <w:r>
        <w:rPr>
          <w:rFonts w:ascii="Times New Roman" w:eastAsia="Times New Roman"/>
        </w:rPr>
        <w:t>/</w:t>
      </w:r>
      <w:r>
        <w:t>服务</w:t>
      </w:r>
      <w:r>
        <w:t>的频率和新颖性、所承担成本和风险的大小以及行动先于竞争对手的超前性这三者程度越</w:t>
      </w:r>
      <w:r>
        <w:t>高，则创业导向水平也越高。资源整合能力的本质是通过提供新的产品、服务和流程来实</w:t>
      </w:r>
      <w:r>
        <w:t>现所感知的新机会，这就需要对研发和商业化行动进行投资，投资的成败是衡量资源整合</w:t>
      </w:r>
      <w:r>
        <w:t>能力的核心标准，能够成功感知市场新机会并不一定代表能够成功实现市场新机</w:t>
      </w:r>
      <w:r>
        <w:t>会</w:t>
      </w:r>
    </w:p>
    <w:p w:rsidR="0018722C">
      <w:pPr>
        <w:topLinePunct/>
      </w:pPr>
      <w:r>
        <w:t>（</w:t>
      </w:r>
      <w:r>
        <w:rPr>
          <w:rFonts w:ascii="Times New Roman" w:hAnsi="Times New Roman" w:eastAsia="Times New Roman"/>
        </w:rPr>
        <w:t>T</w:t>
      </w:r>
      <w:r>
        <w:rPr>
          <w:rFonts w:ascii="Times New Roman" w:hAnsi="Times New Roman" w:eastAsia="Times New Roman"/>
        </w:rPr>
        <w:t>ee</w:t>
      </w:r>
      <w:r>
        <w:rPr>
          <w:rFonts w:ascii="Times New Roman" w:hAnsi="Times New Roman" w:eastAsia="Times New Roman"/>
        </w:rPr>
        <w:t>c</w:t>
      </w:r>
      <w:r>
        <w:rPr>
          <w:rFonts w:ascii="Times New Roman" w:hAnsi="Times New Roman" w:eastAsia="Times New Roman"/>
        </w:rPr>
        <w:t>e</w:t>
      </w:r>
      <w:r>
        <w:rPr>
          <w:spacing w:val="-12"/>
        </w:rPr>
        <w:t xml:space="preserve">, </w:t>
      </w:r>
      <w:r>
        <w:rPr>
          <w:rFonts w:ascii="Times New Roman" w:hAnsi="Times New Roman" w:eastAsia="Times New Roman"/>
        </w:rPr>
        <w:t>2007</w:t>
      </w:r>
      <w:r>
        <w:t>）</w:t>
      </w:r>
      <w:r>
        <w:t>。创业导向强调大胆积极的研发创新和先发制人的行为方式，而资源整合</w:t>
      </w:r>
      <w:r>
        <w:t>能力体现的是企业在恰当的时机以合适的商业模式和组织结构提供合适产品</w:t>
      </w:r>
      <w:r>
        <w:rPr>
          <w:rFonts w:ascii="Times New Roman" w:hAnsi="Times New Roman" w:eastAsia="Times New Roman"/>
        </w:rPr>
        <w:t>/</w:t>
      </w:r>
      <w:r>
        <w:t>服务的能</w:t>
      </w:r>
      <w:r>
        <w:t>力。创业导向和资源整合能力的根本区别在于，前者聚焦于“主动”地开发和实践新机会，</w:t>
      </w:r>
      <w:r>
        <w:t>后者聚焦于“成功”地开发和实现新机会</w:t>
      </w:r>
      <w:r>
        <w:t>，“主动”可能会“成功”，但也可能不“成功”，</w:t>
      </w:r>
      <w:r>
        <w:t>因此创业导向水平高并不一定企业的资源整合能力就强，创业导向和资源整合能力之间并没有直接的影响关系。</w:t>
      </w:r>
    </w:p>
    <w:p w:rsidR="0018722C">
      <w:pPr>
        <w:topLinePunct/>
      </w:pPr>
      <w:r>
        <w:t>当企业通过资源整合成功实现市场新机会之后，就会以一种路径依赖的方式发展。这</w:t>
      </w:r>
      <w:r>
        <w:t>种发展模式在短期内会给企业带来成功，但随着外部市场和技术环境的不断变化，原有的</w:t>
      </w:r>
      <w:r>
        <w:t>发展模式会越来越与外部环境不匹配，此时就需要对组织资源和结构进行重新配</w:t>
      </w:r>
      <w:r>
        <w:t>置</w:t>
      </w:r>
    </w:p>
    <w:p w:rsidR="0018722C">
      <w:pPr>
        <w:topLinePunct/>
      </w:pPr>
      <w:r>
        <w:t>（</w:t>
      </w:r>
      <w:r>
        <w:rPr>
          <w:rFonts w:ascii="Times New Roman" w:eastAsia="Times New Roman"/>
        </w:rPr>
        <w:t>T</w:t>
      </w:r>
      <w:r>
        <w:rPr>
          <w:rFonts w:ascii="Times New Roman" w:eastAsia="Times New Roman"/>
        </w:rPr>
        <w:t>ee</w:t>
      </w:r>
      <w:r>
        <w:rPr>
          <w:rFonts w:ascii="Times New Roman" w:eastAsia="Times New Roman"/>
        </w:rPr>
        <w:t>c</w:t>
      </w:r>
      <w:r>
        <w:rPr>
          <w:rFonts w:ascii="Times New Roman" w:eastAsia="Times New Roman"/>
        </w:rPr>
        <w:t>e</w:t>
      </w:r>
      <w:r>
        <w:rPr>
          <w:spacing w:val="-10"/>
        </w:rPr>
        <w:t xml:space="preserve">, </w:t>
      </w:r>
      <w:r>
        <w:rPr>
          <w:rFonts w:ascii="Times New Roman" w:eastAsia="Times New Roman"/>
        </w:rPr>
        <w:t>2007</w:t>
      </w:r>
      <w:r>
        <w:t>）</w:t>
      </w:r>
      <w:r>
        <w:t>。对原有惯例的打破需要付出成本和代价，并会给组织带来焦虑，因此重</w:t>
      </w:r>
      <w:r>
        <w:t>新配置组织资源和结构的方式需要视具体情况而定。若企业创新是递增性的，那么重新配</w:t>
      </w:r>
      <w:r>
        <w:t>置的方式也会按部就班渐进式的进行；相反，若企业创新是根本性的变化，那么企业的资</w:t>
      </w:r>
      <w:r>
        <w:t>源基础和组织结构也会发生突破式的改变。重新配置能力的高低取决于分权化程度、组织</w:t>
      </w:r>
      <w:r>
        <w:t>学习和知识整合、激励机制等因素</w:t>
      </w:r>
      <w:r>
        <w:t>（</w:t>
      </w:r>
      <w:r>
        <w:rPr>
          <w:rFonts w:ascii="Times New Roman" w:eastAsia="Times New Roman"/>
          <w:spacing w:val="-9"/>
        </w:rPr>
        <w:t>T</w:t>
      </w:r>
      <w:r>
        <w:rPr>
          <w:rFonts w:ascii="Times New Roman" w:eastAsia="Times New Roman"/>
          <w:spacing w:val="0"/>
        </w:rPr>
        <w:t>ee</w:t>
      </w:r>
      <w:r>
        <w:rPr>
          <w:rFonts w:ascii="Times New Roman" w:eastAsia="Times New Roman"/>
          <w:spacing w:val="0"/>
        </w:rPr>
        <w:t>c</w:t>
      </w:r>
      <w:r>
        <w:rPr>
          <w:rFonts w:ascii="Times New Roman" w:eastAsia="Times New Roman"/>
          <w:spacing w:val="0"/>
        </w:rPr>
        <w:t>e</w:t>
      </w:r>
      <w:r>
        <w:t xml:space="preserve">, </w:t>
      </w:r>
      <w:r>
        <w:rPr>
          <w:rFonts w:ascii="Times New Roman" w:eastAsia="Times New Roman"/>
          <w:spacing w:val="0"/>
        </w:rPr>
        <w:t>2</w:t>
      </w:r>
      <w:r>
        <w:rPr>
          <w:rFonts w:ascii="Times New Roman" w:eastAsia="Times New Roman"/>
        </w:rPr>
        <w:t>007</w:t>
      </w:r>
      <w:r>
        <w:t>）</w:t>
      </w:r>
      <w:r>
        <w:t>，分权化可以避免组织结构的官僚化，</w:t>
      </w:r>
      <w:r>
        <w:t>使管理者更接近新技术、顾客和市场；组织学习和知识整合是重新配置能力的一个关键</w:t>
      </w:r>
      <w:r>
        <w:t>基</w:t>
      </w:r>
    </w:p>
    <w:p w:rsidR="0018722C">
      <w:pPr>
        <w:topLinePunct/>
      </w:pPr>
      <w:r>
        <w:t>础</w:t>
      </w:r>
      <w:r>
        <w:t>（</w:t>
      </w:r>
      <w:r>
        <w:rPr>
          <w:rFonts w:ascii="Times New Roman" w:eastAsia="Times New Roman"/>
        </w:rPr>
        <w:t>Chesbrough</w:t>
      </w:r>
      <w:r>
        <w:rPr>
          <w:spacing w:val="-2"/>
        </w:rPr>
        <w:t xml:space="preserve">, </w:t>
      </w:r>
      <w:r>
        <w:rPr>
          <w:rFonts w:ascii="Times New Roman" w:eastAsia="Times New Roman"/>
        </w:rPr>
        <w:t>2003</w:t>
      </w:r>
      <w:r>
        <w:t>）</w:t>
      </w:r>
      <w:r>
        <w:t>为重新配置企业资源与结构提供必要的知识、技能和经验；激励</w:t>
      </w:r>
      <w:r>
        <w:t>机制用于解决代理和利益集团问题，为重新配置能力的运用奠定良好的人力资源基础。创</w:t>
      </w:r>
      <w:r>
        <w:t>业导向体现的是大胆积极的研发创新和先发制人的行为方式，它会为企业重新配置资源和</w:t>
      </w:r>
      <w:r>
        <w:t>结构提供契机和动因，引导企业为实现创业目标而重新配置资源，创业目标能否实现在很</w:t>
      </w:r>
      <w:r>
        <w:t>大程度上取决于重新配置能力的强弱。但创业导向水平高的企业并不一定是重新配置能力</w:t>
      </w:r>
      <w:r>
        <w:t>强的企业，二者之间并没有显著的直接影响关系，或者还可能受到其他因素的完全中介影响。</w:t>
      </w:r>
    </w:p>
    <w:p w:rsidR="0018722C">
      <w:pPr>
        <w:pStyle w:val="Heading3"/>
        <w:topLinePunct/>
        <w:ind w:left="200" w:hangingChars="200" w:hanging="200"/>
      </w:pPr>
      <w:r>
        <w:rPr>
          <w:b/>
        </w:rPr>
        <w:t>6.1.2</w:t>
      </w:r>
      <w:r>
        <w:t xml:space="preserve"> </w:t>
      </w:r>
      <w:r>
        <w:t>动态能力与新产品开发绩效</w:t>
      </w:r>
    </w:p>
    <w:p w:rsidR="0018722C">
      <w:pPr>
        <w:topLinePunct/>
      </w:pPr>
      <w:r>
        <w:t>对于动态能力与新产品开发绩效之间的关系，检验结果显示，动态能力正向影响新产品开发绩效，机会感知能力和重新配置能力对新产品开发绩效均有显著的正向影响效应，</w:t>
      </w:r>
      <w:r>
        <w:t>但资源整合能力对新产品开发绩效的影响作用却并不显著。这一研究结果丰富了有关动态</w:t>
      </w:r>
      <w:r>
        <w:t>能力影响效应的实证研究文献，从实证研究的角度论证了动态能力与新产品开发绩效之间的关系。</w:t>
      </w:r>
    </w:p>
    <w:p w:rsidR="0018722C">
      <w:pPr>
        <w:topLinePunct/>
      </w:pPr>
      <w:r>
        <w:t>在技术变革快速和竞争激烈的产业环境中，快速的新产品开发是企业成功的关键因素</w:t>
      </w:r>
      <w:r>
        <w:t>之一，而企业持续开发新产品的能力依赖于自身的动态能力</w:t>
      </w:r>
      <w:r>
        <w:t>（</w:t>
      </w:r>
      <w:r>
        <w:rPr>
          <w:rFonts w:ascii="Times New Roman" w:eastAsia="宋体"/>
          <w:w w:val="99"/>
        </w:rPr>
        <w:t>D</w:t>
      </w:r>
      <w:r>
        <w:rPr>
          <w:rFonts w:ascii="Times New Roman" w:eastAsia="宋体"/>
          <w:spacing w:val="-1"/>
          <w:w w:val="99"/>
        </w:rPr>
        <w:t>e</w:t>
      </w:r>
      <w:r>
        <w:rPr>
          <w:rFonts w:ascii="Times New Roman" w:eastAsia="宋体"/>
          <w:spacing w:val="0"/>
        </w:rPr>
        <w:t>e</w:t>
      </w:r>
      <w:r>
        <w:rPr>
          <w:rFonts w:ascii="Times New Roman" w:eastAsia="宋体"/>
          <w:w w:val="99"/>
        </w:rPr>
        <w:t>d</w:t>
      </w:r>
      <w:r>
        <w:rPr>
          <w:rFonts w:ascii="Times New Roman" w:eastAsia="宋体"/>
          <w:spacing w:val="1"/>
          <w:w w:val="99"/>
        </w:rPr>
        <w:t>s</w:t>
      </w:r>
      <w:r>
        <w:rPr>
          <w:spacing w:val="-14"/>
        </w:rPr>
        <w:t xml:space="preserve">, </w:t>
      </w:r>
      <w:r>
        <w:rPr>
          <w:rFonts w:ascii="Times New Roman" w:eastAsia="宋体"/>
        </w:rPr>
        <w:t>2000</w:t>
      </w:r>
      <w:r>
        <w:t>）</w:t>
      </w:r>
      <w:r>
        <w:t>。动态能力能</w:t>
      </w:r>
      <w:r>
        <w:t>够有效增强企业的新产品开发能力</w:t>
      </w:r>
      <w:r>
        <w:t>（</w:t>
      </w:r>
      <w:r>
        <w:rPr>
          <w:rFonts w:ascii="Times New Roman" w:eastAsia="宋体"/>
          <w:w w:val="99"/>
        </w:rPr>
        <w:t>P</w:t>
      </w:r>
      <w:r>
        <w:rPr>
          <w:rFonts w:ascii="Times New Roman" w:eastAsia="宋体"/>
          <w:w w:val="99"/>
        </w:rPr>
        <w:t>ri</w:t>
      </w:r>
      <w:r>
        <w:rPr>
          <w:rFonts w:ascii="Times New Roman" w:eastAsia="宋体"/>
          <w:spacing w:val="-1"/>
          <w:w w:val="99"/>
        </w:rPr>
        <w:t>e</w:t>
      </w:r>
      <w:r>
        <w:rPr>
          <w:rFonts w:ascii="Times New Roman" w:eastAsia="宋体"/>
          <w:w w:val="99"/>
        </w:rPr>
        <w:t>to</w:t>
      </w:r>
      <w:r w:rsidR="001852F3">
        <w:rPr>
          <w:rFonts w:ascii="Times New Roman" w:eastAsia="宋体"/>
          <w:spacing w:val="0"/>
          <w:w w:val="99"/>
        </w:rPr>
        <w:t xml:space="preserve"> </w:t>
      </w:r>
      <w:r>
        <w:rPr>
          <w:w w:val="99"/>
        </w:rPr>
        <w:t>等</w:t>
      </w:r>
      <w:r>
        <w:rPr>
          <w:w w:val="99"/>
        </w:rPr>
        <w:t xml:space="preserve">, </w:t>
      </w:r>
      <w:r>
        <w:rPr>
          <w:rFonts w:ascii="Times New Roman" w:eastAsia="宋体"/>
          <w:w w:val="99"/>
        </w:rPr>
        <w:t>2009</w:t>
      </w:r>
      <w:r>
        <w:t>）</w:t>
      </w:r>
      <w:r>
        <w:t>，通过扩展、修整和重构现有的常</w:t>
      </w:r>
      <w:r>
        <w:t>规能力，使之转化为新能力，进而提升新产品开发绩效，使组织更好地和外部环境相匹</w:t>
      </w:r>
      <w:r>
        <w:t>配</w:t>
      </w:r>
    </w:p>
    <w:p w:rsidR="0018722C">
      <w:pPr>
        <w:topLinePunct/>
      </w:pPr>
      <w:r>
        <w:t>（</w:t>
      </w:r>
      <w:r>
        <w:rPr>
          <w:rFonts w:ascii="Times New Roman" w:eastAsia="Times New Roman"/>
        </w:rPr>
        <w:t>P</w:t>
      </w:r>
      <w:r>
        <w:rPr>
          <w:rFonts w:ascii="Times New Roman" w:eastAsia="Times New Roman"/>
        </w:rPr>
        <w:t>a</w:t>
      </w:r>
      <w:r>
        <w:rPr>
          <w:rFonts w:ascii="Times New Roman" w:eastAsia="Times New Roman"/>
        </w:rPr>
        <w:t>vlou</w:t>
      </w:r>
      <w:r w:rsidR="001852F3">
        <w:rPr>
          <w:rFonts w:ascii="Times New Roman" w:eastAsia="Times New Roman"/>
        </w:rPr>
        <w:t xml:space="preserve"> </w:t>
      </w:r>
      <w:r>
        <w:t>和</w:t>
      </w:r>
      <w:r>
        <w:rPr>
          <w:rFonts w:ascii="Times New Roman" w:eastAsia="Times New Roman"/>
        </w:rPr>
        <w:t>El </w:t>
      </w:r>
      <w:r>
        <w:rPr>
          <w:rFonts w:ascii="Times New Roman" w:eastAsia="Times New Roman"/>
        </w:rPr>
        <w:t>S</w:t>
      </w:r>
      <w:r>
        <w:rPr>
          <w:rFonts w:ascii="Times New Roman" w:eastAsia="Times New Roman"/>
        </w:rPr>
        <w:t>a</w:t>
      </w:r>
      <w:r>
        <w:rPr>
          <w:rFonts w:ascii="Times New Roman" w:eastAsia="Times New Roman"/>
        </w:rPr>
        <w:t>w</w:t>
      </w:r>
      <w:r>
        <w:rPr>
          <w:rFonts w:ascii="Times New Roman" w:eastAsia="Times New Roman"/>
        </w:rPr>
        <w:t>y</w:t>
      </w:r>
      <w:r>
        <w:rPr>
          <w:spacing w:val="1"/>
        </w:rPr>
        <w:t xml:space="preserve">, </w:t>
      </w:r>
      <w:r>
        <w:rPr>
          <w:rFonts w:ascii="Times New Roman" w:eastAsia="Times New Roman"/>
        </w:rPr>
        <w:t>20</w:t>
      </w:r>
      <w:r>
        <w:rPr>
          <w:rFonts w:ascii="Times New Roman" w:eastAsia="Times New Roman"/>
        </w:rPr>
        <w:t>1</w:t>
      </w:r>
      <w:r>
        <w:rPr>
          <w:rFonts w:ascii="Times New Roman" w:eastAsia="Times New Roman"/>
        </w:rPr>
        <w:t>1</w:t>
      </w:r>
      <w:r>
        <w:t>）</w:t>
      </w:r>
      <w:r>
        <w:t>。因此，动态能力对新产品开发绩效具有正向影响效应。</w:t>
      </w:r>
      <w:r>
        <w:t>在新产品开发过程中，开发者需要收集、处理和使用大量市场、技术和资源等相关</w:t>
      </w:r>
      <w:r>
        <w:t>信</w:t>
      </w:r>
    </w:p>
    <w:p w:rsidR="0018722C">
      <w:pPr>
        <w:topLinePunct/>
      </w:pPr>
      <w:r>
        <w:t>息知识，从而增加新产品开发成功率并降低失败的风险</w:t>
      </w:r>
      <w:r>
        <w:t>（</w:t>
      </w:r>
      <w:r>
        <w:rPr>
          <w:rFonts w:ascii="Times New Roman" w:eastAsia="Times New Roman"/>
        </w:rPr>
        <w:t>Coop</w:t>
      </w:r>
      <w:r>
        <w:rPr>
          <w:rFonts w:ascii="Times New Roman" w:eastAsia="Times New Roman"/>
          <w:spacing w:val="0"/>
        </w:rPr>
        <w:t>e</w:t>
      </w:r>
      <w:r>
        <w:rPr>
          <w:rFonts w:ascii="Times New Roman" w:eastAsia="Times New Roman"/>
          <w:spacing w:val="0"/>
        </w:rPr>
        <w:t>r</w:t>
      </w:r>
      <w:r>
        <w:t xml:space="preserve">, </w:t>
      </w:r>
      <w:r>
        <w:rPr>
          <w:rFonts w:ascii="Times New Roman" w:eastAsia="Times New Roman"/>
        </w:rPr>
        <w:t>1</w:t>
      </w:r>
      <w:r>
        <w:rPr>
          <w:rFonts w:ascii="Times New Roman" w:eastAsia="Times New Roman"/>
          <w:spacing w:val="0"/>
        </w:rPr>
        <w:t>9</w:t>
      </w:r>
      <w:r>
        <w:rPr>
          <w:rFonts w:ascii="Times New Roman" w:eastAsia="Times New Roman"/>
        </w:rPr>
        <w:t>84</w:t>
      </w:r>
      <w:r>
        <w:t>）</w:t>
      </w:r>
      <w:r>
        <w:t>。机会感知是一</w:t>
      </w:r>
      <w:r>
        <w:t>种感知、识别和诠释市场机会的活动</w:t>
      </w:r>
      <w:r>
        <w:t>（</w:t>
      </w:r>
      <w:r>
        <w:rPr>
          <w:rFonts w:ascii="Times New Roman" w:eastAsia="Times New Roman"/>
          <w:spacing w:val="-9"/>
        </w:rPr>
        <w:t>T</w:t>
      </w:r>
      <w:r>
        <w:rPr>
          <w:rFonts w:ascii="Times New Roman" w:eastAsia="Times New Roman"/>
          <w:spacing w:val="0"/>
        </w:rPr>
        <w:t>e</w:t>
      </w:r>
      <w:r>
        <w:rPr>
          <w:rFonts w:ascii="Times New Roman" w:eastAsia="Times New Roman"/>
          <w:spacing w:val="0"/>
        </w:rPr>
        <w:t>e</w:t>
      </w:r>
      <w:r>
        <w:rPr>
          <w:rFonts w:ascii="Times New Roman" w:eastAsia="Times New Roman"/>
          <w:spacing w:val="0"/>
        </w:rPr>
        <w:t>ce</w:t>
      </w:r>
      <w:r>
        <w:rPr>
          <w:spacing w:val="-8"/>
        </w:rPr>
        <w:t xml:space="preserve">, </w:t>
      </w:r>
      <w:r>
        <w:rPr>
          <w:rFonts w:ascii="Times New Roman" w:eastAsia="Times New Roman"/>
        </w:rPr>
        <w:t>2007</w:t>
      </w:r>
      <w:r>
        <w:t>）</w:t>
      </w:r>
      <w:r>
        <w:t>，它可以为新产品开发获取有关顾客需求和技术发展趋势等必要信息，帮助企业开发出合适的产品</w:t>
      </w:r>
      <w:r>
        <w:rPr>
          <w:rFonts w:ascii="Times New Roman" w:eastAsia="Times New Roman"/>
        </w:rPr>
        <w:t>/</w:t>
      </w:r>
      <w:r>
        <w:t>服务，以满足顾客需求和应对竞争威胁。机会感知能力越强，新产品开发的成功率和绩效就越高。</w:t>
      </w:r>
    </w:p>
    <w:p w:rsidR="0018722C">
      <w:pPr>
        <w:topLinePunct/>
      </w:pPr>
      <w:r>
        <w:t>重新配置强调的是对原有资源基础和组织结构的变革，具体包括原有知识基础的更新、商业模式的再设计、下属机构的自治以及企业和高层管理者的激励与支持等</w:t>
      </w:r>
      <w:r>
        <w:t>（</w:t>
      </w:r>
      <w:r>
        <w:rPr>
          <w:rFonts w:ascii="Times New Roman" w:eastAsia="Times New Roman"/>
        </w:rPr>
        <w:t>Teece</w:t>
      </w:r>
      <w:r>
        <w:t>，</w:t>
      </w:r>
    </w:p>
    <w:p w:rsidR="0018722C">
      <w:pPr>
        <w:topLinePunct/>
      </w:pPr>
      <w:r>
        <w:rPr>
          <w:rFonts w:ascii="Times New Roman" w:eastAsia="宋体"/>
        </w:rPr>
        <w:t>2007</w:t>
      </w:r>
      <w:r>
        <w:t>）</w:t>
      </w:r>
      <w:r>
        <w:t>。重新配置能力强的企业通常具有一种积极的创新文化和氛围，能够有效提高员工</w:t>
      </w:r>
      <w:r>
        <w:t>的创新积极性，这对于新产品开发成功与绩效十分重要</w:t>
      </w:r>
      <w:r>
        <w:t>（</w:t>
      </w:r>
      <w:r>
        <w:rPr>
          <w:rFonts w:ascii="Times New Roman" w:eastAsia="宋体"/>
        </w:rPr>
        <w:t>Coop</w:t>
      </w:r>
      <w:r>
        <w:rPr>
          <w:rFonts w:ascii="Times New Roman" w:eastAsia="宋体"/>
        </w:rPr>
        <w:t>e</w:t>
      </w:r>
      <w:r>
        <w:rPr>
          <w:rFonts w:ascii="Times New Roman" w:eastAsia="宋体"/>
        </w:rPr>
        <w:t>r</w:t>
      </w:r>
      <w:r>
        <w:t>和</w:t>
      </w:r>
      <w:r>
        <w:rPr>
          <w:rFonts w:ascii="Times New Roman" w:eastAsia="宋体"/>
        </w:rPr>
        <w:t>K</w:t>
      </w:r>
      <w:r>
        <w:rPr>
          <w:rFonts w:ascii="Times New Roman" w:eastAsia="宋体"/>
        </w:rPr>
        <w:t>leins</w:t>
      </w:r>
      <w:r>
        <w:rPr>
          <w:rFonts w:ascii="Times New Roman" w:eastAsia="宋体"/>
        </w:rPr>
        <w:t>c</w:t>
      </w:r>
      <w:r>
        <w:rPr>
          <w:rFonts w:ascii="Times New Roman" w:eastAsia="宋体"/>
        </w:rPr>
        <w:t>hmid</w:t>
      </w:r>
      <w:r>
        <w:rPr>
          <w:rFonts w:ascii="Times New Roman" w:eastAsia="宋体"/>
        </w:rPr>
        <w:t>t</w:t>
      </w:r>
      <w:r>
        <w:rPr>
          <w:spacing w:val="-14"/>
          <w:w w:val="99"/>
        </w:rPr>
        <w:t xml:space="preserve">, </w:t>
      </w:r>
      <w:r>
        <w:rPr>
          <w:rFonts w:ascii="Times New Roman" w:eastAsia="宋体"/>
        </w:rPr>
        <w:t>1995</w:t>
      </w:r>
      <w:r>
        <w:t>）</w:t>
      </w:r>
      <w:r>
        <w:t>。</w:t>
      </w:r>
    </w:p>
    <w:p w:rsidR="0018722C">
      <w:pPr>
        <w:topLinePunct/>
      </w:pPr>
      <w:r>
        <w:rPr>
          <w:rFonts w:ascii="Times New Roman" w:eastAsia="Times New Roman"/>
        </w:rPr>
        <w:t>Prieto</w:t>
      </w:r>
      <w:r>
        <w:t>等</w:t>
      </w:r>
      <w:r>
        <w:t>（</w:t>
      </w:r>
      <w:r>
        <w:rPr>
          <w:rFonts w:ascii="Times New Roman" w:eastAsia="Times New Roman"/>
        </w:rPr>
        <w:t>2009</w:t>
      </w:r>
      <w:r>
        <w:t>）</w:t>
      </w:r>
      <w:r>
        <w:t>认为，知识是能力的源泉，知识的重新配置是重新配置能力的重要体现，</w:t>
      </w:r>
      <w:r w:rsidR="001852F3">
        <w:t xml:space="preserve">新产品开发离不开对新知识的吸收和利用，因此重新配置能力能够提升新产品开发能力，</w:t>
      </w:r>
      <w:r>
        <w:t>进而正向影响新产品开发绩效。</w:t>
      </w:r>
    </w:p>
    <w:p w:rsidR="0018722C">
      <w:pPr>
        <w:topLinePunct/>
      </w:pPr>
      <w:r>
        <w:t>研究结果还显示，资源整合能力对新产品开发绩效的影响作用并不显著，本文认为可</w:t>
      </w:r>
      <w:r>
        <w:t>以从资源整合能力的本质和其他因素的影响两个方面来解释。资源整合能力的本质是实现</w:t>
      </w:r>
      <w:r>
        <w:t>市场或技术新机会，实现的途径可以是提供新产品</w:t>
      </w:r>
      <w:r>
        <w:rPr>
          <w:rFonts w:ascii="Times New Roman" w:eastAsia="Times New Roman"/>
        </w:rPr>
        <w:t>/</w:t>
      </w:r>
      <w:r>
        <w:t>服务，也可以是建立新的流程</w:t>
      </w:r>
      <w:r>
        <w:rPr>
          <w:rFonts w:ascii="Times New Roman" w:eastAsia="Times New Roman"/>
        </w:rPr>
        <w:t>/</w:t>
      </w:r>
      <w:r>
        <w:t>惯</w:t>
      </w:r>
      <w:r>
        <w:t>例</w:t>
      </w:r>
    </w:p>
    <w:p w:rsidR="0018722C">
      <w:pPr>
        <w:topLinePunct/>
      </w:pPr>
      <w:r>
        <w:t>（</w:t>
      </w:r>
      <w:r>
        <w:rPr>
          <w:rFonts w:ascii="Times New Roman" w:eastAsia="Times New Roman"/>
        </w:rPr>
        <w:t>T</w:t>
      </w:r>
      <w:r>
        <w:rPr>
          <w:rFonts w:ascii="Times New Roman" w:eastAsia="Times New Roman"/>
        </w:rPr>
        <w:t>ee</w:t>
      </w:r>
      <w:r>
        <w:rPr>
          <w:rFonts w:ascii="Times New Roman" w:eastAsia="Times New Roman"/>
        </w:rPr>
        <w:t>ce</w:t>
      </w:r>
      <w:r>
        <w:rPr>
          <w:spacing w:val="0"/>
        </w:rPr>
        <w:t xml:space="preserve">, </w:t>
      </w:r>
      <w:r>
        <w:rPr>
          <w:rFonts w:ascii="Times New Roman" w:eastAsia="Times New Roman"/>
        </w:rPr>
        <w:t>200</w:t>
      </w:r>
      <w:r>
        <w:rPr>
          <w:rFonts w:ascii="Times New Roman" w:eastAsia="Times New Roman"/>
        </w:rPr>
        <w:t>7</w:t>
      </w:r>
      <w:r>
        <w:t>）</w:t>
      </w:r>
      <w:r>
        <w:t>。所提供的新产品</w:t>
      </w:r>
      <w:r>
        <w:rPr>
          <w:rFonts w:ascii="Times New Roman" w:eastAsia="Times New Roman"/>
        </w:rPr>
        <w:t>/</w:t>
      </w:r>
      <w:r>
        <w:t>服务可以是自主研发的，也可以是外部购买专利，甚至可以是模仿的，而建立新的流程</w:t>
      </w:r>
      <w:r>
        <w:rPr>
          <w:rFonts w:ascii="Times New Roman" w:eastAsia="Times New Roman"/>
        </w:rPr>
        <w:t>/</w:t>
      </w:r>
      <w:r>
        <w:t>惯例则不涉及到新产品开发，由此可见，整合资源以实现新机会的过程并不一定就涉及到新产品开发过程。</w:t>
      </w:r>
      <w:r>
        <w:rPr>
          <w:rFonts w:ascii="Times New Roman" w:eastAsia="Times New Roman"/>
        </w:rPr>
        <w:t>Teece</w:t>
      </w:r>
      <w:r>
        <w:t>（</w:t>
      </w:r>
      <w:r>
        <w:rPr>
          <w:rFonts w:ascii="Times New Roman" w:eastAsia="Times New Roman"/>
        </w:rPr>
        <w:t>2007</w:t>
      </w:r>
      <w:r>
        <w:t>）</w:t>
      </w:r>
      <w:r>
        <w:t>认为，投资的成败</w:t>
      </w:r>
      <w:r>
        <w:t>是衡量资源整合能力的核心标准，娴熟的投资技能对于资源整合十分重要。由此可见，资</w:t>
      </w:r>
      <w:r>
        <w:t>源整合的核心是投资，而不是新产品开发，新产品开发一定会涉及到投资问题，但投资就</w:t>
      </w:r>
      <w:r>
        <w:t>不一定会涉及到新产品开发。此外，还可能是存在其他相关因素对资源整合能力与新产品开发绩效之间的关系产生了决定性影响。</w:t>
      </w:r>
      <w:r>
        <w:rPr>
          <w:rFonts w:ascii="Times New Roman" w:eastAsia="Times New Roman"/>
        </w:rPr>
        <w:t>Gumusluoglu</w:t>
      </w:r>
      <w:r>
        <w:t>（</w:t>
      </w:r>
      <w:r>
        <w:rPr>
          <w:rFonts w:ascii="Times New Roman" w:eastAsia="Times New Roman"/>
          <w:spacing w:val="-8"/>
        </w:rPr>
        <w:t>2012</w:t>
      </w:r>
      <w:r>
        <w:t>）</w:t>
      </w:r>
      <w:r>
        <w:t>在研究动态能力三个维度</w:t>
      </w:r>
      <w:r>
        <w:t>对新产品开发绩效的影响效应时，加入了公司战略这一因素，实证研究结果表明，在不同的公司战略下，动态能力的三个维度对新产品开发绩效的影响作用并不相同。</w:t>
      </w:r>
    </w:p>
    <w:p w:rsidR="0018722C">
      <w:pPr>
        <w:pStyle w:val="Heading3"/>
        <w:topLinePunct/>
        <w:ind w:left="200" w:hangingChars="200" w:hanging="200"/>
      </w:pPr>
      <w:r>
        <w:rPr>
          <w:b/>
        </w:rPr>
        <w:t>6.1.3</w:t>
      </w:r>
      <w:r>
        <w:t xml:space="preserve"> </w:t>
      </w:r>
      <w:r>
        <w:t>动态能力的中介作用</w:t>
      </w:r>
    </w:p>
    <w:p w:rsidR="0018722C">
      <w:pPr>
        <w:topLinePunct/>
      </w:pPr>
      <w:r>
        <w:t>本文研究结果显示，动态能力在战略导向与新产品开发绩效之间发挥了显著的中介效应，其中在市场导向和新产品开发绩效之间起到了完全中介的作用，在创业导向与新产品</w:t>
      </w:r>
      <w:r>
        <w:t>开发之间起到了部分中介的作用。这一研究结果在某种程度上解释了学术界对资源基础理论的“黑箱”质疑，同时也是对资源基础理论和动态能力理论的一种拓展与验证。</w:t>
      </w:r>
    </w:p>
    <w:p w:rsidR="0018722C">
      <w:pPr>
        <w:topLinePunct/>
      </w:pPr>
      <w:r>
        <w:t>资源基础理论认为，企业绩效在很大程度上依赖于自身的资源，企业可持续的竞争优</w:t>
      </w:r>
      <w:r>
        <w:t>势来源于那些有价值的、稀缺的、不可模仿的和不可替代的企业资源</w:t>
      </w:r>
      <w:r>
        <w:t>（</w:t>
      </w:r>
      <w:r>
        <w:rPr>
          <w:rFonts w:ascii="Times New Roman" w:eastAsia="Times New Roman"/>
          <w:spacing w:val="-1"/>
        </w:rPr>
        <w:t>B</w:t>
      </w:r>
      <w:r>
        <w:rPr>
          <w:rFonts w:ascii="Times New Roman" w:eastAsia="Times New Roman"/>
          <w:spacing w:val="0"/>
        </w:rPr>
        <w:t>a</w:t>
      </w:r>
      <w:r>
        <w:rPr>
          <w:rFonts w:ascii="Times New Roman" w:eastAsia="Times New Roman"/>
        </w:rPr>
        <w:t>rn</w:t>
      </w:r>
      <w:r>
        <w:rPr>
          <w:rFonts w:ascii="Times New Roman" w:eastAsia="Times New Roman"/>
          <w:spacing w:val="0"/>
        </w:rPr>
        <w:t>e</w:t>
      </w:r>
      <w:r>
        <w:rPr>
          <w:rFonts w:ascii="Times New Roman" w:eastAsia="Times New Roman"/>
          <w:spacing w:val="-2"/>
        </w:rPr>
        <w:t>y</w:t>
      </w:r>
      <w:r>
        <w:rPr>
          <w:spacing w:val="0"/>
        </w:rPr>
        <w:t xml:space="preserve">, </w:t>
      </w:r>
      <w:r>
        <w:rPr>
          <w:rFonts w:ascii="Times New Roman" w:eastAsia="Times New Roman"/>
        </w:rPr>
        <w:t>1991</w:t>
      </w:r>
      <w:r>
        <w:t>）</w:t>
      </w:r>
      <w:r>
        <w:t>，但对于资源如何转化为竞争优势或企业绩效的机理却一直缺乏具体的解释和实证研究的</w:t>
      </w:r>
      <w:r>
        <w:t>支持</w:t>
      </w:r>
      <w:r>
        <w:t>（</w:t>
      </w:r>
      <w:r>
        <w:rPr>
          <w:rFonts w:ascii="Times New Roman" w:eastAsia="Times New Roman"/>
          <w:w w:val="99"/>
        </w:rPr>
        <w:t>P</w:t>
      </w:r>
      <w:r>
        <w:rPr>
          <w:rFonts w:ascii="Times New Roman" w:eastAsia="Times New Roman"/>
          <w:w w:val="99"/>
        </w:rPr>
        <w:t>ri</w:t>
      </w:r>
      <w:r>
        <w:rPr>
          <w:rFonts w:ascii="Times New Roman" w:eastAsia="Times New Roman"/>
          <w:spacing w:val="-1"/>
          <w:w w:val="99"/>
        </w:rPr>
        <w:t>e</w:t>
      </w:r>
      <w:r>
        <w:rPr>
          <w:rFonts w:ascii="Times New Roman" w:eastAsia="Times New Roman"/>
          <w:w w:val="99"/>
        </w:rPr>
        <w:t>m</w:t>
      </w:r>
      <w:r>
        <w:rPr>
          <w:spacing w:val="-15"/>
          <w:w w:val="99"/>
        </w:rPr>
        <w:t>和</w:t>
      </w:r>
      <w:r>
        <w:rPr>
          <w:rFonts w:ascii="Times New Roman" w:eastAsia="Times New Roman"/>
          <w:spacing w:val="-1"/>
          <w:w w:val="99"/>
        </w:rPr>
        <w:t>B</w:t>
      </w:r>
      <w:r>
        <w:rPr>
          <w:rFonts w:ascii="Times New Roman" w:eastAsia="Times New Roman"/>
          <w:w w:val="99"/>
        </w:rPr>
        <w:t>utl</w:t>
      </w:r>
      <w:r>
        <w:rPr>
          <w:rFonts w:ascii="Times New Roman" w:eastAsia="Times New Roman"/>
          <w:spacing w:val="0"/>
          <w:w w:val="99"/>
        </w:rPr>
        <w:t>e</w:t>
      </w:r>
      <w:r>
        <w:rPr>
          <w:rFonts w:ascii="Times New Roman" w:eastAsia="Times New Roman"/>
          <w:w w:val="99"/>
        </w:rPr>
        <w:t>r</w:t>
      </w:r>
      <w:r>
        <w:rPr>
          <w:spacing w:val="-20"/>
          <w:w w:val="99"/>
        </w:rPr>
        <w:t xml:space="preserve">, </w:t>
      </w:r>
      <w:r>
        <w:rPr>
          <w:rFonts w:ascii="Times New Roman" w:eastAsia="Times New Roman"/>
          <w:w w:val="99"/>
        </w:rPr>
        <w:t>2001</w:t>
      </w:r>
      <w:r>
        <w:rPr>
          <w:spacing w:val="-20"/>
          <w:w w:val="99"/>
        </w:rPr>
        <w:t xml:space="preserve">; </w:t>
      </w:r>
      <w:r>
        <w:rPr>
          <w:rFonts w:ascii="Times New Roman" w:eastAsia="Times New Roman"/>
          <w:spacing w:val="0"/>
          <w:w w:val="99"/>
        </w:rPr>
        <w:t>W</w:t>
      </w:r>
      <w:r>
        <w:rPr>
          <w:rFonts w:ascii="Times New Roman" w:eastAsia="Times New Roman"/>
          <w:w w:val="99"/>
        </w:rPr>
        <w:t>illi</w:t>
      </w:r>
      <w:r>
        <w:rPr>
          <w:rFonts w:ascii="Times New Roman" w:eastAsia="Times New Roman"/>
          <w:spacing w:val="0"/>
          <w:w w:val="99"/>
        </w:rPr>
        <w:t>a</w:t>
      </w:r>
      <w:r>
        <w:rPr>
          <w:rFonts w:ascii="Times New Roman" w:eastAsia="Times New Roman"/>
          <w:w w:val="99"/>
        </w:rPr>
        <w:t>mso</w:t>
      </w:r>
      <w:r>
        <w:rPr>
          <w:rFonts w:ascii="Times New Roman" w:eastAsia="Times New Roman"/>
          <w:spacing w:val="0"/>
          <w:w w:val="99"/>
        </w:rPr>
        <w:t>n</w:t>
      </w:r>
      <w:r>
        <w:rPr>
          <w:spacing w:val="-20"/>
          <w:w w:val="99"/>
        </w:rPr>
        <w:t xml:space="preserve">, </w:t>
      </w:r>
      <w:r>
        <w:rPr>
          <w:rFonts w:ascii="Times New Roman" w:eastAsia="Times New Roman"/>
          <w:w w:val="99"/>
        </w:rPr>
        <w:t>19</w:t>
      </w:r>
      <w:r>
        <w:rPr>
          <w:rFonts w:ascii="Times New Roman" w:eastAsia="Times New Roman"/>
          <w:spacing w:val="-2"/>
          <w:w w:val="99"/>
        </w:rPr>
        <w:t>9</w:t>
      </w:r>
      <w:r>
        <w:rPr>
          <w:rFonts w:ascii="Times New Roman" w:eastAsia="Times New Roman"/>
          <w:w w:val="99"/>
        </w:rPr>
        <w:t>9</w:t>
      </w:r>
      <w:r>
        <w:t>）</w:t>
      </w:r>
      <w:r>
        <w:t>。在此背景下，</w:t>
      </w:r>
      <w:r>
        <w:rPr>
          <w:rFonts w:ascii="Times New Roman" w:eastAsia="Times New Roman"/>
        </w:rPr>
        <w:t>Kl</w:t>
      </w:r>
      <w:r>
        <w:rPr>
          <w:rFonts w:ascii="Times New Roman" w:eastAsia="Times New Roman"/>
        </w:rPr>
        <w:t>e</w:t>
      </w:r>
      <w:r>
        <w:rPr>
          <w:rFonts w:ascii="Times New Roman" w:eastAsia="Times New Roman"/>
        </w:rPr>
        <w:t>inschmi</w:t>
      </w:r>
      <w:r>
        <w:rPr>
          <w:rFonts w:ascii="Times New Roman" w:eastAsia="Times New Roman"/>
        </w:rPr>
        <w:t>dt</w:t>
      </w:r>
      <w:r>
        <w:t>等人</w:t>
      </w:r>
      <w:r>
        <w:t>（</w:t>
      </w:r>
      <w:r>
        <w:rPr>
          <w:rFonts w:ascii="Times New Roman" w:eastAsia="Times New Roman"/>
        </w:rPr>
        <w:t>2007</w:t>
      </w:r>
      <w:r>
        <w:t>）</w:t>
      </w:r>
      <w:r>
        <w:t>提出了资源</w:t>
      </w:r>
      <w:r>
        <w:rPr>
          <w:rFonts w:ascii="Times New Roman" w:eastAsia="Times New Roman"/>
        </w:rPr>
        <w:t>-</w:t>
      </w:r>
      <w:r>
        <w:t>能力</w:t>
      </w:r>
      <w:r>
        <w:rPr>
          <w:rFonts w:ascii="Times New Roman" w:eastAsia="Times New Roman"/>
        </w:rPr>
        <w:t>-</w:t>
      </w:r>
      <w:r>
        <w:t>绩效的作用机理和路径，认为组织资源自身并不能直接带来产出</w:t>
      </w:r>
      <w:r>
        <w:t>（</w:t>
      </w:r>
      <w:r>
        <w:t>竞争优势或组织绩效</w:t>
      </w:r>
      <w:r>
        <w:t>）</w:t>
      </w:r>
      <w:r>
        <w:t>，必须要经过组织能力的中介作用。在本文中，动态能力就是一种获取</w:t>
      </w:r>
      <w:r>
        <w:t>竞争优势新模式的组织能力</w:t>
      </w:r>
      <w:r>
        <w:t>（</w:t>
      </w:r>
      <w:r>
        <w:rPr>
          <w:rFonts w:ascii="Times New Roman" w:eastAsia="Times New Roman"/>
        </w:rPr>
        <w:t>Teece</w:t>
      </w:r>
      <w:r>
        <w:t>等</w:t>
      </w:r>
      <w:r>
        <w:t xml:space="preserve">, </w:t>
      </w:r>
      <w:r>
        <w:rPr>
          <w:rFonts w:ascii="Times New Roman" w:eastAsia="Times New Roman"/>
        </w:rPr>
        <w:t>1997</w:t>
      </w:r>
      <w:r>
        <w:t>）</w:t>
      </w:r>
      <w:r>
        <w:t>，</w:t>
      </w:r>
      <w:r>
        <w:t>通过整合、重新配置、获取和释放资源等过程</w:t>
      </w:r>
      <w:r>
        <w:t>（</w:t>
      </w:r>
      <w:r>
        <w:rPr>
          <w:rFonts w:ascii="Times New Roman" w:eastAsia="Times New Roman"/>
          <w:spacing w:val="-2"/>
        </w:rPr>
        <w:t>Eisenhardt</w:t>
      </w:r>
      <w:r>
        <w:rPr>
          <w:spacing w:val="-15"/>
        </w:rPr>
        <w:t>和</w:t>
      </w:r>
      <w:r>
        <w:rPr>
          <w:rFonts w:ascii="Times New Roman" w:eastAsia="Times New Roman"/>
        </w:rPr>
        <w:t>Martin</w:t>
      </w:r>
      <w:r>
        <w:t xml:space="preserve">, </w:t>
      </w:r>
      <w:r>
        <w:rPr>
          <w:rFonts w:ascii="Times New Roman" w:eastAsia="Times New Roman"/>
        </w:rPr>
        <w:t>2000</w:t>
      </w:r>
      <w:r>
        <w:t>）</w:t>
      </w:r>
      <w:r>
        <w:t>，帮助企业在快速变化和不可预测的环境下获取可</w:t>
      </w:r>
      <w:r>
        <w:t>持续的竞争优势和卓越的企业绩效。</w:t>
      </w:r>
    </w:p>
    <w:p w:rsidR="0018722C">
      <w:pPr>
        <w:topLinePunct/>
      </w:pPr>
      <w:r>
        <w:t>从资源基础理论的视角来看，市场导向和创业导向都是一种体现企业经营理念和价值</w:t>
      </w:r>
      <w:r>
        <w:t>观念的组织文化类无形资源。与有形资源相比，无形资源具有更加不可见、更难以被竞争</w:t>
      </w:r>
      <w:r>
        <w:t>对手所模仿或替代等特征，是一种更高级、更有效的核心竞争力来源，企业更愿意将无形资源作为开发自身能力和核心竞争力的基础</w:t>
      </w:r>
      <w:r>
        <w:t>（</w:t>
      </w:r>
      <w:r>
        <w:t>希特等，</w:t>
      </w:r>
      <w:r>
        <w:rPr>
          <w:rFonts w:ascii="Times New Roman" w:eastAsia="Times New Roman"/>
        </w:rPr>
        <w:t>2009</w:t>
      </w:r>
      <w:r>
        <w:t>）</w:t>
      </w:r>
      <w:r>
        <w:t>。在本文中，市场导向对</w:t>
      </w:r>
      <w:r>
        <w:t>新</w:t>
      </w:r>
    </w:p>
    <w:p w:rsidR="0018722C">
      <w:pPr>
        <w:topLinePunct/>
      </w:pPr>
      <w:r>
        <w:t>产品开发绩效的正向影响完全由动态能力中介，说明了在新产品开发中动态能力的重要</w:t>
      </w:r>
      <w:r>
        <w:t>性，只有建立起动态能力，市场导向才能对新产品开发绩效产生正向影响。创业导向对新</w:t>
      </w:r>
      <w:r>
        <w:t>产品开发绩效的正向影响则是部分由动态能力中介，说明除动态能力之外，创业导向还正向影响了其他组织能力因素，进而对新产品开发绩效产生作用。</w:t>
      </w:r>
    </w:p>
    <w:p w:rsidR="0018722C">
      <w:pPr>
        <w:pStyle w:val="Heading3"/>
        <w:topLinePunct/>
        <w:ind w:left="200" w:hangingChars="200" w:hanging="200"/>
      </w:pPr>
      <w:r>
        <w:rPr>
          <w:b/>
        </w:rPr>
        <w:t>6.1.4</w:t>
      </w:r>
      <w:r>
        <w:t xml:space="preserve"> </w:t>
      </w:r>
      <w:r>
        <w:t>环境动荡性的调节作用</w:t>
      </w:r>
    </w:p>
    <w:p w:rsidR="0018722C">
      <w:pPr>
        <w:topLinePunct/>
      </w:pPr>
      <w:r>
        <w:t>本文将环境动荡性划分为市场动态性、技术动态性、竞争敌对性和制度敌对性等四个</w:t>
      </w:r>
      <w:r>
        <w:t>维度，分别研究了这四个维度在市场导向与动态能力之间、创业导向与动态能力之间的调</w:t>
      </w:r>
      <w:r>
        <w:t>节效应。这一研究较为全面地分析了外部环境因素对战略导向和动态能力的影响作用，丰富了相关研究领域的实证研究成果。</w:t>
      </w:r>
    </w:p>
    <w:p w:rsidR="0018722C">
      <w:pPr>
        <w:pStyle w:val="Heading4"/>
        <w:topLinePunct/>
        <w:ind w:left="200" w:hangingChars="200" w:hanging="200"/>
      </w:pPr>
      <w:r>
        <w:t>1.</w:t>
      </w:r>
      <w:r>
        <w:t xml:space="preserve"> </w:t>
      </w:r>
      <w:r>
        <w:t>环境动荡性在市场导向与动态能力之间的调节作用</w:t>
      </w:r>
    </w:p>
    <w:p w:rsidR="0018722C">
      <w:pPr>
        <w:topLinePunct/>
      </w:pPr>
      <w:r>
        <w:t>本文研究结果显示，市场动态性负向调节市场导向与动态能力之间的关系，即市场动</w:t>
      </w:r>
      <w:r>
        <w:t>态性越高，市场导向对动态能力的促进作用反而相对减弱。市场动态性是指顾客构成和顾</w:t>
      </w:r>
      <w:r>
        <w:t>客偏好的变化速度</w:t>
      </w:r>
      <w:r>
        <w:t>（</w:t>
      </w:r>
      <w:r>
        <w:rPr>
          <w:rFonts w:ascii="Times New Roman" w:eastAsia="宋体"/>
        </w:rPr>
        <w:t>J</w:t>
      </w:r>
      <w:r>
        <w:rPr>
          <w:rFonts w:ascii="Times New Roman" w:eastAsia="宋体"/>
        </w:rPr>
        <w:t>a</w:t>
      </w:r>
      <w:r>
        <w:rPr>
          <w:rFonts w:ascii="Times New Roman" w:eastAsia="宋体"/>
        </w:rPr>
        <w:t>wo</w:t>
      </w:r>
      <w:r>
        <w:rPr>
          <w:rFonts w:ascii="Times New Roman" w:eastAsia="宋体"/>
        </w:rPr>
        <w:t>r</w:t>
      </w:r>
      <w:r>
        <w:rPr>
          <w:rFonts w:ascii="Times New Roman" w:eastAsia="宋体"/>
        </w:rPr>
        <w:t>ski</w:t>
      </w:r>
      <w:r>
        <w:t>和</w:t>
      </w:r>
      <w:r>
        <w:rPr>
          <w:rFonts w:ascii="Times New Roman" w:eastAsia="宋体"/>
        </w:rPr>
        <w:t>Kohli</w:t>
      </w:r>
      <w:r>
        <w:rPr>
          <w:spacing w:val="-10"/>
        </w:rPr>
        <w:t xml:space="preserve">, </w:t>
      </w:r>
      <w:r>
        <w:rPr>
          <w:rFonts w:ascii="Times New Roman" w:eastAsia="宋体"/>
        </w:rPr>
        <w:t>1993</w:t>
      </w:r>
      <w:r>
        <w:t>）</w:t>
      </w:r>
      <w:r>
        <w:t>，市场动态性越高，顾客需求变化程度和不</w:t>
      </w:r>
      <w:r>
        <w:t>确定性就越强，而顾客需求的不确定性会对市场信息的吸取和战略计划的制定带来困</w:t>
      </w:r>
      <w:r>
        <w:t>难</w:t>
      </w:r>
    </w:p>
    <w:p w:rsidR="0018722C">
      <w:pPr>
        <w:topLinePunct/>
      </w:pPr>
      <w:r>
        <w:t>（</w:t>
      </w:r>
      <w:r>
        <w:rPr>
          <w:rFonts w:ascii="Times New Roman" w:eastAsia="宋体"/>
        </w:rPr>
        <w:t>G</w:t>
      </w:r>
      <w:r>
        <w:rPr>
          <w:rFonts w:ascii="Times New Roman" w:eastAsia="宋体"/>
        </w:rPr>
        <w:t>r</w:t>
      </w:r>
      <w:r>
        <w:rPr>
          <w:rFonts w:ascii="Times New Roman" w:eastAsia="宋体"/>
        </w:rPr>
        <w:t>e</w:t>
      </w:r>
      <w:r>
        <w:rPr>
          <w:rFonts w:ascii="Times New Roman" w:eastAsia="宋体"/>
        </w:rPr>
        <w:t>w</w:t>
      </w:r>
      <w:r>
        <w:rPr>
          <w:rFonts w:ascii="Times New Roman" w:eastAsia="宋体"/>
        </w:rPr>
        <w:t>a</w:t>
      </w:r>
      <w:r>
        <w:rPr>
          <w:rFonts w:ascii="Times New Roman" w:eastAsia="宋体"/>
        </w:rPr>
        <w:t>l</w:t>
      </w:r>
      <w:r w:rsidR="001852F3">
        <w:rPr>
          <w:rFonts w:ascii="Times New Roman" w:eastAsia="宋体"/>
        </w:rPr>
        <w:t xml:space="preserve"> </w:t>
      </w:r>
      <w:r>
        <w:t>和</w:t>
      </w:r>
      <w:r>
        <w:rPr>
          <w:rFonts w:ascii="Times New Roman" w:eastAsia="宋体"/>
        </w:rPr>
        <w:t>T</w:t>
      </w:r>
      <w:r>
        <w:rPr>
          <w:rFonts w:ascii="Times New Roman" w:eastAsia="宋体"/>
        </w:rPr>
        <w:t>a</w:t>
      </w:r>
      <w:r>
        <w:rPr>
          <w:rFonts w:ascii="Times New Roman" w:eastAsia="宋体"/>
        </w:rPr>
        <w:t>nsuh</w:t>
      </w:r>
      <w:r>
        <w:rPr>
          <w:rFonts w:ascii="Times New Roman" w:eastAsia="宋体"/>
        </w:rPr>
        <w:t>a</w:t>
      </w:r>
      <w:r>
        <w:rPr>
          <w:rFonts w:ascii="Times New Roman" w:eastAsia="宋体"/>
        </w:rPr>
        <w:t>j</w:t>
      </w:r>
      <w:r>
        <w:t xml:space="preserve">, </w:t>
      </w:r>
      <w:r>
        <w:rPr>
          <w:rFonts w:ascii="Times New Roman" w:eastAsia="宋体"/>
        </w:rPr>
        <w:t>2001</w:t>
      </w:r>
      <w:r>
        <w:t>）</w:t>
      </w:r>
      <w:r>
        <w:t>。市场导向聚焦于市场情报的收集、传播和响应</w:t>
      </w:r>
      <w:r>
        <w:t>（</w:t>
      </w:r>
      <w:r>
        <w:rPr>
          <w:rFonts w:ascii="Times New Roman" w:eastAsia="宋体"/>
        </w:rPr>
        <w:t>Kohli</w:t>
      </w:r>
      <w:r>
        <w:rPr>
          <w:rFonts w:ascii="Times New Roman" w:eastAsia="宋体"/>
        </w:rPr>
        <w:t>  </w:t>
      </w:r>
      <w:r>
        <w:t>和</w:t>
      </w:r>
    </w:p>
    <w:p w:rsidR="0018722C">
      <w:pPr>
        <w:topLinePunct/>
      </w:pPr>
      <w:r>
        <w:rPr>
          <w:rFonts w:ascii="Times New Roman" w:eastAsia="Times New Roman"/>
        </w:rPr>
        <w:t>J</w:t>
      </w:r>
      <w:r>
        <w:rPr>
          <w:rFonts w:ascii="Times New Roman" w:eastAsia="Times New Roman"/>
        </w:rPr>
        <w:t>a</w:t>
      </w:r>
      <w:r>
        <w:rPr>
          <w:rFonts w:ascii="Times New Roman" w:eastAsia="Times New Roman"/>
        </w:rPr>
        <w:t>wo</w:t>
      </w:r>
      <w:r>
        <w:rPr>
          <w:rFonts w:ascii="Times New Roman" w:eastAsia="Times New Roman"/>
        </w:rPr>
        <w:t>r</w:t>
      </w:r>
      <w:r>
        <w:rPr>
          <w:rFonts w:ascii="Times New Roman" w:eastAsia="Times New Roman"/>
        </w:rPr>
        <w:t>sk</w:t>
      </w:r>
      <w:r>
        <w:rPr>
          <w:rFonts w:ascii="Times New Roman" w:eastAsia="Times New Roman"/>
        </w:rPr>
        <w:t>i</w:t>
      </w:r>
      <w:r>
        <w:t>，</w:t>
      </w:r>
      <w:r>
        <w:rPr>
          <w:rFonts w:ascii="Times New Roman" w:eastAsia="Times New Roman"/>
        </w:rPr>
        <w:t>199</w:t>
      </w:r>
      <w:r>
        <w:rPr>
          <w:rFonts w:ascii="Times New Roman" w:eastAsia="Times New Roman"/>
        </w:rPr>
        <w:t>0</w:t>
      </w:r>
      <w:r>
        <w:t>）</w:t>
      </w:r>
      <w:r>
        <w:t>，市场动态性越高，有关于顾客需求和偏好以及竞争者行动等市场情报</w:t>
      </w:r>
      <w:r>
        <w:t>的变动频率和不确定性就越高，这将增大企业获取、分析和诠释市场信息的难度，使企业</w:t>
      </w:r>
      <w:r>
        <w:t>难以从中发现合适的市场新机会，甚至误导判断，导致后续的战略制定和投资失误。因此，</w:t>
      </w:r>
      <w:r w:rsidR="001852F3">
        <w:t xml:space="preserve">在市场动态性较高的环境下，市场导向对动态能力的正向影响作用反而被削弱。</w:t>
      </w:r>
    </w:p>
    <w:p w:rsidR="0018722C">
      <w:pPr>
        <w:topLinePunct/>
      </w:pPr>
      <w:r>
        <w:t>本文研究还发现，技术动态性在市场导向与动态能力之间也起到了负向调节的作用，</w:t>
      </w:r>
      <w:r>
        <w:t>即技术动态性越高，市场导向对动态能力的正向影响作用反而减弱。这和</w:t>
      </w:r>
      <w:r>
        <w:rPr>
          <w:rFonts w:ascii="Times New Roman" w:eastAsia="Times New Roman"/>
        </w:rPr>
        <w:t>Kohli</w:t>
      </w:r>
      <w:r>
        <w:t>和</w:t>
      </w:r>
      <w:r>
        <w:rPr>
          <w:rFonts w:ascii="Times New Roman" w:eastAsia="Times New Roman"/>
        </w:rPr>
        <w:t>Jaworsk</w:t>
      </w:r>
      <w:r>
        <w:rPr>
          <w:rFonts w:ascii="Times New Roman" w:eastAsia="Times New Roman"/>
        </w:rPr>
        <w:t>i</w:t>
      </w:r>
    </w:p>
    <w:p w:rsidR="0018722C">
      <w:pPr>
        <w:topLinePunct/>
      </w:pPr>
      <w:r>
        <w:t>（</w:t>
      </w:r>
      <w:r>
        <w:rPr>
          <w:rFonts w:ascii="Times New Roman" w:eastAsia="宋体"/>
        </w:rPr>
        <w:t>1990</w:t>
      </w:r>
      <w:r>
        <w:t>）</w:t>
      </w:r>
      <w:r>
        <w:t>的推论是一致的，即在技术动态性高的环境下，市场导向的重要性反而被削弱。</w:t>
      </w:r>
      <w:r>
        <w:t>技术动态性是指产业技术变革的速度</w:t>
      </w:r>
      <w:r>
        <w:t>（</w:t>
      </w:r>
      <w:r>
        <w:rPr>
          <w:rFonts w:ascii="Times New Roman" w:eastAsia="宋体"/>
          <w:spacing w:val="0"/>
          <w:w w:val="99"/>
        </w:rPr>
        <w:t>J</w:t>
      </w:r>
      <w:r>
        <w:rPr>
          <w:rFonts w:ascii="Times New Roman" w:eastAsia="宋体"/>
          <w:spacing w:val="0"/>
        </w:rPr>
        <w:t>a</w:t>
      </w:r>
      <w:r>
        <w:rPr>
          <w:rFonts w:ascii="Times New Roman" w:eastAsia="宋体"/>
          <w:w w:val="99"/>
        </w:rPr>
        <w:t>wo</w:t>
      </w:r>
      <w:r>
        <w:rPr>
          <w:rFonts w:ascii="Times New Roman" w:eastAsia="宋体"/>
          <w:spacing w:val="-1"/>
          <w:w w:val="99"/>
        </w:rPr>
        <w:t>r</w:t>
      </w:r>
      <w:r>
        <w:rPr>
          <w:rFonts w:ascii="Times New Roman" w:eastAsia="宋体"/>
          <w:w w:val="99"/>
        </w:rPr>
        <w:t>ski</w:t>
      </w:r>
      <w:r>
        <w:rPr>
          <w:spacing w:val="-15"/>
        </w:rPr>
        <w:t>和</w:t>
      </w:r>
      <w:r>
        <w:rPr>
          <w:rFonts w:ascii="Times New Roman" w:eastAsia="宋体"/>
        </w:rPr>
        <w:t>Kohli</w:t>
      </w:r>
      <w:r>
        <w:rPr>
          <w:spacing w:val="-10"/>
        </w:rPr>
        <w:t xml:space="preserve">, </w:t>
      </w:r>
      <w:r>
        <w:rPr>
          <w:rFonts w:ascii="Times New Roman" w:eastAsia="宋体"/>
        </w:rPr>
        <w:t>1993</w:t>
      </w:r>
      <w:r>
        <w:t>）</w:t>
      </w:r>
      <w:r>
        <w:t>，技术动态性越高，一方</w:t>
      </w:r>
      <w:r>
        <w:t>面增加了市场信息收集、传播和响应的难度，相对削弱了市场导向的正向促进作用；另一</w:t>
      </w:r>
      <w:r>
        <w:t>方面，企业会更注重从技术研发与创新中挖掘市场新机会，发现顾客还未察觉的潜在需求，</w:t>
      </w:r>
      <w:r>
        <w:t>从而引领市场消费和技术变革的发展趋势，成为市场和技术的领导者，而不仅仅是从市场</w:t>
      </w:r>
      <w:r>
        <w:t>或顾客反馈信息中获取竞争优势。</w:t>
      </w:r>
    </w:p>
    <w:p w:rsidR="0018722C">
      <w:pPr>
        <w:topLinePunct/>
      </w:pPr>
      <w:r>
        <w:t>竞争敌对性是指竞争所带来的威胁程度</w:t>
      </w:r>
      <w:r>
        <w:t>（</w:t>
      </w:r>
      <w:r>
        <w:rPr>
          <w:rFonts w:ascii="Times New Roman" w:eastAsia="Times New Roman"/>
        </w:rPr>
        <w:t>Mi</w:t>
      </w:r>
      <w:r>
        <w:rPr>
          <w:rFonts w:ascii="Times New Roman" w:eastAsia="Times New Roman"/>
        </w:rPr>
        <w:t>ll</w:t>
      </w:r>
      <w:r>
        <w:rPr>
          <w:rFonts w:ascii="Times New Roman" w:eastAsia="Times New Roman"/>
        </w:rPr>
        <w:t>e</w:t>
      </w:r>
      <w:r>
        <w:rPr>
          <w:rFonts w:ascii="Times New Roman" w:eastAsia="Times New Roman"/>
        </w:rPr>
        <w:t>r</w:t>
      </w:r>
      <w:r>
        <w:t>和</w:t>
      </w:r>
      <w:r>
        <w:rPr>
          <w:rFonts w:ascii="Times New Roman" w:eastAsia="Times New Roman"/>
        </w:rPr>
        <w:t>F</w:t>
      </w:r>
      <w:r>
        <w:rPr>
          <w:rFonts w:ascii="Times New Roman" w:eastAsia="Times New Roman"/>
        </w:rPr>
        <w:t>ri</w:t>
      </w:r>
      <w:r>
        <w:rPr>
          <w:rFonts w:ascii="Times New Roman" w:eastAsia="Times New Roman"/>
        </w:rPr>
        <w:t>e</w:t>
      </w:r>
      <w:r>
        <w:rPr>
          <w:rFonts w:ascii="Times New Roman" w:eastAsia="Times New Roman"/>
        </w:rPr>
        <w:t>s</w:t>
      </w:r>
      <w:r>
        <w:rPr>
          <w:rFonts w:ascii="Times New Roman" w:eastAsia="Times New Roman"/>
        </w:rPr>
        <w:t>e</w:t>
      </w:r>
      <w:r>
        <w:rPr>
          <w:rFonts w:ascii="Times New Roman" w:eastAsia="Times New Roman"/>
        </w:rPr>
        <w:t>n</w:t>
      </w:r>
      <w:r>
        <w:t xml:space="preserve">, </w:t>
      </w:r>
      <w:r>
        <w:rPr>
          <w:rFonts w:ascii="Times New Roman" w:eastAsia="Times New Roman"/>
        </w:rPr>
        <w:t>1983</w:t>
      </w:r>
      <w:r>
        <w:t>）</w:t>
      </w:r>
      <w:r>
        <w:t>，本文研究结果表</w:t>
      </w:r>
      <w:r>
        <w:t>明，竞争敌对性负向调节市场导向与动态能力之间的关系，即竞争敌对性越强，市场导向</w:t>
      </w:r>
      <w:r>
        <w:t>对动态能力的正向促进作用反而越弱。这是因为，在高竞争敌对性环境中，由于市场空</w:t>
      </w:r>
      <w:r>
        <w:t>间</w:t>
      </w:r>
    </w:p>
    <w:p w:rsidR="0018722C">
      <w:pPr>
        <w:topLinePunct/>
      </w:pPr>
      <w:r>
        <w:t>和市场机会有限</w:t>
      </w:r>
      <w:r>
        <w:t>（</w:t>
      </w:r>
      <w:r>
        <w:rPr>
          <w:rFonts w:ascii="Times New Roman" w:eastAsia="宋体"/>
          <w:w w:val="99"/>
        </w:rPr>
        <w:t>D</w:t>
      </w:r>
      <w:r>
        <w:rPr>
          <w:rFonts w:ascii="Times New Roman" w:eastAsia="宋体"/>
          <w:spacing w:val="-1"/>
          <w:w w:val="99"/>
        </w:rPr>
        <w:t>e</w:t>
      </w:r>
      <w:r>
        <w:rPr>
          <w:rFonts w:ascii="Times New Roman" w:eastAsia="宋体"/>
          <w:w w:val="99"/>
        </w:rPr>
        <w:t>ss</w:t>
      </w:r>
      <w:r>
        <w:rPr>
          <w:spacing w:val="-15"/>
        </w:rPr>
        <w:t>和</w:t>
      </w:r>
      <w:r>
        <w:rPr>
          <w:rFonts w:ascii="Times New Roman" w:eastAsia="宋体"/>
          <w:spacing w:val="-1"/>
        </w:rPr>
        <w:t>B</w:t>
      </w:r>
      <w:r>
        <w:rPr>
          <w:rFonts w:ascii="Times New Roman" w:eastAsia="宋体"/>
          <w:spacing w:val="0"/>
        </w:rPr>
        <w:t>e</w:t>
      </w:r>
      <w:r>
        <w:rPr>
          <w:rFonts w:ascii="Times New Roman" w:eastAsia="宋体"/>
          <w:spacing w:val="0"/>
        </w:rPr>
        <w:t>a</w:t>
      </w:r>
      <w:r>
        <w:rPr>
          <w:rFonts w:ascii="Times New Roman" w:eastAsia="宋体"/>
        </w:rPr>
        <w:t>rd, 1</w:t>
      </w:r>
      <w:r>
        <w:rPr>
          <w:rFonts w:ascii="Times New Roman" w:eastAsia="宋体"/>
          <w:spacing w:val="0"/>
        </w:rPr>
        <w:t>9</w:t>
      </w:r>
      <w:r>
        <w:rPr>
          <w:rFonts w:ascii="Times New Roman" w:eastAsia="宋体"/>
        </w:rPr>
        <w:t>84</w:t>
      </w:r>
      <w:r>
        <w:t>）</w:t>
      </w:r>
      <w:r>
        <w:t>，资源获取的难度和风险也相对增加，因此企业更注重对现有资源的保全，对创新战略的选择也会以跟随式和渐进式为主</w:t>
      </w:r>
      <w:r>
        <w:t>（</w:t>
      </w:r>
      <w:r>
        <w:rPr>
          <w:rFonts w:ascii="Times New Roman" w:eastAsia="宋体"/>
          <w:spacing w:val="-2"/>
        </w:rPr>
        <w:t>Z</w:t>
      </w:r>
      <w:r>
        <w:rPr>
          <w:rFonts w:ascii="Times New Roman" w:eastAsia="宋体"/>
          <w:spacing w:val="0"/>
        </w:rPr>
        <w:t>a</w:t>
      </w:r>
      <w:r>
        <w:rPr>
          <w:rFonts w:ascii="Times New Roman" w:eastAsia="宋体"/>
          <w:spacing w:val="0"/>
        </w:rPr>
        <w:t>h</w:t>
      </w:r>
      <w:r>
        <w:rPr>
          <w:rFonts w:ascii="Times New Roman" w:eastAsia="宋体"/>
        </w:rPr>
        <w:t>r</w:t>
      </w:r>
      <w:r>
        <w:rPr>
          <w:rFonts w:ascii="Times New Roman" w:eastAsia="宋体"/>
          <w:spacing w:val="-1"/>
        </w:rPr>
        <w:t>a</w:t>
      </w:r>
      <w:r>
        <w:t xml:space="preserve">, </w:t>
      </w:r>
      <w:r>
        <w:rPr>
          <w:rFonts w:ascii="Times New Roman" w:eastAsia="宋体"/>
        </w:rPr>
        <w:t>1996</w:t>
      </w:r>
      <w:r>
        <w:t>）</w:t>
      </w:r>
      <w:r>
        <w:t>。</w:t>
      </w:r>
      <w:r>
        <w:t>即使是市场导向水平较高的企业，也不会轻易改变或大幅度调整现有资源基础，对高成本、高风险性项目的投资以及相应资源和结构的重新配置也会比较慎重。</w:t>
      </w:r>
    </w:p>
    <w:p w:rsidR="0018722C">
      <w:pPr>
        <w:topLinePunct/>
      </w:pPr>
      <w:r>
        <w:t>制度敌对性是指由于制度建立的变革和不完善所导致的资源配置与市场机会方面的</w:t>
      </w:r>
      <w:r>
        <w:t>不确定性，以及由此而形成的对企业经营的长期资源约束和法律约束。本文研究结果显示，</w:t>
      </w:r>
      <w:r>
        <w:t>制度敌对性对市场导向与动态能力之间关系的调节作用并不显著。作者认为，产生这种结</w:t>
      </w:r>
      <w:r>
        <w:t>果的原因主要是，在中国从计划经济向市场经济转型的环境下，制度敌对性给企业经营所</w:t>
      </w:r>
      <w:r>
        <w:t>带来的影响具有积极和消极两面性。一方面，制度改革打破了计划经济体制下的各种资源</w:t>
      </w:r>
      <w:r>
        <w:t>约束和法律约束，经济体制逐渐从以政府为主导向以市场为主导转变，这就为企业带来了</w:t>
      </w:r>
      <w:r>
        <w:t>大量的市场机会和发展机遇，实行市场导向能够帮助企业在市场经济体制中识别机会、抓</w:t>
      </w:r>
      <w:r>
        <w:t>住机会，不断发展和壮大；另一方面，在制度改革的过程中，由于改革的不完善也带来了</w:t>
      </w:r>
      <w:r>
        <w:t>许多仅靠市场机制不能解决的问题，如产权保护不力、不正当竞争行为、权力寻租以及国</w:t>
      </w:r>
      <w:r>
        <w:t>有企业与民营企业之间的待遇差别等，迫使企业需要采用非市场手段来为自己争取利益和</w:t>
      </w:r>
      <w:r>
        <w:t>机会，此时市场导向的影响作用将被削弱。制度敌对性的两面性同时并存此消彼长，导致其调节作用的正向性和负向性均不显著。</w:t>
      </w:r>
    </w:p>
    <w:p w:rsidR="0018722C">
      <w:pPr>
        <w:pStyle w:val="Heading4"/>
        <w:topLinePunct/>
        <w:ind w:left="200" w:hangingChars="200" w:hanging="200"/>
      </w:pPr>
      <w:r>
        <w:t>2.</w:t>
      </w:r>
      <w:r>
        <w:t xml:space="preserve"> </w:t>
      </w:r>
      <w:r>
        <w:t>环境动荡性在创业导向与动态能力之间的调节作用</w:t>
      </w:r>
    </w:p>
    <w:p w:rsidR="0018722C">
      <w:pPr>
        <w:topLinePunct/>
      </w:pPr>
      <w:r>
        <w:t>本文研究结果没有检验出环境动荡性对创业导向与动态能力之间关系的调节效应，作者认为，可能有以下三个方面的原因：</w:t>
      </w:r>
    </w:p>
    <w:p w:rsidR="0018722C">
      <w:pPr>
        <w:topLinePunct/>
      </w:pPr>
      <w:r>
        <w:t>第一，一般情况下，调节作用的效应常常比较小，因而其显著性不太容易被检验出来</w:t>
      </w:r>
    </w:p>
    <w:p w:rsidR="0018722C">
      <w:pPr>
        <w:topLinePunct/>
      </w:pPr>
      <w:r>
        <w:t>（</w:t>
      </w:r>
      <w:r>
        <w:t>陈晓萍等，</w:t>
      </w:r>
      <w:r>
        <w:rPr>
          <w:rFonts w:ascii="Times New Roman" w:eastAsia="宋体"/>
        </w:rPr>
        <w:t>2008</w:t>
      </w:r>
      <w:r>
        <w:t>）</w:t>
      </w:r>
      <w:r>
        <w:t>。尤其是环境动荡性这一外部环境变量，在以往的研究中常常检验不出显著性。例如，</w:t>
      </w:r>
      <w:r>
        <w:rPr>
          <w:rFonts w:ascii="Times New Roman" w:eastAsia="宋体"/>
        </w:rPr>
        <w:t>Kirca</w:t>
      </w:r>
      <w:r>
        <w:t>等人</w:t>
      </w:r>
      <w:r>
        <w:t>（</w:t>
      </w:r>
      <w:r>
        <w:rPr>
          <w:rFonts w:ascii="Times New Roman" w:eastAsia="宋体"/>
        </w:rPr>
        <w:t>2005</w:t>
      </w:r>
      <w:r>
        <w:t>）</w:t>
      </w:r>
      <w:r>
        <w:t>在检验环境动荡性对市场导向与新产品绩效关系的</w:t>
      </w:r>
      <w:r>
        <w:t>调节作用时，技术动态性和竞争敌对性的调节效应均不显著。此外，</w:t>
      </w:r>
      <w:r>
        <w:rPr>
          <w:rFonts w:ascii="Times New Roman" w:eastAsia="宋体"/>
        </w:rPr>
        <w:t>Jaworski</w:t>
      </w:r>
      <w:r w:rsidR="001852F3">
        <w:rPr>
          <w:rFonts w:ascii="Times New Roman" w:eastAsia="宋体"/>
        </w:rPr>
        <w:t xml:space="preserve"> </w:t>
      </w:r>
      <w:r>
        <w:t>和</w:t>
      </w:r>
      <w:r>
        <w:rPr>
          <w:rFonts w:ascii="Times New Roman" w:eastAsia="宋体"/>
        </w:rPr>
        <w:t>Kohl</w:t>
      </w:r>
      <w:r>
        <w:rPr>
          <w:rFonts w:ascii="Times New Roman" w:eastAsia="宋体"/>
        </w:rPr>
        <w:t>i</w:t>
      </w:r>
    </w:p>
    <w:p w:rsidR="0018722C">
      <w:pPr>
        <w:topLinePunct/>
      </w:pPr>
      <w:r>
        <w:t>（</w:t>
      </w:r>
      <w:r>
        <w:rPr>
          <w:rFonts w:ascii="Times New Roman" w:eastAsia="Times New Roman"/>
        </w:rPr>
        <w:t>1993</w:t>
      </w:r>
      <w:r>
        <w:t>）</w:t>
      </w:r>
      <w:r>
        <w:t>在检验环境动荡性对市场导向与企业绩效之间关系的调节作用时，环境动荡性的</w:t>
      </w:r>
      <w:r>
        <w:t>三个维度</w:t>
      </w:r>
      <w:r>
        <w:t>（</w:t>
      </w:r>
      <w:r>
        <w:rPr>
          <w:spacing w:val="-2"/>
        </w:rPr>
        <w:t>市场动态性、技术动态性和竞争敌对性</w:t>
      </w:r>
      <w:r>
        <w:t>）</w:t>
      </w:r>
      <w:r>
        <w:t>均没有显示出显著的调节效应。对</w:t>
      </w:r>
      <w:r>
        <w:t>此</w:t>
      </w:r>
    </w:p>
    <w:p w:rsidR="0018722C">
      <w:pPr>
        <w:topLinePunct/>
      </w:pPr>
      <w:r>
        <w:rPr>
          <w:rFonts w:ascii="Times New Roman" w:eastAsia="Times New Roman"/>
        </w:rPr>
        <w:t>Jaworski</w:t>
      </w:r>
      <w:r>
        <w:t>和</w:t>
      </w:r>
      <w:r>
        <w:rPr>
          <w:rFonts w:ascii="Times New Roman" w:eastAsia="Times New Roman"/>
        </w:rPr>
        <w:t>Kohli</w:t>
      </w:r>
      <w:r>
        <w:t>（</w:t>
      </w:r>
      <w:r>
        <w:rPr>
          <w:rFonts w:ascii="Times New Roman" w:eastAsia="Times New Roman"/>
        </w:rPr>
        <w:t>1993</w:t>
      </w:r>
      <w:r>
        <w:t>）</w:t>
      </w:r>
      <w:r>
        <w:t xml:space="preserve">认为，可能是环境动荡性的程度高低影响了调节作用的显著性，</w:t>
      </w:r>
      <w:r w:rsidR="001852F3">
        <w:t xml:space="preserve">或者也可能调节作用存在，但是样本量或研究方法问题导致检验结果不显著。</w:t>
      </w:r>
    </w:p>
    <w:p w:rsidR="0018722C">
      <w:pPr>
        <w:topLinePunct/>
      </w:pPr>
      <w:r>
        <w:t>第二，创业导向对动态能力之间影响作用的主效应相对较弱。与市场导向对动态能力</w:t>
      </w:r>
      <w:r>
        <w:t>的正向影响效应相比，创业导向对动态能力的正向影响效应无论是影响系数大小还是显著</w:t>
      </w:r>
      <w:r>
        <w:t>性水平均明显偏弱。此外，创业导向对动态能力的影响效应主要体现在机会感知能力方面</w:t>
      </w:r>
      <w:r>
        <w:t>，</w:t>
      </w:r>
    </w:p>
    <w:p w:rsidR="0018722C">
      <w:pPr>
        <w:topLinePunct/>
      </w:pPr>
      <w:r>
        <w:t>对资源整合能力和重新配置能力均没有显示出显著的影响效应。在多元线性回归中，如果</w:t>
      </w:r>
      <w:r>
        <w:t>自变量和因变量之间的关系本身就比较微弱，那么调节变量的影响效应就很难检验出显著性。</w:t>
      </w:r>
    </w:p>
    <w:p w:rsidR="0018722C">
      <w:pPr>
        <w:topLinePunct/>
      </w:pPr>
      <w:r>
        <w:t>第三，环境动荡性对企业创业导向和动态能力的影响具有两面性，因此不能显示出显</w:t>
      </w:r>
      <w:r>
        <w:t>著的正向或负向调节效应。正如上文所述，在高环境动荡性情境下，企业所面临的威胁和</w:t>
      </w:r>
      <w:r>
        <w:t>挑战也较大，过高的创业导向水平会增加企业成本和风险，因此企业一般会倾向于保全现</w:t>
      </w:r>
      <w:r>
        <w:t>有资源，采取渐进式的创新战略。但另一方面，企业也需要创业导向来开拓新的市场，通</w:t>
      </w:r>
      <w:r>
        <w:t>过新产品开发或其他方式寻找新的利润增长点，减少现有竞争给企业生存和发展所带来的</w:t>
      </w:r>
      <w:r>
        <w:t>威胁。由此可见，环境动荡性对创业导向与动态能力的调节作用尚不能定论，还需要结合其他相关因素进行综合判断，如企业规模和创业实力强的企业更能承担风险等。</w:t>
      </w:r>
    </w:p>
    <w:p w:rsidR="0018722C">
      <w:pPr>
        <w:pStyle w:val="Heading2"/>
        <w:topLinePunct/>
        <w:ind w:left="171" w:hangingChars="171" w:hanging="171"/>
      </w:pPr>
      <w:bookmarkStart w:id="199499" w:name="_Toc686199499"/>
      <w:bookmarkStart w:name="6.2 理论贡献 " w:id="151"/>
      <w:bookmarkEnd w:id="151"/>
      <w:r>
        <w:rPr>
          <w:b/>
        </w:rPr>
        <w:t>6.2</w:t>
      </w:r>
      <w:r>
        <w:t xml:space="preserve"> </w:t>
      </w:r>
      <w:bookmarkStart w:name="_bookmark88" w:id="152"/>
      <w:bookmarkEnd w:id="152"/>
      <w:bookmarkStart w:name="_bookmark88" w:id="153"/>
      <w:bookmarkEnd w:id="153"/>
      <w:r>
        <w:t>理论贡献</w:t>
      </w:r>
      <w:bookmarkEnd w:id="199499"/>
    </w:p>
    <w:p w:rsidR="0018722C">
      <w:pPr>
        <w:pStyle w:val="Heading4"/>
        <w:topLinePunct/>
        <w:ind w:left="200" w:hangingChars="200" w:hanging="200"/>
      </w:pPr>
      <w:r>
        <w:t>1.</w:t>
      </w:r>
      <w:r>
        <w:t xml:space="preserve"> </w:t>
      </w:r>
      <w:r>
        <w:t>为动态能力前置因素和影响效应实证研究增添了新见解</w:t>
      </w:r>
    </w:p>
    <w:p w:rsidR="0018722C">
      <w:pPr>
        <w:topLinePunct/>
      </w:pPr>
      <w:r>
        <w:t>动态能力理论是继资源基础理论之后战略管理研究领域出现的又一核心理论，</w:t>
      </w:r>
      <w:r>
        <w:rPr>
          <w:rFonts w:ascii="Times New Roman" w:eastAsia="Times New Roman"/>
        </w:rPr>
        <w:t>Teece</w:t>
      </w:r>
      <w:r>
        <w:t>等人</w:t>
      </w:r>
      <w:r>
        <w:t>（</w:t>
      </w:r>
      <w:r>
        <w:rPr>
          <w:rFonts w:ascii="Times New Roman" w:eastAsia="Times New Roman"/>
          <w:spacing w:val="-2"/>
        </w:rPr>
        <w:t>1997</w:t>
      </w:r>
      <w:r>
        <w:t>）</w:t>
      </w:r>
      <w:r>
        <w:t>认为，在当前快速变化和不可预测的环境下，传统的资源基础理论已不能解</w:t>
      </w:r>
      <w:r>
        <w:t>释企业如何和为什么能够获取竞争优势，在全球市场中的胜利者是那些能够及时响应、快</w:t>
      </w:r>
      <w:r>
        <w:t>速灵活创新、有效协调和重新配置内外竞争力的企业，而这种获取新竞争优势模式的能力</w:t>
      </w:r>
      <w:r>
        <w:t>就是动态能力。自上世纪</w:t>
      </w:r>
      <w:r>
        <w:rPr>
          <w:rFonts w:ascii="Times New Roman" w:eastAsia="Times New Roman"/>
        </w:rPr>
        <w:t>90</w:t>
      </w:r>
      <w:r>
        <w:t>年代动态能力研究蓬勃发展以来，该领域的研究焦点更多的</w:t>
      </w:r>
      <w:r>
        <w:t>集中在动态能力的本质内涵和构成维度等概念性理论上，对于动态能力构建的前置因素及</w:t>
      </w:r>
      <w:r>
        <w:t>其所带来的影响效应等方面的研究尤其是实证研究则明显缺乏</w:t>
      </w:r>
      <w:r>
        <w:t>（</w:t>
      </w:r>
      <w:r>
        <w:rPr>
          <w:rFonts w:ascii="Times New Roman" w:eastAsia="Times New Roman"/>
          <w:w w:val="99"/>
        </w:rPr>
        <w:t>G</w:t>
      </w:r>
      <w:r>
        <w:rPr>
          <w:rFonts w:ascii="Times New Roman" w:eastAsia="Times New Roman"/>
          <w:spacing w:val="-1"/>
          <w:w w:val="99"/>
        </w:rPr>
        <w:t>e</w:t>
      </w:r>
      <w:r>
        <w:rPr>
          <w:rFonts w:ascii="Times New Roman" w:eastAsia="Times New Roman"/>
          <w:spacing w:val="0"/>
        </w:rPr>
        <w:t>b</w:t>
      </w:r>
      <w:r>
        <w:rPr>
          <w:rFonts w:ascii="Times New Roman" w:eastAsia="Times New Roman"/>
          <w:spacing w:val="0"/>
        </w:rPr>
        <w:t>a</w:t>
      </w:r>
      <w:r>
        <w:rPr>
          <w:rFonts w:ascii="Times New Roman" w:eastAsia="Times New Roman"/>
        </w:rPr>
        <w:t>u</w:t>
      </w:r>
      <w:r>
        <w:rPr>
          <w:rFonts w:ascii="Times New Roman" w:eastAsia="Times New Roman"/>
          <w:spacing w:val="0"/>
        </w:rPr>
        <w:t>e</w:t>
      </w:r>
      <w:r>
        <w:rPr>
          <w:rFonts w:ascii="Times New Roman" w:eastAsia="Times New Roman"/>
        </w:rPr>
        <w:t>r</w:t>
      </w:r>
      <w:r>
        <w:rPr>
          <w:spacing w:val="-14"/>
        </w:rPr>
        <w:t xml:space="preserve">, </w:t>
      </w:r>
      <w:r>
        <w:rPr>
          <w:rFonts w:ascii="Times New Roman" w:eastAsia="Times New Roman"/>
        </w:rPr>
        <w:t>20</w:t>
      </w:r>
      <w:r>
        <w:rPr>
          <w:rFonts w:ascii="Times New Roman" w:eastAsia="Times New Roman"/>
          <w:spacing w:val="-5"/>
        </w:rPr>
        <w:t>1</w:t>
      </w:r>
      <w:r>
        <w:rPr>
          <w:rFonts w:ascii="Times New Roman" w:eastAsia="Times New Roman"/>
        </w:rPr>
        <w:t>1</w:t>
      </w:r>
      <w:r>
        <w:t>）</w:t>
      </w:r>
      <w:r>
        <w:t>。本研究</w:t>
      </w:r>
      <w:r>
        <w:t>正是针对这一空白，为动态能力前置因素和影响效应实证研究成果增砖添瓦。</w:t>
      </w:r>
    </w:p>
    <w:p w:rsidR="0018722C">
      <w:pPr>
        <w:topLinePunct/>
      </w:pPr>
      <w:r>
        <w:t>本研究证实了战略导向是动态能力的重要前置因素，市场导向和创业导向对动态能力均有显著的正向影响效应。其中，市场导向对动态能力构建和提升的促进作用尤为突出，</w:t>
      </w:r>
      <w:r>
        <w:t>对机会感知能力、资源整合能力和重新配置能力均有较大程度的正向影响。这一研究结果</w:t>
      </w:r>
      <w:r>
        <w:t>将营销研究领域和战略研究领域的两个核心概念联系起来交叉研究，既丰富了各自领域的</w:t>
      </w:r>
      <w:r>
        <w:t>研究成果，也体现了市场导向和动态能力之间的密切关系。创业导向对动态能力也具有显</w:t>
      </w:r>
      <w:r>
        <w:t>著的正向影响效应，但创业导向的促进作用主要是体现在机会感知能力方面，而且在影响</w:t>
      </w:r>
      <w:r>
        <w:t>程度上不及市场导向。这一验证结果也丰富了创业领域的研究成果，为创业领域研究和战略领域研究建立了关联。</w:t>
      </w:r>
    </w:p>
    <w:p w:rsidR="0018722C">
      <w:pPr>
        <w:topLinePunct/>
      </w:pPr>
      <w:r>
        <w:t>本研究也证实了动态能力对新产品开发绩效的正向影响效应。依据</w:t>
      </w:r>
      <w:r>
        <w:rPr>
          <w:rFonts w:ascii="Times New Roman" w:eastAsia="Times New Roman"/>
        </w:rPr>
        <w:t>Teece</w:t>
      </w:r>
      <w:r w:rsidR="001852F3">
        <w:rPr>
          <w:rFonts w:ascii="Times New Roman" w:eastAsia="Times New Roman"/>
        </w:rPr>
        <w:t xml:space="preserve"> </w:t>
      </w:r>
      <w:r>
        <w:t>和</w:t>
      </w:r>
      <w:r>
        <w:rPr>
          <w:rFonts w:ascii="Times New Roman" w:eastAsia="Times New Roman"/>
        </w:rPr>
        <w:t>Pisano</w:t>
      </w:r>
    </w:p>
    <w:p w:rsidR="0018722C">
      <w:pPr>
        <w:topLinePunct/>
      </w:pPr>
      <w:r>
        <w:t>（</w:t>
      </w:r>
      <w:r>
        <w:rPr>
          <w:rFonts w:ascii="Times New Roman" w:hAnsi="Times New Roman" w:eastAsia="Times New Roman"/>
        </w:rPr>
        <w:t>199</w:t>
      </w:r>
      <w:r>
        <w:rPr>
          <w:rFonts w:ascii="Times New Roman" w:hAnsi="Times New Roman" w:eastAsia="Times New Roman"/>
        </w:rPr>
        <w:t>4</w:t>
      </w:r>
      <w:r>
        <w:t>）</w:t>
      </w:r>
      <w:r>
        <w:t>、</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lf</w:t>
      </w:r>
      <w:r>
        <w:rPr>
          <w:rFonts w:ascii="Times New Roman" w:hAnsi="Times New Roman" w:eastAsia="Times New Roman"/>
        </w:rPr>
        <w:t>a</w:t>
      </w:r>
      <w:r>
        <w:rPr>
          <w:rFonts w:ascii="Times New Roman" w:hAnsi="Times New Roman" w:eastAsia="Times New Roman"/>
        </w:rPr>
        <w:t>t</w:t>
      </w:r>
      <w:r>
        <w:t>（</w:t>
      </w:r>
      <w:r>
        <w:rPr>
          <w:rFonts w:ascii="Times New Roman" w:hAnsi="Times New Roman" w:eastAsia="Times New Roman"/>
          <w:w w:val="99"/>
        </w:rPr>
        <w:t>199</w:t>
      </w:r>
      <w:r>
        <w:rPr>
          <w:rFonts w:ascii="Times New Roman" w:hAnsi="Times New Roman" w:eastAsia="Times New Roman"/>
          <w:spacing w:val="1"/>
          <w:w w:val="99"/>
        </w:rPr>
        <w:t>7</w:t>
      </w:r>
      <w:r>
        <w:t>）</w:t>
      </w:r>
      <w:r>
        <w:t>等学者的理解，动态能力是一种“企业通过创造新产品和新流程</w:t>
      </w:r>
      <w:r>
        <w:t>以应对市场环境变化”的组织能力，由此概念定义可以看出，动态能力与新产品开发有着</w:t>
      </w:r>
      <w:r>
        <w:t>密切的联系。然而到目前为止，有关动态能力与绩效的研究主要集中在组织绩效，对于新产品开发绩效的影响效应则极少涉及。</w:t>
      </w:r>
      <w:r>
        <w:rPr>
          <w:rFonts w:ascii="Times New Roman" w:hAnsi="Times New Roman" w:eastAsia="Times New Roman"/>
        </w:rPr>
        <w:t>Deeds</w:t>
      </w:r>
      <w:r>
        <w:t>（</w:t>
      </w:r>
      <w:r>
        <w:rPr>
          <w:rFonts w:ascii="Times New Roman" w:hAnsi="Times New Roman" w:eastAsia="Times New Roman"/>
          <w:spacing w:val="-8"/>
        </w:rPr>
        <w:t>2000</w:t>
      </w:r>
      <w:r>
        <w:t>）</w:t>
      </w:r>
      <w:r>
        <w:t>和</w:t>
      </w:r>
      <w:r>
        <w:rPr>
          <w:rFonts w:ascii="Times New Roman" w:hAnsi="Times New Roman" w:eastAsia="Times New Roman"/>
        </w:rPr>
        <w:t>Prieto</w:t>
      </w:r>
      <w:r>
        <w:t>等人</w:t>
      </w:r>
      <w:r>
        <w:t>（</w:t>
      </w:r>
      <w:r>
        <w:rPr>
          <w:rFonts w:ascii="Times New Roman" w:hAnsi="Times New Roman" w:eastAsia="Times New Roman"/>
        </w:rPr>
        <w:t>2009</w:t>
      </w:r>
      <w:r>
        <w:t>）</w:t>
      </w:r>
      <w:r>
        <w:t>的研究则主</w:t>
      </w:r>
      <w:r>
        <w:t>要关注的是动态能力与新产品开发能力的关系。本文运用实证研究方法详细分析了动态能</w:t>
      </w:r>
      <w:r>
        <w:t>力对新产品开发绩效的影响效应，在一定程度上丰富了动态能力和新产品开发研究的学术成果。</w:t>
      </w:r>
    </w:p>
    <w:p w:rsidR="0018722C">
      <w:pPr>
        <w:pStyle w:val="Heading4"/>
        <w:topLinePunct/>
        <w:ind w:left="200" w:hangingChars="200" w:hanging="200"/>
      </w:pPr>
      <w:r>
        <w:t>2.</w:t>
      </w:r>
      <w:r>
        <w:t xml:space="preserve"> </w:t>
      </w:r>
      <w:r>
        <w:t>为资源</w:t>
      </w:r>
      <w:r>
        <w:t>-</w:t>
      </w:r>
      <w:r>
        <w:t>能力</w:t>
      </w:r>
      <w:r>
        <w:t>-</w:t>
      </w:r>
      <w:r>
        <w:t>绩效的影响路径理论框架提供了新依据</w:t>
      </w:r>
    </w:p>
    <w:p w:rsidR="0018722C">
      <w:pPr>
        <w:topLinePunct/>
      </w:pPr>
      <w:r>
        <w:t>本文研究结果显示，动态能力在战略导向与新产品开发绩效之间具有中介作用，其中</w:t>
      </w:r>
      <w:r>
        <w:t>动态能力在市场导向与新产品开发绩效之间起到了完全中介的效应，在创业导向与新产品</w:t>
      </w:r>
      <w:r>
        <w:t>开发绩效之间起到了部分中介的效应。这在一定程度上解释了学术界对资源基础理论中资</w:t>
      </w:r>
      <w:r>
        <w:t>源如何转化为竞争优势和组织绩效的质疑。即资源是竞争优势和组织绩效的来源</w:t>
      </w:r>
      <w:r>
        <w:t>（</w:t>
      </w:r>
      <w:r>
        <w:rPr>
          <w:rFonts w:ascii="Times New Roman" w:eastAsia="Times New Roman"/>
        </w:rPr>
        <w:t>Barney</w:t>
      </w:r>
      <w:r>
        <w:t>，</w:t>
      </w:r>
    </w:p>
    <w:p w:rsidR="0018722C">
      <w:pPr>
        <w:topLinePunct/>
      </w:pPr>
      <w:r>
        <w:rPr>
          <w:rFonts w:ascii="Times New Roman" w:eastAsia="Times New Roman"/>
        </w:rPr>
        <w:t>1991</w:t>
      </w:r>
      <w:r>
        <w:t>）</w:t>
      </w:r>
      <w:r>
        <w:t>，但企业仅拥有资源是不够的，必须将资源转化为组织能力，才能为企业获取可持续的竞争优势和卓越的组织绩效。</w:t>
      </w:r>
      <w:r>
        <w:rPr>
          <w:rFonts w:ascii="Times New Roman" w:eastAsia="Times New Roman"/>
        </w:rPr>
        <w:t>Kleinschmidt</w:t>
      </w:r>
      <w:r>
        <w:t>等人</w:t>
      </w:r>
      <w:r>
        <w:t>（</w:t>
      </w:r>
      <w:r>
        <w:rPr>
          <w:rFonts w:ascii="Times New Roman" w:eastAsia="Times New Roman"/>
        </w:rPr>
        <w:t>2007</w:t>
      </w:r>
      <w:r>
        <w:t>）</w:t>
      </w:r>
      <w:r>
        <w:t>提出的资源</w:t>
      </w:r>
      <w:r>
        <w:rPr>
          <w:rFonts w:ascii="Times New Roman" w:eastAsia="Times New Roman"/>
        </w:rPr>
        <w:t>-</w:t>
      </w:r>
      <w:r>
        <w:t>能力</w:t>
      </w:r>
      <w:r>
        <w:rPr>
          <w:rFonts w:ascii="Times New Roman" w:eastAsia="Times New Roman"/>
        </w:rPr>
        <w:t>-</w:t>
      </w:r>
      <w:r>
        <w:t>绩效的影</w:t>
      </w:r>
      <w:r>
        <w:t>响路径理论框架得到了进一步的实证研究证实。</w:t>
      </w:r>
    </w:p>
    <w:p w:rsidR="0018722C">
      <w:pPr>
        <w:topLinePunct/>
      </w:pPr>
      <w:r>
        <w:t>从资源基础理论的视角来看，市场导向和创业导向均反映了企业为获取竞争优势而采取相应行动的战略方向或行为倾向</w:t>
      </w:r>
      <w:r>
        <w:t>（</w:t>
      </w:r>
      <w:r>
        <w:rPr>
          <w:rFonts w:ascii="Times New Roman" w:eastAsia="Times New Roman"/>
          <w:spacing w:val="-5"/>
          <w:w w:val="99"/>
        </w:rPr>
        <w:t>S</w:t>
      </w:r>
      <w:r>
        <w:rPr>
          <w:rFonts w:ascii="Times New Roman" w:eastAsia="Times New Roman"/>
          <w:spacing w:val="-5"/>
        </w:rPr>
        <w:t>lat</w:t>
      </w:r>
      <w:r>
        <w:rPr>
          <w:rFonts w:ascii="Times New Roman" w:eastAsia="Times New Roman"/>
          <w:spacing w:val="0"/>
        </w:rPr>
        <w:t>e</w:t>
      </w:r>
      <w:r>
        <w:rPr>
          <w:rFonts w:ascii="Times New Roman" w:eastAsia="Times New Roman"/>
        </w:rPr>
        <w:t>r</w:t>
      </w:r>
      <w:r>
        <w:t>等</w:t>
      </w:r>
      <w:r>
        <w:t xml:space="preserve">, </w:t>
      </w:r>
      <w:r>
        <w:rPr>
          <w:rFonts w:ascii="Times New Roman" w:eastAsia="Times New Roman"/>
        </w:rPr>
        <w:t>2006</w:t>
      </w:r>
      <w:r>
        <w:rPr>
          <w:spacing w:val="0"/>
        </w:rPr>
        <w:t xml:space="preserve">; </w:t>
      </w:r>
      <w:r>
        <w:rPr>
          <w:rFonts w:ascii="Times New Roman" w:eastAsia="Times New Roman"/>
          <w:spacing w:val="-3"/>
        </w:rPr>
        <w:t>L</w:t>
      </w:r>
      <w:r>
        <w:rPr>
          <w:rFonts w:ascii="Times New Roman" w:eastAsia="Times New Roman"/>
        </w:rPr>
        <w:t>umpkin</w:t>
      </w:r>
      <w:r>
        <w:rPr>
          <w:spacing w:val="-8"/>
        </w:rPr>
        <w:t>和</w:t>
      </w:r>
      <w:r>
        <w:rPr>
          <w:rFonts w:ascii="Times New Roman" w:eastAsia="Times New Roman"/>
          <w:spacing w:val="0"/>
          <w:w w:val="99"/>
        </w:rPr>
        <w:t>D</w:t>
      </w:r>
      <w:r>
        <w:rPr>
          <w:rFonts w:ascii="Times New Roman" w:eastAsia="Times New Roman"/>
          <w:spacing w:val="0"/>
        </w:rPr>
        <w:t>e</w:t>
      </w:r>
      <w:r>
        <w:rPr>
          <w:rFonts w:ascii="Times New Roman" w:eastAsia="Times New Roman"/>
          <w:w w:val="99"/>
        </w:rPr>
        <w:t>ss</w:t>
      </w:r>
      <w:r>
        <w:t xml:space="preserve">, </w:t>
      </w:r>
      <w:r>
        <w:rPr>
          <w:rFonts w:ascii="Times New Roman" w:eastAsia="Times New Roman"/>
        </w:rPr>
        <w:t>1996</w:t>
      </w:r>
      <w:r>
        <w:t>）</w:t>
      </w:r>
      <w:r>
        <w:t>，是属于企业组织文化类无形资源</w:t>
      </w:r>
      <w:r>
        <w:t>（</w:t>
      </w:r>
      <w:r>
        <w:rPr>
          <w:rFonts w:ascii="Times New Roman" w:eastAsia="Times New Roman"/>
          <w:w w:val="99"/>
        </w:rPr>
        <w:t>K</w:t>
      </w:r>
      <w:r>
        <w:rPr>
          <w:rFonts w:ascii="Times New Roman" w:eastAsia="Times New Roman"/>
          <w:spacing w:val="-1"/>
          <w:w w:val="99"/>
        </w:rPr>
        <w:t>e</w:t>
      </w:r>
      <w:r>
        <w:rPr>
          <w:rFonts w:ascii="Times New Roman" w:eastAsia="Times New Roman"/>
        </w:rPr>
        <w:t>tch</w:t>
      </w:r>
      <w:r>
        <w:rPr>
          <w:rFonts w:ascii="Times New Roman" w:eastAsia="Times New Roman"/>
          <w:spacing w:val="-1"/>
        </w:rPr>
        <w:t>e</w:t>
      </w:r>
      <w:r>
        <w:rPr>
          <w:rFonts w:ascii="Times New Roman" w:eastAsia="Times New Roman"/>
        </w:rPr>
        <w:t>n</w:t>
      </w:r>
      <w:r w:rsidR="001852F3">
        <w:rPr>
          <w:rFonts w:ascii="Times New Roman" w:eastAsia="Times New Roman"/>
        </w:rPr>
        <w:t xml:space="preserve"> </w:t>
      </w:r>
      <w:r>
        <w:rPr>
          <w:spacing w:val="0"/>
        </w:rPr>
        <w:t>等</w:t>
      </w:r>
      <w:r>
        <w:rPr>
          <w:spacing w:val="0"/>
        </w:rPr>
        <w:t xml:space="preserve">, </w:t>
      </w:r>
      <w:r>
        <w:rPr>
          <w:rFonts w:ascii="Times New Roman" w:eastAsia="Times New Roman"/>
        </w:rPr>
        <w:t>20</w:t>
      </w:r>
      <w:r>
        <w:rPr>
          <w:rFonts w:ascii="Times New Roman" w:eastAsia="Times New Roman"/>
          <w:spacing w:val="-2"/>
        </w:rPr>
        <w:t>0</w:t>
      </w:r>
      <w:r>
        <w:rPr>
          <w:rFonts w:ascii="Times New Roman" w:eastAsia="Times New Roman"/>
        </w:rPr>
        <w:t>7</w:t>
      </w:r>
      <w:r>
        <w:t>）</w:t>
      </w:r>
      <w:r>
        <w:t>，市场导向和创业导向促进了企业动态能</w:t>
      </w:r>
      <w:r>
        <w:t>力的构建和提升，通过动态能力对新产品开发绩效的正向影响效应，间接影响新产品开发</w:t>
      </w:r>
      <w:r>
        <w:t>绩效。关于市场导向和创业导向对组织绩效的间接影响效应，之前已经有很多研究文献予以验证</w:t>
      </w:r>
      <w:r>
        <w:t>（</w:t>
      </w:r>
      <w:r>
        <w:rPr>
          <w:rFonts w:ascii="Times New Roman" w:eastAsia="Times New Roman"/>
        </w:rPr>
        <w:t>Han</w:t>
      </w:r>
      <w:r>
        <w:t>等，</w:t>
      </w:r>
      <w:r>
        <w:rPr>
          <w:rFonts w:ascii="Times New Roman" w:eastAsia="Times New Roman"/>
        </w:rPr>
        <w:t>1998</w:t>
      </w:r>
      <w:r>
        <w:t>；</w:t>
      </w:r>
      <w:r>
        <w:rPr>
          <w:rFonts w:ascii="Times New Roman" w:eastAsia="Times New Roman"/>
        </w:rPr>
        <w:t>Mavondo</w:t>
      </w:r>
      <w:r>
        <w:t>和</w:t>
      </w:r>
      <w:r>
        <w:rPr>
          <w:rFonts w:ascii="Times New Roman" w:eastAsia="Times New Roman"/>
        </w:rPr>
        <w:t>Farrell</w:t>
      </w:r>
      <w:r>
        <w:t>，</w:t>
      </w:r>
      <w:r>
        <w:rPr>
          <w:rFonts w:ascii="Times New Roman" w:eastAsia="Times New Roman"/>
        </w:rPr>
        <w:t>2003</w:t>
      </w:r>
      <w:r>
        <w:t>；</w:t>
      </w:r>
      <w:r>
        <w:rPr>
          <w:rFonts w:ascii="Times New Roman" w:eastAsia="Times New Roman"/>
        </w:rPr>
        <w:t>Wang</w:t>
      </w:r>
      <w:r>
        <w:t>和</w:t>
      </w:r>
      <w:r>
        <w:rPr>
          <w:rFonts w:ascii="Times New Roman" w:eastAsia="Times New Roman"/>
        </w:rPr>
        <w:t>Wei</w:t>
      </w:r>
      <w:r>
        <w:t>，</w:t>
      </w:r>
      <w:r>
        <w:rPr>
          <w:rFonts w:ascii="Times New Roman" w:eastAsia="Times New Roman"/>
        </w:rPr>
        <w:t>2005</w:t>
      </w:r>
      <w:r>
        <w:t>；</w:t>
      </w:r>
      <w:r>
        <w:rPr>
          <w:rFonts w:ascii="Times New Roman" w:eastAsia="Times New Roman"/>
        </w:rPr>
        <w:t>Mavondo</w:t>
      </w:r>
      <w:r>
        <w:t>等</w:t>
      </w:r>
      <w:r>
        <w:t>，</w:t>
      </w:r>
    </w:p>
    <w:p w:rsidR="0018722C">
      <w:pPr>
        <w:topLinePunct/>
      </w:pPr>
      <w:r>
        <w:rPr>
          <w:rFonts w:ascii="Times New Roman" w:eastAsia="Times New Roman"/>
        </w:rPr>
        <w:t>2005</w:t>
      </w:r>
      <w:r>
        <w:t>；李先江，</w:t>
      </w:r>
      <w:r>
        <w:rPr>
          <w:rFonts w:ascii="Times New Roman" w:eastAsia="Times New Roman"/>
        </w:rPr>
        <w:t>2013</w:t>
      </w:r>
      <w:r>
        <w:t>）</w:t>
      </w:r>
      <w:r>
        <w:t>。本文研究了市场导向和创业导向二者的混合影响效应，从检验结</w:t>
      </w:r>
      <w:r>
        <w:t>果来看，与创业导向相比，市场导向对动态能力的直接影响效应和对新产品开发绩效的间接影响效应都较强。</w:t>
      </w:r>
    </w:p>
    <w:p w:rsidR="0018722C">
      <w:pPr>
        <w:pStyle w:val="Heading4"/>
        <w:topLinePunct/>
        <w:ind w:left="200" w:hangingChars="200" w:hanging="200"/>
      </w:pPr>
      <w:r>
        <w:t>3</w:t>
      </w:r>
      <w:r>
        <w:t>.</w:t>
      </w:r>
      <w:r>
        <w:t>为转型经济情境下组织环境因素影响研究拓展了新范畴</w:t>
      </w:r>
    </w:p>
    <w:p w:rsidR="0018722C">
      <w:pPr>
        <w:topLinePunct/>
      </w:pPr>
      <w:r>
        <w:t>组织环境因素是组织与管理研究领域最为常见的调节因素之一。组织环境是一个内涵</w:t>
      </w:r>
      <w:r>
        <w:t>十分广泛的概念，</w:t>
      </w:r>
      <w:r w:rsidR="001852F3">
        <w:t xml:space="preserve">不同学者对组织环境的分类标准也不相同。如</w:t>
      </w:r>
      <w:r>
        <w:rPr>
          <w:rFonts w:ascii="Times New Roman" w:eastAsia="Times New Roman"/>
        </w:rPr>
        <w:t>Daft</w:t>
      </w:r>
      <w:r>
        <w:t>等人</w:t>
      </w:r>
      <w:r>
        <w:t>（</w:t>
      </w:r>
      <w:r>
        <w:rPr>
          <w:rFonts w:ascii="Times New Roman" w:eastAsia="Times New Roman"/>
        </w:rPr>
        <w:t>1988</w:t>
      </w:r>
      <w:r>
        <w:t>）</w:t>
      </w:r>
      <w:r>
        <w:t>将组织环境划分为两个层次，其中与组织关系较密切的一层被称为任务性环境，包括消费者、供应商和竞争者三个部分，与组织关系较遥远的这一层则被称为一般性环境，包括技术、</w:t>
      </w:r>
      <w:r>
        <w:t>经济、制度、社会</w:t>
      </w:r>
      <w:r>
        <w:rPr>
          <w:rFonts w:ascii="Times New Roman" w:eastAsia="Times New Roman"/>
        </w:rPr>
        <w:t>/</w:t>
      </w:r>
      <w:r>
        <w:t>文化等四个部分。还有一些学者将环境分为任务环境与制度环境</w:t>
      </w:r>
      <w:r>
        <w:t>（</w:t>
      </w:r>
      <w:r>
        <w:rPr>
          <w:rFonts w:ascii="Times New Roman" w:eastAsia="Times New Roman"/>
        </w:rPr>
        <w:t>Ta</w:t>
      </w:r>
      <w:r>
        <w:rPr>
          <w:rFonts w:ascii="Times New Roman" w:eastAsia="Times New Roman"/>
        </w:rPr>
        <w:t>n</w:t>
      </w:r>
    </w:p>
    <w:p w:rsidR="0018722C">
      <w:pPr>
        <w:topLinePunct/>
      </w:pPr>
      <w:r>
        <w:t>和</w:t>
      </w:r>
      <w:r>
        <w:rPr>
          <w:rFonts w:ascii="Times New Roman" w:eastAsia="Times New Roman"/>
        </w:rPr>
        <w:t>L</w:t>
      </w:r>
      <w:r>
        <w:rPr>
          <w:rFonts w:ascii="Times New Roman" w:eastAsia="Times New Roman"/>
        </w:rPr>
        <w:t>it</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e</w:t>
      </w:r>
      <w:r>
        <w:rPr>
          <w:rFonts w:ascii="Times New Roman" w:eastAsia="Times New Roman"/>
        </w:rPr>
        <w:t>r</w:t>
      </w:r>
      <w:r>
        <w:rPr>
          <w:rFonts w:ascii="Times New Roman" w:eastAsia="Times New Roman"/>
        </w:rPr>
        <w:t>t</w:t>
      </w:r>
      <w:r>
        <w:t>，</w:t>
      </w:r>
      <w:r>
        <w:rPr>
          <w:rFonts w:ascii="Times New Roman" w:eastAsia="Times New Roman"/>
        </w:rPr>
        <w:t>1994</w:t>
      </w:r>
      <w:r>
        <w:t>）</w:t>
      </w:r>
      <w:r>
        <w:t>、技术环境和制度环境</w:t>
      </w:r>
      <w:r>
        <w:t>（</w:t>
      </w:r>
      <w:r>
        <w:rPr>
          <w:rFonts w:ascii="Times New Roman" w:eastAsia="Times New Roman"/>
        </w:rPr>
        <w:t>M</w:t>
      </w:r>
      <w:r>
        <w:rPr>
          <w:rFonts w:ascii="Times New Roman" w:eastAsia="Times New Roman"/>
        </w:rPr>
        <w:t>e</w:t>
      </w:r>
      <w:r>
        <w:rPr>
          <w:rFonts w:ascii="Times New Roman" w:eastAsia="Times New Roman"/>
        </w:rPr>
        <w:t>y</w:t>
      </w:r>
      <w:r>
        <w:rPr>
          <w:rFonts w:ascii="Times New Roman" w:eastAsia="Times New Roman"/>
        </w:rPr>
        <w:t>e</w:t>
      </w:r>
      <w:r>
        <w:rPr>
          <w:rFonts w:ascii="Times New Roman" w:eastAsia="Times New Roman"/>
        </w:rPr>
        <w:t>r</w:t>
      </w:r>
      <w:r>
        <w:t>和</w:t>
      </w:r>
      <w:r>
        <w:rPr>
          <w:rFonts w:ascii="Times New Roman" w:eastAsia="Times New Roman"/>
        </w:rPr>
        <w:t>R</w:t>
      </w:r>
      <w:r>
        <w:rPr>
          <w:rFonts w:ascii="Times New Roman" w:eastAsia="Times New Roman"/>
        </w:rPr>
        <w:t>ow</w:t>
      </w:r>
      <w:r>
        <w:rPr>
          <w:rFonts w:ascii="Times New Roman" w:eastAsia="Times New Roman"/>
        </w:rPr>
        <w:t>a</w:t>
      </w:r>
      <w:r>
        <w:rPr>
          <w:rFonts w:ascii="Times New Roman" w:eastAsia="Times New Roman"/>
        </w:rPr>
        <w:t>n</w:t>
      </w:r>
      <w:r>
        <w:t xml:space="preserve">, </w:t>
      </w:r>
      <w:r>
        <w:rPr>
          <w:rFonts w:ascii="Times New Roman" w:eastAsia="Times New Roman"/>
        </w:rPr>
        <w:t>197</w:t>
      </w:r>
      <w:r>
        <w:rPr>
          <w:rFonts w:ascii="Times New Roman" w:eastAsia="Times New Roman"/>
        </w:rPr>
        <w:t>7</w:t>
      </w:r>
      <w:r>
        <w:t>）</w:t>
      </w:r>
      <w:r>
        <w:t>等。由于组织的有</w:t>
      </w:r>
      <w:r>
        <w:t>限理性以及环境的高度复杂性，在包含环境因素的具体研究尤其是实证研究中，既不可能将环境作为一个整体来进行分析</w:t>
      </w:r>
      <w:r>
        <w:t>（</w:t>
      </w:r>
      <w:r>
        <w:rPr>
          <w:rFonts w:ascii="Times New Roman" w:eastAsia="Times New Roman"/>
        </w:rPr>
        <w:t>T</w:t>
      </w:r>
      <w:r>
        <w:rPr>
          <w:rFonts w:ascii="Times New Roman" w:eastAsia="Times New Roman"/>
        </w:rPr>
        <w:t>a</w:t>
      </w:r>
      <w:r>
        <w:rPr>
          <w:rFonts w:ascii="Times New Roman" w:eastAsia="Times New Roman"/>
        </w:rPr>
        <w:t>n</w:t>
      </w:r>
      <w:r>
        <w:t>和</w:t>
      </w:r>
      <w:r>
        <w:rPr>
          <w:rFonts w:ascii="Times New Roman" w:eastAsia="Times New Roman"/>
        </w:rPr>
        <w:t>L</w:t>
      </w:r>
      <w:r>
        <w:rPr>
          <w:rFonts w:ascii="Times New Roman" w:eastAsia="Times New Roman"/>
        </w:rPr>
        <w:t>it</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e</w:t>
      </w:r>
      <w:r>
        <w:rPr>
          <w:rFonts w:ascii="Times New Roman" w:eastAsia="Times New Roman"/>
        </w:rPr>
        <w:t>rt</w:t>
      </w:r>
      <w:r>
        <w:rPr>
          <w:spacing w:val="-2"/>
        </w:rPr>
        <w:t xml:space="preserve">, </w:t>
      </w:r>
      <w:r>
        <w:rPr>
          <w:rFonts w:ascii="Times New Roman" w:eastAsia="Times New Roman"/>
        </w:rPr>
        <w:t>1994</w:t>
      </w:r>
      <w:r>
        <w:t>）</w:t>
      </w:r>
      <w:r>
        <w:t>，也不可能涵盖所有环境层次、因素和部分。</w:t>
      </w:r>
    </w:p>
    <w:p w:rsidR="0018722C">
      <w:pPr>
        <w:topLinePunct/>
      </w:pPr>
      <w:r>
        <w:t>在目前国外研究文献中，有关组织环境因素的分析范畴主要涉及的是市场</w:t>
      </w:r>
      <w:r>
        <w:t>（</w:t>
      </w:r>
      <w:r>
        <w:t>需求</w:t>
      </w:r>
      <w:r>
        <w:t>）</w:t>
      </w:r>
      <w:r>
        <w:t>环</w:t>
      </w:r>
      <w:r>
        <w:t>境、技术环境和竞争环境，国内学者普遍借鉴了国外管理研究的经验，对环境因素影响作</w:t>
      </w:r>
      <w:r>
        <w:t>用的分析也基本在此框架之内。本文认为，中国转型经济情境下的环境因素和西方成熟市</w:t>
      </w:r>
      <w:r>
        <w:t>场经济体制下的环境因素具有很大的差异性，因此需要对环境因素的构成维度进行调整和创新。在借鉴多位中外学者对中国转型经济情境分析和探讨的基础上</w:t>
      </w:r>
      <w:r>
        <w:t>（</w:t>
      </w:r>
      <w:r>
        <w:rPr>
          <w:rFonts w:ascii="Times New Roman" w:eastAsia="宋体"/>
        </w:rPr>
        <w:t>Peng</w:t>
      </w:r>
      <w:r w:rsidR="001852F3">
        <w:rPr>
          <w:rFonts w:ascii="Times New Roman" w:eastAsia="宋体"/>
        </w:rPr>
        <w:t xml:space="preserve"> </w:t>
      </w:r>
      <w:r>
        <w:t>和</w:t>
      </w:r>
      <w:r>
        <w:rPr>
          <w:rFonts w:ascii="Times New Roman" w:eastAsia="宋体"/>
        </w:rPr>
        <w:t>Heath</w:t>
      </w:r>
      <w:r>
        <w:t>，</w:t>
      </w:r>
    </w:p>
    <w:p w:rsidR="0018722C">
      <w:pPr>
        <w:topLinePunct/>
      </w:pPr>
      <w:r>
        <w:rPr>
          <w:rFonts w:ascii="Times New Roman" w:eastAsia="Times New Roman"/>
        </w:rPr>
        <w:t>1996</w:t>
      </w:r>
      <w:r>
        <w:t xml:space="preserve">; </w:t>
      </w:r>
      <w:r>
        <w:rPr>
          <w:rFonts w:ascii="Times New Roman" w:eastAsia="Times New Roman"/>
        </w:rPr>
        <w:t>Peng</w:t>
      </w:r>
      <w:r>
        <w:t>和</w:t>
      </w:r>
      <w:r>
        <w:rPr>
          <w:rFonts w:ascii="Times New Roman" w:eastAsia="Times New Roman"/>
        </w:rPr>
        <w:t>Luo, 2000</w:t>
      </w:r>
      <w:r>
        <w:t xml:space="preserve">; </w:t>
      </w:r>
      <w:r>
        <w:rPr>
          <w:rFonts w:ascii="Times New Roman" w:eastAsia="Times New Roman"/>
        </w:rPr>
        <w:t>Davies</w:t>
      </w:r>
      <w:r>
        <w:t>和</w:t>
      </w:r>
      <w:r>
        <w:rPr>
          <w:rFonts w:ascii="Times New Roman" w:eastAsia="Times New Roman"/>
        </w:rPr>
        <w:t>Walters</w:t>
      </w:r>
      <w:r>
        <w:t xml:space="preserve">, </w:t>
      </w:r>
      <w:r>
        <w:rPr>
          <w:rFonts w:ascii="Times New Roman" w:eastAsia="Times New Roman"/>
        </w:rPr>
        <w:t>2004</w:t>
      </w:r>
      <w:r>
        <w:t>；</w:t>
      </w:r>
      <w:r>
        <w:rPr>
          <w:rFonts w:ascii="Times New Roman" w:eastAsia="Times New Roman"/>
        </w:rPr>
        <w:t>Li</w:t>
      </w:r>
      <w:r>
        <w:t>和</w:t>
      </w:r>
      <w:r>
        <w:rPr>
          <w:rFonts w:ascii="Times New Roman" w:eastAsia="Times New Roman"/>
        </w:rPr>
        <w:t>Atuahene-Gima</w:t>
      </w:r>
      <w:r>
        <w:t xml:space="preserve">, </w:t>
      </w:r>
      <w:r>
        <w:rPr>
          <w:rFonts w:ascii="Times New Roman" w:eastAsia="Times New Roman"/>
        </w:rPr>
        <w:t>2001</w:t>
      </w:r>
      <w:r>
        <w:t>；</w:t>
      </w:r>
      <w:r>
        <w:rPr>
          <w:rFonts w:ascii="Times New Roman" w:eastAsia="Times New Roman"/>
        </w:rPr>
        <w:t>Luo</w:t>
      </w:r>
      <w:r>
        <w:t>，</w:t>
      </w:r>
    </w:p>
    <w:p w:rsidR="0018722C">
      <w:pPr>
        <w:topLinePunct/>
      </w:pPr>
      <w:r>
        <w:rPr>
          <w:rFonts w:ascii="Times New Roman" w:eastAsia="Times New Roman"/>
        </w:rPr>
        <w:t>2007</w:t>
      </w:r>
      <w:r>
        <w:t>；李曙光，</w:t>
      </w:r>
      <w:r>
        <w:rPr>
          <w:rFonts w:ascii="Times New Roman" w:eastAsia="Times New Roman"/>
        </w:rPr>
        <w:t>2003</w:t>
      </w:r>
      <w:r>
        <w:t>）</w:t>
      </w:r>
      <w:r>
        <w:t>，本文增加了制度环境这一范畴，从而将环境动荡性的组成结构调整为市场动态性、技术动态性、竞争敌对性和制度敌对性等四个维度。</w:t>
      </w:r>
    </w:p>
    <w:p w:rsidR="0018722C">
      <w:pPr>
        <w:pStyle w:val="Heading2"/>
        <w:topLinePunct/>
        <w:ind w:left="171" w:hangingChars="171" w:hanging="171"/>
      </w:pPr>
      <w:bookmarkStart w:id="199500" w:name="_Toc686199500"/>
      <w:bookmarkStart w:name="6.3 实践启示 " w:id="154"/>
      <w:bookmarkEnd w:id="154"/>
      <w:r>
        <w:rPr>
          <w:b/>
        </w:rPr>
        <w:t>6.3</w:t>
      </w:r>
      <w:r>
        <w:t xml:space="preserve"> </w:t>
      </w:r>
      <w:bookmarkStart w:name="_bookmark89" w:id="155"/>
      <w:bookmarkEnd w:id="155"/>
      <w:bookmarkStart w:name="_bookmark89" w:id="156"/>
      <w:bookmarkEnd w:id="156"/>
      <w:r>
        <w:t>实践启示</w:t>
      </w:r>
      <w:bookmarkEnd w:id="199500"/>
    </w:p>
    <w:p w:rsidR="0018722C">
      <w:pPr>
        <w:pStyle w:val="Heading4"/>
        <w:topLinePunct/>
        <w:ind w:left="200" w:hangingChars="200" w:hanging="200"/>
      </w:pPr>
      <w:r>
        <w:t>1</w:t>
      </w:r>
      <w:r>
        <w:t>.</w:t>
      </w:r>
      <w:r>
        <w:t>增强了企业对动态能力构建的重要性和有效途径的认知</w:t>
      </w:r>
    </w:p>
    <w:p w:rsidR="0018722C">
      <w:pPr>
        <w:topLinePunct/>
      </w:pPr>
      <w:r>
        <w:t>在快速变化的环境中，仅靠资源基础理论已不足以使企业建立卓越竞争优势，在全球</w:t>
      </w:r>
      <w:r>
        <w:t>市场中的获胜者是那些拥有动态能力的企业</w:t>
      </w:r>
      <w:r>
        <w:t>（</w:t>
      </w:r>
      <w:r>
        <w:rPr>
          <w:rFonts w:ascii="Times New Roman" w:eastAsia="Times New Roman"/>
          <w:spacing w:val="-9"/>
        </w:rPr>
        <w:t>T</w:t>
      </w:r>
      <w:r>
        <w:rPr>
          <w:rFonts w:ascii="Times New Roman" w:eastAsia="Times New Roman"/>
          <w:spacing w:val="0"/>
        </w:rPr>
        <w:t>eec</w:t>
      </w:r>
      <w:r>
        <w:rPr>
          <w:rFonts w:ascii="Times New Roman" w:eastAsia="Times New Roman"/>
        </w:rPr>
        <w:t>e</w:t>
      </w:r>
      <w:r w:rsidR="001852F3">
        <w:rPr>
          <w:rFonts w:ascii="Times New Roman" w:eastAsia="Times New Roman"/>
        </w:rPr>
        <w:t xml:space="preserve"> </w:t>
      </w:r>
      <w:r>
        <w:rPr>
          <w:spacing w:val="0"/>
        </w:rPr>
        <w:t>等</w:t>
      </w:r>
      <w:r>
        <w:rPr>
          <w:spacing w:val="0"/>
        </w:rPr>
        <w:t xml:space="preserve">, </w:t>
      </w:r>
      <w:r>
        <w:rPr>
          <w:rFonts w:ascii="Times New Roman" w:eastAsia="Times New Roman"/>
        </w:rPr>
        <w:t>199</w:t>
      </w:r>
      <w:r>
        <w:rPr>
          <w:rFonts w:ascii="Times New Roman" w:eastAsia="Times New Roman"/>
          <w:spacing w:val="0"/>
        </w:rPr>
        <w:t>7</w:t>
      </w:r>
      <w:r>
        <w:t>）</w:t>
      </w:r>
      <w:r>
        <w:t>。动态能力是一种获取竞</w:t>
      </w:r>
      <w:r>
        <w:t>争优势的新源泉和新方法，其重要性不仅体现在高度动态的环境中，在相对温和的市场环境下动态能力同样存在并被使用</w:t>
      </w:r>
      <w:r>
        <w:t>（</w:t>
      </w:r>
      <w:r>
        <w:rPr>
          <w:rFonts w:ascii="Times New Roman" w:eastAsia="Times New Roman"/>
          <w:spacing w:val="-4"/>
        </w:rPr>
        <w:t>Eisenh</w:t>
      </w:r>
      <w:r>
        <w:rPr>
          <w:rFonts w:ascii="Times New Roman" w:eastAsia="Times New Roman"/>
          <w:spacing w:val="-1"/>
        </w:rPr>
        <w:t>a</w:t>
      </w:r>
      <w:r>
        <w:rPr>
          <w:rFonts w:ascii="Times New Roman" w:eastAsia="Times New Roman"/>
        </w:rPr>
        <w:t>rdt</w:t>
      </w:r>
      <w:r w:rsidR="001852F3">
        <w:rPr>
          <w:rFonts w:ascii="Times New Roman" w:eastAsia="Times New Roman"/>
        </w:rPr>
        <w:t xml:space="preserve"> </w:t>
      </w:r>
      <w:r>
        <w:t>和</w:t>
      </w:r>
      <w:r>
        <w:rPr>
          <w:rFonts w:ascii="Times New Roman" w:eastAsia="Times New Roman"/>
          <w:w w:val="99"/>
        </w:rPr>
        <w:t>Ma</w:t>
      </w:r>
      <w:r>
        <w:rPr>
          <w:rFonts w:ascii="Times New Roman" w:eastAsia="Times New Roman"/>
          <w:spacing w:val="-1"/>
          <w:w w:val="99"/>
        </w:rPr>
        <w:t>r</w:t>
      </w:r>
      <w:r>
        <w:rPr>
          <w:rFonts w:ascii="Times New Roman" w:eastAsia="Times New Roman"/>
        </w:rPr>
        <w:t>tin</w:t>
      </w:r>
      <w:r>
        <w:t xml:space="preserve">, </w:t>
      </w:r>
      <w:r>
        <w:rPr>
          <w:rFonts w:ascii="Times New Roman" w:eastAsia="Times New Roman"/>
        </w:rPr>
        <w:t>2000</w:t>
      </w:r>
      <w:r>
        <w:t>）</w:t>
      </w:r>
      <w:r>
        <w:t>，但在快速变化的环境下</w:t>
      </w:r>
      <w:r>
        <w:t>动态能力可能更有价值</w:t>
      </w:r>
      <w:r>
        <w:t>（</w:t>
      </w:r>
      <w:r>
        <w:rPr>
          <w:rFonts w:ascii="Times New Roman" w:eastAsia="Times New Roman"/>
          <w:spacing w:val="-2"/>
        </w:rPr>
        <w:t>Z</w:t>
      </w:r>
      <w:r>
        <w:rPr>
          <w:rFonts w:ascii="Times New Roman" w:eastAsia="Times New Roman"/>
        </w:rPr>
        <w:t>ollo</w:t>
      </w:r>
      <w:r>
        <w:rPr>
          <w:spacing w:val="-15"/>
        </w:rPr>
        <w:t>和</w:t>
      </w:r>
      <w:r>
        <w:rPr>
          <w:rFonts w:ascii="Times New Roman" w:eastAsia="Times New Roman"/>
          <w:spacing w:val="-4"/>
        </w:rPr>
        <w:t>W</w:t>
      </w:r>
      <w:r>
        <w:rPr>
          <w:rFonts w:ascii="Times New Roman" w:eastAsia="Times New Roman"/>
        </w:rPr>
        <w:t>int</w:t>
      </w:r>
      <w:r>
        <w:rPr>
          <w:rFonts w:ascii="Times New Roman" w:eastAsia="Times New Roman"/>
          <w:spacing w:val="0"/>
        </w:rPr>
        <w:t>er</w:t>
      </w:r>
      <w:r>
        <w:rPr>
          <w:spacing w:val="-16"/>
        </w:rPr>
        <w:t xml:space="preserve">, </w:t>
      </w:r>
      <w:r>
        <w:rPr>
          <w:rFonts w:ascii="Times New Roman" w:eastAsia="Times New Roman"/>
        </w:rPr>
        <w:t>2002</w:t>
      </w:r>
      <w:r>
        <w:t>）</w:t>
      </w:r>
      <w:r>
        <w:t>。当前中国正处于从计划经济向市场经济</w:t>
      </w:r>
      <w:r>
        <w:t>转型的关键阶段，同时兼具新兴经济体的发展特征，再加上全球经济发展趋势的低迷徘徊，</w:t>
      </w:r>
      <w:r>
        <w:t>使得企业所面临的外部环境动荡性水平相对较高，因此构建和运用动态能力对于企业获取</w:t>
      </w:r>
      <w:r>
        <w:t>竞争优势和卓越绩效十分重要。</w:t>
      </w:r>
    </w:p>
    <w:p w:rsidR="0018722C">
      <w:pPr>
        <w:topLinePunct/>
      </w:pPr>
      <w:r>
        <w:t>从构成维度的角度来看，动态能力由机会感知能力、资源整合能力和重新配置能力三</w:t>
      </w:r>
      <w:r>
        <w:t>个子能力构成</w:t>
      </w:r>
      <w:r>
        <w:t>（</w:t>
      </w:r>
      <w:r>
        <w:rPr>
          <w:rFonts w:ascii="Times New Roman" w:eastAsia="Times New Roman"/>
        </w:rPr>
        <w:t>T</w:t>
      </w:r>
      <w:r>
        <w:rPr>
          <w:rFonts w:ascii="Times New Roman" w:eastAsia="Times New Roman"/>
        </w:rPr>
        <w:t>eece</w:t>
      </w:r>
      <w:r>
        <w:rPr>
          <w:spacing w:val="-6"/>
        </w:rPr>
        <w:t xml:space="preserve">, </w:t>
      </w:r>
      <w:r>
        <w:rPr>
          <w:rFonts w:ascii="Times New Roman" w:eastAsia="Times New Roman"/>
        </w:rPr>
        <w:t>2007</w:t>
      </w:r>
      <w:r>
        <w:rPr>
          <w:spacing w:val="-8"/>
        </w:rPr>
        <w:t xml:space="preserve">; </w:t>
      </w:r>
      <w:r>
        <w:rPr>
          <w:rFonts w:ascii="Times New Roman" w:eastAsia="Times New Roman"/>
        </w:rPr>
        <w:t>B</w:t>
      </w:r>
      <w:r>
        <w:rPr>
          <w:rFonts w:ascii="Times New Roman" w:eastAsia="Times New Roman"/>
        </w:rPr>
        <w:t>a</w:t>
      </w:r>
      <w:r>
        <w:rPr>
          <w:rFonts w:ascii="Times New Roman" w:eastAsia="Times New Roman"/>
        </w:rPr>
        <w:t>r</w:t>
      </w:r>
      <w:r>
        <w:rPr>
          <w:rFonts w:ascii="Times New Roman" w:eastAsia="Times New Roman"/>
        </w:rPr>
        <w:t>r</w:t>
      </w:r>
      <w:r>
        <w:rPr>
          <w:rFonts w:ascii="Times New Roman" w:eastAsia="Times New Roman"/>
        </w:rPr>
        <w:t>e</w:t>
      </w:r>
      <w:r>
        <w:rPr>
          <w:rFonts w:ascii="Times New Roman" w:eastAsia="Times New Roman"/>
        </w:rPr>
        <w:t>to</w:t>
      </w:r>
      <w:r>
        <w:rPr>
          <w:spacing w:val="-8"/>
        </w:rPr>
        <w:t xml:space="preserve">, </w:t>
      </w:r>
      <w:r>
        <w:rPr>
          <w:rFonts w:ascii="Times New Roman" w:eastAsia="Times New Roman"/>
        </w:rPr>
        <w:t>2010</w:t>
      </w:r>
      <w:r>
        <w:t>）</w:t>
      </w:r>
      <w:r>
        <w:t>。这三个子能力对于动态能力整体均具有较</w:t>
      </w:r>
      <w:r>
        <w:t>高的贡献度，彼此之间环环相扣联系密切，同时又各自发挥着不同的功能与作用，因此企</w:t>
      </w:r>
      <w:r>
        <w:t>业在构建和提升动态能力时，应对这三个子能力同等重视均衡发展。机会感知能力的构建需要企业密切跟踪外部科学技术发展的新趋势，深入了解供应商和竞争对手的创新动向，</w:t>
      </w:r>
      <w:r>
        <w:t>不断探索和挖掘顾客新需求，加大研发投资力度，识别企业有能力开发的新技术以及有能力满足需求的目标市场；资源整合能力的构建则要求新知识和新信息能够在企业内部有</w:t>
      </w:r>
      <w:r>
        <w:t>效</w:t>
      </w:r>
    </w:p>
    <w:p w:rsidR="0018722C">
      <w:pPr>
        <w:topLinePunct/>
      </w:pPr>
      <w:r>
        <w:t>沟通、共享和使用，企业能够设计出合适的新产品或新服务，并通过合适有效的商业模式，</w:t>
      </w:r>
      <w:r>
        <w:t>满足目标市场顾客需求，为顾客提供更卓越的价值；重新配置能力的构建则意味着企业职能部门具有较大的自主决策权，企业员工能够积极学习和整合新知识并及时淘汰旧知识，</w:t>
      </w:r>
      <w:r>
        <w:t>企业高层管理者对创新变革的长期激励意愿和实际资源支持，最终使企业根据能够环境形势变化及时调整自身资源基础和组织结构。</w:t>
      </w:r>
    </w:p>
    <w:p w:rsidR="0018722C">
      <w:pPr>
        <w:pStyle w:val="Heading4"/>
        <w:topLinePunct/>
        <w:ind w:left="200" w:hangingChars="200" w:hanging="200"/>
      </w:pPr>
      <w:r>
        <w:t>2</w:t>
      </w:r>
      <w:r>
        <w:t>.</w:t>
      </w:r>
      <w:r>
        <w:t>明确了市场导向和创业导向在动态能力构建中的作用</w:t>
      </w:r>
    </w:p>
    <w:p w:rsidR="0018722C">
      <w:pPr>
        <w:topLinePunct/>
      </w:pPr>
      <w:r>
        <w:rPr>
          <w:rFonts w:ascii="Times New Roman" w:eastAsia="Times New Roman"/>
        </w:rPr>
        <w:t>Zhou</w:t>
      </w:r>
      <w:r>
        <w:t>和</w:t>
      </w:r>
      <w:r>
        <w:rPr>
          <w:rFonts w:ascii="Times New Roman" w:eastAsia="Times New Roman"/>
        </w:rPr>
        <w:t>Li</w:t>
      </w:r>
      <w:r>
        <w:t>（</w:t>
      </w:r>
      <w:r>
        <w:rPr>
          <w:rFonts w:ascii="Times New Roman" w:eastAsia="Times New Roman"/>
        </w:rPr>
        <w:t>2010</w:t>
      </w:r>
      <w:r>
        <w:t>）</w:t>
      </w:r>
      <w:r>
        <w:t>认为，战略导向反映的是一种外向观念，聚焦于战略选择与环境</w:t>
      </w:r>
      <w:r>
        <w:t>之间的匹配，动态能力是一种内向观念，聚焦于如何整合和更新企业资源，战略导向能够驱动企业获取、分配和利用资源，帮助企业在快速变化的环境中建立动态能力。</w:t>
      </w:r>
      <w:r>
        <w:rPr>
          <w:rFonts w:ascii="Times New Roman" w:eastAsia="Times New Roman"/>
        </w:rPr>
        <w:t>Zhou </w:t>
      </w:r>
      <w:r>
        <w:t>和</w:t>
      </w:r>
    </w:p>
    <w:p w:rsidR="0018722C">
      <w:pPr>
        <w:topLinePunct/>
      </w:pPr>
      <w:r>
        <w:rPr>
          <w:rFonts w:ascii="Times New Roman" w:eastAsia="Times New Roman"/>
        </w:rPr>
        <w:t>Li</w:t>
      </w:r>
      <w:r>
        <w:t>（</w:t>
      </w:r>
      <w:r>
        <w:rPr>
          <w:rFonts w:ascii="Times New Roman" w:eastAsia="Times New Roman"/>
        </w:rPr>
        <w:t>2010</w:t>
      </w:r>
      <w:r>
        <w:t>）</w:t>
      </w:r>
      <w:r>
        <w:t>还选择了顾客导向、竞争导向和技术导向作为战略导向的三种类别，实证研究</w:t>
      </w:r>
      <w:r>
        <w:t>了战略导向对动态能力的影响作用。本文继承了前者的理论基础，选择市场导向和创业导</w:t>
      </w:r>
      <w:r>
        <w:t>向这两种当前企业十分重视的战略导向，并实证分析了这两种战略导向对动态能力的影响</w:t>
      </w:r>
      <w:r>
        <w:t>效应，研究结果对于企业如何更好发挥战略导向的促进作用以及更有效构建企业动态能力均有一定的实践指导意义。</w:t>
      </w:r>
    </w:p>
    <w:p w:rsidR="0018722C">
      <w:pPr>
        <w:topLinePunct/>
      </w:pPr>
      <w:r>
        <w:t>长期以来，市场导向一直被学术界和企业界视为现代营销管理和战略的核心</w:t>
      </w:r>
      <w:r>
        <w:t>（</w:t>
      </w:r>
      <w:r>
        <w:rPr>
          <w:rFonts w:ascii="Times New Roman" w:eastAsia="Times New Roman"/>
        </w:rPr>
        <w:t>Narver</w:t>
      </w:r>
      <w:r>
        <w:t>和</w:t>
      </w:r>
      <w:r>
        <w:rPr>
          <w:rFonts w:ascii="Times New Roman" w:eastAsia="Times New Roman"/>
        </w:rPr>
        <w:t>S</w:t>
      </w:r>
      <w:r>
        <w:rPr>
          <w:rFonts w:ascii="Times New Roman" w:eastAsia="Times New Roman"/>
        </w:rPr>
        <w:t>lat</w:t>
      </w:r>
      <w:r>
        <w:rPr>
          <w:rFonts w:ascii="Times New Roman" w:eastAsia="Times New Roman"/>
        </w:rPr>
        <w:t>e</w:t>
      </w:r>
      <w:r>
        <w:rPr>
          <w:rFonts w:ascii="Times New Roman" w:eastAsia="Times New Roman"/>
        </w:rPr>
        <w:t>r</w:t>
      </w:r>
      <w:r>
        <w:t xml:space="preserve">, </w:t>
      </w:r>
      <w:r>
        <w:rPr>
          <w:rFonts w:ascii="Times New Roman" w:eastAsia="Times New Roman"/>
        </w:rPr>
        <w:t>199</w:t>
      </w:r>
      <w:r>
        <w:rPr>
          <w:rFonts w:ascii="Times New Roman" w:eastAsia="Times New Roman"/>
        </w:rPr>
        <w:t>0</w:t>
      </w:r>
      <w:r>
        <w:t>）</w:t>
      </w:r>
      <w:r>
        <w:t>，大量的研究文献阐述和论证了市场导向的前置因素和影响效应，企业界也将市场导向作为经营管理实践的金科玉律和核心理念。然而自动态能力理论产生以</w:t>
      </w:r>
      <w:r>
        <w:t>来，甚少有研究涉及到市场导向对动态能力的影响作用。本文的研究结果表明，企业实现</w:t>
      </w:r>
      <w:r>
        <w:t>市场导向和构建动态能力之间是相辅相成的关系，企业在实行市场导向的同时也必将有助</w:t>
      </w:r>
      <w:r>
        <w:t>于动态能力的建立。企业对顾客需求的高度重视、对竞争者动向的密切关注、对各部门之间的协调整合，对上述行为的长期坚持，以及以盈利能力作为最终目的，</w:t>
      </w:r>
      <w:r w:rsidR="001852F3">
        <w:t xml:space="preserve">这些都会促进和提升企业的机会感知能力、资源整合能力和重新配置能力。</w:t>
      </w:r>
    </w:p>
    <w:p w:rsidR="0018722C">
      <w:pPr>
        <w:topLinePunct/>
      </w:pPr>
      <w:r>
        <w:t>创业导向是创业研究的核心构念之一，创业导向对组织能力的正向影响效应已在多个</w:t>
      </w:r>
      <w:r>
        <w:t>研究文献中得到验证</w:t>
      </w:r>
      <w:r>
        <w:t>（</w:t>
      </w:r>
      <w:r>
        <w:rPr>
          <w:rFonts w:ascii="Times New Roman" w:eastAsia="Times New Roman"/>
        </w:rPr>
        <w:t>Soininen</w:t>
      </w:r>
      <w:r>
        <w:t>等，</w:t>
      </w:r>
      <w:r>
        <w:rPr>
          <w:rFonts w:ascii="Times New Roman" w:eastAsia="Times New Roman"/>
        </w:rPr>
        <w:t>2012</w:t>
      </w:r>
      <w:r>
        <w:t>；胡望斌等，</w:t>
      </w:r>
      <w:r>
        <w:rPr>
          <w:rFonts w:ascii="Times New Roman" w:eastAsia="Times New Roman"/>
        </w:rPr>
        <w:t>2009</w:t>
      </w:r>
      <w:r>
        <w:t>；张骁等，</w:t>
      </w:r>
      <w:r>
        <w:rPr>
          <w:rFonts w:ascii="Times New Roman" w:eastAsia="Times New Roman"/>
        </w:rPr>
        <w:t>2009</w:t>
      </w:r>
      <w:r>
        <w:t>；张玉利和李乾文，</w:t>
      </w:r>
      <w:r>
        <w:rPr>
          <w:rFonts w:ascii="Times New Roman" w:eastAsia="Times New Roman"/>
        </w:rPr>
        <w:t>2009</w:t>
      </w:r>
      <w:r>
        <w:t>；彭伟和符正平，</w:t>
      </w:r>
      <w:r>
        <w:rPr>
          <w:rFonts w:ascii="Times New Roman" w:eastAsia="Times New Roman"/>
        </w:rPr>
        <w:t>2012</w:t>
      </w:r>
      <w:r>
        <w:t>）</w:t>
      </w:r>
      <w:r>
        <w:t>。本文研究结果证实了创业导向对动态能力的促进作用，企业可以通过新产品</w:t>
      </w:r>
      <w:r>
        <w:rPr>
          <w:rFonts w:ascii="Times New Roman" w:eastAsia="Times New Roman"/>
        </w:rPr>
        <w:t>/</w:t>
      </w:r>
      <w:r>
        <w:t>服务的研发和新技术的应用促进动态能力的构建，在此过程中</w:t>
      </w:r>
      <w:r>
        <w:t>要具有敢于承担较高风险的意愿，以及积极竞争和主动寻求市场机会的倾向。本文的研究</w:t>
      </w:r>
      <w:r>
        <w:t>结果还显示创业导向对动态能力的促进作用主要体现在机会感知能力方面，对资源整合能</w:t>
      </w:r>
      <w:r>
        <w:t>力和重新配置能力的影响效应并不显著，因此企业应注意创业导向促进作用的局限性，对资源整合能力和重新配置能力的构建还需要从其他方面入手。</w:t>
      </w:r>
    </w:p>
    <w:p w:rsidR="0018722C">
      <w:pPr>
        <w:pStyle w:val="Heading4"/>
        <w:topLinePunct/>
        <w:ind w:left="200" w:hangingChars="200" w:hanging="200"/>
      </w:pPr>
      <w:r>
        <w:t>3.</w:t>
      </w:r>
      <w:r>
        <w:t xml:space="preserve"> </w:t>
      </w:r>
      <w:r>
        <w:t>提出了提升新产品开发绩效的影响因素和路径</w:t>
      </w:r>
    </w:p>
    <w:p w:rsidR="0018722C">
      <w:pPr>
        <w:topLinePunct/>
      </w:pPr>
      <w:r>
        <w:t>科学技术的发展和市场的快速变化缩短了产品生命周期，企业必须不断研发和创新新</w:t>
      </w:r>
      <w:r>
        <w:t>产品以满足顾客需求和应对竞争威胁</w:t>
      </w:r>
      <w:r>
        <w:t>（</w:t>
      </w:r>
      <w:r>
        <w:rPr>
          <w:rFonts w:ascii="Times New Roman" w:eastAsia="宋体"/>
          <w:spacing w:val="-2"/>
        </w:rPr>
        <w:t>L</w:t>
      </w:r>
      <w:r>
        <w:rPr>
          <w:rFonts w:ascii="Times New Roman" w:eastAsia="宋体"/>
          <w:spacing w:val="0"/>
        </w:rPr>
        <w:t>i</w:t>
      </w:r>
      <w:r>
        <w:rPr>
          <w:rFonts w:ascii="Times New Roman" w:eastAsia="宋体"/>
        </w:rPr>
        <w:t>u</w:t>
      </w:r>
      <w:r w:rsidR="001852F3">
        <w:rPr>
          <w:rFonts w:ascii="Times New Roman" w:eastAsia="宋体"/>
        </w:rPr>
        <w:t xml:space="preserve"> </w:t>
      </w:r>
      <w:r>
        <w:t>等</w:t>
      </w:r>
      <w:r>
        <w:t xml:space="preserve">, </w:t>
      </w:r>
      <w:r>
        <w:rPr>
          <w:rFonts w:ascii="Times New Roman" w:eastAsia="宋体"/>
        </w:rPr>
        <w:t>2005</w:t>
      </w:r>
      <w:r>
        <w:t>）</w:t>
      </w:r>
      <w:r>
        <w:t>，新产品开发是企业成功、生存和</w:t>
      </w:r>
      <w:r>
        <w:t>革新的关键过程</w:t>
      </w:r>
      <w:r>
        <w:t>（</w:t>
      </w:r>
      <w:r>
        <w:t>（</w:t>
      </w:r>
      <w:r>
        <w:rPr>
          <w:rFonts w:ascii="Times New Roman" w:eastAsia="宋体"/>
          <w:spacing w:val="-1"/>
        </w:rPr>
        <w:t>B</w:t>
      </w:r>
      <w:r>
        <w:rPr>
          <w:rFonts w:ascii="Times New Roman" w:eastAsia="宋体"/>
        </w:rPr>
        <w:t>r</w:t>
      </w:r>
      <w:r>
        <w:rPr>
          <w:rFonts w:ascii="Times New Roman" w:eastAsia="宋体"/>
          <w:spacing w:val="0"/>
        </w:rPr>
        <w:t>o</w:t>
      </w:r>
      <w:r>
        <w:rPr>
          <w:rFonts w:ascii="Times New Roman" w:eastAsia="宋体"/>
          <w:w w:val="99"/>
        </w:rPr>
        <w:t>wn</w:t>
      </w:r>
      <w:r w:rsidR="001852F3">
        <w:rPr>
          <w:rFonts w:ascii="Times New Roman" w:eastAsia="宋体"/>
        </w:rPr>
        <w:t xml:space="preserve"> </w:t>
      </w:r>
      <w:r>
        <w:t>和</w:t>
      </w:r>
      <w:r>
        <w:rPr>
          <w:rFonts w:ascii="Times New Roman" w:eastAsia="宋体"/>
        </w:rPr>
        <w:t>Eisenh</w:t>
      </w:r>
      <w:r>
        <w:rPr>
          <w:rFonts w:ascii="Times New Roman" w:eastAsia="宋体"/>
          <w:spacing w:val="-1"/>
        </w:rPr>
        <w:t>a</w:t>
      </w:r>
      <w:r>
        <w:rPr>
          <w:rFonts w:ascii="Times New Roman" w:eastAsia="宋体"/>
        </w:rPr>
        <w:t>rd</w:t>
      </w:r>
      <w:r>
        <w:rPr>
          <w:rFonts w:ascii="Times New Roman" w:eastAsia="宋体"/>
          <w:spacing w:val="0"/>
        </w:rPr>
        <w:t>t</w:t>
      </w:r>
      <w:r>
        <w:rPr>
          <w:spacing w:val="-20"/>
        </w:rPr>
        <w:t xml:space="preserve">, </w:t>
      </w:r>
      <w:r>
        <w:rPr>
          <w:rFonts w:ascii="Times New Roman" w:eastAsia="宋体"/>
        </w:rPr>
        <w:t>1995</w:t>
      </w:r>
      <w:r>
        <w:t>）</w:t>
      </w:r>
      <w:r>
        <w:t>。新产品开发绩效是组织绩效研究中的一个重要分支，是对整个新产品开发活动过程的效果与成败的一种衡量和评价</w:t>
      </w:r>
      <w:r>
        <w:t>（</w:t>
      </w:r>
      <w:r>
        <w:rPr>
          <w:rFonts w:ascii="Times New Roman" w:eastAsia="宋体"/>
        </w:rPr>
        <w:t>Cooper</w:t>
      </w:r>
      <w:r>
        <w:rPr>
          <w:rFonts w:ascii="Times New Roman" w:eastAsia="宋体"/>
        </w:rPr>
        <w:t>  </w:t>
      </w:r>
      <w:r>
        <w:t>和</w:t>
      </w:r>
    </w:p>
    <w:p w:rsidR="0018722C">
      <w:pPr>
        <w:topLinePunct/>
      </w:pPr>
      <w:r>
        <w:rPr>
          <w:rFonts w:ascii="Times New Roman" w:eastAsia="Times New Roman"/>
        </w:rPr>
        <w:t>Kl</w:t>
      </w:r>
      <w:r>
        <w:rPr>
          <w:rFonts w:ascii="Times New Roman" w:eastAsia="Times New Roman"/>
        </w:rPr>
        <w:t>e</w:t>
      </w:r>
      <w:r>
        <w:rPr>
          <w:rFonts w:ascii="Times New Roman" w:eastAsia="Times New Roman"/>
        </w:rPr>
        <w:t>inschmi</w:t>
      </w:r>
      <w:r>
        <w:rPr>
          <w:rFonts w:ascii="Times New Roman" w:eastAsia="Times New Roman"/>
        </w:rPr>
        <w:t>dt</w:t>
      </w:r>
      <w:r>
        <w:t>，</w:t>
      </w:r>
      <w:r>
        <w:rPr>
          <w:rFonts w:ascii="Times New Roman" w:eastAsia="Times New Roman"/>
        </w:rPr>
        <w:t>1986</w:t>
      </w:r>
      <w:r>
        <w:t>）</w:t>
      </w:r>
      <w:r>
        <w:t>。本文研究结果证实了动态能力对新产品开发绩效的正向影响作用，</w:t>
      </w:r>
      <w:r>
        <w:t>以及战略导向对新产品开发绩效的间接促进作用，这对于企业提升新产品开发绩效具有重要的实践指导意义。</w:t>
      </w:r>
    </w:p>
    <w:p w:rsidR="0018722C">
      <w:pPr>
        <w:topLinePunct/>
      </w:pPr>
      <w:r>
        <w:t>新产品开发的过程实质上也是一个企业资源基础和组织结构更新的过程，因此也是一</w:t>
      </w:r>
      <w:r>
        <w:t>个动态能力应用的过程，拥有良好的动态能力有助于提高新产品开发成功率，进而提升新</w:t>
      </w:r>
      <w:r>
        <w:t>产品开发绩效。动态能力是企业获取竞争优势的来源和能力基础，而新产品开发则是企业</w:t>
      </w:r>
      <w:r>
        <w:t>获取竞争优势的手段和方式，新产品开发绩效则是动态能力和新产品开发的产出结果。因</w:t>
      </w:r>
      <w:r>
        <w:t>此动态能力是影响新产品开发绩效的关键因素，企业应大力培育动态能力以应对快速变化</w:t>
      </w:r>
      <w:r>
        <w:t>的环境，提升新产品开发绩效，最终获取可持续的竞争优势和卓越的企业绩效。此外，战</w:t>
      </w:r>
      <w:r>
        <w:t>略导向对新产品开发绩效的间接作用也体现了动态能力的重要性，即组织资源需首先转化</w:t>
      </w:r>
      <w:r>
        <w:t>为组织能力，然后才能对组织绩效产生作用。资源</w:t>
      </w:r>
      <w:r>
        <w:rPr>
          <w:rFonts w:ascii="Times New Roman" w:eastAsia="Times New Roman"/>
        </w:rPr>
        <w:t>-</w:t>
      </w:r>
      <w:r>
        <w:t>能力</w:t>
      </w:r>
      <w:r>
        <w:rPr>
          <w:rFonts w:ascii="Times New Roman" w:eastAsia="Times New Roman"/>
        </w:rPr>
        <w:t>-</w:t>
      </w:r>
      <w:r>
        <w:t>绩效的影响路径不仅适用于战略导向和动态能力，同时也适用于其他组织资源和组织能力的关系。</w:t>
      </w:r>
    </w:p>
    <w:p w:rsidR="0018722C">
      <w:pPr>
        <w:pStyle w:val="Heading4"/>
        <w:topLinePunct/>
        <w:ind w:left="200" w:hangingChars="200" w:hanging="200"/>
      </w:pPr>
      <w:r>
        <w:t>4</w:t>
      </w:r>
      <w:r>
        <w:t>.</w:t>
      </w:r>
      <w:r>
        <w:t>深化了企业对转型经济情境下环境动荡性的理解</w:t>
      </w:r>
    </w:p>
    <w:p w:rsidR="0018722C">
      <w:pPr>
        <w:topLinePunct/>
      </w:pPr>
      <w:r>
        <w:t>环境因素是组织与管理研究领域最为常见的调节影响因素之一，大量的研究文献或证</w:t>
      </w:r>
      <w:r>
        <w:t>实环境因素的正向调节效应，或证实环境因素的负向调节效应，或证实环境因素并未表现</w:t>
      </w:r>
      <w:r>
        <w:t>出显著的正向或负向调节效应。本文的研究结果部分证实了环境动荡性对战略导向和动态</w:t>
      </w:r>
      <w:r>
        <w:t>能力的负向调节效应，这说明并非在任何情况下，企业都能从环境的动荡变化中获益，对</w:t>
      </w:r>
      <w:r>
        <w:t>于环境因素的分析应当具体问题具体分析。本文有关环境动荡性的检验结果还显示制度敌</w:t>
      </w:r>
      <w:r>
        <w:t>对性的调节作用并不显著，本文认为这并不意味着制度因素对企业没有影响，而是在中国</w:t>
      </w:r>
      <w:r>
        <w:t>转型经济情境下制度因素的复杂性和多变性，导致在实证研究中不能清晰的显示出正向或</w:t>
      </w:r>
      <w:r>
        <w:t>负向调节作用，因此对制度因素影响作用的研究还需要更加细化和深入。总而言之，企业</w:t>
      </w:r>
      <w:r>
        <w:t>在考虑外部环境因素的制约和影响时，应当结合具体的市场因素、技术因素、竞争因素和</w:t>
      </w:r>
      <w:r>
        <w:t>制度因素进行分析，并采取有效措施积极应对，尽量避免不利因素的影响效应，同时善于利用有利因素的促进作用。</w:t>
      </w:r>
    </w:p>
    <w:p w:rsidR="0018722C">
      <w:pPr>
        <w:pStyle w:val="Heading2"/>
        <w:topLinePunct/>
        <w:ind w:left="171" w:hangingChars="171" w:hanging="171"/>
      </w:pPr>
      <w:bookmarkStart w:id="199501" w:name="_Toc686199501"/>
      <w:bookmarkStart w:name="6.4 研究局限与未来研究展望 " w:id="157"/>
      <w:bookmarkEnd w:id="157"/>
      <w:r>
        <w:rPr>
          <w:b/>
        </w:rPr>
        <w:t>6.4</w:t>
      </w:r>
      <w:r>
        <w:t xml:space="preserve"> </w:t>
      </w:r>
      <w:bookmarkStart w:name="_bookmark90" w:id="158"/>
      <w:bookmarkEnd w:id="158"/>
      <w:bookmarkStart w:name="_bookmark90" w:id="159"/>
      <w:bookmarkEnd w:id="159"/>
      <w:r>
        <w:t>研究局限与未来研究展望</w:t>
      </w:r>
      <w:bookmarkEnd w:id="199501"/>
    </w:p>
    <w:p w:rsidR="0018722C">
      <w:pPr>
        <w:topLinePunct/>
      </w:pPr>
      <w:r>
        <w:t>本文在前人研究文献的基础上，构建了战略导向、动态能力和新产品开发绩效之间关</w:t>
      </w:r>
      <w:r>
        <w:t>系的理论模型，并实证检验了战略导向对动态能力、动态能力对新产品开发绩效的直接影</w:t>
      </w:r>
      <w:r>
        <w:t>响作用，以及动态能力的中介效应和环境动荡性的调节效应。本文研究成果为相关领域理</w:t>
      </w:r>
      <w:r>
        <w:t>论研究发展做出了一定的贡献，对企业管理实践也有一定的指导意义，但受到本人能力有</w:t>
      </w:r>
      <w:r>
        <w:t>限和研究条件制约等多方面主客观因素的影响，本文的研究不可避免还存在一些不足之处，在未来的研究中可以进一步优化和改善，具体来讲主要包括以下几个方面：</w:t>
      </w:r>
    </w:p>
    <w:p w:rsidR="0018722C">
      <w:pPr>
        <w:topLinePunct/>
      </w:pPr>
      <w:r>
        <w:rPr>
          <w:rFonts w:ascii="Times New Roman" w:eastAsia="Times New Roman"/>
        </w:rPr>
        <w:t>1</w:t>
      </w:r>
      <w:r>
        <w:t>．数据收集和样本结构</w:t>
      </w:r>
    </w:p>
    <w:p w:rsidR="0018722C">
      <w:pPr>
        <w:topLinePunct/>
      </w:pPr>
      <w:r>
        <w:t>本研究在样本收集和样本结构方面过于单一，主要表现在：第一，样本收集主要是通</w:t>
      </w:r>
      <w:r>
        <w:t>过人脉关系网络滚动式发放回收和广州高校</w:t>
      </w:r>
      <w:r>
        <w:rPr>
          <w:rFonts w:ascii="Times New Roman" w:eastAsia="Times New Roman"/>
        </w:rPr>
        <w:t>MBA</w:t>
      </w:r>
      <w:r>
        <w:t>或</w:t>
      </w:r>
      <w:r>
        <w:rPr>
          <w:rFonts w:ascii="Times New Roman" w:eastAsia="Times New Roman"/>
        </w:rPr>
        <w:t>EMBA</w:t>
      </w:r>
      <w:r>
        <w:t>班学员填写回收两种途径进</w:t>
      </w:r>
      <w:r>
        <w:t>行，而通过电子邮件、邮寄等随机方式发放问卷的回收率很低。第二，调查问卷的发放区</w:t>
      </w:r>
      <w:r>
        <w:t>域主要集中在珠三角的几个发达城市，因此地域特征比较明显。这在一定程度上降低了调</w:t>
      </w:r>
      <w:r>
        <w:t>查样本的随机性和代表性，同时也可能会影响研究结论的可靠性和准确性。因此，在未来</w:t>
      </w:r>
      <w:r>
        <w:t>研究中，应尽可能在更大的区域范围内采取更随机的方式进行大样本调查，以提高研究结果有效性和普适性。</w:t>
      </w:r>
    </w:p>
    <w:p w:rsidR="0018722C">
      <w:pPr>
        <w:pStyle w:val="cw20"/>
        <w:topLinePunct/>
      </w:pPr>
      <w:r>
        <w:rPr>
          <w:rFonts w:ascii="宋体" w:eastAsia="宋体" w:hint="eastAsia"/>
        </w:rPr>
        <w:t>2. </w:t>
      </w:r>
      <w:r>
        <w:rPr>
          <w:rFonts w:ascii="宋体" w:eastAsia="宋体" w:hint="eastAsia"/>
        </w:rPr>
        <w:t>研究变量的维度构成和测量方式</w:t>
      </w:r>
    </w:p>
    <w:p w:rsidR="0018722C">
      <w:pPr>
        <w:topLinePunct/>
      </w:pPr>
      <w:r>
        <w:t>本研究对动态能力、新产品开发绩效和环境动荡性这三个研究变量的维度构成进行了</w:t>
      </w:r>
      <w:r>
        <w:t>一定程度的创新。动态能力的创新在于，</w:t>
      </w:r>
      <w:r>
        <w:rPr>
          <w:rFonts w:ascii="Times New Roman" w:eastAsia="Times New Roman"/>
        </w:rPr>
        <w:t>Teece</w:t>
      </w:r>
      <w:r>
        <w:t>（</w:t>
      </w:r>
      <w:r>
        <w:rPr>
          <w:rFonts w:ascii="Times New Roman" w:eastAsia="Times New Roman"/>
        </w:rPr>
        <w:t>2007</w:t>
      </w:r>
      <w:r>
        <w:t>）</w:t>
      </w:r>
      <w:r>
        <w:t>虽然提出了动态能力的三个维度，</w:t>
      </w:r>
      <w:r w:rsidR="001852F3">
        <w:t xml:space="preserve">但并未明确各维度的具体测量指标，本文的测量指标是综合了后来若干学者的研究成果；</w:t>
      </w:r>
      <w:r>
        <w:t>新产品开发绩效的构成维度也是在前人研究的基础上进行了调整，而并非完全照搬前人的</w:t>
      </w:r>
      <w:r>
        <w:t>结论；环境动荡性则是在原有三个常用维度的基础上，参考国外文献对中国情境下环境因</w:t>
      </w:r>
      <w:r>
        <w:t>素的研究结论，新增了制度敌对性这一维度。这三个研究变量在本研究中均通过了信度和效度检验，但其普适性还需要更多的实证研究予以验证。</w:t>
      </w:r>
    </w:p>
    <w:p w:rsidR="0018722C">
      <w:pPr>
        <w:topLinePunct/>
      </w:pPr>
      <w:r>
        <w:t>在变量测量方式上，本文采用了管理研究领域较为常用的感知测量方法，即根据被访</w:t>
      </w:r>
      <w:r>
        <w:t>者的主观判断来衡量研究变量的相对水平。这种测量方式所得到的调查结果容易受到问卷</w:t>
      </w:r>
      <w:r>
        <w:t>设计、被访者素质和认知以及样本企业背景等多种因素的制约，产生测量误差。因此未来研究如果能够引入客观数据</w:t>
      </w:r>
      <w:r>
        <w:t>（</w:t>
      </w:r>
      <w:r>
        <w:rPr>
          <w:spacing w:val="-6"/>
        </w:rPr>
        <w:t>如二手数据</w:t>
      </w:r>
      <w:r>
        <w:t>）</w:t>
      </w:r>
      <w:r>
        <w:t>，或采用主观和客观相结合的测量方式，将会</w:t>
      </w:r>
      <w:r>
        <w:t>有效提高，从而提高研究结果的可靠性和准确性。此外，本研究所采用的数据属于横截面数据</w:t>
      </w:r>
      <w:r>
        <w:t>（</w:t>
      </w:r>
      <w:r>
        <w:rPr>
          <w:spacing w:val="-6"/>
        </w:rPr>
        <w:t>某一时点上的一次性收集</w:t>
      </w:r>
      <w:r>
        <w:t>）</w:t>
      </w:r>
      <w:r>
        <w:t>，而评价企业动态能力和新产品开发绩效的更合适方</w:t>
      </w:r>
      <w:r>
        <w:t>法</w:t>
      </w:r>
    </w:p>
    <w:p w:rsidR="0018722C">
      <w:pPr>
        <w:topLinePunct/>
      </w:pPr>
      <w:r>
        <w:t>是纵向数据调查</w:t>
      </w:r>
      <w:r>
        <w:t>（</w:t>
      </w:r>
      <w:r>
        <w:t>连续不同时期的多次收集</w:t>
      </w:r>
      <w:r>
        <w:t>）</w:t>
      </w:r>
      <w:r>
        <w:t>。因此，未来研究如果能够运用纵向数据进行分析，将会使研究结果更具有真实性和科学性。</w:t>
      </w:r>
    </w:p>
    <w:p w:rsidR="0018722C">
      <w:pPr>
        <w:pStyle w:val="cw20"/>
        <w:topLinePunct/>
      </w:pPr>
      <w:r>
        <w:rPr>
          <w:rFonts w:ascii="宋体" w:eastAsia="宋体" w:hint="eastAsia"/>
        </w:rPr>
        <w:t>3. </w:t>
      </w:r>
      <w:r>
        <w:rPr>
          <w:rFonts w:ascii="宋体" w:eastAsia="宋体" w:hint="eastAsia"/>
        </w:rPr>
        <w:t>环境动荡性影响效应的深入探讨</w:t>
      </w:r>
    </w:p>
    <w:p w:rsidR="0018722C">
      <w:pPr>
        <w:topLinePunct/>
      </w:pPr>
      <w:r>
        <w:t>本研究将环境动荡性视为调节变量，探讨了环境动荡性在战略导向与动态能力之间的</w:t>
      </w:r>
      <w:r>
        <w:t>调节影响效应。由于通常情况下调节效应都比较小，其显著性不太容易被检验出来</w:t>
      </w:r>
      <w:r>
        <w:t>（</w:t>
      </w:r>
      <w:r>
        <w:rPr>
          <w:spacing w:val="-1"/>
        </w:rPr>
        <w:t>陈晓萍等，</w:t>
      </w:r>
      <w:r>
        <w:rPr>
          <w:rFonts w:ascii="Times New Roman" w:eastAsia="Times New Roman"/>
        </w:rPr>
        <w:t>2008</w:t>
      </w:r>
      <w:r>
        <w:t>）</w:t>
      </w:r>
      <w:r>
        <w:t>，再加上战略导向与动态能力之间主效应强弱的制约，以及样本量大小和环境因素自身复杂性等原因的影响，使得本研究中环境动荡性的影响作用尚未完全体现出</w:t>
      </w:r>
      <w:r>
        <w:t>来。在现有以研究环境因素为主的中外文献中，许多学者将环境因素视为自变量进行研究，</w:t>
      </w:r>
      <w:r>
        <w:t>以便更深入细致地分析环境因素所带来的影响。如</w:t>
      </w:r>
      <w:r>
        <w:rPr>
          <w:rFonts w:ascii="Times New Roman" w:eastAsia="Times New Roman"/>
        </w:rPr>
        <w:t>Keats</w:t>
      </w:r>
      <w:r>
        <w:t>和</w:t>
      </w:r>
      <w:r>
        <w:rPr>
          <w:rFonts w:ascii="Times New Roman" w:eastAsia="Times New Roman"/>
        </w:rPr>
        <w:t>Hitt</w:t>
      </w:r>
      <w:r>
        <w:t>（</w:t>
      </w:r>
      <w:r>
        <w:rPr>
          <w:rFonts w:ascii="Times New Roman" w:eastAsia="Times New Roman"/>
        </w:rPr>
        <w:t>1988</w:t>
      </w:r>
      <w:r>
        <w:t>）</w:t>
      </w:r>
      <w:r>
        <w:t>以环境动荡性</w:t>
      </w:r>
      <w:r>
        <w:t>的</w:t>
      </w:r>
    </w:p>
    <w:p w:rsidR="0018722C">
      <w:pPr>
        <w:topLinePunct/>
      </w:pPr>
      <w:r>
        <w:t>三个维度为自变量，探讨了环境动荡性对组织特征和绩效的影响；</w:t>
      </w:r>
      <w:r>
        <w:rPr>
          <w:rFonts w:ascii="Times New Roman" w:eastAsia="宋体"/>
        </w:rPr>
        <w:t>D</w:t>
      </w:r>
      <w:r>
        <w:rPr>
          <w:rFonts w:ascii="Times New Roman" w:eastAsia="宋体"/>
        </w:rPr>
        <w:t>a</w:t>
      </w:r>
      <w:r>
        <w:rPr>
          <w:rFonts w:ascii="Times New Roman" w:eastAsia="宋体"/>
        </w:rPr>
        <w:t>vies</w:t>
      </w:r>
      <w:r>
        <w:t>和</w:t>
      </w:r>
      <w:r>
        <w:rPr>
          <w:rFonts w:ascii="Times New Roman" w:eastAsia="宋体"/>
        </w:rPr>
        <w:t>W</w:t>
      </w:r>
      <w:r>
        <w:rPr>
          <w:rFonts w:ascii="Times New Roman" w:eastAsia="宋体"/>
        </w:rPr>
        <w:t>a</w:t>
      </w:r>
      <w:r>
        <w:rPr>
          <w:rFonts w:ascii="Times New Roman" w:eastAsia="宋体"/>
        </w:rPr>
        <w:t>lt</w:t>
      </w:r>
      <w:r>
        <w:rPr>
          <w:rFonts w:ascii="Times New Roman" w:eastAsia="宋体"/>
        </w:rPr>
        <w:t>e</w:t>
      </w:r>
      <w:r>
        <w:rPr>
          <w:rFonts w:ascii="Times New Roman" w:eastAsia="宋体"/>
        </w:rPr>
        <w:t>r</w:t>
      </w:r>
      <w:r>
        <w:t>（</w:t>
      </w:r>
      <w:r>
        <w:rPr>
          <w:rFonts w:ascii="Times New Roman" w:eastAsia="宋体"/>
        </w:rPr>
        <w:t>s</w:t>
      </w:r>
      <w:r w:rsidR="001852F3">
        <w:rPr>
          <w:rFonts w:ascii="Times New Roman" w:eastAsia="宋体"/>
        </w:rPr>
        <w:t xml:space="preserve"> </w:t>
      </w:r>
      <w:r>
        <w:rPr>
          <w:rFonts w:ascii="Times New Roman" w:eastAsia="宋体"/>
        </w:rPr>
        <w:t>2004</w:t>
      </w:r>
      <w:r>
        <w:t>）</w:t>
      </w:r>
    </w:p>
    <w:p w:rsidR="0018722C">
      <w:pPr>
        <w:topLinePunct/>
      </w:pPr>
      <w:r>
        <w:t>将外部环境划分为商业环境、技术环境和制度环境，研究了中国情境下外部环境、企业战</w:t>
      </w:r>
      <w:r>
        <w:t>略和企业绩效之间的关系；曾萍等人</w:t>
      </w:r>
      <w:r>
        <w:t>（</w:t>
      </w:r>
      <w:r>
        <w:rPr>
          <w:rFonts w:ascii="Times New Roman" w:eastAsia="Times New Roman"/>
          <w:spacing w:val="-4"/>
        </w:rPr>
        <w:t>2011</w:t>
      </w:r>
      <w:r>
        <w:t>）</w:t>
      </w:r>
      <w:r>
        <w:t>以环境不确定性为自变量，分析了环境不确定性、企业战略反应与动态能力之间的关系；陈力田</w:t>
      </w:r>
      <w:r>
        <w:t>（</w:t>
      </w:r>
      <w:r>
        <w:rPr>
          <w:rFonts w:ascii="Times New Roman" w:eastAsia="Times New Roman"/>
          <w:spacing w:val="-2"/>
        </w:rPr>
        <w:t>2012</w:t>
      </w:r>
      <w:r>
        <w:t>）</w:t>
      </w:r>
      <w:r>
        <w:t xml:space="preserve">则以环境动态性为自变量，</w:t>
      </w:r>
      <w:r>
        <w:t>研究了环境动态性与战略柔性和产品创新能力之间的关系。因此，未来可借鉴前人的研究</w:t>
      </w:r>
      <w:r>
        <w:t>经验，考虑将环境因素视为自变量，以便更清晰具体地探究中国转型经济情境下环境因素</w:t>
      </w:r>
      <w:r>
        <w:t>所带来的影响效应，为中国管理理论研究的发展增砖添瓦。</w:t>
      </w:r>
    </w:p>
    <w:p w:rsidR="0018722C">
      <w:pPr>
        <w:pStyle w:val="cw20"/>
        <w:topLinePunct/>
      </w:pPr>
      <w:r>
        <w:rPr>
          <w:rFonts w:ascii="宋体" w:eastAsia="宋体" w:hint="eastAsia"/>
        </w:rPr>
        <w:t>4. </w:t>
      </w:r>
      <w:r>
        <w:rPr>
          <w:rFonts w:ascii="宋体" w:eastAsia="宋体" w:hint="eastAsia"/>
        </w:rPr>
        <w:t>研究情境的细分与扩展</w:t>
      </w:r>
    </w:p>
    <w:p w:rsidR="0018722C">
      <w:pPr>
        <w:topLinePunct/>
      </w:pPr>
      <w:r>
        <w:t>在研究动态能力的相关文献中，很多研究所涉及的研究情境并不是综合性的，而是细</w:t>
      </w:r>
      <w:r>
        <w:t>分到某一类具体情境。其中细分到具体产业类型最为常见，如</w:t>
      </w:r>
      <w:r>
        <w:rPr>
          <w:rFonts w:ascii="Times New Roman" w:hAnsi="Times New Roman" w:eastAsia="Times New Roman"/>
        </w:rPr>
        <w:t>Cepeda</w:t>
      </w:r>
      <w:r>
        <w:t>和</w:t>
      </w:r>
      <w:r>
        <w:rPr>
          <w:rFonts w:ascii="Times New Roman" w:hAnsi="Times New Roman" w:eastAsia="Times New Roman"/>
        </w:rPr>
        <w:t>Vera</w:t>
      </w:r>
      <w:r>
        <w:t>（</w:t>
      </w:r>
      <w:r>
        <w:rPr>
          <w:rFonts w:ascii="Times New Roman" w:hAnsi="Times New Roman" w:eastAsia="Times New Roman"/>
          <w:spacing w:val="-2"/>
        </w:rPr>
        <w:t>2007</w:t>
      </w:r>
      <w:r>
        <w:t>）</w:t>
      </w:r>
      <w:r>
        <w:t>探</w:t>
      </w:r>
      <w:r>
        <w:t>讨了信息技术企业知识管理、常规能力与动态能力之间的关系；</w:t>
      </w:r>
      <w:r>
        <w:rPr>
          <w:rFonts w:ascii="Times New Roman" w:hAnsi="Times New Roman" w:eastAsia="Times New Roman"/>
        </w:rPr>
        <w:t>Deeds</w:t>
      </w:r>
      <w:r>
        <w:t>等人</w:t>
      </w:r>
      <w:r>
        <w:t>（</w:t>
      </w:r>
      <w:r>
        <w:rPr>
          <w:rFonts w:ascii="Times New Roman" w:hAnsi="Times New Roman" w:eastAsia="Times New Roman"/>
          <w:spacing w:val="-2"/>
        </w:rPr>
        <w:t>2000</w:t>
      </w:r>
      <w:r>
        <w:t>）</w:t>
      </w:r>
      <w:r>
        <w:t>研究了医药生物企业动态能力和新产品开发之间的关系；</w:t>
      </w:r>
      <w:r>
        <w:rPr>
          <w:rFonts w:ascii="Times New Roman" w:hAnsi="Times New Roman" w:eastAsia="Times New Roman"/>
        </w:rPr>
        <w:t>Salunke</w:t>
      </w:r>
      <w:r>
        <w:t>等人</w:t>
      </w:r>
      <w:r>
        <w:t>（</w:t>
      </w:r>
      <w:r>
        <w:rPr>
          <w:rFonts w:ascii="Times New Roman" w:hAnsi="Times New Roman" w:eastAsia="Times New Roman"/>
        </w:rPr>
        <w:t>2011</w:t>
      </w:r>
      <w:r>
        <w:t>）</w:t>
      </w:r>
      <w:r>
        <w:t>分析了服务业</w:t>
      </w:r>
      <w:r>
        <w:t>企业动态能力和创新之间的关系。此外还有对企业规模的细分，尤其是对中小企业的研究，</w:t>
      </w:r>
      <w:r>
        <w:t>如</w:t>
      </w:r>
      <w:r>
        <w:rPr>
          <w:rFonts w:ascii="Times New Roman" w:hAnsi="Times New Roman" w:eastAsia="Times New Roman"/>
        </w:rPr>
        <w:t>Døving</w:t>
      </w:r>
      <w:r>
        <w:t>和</w:t>
      </w:r>
      <w:r>
        <w:rPr>
          <w:rFonts w:ascii="Times New Roman" w:hAnsi="Times New Roman" w:eastAsia="Times New Roman"/>
        </w:rPr>
        <w:t>Gooderham</w:t>
      </w:r>
      <w:r>
        <w:t>（</w:t>
      </w:r>
      <w:r>
        <w:rPr>
          <w:rFonts w:ascii="Times New Roman" w:hAnsi="Times New Roman" w:eastAsia="Times New Roman"/>
        </w:rPr>
        <w:t>2008</w:t>
      </w:r>
      <w:r>
        <w:t>）</w:t>
      </w:r>
      <w:r>
        <w:t>研究了小型企业动态能力和企业相关多元化经营范围之</w:t>
      </w:r>
      <w:r>
        <w:t>间的关系。对于国家类型的细分主要是突出新兴经济体国家的特征，如如</w:t>
      </w:r>
      <w:r>
        <w:rPr>
          <w:rFonts w:ascii="Times New Roman" w:hAnsi="Times New Roman" w:eastAsia="Times New Roman"/>
        </w:rPr>
        <w:t>Malik</w:t>
      </w:r>
      <w:r>
        <w:t>和</w:t>
      </w:r>
      <w:r>
        <w:rPr>
          <w:rFonts w:ascii="Times New Roman" w:hAnsi="Times New Roman" w:eastAsia="Times New Roman"/>
        </w:rPr>
        <w:t>Kotab</w:t>
      </w:r>
      <w:r>
        <w:rPr>
          <w:rFonts w:ascii="Times New Roman" w:hAnsi="Times New Roman" w:eastAsia="Times New Roman"/>
        </w:rPr>
        <w:t>e</w:t>
      </w:r>
    </w:p>
    <w:p w:rsidR="0018722C">
      <w:pPr>
        <w:topLinePunct/>
      </w:pPr>
      <w:r>
        <w:t>（</w:t>
      </w:r>
      <w:r>
        <w:rPr>
          <w:rFonts w:ascii="Times New Roman" w:eastAsia="Times New Roman"/>
        </w:rPr>
        <w:t>2009</w:t>
      </w:r>
      <w:r>
        <w:t>）</w:t>
      </w:r>
      <w:r>
        <w:t>研究了新兴经济体国家</w:t>
      </w:r>
      <w:r>
        <w:t>（</w:t>
      </w:r>
      <w:r>
        <w:t>印度和巴基斯坦</w:t>
      </w:r>
      <w:r>
        <w:t>）</w:t>
      </w:r>
      <w:r>
        <w:t>企业动态能力、政府政策与绩效之间</w:t>
      </w:r>
      <w:r>
        <w:t>的关系。对于企业所有制类型的细分目前还甚少在动态能力研究领域出现，但在其他研究领域已有涉及，如对家族企业和国有企业的研究。</w:t>
      </w:r>
    </w:p>
    <w:p w:rsidR="0018722C">
      <w:pPr>
        <w:topLinePunct/>
      </w:pPr>
      <w:r>
        <w:t>由于研究主题、研究目标、论文篇幅和样本数量等因素的制约，本次研究将企业规模、</w:t>
      </w:r>
      <w:r>
        <w:t>成立年限、产业类型和所有制类型等因素作为控制变量进行分析，而并未划分成独立的研</w:t>
      </w:r>
      <w:r>
        <w:t>究情境单独展开研究。因此，未来研究可以针对不同的企业类型和产业类型进行单独的</w:t>
      </w:r>
      <w:r>
        <w:t>情</w:t>
      </w:r>
    </w:p>
    <w:p w:rsidR="0018722C">
      <w:pPr>
        <w:topLinePunct/>
      </w:pPr>
      <w:r>
        <w:t>境分析和对比研究，如高新技术产业与低技术企业、制造业和服务业、大型企业和中小型</w:t>
      </w:r>
      <w:r>
        <w:t>企业、国有企业和民营企业、新创企业和现有企业、信息经济体企业和成熟市场经济企业等，进一步拓展和深化动态能力理论研究成果，提高理论研究结论的普适性和参考价值。</w:t>
      </w:r>
    </w:p>
    <w:p w:rsidR="0018722C">
      <w:pPr>
        <w:pStyle w:val="afff1"/>
        <w:topLinePunct/>
      </w:pPr>
      <w:bookmarkStart w:id="199502" w:name="_Toc686199502"/>
      <w:bookmarkStart w:name="参考文献 " w:id="160"/>
      <w:bookmarkEnd w:id="160"/>
      <w:r/>
      <w:bookmarkStart w:name="_bookmark91" w:id="161"/>
      <w:bookmarkEnd w:id="161"/>
      <w:r/>
      <w:r>
        <w:t>参考文献</w:t>
      </w:r>
      <w:bookmarkEnd w:id="199502"/>
    </w:p>
    <w:p w:rsidR="0018722C">
      <w:pPr>
        <w:pStyle w:val="ab"/>
        <w:topLinePunct/>
        <w:ind w:left="200" w:hangingChars="200" w:hanging="200"/>
      </w:pPr>
      <w:r>
        <w:t>[</w:t>
      </w:r>
      <w:r>
        <w:t xml:space="preserve">1</w:t>
      </w:r>
      <w:r>
        <w:t>]</w:t>
      </w:r>
      <w:r w:rsidRPr="00281126">
        <w:t xml:space="preserve">  </w:t>
      </w:r>
      <w:r/>
      <w:r>
        <w:t>Adams M E, Day G S, Dougherty D. Enhancing new product development performance: an organizational learning perspective</w:t>
      </w:r>
      <w:r>
        <w:t>[</w:t>
      </w:r>
      <w:r>
        <w:t>J</w:t>
      </w:r>
      <w:r>
        <w:t>]</w:t>
      </w:r>
      <w:r>
        <w:t>. Journal of Product Innovation Management, 1998, 15</w:t>
      </w:r>
      <w:r>
        <w:t>(</w:t>
      </w:r>
      <w:r>
        <w:t>5</w:t>
      </w:r>
      <w:r>
        <w:t>)</w:t>
      </w:r>
      <w:r>
        <w:t>: 403-422.</w:t>
      </w:r>
    </w:p>
    <w:p w:rsidR="0018722C">
      <w:pPr>
        <w:pStyle w:val="ab"/>
        <w:topLinePunct/>
        <w:ind w:left="200" w:hangingChars="200" w:hanging="200"/>
      </w:pPr>
      <w:r>
        <w:t>[</w:t>
      </w:r>
      <w:r>
        <w:t xml:space="preserve">2</w:t>
      </w:r>
      <w:r>
        <w:t>]</w:t>
      </w:r>
      <w:r w:rsidRPr="00281126">
        <w:t xml:space="preserve">  </w:t>
      </w:r>
      <w:r/>
      <w:r>
        <w:t>Adler P S. Interdepartmental interdependence and coordination: The case of the design</w:t>
      </w:r>
      <w:r>
        <w:t>/</w:t>
      </w:r>
      <w:r>
        <w:t>manufacturing interface</w:t>
      </w:r>
      <w:r>
        <w:t>[</w:t>
      </w:r>
      <w:r>
        <w:t>J</w:t>
      </w:r>
      <w:r>
        <w:t>]</w:t>
      </w:r>
      <w:r>
        <w:t>. Organization Science, 1995, 6</w:t>
      </w:r>
      <w:r>
        <w:t>(</w:t>
      </w:r>
      <w:r>
        <w:t>2</w:t>
      </w:r>
      <w:r>
        <w:t>)</w:t>
      </w:r>
      <w:r>
        <w:t>:</w:t>
      </w:r>
      <w:r>
        <w:t> </w:t>
      </w:r>
      <w:r>
        <w:t>147-167.</w:t>
      </w:r>
    </w:p>
    <w:p w:rsidR="0018722C">
      <w:pPr>
        <w:pStyle w:val="ab"/>
        <w:topLinePunct/>
        <w:ind w:left="200" w:hangingChars="200" w:hanging="200"/>
      </w:pPr>
      <w:r>
        <w:t>[</w:t>
      </w:r>
      <w:r>
        <w:t xml:space="preserve">3</w:t>
      </w:r>
      <w:r>
        <w:t>]</w:t>
      </w:r>
      <w:r w:rsidRPr="00281126">
        <w:t xml:space="preserve">  </w:t>
      </w:r>
      <w:r/>
      <w:r>
        <w:t>Adner R, Helfat C E. Corporate effects and dynamic managerial capabilities</w:t>
      </w:r>
      <w:r>
        <w:t>[</w:t>
      </w:r>
      <w:r>
        <w:t>J</w:t>
      </w:r>
      <w:r>
        <w:t>]</w:t>
      </w:r>
      <w:r>
        <w:t>. Strategic Management Journal, 2003, 24</w:t>
      </w:r>
      <w:r>
        <w:t>(</w:t>
      </w:r>
      <w:r>
        <w:t>10</w:t>
      </w:r>
      <w:r>
        <w:t>)</w:t>
      </w:r>
      <w:r>
        <w:t>:</w:t>
      </w:r>
      <w:r>
        <w:t> </w:t>
      </w:r>
      <w:r>
        <w:t>1011-1025.</w:t>
      </w:r>
    </w:p>
    <w:p w:rsidR="0018722C">
      <w:pPr>
        <w:pStyle w:val="ab"/>
        <w:topLinePunct/>
        <w:ind w:left="200" w:hangingChars="200" w:hanging="200"/>
      </w:pPr>
      <w:r>
        <w:t>[</w:t>
      </w:r>
      <w:r>
        <w:t xml:space="preserve">4</w:t>
      </w:r>
      <w:r>
        <w:t>]</w:t>
      </w:r>
      <w:r w:rsidRPr="00281126">
        <w:t xml:space="preserve">  </w:t>
      </w:r>
      <w:r/>
      <w:r>
        <w:t>Akgun A E, </w:t>
      </w:r>
      <w:r>
        <w:t>Lynn </w:t>
      </w:r>
      <w:r>
        <w:t>G S. Antecedents and consequences of team stability on new product development performance</w:t>
      </w:r>
      <w:r>
        <w:t>[</w:t>
      </w:r>
      <w:r>
        <w:t>J</w:t>
      </w:r>
      <w:r>
        <w:t>]</w:t>
      </w:r>
      <w:r>
        <w:t>. Journal of Engineering and Technology Management. 2002, 19</w:t>
      </w:r>
      <w:r>
        <w:t>(</w:t>
      </w:r>
      <w:r>
        <w:t>3</w:t>
      </w:r>
      <w:r>
        <w:t>)</w:t>
      </w:r>
      <w:r>
        <w:t>:</w:t>
      </w:r>
      <w:r>
        <w:t> </w:t>
      </w:r>
      <w:r>
        <w:t>263-286.</w:t>
      </w:r>
    </w:p>
    <w:p w:rsidR="0018722C">
      <w:pPr>
        <w:pStyle w:val="ab"/>
        <w:topLinePunct/>
        <w:ind w:left="200" w:hangingChars="200" w:hanging="200"/>
      </w:pPr>
      <w:r>
        <w:t>[</w:t>
      </w:r>
      <w:r>
        <w:t xml:space="preserve">5</w:t>
      </w:r>
      <w:r>
        <w:t>]</w:t>
      </w:r>
      <w:r w:rsidRPr="00281126">
        <w:t xml:space="preserve">  </w:t>
      </w:r>
      <w:r/>
      <w:r>
        <w:t>Ambrosini </w:t>
      </w:r>
      <w:r>
        <w:t>V, </w:t>
      </w:r>
      <w:r>
        <w:t>Bowman C. What are dynamic capabilities and are they a useful construct in strategic management</w:t>
      </w:r>
      <w:r/>
      <w:r>
        <w:t>[</w:t>
      </w:r>
      <w:r>
        <w:t>J</w:t>
      </w:r>
      <w:r>
        <w:t>]</w:t>
      </w:r>
      <w:r>
        <w:t>. International</w:t>
      </w:r>
      <w:r w:rsidR="001852F3">
        <w:t xml:space="preserve">Journal</w:t>
      </w:r>
      <w:r w:rsidR="001852F3">
        <w:t xml:space="preserve">of</w:t>
      </w:r>
      <w:r w:rsidR="001852F3">
        <w:t xml:space="preserve">Management</w:t>
      </w:r>
      <w:r w:rsidR="001852F3">
        <w:t xml:space="preserve">Reviews, 2009, 11</w:t>
      </w:r>
      <w:r>
        <w:t>(</w:t>
      </w:r>
      <w:r>
        <w:t>1</w:t>
      </w:r>
      <w:r>
        <w:t>)</w:t>
      </w:r>
      <w:r>
        <w:t>:</w:t>
      </w:r>
      <w:r>
        <w:t> </w:t>
      </w:r>
      <w:r>
        <w:t>29-49.</w:t>
      </w:r>
    </w:p>
    <w:p w:rsidR="0018722C">
      <w:pPr>
        <w:pStyle w:val="ab"/>
        <w:topLinePunct/>
        <w:ind w:left="200" w:hangingChars="200" w:hanging="200"/>
      </w:pPr>
      <w:r>
        <w:t>[</w:t>
      </w:r>
      <w:r>
        <w:t xml:space="preserve">6</w:t>
      </w:r>
      <w:r>
        <w:t>]</w:t>
      </w:r>
      <w:r w:rsidRPr="00281126">
        <w:t xml:space="preserve">  </w:t>
      </w:r>
      <w:r/>
      <w:r>
        <w:t>Atuahene-Gima K, Ko A. An empirical investigation of the effect of market orientation and entrepreneurship orientation alignment on product innovation</w:t>
      </w:r>
      <w:r>
        <w:t>[</w:t>
      </w:r>
      <w:r>
        <w:t>J</w:t>
      </w:r>
      <w:r>
        <w:t>]</w:t>
      </w:r>
      <w:r>
        <w:t>. Organization Science, 2001, 12</w:t>
      </w:r>
      <w:r>
        <w:t>(</w:t>
      </w:r>
      <w:r>
        <w:t>1</w:t>
      </w:r>
      <w:r>
        <w:t>)</w:t>
      </w:r>
      <w:r>
        <w:t>: 54-74.</w:t>
      </w:r>
    </w:p>
    <w:p w:rsidR="0018722C">
      <w:pPr>
        <w:pStyle w:val="ab"/>
        <w:topLinePunct/>
        <w:ind w:left="200" w:hangingChars="200" w:hanging="200"/>
      </w:pPr>
      <w:r>
        <w:t>[</w:t>
      </w:r>
      <w:r>
        <w:t xml:space="preserve">7</w:t>
      </w:r>
      <w:r>
        <w:t>]</w:t>
      </w:r>
      <w:r w:rsidRPr="00281126">
        <w:t xml:space="preserve">  </w:t>
      </w:r>
      <w:r/>
      <w:r>
        <w:t>Avlonitis </w:t>
      </w:r>
      <w:r>
        <w:t>G J, Salavou H E. Entrepreneurial orientation of SMEs, product innovativeness, and performance</w:t>
      </w:r>
      <w:r>
        <w:t>[</w:t>
      </w:r>
      <w:r>
        <w:t>J</w:t>
      </w:r>
      <w:r>
        <w:t>]</w:t>
      </w:r>
      <w:r>
        <w:t>. Journal of Business Research, 2007, 60</w:t>
      </w:r>
      <w:r>
        <w:t>(</w:t>
      </w:r>
      <w:r>
        <w:t>5</w:t>
      </w:r>
      <w:r>
        <w:t>)</w:t>
      </w:r>
      <w:r>
        <w:t>:</w:t>
      </w:r>
      <w:r>
        <w:t> </w:t>
      </w:r>
      <w:r>
        <w:t>566-575.</w:t>
      </w:r>
    </w:p>
    <w:p w:rsidR="0018722C">
      <w:pPr>
        <w:pStyle w:val="ab"/>
        <w:topLinePunct/>
        <w:ind w:left="200" w:hangingChars="200" w:hanging="200"/>
      </w:pPr>
      <w:r>
        <w:t>[</w:t>
      </w:r>
      <w:r>
        <w:t xml:space="preserve">8</w:t>
      </w:r>
      <w:r>
        <w:t>]</w:t>
      </w:r>
      <w:r w:rsidRPr="00281126">
        <w:t xml:space="preserve">  </w:t>
      </w:r>
      <w:r/>
      <w:r>
        <w:t>Baird I S, Thomas H. </w:t>
      </w:r>
      <w:r>
        <w:t>Toward </w:t>
      </w:r>
      <w:r>
        <w:t>a contingency model of strategic risk taking</w:t>
      </w:r>
      <w:r>
        <w:t>[</w:t>
      </w:r>
      <w:r>
        <w:t xml:space="preserve">J</w:t>
      </w:r>
      <w:r>
        <w:t>]</w:t>
      </w:r>
      <w:r>
        <w:t xml:space="preserve">. Academy of Management </w:t>
      </w:r>
      <w:r>
        <w:t>Review, </w:t>
      </w:r>
      <w:r>
        <w:t>1985, 10</w:t>
      </w:r>
      <w:r>
        <w:t>(</w:t>
      </w:r>
      <w:r>
        <w:t>2</w:t>
      </w:r>
      <w:r>
        <w:t>)</w:t>
      </w:r>
      <w:r>
        <w:t>:</w:t>
      </w:r>
      <w:r>
        <w:t> </w:t>
      </w:r>
      <w:r>
        <w:t>230-243.</w:t>
      </w:r>
    </w:p>
    <w:p w:rsidR="0018722C">
      <w:pPr>
        <w:pStyle w:val="ab"/>
        <w:topLinePunct/>
        <w:ind w:left="200" w:hangingChars="200" w:hanging="200"/>
      </w:pPr>
      <w:r>
        <w:t>[</w:t>
      </w:r>
      <w:r>
        <w:t xml:space="preserve">9</w:t>
      </w:r>
      <w:r>
        <w:t>]</w:t>
      </w:r>
      <w:r w:rsidRPr="00281126">
        <w:t xml:space="preserve">  </w:t>
      </w:r>
      <w:r/>
      <w:r>
        <w:t>Baker W E, Sinkula J M. The complementary effects of market orientation and entrepreneurial orientation on profitability in small businesses</w:t>
      </w:r>
      <w:r>
        <w:t>[</w:t>
      </w:r>
      <w:r>
        <w:t>J</w:t>
      </w:r>
      <w:r>
        <w:t>]</w:t>
      </w:r>
      <w:r>
        <w:t>. Journal of Small Business Management, 2009, 47</w:t>
      </w:r>
      <w:r>
        <w:t>(</w:t>
      </w:r>
      <w:r>
        <w:t>4</w:t>
      </w:r>
      <w:r>
        <w:t>)</w:t>
      </w:r>
      <w:r>
        <w:t>: 443-464.</w:t>
      </w:r>
    </w:p>
    <w:p w:rsidR="0018722C">
      <w:pPr>
        <w:pStyle w:val="ab"/>
        <w:topLinePunct/>
        <w:ind w:left="200" w:hangingChars="200" w:hanging="200"/>
      </w:pPr>
      <w:r>
        <w:t>[</w:t>
      </w:r>
      <w:r>
        <w:t xml:space="preserve">10</w:t>
      </w:r>
      <w:r>
        <w:t>]</w:t>
      </w:r>
      <w:r w:rsidRPr="00281126">
        <w:t xml:space="preserve"> </w:t>
      </w:r>
      <w:r/>
      <w:r>
        <w:t>Baker W E, Sinkula J M. The synergistic effect of market orientation and learning orientation on organizational</w:t>
      </w:r>
      <w:r>
        <w:t> </w:t>
      </w:r>
      <w:r>
        <w:t>performance</w:t>
      </w:r>
      <w:r>
        <w:t>[</w:t>
      </w:r>
      <w:r>
        <w:t>J</w:t>
      </w:r>
      <w:r>
        <w:t>]</w:t>
      </w:r>
      <w:r>
        <w:t>.</w:t>
      </w:r>
      <w:r>
        <w:t> </w:t>
      </w:r>
      <w:r>
        <w:t>Journal</w:t>
      </w:r>
      <w:r>
        <w:t> </w:t>
      </w:r>
      <w:r>
        <w:t>of</w:t>
      </w:r>
      <w:r>
        <w:t> </w:t>
      </w:r>
      <w:r>
        <w:t>the</w:t>
      </w:r>
      <w:r>
        <w:t> </w:t>
      </w:r>
      <w:r>
        <w:t>Academy</w:t>
      </w:r>
      <w:r>
        <w:t> </w:t>
      </w:r>
      <w:r>
        <w:t>of</w:t>
      </w:r>
      <w:r>
        <w:t> </w:t>
      </w:r>
      <w:r>
        <w:t>Marketing</w:t>
      </w:r>
      <w:r>
        <w:t> </w:t>
      </w:r>
      <w:r>
        <w:t>Science,</w:t>
      </w:r>
      <w:r>
        <w:t> </w:t>
      </w:r>
      <w:r>
        <w:t>1999,</w:t>
      </w:r>
      <w:r>
        <w:t> </w:t>
      </w:r>
      <w:r>
        <w:t>27</w:t>
      </w:r>
      <w:r>
        <w:t>(</w:t>
      </w:r>
      <w:r>
        <w:t>4</w:t>
      </w:r>
      <w:r>
        <w:t>)</w:t>
      </w:r>
      <w:r>
        <w:t>:</w:t>
      </w:r>
      <w:r>
        <w:t> </w:t>
      </w:r>
      <w:r>
        <w:t>411-427.</w:t>
      </w:r>
    </w:p>
    <w:p w:rsidR="0018722C">
      <w:pPr>
        <w:pStyle w:val="ab"/>
        <w:topLinePunct/>
        <w:ind w:left="200" w:hangingChars="200" w:hanging="200"/>
      </w:pPr>
      <w:r>
        <w:t>[</w:t>
      </w:r>
      <w:r>
        <w:t xml:space="preserve">11</w:t>
      </w:r>
      <w:r>
        <w:t>]</w:t>
      </w:r>
      <w:r w:rsidRPr="00281126">
        <w:t xml:space="preserve"> </w:t>
      </w:r>
      <w:r/>
      <w:r>
        <w:t>Balachandra R. Critical signals for making go</w:t>
      </w:r>
      <w:r>
        <w:t>/</w:t>
      </w:r>
      <w:r>
        <w:t>nogo decisions in new product development</w:t>
      </w:r>
      <w:r>
        <w:t>[</w:t>
      </w:r>
      <w:r>
        <w:t>J</w:t>
      </w:r>
      <w:r>
        <w:t>]</w:t>
      </w:r>
      <w:r>
        <w:t>. Journal of Product Innovation Management, 1984, 1</w:t>
      </w:r>
      <w:r>
        <w:t>(</w:t>
      </w:r>
      <w:r>
        <w:t>2</w:t>
      </w:r>
      <w:r>
        <w:t>)</w:t>
      </w:r>
      <w:r>
        <w:t>:</w:t>
      </w:r>
      <w:r>
        <w:t> </w:t>
      </w:r>
      <w:r>
        <w:t>92-100.</w:t>
      </w:r>
    </w:p>
    <w:p w:rsidR="0018722C">
      <w:pPr>
        <w:pStyle w:val="ab"/>
        <w:topLinePunct/>
        <w:ind w:left="200" w:hangingChars="200" w:hanging="200"/>
      </w:pPr>
      <w:r>
        <w:t>[</w:t>
      </w:r>
      <w:r>
        <w:t xml:space="preserve">12</w:t>
      </w:r>
      <w:r>
        <w:t>]</w:t>
      </w:r>
      <w:r w:rsidRPr="00281126">
        <w:t xml:space="preserve"> </w:t>
      </w:r>
      <w:r/>
      <w:r>
        <w:t>Barney J B. Firm resources and sustained competitive advantage</w:t>
      </w:r>
      <w:r>
        <w:t>[</w:t>
      </w:r>
      <w:r>
        <w:t>J</w:t>
      </w:r>
      <w:r>
        <w:t>]</w:t>
      </w:r>
      <w:r>
        <w:t>. Journal of Management, 1991, 17</w:t>
      </w:r>
      <w:r>
        <w:t>(</w:t>
      </w:r>
      <w:r>
        <w:t>1</w:t>
      </w:r>
      <w:r>
        <w:t>)</w:t>
      </w:r>
      <w:r>
        <w:t>:</w:t>
      </w:r>
      <w:r>
        <w:t> </w:t>
      </w:r>
      <w:r>
        <w:t>99-120.</w:t>
      </w:r>
    </w:p>
    <w:p w:rsidR="0018722C">
      <w:pPr>
        <w:pStyle w:val="ab"/>
        <w:topLinePunct/>
        <w:ind w:left="200" w:hangingChars="200" w:hanging="200"/>
      </w:pPr>
      <w:r>
        <w:t>[</w:t>
      </w:r>
      <w:r>
        <w:t xml:space="preserve">13</w:t>
      </w:r>
      <w:r>
        <w:t>]</w:t>
      </w:r>
      <w:r w:rsidRPr="00281126">
        <w:t xml:space="preserve"> </w:t>
      </w:r>
      <w:r/>
      <w:r>
        <w:t>Barney J</w:t>
      </w:r>
      <w:r w:rsidR="001852F3">
        <w:t xml:space="preserve"> B. </w:t>
      </w:r>
      <w:r w:rsidR="001852F3">
        <w:t xml:space="preserve">Is</w:t>
      </w:r>
      <w:r w:rsidR="001852F3">
        <w:t xml:space="preserve"> the</w:t>
      </w:r>
      <w:r w:rsidR="001852F3">
        <w:t xml:space="preserve"> resource-based</w:t>
      </w:r>
      <w:r w:rsidR="004B696B">
        <w:t xml:space="preserve">"</w:t>
      </w:r>
      <w:r w:rsidR="004B696B">
        <w:t xml:space="preserve"> </w:t>
      </w:r>
      <w:r w:rsidR="004B696B">
        <w:t xml:space="preserve">view" a</w:t>
      </w:r>
      <w:r w:rsidR="001852F3">
        <w:t xml:space="preserve"> useful</w:t>
      </w:r>
      <w:r w:rsidR="001852F3">
        <w:t xml:space="preserve"> perspective</w:t>
      </w:r>
      <w:r w:rsidR="001852F3">
        <w:t xml:space="preserve"> for strategic</w:t>
      </w:r>
      <w:r w:rsidR="001852F3">
        <w:t xml:space="preserve"> management</w:t>
      </w:r>
      <w:r>
        <w:t> </w:t>
      </w:r>
      <w:r>
        <w:t>research?</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Y</w:t>
      </w:r>
      <w:r>
        <w:rPr>
          <w:rFonts w:cstheme="minorBidi" w:hAnsiTheme="minorHAnsi" w:eastAsiaTheme="minorHAnsi" w:asciiTheme="minorHAnsi" w:ascii="Times New Roman"/>
        </w:rPr>
        <w:t>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Academy of Management Review, 2001, 26</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41-56.</w:t>
      </w:r>
    </w:p>
    <w:p w:rsidR="0018722C">
      <w:pPr>
        <w:pStyle w:val="ab"/>
        <w:topLinePunct/>
        <w:ind w:left="200" w:hangingChars="200" w:hanging="200"/>
      </w:pPr>
      <w:r>
        <w:t>[</w:t>
      </w:r>
      <w:r>
        <w:t xml:space="preserve">14</w:t>
      </w:r>
      <w:r>
        <w:t>]</w:t>
      </w:r>
      <w:r w:rsidRPr="00281126">
        <w:t xml:space="preserve"> </w:t>
      </w:r>
      <w:r/>
      <w:r>
        <w:t>Baron R M, Kenny D A. The moderator–mediator variable distinction in social psychological research: Conceptual, strategic, and statistical considerations</w:t>
      </w:r>
      <w:r>
        <w:t>[</w:t>
      </w:r>
      <w:r>
        <w:t xml:space="preserve">J</w:t>
      </w:r>
      <w:r>
        <w:t>]</w:t>
      </w:r>
      <w:r>
        <w:t xml:space="preserve">. Journal of Personality and Social </w:t>
      </w:r>
      <w:r>
        <w:t>Psychology, </w:t>
      </w:r>
      <w:r>
        <w:t>1986, 51</w:t>
      </w:r>
      <w:r>
        <w:t>(</w:t>
      </w:r>
      <w:r>
        <w:t>6</w:t>
      </w:r>
      <w:r>
        <w:t>)</w:t>
      </w:r>
      <w:r>
        <w:t>:</w:t>
      </w:r>
      <w:r>
        <w:t> </w:t>
      </w:r>
      <w:r>
        <w:t>1173-1182.</w:t>
      </w:r>
    </w:p>
    <w:p w:rsidR="0018722C">
      <w:pPr>
        <w:pStyle w:val="ab"/>
        <w:topLinePunct/>
        <w:ind w:left="200" w:hangingChars="200" w:hanging="200"/>
      </w:pPr>
      <w:r>
        <w:t>[</w:t>
      </w:r>
      <w:r>
        <w:t xml:space="preserve">15</w:t>
      </w:r>
      <w:r>
        <w:t>]</w:t>
      </w:r>
      <w:r w:rsidRPr="00281126">
        <w:t xml:space="preserve"> </w:t>
      </w:r>
      <w:r/>
      <w:r>
        <w:t>Barreto I. Dynamic capabilities: A review of past research and an agenda for the future</w:t>
      </w:r>
      <w:r>
        <w:t>[</w:t>
      </w:r>
      <w:r>
        <w:t>J</w:t>
      </w:r>
      <w:r>
        <w:t>]</w:t>
      </w:r>
      <w:r>
        <w:t>. Journal of Management, 2010, 36</w:t>
      </w:r>
      <w:r>
        <w:t>(</w:t>
      </w:r>
      <w:r>
        <w:t>1</w:t>
      </w:r>
      <w:r>
        <w:t>)</w:t>
      </w:r>
      <w:r>
        <w:t>:</w:t>
      </w:r>
      <w:r>
        <w:t> </w:t>
      </w:r>
      <w:r>
        <w:t>256-280.</w:t>
      </w:r>
    </w:p>
    <w:p w:rsidR="0018722C">
      <w:pPr>
        <w:pStyle w:val="ab"/>
        <w:topLinePunct/>
        <w:ind w:left="200" w:hangingChars="200" w:hanging="200"/>
      </w:pPr>
      <w:r>
        <w:t>[</w:t>
      </w:r>
      <w:r>
        <w:t xml:space="preserve">16</w:t>
      </w:r>
      <w:r>
        <w:t>]</w:t>
      </w:r>
      <w:r w:rsidRPr="00281126">
        <w:t xml:space="preserve"> </w:t>
      </w:r>
      <w:r/>
      <w:r>
        <w:t>Berthon </w:t>
      </w:r>
      <w:r>
        <w:t>P, </w:t>
      </w:r>
      <w:r>
        <w:t>Hulbert J M, Pitt L </w:t>
      </w:r>
      <w:r>
        <w:t>F. </w:t>
      </w:r>
      <w:r>
        <w:t>To </w:t>
      </w:r>
      <w:r>
        <w:t>serve or create</w:t>
      </w:r>
      <w:r/>
      <w:r/>
      <w:r w:rsidR="001852F3">
        <w:t xml:space="preserve">strategic</w:t>
      </w:r>
      <w:r w:rsidR="001852F3">
        <w:t xml:space="preserve">orientations</w:t>
      </w:r>
      <w:r w:rsidR="001852F3">
        <w:t xml:space="preserve">toward</w:t>
      </w:r>
      <w:r w:rsidR="001852F3">
        <w:t xml:space="preserve">customers</w:t>
      </w:r>
      <w:r w:rsidR="001852F3">
        <w:t xml:space="preserve">and</w:t>
      </w:r>
      <w:r w:rsidR="001852F3">
        <w:t xml:space="preserve">innovation</w:t>
      </w:r>
      <w:r>
        <w:t>[</w:t>
      </w:r>
      <w:r>
        <w:t xml:space="preserve">J</w:t>
      </w:r>
      <w:r>
        <w:t>]</w:t>
      </w:r>
      <w:r>
        <w:t xml:space="preserve">. California</w:t>
      </w:r>
      <w:r w:rsidR="001852F3">
        <w:t xml:space="preserve">Management</w:t>
      </w:r>
      <w:r>
        <w:t>Review, </w:t>
      </w:r>
      <w:r>
        <w:t>1999, 42</w:t>
      </w:r>
      <w:r>
        <w:t>(</w:t>
      </w:r>
      <w:r>
        <w:t>1</w:t>
      </w:r>
      <w:r>
        <w:t>)</w:t>
      </w:r>
      <w:r>
        <w:t>: 37–58.</w:t>
      </w:r>
    </w:p>
    <w:p w:rsidR="0018722C">
      <w:pPr>
        <w:pStyle w:val="ab"/>
        <w:topLinePunct/>
        <w:ind w:left="200" w:hangingChars="200" w:hanging="200"/>
      </w:pPr>
      <w:r>
        <w:t>[</w:t>
      </w:r>
      <w:r>
        <w:t xml:space="preserve">17</w:t>
      </w:r>
      <w:r>
        <w:t>]</w:t>
      </w:r>
      <w:r w:rsidRPr="00281126">
        <w:t xml:space="preserve"> </w:t>
      </w:r>
      <w:r/>
      <w:r>
        <w:t>Bhuian S N, Menguc B, Bell S J. Just entrepreneurial enough: the moderating effect of entrepreneurship on the relationship between market orientation and performance</w:t>
      </w:r>
      <w:r>
        <w:t>[</w:t>
      </w:r>
      <w:r>
        <w:t>J</w:t>
      </w:r>
      <w:r>
        <w:t>]</w:t>
      </w:r>
      <w:r>
        <w:t>. Journal of Business Research, 2005, 58</w:t>
      </w:r>
      <w:r>
        <w:t>(</w:t>
      </w:r>
      <w:r>
        <w:t>1</w:t>
      </w:r>
      <w:r>
        <w:t>)</w:t>
      </w:r>
      <w:r>
        <w:t>:</w:t>
      </w:r>
      <w:r>
        <w:t> </w:t>
      </w:r>
      <w:r>
        <w:t>9-17.</w:t>
      </w:r>
    </w:p>
    <w:p w:rsidR="0018722C">
      <w:pPr>
        <w:pStyle w:val="ab"/>
        <w:topLinePunct/>
        <w:ind w:left="200" w:hangingChars="200" w:hanging="200"/>
      </w:pPr>
      <w:r>
        <w:t>[</w:t>
      </w:r>
      <w:r>
        <w:t xml:space="preserve">18</w:t>
      </w:r>
      <w:r>
        <w:t>]</w:t>
      </w:r>
      <w:r w:rsidRPr="00281126">
        <w:t xml:space="preserve"> </w:t>
      </w:r>
      <w:r/>
      <w:r>
        <w:t>Blesa A, </w:t>
      </w:r>
      <w:r>
        <w:t>Ripollés </w:t>
      </w:r>
      <w:r>
        <w:t>M. The role of market orientation in the relationship between entrepreneurial proactiveness and performance</w:t>
      </w:r>
      <w:r>
        <w:t>[</w:t>
      </w:r>
      <w:r>
        <w:t>J</w:t>
      </w:r>
      <w:r>
        <w:t>]</w:t>
      </w:r>
      <w:r>
        <w:t>. Journal of Entrepreneurship, 2003, 12</w:t>
      </w:r>
      <w:r>
        <w:t>(</w:t>
      </w:r>
      <w:r>
        <w:t>1</w:t>
      </w:r>
      <w:r>
        <w:t>)</w:t>
      </w:r>
      <w:r>
        <w:t>:</w:t>
      </w:r>
      <w:r>
        <w:t> </w:t>
      </w:r>
      <w:r>
        <w:t>1-19.</w:t>
      </w:r>
    </w:p>
    <w:p w:rsidR="0018722C">
      <w:pPr>
        <w:pStyle w:val="ab"/>
        <w:topLinePunct/>
        <w:ind w:left="200" w:hangingChars="200" w:hanging="200"/>
      </w:pPr>
      <w:r>
        <w:t>[</w:t>
      </w:r>
      <w:r>
        <w:t xml:space="preserve">19</w:t>
      </w:r>
      <w:r>
        <w:t>]</w:t>
      </w:r>
      <w:r w:rsidRPr="00281126">
        <w:t xml:space="preserve"> </w:t>
      </w:r>
      <w:r/>
      <w:r>
        <w:t>Blyler M, Coff R </w:t>
      </w:r>
      <w:r>
        <w:t>W. </w:t>
      </w:r>
      <w:r>
        <w:t>Dynamic capabilities, social capital, and rent appropriation: ties that split</w:t>
      </w:r>
      <w:r>
        <w:t> </w:t>
      </w:r>
      <w:r>
        <w:t>pies</w:t>
      </w:r>
      <w:r>
        <w:t>[</w:t>
      </w:r>
      <w:r>
        <w:rPr>
          <w:sz w:val="21"/>
        </w:rPr>
        <w:t>J</w:t>
      </w:r>
      <w:r>
        <w:t>]</w:t>
      </w:r>
      <w:r>
        <w:t xml:space="preserve">.</w:t>
      </w:r>
      <w:r>
        <w:t xml:space="preserve"> </w:t>
      </w:r>
      <w:r/>
      <w:r>
        <w:rPr>
          <w:rFonts w:cstheme="minorBidi" w:hAnsiTheme="minorHAnsi" w:eastAsiaTheme="minorHAnsi" w:asciiTheme="minorHAnsi" w:ascii="Times New Roman"/>
        </w:rPr>
        <w:t>Strategic Management Journal, 2003, 24</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ascii="Times New Roman"/>
        </w:rPr>
        <w:t>: 677-686.</w:t>
      </w:r>
    </w:p>
    <w:p w:rsidR="0018722C">
      <w:pPr>
        <w:pStyle w:val="ab"/>
        <w:topLinePunct/>
        <w:ind w:left="200" w:hangingChars="200" w:hanging="200"/>
      </w:pPr>
      <w:r>
        <w:t>[</w:t>
      </w:r>
      <w:r>
        <w:t xml:space="preserve">20</w:t>
      </w:r>
      <w:r>
        <w:t>]</w:t>
      </w:r>
      <w:r w:rsidRPr="00281126">
        <w:t xml:space="preserve"> </w:t>
      </w:r>
      <w:r/>
      <w:r>
        <w:t>Boso N, Cadogan J </w:t>
      </w:r>
      <w:r>
        <w:t>W, </w:t>
      </w:r>
      <w:r>
        <w:t>Story </w:t>
      </w:r>
      <w:r>
        <w:t>V M. Complementary effect of entrepreneurial and market orientations</w:t>
      </w:r>
      <w:r w:rsidR="001852F3">
        <w:t xml:space="preserve"> on export new product success under differing levels of competitive intensity and financial capital</w:t>
      </w:r>
      <w:r>
        <w:t>[</w:t>
      </w:r>
      <w:r>
        <w:t xml:space="preserve">J</w:t>
      </w:r>
      <w:r>
        <w:t>]</w:t>
      </w:r>
      <w:r>
        <w:t xml:space="preserve">. International Business </w:t>
      </w:r>
      <w:r>
        <w:t>Review, </w:t>
      </w:r>
      <w:r>
        <w:t>2012, 21</w:t>
      </w:r>
      <w:r>
        <w:t>(</w:t>
      </w:r>
      <w:r>
        <w:t>4</w:t>
      </w:r>
      <w:r>
        <w:t>)</w:t>
      </w:r>
      <w:r>
        <w:t>:</w:t>
      </w:r>
      <w:r>
        <w:t> </w:t>
      </w:r>
      <w:r>
        <w:t>667-681.</w:t>
      </w:r>
    </w:p>
    <w:p w:rsidR="0018722C">
      <w:pPr>
        <w:pStyle w:val="ab"/>
        <w:topLinePunct/>
        <w:ind w:left="200" w:hangingChars="200" w:hanging="200"/>
      </w:pPr>
      <w:r>
        <w:t>[</w:t>
      </w:r>
      <w:r>
        <w:t xml:space="preserve">21</w:t>
      </w:r>
      <w:r>
        <w:t>]</w:t>
      </w:r>
      <w:r w:rsidRPr="00281126">
        <w:t xml:space="preserve"> </w:t>
      </w:r>
      <w:r/>
      <w:r>
        <w:t>Brown S </w:t>
      </w:r>
      <w:r>
        <w:t>L, </w:t>
      </w:r>
      <w:r>
        <w:t>Eisenhardt K M. Product development: past research, present findings, and future directions</w:t>
      </w:r>
      <w:r>
        <w:t>[</w:t>
      </w:r>
      <w:r>
        <w:t xml:space="preserve">J</w:t>
      </w:r>
      <w:r>
        <w:t>]</w:t>
      </w:r>
      <w:r>
        <w:t xml:space="preserve">. Academy of Management </w:t>
      </w:r>
      <w:r>
        <w:t>Review, </w:t>
      </w:r>
      <w:r>
        <w:t>1995, 20</w:t>
      </w:r>
      <w:r>
        <w:t>(</w:t>
      </w:r>
      <w:r>
        <w:t>2</w:t>
      </w:r>
      <w:r>
        <w:t>)</w:t>
      </w:r>
      <w:r>
        <w:t>:</w:t>
      </w:r>
      <w:r>
        <w:t> </w:t>
      </w:r>
      <w:r>
        <w:t>343-378.</w:t>
      </w:r>
    </w:p>
    <w:p w:rsidR="0018722C">
      <w:pPr>
        <w:pStyle w:val="ab"/>
        <w:topLinePunct/>
        <w:ind w:left="200" w:hangingChars="200" w:hanging="200"/>
      </w:pPr>
      <w:r>
        <w:t>[</w:t>
      </w:r>
      <w:r>
        <w:t xml:space="preserve">22</w:t>
      </w:r>
      <w:r>
        <w:t>]</w:t>
      </w:r>
      <w:r w:rsidRPr="00281126">
        <w:t xml:space="preserve"> </w:t>
      </w:r>
      <w:r/>
      <w:r>
        <w:t>Calantone R J, Schmidt J B, Song X M. Controllable factors of new product success: a cross-national comparison</w:t>
      </w:r>
      <w:r>
        <w:t>[</w:t>
      </w:r>
      <w:r>
        <w:t>J</w:t>
      </w:r>
      <w:r>
        <w:t>]</w:t>
      </w:r>
      <w:r>
        <w:t>. Marketing Science, 1996, 15</w:t>
      </w:r>
      <w:r>
        <w:t>(</w:t>
      </w:r>
      <w:r>
        <w:t>4</w:t>
      </w:r>
      <w:r>
        <w:t>)</w:t>
      </w:r>
      <w:r>
        <w:t>:</w:t>
      </w:r>
      <w:r>
        <w:t> </w:t>
      </w:r>
      <w:r>
        <w:t>341-358.</w:t>
      </w:r>
    </w:p>
    <w:p w:rsidR="0018722C">
      <w:pPr>
        <w:pStyle w:val="ab"/>
        <w:topLinePunct/>
        <w:ind w:left="200" w:hangingChars="200" w:hanging="200"/>
      </w:pPr>
      <w:r>
        <w:t>[</w:t>
      </w:r>
      <w:r>
        <w:t xml:space="preserve">23</w:t>
      </w:r>
      <w:r>
        <w:t>]</w:t>
      </w:r>
      <w:r w:rsidRPr="00281126">
        <w:t xml:space="preserve"> </w:t>
      </w:r>
      <w:r/>
      <w:r>
        <w:t>Calantone R, Garcia R, Dröge C. The effects of environmental turbulence on new product development strategy planning</w:t>
      </w:r>
      <w:r>
        <w:t>[</w:t>
      </w:r>
      <w:r>
        <w:t>J</w:t>
      </w:r>
      <w:r>
        <w:t>]</w:t>
      </w:r>
      <w:r>
        <w:t>. Journal of Product Innovation Management, 2003, 20</w:t>
      </w:r>
      <w:r>
        <w:t>(</w:t>
      </w:r>
      <w:r>
        <w:t>2</w:t>
      </w:r>
      <w:r>
        <w:t>)</w:t>
      </w:r>
      <w:r>
        <w:t>:</w:t>
      </w:r>
      <w:r>
        <w:t> </w:t>
      </w:r>
      <w:r>
        <w:t>90-103.</w:t>
      </w:r>
    </w:p>
    <w:p w:rsidR="0018722C">
      <w:pPr>
        <w:pStyle w:val="ab"/>
        <w:topLinePunct/>
        <w:ind w:left="200" w:hangingChars="200" w:hanging="200"/>
      </w:pPr>
      <w:r>
        <w:t>[</w:t>
      </w:r>
      <w:r>
        <w:t xml:space="preserve">24</w:t>
      </w:r>
      <w:r>
        <w:t>]</w:t>
      </w:r>
      <w:r w:rsidRPr="00281126">
        <w:t xml:space="preserve"> </w:t>
      </w:r>
      <w:r/>
      <w:r>
        <w:t>Celuch K </w:t>
      </w:r>
      <w:r>
        <w:t>G, </w:t>
      </w:r>
      <w:r>
        <w:t>Kasouf C J, Peruvemba </w:t>
      </w:r>
      <w:r>
        <w:t>V. </w:t>
      </w:r>
      <w:r>
        <w:t>The effects of perceived market and learning orientation on assessed organizational capabilities</w:t>
      </w:r>
      <w:r>
        <w:t>[</w:t>
      </w:r>
      <w:r>
        <w:t>J</w:t>
      </w:r>
      <w:r>
        <w:t>]</w:t>
      </w:r>
      <w:r>
        <w:t>. Industrial Marketing Management, 2002, 31</w:t>
      </w:r>
      <w:r>
        <w:t>(</w:t>
      </w:r>
      <w:r>
        <w:t>6</w:t>
      </w:r>
      <w:r>
        <w:t>)</w:t>
      </w:r>
      <w:r>
        <w:t>:</w:t>
      </w:r>
      <w:r>
        <w:t> </w:t>
      </w:r>
      <w:r>
        <w:t>545-554.</w:t>
      </w:r>
    </w:p>
    <w:p w:rsidR="0018722C">
      <w:pPr>
        <w:pStyle w:val="ab"/>
        <w:topLinePunct/>
        <w:ind w:left="200" w:hangingChars="200" w:hanging="200"/>
      </w:pPr>
      <w:r>
        <w:t>[</w:t>
      </w:r>
      <w:r>
        <w:t xml:space="preserve">25</w:t>
      </w:r>
      <w:r>
        <w:t>]</w:t>
      </w:r>
      <w:r w:rsidRPr="00281126">
        <w:t xml:space="preserve"> </w:t>
      </w:r>
      <w:r/>
      <w:r>
        <w:t>Cepeda </w:t>
      </w:r>
      <w:r>
        <w:t>G, </w:t>
      </w:r>
      <w:r>
        <w:t>Vera </w:t>
      </w:r>
      <w:r>
        <w:t>D. Dynamic capabilities and operational capabilities: A knowledge management perspective</w:t>
      </w:r>
      <w:r>
        <w:t>[</w:t>
      </w:r>
      <w:r>
        <w:t>J</w:t>
      </w:r>
      <w:r>
        <w:t>]</w:t>
      </w:r>
      <w:r>
        <w:t>. Journal of Business Research, 2007, 60</w:t>
      </w:r>
      <w:r>
        <w:t>(</w:t>
      </w:r>
      <w:r>
        <w:t>5</w:t>
      </w:r>
      <w:r>
        <w:t>)</w:t>
      </w:r>
      <w:r>
        <w:t>:</w:t>
      </w:r>
      <w:r>
        <w:t> </w:t>
      </w:r>
      <w:r>
        <w:t>426-437.</w:t>
      </w:r>
    </w:p>
    <w:p w:rsidR="0018722C">
      <w:pPr>
        <w:pStyle w:val="ab"/>
        <w:topLinePunct/>
        <w:ind w:left="200" w:hangingChars="200" w:hanging="200"/>
      </w:pPr>
      <w:r>
        <w:t>[</w:t>
      </w:r>
      <w:r>
        <w:t xml:space="preserve">26</w:t>
      </w:r>
      <w:r>
        <w:t>]</w:t>
      </w:r>
      <w:r w:rsidRPr="00281126">
        <w:t xml:space="preserve"> </w:t>
      </w:r>
      <w:r/>
      <w:r>
        <w:t>Chandler A. The enduring logic of industrial success</w:t>
      </w:r>
      <w:r>
        <w:t>[</w:t>
      </w:r>
      <w:r>
        <w:t xml:space="preserve">J</w:t>
      </w:r>
      <w:r>
        <w:t>]</w:t>
      </w:r>
      <w:r>
        <w:t xml:space="preserve">. Harvard Business </w:t>
      </w:r>
      <w:r>
        <w:t>Review, </w:t>
      </w:r>
      <w:r>
        <w:t>1990, 68</w:t>
      </w:r>
      <w:r>
        <w:t>(</w:t>
      </w:r>
      <w:r>
        <w:t>2</w:t>
      </w:r>
      <w:r>
        <w:t>)</w:t>
      </w:r>
      <w:r>
        <w:t>: 130–140.</w:t>
      </w:r>
    </w:p>
    <w:p w:rsidR="0018722C">
      <w:pPr>
        <w:pStyle w:val="ab"/>
        <w:topLinePunct/>
        <w:ind w:left="200" w:hangingChars="200" w:hanging="200"/>
      </w:pPr>
      <w:r>
        <w:t>[</w:t>
      </w:r>
      <w:r>
        <w:t xml:space="preserve">27</w:t>
      </w:r>
      <w:r>
        <w:t>]</w:t>
      </w:r>
      <w:r w:rsidRPr="00281126">
        <w:t xml:space="preserve"> </w:t>
      </w:r>
      <w:r/>
      <w:r>
        <w:t>Chesbrough</w:t>
      </w:r>
      <w:r>
        <w:t> </w:t>
      </w:r>
      <w:r>
        <w:t>H.</w:t>
      </w:r>
      <w:r>
        <w:t> </w:t>
      </w:r>
      <w:r>
        <w:t>Open</w:t>
      </w:r>
      <w:r>
        <w:t> </w:t>
      </w:r>
      <w:r>
        <w:t>Innovation:</w:t>
      </w:r>
      <w:r>
        <w:t> </w:t>
      </w:r>
      <w:r>
        <w:t>The</w:t>
      </w:r>
      <w:r>
        <w:t> </w:t>
      </w:r>
      <w:r>
        <w:t>new</w:t>
      </w:r>
      <w:r>
        <w:t> </w:t>
      </w:r>
      <w:r>
        <w:t>imperative</w:t>
      </w:r>
      <w:r>
        <w:t> </w:t>
      </w:r>
      <w:r>
        <w:t>for</w:t>
      </w:r>
      <w:r>
        <w:t> </w:t>
      </w:r>
      <w:r>
        <w:t>creating</w:t>
      </w:r>
      <w:r>
        <w:t> </w:t>
      </w:r>
      <w:r>
        <w:t>and</w:t>
      </w:r>
      <w:r>
        <w:t> </w:t>
      </w:r>
      <w:r>
        <w:t>profiting</w:t>
      </w:r>
      <w:r>
        <w:t> </w:t>
      </w:r>
      <w:r>
        <w:t>from</w:t>
      </w:r>
      <w:r>
        <w:t> </w:t>
      </w:r>
      <w:r>
        <w:t>technology</w:t>
      </w:r>
      <w:r>
        <w:t>[</w:t>
      </w:r>
      <w:r>
        <w:rPr>
          <w:sz w:val="21"/>
        </w:rPr>
        <w:t>M</w:t>
      </w:r>
      <w:r>
        <w:t>]</w:t>
      </w:r>
      <w:r>
        <w:t xml:space="preserve">.</w:t>
      </w:r>
      <w:r>
        <w:t xml:space="preserve"> </w:t>
      </w:r>
      <w:r/>
      <w:r>
        <w:rPr>
          <w:rFonts w:cstheme="minorBidi" w:hAnsiTheme="minorHAnsi" w:eastAsiaTheme="minorHAnsi" w:asciiTheme="minorHAnsi" w:ascii="Times New Roman"/>
        </w:rPr>
        <w:t>Boston: Harvard Business School Press, 2003.</w:t>
      </w:r>
    </w:p>
    <w:p w:rsidR="0018722C">
      <w:pPr>
        <w:pStyle w:val="ab"/>
        <w:topLinePunct/>
        <w:ind w:left="200" w:hangingChars="200" w:hanging="200"/>
      </w:pPr>
      <w:r>
        <w:t>[</w:t>
      </w:r>
      <w:r>
        <w:t xml:space="preserve">28</w:t>
      </w:r>
      <w:r>
        <w:t>]</w:t>
      </w:r>
      <w:r w:rsidRPr="00281126">
        <w:t xml:space="preserve"> </w:t>
      </w:r>
      <w:r/>
      <w:r>
        <w:t>Child</w:t>
      </w:r>
      <w:r>
        <w:t> </w:t>
      </w:r>
      <w:r>
        <w:t>J. </w:t>
      </w:r>
      <w:r/>
      <w:r>
        <w:t>Organizational</w:t>
      </w:r>
      <w:r>
        <w:t> </w:t>
      </w:r>
      <w:r>
        <w:t>structure, </w:t>
      </w:r>
      <w:r/>
      <w:r>
        <w:t>environment</w:t>
      </w:r>
      <w:r>
        <w:t> </w:t>
      </w:r>
      <w:r>
        <w:t>and</w:t>
      </w:r>
      <w:r>
        <w:t> </w:t>
      </w:r>
      <w:r>
        <w:t>performance: </w:t>
      </w:r>
      <w:r/>
      <w:r>
        <w:t>the</w:t>
      </w:r>
      <w:r>
        <w:t> </w:t>
      </w:r>
      <w:r>
        <w:t>role</w:t>
      </w:r>
      <w:r>
        <w:t> </w:t>
      </w:r>
      <w:r>
        <w:t>of</w:t>
      </w:r>
      <w:r>
        <w:t> </w:t>
      </w:r>
      <w:r>
        <w:t>strategic</w:t>
      </w:r>
      <w:r>
        <w:t> </w:t>
      </w:r>
      <w:r>
        <w:t>choice</w:t>
      </w:r>
      <w:r>
        <w:t>[</w:t>
      </w:r>
      <w:r>
        <w:rPr>
          <w:sz w:val="21"/>
        </w:rPr>
        <w:t>J</w:t>
      </w:r>
      <w:r>
        <w:t>]</w:t>
      </w:r>
      <w:r>
        <w:t xml:space="preserve">.</w:t>
      </w:r>
      <w:r>
        <w:t xml:space="preserve"> </w:t>
      </w:r>
      <w:r/>
      <w:r>
        <w:rPr>
          <w:rFonts w:cstheme="minorBidi" w:hAnsiTheme="minorHAnsi" w:eastAsiaTheme="minorHAnsi" w:asciiTheme="minorHAnsi" w:ascii="Times New Roman"/>
        </w:rPr>
        <w:t>Sociology, 1972, 6</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1-22.</w:t>
      </w:r>
    </w:p>
    <w:p w:rsidR="0018722C">
      <w:pPr>
        <w:pStyle w:val="ab"/>
        <w:topLinePunct/>
        <w:ind w:left="200" w:hangingChars="200" w:hanging="200"/>
      </w:pPr>
      <w:r>
        <w:t>[</w:t>
      </w:r>
      <w:r>
        <w:t xml:space="preserve">29</w:t>
      </w:r>
      <w:r>
        <w:t>]</w:t>
      </w:r>
      <w:r w:rsidRPr="00281126">
        <w:t xml:space="preserve"> </w:t>
      </w:r>
      <w:r/>
      <w:r>
        <w:t>Christensen C M, Bower J </w:t>
      </w:r>
      <w:r>
        <w:t>L. </w:t>
      </w:r>
      <w:r>
        <w:t>Customer </w:t>
      </w:r>
      <w:r>
        <w:t>power, </w:t>
      </w:r>
      <w:r>
        <w:t>strategic investment, and the failure of leading</w:t>
      </w:r>
      <w:r>
        <w:t> </w:t>
      </w:r>
      <w:r>
        <w:t>firms</w:t>
      </w:r>
      <w:r>
        <w:t>[</w:t>
      </w:r>
      <w:r>
        <w:rPr>
          <w:sz w:val="21"/>
        </w:rPr>
        <w:t>J</w:t>
      </w:r>
      <w:r>
        <w:t>]</w:t>
      </w:r>
      <w:r>
        <w:t xml:space="preserve">.</w:t>
      </w:r>
      <w:r>
        <w:t xml:space="preserve"> </w:t>
      </w:r>
      <w:r/>
      <w:r>
        <w:rPr>
          <w:rFonts w:cstheme="minorBidi" w:hAnsiTheme="minorHAnsi" w:eastAsiaTheme="minorHAnsi" w:asciiTheme="minorHAnsi" w:ascii="Times New Roman"/>
        </w:rPr>
        <w:t>Strategic Management Journal, 1996, 17</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197-218.</w:t>
      </w:r>
    </w:p>
    <w:p w:rsidR="0018722C">
      <w:pPr>
        <w:pStyle w:val="ab"/>
        <w:topLinePunct/>
        <w:ind w:left="200" w:hangingChars="200" w:hanging="200"/>
      </w:pPr>
      <w:r>
        <w:t>[</w:t>
      </w:r>
      <w:r>
        <w:t xml:space="preserve">30</w:t>
      </w:r>
      <w:r>
        <w:t>]</w:t>
      </w:r>
      <w:r w:rsidRPr="00281126">
        <w:t xml:space="preserve"> </w:t>
      </w:r>
      <w:r/>
      <w:r>
        <w:t>Collis D J. Research note: how valuable are organizational capabilities</w:t>
      </w:r>
      <w:r/>
      <w:r>
        <w:t>[</w:t>
      </w:r>
      <w:r>
        <w:t>J</w:t>
      </w:r>
      <w:r>
        <w:t>]</w:t>
      </w:r>
      <w:r>
        <w:t>. Strategic</w:t>
      </w:r>
      <w:r w:rsidR="001852F3">
        <w:t xml:space="preserve">Management</w:t>
      </w:r>
      <w:r w:rsidR="001852F3">
        <w:t xml:space="preserve">Journal, 1994, 15</w:t>
      </w:r>
      <w:r>
        <w:t>(</w:t>
      </w:r>
      <w:r>
        <w:t>S1</w:t>
      </w:r>
      <w:r>
        <w:t>)</w:t>
      </w:r>
      <w:r>
        <w:t>:</w:t>
      </w:r>
      <w:r>
        <w:t> </w:t>
      </w:r>
      <w:r>
        <w:t>143-152.</w:t>
      </w:r>
    </w:p>
    <w:p w:rsidR="0018722C">
      <w:pPr>
        <w:pStyle w:val="ab"/>
        <w:topLinePunct/>
        <w:ind w:left="200" w:hangingChars="200" w:hanging="200"/>
      </w:pPr>
      <w:r>
        <w:t>[</w:t>
      </w:r>
      <w:r>
        <w:t xml:space="preserve">31</w:t>
      </w:r>
      <w:r>
        <w:t>]</w:t>
      </w:r>
      <w:r w:rsidRPr="00281126">
        <w:t xml:space="preserve"> </w:t>
      </w:r>
      <w:r/>
      <w:r>
        <w:t>Coltman </w:t>
      </w:r>
      <w:r>
        <w:t>T, </w:t>
      </w:r>
      <w:r>
        <w:t>Devinney T M, Midgley D </w:t>
      </w:r>
      <w:r>
        <w:t>F, </w:t>
      </w:r>
      <w:r>
        <w:t>et al. Formative versus reflective measurement models: </w:t>
      </w:r>
      <w:r>
        <w:t>Two </w:t>
      </w:r>
      <w:r>
        <w:t>applications of formative measurement</w:t>
      </w:r>
      <w:r>
        <w:t>[</w:t>
      </w:r>
      <w:r>
        <w:t>J</w:t>
      </w:r>
      <w:r>
        <w:t>]</w:t>
      </w:r>
      <w:r>
        <w:t>. Journal of Business Research, 2008, 61</w:t>
      </w:r>
      <w:r>
        <w:t>(</w:t>
      </w:r>
      <w:r>
        <w:t>12</w:t>
      </w:r>
      <w:r>
        <w:t>)</w:t>
      </w:r>
      <w:r>
        <w:t>:</w:t>
      </w:r>
      <w:r>
        <w:t> </w:t>
      </w:r>
      <w:r>
        <w:t>1250-1262.</w:t>
      </w:r>
    </w:p>
    <w:p w:rsidR="0018722C">
      <w:pPr>
        <w:pStyle w:val="ab"/>
        <w:topLinePunct/>
        <w:ind w:left="200" w:hangingChars="200" w:hanging="200"/>
      </w:pPr>
      <w:r>
        <w:t>[</w:t>
      </w:r>
      <w:r>
        <w:t xml:space="preserve">32</w:t>
      </w:r>
      <w:r>
        <w:t>]</w:t>
      </w:r>
      <w:r w:rsidRPr="00281126">
        <w:t xml:space="preserve"> </w:t>
      </w:r>
      <w:r/>
      <w:r>
        <w:t>Cooper L </w:t>
      </w:r>
      <w:r>
        <w:t>P. </w:t>
      </w:r>
      <w:r>
        <w:t>A research agenda to reduce risk in new product development through knowledge management: a practitioner perspective</w:t>
      </w:r>
      <w:r>
        <w:t>[</w:t>
      </w:r>
      <w:r>
        <w:t>J</w:t>
      </w:r>
      <w:r>
        <w:t>]</w:t>
      </w:r>
      <w:r>
        <w:t>. Journal of Engineering and Technology Management, 2003, 20</w:t>
      </w:r>
      <w:r>
        <w:t>(</w:t>
      </w:r>
      <w:r>
        <w:t>1</w:t>
      </w:r>
      <w:r>
        <w:t>)</w:t>
      </w:r>
      <w:r>
        <w:t>:</w:t>
      </w:r>
      <w:r>
        <w:t> </w:t>
      </w:r>
      <w:r>
        <w:t>117-140.</w:t>
      </w:r>
    </w:p>
    <w:p w:rsidR="0018722C">
      <w:pPr>
        <w:pStyle w:val="ab"/>
        <w:topLinePunct/>
        <w:ind w:left="200" w:hangingChars="200" w:hanging="200"/>
      </w:pPr>
      <w:r>
        <w:t>[</w:t>
      </w:r>
      <w:r>
        <w:t xml:space="preserve">33</w:t>
      </w:r>
      <w:r>
        <w:t>]</w:t>
      </w:r>
      <w:r w:rsidRPr="00281126">
        <w:t xml:space="preserve"> </w:t>
      </w:r>
      <w:r/>
      <w:r>
        <w:t>Cooper R </w:t>
      </w:r>
      <w:r>
        <w:t>G, </w:t>
      </w:r>
      <w:r>
        <w:t>Kleinschmidt E J. An investigation into the new product process: steps, deficiencies, and impact</w:t>
      </w:r>
      <w:r>
        <w:t>[</w:t>
      </w:r>
      <w:r>
        <w:t>J</w:t>
      </w:r>
      <w:r>
        <w:t>]</w:t>
      </w:r>
      <w:r>
        <w:t>. Journal of Product Innovation Management, 1986, 3</w:t>
      </w:r>
      <w:r>
        <w:t>(</w:t>
      </w:r>
      <w:r>
        <w:t>2</w:t>
      </w:r>
      <w:r>
        <w:t>)</w:t>
      </w:r>
      <w:r>
        <w:t>:</w:t>
      </w:r>
      <w:r>
        <w:t> </w:t>
      </w:r>
      <w:r>
        <w:t>71-85.</w:t>
      </w:r>
    </w:p>
    <w:p w:rsidR="0018722C">
      <w:pPr>
        <w:pStyle w:val="ab"/>
        <w:topLinePunct/>
        <w:ind w:left="200" w:hangingChars="200" w:hanging="200"/>
      </w:pPr>
      <w:r>
        <w:t>[</w:t>
      </w:r>
      <w:r>
        <w:t xml:space="preserve">34</w:t>
      </w:r>
      <w:r>
        <w:t>]</w:t>
      </w:r>
      <w:r w:rsidRPr="00281126">
        <w:t xml:space="preserve"> </w:t>
      </w:r>
      <w:r/>
      <w:r>
        <w:t>Cooper R </w:t>
      </w:r>
      <w:r>
        <w:t>G, </w:t>
      </w:r>
      <w:r>
        <w:t>Kleinschmidt E J. Benchmarking the firm's critical success factors in new product development</w:t>
      </w:r>
      <w:r>
        <w:t>[</w:t>
      </w:r>
      <w:r>
        <w:t>J</w:t>
      </w:r>
      <w:r>
        <w:t>]</w:t>
      </w:r>
      <w:r>
        <w:t>. Journal of Product Innovation Management, 1995, 12</w:t>
      </w:r>
      <w:r>
        <w:t>(</w:t>
      </w:r>
      <w:r>
        <w:t>5</w:t>
      </w:r>
      <w:r>
        <w:t>)</w:t>
      </w:r>
      <w:r>
        <w:t>:</w:t>
      </w:r>
      <w:r>
        <w:t> </w:t>
      </w:r>
      <w:r>
        <w:t>374-391.</w:t>
      </w:r>
    </w:p>
    <w:p w:rsidR="0018722C">
      <w:pPr>
        <w:pStyle w:val="ab"/>
        <w:topLinePunct/>
        <w:ind w:left="200" w:hangingChars="200" w:hanging="200"/>
      </w:pPr>
      <w:r>
        <w:t>[</w:t>
      </w:r>
      <w:r>
        <w:t xml:space="preserve">35</w:t>
      </w:r>
      <w:r>
        <w:t>]</w:t>
      </w:r>
      <w:r w:rsidRPr="00281126">
        <w:t xml:space="preserve"> </w:t>
      </w:r>
      <w:r/>
      <w:r>
        <w:t>Cooper</w:t>
      </w:r>
      <w:r>
        <w:t> </w:t>
      </w:r>
      <w:r>
        <w:t>R</w:t>
      </w:r>
      <w:r>
        <w:t> </w:t>
      </w:r>
      <w:r>
        <w:t>G, </w:t>
      </w:r>
      <w:r/>
      <w:r>
        <w:t>Kleinschmidt</w:t>
      </w:r>
      <w:r>
        <w:t> </w:t>
      </w:r>
      <w:r>
        <w:t>E</w:t>
      </w:r>
      <w:r>
        <w:t> </w:t>
      </w:r>
      <w:r>
        <w:t>J.</w:t>
      </w:r>
      <w:r>
        <w:t> </w:t>
      </w:r>
      <w:r>
        <w:t>New</w:t>
      </w:r>
      <w:r>
        <w:t> </w:t>
      </w:r>
      <w:r>
        <w:t>product</w:t>
      </w:r>
      <w:r>
        <w:t> </w:t>
      </w:r>
      <w:r>
        <w:t>performance:</w:t>
      </w:r>
      <w:r>
        <w:t> </w:t>
      </w:r>
      <w:r>
        <w:t>what</w:t>
      </w:r>
      <w:r>
        <w:t> </w:t>
      </w:r>
      <w:r>
        <w:t>distinguishes</w:t>
      </w:r>
      <w:r>
        <w:t> </w:t>
      </w:r>
      <w:r>
        <w:t>the</w:t>
      </w:r>
      <w:r>
        <w:t> </w:t>
      </w:r>
      <w:r>
        <w:t>star</w:t>
      </w:r>
      <w:r>
        <w:t> </w:t>
      </w:r>
      <w:r>
        <w:t>products</w:t>
      </w:r>
      <w:r>
        <w:t>[</w:t>
      </w:r>
      <w:r>
        <w:rPr>
          <w:sz w:val="21"/>
        </w:rPr>
        <w:t>J</w:t>
      </w:r>
      <w:r>
        <w:t>]</w:t>
      </w:r>
      <w:r>
        <w:t xml:space="preserve">.</w:t>
      </w:r>
      <w:r>
        <w:t xml:space="preserve"> </w:t>
      </w:r>
      <w:r/>
      <w:r>
        <w:rPr>
          <w:rFonts w:cstheme="minorBidi" w:hAnsiTheme="minorHAnsi" w:eastAsiaTheme="minorHAnsi" w:asciiTheme="minorHAnsi" w:ascii="Times New Roman"/>
        </w:rPr>
        <w:t>Australian Journal of Management, 2000, 25</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17-46.</w:t>
      </w:r>
    </w:p>
    <w:p w:rsidR="0018722C">
      <w:pPr>
        <w:pStyle w:val="ab"/>
        <w:topLinePunct/>
        <w:ind w:left="200" w:hangingChars="200" w:hanging="200"/>
      </w:pPr>
      <w:r>
        <w:t>[</w:t>
      </w:r>
      <w:r>
        <w:t xml:space="preserve">36</w:t>
      </w:r>
      <w:r>
        <w:t>]</w:t>
      </w:r>
      <w:r w:rsidRPr="00281126">
        <w:t xml:space="preserve"> </w:t>
      </w:r>
      <w:r/>
      <w:r>
        <w:t>Cooper R </w:t>
      </w:r>
      <w:r>
        <w:t>G, </w:t>
      </w:r>
      <w:r>
        <w:t>Kleinschmidt E J. New-product success in the chemical industry</w:t>
      </w:r>
      <w:r>
        <w:t>[</w:t>
      </w:r>
      <w:r>
        <w:t>J</w:t>
      </w:r>
      <w:r>
        <w:t>]</w:t>
      </w:r>
      <w:r>
        <w:t>. Industrial Marketing Management, 1993, 22</w:t>
      </w:r>
      <w:r>
        <w:t>(</w:t>
      </w:r>
      <w:r>
        <w:t>2</w:t>
      </w:r>
      <w:r>
        <w:t>)</w:t>
      </w:r>
      <w:r>
        <w:t>:</w:t>
      </w:r>
      <w:r>
        <w:t> </w:t>
      </w:r>
      <w:r>
        <w:t>85-99.</w:t>
      </w:r>
    </w:p>
    <w:p w:rsidR="0018722C">
      <w:pPr>
        <w:pStyle w:val="ab"/>
        <w:topLinePunct/>
        <w:ind w:left="200" w:hangingChars="200" w:hanging="200"/>
      </w:pPr>
      <w:r>
        <w:t>[</w:t>
      </w:r>
      <w:r>
        <w:t xml:space="preserve">37</w:t>
      </w:r>
      <w:r>
        <w:t>]</w:t>
      </w:r>
      <w:r w:rsidRPr="00281126">
        <w:t xml:space="preserve"> </w:t>
      </w:r>
      <w:r/>
      <w:r>
        <w:t>Cooper R </w:t>
      </w:r>
      <w:r>
        <w:t>G, </w:t>
      </w:r>
      <w:r>
        <w:t>Kleinschmidt E J. Success factors in product innovation</w:t>
      </w:r>
      <w:r>
        <w:t>[</w:t>
      </w:r>
      <w:r>
        <w:t>J</w:t>
      </w:r>
      <w:r>
        <w:t>]</w:t>
      </w:r>
      <w:r>
        <w:t>. Industrial Marketing Management, 1987, 16</w:t>
      </w:r>
      <w:r>
        <w:t>(</w:t>
      </w:r>
      <w:r>
        <w:t>3</w:t>
      </w:r>
      <w:r>
        <w:t>)</w:t>
      </w:r>
      <w:r>
        <w:t>:</w:t>
      </w:r>
      <w:r>
        <w:t> </w:t>
      </w:r>
      <w:r>
        <w:t>215-223.</w:t>
      </w:r>
    </w:p>
    <w:p w:rsidR="0018722C">
      <w:pPr>
        <w:pStyle w:val="ab"/>
        <w:topLinePunct/>
        <w:ind w:left="200" w:hangingChars="200" w:hanging="200"/>
      </w:pPr>
      <w:r>
        <w:t>[</w:t>
      </w:r>
      <w:r>
        <w:t xml:space="preserve">38</w:t>
      </w:r>
      <w:r>
        <w:t>]</w:t>
      </w:r>
      <w:r w:rsidRPr="00281126">
        <w:t xml:space="preserve"> </w:t>
      </w:r>
      <w:r/>
      <w:r>
        <w:t>Cooper R </w:t>
      </w:r>
      <w:r>
        <w:t>G. </w:t>
      </w:r>
      <w:r>
        <w:t>How new product strategies impact on performance</w:t>
      </w:r>
      <w:r>
        <w:t>[</w:t>
      </w:r>
      <w:r>
        <w:t>J</w:t>
      </w:r>
      <w:r>
        <w:t>]</w:t>
      </w:r>
      <w:r>
        <w:t>. Journal of Product Innovation Management, 1984, 1</w:t>
      </w:r>
      <w:r>
        <w:t>(</w:t>
      </w:r>
      <w:r>
        <w:t>1</w:t>
      </w:r>
      <w:r>
        <w:t>)</w:t>
      </w:r>
      <w:r>
        <w:t>:</w:t>
      </w:r>
      <w:r>
        <w:t> </w:t>
      </w:r>
      <w:r>
        <w:t>5-18.</w:t>
      </w:r>
    </w:p>
    <w:p w:rsidR="0018722C">
      <w:pPr>
        <w:pStyle w:val="ab"/>
        <w:topLinePunct/>
        <w:ind w:left="200" w:hangingChars="200" w:hanging="200"/>
      </w:pPr>
      <w:r>
        <w:t>[</w:t>
      </w:r>
      <w:r>
        <w:t xml:space="preserve">39</w:t>
      </w:r>
      <w:r>
        <w:t>]</w:t>
      </w:r>
      <w:r w:rsidRPr="00281126">
        <w:t xml:space="preserve"> </w:t>
      </w:r>
      <w:r/>
      <w:r>
        <w:t>Cooper R </w:t>
      </w:r>
      <w:r>
        <w:t>G. </w:t>
      </w:r>
      <w:r>
        <w:t>Overhauling the new product process</w:t>
      </w:r>
      <w:r>
        <w:t>[</w:t>
      </w:r>
      <w:r>
        <w:t>J</w:t>
      </w:r>
      <w:r>
        <w:t>]</w:t>
      </w:r>
      <w:r>
        <w:t>. Industrial Marketing Management, 1996, 25</w:t>
      </w:r>
      <w:r>
        <w:t>(</w:t>
      </w:r>
      <w:r>
        <w:t>6</w:t>
      </w:r>
      <w:r>
        <w:t>)</w:t>
      </w:r>
      <w:r>
        <w:t>: 465-482.</w:t>
      </w:r>
    </w:p>
    <w:p w:rsidR="0018722C">
      <w:pPr>
        <w:pStyle w:val="ab"/>
        <w:topLinePunct/>
        <w:ind w:left="200" w:hangingChars="200" w:hanging="200"/>
      </w:pPr>
      <w:bookmarkStart w:id="363440" w:name="_cwCmt2"/>
      <w:r>
        <w:t>[</w:t>
      </w:r>
      <w:r>
        <w:t xml:space="preserve">40</w:t>
      </w:r>
      <w:r>
        <w:t>]</w:t>
      </w:r>
      <w:r w:rsidRPr="00281126">
        <w:t xml:space="preserve"> </w:t>
      </w:r>
      <w:r/>
      <w:r>
        <w:t>Covin</w:t>
      </w:r>
      <w:r w:rsidR="001852F3">
        <w:t xml:space="preserve"> J</w:t>
      </w:r>
      <w:r w:rsidR="001852F3">
        <w:t xml:space="preserve"> </w:t>
      </w:r>
      <w:r>
        <w:t>G, </w:t>
      </w:r>
      <w:r w:rsidR="001852F3">
        <w:t xml:space="preserve"> </w:t>
      </w:r>
      <w:r>
        <w:t>Miles</w:t>
      </w:r>
      <w:r w:rsidR="001852F3">
        <w:t xml:space="preserve"> M</w:t>
      </w:r>
      <w:r w:rsidR="001852F3">
        <w:t xml:space="preserve"> </w:t>
      </w:r>
      <w:r>
        <w:t>P. </w:t>
      </w:r>
      <w:r w:rsidR="001852F3">
        <w:t xml:space="preserve"> </w:t>
      </w:r>
      <w:r>
        <w:t>Corporate</w:t>
      </w:r>
      <w:r w:rsidR="001852F3">
        <w:t xml:space="preserve"> entrepreneurship</w:t>
      </w:r>
      <w:r w:rsidR="001852F3">
        <w:t xml:space="preserve"> and</w:t>
      </w:r>
      <w:r w:rsidR="001852F3">
        <w:t xml:space="preserve"> the</w:t>
      </w:r>
      <w:r w:rsidR="001852F3">
        <w:t xml:space="preserve"> pursuit</w:t>
      </w:r>
      <w:r w:rsidR="001852F3">
        <w:t xml:space="preserve"> of</w:t>
      </w:r>
      <w:r w:rsidR="001852F3">
        <w:t xml:space="preserve"> competitive</w:t>
      </w:r>
      <w:r>
        <w:t> </w:t>
      </w:r>
      <w:r>
        <w:t>advantage</w:t>
      </w:r>
      <w:r>
        <w:t>[</w:t>
      </w:r>
      <w:r>
        <w:rPr>
          <w:sz w:val="21"/>
        </w:rPr>
        <w:t>J</w:t>
      </w:r>
      <w:r>
        <w:t>]</w:t>
      </w:r>
      <w:r>
        <w:t xml:space="preserve">.</w:t>
      </w:r>
      <w:r>
        <w:t xml:space="preserve"> </w:t>
      </w:r>
      <w:r/>
      <w:r>
        <w:rPr>
          <w:rFonts w:cstheme="minorBidi" w:hAnsiTheme="minorHAnsi" w:eastAsiaTheme="minorHAnsi" w:asciiTheme="minorHAnsi" w:ascii="Times New Roman"/>
        </w:rPr>
        <w:t>Entrepreneurship Theory and Practice. 1999, 23</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47-63.</w:t>
      </w:r>
      <w:bookmarkEnd w:id="363440"/>
    </w:p>
    <w:p w:rsidR="0018722C">
      <w:pPr>
        <w:pStyle w:val="ab"/>
        <w:topLinePunct/>
        <w:ind w:left="200" w:hangingChars="200" w:hanging="200"/>
      </w:pPr>
      <w:r>
        <w:t>[</w:t>
      </w:r>
      <w:r>
        <w:t xml:space="preserve">41</w:t>
      </w:r>
      <w:r>
        <w:t>]</w:t>
      </w:r>
      <w:r w:rsidRPr="00281126">
        <w:t xml:space="preserve"> </w:t>
      </w:r>
      <w:r/>
      <w:r>
        <w:t>Covin J</w:t>
      </w:r>
      <w:r w:rsidR="001852F3">
        <w:t xml:space="preserve"> </w:t>
      </w:r>
      <w:r>
        <w:t>G, </w:t>
      </w:r>
      <w:r>
        <w:t>Slevin D</w:t>
      </w:r>
      <w:r w:rsidR="001852F3">
        <w:t xml:space="preserve"> </w:t>
      </w:r>
      <w:r>
        <w:t>P. </w:t>
      </w:r>
      <w:r>
        <w:t>Strategic management</w:t>
      </w:r>
      <w:r w:rsidR="001852F3">
        <w:t xml:space="preserve"> of small</w:t>
      </w:r>
      <w:r w:rsidR="001852F3">
        <w:t xml:space="preserve"> firms in hostile and benign</w:t>
      </w:r>
      <w:r>
        <w:t> </w:t>
      </w:r>
      <w:r>
        <w:t>environments</w:t>
      </w:r>
      <w:r>
        <w:t>[</w:t>
      </w:r>
      <w:r>
        <w:rPr>
          <w:sz w:val="21"/>
        </w:rPr>
        <w:t>J</w:t>
      </w:r>
      <w:r>
        <w:t>]</w:t>
      </w:r>
      <w:r>
        <w:t>.</w:t>
      </w:r>
    </w:p>
    <w:p w:rsidR="0018722C">
      <w:pPr>
        <w:topLinePunct/>
      </w:pPr>
      <w:r>
        <w:rPr>
          <w:rFonts w:cstheme="minorBidi" w:hAnsiTheme="minorHAnsi" w:eastAsiaTheme="minorHAnsi" w:asciiTheme="minorHAnsi" w:ascii="Times New Roman"/>
        </w:rPr>
        <w:t>Strategic Management Journal, 1989, 10</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75-87.</w:t>
      </w:r>
    </w:p>
    <w:p w:rsidR="0018722C">
      <w:pPr>
        <w:pStyle w:val="ab"/>
        <w:topLinePunct/>
        <w:ind w:left="200" w:hangingChars="200" w:hanging="200"/>
      </w:pPr>
      <w:r>
        <w:t>[</w:t>
      </w:r>
      <w:r>
        <w:t xml:space="preserve">42</w:t>
      </w:r>
      <w:r>
        <w:t>]</w:t>
      </w:r>
      <w:r w:rsidRPr="00281126">
        <w:t xml:space="preserve"> </w:t>
      </w:r>
      <w:r/>
      <w:r>
        <w:t>Cronbach L J. Coefficient alpha and the internal structure of tests</w:t>
      </w:r>
      <w:r>
        <w:t>[</w:t>
      </w:r>
      <w:r>
        <w:t>J</w:t>
      </w:r>
      <w:r>
        <w:t>]</w:t>
      </w:r>
      <w:r>
        <w:t>. Psychometrika, 1951, 16</w:t>
      </w:r>
      <w:r>
        <w:t>(</w:t>
      </w:r>
      <w:r>
        <w:t>3</w:t>
      </w:r>
      <w:r>
        <w:t>)</w:t>
      </w:r>
      <w:r>
        <w:t>: 297-334.</w:t>
      </w:r>
    </w:p>
    <w:p w:rsidR="0018722C">
      <w:pPr>
        <w:pStyle w:val="ab"/>
        <w:topLinePunct/>
        <w:ind w:left="200" w:hangingChars="200" w:hanging="200"/>
      </w:pPr>
      <w:r>
        <w:t>[</w:t>
      </w:r>
      <w:r>
        <w:t xml:space="preserve">43</w:t>
      </w:r>
      <w:r>
        <w:t>]</w:t>
      </w:r>
      <w:r w:rsidRPr="00281126">
        <w:t xml:space="preserve"> </w:t>
      </w:r>
      <w:r/>
      <w:r>
        <w:t>Cuieford J </w:t>
      </w:r>
      <w:r>
        <w:t>P. </w:t>
      </w:r>
      <w:r>
        <w:t>Fundamental statistics in psychology and education</w:t>
      </w:r>
      <w:r>
        <w:t>[</w:t>
      </w:r>
      <w:r>
        <w:rPr>
          <w:sz w:val="21"/>
        </w:rPr>
        <w:t xml:space="preserve">M</w:t>
      </w:r>
      <w:r>
        <w:t>]</w:t>
      </w:r>
      <w:r>
        <w:t xml:space="preserve">. New </w:t>
      </w:r>
      <w:r>
        <w:t>York: </w:t>
      </w:r>
      <w:r>
        <w:t>McGraw-Hill,</w:t>
      </w:r>
      <w:r>
        <w:t> </w:t>
      </w:r>
      <w:r>
        <w:t>1965.</w:t>
      </w:r>
    </w:p>
    <w:p w:rsidR="0018722C">
      <w:pPr>
        <w:pStyle w:val="ab"/>
        <w:topLinePunct/>
        <w:ind w:left="200" w:hangingChars="200" w:hanging="200"/>
      </w:pPr>
      <w:r>
        <w:t>[</w:t>
      </w:r>
      <w:r>
        <w:t xml:space="preserve">44</w:t>
      </w:r>
      <w:r>
        <w:t>]</w:t>
      </w:r>
      <w:r w:rsidRPr="00281126">
        <w:t xml:space="preserve"> </w:t>
      </w:r>
      <w:r/>
      <w:r>
        <w:t>Daft R </w:t>
      </w:r>
      <w:r>
        <w:t>L, </w:t>
      </w:r>
      <w:r>
        <w:t>Sormunen J, Parks D. Chief executive scanning, environmental characteristics, and company performance: an empirical study</w:t>
      </w:r>
      <w:r>
        <w:t>[</w:t>
      </w:r>
      <w:r>
        <w:t>J</w:t>
      </w:r>
      <w:r>
        <w:t>]</w:t>
      </w:r>
      <w:r>
        <w:t>. Strategic Management Journal, 1988, 9</w:t>
      </w:r>
      <w:r>
        <w:t>(</w:t>
      </w:r>
      <w:r>
        <w:t>2</w:t>
      </w:r>
      <w:r>
        <w:t>)</w:t>
      </w:r>
      <w:r>
        <w:t>:</w:t>
      </w:r>
      <w:r>
        <w:t> </w:t>
      </w:r>
      <w:r>
        <w:t>123-139.</w:t>
      </w:r>
    </w:p>
    <w:p w:rsidR="0018722C">
      <w:pPr>
        <w:pStyle w:val="ab"/>
        <w:topLinePunct/>
        <w:ind w:left="200" w:hangingChars="200" w:hanging="200"/>
      </w:pPr>
      <w:r>
        <w:t>[</w:t>
      </w:r>
      <w:r>
        <w:t xml:space="preserve">45</w:t>
      </w:r>
      <w:r>
        <w:t>]</w:t>
      </w:r>
      <w:r w:rsidRPr="00281126">
        <w:t xml:space="preserve"> </w:t>
      </w:r>
      <w:r/>
      <w:r>
        <w:t>Danneels E. Organizational antecedents of second-order competences</w:t>
      </w:r>
      <w:r>
        <w:t>[</w:t>
      </w:r>
      <w:r>
        <w:t>J</w:t>
      </w:r>
      <w:r>
        <w:t>]</w:t>
      </w:r>
      <w:r>
        <w:t>. Strategic Management Journal, 2008, 29</w:t>
      </w:r>
      <w:r>
        <w:t>(</w:t>
      </w:r>
      <w:r>
        <w:t>5</w:t>
      </w:r>
      <w:r>
        <w:t>)</w:t>
      </w:r>
      <w:r>
        <w:t>:</w:t>
      </w:r>
      <w:r>
        <w:t> </w:t>
      </w:r>
      <w:r>
        <w:t>519-543.</w:t>
      </w:r>
    </w:p>
    <w:p w:rsidR="0018722C">
      <w:pPr>
        <w:pStyle w:val="ab"/>
        <w:topLinePunct/>
        <w:ind w:left="200" w:hangingChars="200" w:hanging="200"/>
      </w:pPr>
      <w:r>
        <w:t>[</w:t>
      </w:r>
      <w:r>
        <w:t xml:space="preserve">46</w:t>
      </w:r>
      <w:r>
        <w:t>]</w:t>
      </w:r>
      <w:r w:rsidRPr="00281126">
        <w:t xml:space="preserve"> </w:t>
      </w:r>
      <w:r/>
      <w:r>
        <w:t>Danneels E. The dynamics of product innovation and firm competences</w:t>
      </w:r>
      <w:r>
        <w:t>[</w:t>
      </w:r>
      <w:r>
        <w:t>J</w:t>
      </w:r>
      <w:r>
        <w:t>]</w:t>
      </w:r>
      <w:r>
        <w:t>. Strategic Management Journal, 2002, 23</w:t>
      </w:r>
      <w:r>
        <w:t>(</w:t>
      </w:r>
      <w:r>
        <w:t>12</w:t>
      </w:r>
      <w:r>
        <w:t>)</w:t>
      </w:r>
      <w:r>
        <w:t>:</w:t>
      </w:r>
      <w:r>
        <w:t> </w:t>
      </w:r>
      <w:r>
        <w:t>1095-1121.</w:t>
      </w:r>
    </w:p>
    <w:p w:rsidR="0018722C">
      <w:pPr>
        <w:pStyle w:val="ab"/>
        <w:topLinePunct/>
        <w:ind w:left="200" w:hangingChars="200" w:hanging="200"/>
      </w:pPr>
      <w:r>
        <w:t>[</w:t>
      </w:r>
      <w:r>
        <w:t xml:space="preserve">47</w:t>
      </w:r>
      <w:r>
        <w:t>]</w:t>
      </w:r>
      <w:r w:rsidRPr="00281126">
        <w:t xml:space="preserve"> </w:t>
      </w:r>
      <w:r/>
      <w:r>
        <w:t>Danneels</w:t>
      </w:r>
      <w:r>
        <w:t> </w:t>
      </w:r>
      <w:r>
        <w:t>E.</w:t>
      </w:r>
      <w:r>
        <w:t> </w:t>
      </w:r>
      <w:r>
        <w:t>Trying</w:t>
      </w:r>
      <w:r>
        <w:t> </w:t>
      </w:r>
      <w:r>
        <w:t>to</w:t>
      </w:r>
      <w:r>
        <w:t> </w:t>
      </w:r>
      <w:r>
        <w:t>become</w:t>
      </w:r>
      <w:r>
        <w:t> </w:t>
      </w:r>
      <w:r>
        <w:t>a</w:t>
      </w:r>
      <w:r>
        <w:t> </w:t>
      </w:r>
      <w:r>
        <w:t>different</w:t>
      </w:r>
      <w:r>
        <w:t> </w:t>
      </w:r>
      <w:r>
        <w:t>type</w:t>
      </w:r>
      <w:r>
        <w:t> </w:t>
      </w:r>
      <w:r>
        <w:t>of</w:t>
      </w:r>
      <w:r>
        <w:t> </w:t>
      </w:r>
      <w:r>
        <w:t>company:</w:t>
      </w:r>
      <w:r>
        <w:t> </w:t>
      </w:r>
      <w:r>
        <w:t>dynamic</w:t>
      </w:r>
      <w:r>
        <w:t> </w:t>
      </w:r>
      <w:r>
        <w:t>capability</w:t>
      </w:r>
      <w:r>
        <w:t> </w:t>
      </w:r>
      <w:r>
        <w:t>at</w:t>
      </w:r>
      <w:r>
        <w:t> </w:t>
      </w:r>
      <w:r>
        <w:t>Smith</w:t>
      </w:r>
      <w:r>
        <w:t> </w:t>
      </w:r>
      <w:r>
        <w:t>Corona</w:t>
      </w:r>
      <w:r>
        <w:t>[</w:t>
      </w:r>
      <w:r>
        <w:rPr>
          <w:sz w:val="21"/>
        </w:rPr>
        <w:t>J</w:t>
      </w:r>
      <w:r>
        <w:t>]</w:t>
      </w:r>
      <w:r>
        <w:t xml:space="preserve">.</w:t>
      </w:r>
      <w:r>
        <w:t xml:space="preserve"> </w:t>
      </w:r>
      <w:r/>
      <w:r>
        <w:rPr>
          <w:rFonts w:cstheme="minorBidi" w:hAnsiTheme="minorHAnsi" w:eastAsiaTheme="minorHAnsi" w:asciiTheme="minorHAnsi" w:ascii="Times New Roman"/>
        </w:rPr>
        <w:t>Strategic Management Journal, 2010, 32</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1-31.</w:t>
      </w:r>
    </w:p>
    <w:p w:rsidR="0018722C">
      <w:pPr>
        <w:pStyle w:val="ab"/>
        <w:topLinePunct/>
        <w:ind w:left="200" w:hangingChars="200" w:hanging="200"/>
      </w:pPr>
      <w:r>
        <w:t>[</w:t>
      </w:r>
      <w:r>
        <w:t xml:space="preserve">48</w:t>
      </w:r>
      <w:r>
        <w:t>]</w:t>
      </w:r>
      <w:r w:rsidRPr="00281126">
        <w:t xml:space="preserve"> </w:t>
      </w:r>
      <w:r/>
      <w:r>
        <w:t>D'Aveni </w:t>
      </w:r>
      <w:r>
        <w:t>R A, Dagnino G B, Smith K </w:t>
      </w:r>
      <w:r>
        <w:t>G. </w:t>
      </w:r>
      <w:r>
        <w:t>The age of temporary advantage</w:t>
      </w:r>
      <w:r>
        <w:t>[</w:t>
      </w:r>
      <w:r>
        <w:t>J</w:t>
      </w:r>
      <w:r>
        <w:t>]</w:t>
      </w:r>
      <w:r>
        <w:t>. Strategic Management Journal, 2010, 31</w:t>
      </w:r>
      <w:r>
        <w:t>(</w:t>
      </w:r>
      <w:r>
        <w:t>13</w:t>
      </w:r>
      <w:r>
        <w:t>)</w:t>
      </w:r>
      <w:r>
        <w:t>:</w:t>
      </w:r>
      <w:r>
        <w:t> </w:t>
      </w:r>
      <w:r>
        <w:t>1371-1385.</w:t>
      </w:r>
    </w:p>
    <w:p w:rsidR="0018722C">
      <w:pPr>
        <w:pStyle w:val="ab"/>
        <w:topLinePunct/>
        <w:ind w:left="200" w:hangingChars="200" w:hanging="200"/>
      </w:pPr>
      <w:r>
        <w:t>[</w:t>
      </w:r>
      <w:r>
        <w:t xml:space="preserve">49</w:t>
      </w:r>
      <w:r>
        <w:t>]</w:t>
      </w:r>
      <w:r w:rsidRPr="00281126">
        <w:t xml:space="preserve"> </w:t>
      </w:r>
      <w:r/>
      <w:r>
        <w:t>Davies H, </w:t>
      </w:r>
      <w:r>
        <w:t>Walters </w:t>
      </w:r>
      <w:r>
        <w:t>P. </w:t>
      </w:r>
      <w:r>
        <w:t>Emergent patterns of </w:t>
      </w:r>
      <w:r>
        <w:t>strategy, </w:t>
      </w:r>
      <w:r>
        <w:t>environment and performance in a transition economy</w:t>
      </w:r>
      <w:r>
        <w:t>[</w:t>
      </w:r>
      <w:r>
        <w:t>J</w:t>
      </w:r>
      <w:r>
        <w:t>]</w:t>
      </w:r>
      <w:r>
        <w:t>. Strategic Management Journal, 2004, 25</w:t>
      </w:r>
      <w:r>
        <w:t>(</w:t>
      </w:r>
      <w:r>
        <w:t>4</w:t>
      </w:r>
      <w:r>
        <w:t>)</w:t>
      </w:r>
      <w:r>
        <w:t>:</w:t>
      </w:r>
      <w:r>
        <w:t> </w:t>
      </w:r>
      <w:r>
        <w:t>347-364.</w:t>
      </w:r>
    </w:p>
    <w:p w:rsidR="0018722C">
      <w:pPr>
        <w:pStyle w:val="ab"/>
        <w:topLinePunct/>
        <w:ind w:left="200" w:hangingChars="200" w:hanging="200"/>
      </w:pPr>
      <w:r>
        <w:t>[</w:t>
      </w:r>
      <w:r>
        <w:t xml:space="preserve">50</w:t>
      </w:r>
      <w:r>
        <w:t>]</w:t>
      </w:r>
      <w:r w:rsidRPr="00281126">
        <w:t xml:space="preserve"> </w:t>
      </w:r>
      <w:r/>
      <w:r>
        <w:t>Day</w:t>
      </w:r>
      <w:r>
        <w:t> </w:t>
      </w:r>
      <w:r>
        <w:t>G</w:t>
      </w:r>
      <w:r>
        <w:t> </w:t>
      </w:r>
      <w:r>
        <w:t>S,</w:t>
      </w:r>
      <w:r>
        <w:t> </w:t>
      </w:r>
      <w:r>
        <w:t>Wensley</w:t>
      </w:r>
      <w:r>
        <w:t> </w:t>
      </w:r>
      <w:r>
        <w:t>R.</w:t>
      </w:r>
      <w:r>
        <w:t> </w:t>
      </w:r>
      <w:r>
        <w:t>Assessing</w:t>
      </w:r>
      <w:r>
        <w:t> </w:t>
      </w:r>
      <w:r>
        <w:t>advantage:</w:t>
      </w:r>
      <w:r>
        <w:t> </w:t>
      </w:r>
      <w:r>
        <w:t>a</w:t>
      </w:r>
      <w:r>
        <w:t> </w:t>
      </w:r>
      <w:r>
        <w:t>framework</w:t>
      </w:r>
      <w:r>
        <w:t> </w:t>
      </w:r>
      <w:r>
        <w:t>for</w:t>
      </w:r>
      <w:r>
        <w:t> </w:t>
      </w:r>
      <w:r>
        <w:t>diagnosing</w:t>
      </w:r>
      <w:r>
        <w:t> </w:t>
      </w:r>
      <w:r>
        <w:t>competitive</w:t>
      </w:r>
      <w:r>
        <w:t> </w:t>
      </w:r>
      <w:r>
        <w:t>superiority</w:t>
      </w:r>
      <w:r>
        <w:t>[</w:t>
      </w:r>
      <w:r>
        <w:rPr>
          <w:sz w:val="21"/>
        </w:rPr>
        <w:t>J</w:t>
      </w:r>
      <w:r>
        <w:t>]</w:t>
      </w:r>
      <w:r>
        <w:t xml:space="preserve">.</w:t>
      </w:r>
      <w:r>
        <w:t xml:space="preserve"> </w:t>
      </w:r>
      <w:r/>
      <w:r>
        <w:rPr>
          <w:rFonts w:cstheme="minorBidi" w:hAnsiTheme="minorHAnsi" w:eastAsiaTheme="minorHAnsi" w:asciiTheme="minorHAnsi" w:ascii="Times New Roman"/>
        </w:rPr>
        <w:t>Journal of Marketing, 1988: 1-20.</w:t>
      </w:r>
    </w:p>
    <w:p w:rsidR="0018722C">
      <w:pPr>
        <w:pStyle w:val="ab"/>
        <w:topLinePunct/>
        <w:ind w:left="200" w:hangingChars="200" w:hanging="200"/>
      </w:pPr>
      <w:r>
        <w:t>[</w:t>
      </w:r>
      <w:r>
        <w:t xml:space="preserve">51</w:t>
      </w:r>
      <w:r>
        <w:t>]</w:t>
      </w:r>
      <w:r w:rsidRPr="00281126">
        <w:t xml:space="preserve"> </w:t>
      </w:r>
      <w:r/>
      <w:r>
        <w:t>Deeds D </w:t>
      </w:r>
      <w:r>
        <w:t>L, </w:t>
      </w:r>
      <w:r>
        <w:t>Decarolis D, Coombs J. Dynamic capabilities and new product development in high technology ventures: An empirical analysis of new biotechnology firms</w:t>
      </w:r>
      <w:r>
        <w:t>[</w:t>
      </w:r>
      <w:r>
        <w:t xml:space="preserve">J</w:t>
      </w:r>
      <w:r>
        <w:t>]</w:t>
      </w:r>
      <w:r>
        <w:t xml:space="preserve">. Journal of Business </w:t>
      </w:r>
      <w:r>
        <w:t>Venturing, </w:t>
      </w:r>
      <w:r>
        <w:t>2000, 15</w:t>
      </w:r>
      <w:r>
        <w:t>(</w:t>
      </w:r>
      <w:r>
        <w:t>3</w:t>
      </w:r>
      <w:r>
        <w:t>)</w:t>
      </w:r>
      <w:r>
        <w:t>:</w:t>
      </w:r>
      <w:r>
        <w:t> </w:t>
      </w:r>
      <w:r>
        <w:t>211-229.</w:t>
      </w:r>
    </w:p>
    <w:p w:rsidR="0018722C">
      <w:pPr>
        <w:pStyle w:val="ab"/>
        <w:topLinePunct/>
        <w:ind w:left="200" w:hangingChars="200" w:hanging="200"/>
      </w:pPr>
      <w:r>
        <w:t>[</w:t>
      </w:r>
      <w:r>
        <w:t xml:space="preserve">52</w:t>
      </w:r>
      <w:r>
        <w:t>]</w:t>
      </w:r>
      <w:r w:rsidRPr="00281126">
        <w:t xml:space="preserve"> </w:t>
      </w:r>
      <w:r/>
      <w:r>
        <w:t>Dess G </w:t>
      </w:r>
      <w:r>
        <w:t>G, </w:t>
      </w:r>
      <w:r>
        <w:t>Beard D </w:t>
      </w:r>
      <w:r>
        <w:t>W. </w:t>
      </w:r>
      <w:r>
        <w:t>Dimensions of organizational task environments</w:t>
      </w:r>
      <w:r>
        <w:t>[</w:t>
      </w:r>
      <w:r>
        <w:t xml:space="preserve">J</w:t>
      </w:r>
      <w:r>
        <w:t>]</w:t>
      </w:r>
      <w:r>
        <w:t xml:space="preserve">. Administrative Science </w:t>
      </w:r>
      <w:r>
        <w:t>Quarterly, </w:t>
      </w:r>
      <w:r>
        <w:t>1984, 29</w:t>
      </w:r>
      <w:r>
        <w:t>(</w:t>
      </w:r>
      <w:r>
        <w:t>1</w:t>
      </w:r>
      <w:r>
        <w:t>)</w:t>
      </w:r>
      <w:r>
        <w:t>:</w:t>
      </w:r>
      <w:r>
        <w:t> </w:t>
      </w:r>
      <w:r>
        <w:t>52-73.</w:t>
      </w:r>
    </w:p>
    <w:p w:rsidR="0018722C">
      <w:pPr>
        <w:pStyle w:val="ab"/>
        <w:topLinePunct/>
        <w:ind w:left="200" w:hangingChars="200" w:hanging="200"/>
      </w:pPr>
      <w:r>
        <w:t>[</w:t>
      </w:r>
      <w:r>
        <w:t xml:space="preserve">53</w:t>
      </w:r>
      <w:r>
        <w:t>]</w:t>
      </w:r>
      <w:r w:rsidRPr="00281126">
        <w:t xml:space="preserve"> </w:t>
      </w:r>
      <w:r/>
      <w:r>
        <w:t>Døving </w:t>
      </w:r>
      <w:r>
        <w:t>E, Gooderham P N. Dynamic capabilities as antecedents of the scope of related diversification: The case of small firm accountancy practices</w:t>
      </w:r>
      <w:r>
        <w:t>[</w:t>
      </w:r>
      <w:r>
        <w:t>J</w:t>
      </w:r>
      <w:r>
        <w:t>]</w:t>
      </w:r>
      <w:r>
        <w:t>. Strategic Management Journal, 2008, 29</w:t>
      </w:r>
      <w:r>
        <w:t>(</w:t>
      </w:r>
      <w:r>
        <w:t>8</w:t>
      </w:r>
      <w:r>
        <w:t>)</w:t>
      </w:r>
      <w:r>
        <w:t>:</w:t>
      </w:r>
      <w:r>
        <w:t> </w:t>
      </w:r>
      <w:r>
        <w:t>841-857.</w:t>
      </w:r>
    </w:p>
    <w:p w:rsidR="0018722C">
      <w:pPr>
        <w:pStyle w:val="ab"/>
        <w:topLinePunct/>
        <w:ind w:left="200" w:hangingChars="200" w:hanging="200"/>
      </w:pPr>
      <w:r>
        <w:t>[</w:t>
      </w:r>
      <w:r>
        <w:t xml:space="preserve">54</w:t>
      </w:r>
      <w:r>
        <w:t>]</w:t>
      </w:r>
      <w:r w:rsidRPr="00281126">
        <w:t xml:space="preserve"> </w:t>
      </w:r>
      <w:r/>
      <w:r>
        <w:t>Duncan R B. Characteristics of organizational environments and perceived environmental uncertainty</w:t>
      </w:r>
      <w:r>
        <w:t>[</w:t>
      </w:r>
      <w:r>
        <w:t xml:space="preserve">J</w:t>
      </w:r>
      <w:r>
        <w:t>]</w:t>
      </w:r>
      <w:r>
        <w:t xml:space="preserve">. Administrative Science </w:t>
      </w:r>
      <w:r>
        <w:t>Quarterly, </w:t>
      </w:r>
      <w:r>
        <w:t>1972, 17</w:t>
      </w:r>
      <w:r>
        <w:t>(</w:t>
      </w:r>
      <w:r>
        <w:t>3</w:t>
      </w:r>
      <w:r>
        <w:t>)</w:t>
      </w:r>
      <w:r>
        <w:t>:</w:t>
      </w:r>
      <w:r>
        <w:t> </w:t>
      </w:r>
      <w:r>
        <w:t>313-327.</w:t>
      </w:r>
    </w:p>
    <w:p w:rsidR="0018722C">
      <w:pPr>
        <w:pStyle w:val="ab"/>
        <w:topLinePunct/>
        <w:ind w:left="200" w:hangingChars="200" w:hanging="200"/>
      </w:pPr>
      <w:r>
        <w:t>[</w:t>
      </w:r>
      <w:r>
        <w:t xml:space="preserve">55</w:t>
      </w:r>
      <w:r>
        <w:t>]</w:t>
      </w:r>
      <w:r w:rsidRPr="00281126">
        <w:t xml:space="preserve"> </w:t>
      </w:r>
      <w:r/>
      <w:r>
        <w:t>Eisenhardt K M, Martin J A. Dynamic capabilities: what are they</w:t>
      </w:r>
      <w:r/>
      <w:r>
        <w:t>[</w:t>
      </w:r>
      <w:r>
        <w:t xml:space="preserve">J</w:t>
      </w:r>
      <w:r>
        <w:t>]</w:t>
      </w:r>
      <w:r>
        <w:t xml:space="preserve">. Strategic</w:t>
      </w:r>
      <w:r w:rsidR="001852F3">
        <w:t xml:space="preserve">Management</w:t>
      </w:r>
      <w:r w:rsidR="001852F3">
        <w:t xml:space="preserve">Journal, 2000, 21</w:t>
      </w:r>
      <w:r>
        <w:t>(</w:t>
      </w:r>
      <w:r>
        <w:t xml:space="preserve">No. </w:t>
      </w:r>
      <w:r>
        <w:t>10</w:t>
      </w:r>
      <w:r>
        <w:t>/</w:t>
      </w:r>
      <w:r>
        <w:t xml:space="preserve">11, </w:t>
      </w:r>
      <w:r>
        <w:t>Special</w:t>
      </w:r>
      <w:r w:rsidR="001852F3">
        <w:t xml:space="preserve">Issue</w:t>
      </w:r>
      <w:r>
        <w:t>)</w:t>
      </w:r>
      <w:r>
        <w:t>:</w:t>
      </w:r>
      <w:r>
        <w:t> </w:t>
      </w:r>
      <w:r>
        <w:t>1105-1121.</w:t>
      </w:r>
    </w:p>
    <w:p w:rsidR="0018722C">
      <w:pPr>
        <w:pStyle w:val="ab"/>
        <w:topLinePunct/>
        <w:ind w:left="200" w:hangingChars="200" w:hanging="200"/>
      </w:pPr>
      <w:r>
        <w:t>[</w:t>
      </w:r>
      <w:r>
        <w:t xml:space="preserve">56</w:t>
      </w:r>
      <w:r>
        <w:t>]</w:t>
      </w:r>
      <w:r w:rsidRPr="00281126">
        <w:t xml:space="preserve"> </w:t>
      </w:r>
      <w:r/>
      <w:r>
        <w:t>Ellinger A E, </w:t>
      </w:r>
      <w:r>
        <w:t>Jr. </w:t>
      </w:r>
      <w:r>
        <w:t>Ketchen D J, Hult G T M, et al. Market orientation, employee development</w:t>
      </w:r>
      <w:r>
        <w:t> </w:t>
      </w:r>
      <w:r>
        <w:t>practices,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performance in logistics service provider firms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Industrial Marketing Management, 2008, 37</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353-366.</w:t>
      </w:r>
    </w:p>
    <w:p w:rsidR="0018722C">
      <w:pPr>
        <w:pStyle w:val="ab"/>
        <w:topLinePunct/>
        <w:ind w:left="200" w:hangingChars="200" w:hanging="200"/>
      </w:pPr>
      <w:r>
        <w:t>[</w:t>
      </w:r>
      <w:r>
        <w:t xml:space="preserve">57</w:t>
      </w:r>
      <w:r>
        <w:t>]</w:t>
      </w:r>
      <w:r w:rsidRPr="00281126">
        <w:t xml:space="preserve"> </w:t>
      </w:r>
      <w:r/>
      <w:r>
        <w:t>Ford J K, MacCallum R C, </w:t>
      </w:r>
      <w:r>
        <w:t>Tait </w:t>
      </w:r>
      <w:r>
        <w:t>M. The application of exploratory factor analysis in applied psychology: A critical review and analysis</w:t>
      </w:r>
      <w:r>
        <w:t>[</w:t>
      </w:r>
      <w:r>
        <w:t xml:space="preserve">J</w:t>
      </w:r>
      <w:r>
        <w:t>]</w:t>
      </w:r>
      <w:r>
        <w:t xml:space="preserve">. Personnel </w:t>
      </w:r>
      <w:r>
        <w:t>Psychology, </w:t>
      </w:r>
      <w:r>
        <w:t>1986, 39</w:t>
      </w:r>
      <w:r>
        <w:t>(</w:t>
      </w:r>
      <w:r>
        <w:t>2</w:t>
      </w:r>
      <w:r>
        <w:t>)</w:t>
      </w:r>
      <w:r>
        <w:t>:</w:t>
      </w:r>
      <w:r>
        <w:t> </w:t>
      </w:r>
      <w:r>
        <w:t>291-314.</w:t>
      </w:r>
    </w:p>
    <w:p w:rsidR="0018722C">
      <w:pPr>
        <w:pStyle w:val="ab"/>
        <w:topLinePunct/>
        <w:ind w:left="200" w:hangingChars="200" w:hanging="200"/>
      </w:pPr>
      <w:r>
        <w:t>[</w:t>
      </w:r>
      <w:r>
        <w:t xml:space="preserve">58</w:t>
      </w:r>
      <w:r>
        <w:t>]</w:t>
      </w:r>
      <w:r w:rsidRPr="00281126">
        <w:t xml:space="preserve"> </w:t>
      </w:r>
      <w:r/>
      <w:r>
        <w:t>Frishammar J, Åke </w:t>
      </w:r>
      <w:r>
        <w:t>Hörte </w:t>
      </w:r>
      <w:r>
        <w:t>S. The role of market orientation and entrepreneurial orientation for new product development performance in manufacturing firms</w:t>
      </w:r>
      <w:r>
        <w:t>[</w:t>
      </w:r>
      <w:r>
        <w:t>J</w:t>
      </w:r>
      <w:r>
        <w:t>]</w:t>
      </w:r>
      <w:r>
        <w:t>. Technology Analysis &amp; Strategic Management, 2007, 19</w:t>
      </w:r>
      <w:r>
        <w:t>(</w:t>
      </w:r>
      <w:r>
        <w:t>6</w:t>
      </w:r>
      <w:r>
        <w:t>)</w:t>
      </w:r>
      <w:r>
        <w:t>:</w:t>
      </w:r>
      <w:r>
        <w:t> </w:t>
      </w:r>
      <w:r>
        <w:t>765-788.</w:t>
      </w:r>
    </w:p>
    <w:p w:rsidR="0018722C">
      <w:pPr>
        <w:pStyle w:val="ab"/>
        <w:topLinePunct/>
        <w:ind w:left="200" w:hangingChars="200" w:hanging="200"/>
      </w:pPr>
      <w:r>
        <w:t>[</w:t>
      </w:r>
      <w:r>
        <w:t xml:space="preserve">59</w:t>
      </w:r>
      <w:r>
        <w:t>]</w:t>
      </w:r>
      <w:r w:rsidRPr="00281126">
        <w:t xml:space="preserve"> </w:t>
      </w:r>
      <w:r/>
      <w:r>
        <w:t>Frosch R. The customer for R&amp;D is always wrong!</w:t>
      </w:r>
      <w:r>
        <w:t>[</w:t>
      </w:r>
      <w:r>
        <w:t>J</w:t>
      </w:r>
      <w:r>
        <w:t>]</w:t>
      </w:r>
      <w:r>
        <w:t>. Research-Technology Management, 1996, 39</w:t>
      </w:r>
      <w:r>
        <w:t>(</w:t>
      </w:r>
      <w:r>
        <w:t>6</w:t>
      </w:r>
      <w:r>
        <w:t>)</w:t>
      </w:r>
      <w:r>
        <w:t>:</w:t>
      </w:r>
      <w:r>
        <w:t> </w:t>
      </w:r>
      <w:r>
        <w:t>22–27.</w:t>
      </w:r>
    </w:p>
    <w:p w:rsidR="0018722C">
      <w:pPr>
        <w:pStyle w:val="ab"/>
        <w:topLinePunct/>
        <w:ind w:left="200" w:hangingChars="200" w:hanging="200"/>
      </w:pPr>
      <w:r>
        <w:t>[</w:t>
      </w:r>
      <w:r>
        <w:t xml:space="preserve">60</w:t>
      </w:r>
      <w:r>
        <w:t>]</w:t>
      </w:r>
      <w:r w:rsidRPr="00281126">
        <w:t xml:space="preserve"> </w:t>
      </w:r>
      <w:r/>
      <w:r>
        <w:t>Gatignon H, Xuereb J. Strategic orientation of the firm and new product performance</w:t>
      </w:r>
      <w:r>
        <w:t>[</w:t>
      </w:r>
      <w:r>
        <w:t>J</w:t>
      </w:r>
      <w:r>
        <w:t>]</w:t>
      </w:r>
      <w:r>
        <w:t>. Journal of Marketing Research, 1997, 34</w:t>
      </w:r>
      <w:r>
        <w:t>(</w:t>
      </w:r>
      <w:r>
        <w:t>1</w:t>
      </w:r>
      <w:r>
        <w:t>)</w:t>
      </w:r>
      <w:r>
        <w:t>:</w:t>
      </w:r>
      <w:r>
        <w:t> </w:t>
      </w:r>
      <w:r>
        <w:t>77-90.</w:t>
      </w:r>
    </w:p>
    <w:p w:rsidR="0018722C">
      <w:pPr>
        <w:pStyle w:val="ab"/>
        <w:topLinePunct/>
        <w:ind w:left="200" w:hangingChars="200" w:hanging="200"/>
      </w:pPr>
      <w:r>
        <w:t>[</w:t>
      </w:r>
      <w:r>
        <w:t xml:space="preserve">61</w:t>
      </w:r>
      <w:r>
        <w:t>]</w:t>
      </w:r>
      <w:r w:rsidRPr="00281126">
        <w:t xml:space="preserve"> </w:t>
      </w:r>
      <w:r/>
      <w:r>
        <w:t>Gebauer H. Exploring the contribution of management innovation to the evolution of dynamic capabilities</w:t>
      </w:r>
      <w:r>
        <w:t>[</w:t>
      </w:r>
      <w:r>
        <w:t xml:space="preserve">J</w:t>
      </w:r>
      <w:r>
        <w:t>]</w:t>
      </w:r>
      <w:r>
        <w:t xml:space="preserve">. Industrial Marketing Management, </w:t>
      </w:r>
      <w:r>
        <w:t>2011, </w:t>
      </w:r>
      <w:r>
        <w:t>40</w:t>
      </w:r>
      <w:r>
        <w:t>(</w:t>
      </w:r>
      <w:r>
        <w:t>8</w:t>
      </w:r>
      <w:r>
        <w:t>)</w:t>
      </w:r>
      <w:r>
        <w:t>:</w:t>
      </w:r>
      <w:r>
        <w:t> </w:t>
      </w:r>
      <w:r>
        <w:t>1238-1250.</w:t>
      </w:r>
    </w:p>
    <w:p w:rsidR="0018722C">
      <w:pPr>
        <w:pStyle w:val="ab"/>
        <w:topLinePunct/>
        <w:ind w:left="200" w:hangingChars="200" w:hanging="200"/>
      </w:pPr>
      <w:r>
        <w:t>[</w:t>
      </w:r>
      <w:r>
        <w:t xml:space="preserve">62</w:t>
      </w:r>
      <w:r>
        <w:t>]</w:t>
      </w:r>
      <w:r w:rsidRPr="00281126">
        <w:t xml:space="preserve"> </w:t>
      </w:r>
      <w:r/>
      <w:r>
        <w:t>George B A. Entrepreneurial orientation: A theoretical and empirical examination of the consequences of differing construct representations</w:t>
      </w:r>
      <w:r>
        <w:t>[</w:t>
      </w:r>
      <w:r>
        <w:t>J</w:t>
      </w:r>
      <w:r>
        <w:t>]</w:t>
      </w:r>
      <w:r>
        <w:t>. Journal of Management Studies, 2011, 48</w:t>
      </w:r>
      <w:r>
        <w:t>(</w:t>
      </w:r>
      <w:r>
        <w:t>6</w:t>
      </w:r>
      <w:r>
        <w:t>)</w:t>
      </w:r>
      <w:r>
        <w:t>:</w:t>
      </w:r>
      <w:r>
        <w:t> </w:t>
      </w:r>
      <w:r>
        <w:t>1291-1313.</w:t>
      </w:r>
    </w:p>
    <w:p w:rsidR="0018722C">
      <w:pPr>
        <w:pStyle w:val="ab"/>
        <w:topLinePunct/>
        <w:ind w:left="200" w:hangingChars="200" w:hanging="200"/>
      </w:pPr>
      <w:r>
        <w:t>[</w:t>
      </w:r>
      <w:r>
        <w:t xml:space="preserve">63</w:t>
      </w:r>
      <w:r>
        <w:t>]</w:t>
      </w:r>
      <w:r w:rsidRPr="00281126">
        <w:t xml:space="preserve"> </w:t>
      </w:r>
      <w:r/>
      <w:r>
        <w:t>Grewal R, </w:t>
      </w:r>
      <w:r>
        <w:t>Tansuhaj </w:t>
      </w:r>
      <w:r>
        <w:t>P. </w:t>
      </w:r>
      <w:r>
        <w:t>Building organizational capabilities for managing economic crisis: The role of market orientation and strategic flexibility</w:t>
      </w:r>
      <w:r>
        <w:t>[</w:t>
      </w:r>
      <w:r>
        <w:t>J</w:t>
      </w:r>
      <w:r>
        <w:t>]</w:t>
      </w:r>
      <w:r>
        <w:t>. Journal of Marketing. 2001, 65</w:t>
      </w:r>
      <w:r>
        <w:t>(</w:t>
      </w:r>
      <w:r>
        <w:t>2</w:t>
      </w:r>
      <w:r>
        <w:t>)</w:t>
      </w:r>
      <w:r>
        <w:t>:</w:t>
      </w:r>
      <w:r>
        <w:t> </w:t>
      </w:r>
      <w:r>
        <w:t>67-80.</w:t>
      </w:r>
    </w:p>
    <w:p w:rsidR="0018722C">
      <w:pPr>
        <w:pStyle w:val="ab"/>
        <w:topLinePunct/>
        <w:ind w:left="200" w:hangingChars="200" w:hanging="200"/>
      </w:pPr>
      <w:r>
        <w:t>[</w:t>
      </w:r>
      <w:r>
        <w:t xml:space="preserve">64</w:t>
      </w:r>
      <w:r>
        <w:t>]</w:t>
      </w:r>
      <w:r w:rsidRPr="00281126">
        <w:t xml:space="preserve"> </w:t>
      </w:r>
      <w:r/>
      <w:r>
        <w:t>Griffin</w:t>
      </w:r>
      <w:r w:rsidR="001852F3">
        <w:t xml:space="preserve"> A, Page A </w:t>
      </w:r>
      <w:r>
        <w:t>L. </w:t>
      </w:r>
      <w:r>
        <w:t>An</w:t>
      </w:r>
      <w:r w:rsidR="001852F3">
        <w:t xml:space="preserve"> interim report on</w:t>
      </w:r>
      <w:r w:rsidR="001852F3">
        <w:t xml:space="preserve"> measuring</w:t>
      </w:r>
      <w:r w:rsidR="001852F3">
        <w:t xml:space="preserve"> product development</w:t>
      </w:r>
      <w:r>
        <w:t> </w:t>
      </w:r>
      <w:r>
        <w:t>success</w:t>
      </w:r>
      <w:r w:rsidR="001852F3">
        <w:t xml:space="preserve"> and</w:t>
      </w:r>
      <w:r w:rsidR="001852F3">
        <w:t xml:space="preserve"> failure</w:t>
      </w:r>
      <w:r>
        <w:t>[</w:t>
      </w:r>
      <w:r>
        <w:rPr>
          <w:sz w:val="21"/>
        </w:rPr>
        <w:t>J</w:t>
      </w:r>
      <w:r>
        <w:t>]</w:t>
      </w:r>
      <w:r>
        <w:t xml:space="preserve">.</w:t>
      </w:r>
      <w:r>
        <w:t xml:space="preserve"> </w:t>
      </w:r>
      <w:r/>
      <w:r>
        <w:rPr>
          <w:rFonts w:cstheme="minorBidi" w:hAnsiTheme="minorHAnsi" w:eastAsiaTheme="minorHAnsi" w:asciiTheme="minorHAnsi" w:ascii="Times New Roman"/>
        </w:rPr>
        <w:t>Journal of Product Innovation Management, 1993, 10</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291-308.</w:t>
      </w:r>
    </w:p>
    <w:p w:rsidR="0018722C">
      <w:pPr>
        <w:pStyle w:val="ab"/>
        <w:topLinePunct/>
        <w:ind w:left="200" w:hangingChars="200" w:hanging="200"/>
      </w:pPr>
      <w:r>
        <w:t>[</w:t>
      </w:r>
      <w:r>
        <w:t xml:space="preserve">65</w:t>
      </w:r>
      <w:r>
        <w:t>]</w:t>
      </w:r>
      <w:r w:rsidRPr="00281126">
        <w:t xml:space="preserve"> </w:t>
      </w:r>
      <w:r/>
      <w:r>
        <w:t>Griffin A. PDMA research on new product development practices: updating trends and benchmarking best practices</w:t>
      </w:r>
      <w:r>
        <w:t>[</w:t>
      </w:r>
      <w:r>
        <w:t>J</w:t>
      </w:r>
      <w:r>
        <w:t>]</w:t>
      </w:r>
      <w:r>
        <w:t>. Journal of Product Innovation Management</w:t>
      </w:r>
      <w:r>
        <w:rPr>
          <w:rFonts w:ascii="宋体" w:eastAsia="宋体" w:hint="eastAsia"/>
          <w:rFonts w:ascii="宋体" w:eastAsia="宋体" w:hint="eastAsia"/>
          <w:sz w:val="21"/>
        </w:rPr>
        <w:t xml:space="preserve">, </w:t>
      </w:r>
      <w:r>
        <w:t>1997, 14</w:t>
      </w:r>
      <w:r>
        <w:t>(</w:t>
      </w:r>
      <w:r>
        <w:t>6</w:t>
      </w:r>
      <w:r>
        <w:t>)</w:t>
      </w:r>
      <w:r>
        <w:t>:</w:t>
      </w:r>
      <w:r>
        <w:t> </w:t>
      </w:r>
      <w:r>
        <w:t>429-458.</w:t>
      </w:r>
    </w:p>
    <w:p w:rsidR="0018722C">
      <w:pPr>
        <w:pStyle w:val="ab"/>
        <w:topLinePunct/>
        <w:ind w:left="200" w:hangingChars="200" w:hanging="200"/>
      </w:pPr>
      <w:r>
        <w:t>[</w:t>
      </w:r>
      <w:r>
        <w:t xml:space="preserve">66</w:t>
      </w:r>
      <w:r>
        <w:t>]</w:t>
      </w:r>
      <w:r w:rsidRPr="00281126">
        <w:t xml:space="preserve"> </w:t>
      </w:r>
      <w:r/>
      <w:r>
        <w:t>Gumusluoglu </w:t>
      </w:r>
      <w:r>
        <w:t>L. </w:t>
      </w:r>
      <w:r>
        <w:t>The effects of dynamic capabilities on new product development performance: Implications for different forms of business strategies</w:t>
      </w:r>
      <w:r>
        <w:t>[</w:t>
      </w:r>
      <w:r>
        <w:t xml:space="preserve">J</w:t>
      </w:r>
      <w:r>
        <w:t>]</w:t>
      </w:r>
      <w:r>
        <w:t xml:space="preserve">. Iktisat Isletme </w:t>
      </w:r>
      <w:r>
        <w:t>Ve </w:t>
      </w:r>
      <w:r>
        <w:t>Finans. 2012, 27</w:t>
      </w:r>
      <w:r>
        <w:t>(</w:t>
      </w:r>
      <w:r>
        <w:t>320</w:t>
      </w:r>
      <w:r>
        <w:t>)</w:t>
      </w:r>
      <w:r>
        <w:t>: 61-90.</w:t>
      </w:r>
    </w:p>
    <w:p w:rsidR="0018722C">
      <w:pPr>
        <w:pStyle w:val="ab"/>
        <w:topLinePunct/>
        <w:ind w:left="200" w:hangingChars="200" w:hanging="200"/>
      </w:pPr>
      <w:r>
        <w:t>[</w:t>
      </w:r>
      <w:r>
        <w:t xml:space="preserve">67</w:t>
      </w:r>
      <w:r>
        <w:t>]</w:t>
      </w:r>
      <w:r w:rsidRPr="00281126">
        <w:t xml:space="preserve"> </w:t>
      </w:r>
      <w:r/>
      <w:r>
        <w:t>Hair, </w:t>
      </w:r>
      <w:r>
        <w:t>H </w:t>
      </w:r>
      <w:r>
        <w:t>F, </w:t>
      </w:r>
      <w:r>
        <w:t>Erson, R E, </w:t>
      </w:r>
      <w:r>
        <w:t>Tatham, </w:t>
      </w:r>
      <w:r>
        <w:t>R </w:t>
      </w:r>
      <w:r>
        <w:t>L, </w:t>
      </w:r>
      <w:r>
        <w:t>Black W C. Multivariate Data Analysis. London: Prentice Hall, 1998.</w:t>
      </w:r>
    </w:p>
    <w:p w:rsidR="0018722C">
      <w:pPr>
        <w:pStyle w:val="ab"/>
        <w:topLinePunct/>
        <w:ind w:left="200" w:hangingChars="200" w:hanging="200"/>
      </w:pPr>
      <w:r>
        <w:t>[</w:t>
      </w:r>
      <w:r>
        <w:t xml:space="preserve">68</w:t>
      </w:r>
      <w:r>
        <w:t>]</w:t>
      </w:r>
      <w:r w:rsidRPr="00281126">
        <w:t xml:space="preserve"> </w:t>
      </w:r>
      <w:r/>
      <w:r>
        <w:t>Hamel </w:t>
      </w:r>
      <w:r>
        <w:t>G, </w:t>
      </w:r>
      <w:r>
        <w:t>Prahalad, C K. Competing for the future</w:t>
      </w:r>
      <w:r>
        <w:t>[</w:t>
      </w:r>
      <w:r>
        <w:rPr>
          <w:sz w:val="21"/>
        </w:rPr>
        <w:t>M</w:t>
      </w:r>
      <w:r>
        <w:t>]</w:t>
      </w:r>
      <w:r>
        <w:t>. Boston: Harvard Business School Press,</w:t>
      </w:r>
      <w:r>
        <w:t> </w:t>
      </w:r>
      <w:r>
        <w:t>1994.</w:t>
      </w:r>
    </w:p>
    <w:p w:rsidR="0018722C">
      <w:pPr>
        <w:pStyle w:val="ab"/>
        <w:topLinePunct/>
        <w:ind w:left="200" w:hangingChars="200" w:hanging="200"/>
      </w:pPr>
      <w:r>
        <w:t>[</w:t>
      </w:r>
      <w:r>
        <w:t xml:space="preserve">69</w:t>
      </w:r>
      <w:r>
        <w:t>]</w:t>
      </w:r>
      <w:r w:rsidRPr="00281126">
        <w:t xml:space="preserve"> </w:t>
      </w:r>
      <w:r/>
      <w:r>
        <w:t>Han J K, Kim N, Srivastava R K. Market orientation and organizational performance: is innovation a missing link</w:t>
      </w:r>
      <w:r/>
      <w:r>
        <w:t>[</w:t>
      </w:r>
      <w:r>
        <w:rPr>
          <w:sz w:val="21"/>
        </w:rPr>
        <w:t>J</w:t>
      </w:r>
      <w:r>
        <w:t>]</w:t>
      </w:r>
      <w:r>
        <w:t>. The</w:t>
      </w:r>
      <w:r w:rsidR="001852F3">
        <w:t xml:space="preserve">Journal</w:t>
      </w:r>
      <w:r w:rsidR="001852F3">
        <w:t xml:space="preserve">of</w:t>
      </w:r>
      <w:r w:rsidR="001852F3">
        <w:t xml:space="preserve">Marketing, 1998:</w:t>
      </w:r>
      <w:r>
        <w:t> </w:t>
      </w:r>
      <w:r>
        <w:t>30-45.</w:t>
      </w:r>
    </w:p>
    <w:p w:rsidR="0018722C">
      <w:pPr>
        <w:pStyle w:val="ab"/>
        <w:topLinePunct/>
        <w:ind w:left="200" w:hangingChars="200" w:hanging="200"/>
      </w:pPr>
      <w:r>
        <w:t>[</w:t>
      </w:r>
      <w:r>
        <w:t xml:space="preserve">70</w:t>
      </w:r>
      <w:r>
        <w:t>]</w:t>
      </w:r>
      <w:r w:rsidRPr="00281126">
        <w:t xml:space="preserve"> </w:t>
      </w:r>
      <w:r/>
      <w:r>
        <w:t>Hanvanich S, Sivakumar K, Hult G T M. The relationship of learning and memory with</w:t>
      </w:r>
      <w:r>
        <w:t> </w:t>
      </w:r>
      <w:r>
        <w:t>organizational</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P</w:t>
      </w:r>
      <w:r>
        <w:rPr>
          <w:rFonts w:cstheme="minorBidi" w:hAnsiTheme="minorHAnsi" w:eastAsiaTheme="minorHAnsi" w:asciiTheme="minorHAnsi" w:ascii="Times New Roman"/>
        </w:rPr>
        <w:t>erformance: the moderating role of turbulence</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Journal of the Academy of Marketing Science, 2006, 34</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600-612.</w:t>
      </w:r>
    </w:p>
    <w:p w:rsidR="0018722C">
      <w:pPr>
        <w:pStyle w:val="ab"/>
        <w:topLinePunct/>
        <w:ind w:left="200" w:hangingChars="200" w:hanging="200"/>
      </w:pPr>
      <w:r>
        <w:t>[</w:t>
      </w:r>
      <w:r>
        <w:t xml:space="preserve">71</w:t>
      </w:r>
      <w:r>
        <w:t>]</w:t>
      </w:r>
      <w:r w:rsidRPr="00281126">
        <w:t xml:space="preserve"> </w:t>
      </w:r>
      <w:r/>
      <w:r>
        <w:t>Helfat C E, Finkelstein S, Mitchell </w:t>
      </w:r>
      <w:r>
        <w:t>W, </w:t>
      </w:r>
      <w:r>
        <w:t>et al. Dynamic capabilities: understanding strategic change in organizations</w:t>
      </w:r>
      <w:r>
        <w:t>[</w:t>
      </w:r>
      <w:r>
        <w:rPr>
          <w:sz w:val="21"/>
        </w:rPr>
        <w:t>M</w:t>
      </w:r>
      <w:r>
        <w:t>]</w:t>
      </w:r>
      <w:r>
        <w:t>. Oxford: Blackwell,</w:t>
      </w:r>
      <w:r>
        <w:t> </w:t>
      </w:r>
      <w:r>
        <w:t>2007.</w:t>
      </w:r>
    </w:p>
    <w:p w:rsidR="0018722C">
      <w:pPr>
        <w:pStyle w:val="ab"/>
        <w:topLinePunct/>
        <w:ind w:left="200" w:hangingChars="200" w:hanging="200"/>
      </w:pPr>
      <w:r>
        <w:t>[</w:t>
      </w:r>
      <w:r>
        <w:t xml:space="preserve">72</w:t>
      </w:r>
      <w:r>
        <w:t>]</w:t>
      </w:r>
      <w:r w:rsidRPr="00281126">
        <w:t xml:space="preserve"> </w:t>
      </w:r>
      <w:r/>
      <w:r>
        <w:t>Helfat C E, Peteraf M A. The dynamic resource-based view: capability lifecycles</w:t>
      </w:r>
      <w:r>
        <w:t>[</w:t>
      </w:r>
      <w:r>
        <w:t>J</w:t>
      </w:r>
      <w:r>
        <w:t>]</w:t>
      </w:r>
      <w:r>
        <w:t>. Strategic Management Journal, 2003, 24</w:t>
      </w:r>
      <w:r>
        <w:t>(</w:t>
      </w:r>
      <w:r>
        <w:t>10</w:t>
      </w:r>
      <w:r>
        <w:t>)</w:t>
      </w:r>
      <w:r>
        <w:t>:</w:t>
      </w:r>
      <w:r>
        <w:t> </w:t>
      </w:r>
      <w:r>
        <w:t>997-1010.</w:t>
      </w:r>
    </w:p>
    <w:p w:rsidR="0018722C">
      <w:pPr>
        <w:pStyle w:val="ab"/>
        <w:topLinePunct/>
        <w:ind w:left="200" w:hangingChars="200" w:hanging="200"/>
      </w:pPr>
      <w:r>
        <w:t xml:space="preserve">[</w:t>
      </w:r>
      <w:r>
        <w:t xml:space="preserve">73</w:t>
      </w:r>
      <w:r>
        <w:t xml:space="preserve">]</w:t>
      </w:r>
      <w:r w:rsidRPr="00281126">
        <w:t xml:space="preserve"> </w:t>
      </w:r>
      <w:r/>
      <w:r>
        <w:t xml:space="preserve">Helfat C E, </w:t>
      </w:r>
      <w:r>
        <w:t xml:space="preserve">Winter </w:t>
      </w:r>
      <w:r>
        <w:t xml:space="preserve">S </w:t>
      </w:r>
      <w:r>
        <w:t xml:space="preserve">G. </w:t>
      </w:r>
      <w:r>
        <w:t xml:space="preserve">Untangling dynamic and operational capabilities: Strategy for the </w:t>
      </w:r>
      <w:r>
        <w:t xml:space="preserve">(</w:t>
      </w:r>
      <w:r>
        <w:rPr>
          <w:sz w:val="21"/>
        </w:rPr>
        <w:t xml:space="preserve">n</w:t>
      </w:r>
      <w:r>
        <w:t xml:space="preserve">)</w:t>
      </w:r>
      <w:r w:rsidR="004B696B">
        <w:t xml:space="preserve"> </w:t>
      </w:r>
      <w:r>
        <w:t xml:space="preserve">ever-changing world</w:t>
      </w:r>
      <w:r>
        <w:t xml:space="preserve">[</w:t>
      </w:r>
      <w:r>
        <w:t xml:space="preserve">J</w:t>
      </w:r>
      <w:r>
        <w:t xml:space="preserve">]</w:t>
      </w:r>
      <w:r>
        <w:t xml:space="preserve">. Strategic Management Journal. </w:t>
      </w:r>
      <w:r>
        <w:t xml:space="preserve">2011, </w:t>
      </w:r>
      <w:r>
        <w:t xml:space="preserve">32</w:t>
      </w:r>
      <w:r>
        <w:t xml:space="preserve">(</w:t>
      </w:r>
      <w:r>
        <w:rPr>
          <w:sz w:val="21"/>
        </w:rPr>
        <w:t xml:space="preserve">11</w:t>
      </w:r>
      <w:r>
        <w:t xml:space="preserve">)</w:t>
      </w:r>
      <w:r>
        <w:t xml:space="preserve">:</w:t>
      </w:r>
      <w:r>
        <w:t xml:space="preserve"> </w:t>
      </w:r>
      <w:r>
        <w:t xml:space="preserve">1243-1250.</w:t>
      </w:r>
    </w:p>
    <w:p w:rsidR="0018722C">
      <w:pPr>
        <w:pStyle w:val="ab"/>
        <w:topLinePunct/>
        <w:ind w:left="200" w:hangingChars="200" w:hanging="200"/>
      </w:pPr>
      <w:r>
        <w:t>[</w:t>
      </w:r>
      <w:r>
        <w:t xml:space="preserve">74</w:t>
      </w:r>
      <w:r>
        <w:t>]</w:t>
      </w:r>
      <w:r w:rsidRPr="00281126">
        <w:t xml:space="preserve"> </w:t>
      </w:r>
      <w:r/>
      <w:r>
        <w:t>Helfat C E. Know-how and asset complementarity and dynamic capability accumulation: The case of R&amp;D</w:t>
      </w:r>
      <w:r>
        <w:t>[</w:t>
      </w:r>
      <w:r>
        <w:t>J</w:t>
      </w:r>
      <w:r>
        <w:t>]</w:t>
      </w:r>
      <w:r>
        <w:t>. Strategic Management Journal, 1997, 18</w:t>
      </w:r>
      <w:r>
        <w:t>(</w:t>
      </w:r>
      <w:r>
        <w:t>5</w:t>
      </w:r>
      <w:r>
        <w:t>)</w:t>
      </w:r>
      <w:r>
        <w:t>:</w:t>
      </w:r>
      <w:r>
        <w:t> </w:t>
      </w:r>
      <w:r>
        <w:t>339-360.</w:t>
      </w:r>
    </w:p>
    <w:p w:rsidR="0018722C">
      <w:pPr>
        <w:pStyle w:val="ab"/>
        <w:topLinePunct/>
        <w:ind w:left="200" w:hangingChars="200" w:hanging="200"/>
      </w:pPr>
      <w:r>
        <w:t>[</w:t>
      </w:r>
      <w:r>
        <w:t xml:space="preserve">75</w:t>
      </w:r>
      <w:r>
        <w:t>]</w:t>
      </w:r>
      <w:r w:rsidRPr="00281126">
        <w:t xml:space="preserve"> </w:t>
      </w:r>
      <w:r/>
      <w:r>
        <w:t>Homburg C, Pflesser C. A multiple-layer model of market-oriented organizational culture: measurement issues and performance outcomes</w:t>
      </w:r>
      <w:r>
        <w:t>[</w:t>
      </w:r>
      <w:r>
        <w:t>J</w:t>
      </w:r>
      <w:r>
        <w:t>]</w:t>
      </w:r>
      <w:r>
        <w:t>. Journal of Marketing Research, 2000, 37</w:t>
      </w:r>
      <w:r>
        <w:t>(</w:t>
      </w:r>
      <w:r>
        <w:t>4</w:t>
      </w:r>
      <w:r>
        <w:t>)</w:t>
      </w:r>
      <w:r>
        <w:t>: 449-462.</w:t>
      </w:r>
    </w:p>
    <w:p w:rsidR="0018722C">
      <w:pPr>
        <w:pStyle w:val="ab"/>
        <w:topLinePunct/>
        <w:ind w:left="200" w:hangingChars="200" w:hanging="200"/>
      </w:pPr>
      <w:r>
        <w:t>[</w:t>
      </w:r>
      <w:r>
        <w:t xml:space="preserve">76</w:t>
      </w:r>
      <w:r>
        <w:t>]</w:t>
      </w:r>
      <w:r w:rsidRPr="00281126">
        <w:t xml:space="preserve"> </w:t>
      </w:r>
      <w:r/>
      <w:r>
        <w:t>Hong J, Song T H, </w:t>
      </w:r>
      <w:r>
        <w:t>Yoo </w:t>
      </w:r>
      <w:r>
        <w:t>S. Paths to Success: How do market orientation and entrepreneurship orientation produce new product success</w:t>
      </w:r>
      <w:r/>
      <w:r>
        <w:t>[</w:t>
      </w:r>
      <w:r>
        <w:t>J</w:t>
      </w:r>
      <w:r>
        <w:t>]</w:t>
      </w:r>
      <w:r>
        <w:t>. Journal</w:t>
      </w:r>
      <w:r w:rsidR="001852F3">
        <w:t xml:space="preserve">of</w:t>
      </w:r>
      <w:r w:rsidR="001852F3">
        <w:t xml:space="preserve">Product</w:t>
      </w:r>
      <w:r w:rsidR="001852F3">
        <w:t xml:space="preserve">Innovation</w:t>
      </w:r>
      <w:r w:rsidR="001852F3">
        <w:t xml:space="preserve">Management, 2013, 30</w:t>
      </w:r>
      <w:r>
        <w:t>(</w:t>
      </w:r>
      <w:r>
        <w:t>1</w:t>
      </w:r>
      <w:r>
        <w:t>)</w:t>
      </w:r>
      <w:r>
        <w:t>: 44-55.</w:t>
      </w:r>
    </w:p>
    <w:p w:rsidR="0018722C">
      <w:pPr>
        <w:pStyle w:val="ab"/>
        <w:topLinePunct/>
        <w:ind w:left="200" w:hangingChars="200" w:hanging="200"/>
      </w:pPr>
      <w:r>
        <w:t>[</w:t>
      </w:r>
      <w:r>
        <w:t xml:space="preserve">77</w:t>
      </w:r>
      <w:r>
        <w:t>]</w:t>
      </w:r>
      <w:r w:rsidRPr="00281126">
        <w:t xml:space="preserve"> </w:t>
      </w:r>
      <w:r/>
      <w:r>
        <w:t>Hsieh M H, </w:t>
      </w:r>
      <w:r>
        <w:t>Tsai </w:t>
      </w:r>
      <w:r>
        <w:t>K H, </w:t>
      </w:r>
      <w:r>
        <w:t>Wang </w:t>
      </w:r>
      <w:r>
        <w:t>J R. The moderating effects of market orientation and launch proficiency on the product advantage–performance relationship</w:t>
      </w:r>
      <w:r>
        <w:t>[</w:t>
      </w:r>
      <w:r>
        <w:t>J</w:t>
      </w:r>
      <w:r>
        <w:t>]</w:t>
      </w:r>
      <w:r>
        <w:t>. Industrial Marketing Management, 2008, 37</w:t>
      </w:r>
      <w:r>
        <w:t>(</w:t>
      </w:r>
      <w:r>
        <w:t>5</w:t>
      </w:r>
      <w:r>
        <w:t>)</w:t>
      </w:r>
      <w:r>
        <w:t>: 580-592.</w:t>
      </w:r>
    </w:p>
    <w:p w:rsidR="0018722C">
      <w:pPr>
        <w:pStyle w:val="ab"/>
        <w:topLinePunct/>
        <w:ind w:left="200" w:hangingChars="200" w:hanging="200"/>
      </w:pPr>
      <w:r>
        <w:t>[</w:t>
      </w:r>
      <w:r>
        <w:t xml:space="preserve">78</w:t>
      </w:r>
      <w:r>
        <w:t>]</w:t>
      </w:r>
      <w:r w:rsidRPr="00281126">
        <w:t xml:space="preserve"> </w:t>
      </w:r>
      <w:r/>
      <w:r>
        <w:t>Hu </w:t>
      </w:r>
      <w:r>
        <w:t>L, </w:t>
      </w:r>
      <w:r>
        <w:t>Bentler P M. Cutoff criteria for fit indexes in covariance structure analysis: Conventional criteria versus new alternatives</w:t>
      </w:r>
      <w:r>
        <w:t>[</w:t>
      </w:r>
      <w:r>
        <w:t>J</w:t>
      </w:r>
      <w:r>
        <w:t>]</w:t>
      </w:r>
      <w:r>
        <w:t>. Structural Equation Modeling: A Multidisciplinary Journal, 1999, 6</w:t>
      </w:r>
      <w:r>
        <w:t>(</w:t>
      </w:r>
      <w:r>
        <w:t>1</w:t>
      </w:r>
      <w:r>
        <w:t>)</w:t>
      </w:r>
      <w:r>
        <w:t>: 1-55.</w:t>
      </w:r>
    </w:p>
    <w:p w:rsidR="0018722C">
      <w:pPr>
        <w:pStyle w:val="ab"/>
        <w:topLinePunct/>
        <w:ind w:left="200" w:hangingChars="200" w:hanging="200"/>
      </w:pPr>
      <w:r>
        <w:t>[</w:t>
      </w:r>
      <w:r>
        <w:t xml:space="preserve">79</w:t>
      </w:r>
      <w:r>
        <w:t>]</w:t>
      </w:r>
      <w:r w:rsidRPr="00281126">
        <w:t xml:space="preserve"> </w:t>
      </w:r>
      <w:r/>
      <w:r>
        <w:t>Hult G T M, Ketchen D J. Does market orientation matter</w:t>
      </w:r>
      <w:r/>
      <w:r>
        <w:t>: A</w:t>
      </w:r>
      <w:r w:rsidR="001852F3">
        <w:t xml:space="preserve">test</w:t>
      </w:r>
      <w:r w:rsidR="001852F3">
        <w:t xml:space="preserve">of</w:t>
      </w:r>
      <w:r w:rsidR="001852F3">
        <w:t xml:space="preserve">the</w:t>
      </w:r>
      <w:r w:rsidR="001852F3">
        <w:t xml:space="preserve">relationship</w:t>
      </w:r>
      <w:r w:rsidR="001852F3">
        <w:t xml:space="preserve">between</w:t>
      </w:r>
      <w:r w:rsidR="001852F3">
        <w:t xml:space="preserve">positional</w:t>
      </w:r>
      <w:r w:rsidR="001852F3">
        <w:t xml:space="preserve">advantage</w:t>
      </w:r>
      <w:r w:rsidR="001852F3">
        <w:t xml:space="preserve">and</w:t>
      </w:r>
      <w:r w:rsidR="001852F3">
        <w:t xml:space="preserve">performance</w:t>
      </w:r>
      <w:r>
        <w:t>[</w:t>
      </w:r>
      <w:r>
        <w:t>J</w:t>
      </w:r>
      <w:r>
        <w:t>]</w:t>
      </w:r>
      <w:r>
        <w:t>. Strategic</w:t>
      </w:r>
      <w:r w:rsidR="001852F3">
        <w:t xml:space="preserve">Management</w:t>
      </w:r>
      <w:r w:rsidR="001852F3">
        <w:t xml:space="preserve">Journal, 2001, 22</w:t>
      </w:r>
      <w:r>
        <w:t>(</w:t>
      </w:r>
      <w:r>
        <w:t>9</w:t>
      </w:r>
      <w:r>
        <w:t>)</w:t>
      </w:r>
      <w:r>
        <w:t>:</w:t>
      </w:r>
      <w:r>
        <w:t> </w:t>
      </w:r>
      <w:r>
        <w:t>899-906.</w:t>
      </w:r>
    </w:p>
    <w:p w:rsidR="0018722C">
      <w:pPr>
        <w:pStyle w:val="ab"/>
        <w:topLinePunct/>
        <w:ind w:left="200" w:hangingChars="200" w:hanging="200"/>
      </w:pPr>
      <w:r>
        <w:t>[</w:t>
      </w:r>
      <w:r>
        <w:t xml:space="preserve">80</w:t>
      </w:r>
      <w:r>
        <w:t>]</w:t>
      </w:r>
      <w:r w:rsidRPr="00281126">
        <w:t xml:space="preserve"> </w:t>
      </w:r>
      <w:r/>
      <w:r>
        <w:t>Hung R Y </w:t>
      </w:r>
      <w:r>
        <w:t>Y, </w:t>
      </w:r>
      <w:r>
        <w:t>Chung </w:t>
      </w:r>
      <w:r>
        <w:t>T, </w:t>
      </w:r>
      <w:r>
        <w:t>Lien B Y H. Organizational process alignment and dynamic capabilities in high-tech industry</w:t>
      </w:r>
      <w:r>
        <w:t>[</w:t>
      </w:r>
      <w:r>
        <w:t xml:space="preserve">J</w:t>
      </w:r>
      <w:r>
        <w:t>]</w:t>
      </w:r>
      <w:r>
        <w:t xml:space="preserve">. </w:t>
      </w:r>
      <w:r>
        <w:t>Total </w:t>
      </w:r>
      <w:r>
        <w:t>Quality Management &amp; Business Excellence, 2007, 18</w:t>
      </w:r>
      <w:r>
        <w:t>(</w:t>
      </w:r>
      <w:r>
        <w:t>9</w:t>
      </w:r>
      <w:r>
        <w:t>)</w:t>
      </w:r>
      <w:r>
        <w:t>:</w:t>
      </w:r>
      <w:r>
        <w:t> </w:t>
      </w:r>
      <w:r>
        <w:t>1023-1034.</w:t>
      </w:r>
    </w:p>
    <w:p w:rsidR="0018722C">
      <w:pPr>
        <w:pStyle w:val="ab"/>
        <w:topLinePunct/>
        <w:ind w:left="200" w:hangingChars="200" w:hanging="200"/>
      </w:pPr>
      <w:r>
        <w:t>[</w:t>
      </w:r>
      <w:r>
        <w:t xml:space="preserve">81</w:t>
      </w:r>
      <w:r>
        <w:t>]</w:t>
      </w:r>
      <w:r w:rsidRPr="00281126">
        <w:t xml:space="preserve"> </w:t>
      </w:r>
      <w:r/>
      <w:r>
        <w:t>Hunt S D, Morgan R M. The comparative advantage theory of competition</w:t>
      </w:r>
      <w:r>
        <w:t>[</w:t>
      </w:r>
      <w:r>
        <w:t>J</w:t>
      </w:r>
      <w:r>
        <w:t>]</w:t>
      </w:r>
      <w:r>
        <w:t>. Journal of Marketing, 1995, 59</w:t>
      </w:r>
      <w:r>
        <w:t>(</w:t>
      </w:r>
      <w:r>
        <w:t>2</w:t>
      </w:r>
      <w:r>
        <w:t>)</w:t>
      </w:r>
      <w:r>
        <w:t>:</w:t>
      </w:r>
      <w:r>
        <w:t> </w:t>
      </w:r>
      <w:r>
        <w:t>1-15.</w:t>
      </w:r>
    </w:p>
    <w:p w:rsidR="0018722C">
      <w:pPr>
        <w:pStyle w:val="ab"/>
        <w:topLinePunct/>
        <w:ind w:left="200" w:hangingChars="200" w:hanging="200"/>
      </w:pPr>
      <w:r>
        <w:t>[</w:t>
      </w:r>
      <w:r>
        <w:t xml:space="preserve">82</w:t>
      </w:r>
      <w:r>
        <w:t>]</w:t>
      </w:r>
      <w:r w:rsidRPr="00281126">
        <w:t xml:space="preserve"> </w:t>
      </w:r>
      <w:r/>
      <w:r>
        <w:t>Hynes N. Corporate culture, strategic orientation, and business performance: New approaches to modeling</w:t>
      </w:r>
      <w:r>
        <w:t> </w:t>
      </w:r>
      <w:r>
        <w:t>complex</w:t>
      </w:r>
      <w:r>
        <w:t> </w:t>
      </w:r>
      <w:r>
        <w:t>relationships</w:t>
      </w:r>
      <w:r>
        <w:t>[</w:t>
      </w:r>
      <w:r>
        <w:t xml:space="preserve">J</w:t>
      </w:r>
      <w:r>
        <w:t>]</w:t>
      </w:r>
      <w:r>
        <w:t xml:space="preserve">. </w:t>
      </w:r>
      <w:r/>
      <w:r>
        <w:t>Technological</w:t>
      </w:r>
      <w:r>
        <w:t> </w:t>
      </w:r>
      <w:r>
        <w:t>Forecasting</w:t>
      </w:r>
      <w:r>
        <w:t> </w:t>
      </w:r>
      <w:r>
        <w:t>and</w:t>
      </w:r>
      <w:r>
        <w:t> </w:t>
      </w:r>
      <w:r>
        <w:t>Social</w:t>
      </w:r>
      <w:r>
        <w:t> </w:t>
      </w:r>
      <w:r>
        <w:t>Change, </w:t>
      </w:r>
      <w:r/>
      <w:r>
        <w:t>2009, </w:t>
      </w:r>
      <w:r/>
      <w:r>
        <w:t>76</w:t>
      </w:r>
      <w:r>
        <w:t>(</w:t>
      </w:r>
      <w:r>
        <w:t>5</w:t>
      </w:r>
      <w:r>
        <w:t>)</w:t>
      </w:r>
      <w:r>
        <w:t>:</w:t>
      </w:r>
    </w:p>
    <w:p w:rsidR="0018722C">
      <w:pPr>
        <w:topLinePunct/>
      </w:pPr>
      <w:r>
        <w:rPr>
          <w:rFonts w:cstheme="minorBidi" w:hAnsiTheme="minorHAnsi" w:eastAsiaTheme="minorHAnsi" w:asciiTheme="minorHAnsi" w:ascii="Times New Roman"/>
        </w:rPr>
        <w:t>644-651.</w:t>
      </w:r>
    </w:p>
    <w:p w:rsidR="0018722C">
      <w:pPr>
        <w:pStyle w:val="ab"/>
        <w:topLinePunct/>
        <w:ind w:left="200" w:hangingChars="200" w:hanging="200"/>
      </w:pPr>
      <w:r>
        <w:t>[</w:t>
      </w:r>
      <w:r>
        <w:t xml:space="preserve">83</w:t>
      </w:r>
      <w:r>
        <w:t>]</w:t>
      </w:r>
      <w:r w:rsidRPr="00281126">
        <w:t xml:space="preserve"> </w:t>
      </w:r>
      <w:r/>
      <w:r>
        <w:t>Hyvönen </w:t>
      </w:r>
      <w:r>
        <w:t>S, Tuominen M. Channel collaboration, market orientation and performance advantages: Discovering developed and emerging markets</w:t>
      </w:r>
      <w:r>
        <w:t>[</w:t>
      </w:r>
      <w:r>
        <w:t>J</w:t>
      </w:r>
      <w:r>
        <w:t>]</w:t>
      </w:r>
      <w:r>
        <w:t>. International Review of Retail, Distribution and Consumer Research, 2007, 17</w:t>
      </w:r>
      <w:r>
        <w:t>(</w:t>
      </w:r>
      <w:r>
        <w:t>5</w:t>
      </w:r>
      <w:r>
        <w:t>)</w:t>
      </w:r>
      <w:r>
        <w:t>:</w:t>
      </w:r>
      <w:r>
        <w:t> </w:t>
      </w:r>
      <w:r>
        <w:t>423-445.</w:t>
      </w:r>
    </w:p>
    <w:p w:rsidR="0018722C">
      <w:pPr>
        <w:pStyle w:val="ab"/>
        <w:topLinePunct/>
        <w:ind w:left="200" w:hangingChars="200" w:hanging="200"/>
      </w:pPr>
      <w:r>
        <w:t>[</w:t>
      </w:r>
      <w:r>
        <w:t xml:space="preserve">84</w:t>
      </w:r>
      <w:r>
        <w:t>]</w:t>
      </w:r>
      <w:r w:rsidRPr="00281126">
        <w:t xml:space="preserve"> </w:t>
      </w:r>
      <w:r/>
      <w:r>
        <w:t>Jantunen A, Ellonen H K, Johansson A. Beyond appearances--Do dynamic capabilities of innovative firms actually differ</w:t>
      </w:r>
      <w:r/>
      <w:r>
        <w:t>[</w:t>
      </w:r>
      <w:r>
        <w:t>J</w:t>
      </w:r>
      <w:r>
        <w:t>]</w:t>
      </w:r>
      <w:r>
        <w:t>. European</w:t>
      </w:r>
      <w:r w:rsidR="001852F3">
        <w:t xml:space="preserve">Management</w:t>
      </w:r>
      <w:r w:rsidR="001852F3">
        <w:t xml:space="preserve">Journal, 2012, 30</w:t>
      </w:r>
      <w:r>
        <w:t>(</w:t>
      </w:r>
      <w:r>
        <w:t>2</w:t>
      </w:r>
      <w:r>
        <w:t>)</w:t>
      </w:r>
      <w:r>
        <w:t>:</w:t>
      </w:r>
      <w:r>
        <w:t> </w:t>
      </w:r>
      <w:r>
        <w:t>141-155.</w:t>
      </w:r>
    </w:p>
    <w:p w:rsidR="0018722C">
      <w:pPr>
        <w:pStyle w:val="ab"/>
        <w:topLinePunct/>
        <w:ind w:left="200" w:hangingChars="200" w:hanging="200"/>
      </w:pPr>
      <w:r>
        <w:t>[</w:t>
      </w:r>
      <w:r>
        <w:t xml:space="preserve">85</w:t>
      </w:r>
      <w:r>
        <w:t>]</w:t>
      </w:r>
      <w:r w:rsidRPr="00281126">
        <w:t xml:space="preserve"> </w:t>
      </w:r>
      <w:r/>
      <w:r>
        <w:t>Jaworski B J, Kohli A K. Market Orientation: Antecedents and consequences</w:t>
      </w:r>
      <w:r>
        <w:t>[</w:t>
      </w:r>
      <w:r>
        <w:t>J</w:t>
      </w:r>
      <w:r>
        <w:t>]</w:t>
      </w:r>
      <w:r>
        <w:t>. Journal of Marketing, 1993, 57</w:t>
      </w:r>
      <w:r>
        <w:t>(</w:t>
      </w:r>
      <w:r>
        <w:t>3</w:t>
      </w:r>
      <w:r>
        <w:t>)</w:t>
      </w:r>
      <w:r>
        <w:t>:</w:t>
      </w:r>
      <w:r>
        <w:t> </w:t>
      </w:r>
      <w:r>
        <w:t>53-70.</w:t>
      </w:r>
    </w:p>
    <w:p w:rsidR="0018722C">
      <w:pPr>
        <w:pStyle w:val="ab"/>
        <w:topLinePunct/>
        <w:ind w:left="200" w:hangingChars="200" w:hanging="200"/>
      </w:pPr>
      <w:r>
        <w:t>[</w:t>
      </w:r>
      <w:r>
        <w:t xml:space="preserve">86</w:t>
      </w:r>
      <w:r>
        <w:t>]</w:t>
      </w:r>
      <w:r w:rsidRPr="00281126">
        <w:t xml:space="preserve"> </w:t>
      </w:r>
      <w:r/>
      <w:r>
        <w:t>Jaworski B J, Kohli A K. Market orientation: </w:t>
      </w:r>
      <w:r>
        <w:t>review, </w:t>
      </w:r>
      <w:r>
        <w:t>refinement, and roadmap</w:t>
      </w:r>
      <w:r>
        <w:t>[</w:t>
      </w:r>
      <w:r>
        <w:rPr>
          <w:sz w:val="21"/>
        </w:rPr>
        <w:t>J</w:t>
      </w:r>
      <w:r>
        <w:t>]</w:t>
      </w:r>
      <w:r>
        <w:t>. Journal of Market-Focused Management, 1996, 1:</w:t>
      </w:r>
      <w:r>
        <w:t> </w:t>
      </w:r>
      <w:r>
        <w:t>119-135.</w:t>
      </w:r>
    </w:p>
    <w:p w:rsidR="0018722C">
      <w:pPr>
        <w:pStyle w:val="ab"/>
        <w:topLinePunct/>
        <w:ind w:left="200" w:hangingChars="200" w:hanging="200"/>
      </w:pPr>
      <w:r>
        <w:t>[</w:t>
      </w:r>
      <w:r>
        <w:t xml:space="preserve">87</w:t>
      </w:r>
      <w:r>
        <w:t>]</w:t>
      </w:r>
      <w:r w:rsidRPr="00281126">
        <w:t xml:space="preserve"> </w:t>
      </w:r>
      <w:r/>
      <w:r>
        <w:t>Keats B </w:t>
      </w:r>
      <w:r>
        <w:t>W, </w:t>
      </w:r>
      <w:r>
        <w:t>Hitt M A. A causal model of linkages among environmental dimensions, macro organizational characteristics, and performance</w:t>
      </w:r>
      <w:r>
        <w:t>[</w:t>
      </w:r>
      <w:r>
        <w:t>J</w:t>
      </w:r>
      <w:r>
        <w:t>]</w:t>
      </w:r>
      <w:r>
        <w:t>. Academy of Management Journal, 1988, 31</w:t>
      </w:r>
      <w:r>
        <w:t>(</w:t>
      </w:r>
      <w:r>
        <w:t>3</w:t>
      </w:r>
      <w:r>
        <w:t>)</w:t>
      </w:r>
      <w:r>
        <w:t>: 570-598.</w:t>
      </w:r>
    </w:p>
    <w:p w:rsidR="0018722C">
      <w:pPr>
        <w:pStyle w:val="ab"/>
        <w:topLinePunct/>
        <w:ind w:left="200" w:hangingChars="200" w:hanging="200"/>
      </w:pPr>
      <w:r>
        <w:t>[</w:t>
      </w:r>
      <w:r>
        <w:t xml:space="preserve">88</w:t>
      </w:r>
      <w:r>
        <w:t>]</w:t>
      </w:r>
      <w:r w:rsidRPr="00281126">
        <w:t xml:space="preserve"> </w:t>
      </w:r>
      <w:r/>
      <w:r>
        <w:t>Keh H </w:t>
      </w:r>
      <w:r>
        <w:t>T, </w:t>
      </w:r>
      <w:r>
        <w:t>Nguyen T T M, Ng H </w:t>
      </w:r>
      <w:r>
        <w:t>P. </w:t>
      </w:r>
      <w:r>
        <w:t>The effects of entrepreneurial orientation and marketing information on the performance of SMEs</w:t>
      </w:r>
      <w:r>
        <w:t>[</w:t>
      </w:r>
      <w:r>
        <w:t xml:space="preserve">J</w:t>
      </w:r>
      <w:r>
        <w:t>]</w:t>
      </w:r>
      <w:r>
        <w:t xml:space="preserve">. Journal of Business </w:t>
      </w:r>
      <w:r>
        <w:t>Venturing, </w:t>
      </w:r>
      <w:r>
        <w:t>2007, 22</w:t>
      </w:r>
      <w:r>
        <w:t>(</w:t>
      </w:r>
      <w:r>
        <w:t>4</w:t>
      </w:r>
      <w:r>
        <w:t>)</w:t>
      </w:r>
      <w:r>
        <w:t>:</w:t>
      </w:r>
      <w:r>
        <w:t> </w:t>
      </w:r>
      <w:r>
        <w:t>592-611.</w:t>
      </w:r>
    </w:p>
    <w:p w:rsidR="0018722C">
      <w:pPr>
        <w:pStyle w:val="ab"/>
        <w:topLinePunct/>
        <w:ind w:left="200" w:hangingChars="200" w:hanging="200"/>
      </w:pPr>
      <w:bookmarkStart w:id="363441" w:name="_cwCmt3"/>
      <w:r>
        <w:t>[</w:t>
      </w:r>
      <w:r>
        <w:t xml:space="preserve">89</w:t>
      </w:r>
      <w:r>
        <w:t>]</w:t>
      </w:r>
      <w:r w:rsidRPr="00281126">
        <w:t xml:space="preserve"> </w:t>
      </w:r>
      <w:r/>
      <w:r>
        <w:t>Ketchen D J, Hult G T M, Slater S </w:t>
      </w:r>
      <w:r>
        <w:t>F. </w:t>
      </w:r>
      <w:r>
        <w:t>Toward </w:t>
      </w:r>
      <w:r>
        <w:t>greater understanding of market orientation and the resource-based view</w:t>
      </w:r>
      <w:r>
        <w:t>[</w:t>
      </w:r>
      <w:r>
        <w:t>J</w:t>
      </w:r>
      <w:r>
        <w:t>]</w:t>
      </w:r>
      <w:r>
        <w:t>. Strategic Management Journal, 2007, 28</w:t>
      </w:r>
      <w:r>
        <w:t>(</w:t>
      </w:r>
      <w:r>
        <w:t>9</w:t>
      </w:r>
      <w:r>
        <w:t>)</w:t>
      </w:r>
      <w:r>
        <w:t>:</w:t>
      </w:r>
      <w:r>
        <w:t> </w:t>
      </w:r>
      <w:r>
        <w:t>961-964.</w:t>
      </w:r>
      <w:bookmarkEnd w:id="363441"/>
    </w:p>
    <w:p w:rsidR="0018722C">
      <w:pPr>
        <w:pStyle w:val="ab"/>
        <w:topLinePunct/>
        <w:ind w:left="200" w:hangingChars="200" w:hanging="200"/>
      </w:pPr>
      <w:r>
        <w:t>[</w:t>
      </w:r>
      <w:r>
        <w:t xml:space="preserve">90</w:t>
      </w:r>
      <w:r>
        <w:t>]</w:t>
      </w:r>
      <w:r w:rsidRPr="00281126">
        <w:t xml:space="preserve"> </w:t>
      </w:r>
      <w:r/>
      <w:r>
        <w:t>Ketchen D J, Hult G T M, Slater S </w:t>
      </w:r>
      <w:r>
        <w:t>F. </w:t>
      </w:r>
      <w:r>
        <w:t>Toward </w:t>
      </w:r>
      <w:r>
        <w:t>greater understanding of market orientation and the resource-based view</w:t>
      </w:r>
      <w:r>
        <w:t>[</w:t>
      </w:r>
      <w:r>
        <w:t>J</w:t>
      </w:r>
      <w:r>
        <w:t>]</w:t>
      </w:r>
      <w:r>
        <w:t>. Strategic Management Journal, 2007, 28</w:t>
      </w:r>
      <w:r>
        <w:t>(</w:t>
      </w:r>
      <w:r>
        <w:t>9</w:t>
      </w:r>
      <w:r>
        <w:t>)</w:t>
      </w:r>
      <w:r>
        <w:t>:</w:t>
      </w:r>
      <w:r>
        <w:t> </w:t>
      </w:r>
      <w:r>
        <w:t>961-964.</w:t>
      </w:r>
    </w:p>
    <w:p w:rsidR="0018722C">
      <w:pPr>
        <w:pStyle w:val="ab"/>
        <w:topLinePunct/>
        <w:ind w:left="200" w:hangingChars="200" w:hanging="200"/>
      </w:pPr>
      <w:r>
        <w:t>[</w:t>
      </w:r>
      <w:r>
        <w:t xml:space="preserve">91</w:t>
      </w:r>
      <w:r>
        <w:t>]</w:t>
      </w:r>
      <w:r w:rsidRPr="00281126">
        <w:t xml:space="preserve"> </w:t>
      </w:r>
      <w:r/>
      <w:r>
        <w:t>Khan A M, Manopichetwattana </w:t>
      </w:r>
      <w:r>
        <w:t>V. </w:t>
      </w:r>
      <w:r>
        <w:t>Innovative and noninnovative small firms: </w:t>
      </w:r>
      <w:r>
        <w:t>Types </w:t>
      </w:r>
      <w:r>
        <w:t>and characteristics</w:t>
      </w:r>
      <w:r>
        <w:t>[</w:t>
      </w:r>
      <w:r>
        <w:t>J</w:t>
      </w:r>
      <w:r>
        <w:t>]</w:t>
      </w:r>
      <w:r>
        <w:t>. Management Science, 1989, 35</w:t>
      </w:r>
      <w:r>
        <w:t>(</w:t>
      </w:r>
      <w:r>
        <w:t>5</w:t>
      </w:r>
      <w:r>
        <w:t>)</w:t>
      </w:r>
      <w:r>
        <w:t>:</w:t>
      </w:r>
      <w:r>
        <w:t> </w:t>
      </w:r>
      <w:r>
        <w:t>597-606.</w:t>
      </w:r>
    </w:p>
    <w:p w:rsidR="0018722C">
      <w:pPr>
        <w:pStyle w:val="ab"/>
        <w:topLinePunct/>
        <w:ind w:left="200" w:hangingChars="200" w:hanging="200"/>
      </w:pPr>
      <w:r>
        <w:t>[</w:t>
      </w:r>
      <w:r>
        <w:t xml:space="preserve">92</w:t>
      </w:r>
      <w:r>
        <w:t>]</w:t>
      </w:r>
      <w:r w:rsidRPr="00281126">
        <w:t xml:space="preserve"> </w:t>
      </w:r>
      <w:r/>
      <w:r>
        <w:t>Kim N, Im S, Slater S </w:t>
      </w:r>
      <w:r>
        <w:t>F. </w:t>
      </w:r>
      <w:r>
        <w:t>Impact of knowledge type and strategic orientation on new product creativity and advantage in high-technology firms</w:t>
      </w:r>
      <w:r>
        <w:t>[</w:t>
      </w:r>
      <w:r>
        <w:t>J</w:t>
      </w:r>
      <w:r>
        <w:t>]</w:t>
      </w:r>
      <w:r>
        <w:t>. Journal of Product Innovation Management, 2013, 30</w:t>
      </w:r>
      <w:r>
        <w:t>(</w:t>
      </w:r>
      <w:r>
        <w:t>1</w:t>
      </w:r>
      <w:r>
        <w:t>)</w:t>
      </w:r>
      <w:r>
        <w:t>: 136-153.</w:t>
      </w:r>
    </w:p>
    <w:p w:rsidR="0018722C">
      <w:pPr>
        <w:pStyle w:val="ab"/>
        <w:topLinePunct/>
        <w:ind w:left="200" w:hangingChars="200" w:hanging="200"/>
      </w:pPr>
      <w:r>
        <w:t>[</w:t>
      </w:r>
      <w:r>
        <w:t xml:space="preserve">93</w:t>
      </w:r>
      <w:r>
        <w:t>]</w:t>
      </w:r>
      <w:r w:rsidRPr="00281126">
        <w:t xml:space="preserve"> </w:t>
      </w:r>
      <w:r/>
      <w:r>
        <w:t>Kirca</w:t>
      </w:r>
      <w:r>
        <w:t> </w:t>
      </w:r>
      <w:r>
        <w:t>A</w:t>
      </w:r>
      <w:r>
        <w:t> </w:t>
      </w:r>
      <w:r>
        <w:t>H,</w:t>
      </w:r>
      <w:r>
        <w:t> </w:t>
      </w:r>
      <w:r>
        <w:t>Jayachandran</w:t>
      </w:r>
      <w:r>
        <w:t> </w:t>
      </w:r>
      <w:r>
        <w:t>S,</w:t>
      </w:r>
      <w:r>
        <w:t> </w:t>
      </w:r>
      <w:r>
        <w:t>Bearden</w:t>
      </w:r>
      <w:r>
        <w:t> </w:t>
      </w:r>
      <w:r>
        <w:t>W</w:t>
      </w:r>
      <w:r>
        <w:t> </w:t>
      </w:r>
      <w:r>
        <w:t>O.</w:t>
      </w:r>
      <w:r>
        <w:t> </w:t>
      </w:r>
      <w:r>
        <w:t>Market</w:t>
      </w:r>
      <w:r>
        <w:t> </w:t>
      </w:r>
      <w:r>
        <w:t>Orientation:</w:t>
      </w:r>
      <w:r>
        <w:t> </w:t>
      </w:r>
      <w:r>
        <w:t>A</w:t>
      </w:r>
      <w:r>
        <w:t> </w:t>
      </w:r>
      <w:r>
        <w:t>meta-analytic</w:t>
      </w:r>
      <w:r>
        <w:t> </w:t>
      </w:r>
      <w:r>
        <w:t>review</w:t>
      </w:r>
      <w:r>
        <w:t> </w:t>
      </w:r>
      <w:r>
        <w:t>and</w:t>
      </w:r>
      <w:r>
        <w:t> </w:t>
      </w:r>
      <w:r>
        <w:t>assessment of its antecedents and impact on performance</w:t>
      </w:r>
      <w:r>
        <w:t>[</w:t>
      </w:r>
      <w:r>
        <w:t>J</w:t>
      </w:r>
      <w:r>
        <w:t>]</w:t>
      </w:r>
      <w:r>
        <w:t>. Journal of Marketing, 2005, 69</w:t>
      </w:r>
      <w:r>
        <w:t>(</w:t>
      </w:r>
      <w:r>
        <w:t>2</w:t>
      </w:r>
      <w:r>
        <w:t>)</w:t>
      </w:r>
      <w:r>
        <w:t>:</w:t>
      </w:r>
      <w:r>
        <w:t> </w:t>
      </w:r>
      <w:r>
        <w:t>24-41.</w:t>
      </w:r>
    </w:p>
    <w:p w:rsidR="0018722C">
      <w:pPr>
        <w:pStyle w:val="ab"/>
        <w:topLinePunct/>
        <w:ind w:left="200" w:hangingChars="200" w:hanging="200"/>
      </w:pPr>
      <w:r>
        <w:t>[</w:t>
      </w:r>
      <w:r>
        <w:t xml:space="preserve">94</w:t>
      </w:r>
      <w:r>
        <w:t>]</w:t>
      </w:r>
      <w:r w:rsidRPr="00281126">
        <w:t xml:space="preserve"> </w:t>
      </w:r>
      <w:r/>
      <w:r>
        <w:t>Kleinschmidt E J, De Brentani U, Salomo S. Performance of global new product development programs: A resource-based view</w:t>
      </w:r>
      <w:r>
        <w:t>[</w:t>
      </w:r>
      <w:r>
        <w:t>J</w:t>
      </w:r>
      <w:r>
        <w:t>]</w:t>
      </w:r>
      <w:r>
        <w:t>. Journal of Product Innovation Management, 2007, 24</w:t>
      </w:r>
      <w:r>
        <w:t>(</w:t>
      </w:r>
      <w:r>
        <w:t>5</w:t>
      </w:r>
      <w:r>
        <w:t>)</w:t>
      </w:r>
      <w:r>
        <w:t>: 419-441.</w:t>
      </w:r>
    </w:p>
    <w:p w:rsidR="0018722C">
      <w:pPr>
        <w:pStyle w:val="ab"/>
        <w:topLinePunct/>
        <w:ind w:left="200" w:hangingChars="200" w:hanging="200"/>
      </w:pPr>
      <w:r>
        <w:t>[</w:t>
      </w:r>
      <w:r>
        <w:t xml:space="preserve">95</w:t>
      </w:r>
      <w:r>
        <w:t>]</w:t>
      </w:r>
      <w:r w:rsidRPr="00281126">
        <w:t xml:space="preserve"> </w:t>
      </w:r>
      <w:r/>
      <w:r>
        <w:t>Kohli A K, </w:t>
      </w:r>
      <w:r w:rsidR="001852F3">
        <w:t xml:space="preserve">Jaworski B J. </w:t>
      </w:r>
      <w:r w:rsidR="001852F3">
        <w:t xml:space="preserve">Market orientation: the</w:t>
      </w:r>
      <w:r w:rsidR="001852F3">
        <w:t xml:space="preserve"> construct, </w:t>
      </w:r>
      <w:r w:rsidR="001852F3">
        <w:t xml:space="preserve">research</w:t>
      </w:r>
      <w:r w:rsidR="001852F3">
        <w:t xml:space="preserve"> propositions, </w:t>
      </w:r>
      <w:r w:rsidR="001852F3">
        <w:t xml:space="preserve">and</w:t>
      </w:r>
      <w:r w:rsidR="001852F3">
        <w:t xml:space="preserve"> </w:t>
      </w:r>
      <w:r>
        <w:t> </w:t>
      </w:r>
      <w:r>
        <w:t>managerial</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mplications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Journal of Marketing, 1990, 54</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1-18.</w:t>
      </w:r>
    </w:p>
    <w:p w:rsidR="0018722C">
      <w:pPr>
        <w:pStyle w:val="ab"/>
        <w:topLinePunct/>
        <w:ind w:left="200" w:hangingChars="200" w:hanging="200"/>
      </w:pPr>
      <w:r>
        <w:t>[</w:t>
      </w:r>
      <w:r>
        <w:t xml:space="preserve">96</w:t>
      </w:r>
      <w:r>
        <w:t>]</w:t>
      </w:r>
      <w:r w:rsidRPr="00281126">
        <w:t xml:space="preserve"> </w:t>
      </w:r>
      <w:r/>
      <w:r>
        <w:t>Kor Y </w:t>
      </w:r>
      <w:r>
        <w:t>Y, </w:t>
      </w:r>
      <w:r>
        <w:t>Mesko A. Dynamic managerial capabilities: configuration and orchestration of</w:t>
      </w:r>
      <w:r w:rsidR="001852F3">
        <w:t xml:space="preserve"> top executives' capabilities and the firm's dominant logic</w:t>
      </w:r>
      <w:r>
        <w:t>[</w:t>
      </w:r>
      <w:r>
        <w:t>J</w:t>
      </w:r>
      <w:r>
        <w:t>]</w:t>
      </w:r>
      <w:r>
        <w:t>. Strategic Management Journal, 2013, 34</w:t>
      </w:r>
      <w:r>
        <w:t>(</w:t>
      </w:r>
      <w:r>
        <w:t>2</w:t>
      </w:r>
      <w:r>
        <w:t>)</w:t>
      </w:r>
      <w:r>
        <w:t>: 233-244.</w:t>
      </w:r>
    </w:p>
    <w:p w:rsidR="0018722C">
      <w:pPr>
        <w:pStyle w:val="ab"/>
        <w:topLinePunct/>
        <w:ind w:left="200" w:hangingChars="200" w:hanging="200"/>
      </w:pPr>
      <w:r>
        <w:t>[</w:t>
      </w:r>
      <w:r>
        <w:t xml:space="preserve">97</w:t>
      </w:r>
      <w:r>
        <w:t>]</w:t>
      </w:r>
      <w:r w:rsidRPr="00281126">
        <w:t xml:space="preserve"> </w:t>
      </w:r>
      <w:r/>
      <w:r>
        <w:t>Kreiser P M, Marino L D, Kuratko D </w:t>
      </w:r>
      <w:r>
        <w:t>F, </w:t>
      </w:r>
      <w:r>
        <w:t>et al. Disaggregating entrepreneurial orientation: the</w:t>
      </w:r>
      <w:r w:rsidR="001852F3">
        <w:t xml:space="preserve"> non-linear impact of innovativeness, proactiveness and risk-taking on SME performance</w:t>
      </w:r>
      <w:r>
        <w:t>[</w:t>
      </w:r>
      <w:r>
        <w:t>J</w:t>
      </w:r>
      <w:r>
        <w:t>]</w:t>
      </w:r>
      <w:r>
        <w:t>. Small Business Economics, 2013, 40</w:t>
      </w:r>
      <w:r>
        <w:t>(</w:t>
      </w:r>
      <w:r>
        <w:t>2</w:t>
      </w:r>
      <w:r>
        <w:t>)</w:t>
      </w:r>
      <w:r>
        <w:t>:</w:t>
      </w:r>
      <w:r>
        <w:t> </w:t>
      </w:r>
      <w:r>
        <w:t>273-291.</w:t>
      </w:r>
    </w:p>
    <w:p w:rsidR="0018722C">
      <w:pPr>
        <w:pStyle w:val="ab"/>
        <w:topLinePunct/>
        <w:ind w:left="200" w:hangingChars="200" w:hanging="200"/>
      </w:pPr>
      <w:r>
        <w:t>[</w:t>
      </w:r>
      <w:r>
        <w:t xml:space="preserve">98</w:t>
      </w:r>
      <w:r>
        <w:t>]</w:t>
      </w:r>
      <w:r w:rsidRPr="00281126">
        <w:t xml:space="preserve"> </w:t>
      </w:r>
      <w:r/>
      <w:r>
        <w:t>Kreiser P M, Marino L D, </w:t>
      </w:r>
      <w:r>
        <w:t>Weaver </w:t>
      </w:r>
      <w:r>
        <w:t>K M. Assessing the psychometric properties of the entrepreneurial orientation scale: A multi-country analysis</w:t>
      </w:r>
      <w:r>
        <w:t>[</w:t>
      </w:r>
      <w:r>
        <w:t>J</w:t>
      </w:r>
      <w:r>
        <w:t>]</w:t>
      </w:r>
      <w:r>
        <w:t>. Entrepreneurship Theory and Practice, 2002, 26</w:t>
      </w:r>
      <w:r>
        <w:t>(</w:t>
      </w:r>
      <w:r>
        <w:t>4</w:t>
      </w:r>
      <w:r>
        <w:t>)</w:t>
      </w:r>
      <w:r>
        <w:t>: 71-94.</w:t>
      </w:r>
    </w:p>
    <w:p w:rsidR="0018722C">
      <w:pPr>
        <w:pStyle w:val="ab"/>
        <w:topLinePunct/>
        <w:ind w:left="200" w:hangingChars="200" w:hanging="200"/>
      </w:pPr>
      <w:r>
        <w:t>[</w:t>
      </w:r>
      <w:r>
        <w:t xml:space="preserve">99</w:t>
      </w:r>
      <w:r>
        <w:t>]</w:t>
      </w:r>
      <w:r w:rsidRPr="00281126">
        <w:t xml:space="preserve"> </w:t>
      </w:r>
      <w:r/>
      <w:r>
        <w:t>Kropp </w:t>
      </w:r>
      <w:r>
        <w:t>F, </w:t>
      </w:r>
      <w:r>
        <w:t>Lindsay N J, Shoham A. Entrepreneurial, market, and learning orientations and international entrepreneurial business venture performance in South African firms</w:t>
      </w:r>
      <w:r>
        <w:t>[</w:t>
      </w:r>
      <w:r>
        <w:t xml:space="preserve">J</w:t>
      </w:r>
      <w:r>
        <w:t>]</w:t>
      </w:r>
      <w:r>
        <w:t xml:space="preserve">. International Marketing </w:t>
      </w:r>
      <w:r>
        <w:t>Review, </w:t>
      </w:r>
      <w:r>
        <w:t>2006, 23</w:t>
      </w:r>
      <w:r>
        <w:t>(</w:t>
      </w:r>
      <w:r>
        <w:t>5</w:t>
      </w:r>
      <w:r>
        <w:t>)</w:t>
      </w:r>
      <w:r>
        <w:t>:</w:t>
      </w:r>
      <w:r>
        <w:t> </w:t>
      </w:r>
      <w:r>
        <w:t>504-523.</w:t>
      </w:r>
    </w:p>
    <w:p w:rsidR="0018722C">
      <w:pPr>
        <w:pStyle w:val="ab"/>
        <w:topLinePunct/>
        <w:ind w:left="200" w:hangingChars="200" w:hanging="200"/>
      </w:pPr>
      <w:r>
        <w:t>[</w:t>
      </w:r>
      <w:r>
        <w:t xml:space="preserve">100</w:t>
      </w:r>
      <w:r>
        <w:t>]</w:t>
      </w:r>
      <w:r w:rsidRPr="00281126">
        <w:t xml:space="preserve"> </w:t>
      </w:r>
      <w:r/>
      <w:r>
        <w:t>Kumar K, Subramanian R, </w:t>
      </w:r>
      <w:r>
        <w:t>Yauger </w:t>
      </w:r>
      <w:r>
        <w:t>C. Examining the market orientation-performance relationship: a context-specific study</w:t>
      </w:r>
      <w:r>
        <w:t>[</w:t>
      </w:r>
      <w:r>
        <w:t>J</w:t>
      </w:r>
      <w:r>
        <w:t>]</w:t>
      </w:r>
      <w:r>
        <w:t>. Journal of Management, 1998, 24</w:t>
      </w:r>
      <w:r>
        <w:t>(</w:t>
      </w:r>
      <w:r>
        <w:t>2</w:t>
      </w:r>
      <w:r>
        <w:t>)</w:t>
      </w:r>
      <w:r>
        <w:t>:</w:t>
      </w:r>
      <w:r>
        <w:t> </w:t>
      </w:r>
      <w:r>
        <w:t>201-233.</w:t>
      </w:r>
    </w:p>
    <w:p w:rsidR="0018722C">
      <w:pPr>
        <w:pStyle w:val="ab"/>
        <w:topLinePunct/>
        <w:ind w:left="200" w:hangingChars="200" w:hanging="200"/>
      </w:pPr>
      <w:r>
        <w:t>[</w:t>
      </w:r>
      <w:r>
        <w:t xml:space="preserve">101</w:t>
      </w:r>
      <w:r>
        <w:t>]</w:t>
      </w:r>
      <w:r w:rsidRPr="00281126">
        <w:t xml:space="preserve"> </w:t>
      </w:r>
      <w:r/>
      <w:r>
        <w:t>Kusonaki K, Nonaka I, Nagata A. Organizational capabilities in product development of Japanese firms</w:t>
      </w:r>
      <w:r>
        <w:t>[</w:t>
      </w:r>
      <w:r>
        <w:t>J</w:t>
      </w:r>
      <w:r>
        <w:t>]</w:t>
      </w:r>
      <w:r>
        <w:t>. Organization Science, 1998, 9</w:t>
      </w:r>
      <w:r>
        <w:t>(</w:t>
      </w:r>
      <w:r>
        <w:t>6</w:t>
      </w:r>
      <w:r>
        <w:t>)</w:t>
      </w:r>
      <w:r>
        <w:t>:</w:t>
      </w:r>
      <w:r>
        <w:t> </w:t>
      </w:r>
      <w:r>
        <w:t>699-718.</w:t>
      </w:r>
    </w:p>
    <w:p w:rsidR="0018722C">
      <w:pPr>
        <w:pStyle w:val="ab"/>
        <w:topLinePunct/>
        <w:ind w:left="200" w:hangingChars="200" w:hanging="200"/>
      </w:pPr>
      <w:r>
        <w:t xml:space="preserve">[</w:t>
      </w:r>
      <w:r>
        <w:t xml:space="preserve">102</w:t>
      </w:r>
      <w:r>
        <w:t xml:space="preserve">]</w:t>
      </w:r>
      <w:r w:rsidRPr="00281126">
        <w:t xml:space="preserve"> </w:t>
      </w:r>
      <w:r/>
      <w:r>
        <w:t xml:space="preserve">Kyriakopoulos K, De Ruyter K. Knowledge Stocks and information flows in new product</w:t>
      </w:r>
      <w:r w:rsidR="001852F3">
        <w:t xml:space="preserve"> development </w:t>
      </w:r>
      <w:r>
        <w:t xml:space="preserve">[</w:t>
      </w:r>
      <w:r>
        <w:t xml:space="preserve">J</w:t>
      </w:r>
      <w:r>
        <w:t xml:space="preserve">]</w:t>
      </w:r>
      <w:r>
        <w:t xml:space="preserve">. Journal of Management Studies, 2004, 41</w:t>
      </w:r>
      <w:r>
        <w:t xml:space="preserve">(</w:t>
      </w:r>
      <w:r>
        <w:t xml:space="preserve">8</w:t>
      </w:r>
      <w:r>
        <w:t xml:space="preserve">)</w:t>
      </w:r>
      <w:r>
        <w:t xml:space="preserve">:</w:t>
      </w:r>
      <w:r>
        <w:t xml:space="preserve"> </w:t>
      </w:r>
      <w:r>
        <w:t xml:space="preserve">1469-1498.</w:t>
      </w:r>
    </w:p>
    <w:p w:rsidR="0018722C">
      <w:pPr>
        <w:pStyle w:val="ab"/>
        <w:topLinePunct/>
        <w:ind w:left="200" w:hangingChars="200" w:hanging="200"/>
      </w:pPr>
      <w:r>
        <w:t>[</w:t>
      </w:r>
      <w:r>
        <w:t xml:space="preserve">103</w:t>
      </w:r>
      <w:r>
        <w:t>]</w:t>
      </w:r>
      <w:r w:rsidRPr="00281126">
        <w:t xml:space="preserve"> </w:t>
      </w:r>
      <w:r/>
      <w:r>
        <w:t>Law K S, </w:t>
      </w:r>
      <w:r>
        <w:t>Wong </w:t>
      </w:r>
      <w:r>
        <w:t>C S. Multidimensional constructs M structural equation analysis: An illustration using the job perception and job satisfaction constructs</w:t>
      </w:r>
      <w:r>
        <w:t>[</w:t>
      </w:r>
      <w:r>
        <w:t>J</w:t>
      </w:r>
      <w:r>
        <w:t>]</w:t>
      </w:r>
      <w:r>
        <w:t>. Journal of Management, 1999, 25</w:t>
      </w:r>
      <w:r>
        <w:t>(</w:t>
      </w:r>
      <w:r>
        <w:t>2</w:t>
      </w:r>
      <w:r>
        <w:t>)</w:t>
      </w:r>
      <w:r>
        <w:t>:</w:t>
      </w:r>
      <w:r>
        <w:t> </w:t>
      </w:r>
      <w:r>
        <w:t>143-160.</w:t>
      </w:r>
    </w:p>
    <w:p w:rsidR="0018722C">
      <w:pPr>
        <w:pStyle w:val="ab"/>
        <w:topLinePunct/>
        <w:ind w:left="200" w:hangingChars="200" w:hanging="200"/>
      </w:pPr>
      <w:r>
        <w:t>[</w:t>
      </w:r>
      <w:r>
        <w:t xml:space="preserve">104</w:t>
      </w:r>
      <w:r>
        <w:t>]</w:t>
      </w:r>
      <w:r w:rsidRPr="00281126">
        <w:t xml:space="preserve"> </w:t>
      </w:r>
      <w:r/>
      <w:r>
        <w:t>Li H, Atuahene-Gima K. Product innovation strategy and the performance of new technology ventures in China</w:t>
      </w:r>
      <w:r>
        <w:t>[</w:t>
      </w:r>
      <w:r>
        <w:t>J</w:t>
      </w:r>
      <w:r>
        <w:t>]</w:t>
      </w:r>
      <w:r>
        <w:t>. Academy of Management Journal, 2001, 44</w:t>
      </w:r>
      <w:r>
        <w:t>(</w:t>
      </w:r>
      <w:r>
        <w:t>6</w:t>
      </w:r>
      <w:r>
        <w:t>)</w:t>
      </w:r>
      <w:r>
        <w:t>:</w:t>
      </w:r>
      <w:r>
        <w:t> </w:t>
      </w:r>
      <w:r>
        <w:t>1123-1134.</w:t>
      </w:r>
    </w:p>
    <w:p w:rsidR="0018722C">
      <w:pPr>
        <w:pStyle w:val="ab"/>
        <w:topLinePunct/>
        <w:ind w:left="200" w:hangingChars="200" w:hanging="200"/>
      </w:pPr>
      <w:r>
        <w:t>[</w:t>
      </w:r>
      <w:r>
        <w:t xml:space="preserve">105</w:t>
      </w:r>
      <w:r>
        <w:t>]</w:t>
      </w:r>
      <w:r w:rsidRPr="00281126">
        <w:t xml:space="preserve"> </w:t>
      </w:r>
      <w:r/>
      <w:r>
        <w:t>Li </w:t>
      </w:r>
      <w:r>
        <w:t>Y, </w:t>
      </w:r>
      <w:r>
        <w:t>Huang J, </w:t>
      </w:r>
      <w:r>
        <w:t>Tsai </w:t>
      </w:r>
      <w:r>
        <w:t>M. Entrepreneurial orientation and firm performance: The role of knowledge creation process</w:t>
      </w:r>
      <w:r>
        <w:t>[</w:t>
      </w:r>
      <w:r>
        <w:t>J</w:t>
      </w:r>
      <w:r>
        <w:t>]</w:t>
      </w:r>
      <w:r>
        <w:t>. Industrial Marketing Management, 2009, 38</w:t>
      </w:r>
      <w:r>
        <w:t>(</w:t>
      </w:r>
      <w:r>
        <w:t>4</w:t>
      </w:r>
      <w:r>
        <w:t>)</w:t>
      </w:r>
      <w:r>
        <w:t>:</w:t>
      </w:r>
      <w:r>
        <w:t> </w:t>
      </w:r>
      <w:r>
        <w:t>440-449.</w:t>
      </w:r>
    </w:p>
    <w:p w:rsidR="0018722C">
      <w:pPr>
        <w:pStyle w:val="ab"/>
        <w:topLinePunct/>
        <w:ind w:left="200" w:hangingChars="200" w:hanging="200"/>
      </w:pPr>
      <w:r>
        <w:t>[</w:t>
      </w:r>
      <w:r>
        <w:t xml:space="preserve">106</w:t>
      </w:r>
      <w:r>
        <w:t>]</w:t>
      </w:r>
      <w:r w:rsidRPr="00281126">
        <w:t xml:space="preserve"> </w:t>
      </w:r>
      <w:r/>
      <w:r>
        <w:t>Li </w:t>
      </w:r>
      <w:r>
        <w:t>Y, </w:t>
      </w:r>
      <w:r>
        <w:t>Peng M </w:t>
      </w:r>
      <w:r>
        <w:t>W. </w:t>
      </w:r>
      <w:r>
        <w:t>Developing theory from strategic management research in China</w:t>
      </w:r>
      <w:r>
        <w:t>[</w:t>
      </w:r>
      <w:r>
        <w:t>J</w:t>
      </w:r>
      <w:r>
        <w:t>]</w:t>
      </w:r>
      <w:r>
        <w:t>. Asia Pacific Journal of Management, 2008, 25</w:t>
      </w:r>
      <w:r>
        <w:t>(</w:t>
      </w:r>
      <w:r>
        <w:t>3</w:t>
      </w:r>
      <w:r>
        <w:t>)</w:t>
      </w:r>
      <w:r>
        <w:t>:</w:t>
      </w:r>
      <w:r>
        <w:t> </w:t>
      </w:r>
      <w:r>
        <w:t>563-572.</w:t>
      </w:r>
    </w:p>
    <w:p w:rsidR="0018722C">
      <w:pPr>
        <w:pStyle w:val="ab"/>
        <w:topLinePunct/>
        <w:ind w:left="200" w:hangingChars="200" w:hanging="200"/>
      </w:pPr>
      <w:r>
        <w:rPr>
          <w:rFonts w:ascii="宋体" w:hAnsi="宋体"/>
        </w:rPr>
        <w:t>[</w:t>
      </w:r>
      <w:r>
        <w:rPr>
          <w:rFonts w:ascii="宋体" w:hAnsi="宋体"/>
        </w:rPr>
        <w:t xml:space="preserve">107</w:t>
      </w:r>
      <w:r>
        <w:rPr>
          <w:rFonts w:ascii="宋体" w:hAnsi="宋体"/>
        </w:rPr>
        <w:t>]</w:t>
      </w:r>
      <w:r w:rsidRPr="00281126">
        <w:t xml:space="preserve"> </w:t>
      </w:r>
      <w:r>
        <w:t>Li </w:t>
      </w:r>
      <w:r>
        <w:t>Y, </w:t>
      </w:r>
      <w:r>
        <w:t>Zhao </w:t>
      </w:r>
      <w:r>
        <w:t>Y, </w:t>
      </w:r>
      <w:r>
        <w:t>Tan</w:t>
      </w:r>
      <w:r w:rsidR="001852F3">
        <w:t xml:space="preserve"> </w:t>
      </w:r>
      <w:r>
        <w:t>J, </w:t>
      </w:r>
      <w:r w:rsidR="001852F3">
        <w:t xml:space="preserve">et al. Moderating</w:t>
      </w:r>
      <w:r w:rsidR="001852F3">
        <w:t xml:space="preserve"> effects</w:t>
      </w:r>
      <w:r w:rsidR="001852F3">
        <w:t xml:space="preserve"> of entrepreneurial orientation</w:t>
      </w:r>
      <w:r w:rsidR="001852F3">
        <w:t xml:space="preserve"> on</w:t>
      </w:r>
      <w:r>
        <w:t> </w:t>
      </w:r>
      <w:r>
        <w:t>market orientation</w:t>
      </w:r>
      <w:r>
        <w:rPr>
          <w:rFonts w:ascii="宋体" w:hAnsi="宋体"/>
        </w:rPr>
        <w:t>‐</w:t>
      </w:r>
      <w:r>
        <w:rPr>
          <w:rFonts w:cstheme="minorBidi" w:hAnsiTheme="minorHAnsi" w:eastAsiaTheme="minorHAnsi" w:asciiTheme="minorHAnsi" w:ascii="Times New Roman"/>
        </w:rPr>
        <w:t>performance linkage: Evidence from Chinese small firms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Journal of Small Business Management, 2008, 46</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113-133.</w:t>
      </w:r>
    </w:p>
    <w:p w:rsidR="0018722C">
      <w:pPr>
        <w:pStyle w:val="ab"/>
        <w:topLinePunct/>
        <w:ind w:left="200" w:hangingChars="200" w:hanging="200"/>
      </w:pPr>
      <w:r>
        <w:t>[</w:t>
      </w:r>
      <w:r>
        <w:t xml:space="preserve">108</w:t>
      </w:r>
      <w:r>
        <w:t>]</w:t>
      </w:r>
      <w:r w:rsidRPr="00281126">
        <w:t xml:space="preserve"> </w:t>
      </w:r>
      <w:r/>
      <w:r>
        <w:t>Liu </w:t>
      </w:r>
      <w:r>
        <w:t>P, </w:t>
      </w:r>
      <w:r>
        <w:t>Chen </w:t>
      </w:r>
      <w:r>
        <w:t>W, </w:t>
      </w:r>
      <w:r>
        <w:t>Tsai </w:t>
      </w:r>
      <w:r>
        <w:t>C. An empirical study on the correlation between the knowledge management method and new product development strategy on product performance in </w:t>
      </w:r>
      <w:r>
        <w:t>Taiwan</w:t>
      </w:r>
      <w:r>
        <w:t>'</w:t>
      </w:r>
      <w:r>
        <w:t>s </w:t>
      </w:r>
      <w:r>
        <w:t>industries</w:t>
      </w:r>
      <w:r>
        <w:t>[</w:t>
      </w:r>
      <w:r>
        <w:t>J</w:t>
      </w:r>
      <w:r>
        <w:t>]</w:t>
      </w:r>
      <w:r>
        <w:t>. Technovation, 2005, 25</w:t>
      </w:r>
      <w:r>
        <w:t>(</w:t>
      </w:r>
      <w:r>
        <w:t>6</w:t>
      </w:r>
      <w:r>
        <w:t>)</w:t>
      </w:r>
      <w:r>
        <w:t>:</w:t>
      </w:r>
      <w:r>
        <w:t> </w:t>
      </w:r>
      <w:r>
        <w:t>637-644.</w:t>
      </w:r>
    </w:p>
    <w:p w:rsidR="0018722C">
      <w:pPr>
        <w:pStyle w:val="ab"/>
        <w:topLinePunct/>
        <w:ind w:left="200" w:hangingChars="200" w:hanging="200"/>
      </w:pPr>
      <w:r>
        <w:t>[</w:t>
      </w:r>
      <w:r>
        <w:t xml:space="preserve">109</w:t>
      </w:r>
      <w:r>
        <w:t>]</w:t>
      </w:r>
      <w:r w:rsidRPr="00281126">
        <w:t xml:space="preserve"> </w:t>
      </w:r>
      <w:r/>
      <w:r>
        <w:t>Lumpkin G </w:t>
      </w:r>
      <w:r>
        <w:t>T, </w:t>
      </w:r>
      <w:r>
        <w:t>Dess G </w:t>
      </w:r>
      <w:r>
        <w:t>G. </w:t>
      </w:r>
      <w:r>
        <w:t>Clarifying the entrepreneurial orientation construct and linking it to performance</w:t>
      </w:r>
      <w:r>
        <w:t>[</w:t>
      </w:r>
      <w:r>
        <w:t xml:space="preserve">J</w:t>
      </w:r>
      <w:r>
        <w:t>]</w:t>
      </w:r>
      <w:r>
        <w:t xml:space="preserve">. Academy of Management </w:t>
      </w:r>
      <w:r>
        <w:t>Review, </w:t>
      </w:r>
      <w:r>
        <w:t>1996, 21</w:t>
      </w:r>
      <w:r>
        <w:t>(</w:t>
      </w:r>
      <w:r>
        <w:t>1</w:t>
      </w:r>
      <w:r>
        <w:t>)</w:t>
      </w:r>
      <w:r>
        <w:t>:</w:t>
      </w:r>
      <w:r>
        <w:t> </w:t>
      </w:r>
      <w:r>
        <w:t>135-172.</w:t>
      </w:r>
    </w:p>
    <w:p w:rsidR="0018722C">
      <w:pPr>
        <w:pStyle w:val="ab"/>
        <w:topLinePunct/>
        <w:ind w:left="200" w:hangingChars="200" w:hanging="200"/>
      </w:pPr>
      <w:r>
        <w:t>[</w:t>
      </w:r>
      <w:r>
        <w:t xml:space="preserve">110</w:t>
      </w:r>
      <w:r>
        <w:t>]</w:t>
      </w:r>
      <w:r w:rsidRPr="00281126">
        <w:t xml:space="preserve"> </w:t>
      </w:r>
      <w:r/>
      <w:r>
        <w:t>Lumpkin G </w:t>
      </w:r>
      <w:r>
        <w:t>T, </w:t>
      </w:r>
      <w:r>
        <w:t>Dess G </w:t>
      </w:r>
      <w:r>
        <w:t>G. </w:t>
      </w:r>
      <w:r>
        <w:t>Linking two dimensions of entrepreneurial orientation to firm performance: The moderating role of environment and industry life cycle</w:t>
      </w:r>
      <w:r>
        <w:t>[</w:t>
      </w:r>
      <w:r>
        <w:t xml:space="preserve">J</w:t>
      </w:r>
      <w:r>
        <w:t>]</w:t>
      </w:r>
      <w:r>
        <w:t xml:space="preserve">. Journal of Business </w:t>
      </w:r>
      <w:r>
        <w:t>Venturing. </w:t>
      </w:r>
      <w:r>
        <w:t>2001, 16</w:t>
      </w:r>
      <w:r>
        <w:t>(</w:t>
      </w:r>
      <w:r>
        <w:t>5</w:t>
      </w:r>
      <w:r>
        <w:t>)</w:t>
      </w:r>
      <w:r>
        <w:t>:</w:t>
      </w:r>
      <w:r>
        <w:t> </w:t>
      </w:r>
      <w:r>
        <w:t>429-451.</w:t>
      </w:r>
    </w:p>
    <w:p w:rsidR="0018722C">
      <w:pPr>
        <w:pStyle w:val="ab"/>
        <w:topLinePunct/>
        <w:ind w:left="200" w:hangingChars="200" w:hanging="200"/>
      </w:pPr>
      <w:r>
        <w:t>[</w:t>
      </w:r>
      <w:r>
        <w:t xml:space="preserve">111</w:t>
      </w:r>
      <w:r>
        <w:t>]</w:t>
      </w:r>
      <w:r w:rsidRPr="00281126">
        <w:t xml:space="preserve"> </w:t>
      </w:r>
      <w:r/>
      <w:r>
        <w:t>Luo X, Sivakumar K, Liu S S. Globalization, Marketing resources, and performance: Evidence from China</w:t>
      </w:r>
      <w:r>
        <w:t>[</w:t>
      </w:r>
      <w:r>
        <w:t>J</w:t>
      </w:r>
      <w:r>
        <w:t>]</w:t>
      </w:r>
      <w:r>
        <w:t>. Journal of the Academy of Marketing Science, 2005, 33</w:t>
      </w:r>
      <w:r>
        <w:t>(</w:t>
      </w:r>
      <w:r>
        <w:t>1</w:t>
      </w:r>
      <w:r>
        <w:t>)</w:t>
      </w:r>
      <w:r>
        <w:t>:</w:t>
      </w:r>
      <w:r>
        <w:t> </w:t>
      </w:r>
      <w:r>
        <w:t>50-65.</w:t>
      </w:r>
    </w:p>
    <w:p w:rsidR="0018722C">
      <w:pPr>
        <w:pStyle w:val="ab"/>
        <w:topLinePunct/>
        <w:ind w:left="200" w:hangingChars="200" w:hanging="200"/>
      </w:pPr>
      <w:r>
        <w:t>[</w:t>
      </w:r>
      <w:r>
        <w:t xml:space="preserve">112</w:t>
      </w:r>
      <w:r>
        <w:t>]</w:t>
      </w:r>
      <w:r w:rsidRPr="00281126">
        <w:t xml:space="preserve"> </w:t>
      </w:r>
      <w:r/>
      <w:r>
        <w:t>Luo </w:t>
      </w:r>
      <w:r>
        <w:t>Y, </w:t>
      </w:r>
      <w:r>
        <w:t>Peng M </w:t>
      </w:r>
      <w:r>
        <w:t>W. </w:t>
      </w:r>
      <w:r>
        <w:t>Learning to compete in a transition economy: Experience, environment, and performance</w:t>
      </w:r>
      <w:r>
        <w:t>[</w:t>
      </w:r>
      <w:r>
        <w:t>J</w:t>
      </w:r>
      <w:r>
        <w:t>]</w:t>
      </w:r>
      <w:r>
        <w:t>. Journal of International Business Studies, 1999, 30</w:t>
      </w:r>
      <w:r>
        <w:t>(</w:t>
      </w:r>
      <w:r>
        <w:t>2</w:t>
      </w:r>
      <w:r>
        <w:t>)</w:t>
      </w:r>
      <w:r>
        <w:t>:</w:t>
      </w:r>
      <w:r>
        <w:t> </w:t>
      </w:r>
      <w:r>
        <w:t>269-295.</w:t>
      </w:r>
    </w:p>
    <w:p w:rsidR="0018722C">
      <w:pPr>
        <w:pStyle w:val="ab"/>
        <w:topLinePunct/>
        <w:ind w:left="200" w:hangingChars="200" w:hanging="200"/>
      </w:pPr>
      <w:r>
        <w:t>[</w:t>
      </w:r>
      <w:r>
        <w:t xml:space="preserve">113</w:t>
      </w:r>
      <w:r>
        <w:t>]</w:t>
      </w:r>
      <w:r w:rsidRPr="00281126">
        <w:t xml:space="preserve"> </w:t>
      </w:r>
      <w:r/>
      <w:r>
        <w:t>Luo </w:t>
      </w:r>
      <w:r>
        <w:t>Y. </w:t>
      </w:r>
      <w:r>
        <w:t>Are joint venture partners more opportunistic in a more volatile environment</w:t>
      </w:r>
      <w:r/>
      <w:r>
        <w:t>[</w:t>
      </w:r>
      <w:r>
        <w:t>J</w:t>
      </w:r>
      <w:r>
        <w:t>]</w:t>
      </w:r>
      <w:r>
        <w:t>. Strategic</w:t>
      </w:r>
      <w:r w:rsidR="001852F3">
        <w:t xml:space="preserve">Management</w:t>
      </w:r>
      <w:r w:rsidR="001852F3">
        <w:t xml:space="preserve">Journal. 2007, 28</w:t>
      </w:r>
      <w:r>
        <w:t>(</w:t>
      </w:r>
      <w:r>
        <w:t>1</w:t>
      </w:r>
      <w:r>
        <w:t>)</w:t>
      </w:r>
      <w:r>
        <w:t>:</w:t>
      </w:r>
      <w:r>
        <w:t> </w:t>
      </w:r>
      <w:r>
        <w:t>39-60.</w:t>
      </w:r>
    </w:p>
    <w:p w:rsidR="0018722C">
      <w:pPr>
        <w:pStyle w:val="ab"/>
        <w:topLinePunct/>
        <w:ind w:left="200" w:hangingChars="200" w:hanging="200"/>
      </w:pPr>
      <w:r>
        <w:t>[</w:t>
      </w:r>
      <w:r>
        <w:t xml:space="preserve">114</w:t>
      </w:r>
      <w:r>
        <w:t>]</w:t>
      </w:r>
      <w:r w:rsidRPr="00281126">
        <w:t xml:space="preserve"> </w:t>
      </w:r>
      <w:r/>
      <w:r>
        <w:t>Madsen E </w:t>
      </w:r>
      <w:r>
        <w:t>L. </w:t>
      </w:r>
      <w:r>
        <w:t>The significance of sustained entrepreneurial orientation on performance of firms–A longitudinal analysis</w:t>
      </w:r>
      <w:r>
        <w:t>[</w:t>
      </w:r>
      <w:r>
        <w:t>J</w:t>
      </w:r>
      <w:r>
        <w:t>]</w:t>
      </w:r>
      <w:r>
        <w:t>. Entrepreneurship and Regional Development, 2007, 19</w:t>
      </w:r>
      <w:r>
        <w:t>(</w:t>
      </w:r>
      <w:r>
        <w:t>2</w:t>
      </w:r>
      <w:r>
        <w:t>)</w:t>
      </w:r>
      <w:r>
        <w:t>:</w:t>
      </w:r>
      <w:r>
        <w:t> </w:t>
      </w:r>
      <w:r>
        <w:t>185-204.</w:t>
      </w:r>
    </w:p>
    <w:p w:rsidR="0018722C">
      <w:pPr>
        <w:pStyle w:val="ab"/>
        <w:topLinePunct/>
        <w:ind w:left="200" w:hangingChars="200" w:hanging="200"/>
      </w:pPr>
      <w:r>
        <w:t>[</w:t>
      </w:r>
      <w:r>
        <w:t xml:space="preserve">115</w:t>
      </w:r>
      <w:r>
        <w:t>]</w:t>
      </w:r>
      <w:r w:rsidRPr="00281126">
        <w:t xml:space="preserve"> </w:t>
      </w:r>
      <w:r/>
      <w:r>
        <w:t>Maitlis S. The social processes of organizational sensemaking</w:t>
      </w:r>
      <w:r>
        <w:t>[</w:t>
      </w:r>
      <w:r>
        <w:t>J</w:t>
      </w:r>
      <w:r>
        <w:t>]</w:t>
      </w:r>
      <w:r>
        <w:t>. Academy of Management Journal, 2005, 48</w:t>
      </w:r>
      <w:r>
        <w:t>(</w:t>
      </w:r>
      <w:r>
        <w:t>1</w:t>
      </w:r>
      <w:r>
        <w:t>)</w:t>
      </w:r>
      <w:r>
        <w:t>:</w:t>
      </w:r>
      <w:r>
        <w:t> </w:t>
      </w:r>
      <w:r>
        <w:t>21-49.</w:t>
      </w:r>
    </w:p>
    <w:p w:rsidR="0018722C">
      <w:pPr>
        <w:pStyle w:val="ab"/>
        <w:topLinePunct/>
        <w:ind w:left="200" w:hangingChars="200" w:hanging="200"/>
      </w:pPr>
      <w:r>
        <w:t>[</w:t>
      </w:r>
      <w:r>
        <w:t xml:space="preserve">116</w:t>
      </w:r>
      <w:r>
        <w:t>]</w:t>
      </w:r>
      <w:r w:rsidRPr="00281126">
        <w:t xml:space="preserve"> </w:t>
      </w:r>
      <w:r/>
      <w:r>
        <w:t>Malik O R, Kotabe M. Dynamic Capabilities, government policies, and performance in firms from emerging economies: Evidence from India and Pakistan</w:t>
      </w:r>
      <w:r>
        <w:t>[</w:t>
      </w:r>
      <w:r>
        <w:t>J</w:t>
      </w:r>
      <w:r>
        <w:t>]</w:t>
      </w:r>
      <w:r>
        <w:t>. Journal of Management Studies. 2009, 46</w:t>
      </w:r>
      <w:r>
        <w:t>(</w:t>
      </w:r>
      <w:r>
        <w:t>3</w:t>
      </w:r>
      <w:r>
        <w:t>)</w:t>
      </w:r>
      <w:r>
        <w:t>:</w:t>
      </w:r>
      <w:r>
        <w:t> </w:t>
      </w:r>
      <w:r>
        <w:t>421-450.</w:t>
      </w:r>
    </w:p>
    <w:p w:rsidR="0018722C">
      <w:pPr>
        <w:pStyle w:val="ab"/>
        <w:topLinePunct/>
        <w:ind w:left="200" w:hangingChars="200" w:hanging="200"/>
      </w:pPr>
      <w:r>
        <w:t>[</w:t>
      </w:r>
      <w:r>
        <w:t xml:space="preserve">117</w:t>
      </w:r>
      <w:r>
        <w:t>]</w:t>
      </w:r>
      <w:r w:rsidRPr="00281126">
        <w:t xml:space="preserve"> </w:t>
      </w:r>
      <w:r/>
      <w:r>
        <w:t>Marsh S J, Stock G N. Building dynamic capabilities in new product development through intertemporal integration</w:t>
      </w:r>
      <w:r>
        <w:t>[</w:t>
      </w:r>
      <w:r>
        <w:t>J</w:t>
      </w:r>
      <w:r>
        <w:t>]</w:t>
      </w:r>
      <w:r>
        <w:t>. Journal of Product Innovation Management, 2003, 20</w:t>
      </w:r>
      <w:r>
        <w:t>(</w:t>
      </w:r>
      <w:r>
        <w:t>2</w:t>
      </w:r>
      <w:r>
        <w:t>)</w:t>
      </w:r>
      <w:r>
        <w:t>:</w:t>
      </w:r>
      <w:r>
        <w:t> </w:t>
      </w:r>
      <w:r>
        <w:t>136-148.</w:t>
      </w:r>
    </w:p>
    <w:p w:rsidR="0018722C">
      <w:pPr>
        <w:pStyle w:val="ab"/>
        <w:topLinePunct/>
        <w:ind w:left="200" w:hangingChars="200" w:hanging="200"/>
      </w:pPr>
      <w:r>
        <w:t>[</w:t>
      </w:r>
      <w:r>
        <w:t xml:space="preserve">118</w:t>
      </w:r>
      <w:r>
        <w:t>]</w:t>
      </w:r>
      <w:r w:rsidRPr="00281126">
        <w:t xml:space="preserve"> </w:t>
      </w:r>
      <w:r/>
      <w:r>
        <w:t>Marsh S J, Stock G N. Creating dynamic capability: The role of intertemporal integration, knowledge retention, and interpretation</w:t>
      </w:r>
      <w:r>
        <w:t>[</w:t>
      </w:r>
      <w:r>
        <w:t>J</w:t>
      </w:r>
      <w:r>
        <w:t>]</w:t>
      </w:r>
      <w:r>
        <w:t>. Journal of Product Innovation Management, 2006, 23</w:t>
      </w:r>
      <w:r>
        <w:t>(</w:t>
      </w:r>
      <w:r>
        <w:t>5</w:t>
      </w:r>
      <w:r>
        <w:t>)</w:t>
      </w:r>
      <w:r>
        <w:t>:</w:t>
      </w:r>
      <w:r>
        <w:t> </w:t>
      </w:r>
      <w:r>
        <w:t>422-436.</w:t>
      </w:r>
    </w:p>
    <w:p w:rsidR="0018722C">
      <w:pPr>
        <w:pStyle w:val="ab"/>
        <w:topLinePunct/>
        <w:ind w:left="200" w:hangingChars="200" w:hanging="200"/>
      </w:pPr>
      <w:r>
        <w:t>[</w:t>
      </w:r>
      <w:r>
        <w:t xml:space="preserve">119</w:t>
      </w:r>
      <w:r>
        <w:t>]</w:t>
      </w:r>
      <w:r w:rsidRPr="00281126">
        <w:t xml:space="preserve"> </w:t>
      </w:r>
      <w:r/>
      <w:r>
        <w:t>Matsuno K, Mentzer J </w:t>
      </w:r>
      <w:r>
        <w:t>T, </w:t>
      </w:r>
      <w:r>
        <w:t>Özsomer A. The effects of entrepreneurial proclivity and market orientation on business performance</w:t>
      </w:r>
      <w:r>
        <w:t>[</w:t>
      </w:r>
      <w:r>
        <w:t>J</w:t>
      </w:r>
      <w:r>
        <w:t>]</w:t>
      </w:r>
      <w:r>
        <w:t>. Journal of Marketing, 2002, 66</w:t>
      </w:r>
      <w:r>
        <w:t>(</w:t>
      </w:r>
      <w:r>
        <w:t>3</w:t>
      </w:r>
      <w:r>
        <w:t>)</w:t>
      </w:r>
      <w:r>
        <w:t>:</w:t>
      </w:r>
      <w:r>
        <w:t> </w:t>
      </w:r>
      <w:r>
        <w:t>18-32.</w:t>
      </w:r>
    </w:p>
    <w:p w:rsidR="0018722C">
      <w:pPr>
        <w:pStyle w:val="ab"/>
        <w:topLinePunct/>
        <w:ind w:left="200" w:hangingChars="200" w:hanging="200"/>
      </w:pPr>
      <w:r>
        <w:t>[</w:t>
      </w:r>
      <w:r>
        <w:t xml:space="preserve">120</w:t>
      </w:r>
      <w:r>
        <w:t>]</w:t>
      </w:r>
      <w:r w:rsidRPr="00281126">
        <w:t xml:space="preserve"> </w:t>
      </w:r>
      <w:r/>
      <w:r>
        <w:t>Mavondo F </w:t>
      </w:r>
      <w:r>
        <w:t>T, </w:t>
      </w:r>
      <w:r>
        <w:t>Chimhanzi J, Stewart J. Learning orientation and market orientation: relationship with innovation, human resource practices and performance</w:t>
      </w:r>
      <w:r>
        <w:t>[</w:t>
      </w:r>
      <w:r>
        <w:t>J</w:t>
      </w:r>
      <w:r>
        <w:t>]</w:t>
      </w:r>
      <w:r>
        <w:t>. European Journal of Marketing, 2005, 39</w:t>
      </w:r>
      <w:r>
        <w:t>(</w:t>
      </w:r>
      <w:r>
        <w:t>11</w:t>
      </w:r>
      <w:r>
        <w:t>/</w:t>
      </w:r>
      <w:r>
        <w:t>12</w:t>
      </w:r>
      <w:r>
        <w:t>)</w:t>
      </w:r>
      <w:r>
        <w:t>:</w:t>
      </w:r>
      <w:r>
        <w:t> </w:t>
      </w:r>
      <w:r>
        <w:t>1235-1263.</w:t>
      </w:r>
    </w:p>
    <w:p w:rsidR="0018722C">
      <w:pPr>
        <w:pStyle w:val="ab"/>
        <w:topLinePunct/>
        <w:ind w:left="200" w:hangingChars="200" w:hanging="200"/>
      </w:pPr>
      <w:r>
        <w:t>[</w:t>
      </w:r>
      <w:r>
        <w:t xml:space="preserve">121</w:t>
      </w:r>
      <w:r>
        <w:t>]</w:t>
      </w:r>
      <w:r w:rsidRPr="00281126">
        <w:t xml:space="preserve"> </w:t>
      </w:r>
      <w:r/>
      <w:r>
        <w:t>Mavondo </w:t>
      </w:r>
      <w:r>
        <w:t>F, </w:t>
      </w:r>
      <w:r>
        <w:t>Farrell M. Cultural orientation: its relationship with market orientation, innovation and organizational performance</w:t>
      </w:r>
      <w:r>
        <w:t>[</w:t>
      </w:r>
      <w:r>
        <w:t>J</w:t>
      </w:r>
      <w:r>
        <w:t>]</w:t>
      </w:r>
      <w:r>
        <w:t>. Management Decision, 2003, 41</w:t>
      </w:r>
      <w:r>
        <w:t>(</w:t>
      </w:r>
      <w:r>
        <w:t>3</w:t>
      </w:r>
      <w:r>
        <w:t>)</w:t>
      </w:r>
      <w:r>
        <w:t>:</w:t>
      </w:r>
      <w:r>
        <w:t> </w:t>
      </w:r>
      <w:r>
        <w:t>241-249.</w:t>
      </w:r>
    </w:p>
    <w:p w:rsidR="0018722C">
      <w:pPr>
        <w:pStyle w:val="ab"/>
        <w:topLinePunct/>
        <w:ind w:left="200" w:hangingChars="200" w:hanging="200"/>
      </w:pPr>
      <w:bookmarkStart w:id="363442" w:name="_cwCmt4"/>
      <w:r>
        <w:t>[</w:t>
      </w:r>
      <w:r>
        <w:t xml:space="preserve">122</w:t>
      </w:r>
      <w:r>
        <w:t>]</w:t>
      </w:r>
      <w:r w:rsidRPr="00281126">
        <w:t xml:space="preserve"> </w:t>
      </w:r>
      <w:r/>
      <w:r>
        <w:t>Mccarthy I </w:t>
      </w:r>
      <w:r>
        <w:t>P, </w:t>
      </w:r>
      <w:r>
        <w:t>Lawrence T B, </w:t>
      </w:r>
      <w:r>
        <w:t>Wixted </w:t>
      </w:r>
      <w:r>
        <w:t>B, et al. A multidimensional conceptualization of environmental velocity</w:t>
      </w:r>
      <w:r>
        <w:t>[</w:t>
      </w:r>
      <w:r>
        <w:t xml:space="preserve">J</w:t>
      </w:r>
      <w:r>
        <w:t>]</w:t>
      </w:r>
      <w:r>
        <w:t xml:space="preserve">. Academy of Management </w:t>
      </w:r>
      <w:r>
        <w:t>Review, </w:t>
      </w:r>
      <w:r>
        <w:t>2010, 35</w:t>
      </w:r>
      <w:r>
        <w:t>(</w:t>
      </w:r>
      <w:r>
        <w:t>4</w:t>
      </w:r>
      <w:r>
        <w:t>)</w:t>
      </w:r>
      <w:r>
        <w:t>:</w:t>
      </w:r>
      <w:r>
        <w:t> </w:t>
      </w:r>
      <w:r>
        <w:t>604-626.</w:t>
      </w:r>
      <w:bookmarkEnd w:id="363442"/>
    </w:p>
    <w:p w:rsidR="0018722C">
      <w:pPr>
        <w:pStyle w:val="ab"/>
        <w:topLinePunct/>
        <w:ind w:left="200" w:hangingChars="200" w:hanging="200"/>
      </w:pPr>
      <w:r>
        <w:t>[</w:t>
      </w:r>
      <w:r>
        <w:t xml:space="preserve">123</w:t>
      </w:r>
      <w:r>
        <w:t>]</w:t>
      </w:r>
      <w:r w:rsidRPr="00281126">
        <w:t xml:space="preserve"> </w:t>
      </w:r>
      <w:r/>
      <w:r>
        <w:t>Mccarthy I </w:t>
      </w:r>
      <w:r>
        <w:t>P, </w:t>
      </w:r>
      <w:r>
        <w:t>Lawrence T B, </w:t>
      </w:r>
      <w:r>
        <w:t>Wixted </w:t>
      </w:r>
      <w:r>
        <w:t>B, et al. A multidimensional conceptualization of environmental velocity</w:t>
      </w:r>
      <w:r>
        <w:t>[</w:t>
      </w:r>
      <w:r>
        <w:t xml:space="preserve">J</w:t>
      </w:r>
      <w:r>
        <w:t>]</w:t>
      </w:r>
      <w:r>
        <w:t xml:space="preserve">. Academy of Management </w:t>
      </w:r>
      <w:r>
        <w:t>Review, </w:t>
      </w:r>
      <w:r>
        <w:t>2010, 35</w:t>
      </w:r>
      <w:r>
        <w:t>(</w:t>
      </w:r>
      <w:r>
        <w:t>4</w:t>
      </w:r>
      <w:r>
        <w:t>)</w:t>
      </w:r>
      <w:r>
        <w:t>:</w:t>
      </w:r>
      <w:r>
        <w:t> </w:t>
      </w:r>
      <w:r>
        <w:t>604-626.</w:t>
      </w:r>
    </w:p>
    <w:p w:rsidR="0018722C">
      <w:pPr>
        <w:pStyle w:val="ab"/>
        <w:topLinePunct/>
        <w:ind w:left="200" w:hangingChars="200" w:hanging="200"/>
      </w:pPr>
      <w:r>
        <w:t>[</w:t>
      </w:r>
      <w:r>
        <w:t xml:space="preserve">124</w:t>
      </w:r>
      <w:r>
        <w:t>]</w:t>
      </w:r>
      <w:r w:rsidRPr="00281126">
        <w:t xml:space="preserve"> </w:t>
      </w:r>
      <w:r/>
      <w:r>
        <w:t>McGuinness </w:t>
      </w:r>
      <w:r>
        <w:t>T, </w:t>
      </w:r>
      <w:r>
        <w:t>Morgan R E. The effect of market and learning orientation on strategy dynamics: The contributing effect of organisational change capability</w:t>
      </w:r>
      <w:r>
        <w:t>[</w:t>
      </w:r>
      <w:r>
        <w:t>J</w:t>
      </w:r>
      <w:r>
        <w:t>]</w:t>
      </w:r>
      <w:r>
        <w:t>. European Journal of Marketing, 2005, 39</w:t>
      </w:r>
      <w:r>
        <w:t>(</w:t>
      </w:r>
      <w:r>
        <w:t>11</w:t>
      </w:r>
      <w:r>
        <w:t>/</w:t>
      </w:r>
      <w:r>
        <w:t>12</w:t>
      </w:r>
      <w:r>
        <w:t>)</w:t>
      </w:r>
      <w:r>
        <w:t>:</w:t>
      </w:r>
      <w:r>
        <w:t> </w:t>
      </w:r>
      <w:r>
        <w:t>1306-1326.</w:t>
      </w:r>
    </w:p>
    <w:p w:rsidR="0018722C">
      <w:pPr>
        <w:pStyle w:val="ab"/>
        <w:topLinePunct/>
        <w:ind w:left="200" w:hangingChars="200" w:hanging="200"/>
      </w:pPr>
      <w:r>
        <w:t>[</w:t>
      </w:r>
      <w:r>
        <w:t xml:space="preserve">125</w:t>
      </w:r>
      <w:r>
        <w:t>]</w:t>
      </w:r>
      <w:r w:rsidRPr="00281126">
        <w:t xml:space="preserve"> </w:t>
      </w:r>
      <w:r/>
      <w:r>
        <w:t>McKelvie A, Davidsson </w:t>
      </w:r>
      <w:r>
        <w:t>P. </w:t>
      </w:r>
      <w:r>
        <w:t>From resource base to dynamic capabilities: An investigation of new firms</w:t>
      </w:r>
      <w:r>
        <w:t>[</w:t>
      </w:r>
      <w:r>
        <w:t>J</w:t>
      </w:r>
      <w:r>
        <w:t>]</w:t>
      </w:r>
      <w:r>
        <w:t>. British Journal of Management, 2009, 20</w:t>
      </w:r>
      <w:r>
        <w:t>(</w:t>
      </w:r>
      <w:r>
        <w:t>s1</w:t>
      </w:r>
      <w:r>
        <w:t>)</w:t>
      </w:r>
      <w:r>
        <w:t>:</w:t>
      </w:r>
      <w:r>
        <w:t> </w:t>
      </w:r>
      <w:r>
        <w:t>S63-S80.</w:t>
      </w:r>
    </w:p>
    <w:p w:rsidR="0018722C">
      <w:pPr>
        <w:pStyle w:val="ab"/>
        <w:topLinePunct/>
        <w:ind w:left="200" w:hangingChars="200" w:hanging="200"/>
      </w:pPr>
      <w:r>
        <w:t>[</w:t>
      </w:r>
      <w:r>
        <w:t xml:space="preserve">126</w:t>
      </w:r>
      <w:r>
        <w:t>]</w:t>
      </w:r>
      <w:r w:rsidRPr="00281126">
        <w:t xml:space="preserve"> </w:t>
      </w:r>
      <w:r/>
      <w:r>
        <w:t>Menguc B, Auh S. Creating a firm-level dynamic capability through capitalizing on market orientation and innovativeness</w:t>
      </w:r>
      <w:r>
        <w:t>[</w:t>
      </w:r>
      <w:r>
        <w:t>J</w:t>
      </w:r>
      <w:r>
        <w:t>]</w:t>
      </w:r>
      <w:r>
        <w:t>. Journal of the Academy of Marketing Science, 2006, 34</w:t>
      </w:r>
      <w:r>
        <w:t>(</w:t>
      </w:r>
      <w:r>
        <w:t>1</w:t>
      </w:r>
      <w:r>
        <w:t>)</w:t>
      </w:r>
      <w:r>
        <w:t>:</w:t>
      </w:r>
      <w:r>
        <w:t> </w:t>
      </w:r>
      <w:r>
        <w:t>63-73.</w:t>
      </w:r>
    </w:p>
    <w:p w:rsidR="0018722C">
      <w:pPr>
        <w:pStyle w:val="ab"/>
        <w:topLinePunct/>
        <w:ind w:left="200" w:hangingChars="200" w:hanging="200"/>
      </w:pPr>
      <w:r>
        <w:t>[</w:t>
      </w:r>
      <w:r>
        <w:t xml:space="preserve">127</w:t>
      </w:r>
      <w:r>
        <w:t>]</w:t>
      </w:r>
      <w:r w:rsidRPr="00281126">
        <w:t xml:space="preserve"> </w:t>
      </w:r>
      <w:r/>
      <w:r>
        <w:t>Merlo O, Auh S. The effects of entrepreneurial orientation, market orientation, and marketing subunit influence on firm performance</w:t>
      </w:r>
      <w:r>
        <w:t>[</w:t>
      </w:r>
      <w:r>
        <w:t>J</w:t>
      </w:r>
      <w:r>
        <w:t>]</w:t>
      </w:r>
      <w:r>
        <w:t>. Marketing Letters, 2009, 20</w:t>
      </w:r>
      <w:r>
        <w:t>(</w:t>
      </w:r>
      <w:r>
        <w:t>3</w:t>
      </w:r>
      <w:r>
        <w:t>)</w:t>
      </w:r>
      <w:r>
        <w:t>:</w:t>
      </w:r>
      <w:r>
        <w:t> </w:t>
      </w:r>
      <w:r>
        <w:t>295-311.</w:t>
      </w:r>
    </w:p>
    <w:p w:rsidR="0018722C">
      <w:pPr>
        <w:pStyle w:val="ab"/>
        <w:topLinePunct/>
        <w:ind w:left="200" w:hangingChars="200" w:hanging="200"/>
      </w:pPr>
      <w:r>
        <w:t>[</w:t>
      </w:r>
      <w:r>
        <w:t xml:space="preserve">128</w:t>
      </w:r>
      <w:r>
        <w:t>]</w:t>
      </w:r>
      <w:r w:rsidRPr="00281126">
        <w:t xml:space="preserve"> </w:t>
      </w:r>
      <w:r/>
      <w:r>
        <w:t>Meyer A D. Adapting to environmental jolts</w:t>
      </w:r>
      <w:r>
        <w:t>[</w:t>
      </w:r>
      <w:r>
        <w:t xml:space="preserve">J</w:t>
      </w:r>
      <w:r>
        <w:t>]</w:t>
      </w:r>
      <w:r>
        <w:t xml:space="preserve">. Administrative Science </w:t>
      </w:r>
      <w:r>
        <w:t>Quarterly, </w:t>
      </w:r>
      <w:r>
        <w:t>1982, 27</w:t>
      </w:r>
      <w:r>
        <w:t>(</w:t>
      </w:r>
      <w:r>
        <w:t>4</w:t>
      </w:r>
      <w:r>
        <w:t>)</w:t>
      </w:r>
      <w:r>
        <w:t>: 515-537.</w:t>
      </w:r>
    </w:p>
    <w:p w:rsidR="0018722C">
      <w:pPr>
        <w:pStyle w:val="ab"/>
        <w:topLinePunct/>
        <w:ind w:left="200" w:hangingChars="200" w:hanging="200"/>
      </w:pPr>
      <w:bookmarkStart w:id="363443" w:name="_cwCmt5"/>
      <w:r>
        <w:t>[</w:t>
      </w:r>
      <w:r>
        <w:t xml:space="preserve">129</w:t>
      </w:r>
      <w:r>
        <w:t>]</w:t>
      </w:r>
      <w:r w:rsidRPr="00281126">
        <w:t xml:space="preserve"> </w:t>
      </w:r>
      <w:r/>
      <w:r>
        <w:t>Meyer J</w:t>
      </w:r>
      <w:r w:rsidR="001852F3">
        <w:t xml:space="preserve"> </w:t>
      </w:r>
      <w:r>
        <w:t>W, </w:t>
      </w:r>
      <w:r>
        <w:t>Rowan B. </w:t>
      </w:r>
      <w:r w:rsidR="001852F3">
        <w:t xml:space="preserve">Institutionalized</w:t>
      </w:r>
      <w:r w:rsidR="001852F3">
        <w:t xml:space="preserve"> organizations: Formal structure</w:t>
      </w:r>
      <w:r w:rsidR="001852F3">
        <w:t xml:space="preserve"> as</w:t>
      </w:r>
      <w:r w:rsidR="001852F3">
        <w:t xml:space="preserve"> myth</w:t>
      </w:r>
      <w:r w:rsidR="001852F3">
        <w:t xml:space="preserve"> and</w:t>
      </w:r>
      <w:r w:rsidR="001852F3">
        <w:t xml:space="preserve"> </w:t>
      </w:r>
      <w:r>
        <w:t> </w:t>
      </w:r>
      <w:r>
        <w:t>ceremony</w:t>
      </w:r>
      <w:r>
        <w:t>[</w:t>
      </w:r>
      <w:r>
        <w:rPr>
          <w:sz w:val="21"/>
        </w:rPr>
        <w:t>J</w:t>
      </w:r>
      <w:r>
        <w:t>]</w:t>
      </w:r>
      <w:r>
        <w:t xml:space="preserve">.</w:t>
      </w:r>
      <w:r>
        <w:t xml:space="preserve"> </w:t>
      </w:r>
      <w:r/>
      <w:r>
        <w:rPr>
          <w:rFonts w:cstheme="minorBidi" w:hAnsiTheme="minorHAnsi" w:eastAsiaTheme="minorHAnsi" w:asciiTheme="minorHAnsi" w:ascii="Times New Roman"/>
        </w:rPr>
        <w:t>American Journal of Sociology, 1977, 83</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340.</w:t>
      </w:r>
      <w:bookmarkEnd w:id="363443"/>
    </w:p>
    <w:p w:rsidR="0018722C">
      <w:pPr>
        <w:pStyle w:val="ab"/>
        <w:topLinePunct/>
        <w:ind w:left="200" w:hangingChars="200" w:hanging="200"/>
      </w:pPr>
      <w:r>
        <w:t>[</w:t>
      </w:r>
      <w:r>
        <w:t xml:space="preserve">130</w:t>
      </w:r>
      <w:r>
        <w:t>]</w:t>
      </w:r>
      <w:r w:rsidRPr="00281126">
        <w:t xml:space="preserve"> </w:t>
      </w:r>
      <w:r/>
      <w:r>
        <w:t>Meyer</w:t>
      </w:r>
      <w:r w:rsidR="001852F3">
        <w:t xml:space="preserve"> M</w:t>
      </w:r>
      <w:r w:rsidR="001852F3">
        <w:t xml:space="preserve"> H, Roberts</w:t>
      </w:r>
      <w:r w:rsidR="001852F3">
        <w:t xml:space="preserve"> E B. New product strategy in</w:t>
      </w:r>
      <w:r w:rsidR="001852F3">
        <w:t xml:space="preserve"> small</w:t>
      </w:r>
      <w:r w:rsidR="001852F3">
        <w:t xml:space="preserve"> technology-based</w:t>
      </w:r>
      <w:r w:rsidR="001852F3">
        <w:t xml:space="preserve"> firms: </w:t>
      </w:r>
      <w:r w:rsidR="001852F3">
        <w:t xml:space="preserve">A pilot</w:t>
      </w:r>
      <w:r>
        <w:t> </w:t>
      </w:r>
      <w:r>
        <w:t>study</w:t>
      </w:r>
      <w:r>
        <w:t>[</w:t>
      </w:r>
      <w:r>
        <w:rPr>
          <w:sz w:val="21"/>
        </w:rPr>
        <w:t>J</w:t>
      </w:r>
      <w:r>
        <w:t>]</w:t>
      </w:r>
      <w:r>
        <w:t xml:space="preserve">.</w:t>
      </w:r>
      <w:r>
        <w:t xml:space="preserve"> </w:t>
      </w:r>
      <w:r/>
      <w:r>
        <w:rPr>
          <w:rFonts w:cstheme="minorBidi" w:hAnsiTheme="minorHAnsi" w:eastAsiaTheme="minorHAnsi" w:asciiTheme="minorHAnsi" w:ascii="Times New Roman"/>
        </w:rPr>
        <w:t>Management Science, 1986, 32</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ascii="Times New Roman"/>
        </w:rPr>
        <w:t>: 806-821.</w:t>
      </w:r>
    </w:p>
    <w:p w:rsidR="0018722C">
      <w:pPr>
        <w:pStyle w:val="ab"/>
        <w:topLinePunct/>
        <w:ind w:left="200" w:hangingChars="200" w:hanging="200"/>
      </w:pPr>
      <w:bookmarkStart w:id="363444" w:name="_cwCmt6"/>
      <w:r>
        <w:t>[</w:t>
      </w:r>
      <w:r>
        <w:t xml:space="preserve">131</w:t>
      </w:r>
      <w:r>
        <w:t>]</w:t>
      </w:r>
      <w:r w:rsidRPr="00281126">
        <w:t xml:space="preserve"> </w:t>
      </w:r>
      <w:r/>
      <w:r>
        <w:t>Miller D, Friesen P H. Strategy-making and environment: The third link</w:t>
      </w:r>
      <w:r>
        <w:t>[</w:t>
      </w:r>
      <w:r>
        <w:t>J</w:t>
      </w:r>
      <w:r>
        <w:t>]</w:t>
      </w:r>
      <w:r>
        <w:t>. Strategic Management Journal, 1983, 4</w:t>
      </w:r>
      <w:r>
        <w:t>(</w:t>
      </w:r>
      <w:r>
        <w:t>3</w:t>
      </w:r>
      <w:r>
        <w:t>)</w:t>
      </w:r>
      <w:r>
        <w:t>:</w:t>
      </w:r>
      <w:r>
        <w:t> </w:t>
      </w:r>
      <w:r>
        <w:t>221-235.</w:t>
      </w:r>
      <w:bookmarkEnd w:id="363444"/>
    </w:p>
    <w:p w:rsidR="0018722C">
      <w:pPr>
        <w:pStyle w:val="ab"/>
        <w:topLinePunct/>
        <w:ind w:left="200" w:hangingChars="200" w:hanging="200"/>
      </w:pPr>
      <w:r>
        <w:t>[</w:t>
      </w:r>
      <w:r>
        <w:t xml:space="preserve">132</w:t>
      </w:r>
      <w:r>
        <w:t>]</w:t>
      </w:r>
      <w:r w:rsidRPr="00281126">
        <w:t xml:space="preserve"> </w:t>
      </w:r>
      <w:r/>
      <w:r>
        <w:t>Miller D. The correlates of entrepreneurship in three types of firms</w:t>
      </w:r>
      <w:r>
        <w:t>[</w:t>
      </w:r>
      <w:r>
        <w:t>J</w:t>
      </w:r>
      <w:r>
        <w:t>]</w:t>
      </w:r>
      <w:r>
        <w:t>. Management Science, 1983, 29</w:t>
      </w:r>
      <w:r>
        <w:t>(</w:t>
      </w:r>
      <w:r>
        <w:t>7</w:t>
      </w:r>
      <w:r>
        <w:t>)</w:t>
      </w:r>
      <w:r>
        <w:t>:</w:t>
      </w:r>
      <w:r>
        <w:t> </w:t>
      </w:r>
      <w:r>
        <w:t>770-791.</w:t>
      </w:r>
    </w:p>
    <w:p w:rsidR="0018722C">
      <w:pPr>
        <w:pStyle w:val="ab"/>
        <w:topLinePunct/>
        <w:ind w:left="200" w:hangingChars="200" w:hanging="200"/>
      </w:pPr>
      <w:r>
        <w:t>[</w:t>
      </w:r>
      <w:r>
        <w:t xml:space="preserve">133</w:t>
      </w:r>
      <w:r>
        <w:t>]</w:t>
      </w:r>
      <w:r w:rsidRPr="00281126">
        <w:t xml:space="preserve"> </w:t>
      </w:r>
      <w:r/>
      <w:r>
        <w:t>Miller D. The structural and environmental correlates of business strategy</w:t>
      </w:r>
      <w:r>
        <w:t>[</w:t>
      </w:r>
      <w:r>
        <w:t>J</w:t>
      </w:r>
      <w:r>
        <w:t>]</w:t>
      </w:r>
      <w:r>
        <w:t>. Strategic Management Journal, 1987, 8</w:t>
      </w:r>
      <w:r>
        <w:t>(</w:t>
      </w:r>
      <w:r>
        <w:t>1</w:t>
      </w:r>
      <w:r>
        <w:t>)</w:t>
      </w:r>
      <w:r>
        <w:t>:</w:t>
      </w:r>
      <w:r>
        <w:t> </w:t>
      </w:r>
      <w:r>
        <w:t>55-76.</w:t>
      </w:r>
    </w:p>
    <w:p w:rsidR="0018722C">
      <w:pPr>
        <w:pStyle w:val="ab"/>
        <w:topLinePunct/>
        <w:ind w:left="200" w:hangingChars="200" w:hanging="200"/>
      </w:pPr>
      <w:r>
        <w:t>[</w:t>
      </w:r>
      <w:r>
        <w:t xml:space="preserve">134</w:t>
      </w:r>
      <w:r>
        <w:t>]</w:t>
      </w:r>
      <w:r w:rsidRPr="00281126">
        <w:t xml:space="preserve"> </w:t>
      </w:r>
      <w:r/>
      <w:r>
        <w:t>Milliken F J. Three types of perceived uncertainty about the environment: State, effect, and response uncertainty</w:t>
      </w:r>
      <w:r>
        <w:t>[</w:t>
      </w:r>
      <w:r>
        <w:t xml:space="preserve">J</w:t>
      </w:r>
      <w:r>
        <w:t>]</w:t>
      </w:r>
      <w:r>
        <w:t xml:space="preserve">. Academy of Management </w:t>
      </w:r>
      <w:r>
        <w:t>Review. </w:t>
      </w:r>
      <w:r>
        <w:t>1987, 12</w:t>
      </w:r>
      <w:r>
        <w:t>(</w:t>
      </w:r>
      <w:r>
        <w:t>1</w:t>
      </w:r>
      <w:r>
        <w:t>)</w:t>
      </w:r>
      <w:r>
        <w:t>:</w:t>
      </w:r>
      <w:r>
        <w:t> </w:t>
      </w:r>
      <w:r>
        <w:t>133-143.</w:t>
      </w:r>
    </w:p>
    <w:p w:rsidR="0018722C">
      <w:pPr>
        <w:pStyle w:val="ab"/>
        <w:topLinePunct/>
        <w:ind w:left="200" w:hangingChars="200" w:hanging="200"/>
      </w:pPr>
      <w:r>
        <w:t>[</w:t>
      </w:r>
      <w:r>
        <w:t xml:space="preserve">135</w:t>
      </w:r>
      <w:r>
        <w:t>]</w:t>
      </w:r>
      <w:r w:rsidRPr="00281126">
        <w:t xml:space="preserve"> </w:t>
      </w:r>
      <w:r/>
      <w:r>
        <w:t>Mintzberg H. Strategy-making in three modes</w:t>
      </w:r>
      <w:r>
        <w:t>[</w:t>
      </w:r>
      <w:r>
        <w:t xml:space="preserve">J</w:t>
      </w:r>
      <w:r>
        <w:t>]</w:t>
      </w:r>
      <w:r>
        <w:t xml:space="preserve">. California Management </w:t>
      </w:r>
      <w:r>
        <w:t>Review, </w:t>
      </w:r>
      <w:r>
        <w:t>1973, 16</w:t>
      </w:r>
      <w:r>
        <w:t>(</w:t>
      </w:r>
      <w:r>
        <w:t>2</w:t>
      </w:r>
      <w:r>
        <w:t>)</w:t>
      </w:r>
      <w:r>
        <w:t>:</w:t>
      </w:r>
      <w:r>
        <w:t> </w:t>
      </w:r>
      <w:r>
        <w:t>44-53.</w:t>
      </w:r>
    </w:p>
    <w:p w:rsidR="0018722C">
      <w:pPr>
        <w:pStyle w:val="ab"/>
        <w:topLinePunct/>
        <w:ind w:left="200" w:hangingChars="200" w:hanging="200"/>
      </w:pPr>
      <w:r>
        <w:t>[</w:t>
      </w:r>
      <w:r>
        <w:t xml:space="preserve">136</w:t>
      </w:r>
      <w:r>
        <w:t>]</w:t>
      </w:r>
      <w:r w:rsidRPr="00281126">
        <w:t xml:space="preserve"> </w:t>
      </w:r>
      <w:r/>
      <w:r>
        <w:t>Moreno</w:t>
      </w:r>
      <w:r w:rsidR="001852F3">
        <w:t xml:space="preserve"> A M, </w:t>
      </w:r>
      <w:r w:rsidR="001852F3">
        <w:t xml:space="preserve">Casillas</w:t>
      </w:r>
      <w:r w:rsidR="001852F3">
        <w:t xml:space="preserve"> J</w:t>
      </w:r>
      <w:r w:rsidR="001852F3">
        <w:t xml:space="preserve"> C. </w:t>
      </w:r>
      <w:r w:rsidR="001852F3">
        <w:t xml:space="preserve">Entrepreneurial</w:t>
      </w:r>
      <w:r w:rsidR="001852F3">
        <w:t xml:space="preserve"> orientation</w:t>
      </w:r>
      <w:r w:rsidR="001852F3">
        <w:t xml:space="preserve"> and</w:t>
      </w:r>
      <w:r w:rsidR="001852F3">
        <w:t xml:space="preserve"> growth</w:t>
      </w:r>
      <w:r w:rsidR="001852F3">
        <w:t xml:space="preserve"> of</w:t>
      </w:r>
      <w:r w:rsidR="001852F3">
        <w:t xml:space="preserve"> SMEs: </w:t>
      </w:r>
      <w:r w:rsidR="001852F3">
        <w:t xml:space="preserve">A causal</w:t>
      </w:r>
      <w:r>
        <w:t> </w:t>
      </w:r>
      <w:r>
        <w:t>model</w:t>
      </w:r>
      <w:r>
        <w:t>[</w:t>
      </w:r>
      <w:r>
        <w:rPr>
          <w:sz w:val="21"/>
        </w:rPr>
        <w:t>J</w:t>
      </w:r>
      <w:r>
        <w:t>]</w:t>
      </w:r>
      <w:r>
        <w:t xml:space="preserve">.</w:t>
      </w:r>
      <w:r>
        <w:t xml:space="preserve"> </w:t>
      </w:r>
      <w:r/>
      <w:r>
        <w:rPr>
          <w:rFonts w:cstheme="minorBidi" w:hAnsiTheme="minorHAnsi" w:eastAsiaTheme="minorHAnsi" w:asciiTheme="minorHAnsi" w:ascii="Times New Roman"/>
        </w:rPr>
        <w:t>Entrepreneurship Theory and Practice, 2008, 32</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507-528.</w:t>
      </w:r>
    </w:p>
    <w:p w:rsidR="0018722C">
      <w:pPr>
        <w:pStyle w:val="ab"/>
        <w:topLinePunct/>
        <w:ind w:left="200" w:hangingChars="200" w:hanging="200"/>
      </w:pPr>
      <w:r>
        <w:t>[</w:t>
      </w:r>
      <w:r>
        <w:t xml:space="preserve">137</w:t>
      </w:r>
      <w:r>
        <w:t>]</w:t>
      </w:r>
      <w:r w:rsidRPr="00281126">
        <w:t xml:space="preserve"> </w:t>
      </w:r>
      <w:r/>
      <w:r>
        <w:t>Naman</w:t>
      </w:r>
      <w:r w:rsidR="001852F3">
        <w:t xml:space="preserve"> J</w:t>
      </w:r>
      <w:r w:rsidR="001852F3">
        <w:t xml:space="preserve"> </w:t>
      </w:r>
      <w:r>
        <w:t>L, </w:t>
      </w:r>
      <w:r>
        <w:t>Slevin</w:t>
      </w:r>
      <w:r w:rsidR="001852F3">
        <w:t xml:space="preserve"> D </w:t>
      </w:r>
      <w:r>
        <w:t>P. </w:t>
      </w:r>
      <w:r>
        <w:t>Entrepreneurship</w:t>
      </w:r>
      <w:r w:rsidR="001852F3">
        <w:t xml:space="preserve"> and</w:t>
      </w:r>
      <w:r w:rsidR="001852F3">
        <w:t xml:space="preserve"> the</w:t>
      </w:r>
      <w:r w:rsidR="001852F3">
        <w:t xml:space="preserve"> concept of</w:t>
      </w:r>
      <w:r w:rsidR="001852F3">
        <w:t xml:space="preserve"> fit: a</w:t>
      </w:r>
      <w:r w:rsidR="001852F3">
        <w:t xml:space="preserve"> model and</w:t>
      </w:r>
      <w:r w:rsidR="001852F3">
        <w:t xml:space="preserve"> empirical</w:t>
      </w:r>
      <w:r w:rsidR="001852F3">
        <w:t xml:space="preserve"> </w:t>
      </w:r>
      <w:r>
        <w:t> </w:t>
      </w:r>
      <w:r>
        <w:t>tests</w:t>
      </w:r>
      <w:r>
        <w:t>[</w:t>
      </w:r>
      <w:r>
        <w:rPr>
          <w:sz w:val="21"/>
        </w:rPr>
        <w:t>J</w:t>
      </w:r>
      <w:r>
        <w:t>]</w:t>
      </w:r>
      <w:r>
        <w:t xml:space="preserve">.</w:t>
      </w:r>
      <w:r>
        <w:t xml:space="preserve"> </w:t>
      </w:r>
      <w:r/>
      <w:r>
        <w:rPr>
          <w:rFonts w:cstheme="minorBidi" w:hAnsiTheme="minorHAnsi" w:eastAsiaTheme="minorHAnsi" w:asciiTheme="minorHAnsi" w:ascii="Times New Roman"/>
        </w:rPr>
        <w:t>Strategic Management Journal, 1993, 14</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137-153.</w:t>
      </w:r>
    </w:p>
    <w:p w:rsidR="0018722C">
      <w:pPr>
        <w:pStyle w:val="ab"/>
        <w:topLinePunct/>
        <w:ind w:left="200" w:hangingChars="200" w:hanging="200"/>
      </w:pPr>
      <w:r>
        <w:t>[</w:t>
      </w:r>
      <w:r>
        <w:t xml:space="preserve">138</w:t>
      </w:r>
      <w:r>
        <w:t>]</w:t>
      </w:r>
      <w:r w:rsidRPr="00281126">
        <w:t xml:space="preserve"> </w:t>
      </w:r>
      <w:r/>
      <w:r>
        <w:t>Narver J C, Slater S </w:t>
      </w:r>
      <w:r>
        <w:t>F, </w:t>
      </w:r>
      <w:r>
        <w:t>Maclachlan D </w:t>
      </w:r>
      <w:r>
        <w:t>L. </w:t>
      </w:r>
      <w:r>
        <w:t>Responsive and proactive market orientation and new-product success</w:t>
      </w:r>
      <w:r>
        <w:t>[</w:t>
      </w:r>
      <w:r>
        <w:t>J</w:t>
      </w:r>
      <w:r>
        <w:t>]</w:t>
      </w:r>
      <w:r>
        <w:t>. Journal of Product Innovation Management, 2004, 21</w:t>
      </w:r>
      <w:r>
        <w:t>(</w:t>
      </w:r>
      <w:r>
        <w:t>5</w:t>
      </w:r>
      <w:r>
        <w:t>)</w:t>
      </w:r>
      <w:r>
        <w:t>:</w:t>
      </w:r>
      <w:r>
        <w:t> </w:t>
      </w:r>
      <w:r>
        <w:t>334-347.</w:t>
      </w:r>
    </w:p>
    <w:p w:rsidR="0018722C">
      <w:pPr>
        <w:pStyle w:val="ab"/>
        <w:topLinePunct/>
        <w:ind w:left="200" w:hangingChars="200" w:hanging="200"/>
      </w:pPr>
      <w:r>
        <w:t>[</w:t>
      </w:r>
      <w:r>
        <w:t xml:space="preserve">139</w:t>
      </w:r>
      <w:r>
        <w:t>]</w:t>
      </w:r>
      <w:r w:rsidRPr="00281126">
        <w:t xml:space="preserve"> </w:t>
      </w:r>
      <w:r/>
      <w:r>
        <w:t>Narver J C, Slater S </w:t>
      </w:r>
      <w:r>
        <w:t>F. </w:t>
      </w:r>
      <w:r>
        <w:t>The effect of a market orientation on business profitability</w:t>
      </w:r>
      <w:r>
        <w:t>[</w:t>
      </w:r>
      <w:r>
        <w:t>J</w:t>
      </w:r>
      <w:r>
        <w:t>]</w:t>
      </w:r>
      <w:r>
        <w:t>. Journal of Marketing, 1990, 54</w:t>
      </w:r>
      <w:r>
        <w:t>(</w:t>
      </w:r>
      <w:r>
        <w:t>4</w:t>
      </w:r>
      <w:r>
        <w:t>)</w:t>
      </w:r>
      <w:r>
        <w:t>:</w:t>
      </w:r>
      <w:r>
        <w:t> </w:t>
      </w:r>
      <w:r>
        <w:t>20-35.</w:t>
      </w:r>
    </w:p>
    <w:p w:rsidR="0018722C">
      <w:pPr>
        <w:pStyle w:val="ab"/>
        <w:topLinePunct/>
        <w:ind w:left="200" w:hangingChars="200" w:hanging="200"/>
      </w:pPr>
      <w:r>
        <w:t>[</w:t>
      </w:r>
      <w:r>
        <w:t xml:space="preserve">140</w:t>
      </w:r>
      <w:r>
        <w:t>]</w:t>
      </w:r>
      <w:r w:rsidRPr="00281126">
        <w:t xml:space="preserve"> </w:t>
      </w:r>
      <w:r/>
      <w:r>
        <w:t>Nielsen J </w:t>
      </w:r>
      <w:r>
        <w:t>F. </w:t>
      </w:r>
      <w:r>
        <w:t>Internet technology and customer linking in Nordic banking</w:t>
      </w:r>
      <w:r>
        <w:t>[</w:t>
      </w:r>
      <w:r>
        <w:t>J</w:t>
      </w:r>
      <w:r>
        <w:t>]</w:t>
      </w:r>
      <w:r>
        <w:t>. International Journal of Service Industry Management, 2002, 13</w:t>
      </w:r>
      <w:r>
        <w:t>(</w:t>
      </w:r>
      <w:r>
        <w:t>5</w:t>
      </w:r>
      <w:r>
        <w:t>)</w:t>
      </w:r>
      <w:r>
        <w:t>:</w:t>
      </w:r>
      <w:r>
        <w:t> </w:t>
      </w:r>
      <w:r>
        <w:t>475-495.</w:t>
      </w:r>
    </w:p>
    <w:p w:rsidR="0018722C">
      <w:pPr>
        <w:pStyle w:val="ab"/>
        <w:topLinePunct/>
        <w:ind w:left="200" w:hangingChars="200" w:hanging="200"/>
      </w:pPr>
      <w:r>
        <w:t xml:space="preserve">[</w:t>
      </w:r>
      <w:r>
        <w:t xml:space="preserve">141</w:t>
      </w:r>
      <w:r>
        <w:t xml:space="preserve">]</w:t>
      </w:r>
      <w:r w:rsidRPr="00281126">
        <w:t xml:space="preserve"> </w:t>
      </w:r>
      <w:r/>
      <w:r>
        <w:t xml:space="preserve">Niu </w:t>
      </w:r>
      <w:r>
        <w:t xml:space="preserve">F, </w:t>
      </w:r>
      <w:r>
        <w:t xml:space="preserve">Zhang </w:t>
      </w:r>
      <w:r>
        <w:t xml:space="preserve">Y, </w:t>
      </w:r>
      <w:r>
        <w:t xml:space="preserve">Xue H. Acquisition of resources, formal organization and entrepreneurial orientation of new ventures </w:t>
      </w:r>
      <w:r>
        <w:t xml:space="preserve">[</w:t>
      </w:r>
      <w:r>
        <w:t xml:space="preserve">J</w:t>
      </w:r>
      <w:r>
        <w:t xml:space="preserve">]</w:t>
      </w:r>
      <w:r>
        <w:t xml:space="preserve">.</w:t>
      </w:r>
      <w:r>
        <w:t xml:space="preserve"> </w:t>
      </w:r>
      <w:r>
        <w:t xml:space="preserve">Journal of Chinese Entrepreneurship, 2009,</w:t>
      </w:r>
      <w:r>
        <w:t xml:space="preserve"> </w:t>
      </w:r>
      <w:r>
        <w:t>1</w:t>
      </w:r>
      <w:r>
        <w:t xml:space="preserve">(</w:t>
      </w:r>
      <w:r>
        <w:t xml:space="preserve">1</w:t>
      </w:r>
      <w:r>
        <w:t xml:space="preserve">)</w:t>
      </w:r>
      <w:r>
        <w:t xml:space="preserve">:</w:t>
      </w:r>
      <w:r>
        <w:t xml:space="preserve"> </w:t>
      </w:r>
      <w:r>
        <w:t xml:space="preserve">40-52.</w:t>
      </w:r>
    </w:p>
    <w:p w:rsidR="0018722C">
      <w:pPr>
        <w:pStyle w:val="ab"/>
        <w:topLinePunct/>
        <w:ind w:left="200" w:hangingChars="200" w:hanging="200"/>
      </w:pPr>
      <w:r>
        <w:t>[</w:t>
      </w:r>
      <w:r>
        <w:t xml:space="preserve">142</w:t>
      </w:r>
      <w:r>
        <w:t>]</w:t>
      </w:r>
      <w:r w:rsidRPr="00281126">
        <w:t xml:space="preserve"> </w:t>
      </w:r>
      <w:r/>
      <w:r>
        <w:t>Noble C H, Sinha R K, Kumar A. Market orientation and alternative strategic orientations: A longitudinal assessment of performance implications</w:t>
      </w:r>
      <w:r>
        <w:t>[</w:t>
      </w:r>
      <w:r>
        <w:t>J</w:t>
      </w:r>
      <w:r>
        <w:t>]</w:t>
      </w:r>
      <w:r>
        <w:t>. Journal of Marketing, 2002, 66</w:t>
      </w:r>
      <w:r>
        <w:t>(</w:t>
      </w:r>
      <w:r>
        <w:t>4</w:t>
      </w:r>
      <w:r>
        <w:t>)</w:t>
      </w:r>
      <w:r>
        <w:t>:</w:t>
      </w:r>
      <w:r>
        <w:t> </w:t>
      </w:r>
      <w:r>
        <w:t>25-39.</w:t>
      </w:r>
    </w:p>
    <w:p w:rsidR="0018722C">
      <w:pPr>
        <w:pStyle w:val="ab"/>
        <w:topLinePunct/>
        <w:ind w:left="200" w:hangingChars="200" w:hanging="200"/>
      </w:pPr>
      <w:r>
        <w:t>[</w:t>
      </w:r>
      <w:r>
        <w:t xml:space="preserve">143</w:t>
      </w:r>
      <w:r>
        <w:t>]</w:t>
      </w:r>
      <w:r w:rsidRPr="00281126">
        <w:t xml:space="preserve"> </w:t>
      </w:r>
      <w:r/>
      <w:r>
        <w:t>O'Cass A, Ngo L </w:t>
      </w:r>
      <w:r>
        <w:t>V. </w:t>
      </w:r>
      <w:r>
        <w:t>Market orientation versus innovative culture: two routes to superior brand performance</w:t>
      </w:r>
      <w:r>
        <w:t>[</w:t>
      </w:r>
      <w:r>
        <w:t>J</w:t>
      </w:r>
      <w:r>
        <w:t>]</w:t>
      </w:r>
      <w:r>
        <w:t>. European Journal of Marketing, 2007, 41</w:t>
      </w:r>
      <w:r>
        <w:t>(</w:t>
      </w:r>
      <w:r>
        <w:t>7</w:t>
      </w:r>
      <w:r>
        <w:t>/</w:t>
      </w:r>
      <w:r>
        <w:t>8</w:t>
      </w:r>
      <w:r>
        <w:t>)</w:t>
      </w:r>
      <w:r>
        <w:t>:</w:t>
      </w:r>
      <w:r>
        <w:t> </w:t>
      </w:r>
      <w:r>
        <w:t>868-887.</w:t>
      </w:r>
    </w:p>
    <w:p w:rsidR="0018722C">
      <w:pPr>
        <w:pStyle w:val="ab"/>
        <w:topLinePunct/>
        <w:ind w:left="200" w:hangingChars="200" w:hanging="200"/>
      </w:pPr>
      <w:r>
        <w:t>[</w:t>
      </w:r>
      <w:r>
        <w:t xml:space="preserve">144</w:t>
      </w:r>
      <w:r>
        <w:t>]</w:t>
      </w:r>
      <w:r w:rsidRPr="00281126">
        <w:t xml:space="preserve"> </w:t>
      </w:r>
      <w:r/>
      <w:r>
        <w:t>O'Reilly III C A, Tushman M </w:t>
      </w:r>
      <w:r>
        <w:t>L. </w:t>
      </w:r>
      <w:r>
        <w:t>Ambidexterity as a dynamic capability: Resolving the innovator's dilemma</w:t>
      </w:r>
      <w:r>
        <w:t>[</w:t>
      </w:r>
      <w:r>
        <w:rPr>
          <w:sz w:val="21"/>
        </w:rPr>
        <w:t>J</w:t>
      </w:r>
      <w:r>
        <w:t>]</w:t>
      </w:r>
      <w:r>
        <w:t>. Research in Organizational Behavior, 2008, 28:</w:t>
      </w:r>
      <w:r>
        <w:t> </w:t>
      </w:r>
      <w:r>
        <w:t>185-206.</w:t>
      </w:r>
    </w:p>
    <w:p w:rsidR="0018722C">
      <w:pPr>
        <w:pStyle w:val="ab"/>
        <w:topLinePunct/>
        <w:ind w:left="200" w:hangingChars="200" w:hanging="200"/>
      </w:pPr>
      <w:r>
        <w:t>[</w:t>
      </w:r>
      <w:r>
        <w:t xml:space="preserve">145</w:t>
      </w:r>
      <w:r>
        <w:t>]</w:t>
      </w:r>
      <w:r w:rsidRPr="00281126">
        <w:t xml:space="preserve"> </w:t>
      </w:r>
      <w:r/>
      <w:r>
        <w:t>Pavlou P A, El Sawy O A. Understanding the Elusive Black Box of Dynamic Capabilities</w:t>
      </w:r>
      <w:r>
        <w:t>[</w:t>
      </w:r>
      <w:r>
        <w:t xml:space="preserve">J</w:t>
      </w:r>
      <w:r>
        <w:t>]</w:t>
      </w:r>
      <w:r>
        <w:t xml:space="preserve">. Decision Sciences, </w:t>
      </w:r>
      <w:r>
        <w:t>2011, </w:t>
      </w:r>
      <w:r>
        <w:t>42</w:t>
      </w:r>
      <w:r>
        <w:t>(</w:t>
      </w:r>
      <w:r>
        <w:t>1</w:t>
      </w:r>
      <w:r>
        <w:t>)</w:t>
      </w:r>
      <w:r>
        <w:t>:</w:t>
      </w:r>
      <w:r>
        <w:t> </w:t>
      </w:r>
      <w:r>
        <w:t>239-273.</w:t>
      </w:r>
    </w:p>
    <w:p w:rsidR="0018722C">
      <w:pPr>
        <w:pStyle w:val="ab"/>
        <w:topLinePunct/>
        <w:ind w:left="200" w:hangingChars="200" w:hanging="200"/>
      </w:pPr>
      <w:r>
        <w:t>[</w:t>
      </w:r>
      <w:r>
        <w:t xml:space="preserve">146</w:t>
      </w:r>
      <w:r>
        <w:t>]</w:t>
      </w:r>
      <w:r w:rsidRPr="00281126">
        <w:t xml:space="preserve"> </w:t>
      </w:r>
      <w:r/>
      <w:r>
        <w:t>Peng M </w:t>
      </w:r>
      <w:r>
        <w:t>W, </w:t>
      </w:r>
      <w:r>
        <w:t>Heath P S. The growth of the firm in planned economies in transition: Institutions, organizations, and strategic choice</w:t>
      </w:r>
      <w:r>
        <w:t>[</w:t>
      </w:r>
      <w:r>
        <w:t xml:space="preserve">J</w:t>
      </w:r>
      <w:r>
        <w:t>]</w:t>
      </w:r>
      <w:r>
        <w:t xml:space="preserve">. Academy of Management </w:t>
      </w:r>
      <w:r>
        <w:t>Review, </w:t>
      </w:r>
      <w:r>
        <w:t>1996, 21</w:t>
      </w:r>
      <w:r>
        <w:t>(</w:t>
      </w:r>
      <w:r>
        <w:t>2</w:t>
      </w:r>
      <w:r>
        <w:t>)</w:t>
      </w:r>
      <w:r>
        <w:t>:</w:t>
      </w:r>
      <w:r>
        <w:t> </w:t>
      </w:r>
      <w:r>
        <w:t>492-528.</w:t>
      </w:r>
    </w:p>
    <w:p w:rsidR="0018722C">
      <w:pPr>
        <w:pStyle w:val="ab"/>
        <w:topLinePunct/>
        <w:ind w:left="200" w:hangingChars="200" w:hanging="200"/>
      </w:pPr>
      <w:r>
        <w:t>[</w:t>
      </w:r>
      <w:r>
        <w:t xml:space="preserve">147</w:t>
      </w:r>
      <w:r>
        <w:t>]</w:t>
      </w:r>
      <w:r w:rsidRPr="00281126">
        <w:t xml:space="preserve"> </w:t>
      </w:r>
      <w:r/>
      <w:r>
        <w:t>Peng M </w:t>
      </w:r>
      <w:r>
        <w:t>W, </w:t>
      </w:r>
      <w:r>
        <w:t>Luo </w:t>
      </w:r>
      <w:r>
        <w:t>Y. </w:t>
      </w:r>
      <w:r>
        <w:t>Managerial ties and firm performance in a transition economy: The nature of a micro-macro link</w:t>
      </w:r>
      <w:r>
        <w:t>[</w:t>
      </w:r>
      <w:r>
        <w:t>J</w:t>
      </w:r>
      <w:r>
        <w:t>]</w:t>
      </w:r>
      <w:r>
        <w:t>. Academy of Management Journal, 2000, 43</w:t>
      </w:r>
      <w:r>
        <w:t>(</w:t>
      </w:r>
      <w:r>
        <w:t>3</w:t>
      </w:r>
      <w:r>
        <w:t>)</w:t>
      </w:r>
      <w:r>
        <w:t>:</w:t>
      </w:r>
      <w:r>
        <w:t> </w:t>
      </w:r>
      <w:r>
        <w:t>486-501.</w:t>
      </w:r>
    </w:p>
    <w:p w:rsidR="0018722C">
      <w:pPr>
        <w:pStyle w:val="ab"/>
        <w:topLinePunct/>
        <w:ind w:left="200" w:hangingChars="200" w:hanging="200"/>
      </w:pPr>
      <w:r>
        <w:t>[</w:t>
      </w:r>
      <w:r>
        <w:t xml:space="preserve">148</w:t>
      </w:r>
      <w:r>
        <w:t>]</w:t>
      </w:r>
      <w:r w:rsidRPr="00281126">
        <w:t xml:space="preserve"> </w:t>
      </w:r>
      <w:r/>
      <w:r>
        <w:t>Peng M </w:t>
      </w:r>
      <w:r>
        <w:t>W. </w:t>
      </w:r>
      <w:r>
        <w:t>How entrepreneurs create wealth in transition economies</w:t>
      </w:r>
      <w:r>
        <w:t>[</w:t>
      </w:r>
      <w:r>
        <w:t>J</w:t>
      </w:r>
      <w:r>
        <w:t>]</w:t>
      </w:r>
      <w:r>
        <w:t>. The Academy of Management Executive, 2001, 15</w:t>
      </w:r>
      <w:r>
        <w:t>(</w:t>
      </w:r>
      <w:r>
        <w:t>1</w:t>
      </w:r>
      <w:r>
        <w:t>)</w:t>
      </w:r>
      <w:r>
        <w:t>:</w:t>
      </w:r>
      <w:r>
        <w:t> </w:t>
      </w:r>
      <w:r>
        <w:t>95-108.</w:t>
      </w:r>
    </w:p>
    <w:p w:rsidR="0018722C">
      <w:pPr>
        <w:pStyle w:val="ab"/>
        <w:topLinePunct/>
        <w:ind w:left="200" w:hangingChars="200" w:hanging="200"/>
      </w:pPr>
      <w:r>
        <w:t>[</w:t>
      </w:r>
      <w:r>
        <w:t xml:space="preserve">149</w:t>
      </w:r>
      <w:r>
        <w:t>]</w:t>
      </w:r>
      <w:r w:rsidRPr="00281126">
        <w:t xml:space="preserve"> </w:t>
      </w:r>
      <w:r/>
      <w:r>
        <w:t>Pérez -Luño </w:t>
      </w:r>
      <w:r>
        <w:t>A, Wiklund J, Cabrera R </w:t>
      </w:r>
      <w:r>
        <w:t>V. </w:t>
      </w:r>
      <w:r>
        <w:t>The dual nature of innovative activi ty: How entrepreneurial orientation influences innovation generation and adoption</w:t>
      </w:r>
      <w:r>
        <w:t>[</w:t>
      </w:r>
      <w:r>
        <w:t xml:space="preserve">J</w:t>
      </w:r>
      <w:r>
        <w:t>]</w:t>
      </w:r>
      <w:r>
        <w:t xml:space="preserve">. Journal of Business </w:t>
      </w:r>
      <w:r>
        <w:t>Venturing, 2011, </w:t>
      </w:r>
      <w:r>
        <w:t>26</w:t>
      </w:r>
      <w:r>
        <w:t>(</w:t>
      </w:r>
      <w:r>
        <w:t>5</w:t>
      </w:r>
      <w:r>
        <w:t>)</w:t>
      </w:r>
      <w:r>
        <w:t>:</w:t>
      </w:r>
      <w:r>
        <w:t> </w:t>
      </w:r>
      <w:r>
        <w:t>555-571.</w:t>
      </w:r>
    </w:p>
    <w:p w:rsidR="0018722C">
      <w:pPr>
        <w:pStyle w:val="ab"/>
        <w:topLinePunct/>
        <w:ind w:left="200" w:hangingChars="200" w:hanging="200"/>
      </w:pPr>
      <w:r>
        <w:t>[</w:t>
      </w:r>
      <w:r>
        <w:t xml:space="preserve">150</w:t>
      </w:r>
      <w:r>
        <w:t>]</w:t>
      </w:r>
      <w:r w:rsidRPr="00281126">
        <w:t xml:space="preserve"> </w:t>
      </w:r>
      <w:r/>
      <w:r>
        <w:t>Piercy N </w:t>
      </w:r>
      <w:r>
        <w:t>F, </w:t>
      </w:r>
      <w:r>
        <w:t>Cravens D </w:t>
      </w:r>
      <w:r>
        <w:t>W, </w:t>
      </w:r>
      <w:r>
        <w:t>Lane N. Sales management control level and competencies: Antecedents</w:t>
      </w:r>
      <w:r>
        <w:t> </w:t>
      </w:r>
      <w:r>
        <w:t>and</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C</w:t>
      </w:r>
      <w:r>
        <w:rPr>
          <w:rFonts w:cstheme="minorBidi" w:hAnsiTheme="minorHAnsi" w:eastAsiaTheme="minorHAnsi" w:asciiTheme="minorHAnsi" w:ascii="Times New Roman"/>
        </w:rPr>
        <w:t>onsequences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Industrial Marketing Management, 2009, 38</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459-467.</w:t>
      </w:r>
    </w:p>
    <w:p w:rsidR="0018722C">
      <w:pPr>
        <w:pStyle w:val="ab"/>
        <w:topLinePunct/>
        <w:ind w:left="200" w:hangingChars="200" w:hanging="200"/>
      </w:pPr>
      <w:r>
        <w:t>[</w:t>
      </w:r>
      <w:r>
        <w:t xml:space="preserve">151</w:t>
      </w:r>
      <w:r>
        <w:t>]</w:t>
      </w:r>
      <w:r w:rsidRPr="00281126">
        <w:t xml:space="preserve"> </w:t>
      </w:r>
      <w:r/>
      <w:r>
        <w:t>Prajogo D I, McDermott C M. The relationship between total quality management practices and organizational culture</w:t>
      </w:r>
      <w:r>
        <w:t>[</w:t>
      </w:r>
      <w:r>
        <w:t xml:space="preserve">J</w:t>
      </w:r>
      <w:r>
        <w:t>]</w:t>
      </w:r>
      <w:r>
        <w:t xml:space="preserve">. International Journal of Operations &amp; Production Management, 2005, 25</w:t>
      </w:r>
      <w:r>
        <w:t>(</w:t>
      </w:r>
      <w:r>
        <w:t xml:space="preserve">11</w:t>
      </w:r>
      <w:r>
        <w:t>)</w:t>
      </w:r>
      <w:r>
        <w:t xml:space="preserve">: </w:t>
      </w:r>
      <w:r>
        <w:t>1101-1122.</w:t>
      </w:r>
    </w:p>
    <w:p w:rsidR="0018722C">
      <w:pPr>
        <w:pStyle w:val="ab"/>
        <w:topLinePunct/>
        <w:ind w:left="200" w:hangingChars="200" w:hanging="200"/>
      </w:pPr>
      <w:r>
        <w:t xml:space="preserve">[</w:t>
      </w:r>
      <w:r>
        <w:t xml:space="preserve">152</w:t>
      </w:r>
      <w:r>
        <w:t xml:space="preserve">]</w:t>
      </w:r>
      <w:r w:rsidRPr="00281126">
        <w:t xml:space="preserve"> </w:t>
      </w:r>
      <w:r/>
      <w:r>
        <w:t xml:space="preserve">P</w:t>
      </w:r>
      <w:r>
        <w:t xml:space="preserve">r</w:t>
      </w:r>
      <w:r>
        <w:t xml:space="preserve">i</w:t>
      </w:r>
      <w:r>
        <w:t xml:space="preserve">em</w:t>
      </w:r>
      <w:r>
        <w:t xml:space="preserve"> </w:t>
      </w:r>
      <w:r>
        <w:t xml:space="preserve">R</w:t>
      </w:r>
      <w:r/>
      <w:r>
        <w:t xml:space="preserve"> </w:t>
      </w:r>
      <w:r>
        <w:t xml:space="preserve">L</w:t>
      </w:r>
      <w:r>
        <w:t xml:space="preserve">,</w:t>
      </w:r>
      <w:r>
        <w:t xml:space="preserve"> </w:t>
      </w:r>
      <w:r/>
      <w:r>
        <w:t xml:space="preserve">Bu</w:t>
      </w:r>
      <w:r>
        <w:t xml:space="preserve">tl</w:t>
      </w:r>
      <w:r>
        <w:t xml:space="preserve">er</w:t>
      </w:r>
      <w:r/>
      <w:r>
        <w:t xml:space="preserve"> </w:t>
      </w:r>
      <w:r>
        <w:t xml:space="preserve">J</w:t>
      </w:r>
      <w:r/>
      <w:r>
        <w:t xml:space="preserve"> </w:t>
      </w:r>
      <w:r>
        <w:t xml:space="preserve">E.</w:t>
      </w:r>
      <w:r>
        <w:t xml:space="preserve"> </w:t>
      </w:r>
      <w:r/>
      <w:r>
        <w:t xml:space="preserve">I</w:t>
      </w:r>
      <w:r>
        <w:t xml:space="preserve">s</w:t>
      </w:r>
      <w:r/>
      <w:r>
        <w:t xml:space="preserve"> </w:t>
      </w:r>
      <w:r>
        <w:t xml:space="preserve">t</w:t>
      </w:r>
      <w:r>
        <w:t xml:space="preserve">he</w:t>
      </w:r>
      <w:r/>
      <w:r>
        <w:t xml:space="preserve"> </w:t>
      </w:r>
      <w:r>
        <w:t xml:space="preserve">r</w:t>
      </w:r>
      <w:r>
        <w:t xml:space="preserve">e</w:t>
      </w:r>
      <w:r>
        <w:t xml:space="preserve">s</w:t>
      </w:r>
      <w:r>
        <w:t xml:space="preserve">ou</w:t>
      </w:r>
      <w:r>
        <w:t xml:space="preserve">r</w:t>
      </w:r>
      <w:r>
        <w:t xml:space="preserve">c</w:t>
      </w:r>
      <w:r>
        <w:t xml:space="preserve">e</w:t>
      </w:r>
      <w:r>
        <w:t xml:space="preserve">-</w:t>
      </w:r>
      <w:r>
        <w:t xml:space="preserve">ba</w:t>
      </w:r>
      <w:r>
        <w:t xml:space="preserve">s</w:t>
      </w:r>
      <w:r>
        <w:t xml:space="preserve">ed</w:t>
      </w:r>
      <w:r/>
      <w:r/>
      <w:r>
        <w:t xml:space="preserve">―</w:t>
      </w:r>
      <w:r>
        <w:t xml:space="preserve">v</w:t>
      </w:r>
      <w:r>
        <w:t xml:space="preserve">i</w:t>
      </w:r>
      <w:r>
        <w:t xml:space="preserve">e</w:t>
      </w:r>
      <w:r>
        <w:t xml:space="preserve">w</w:t>
      </w:r>
      <w:r>
        <w:t xml:space="preserve">‖</w:t>
      </w:r>
      <w:r/>
      <w:r/>
      <w:r>
        <w:t xml:space="preserve">a</w:t>
      </w:r>
      <w:r/>
      <w:r>
        <w:t xml:space="preserve"> </w:t>
      </w:r>
      <w:r>
        <w:t xml:space="preserve">us</w:t>
      </w:r>
      <w:r>
        <w:t xml:space="preserve">e</w:t>
      </w:r>
      <w:r>
        <w:t xml:space="preserve">f</w:t>
      </w:r>
      <w:r>
        <w:t xml:space="preserve">ul</w:t>
      </w:r>
      <w:r/>
      <w:r>
        <w:t xml:space="preserve"> </w:t>
      </w:r>
      <w:r>
        <w:t xml:space="preserve">pe</w:t>
      </w:r>
      <w:r>
        <w:t xml:space="preserve">r</w:t>
      </w:r>
      <w:r>
        <w:t xml:space="preserve">s</w:t>
      </w:r>
      <w:r>
        <w:t xml:space="preserve">p</w:t>
      </w:r>
      <w:r>
        <w:t xml:space="preserve">ec</w:t>
      </w:r>
      <w:r>
        <w:t xml:space="preserve">ti</w:t>
      </w:r>
      <w:r>
        <w:t xml:space="preserve">v</w:t>
      </w:r>
      <w:r>
        <w:t xml:space="preserve">e</w:t>
      </w:r>
      <w:r/>
      <w:r>
        <w:t xml:space="preserve"> </w:t>
      </w:r>
      <w:r>
        <w:t xml:space="preserve">f</w:t>
      </w:r>
      <w:r>
        <w:t xml:space="preserve">or</w:t>
      </w:r>
      <w:r/>
      <w:r>
        <w:t xml:space="preserve"> </w:t>
      </w:r>
      <w:r>
        <w:t xml:space="preserve">s</w:t>
      </w:r>
      <w:r>
        <w:t xml:space="preserve">t</w:t>
      </w:r>
      <w:r>
        <w:t xml:space="preserve">r</w:t>
      </w:r>
      <w:r>
        <w:t xml:space="preserve">a</w:t>
      </w:r>
      <w:r>
        <w:t xml:space="preserve">t</w:t>
      </w:r>
      <w:r>
        <w:t xml:space="preserve">eg</w:t>
      </w:r>
      <w:r>
        <w:t xml:space="preserve">i</w:t>
      </w:r>
      <w:r>
        <w:t xml:space="preserve">c</w:t>
      </w:r>
      <w:r/>
      <w:r>
        <w:t xml:space="preserve"> </w:t>
      </w:r>
      <w:r>
        <w:t xml:space="preserve">m</w:t>
      </w:r>
      <w:r>
        <w:t xml:space="preserve">anage</w:t>
      </w:r>
      <w:r>
        <w:t xml:space="preserve">m</w:t>
      </w:r>
      <w:r>
        <w:t xml:space="preserve">ent </w:t>
      </w:r>
      <w:r>
        <w:t xml:space="preserve">research</w:t>
      </w:r>
      <w:r/>
      <w:r/>
      <w:r>
        <w:t xml:space="preserve">[</w:t>
      </w:r>
      <w:r>
        <w:t xml:space="preserve">J</w:t>
      </w:r>
      <w:r>
        <w:t xml:space="preserve">]</w:t>
      </w:r>
      <w:r>
        <w:t xml:space="preserve">. Academy</w:t>
      </w:r>
      <w:r w:rsidR="001852F3">
        <w:t xml:space="preserve">of</w:t>
      </w:r>
      <w:r w:rsidR="001852F3">
        <w:t xml:space="preserve">Management</w:t>
      </w:r>
      <w:r>
        <w:t xml:space="preserve">Review, </w:t>
      </w:r>
      <w:r>
        <w:t xml:space="preserve">2001, 26</w:t>
      </w:r>
      <w:r>
        <w:t xml:space="preserve">(</w:t>
      </w:r>
      <w:r>
        <w:t xml:space="preserve">1</w:t>
      </w:r>
      <w:r>
        <w:t xml:space="preserve">)</w:t>
      </w:r>
      <w:r>
        <w:t xml:space="preserve">:</w:t>
      </w:r>
      <w:r>
        <w:t xml:space="preserve"> </w:t>
      </w:r>
      <w:r>
        <w:t xml:space="preserve">22-40.</w:t>
      </w:r>
    </w:p>
    <w:p w:rsidR="0018722C">
      <w:pPr>
        <w:pStyle w:val="ab"/>
        <w:topLinePunct/>
        <w:ind w:left="200" w:hangingChars="200" w:hanging="200"/>
      </w:pPr>
      <w:r>
        <w:t>[</w:t>
      </w:r>
      <w:r>
        <w:t xml:space="preserve">153</w:t>
      </w:r>
      <w:r>
        <w:t>]</w:t>
      </w:r>
      <w:r w:rsidRPr="00281126">
        <w:t xml:space="preserve"> </w:t>
      </w:r>
      <w:r/>
      <w:r>
        <w:t>Prieto I M, Revilla E, Rodr I Guez-Prado B. Building dynamic capabilities in product development: How do contextual antecedents matter</w:t>
      </w:r>
      <w:r/>
      <w:r>
        <w:t>[</w:t>
      </w:r>
      <w:r>
        <w:t>J</w:t>
      </w:r>
      <w:r>
        <w:t>]</w:t>
      </w:r>
      <w:r>
        <w:t>. Scandinavian</w:t>
      </w:r>
      <w:r w:rsidR="001852F3">
        <w:t xml:space="preserve">Journal</w:t>
      </w:r>
      <w:r w:rsidR="001852F3">
        <w:t xml:space="preserve">of</w:t>
      </w:r>
      <w:r w:rsidR="001852F3">
        <w:t xml:space="preserve">Management, 2009, 25</w:t>
      </w:r>
      <w:r>
        <w:t>(</w:t>
      </w:r>
      <w:r>
        <w:t>3</w:t>
      </w:r>
      <w:r>
        <w:t>)</w:t>
      </w:r>
      <w:r>
        <w:t>: 313-326.</w:t>
      </w:r>
    </w:p>
    <w:p w:rsidR="0018722C">
      <w:pPr>
        <w:pStyle w:val="ab"/>
        <w:topLinePunct/>
        <w:ind w:left="200" w:hangingChars="200" w:hanging="200"/>
      </w:pPr>
      <w:r>
        <w:t>[</w:t>
      </w:r>
      <w:r>
        <w:t xml:space="preserve">154</w:t>
      </w:r>
      <w:r>
        <w:t>]</w:t>
      </w:r>
      <w:r w:rsidRPr="00281126">
        <w:t xml:space="preserve"> </w:t>
      </w:r>
      <w:r/>
      <w:r>
        <w:t>Pulendran S, Speed R, </w:t>
      </w:r>
      <w:r>
        <w:t>Widing </w:t>
      </w:r>
      <w:r>
        <w:t>II R E. Marketing planning, market orientation and business performance</w:t>
      </w:r>
      <w:r>
        <w:t>[</w:t>
      </w:r>
      <w:r>
        <w:t>J</w:t>
      </w:r>
      <w:r>
        <w:t>]</w:t>
      </w:r>
      <w:r>
        <w:t>. European Journal of Marketing, 2003, 37</w:t>
      </w:r>
      <w:r>
        <w:t>(</w:t>
      </w:r>
      <w:r>
        <w:t>3</w:t>
      </w:r>
      <w:r>
        <w:t>/</w:t>
      </w:r>
      <w:r>
        <w:t>4</w:t>
      </w:r>
      <w:r>
        <w:t>)</w:t>
      </w:r>
      <w:r>
        <w:t>:</w:t>
      </w:r>
      <w:r>
        <w:t> </w:t>
      </w:r>
      <w:r>
        <w:t>476-497.</w:t>
      </w:r>
    </w:p>
    <w:p w:rsidR="0018722C">
      <w:pPr>
        <w:pStyle w:val="ab"/>
        <w:topLinePunct/>
        <w:ind w:left="200" w:hangingChars="200" w:hanging="200"/>
      </w:pPr>
      <w:r>
        <w:t>[</w:t>
      </w:r>
      <w:r>
        <w:t xml:space="preserve">155</w:t>
      </w:r>
      <w:r>
        <w:t>]</w:t>
      </w:r>
      <w:r w:rsidRPr="00281126">
        <w:t xml:space="preserve"> </w:t>
      </w:r>
      <w:r/>
      <w:r>
        <w:t>Qiu </w:t>
      </w:r>
      <w:r>
        <w:t>T. </w:t>
      </w:r>
      <w:r>
        <w:t>Scanning for competitive intelligence: a managerial perspective</w:t>
      </w:r>
      <w:r>
        <w:t>[</w:t>
      </w:r>
      <w:r>
        <w:t>J</w:t>
      </w:r>
      <w:r>
        <w:t>]</w:t>
      </w:r>
      <w:r>
        <w:t>. European Journal of Marketing, 2008, 42</w:t>
      </w:r>
      <w:r>
        <w:t>(</w:t>
      </w:r>
      <w:r>
        <w:t>7</w:t>
      </w:r>
      <w:r>
        <w:t>/</w:t>
      </w:r>
      <w:r>
        <w:t>8</w:t>
      </w:r>
      <w:r>
        <w:t>)</w:t>
      </w:r>
      <w:r>
        <w:t>:</w:t>
      </w:r>
      <w:r>
        <w:t> </w:t>
      </w:r>
      <w:r>
        <w:t>814-835.</w:t>
      </w:r>
    </w:p>
    <w:p w:rsidR="0018722C">
      <w:pPr>
        <w:pStyle w:val="ab"/>
        <w:topLinePunct/>
        <w:ind w:left="200" w:hangingChars="200" w:hanging="200"/>
      </w:pPr>
      <w:r>
        <w:t>[</w:t>
      </w:r>
      <w:r>
        <w:t xml:space="preserve">156</w:t>
      </w:r>
      <w:r>
        <w:t>]</w:t>
      </w:r>
      <w:r w:rsidRPr="00281126">
        <w:t xml:space="preserve"> </w:t>
      </w:r>
      <w:r/>
      <w:r>
        <w:t>Rindova V </w:t>
      </w:r>
      <w:r>
        <w:t>P, </w:t>
      </w:r>
      <w:r>
        <w:t>Kotha S. Continuous" morphing": Competing through dynamic capabilities, form, and function</w:t>
      </w:r>
      <w:r>
        <w:t>[</w:t>
      </w:r>
      <w:r>
        <w:t>J</w:t>
      </w:r>
      <w:r>
        <w:t>]</w:t>
      </w:r>
      <w:r>
        <w:t>. Academy of Management Journal, 2001, 44</w:t>
      </w:r>
      <w:r>
        <w:t>(</w:t>
      </w:r>
      <w:r>
        <w:t>6</w:t>
      </w:r>
      <w:r>
        <w:t>)</w:t>
      </w:r>
      <w:r>
        <w:t>:</w:t>
      </w:r>
      <w:r>
        <w:t> </w:t>
      </w:r>
      <w:r>
        <w:t>1263-1280.</w:t>
      </w:r>
    </w:p>
    <w:p w:rsidR="0018722C">
      <w:pPr>
        <w:pStyle w:val="ab"/>
        <w:topLinePunct/>
        <w:ind w:left="200" w:hangingChars="200" w:hanging="200"/>
      </w:pPr>
      <w:r>
        <w:t>[</w:t>
      </w:r>
      <w:r>
        <w:t xml:space="preserve">157</w:t>
      </w:r>
      <w:r>
        <w:t>]</w:t>
      </w:r>
      <w:r w:rsidRPr="00281126">
        <w:t xml:space="preserve"> </w:t>
      </w:r>
      <w:r/>
      <w:r>
        <w:t>Rosenbusch N, Bausch A, Galander A. The impact of environmental characteristics on firm performance:</w:t>
      </w:r>
      <w:r>
        <w:t> </w:t>
      </w:r>
      <w:r>
        <w:t>A</w:t>
      </w:r>
      <w:r>
        <w:t> </w:t>
      </w:r>
      <w:r>
        <w:t>meta-analysis</w:t>
      </w:r>
      <w:r>
        <w:t>[</w:t>
      </w:r>
      <w:r>
        <w:t>C</w:t>
      </w:r>
      <w:r>
        <w:t>]</w:t>
      </w:r>
      <w:r>
        <w:t>.</w:t>
      </w:r>
      <w:r>
        <w:t> </w:t>
      </w:r>
      <w:r>
        <w:t>Academy</w:t>
      </w:r>
      <w:r>
        <w:t> </w:t>
      </w:r>
      <w:r>
        <w:t>of</w:t>
      </w:r>
      <w:r>
        <w:t> </w:t>
      </w:r>
      <w:r>
        <w:t>Management</w:t>
      </w:r>
      <w:r>
        <w:t> </w:t>
      </w:r>
      <w:r>
        <w:t>Proceedings,</w:t>
      </w:r>
      <w:r>
        <w:t> </w:t>
      </w:r>
      <w:r>
        <w:t>2007,</w:t>
      </w:r>
      <w:r>
        <w:t> </w:t>
      </w:r>
      <w:r>
        <w:t>2007</w:t>
      </w:r>
      <w:r>
        <w:t>(</w:t>
      </w:r>
      <w:r>
        <w:t>1</w:t>
      </w:r>
      <w:r>
        <w:t>)</w:t>
      </w:r>
      <w:r>
        <w:t>:</w:t>
      </w:r>
      <w:r>
        <w:t> </w:t>
      </w:r>
      <w:r>
        <w:t>1-6.</w:t>
      </w:r>
    </w:p>
    <w:p w:rsidR="0018722C">
      <w:pPr>
        <w:pStyle w:val="ab"/>
        <w:topLinePunct/>
        <w:ind w:left="200" w:hangingChars="200" w:hanging="200"/>
      </w:pPr>
      <w:r>
        <w:t>[</w:t>
      </w:r>
      <w:r>
        <w:t xml:space="preserve">158</w:t>
      </w:r>
      <w:r>
        <w:t>]</w:t>
      </w:r>
      <w:r w:rsidRPr="00281126">
        <w:t xml:space="preserve"> </w:t>
      </w:r>
      <w:r/>
      <w:r>
        <w:t>Rothaermel F </w:t>
      </w:r>
      <w:r>
        <w:t>T, </w:t>
      </w:r>
      <w:r>
        <w:t>Hess A M. Building dynamic capabilities: Innovation driven by individual-, firm-, and network-level effects</w:t>
      </w:r>
      <w:r>
        <w:t>[</w:t>
      </w:r>
      <w:r>
        <w:t>J</w:t>
      </w:r>
      <w:r>
        <w:t>]</w:t>
      </w:r>
      <w:r>
        <w:t>. Organization Science, 2007, 18</w:t>
      </w:r>
      <w:r>
        <w:t>(</w:t>
      </w:r>
      <w:r>
        <w:t>6</w:t>
      </w:r>
      <w:r>
        <w:t>)</w:t>
      </w:r>
      <w:r>
        <w:t>:</w:t>
      </w:r>
      <w:r>
        <w:t> </w:t>
      </w:r>
      <w:r>
        <w:t>898-921.</w:t>
      </w:r>
    </w:p>
    <w:p w:rsidR="0018722C">
      <w:pPr>
        <w:pStyle w:val="ab"/>
        <w:topLinePunct/>
        <w:ind w:left="200" w:hangingChars="200" w:hanging="200"/>
      </w:pPr>
      <w:r>
        <w:t>[</w:t>
      </w:r>
      <w:r>
        <w:t xml:space="preserve">159</w:t>
      </w:r>
      <w:r>
        <w:t>]</w:t>
      </w:r>
      <w:r w:rsidRPr="00281126">
        <w:t xml:space="preserve"> </w:t>
      </w:r>
      <w:r/>
      <w:r>
        <w:t>Rumelt R </w:t>
      </w:r>
      <w:r>
        <w:t>P, </w:t>
      </w:r>
      <w:r>
        <w:t>Schendel D, </w:t>
      </w:r>
      <w:r>
        <w:t>Teece </w:t>
      </w:r>
      <w:r>
        <w:t>D J. Fundamental issues in strategy: A research agenda</w:t>
      </w:r>
      <w:r>
        <w:t>[</w:t>
      </w:r>
      <w:r>
        <w:rPr>
          <w:sz w:val="21"/>
        </w:rPr>
        <w:t>M</w:t>
      </w:r>
      <w:r>
        <w:t>]</w:t>
      </w:r>
      <w:r>
        <w:t>. Harvard Business Press,</w:t>
      </w:r>
      <w:r>
        <w:t> </w:t>
      </w:r>
      <w:r>
        <w:t>1994.</w:t>
      </w:r>
    </w:p>
    <w:p w:rsidR="0018722C">
      <w:pPr>
        <w:pStyle w:val="ab"/>
        <w:topLinePunct/>
        <w:ind w:left="200" w:hangingChars="200" w:hanging="200"/>
      </w:pPr>
      <w:r>
        <w:t>[</w:t>
      </w:r>
      <w:r>
        <w:t xml:space="preserve">160</w:t>
      </w:r>
      <w:r>
        <w:t>]</w:t>
      </w:r>
      <w:r w:rsidRPr="00281126">
        <w:t xml:space="preserve"> </w:t>
      </w:r>
      <w:r/>
      <w:r>
        <w:t>Salunke S, </w:t>
      </w:r>
      <w:r>
        <w:t>Weerawardena </w:t>
      </w:r>
      <w:r>
        <w:t>J, McColl-Kennedy J R. </w:t>
      </w:r>
      <w:r>
        <w:t>Towards </w:t>
      </w:r>
      <w:r>
        <w:t>a model of dynamic capabilities in innovation-based competitive strategy: Insights from project-oriented service firms</w:t>
      </w:r>
      <w:r>
        <w:t>[</w:t>
      </w:r>
      <w:r>
        <w:t>J</w:t>
      </w:r>
      <w:r>
        <w:t>]</w:t>
      </w:r>
      <w:r>
        <w:t>. Industrial Marketing Management, 2011, 40</w:t>
      </w:r>
      <w:r>
        <w:t>(</w:t>
      </w:r>
      <w:r>
        <w:t>8</w:t>
      </w:r>
      <w:r>
        <w:t>)</w:t>
      </w:r>
      <w:r>
        <w:t>:</w:t>
      </w:r>
      <w:r>
        <w:t> </w:t>
      </w:r>
      <w:r>
        <w:t>1251-1263.</w:t>
      </w:r>
    </w:p>
    <w:p w:rsidR="0018722C">
      <w:pPr>
        <w:pStyle w:val="ab"/>
        <w:topLinePunct/>
        <w:ind w:left="200" w:hangingChars="200" w:hanging="200"/>
      </w:pPr>
      <w:r>
        <w:t>[</w:t>
      </w:r>
      <w:r>
        <w:t xml:space="preserve">161</w:t>
      </w:r>
      <w:r>
        <w:t>]</w:t>
      </w:r>
      <w:r w:rsidRPr="00281126">
        <w:t xml:space="preserve"> </w:t>
      </w:r>
      <w:r/>
      <w:r>
        <w:t>Sethi R, Smith D C, Park C </w:t>
      </w:r>
      <w:r>
        <w:t>W. </w:t>
      </w:r>
      <w:r>
        <w:t>Cross-functional product development teams, </w:t>
      </w:r>
      <w:r>
        <w:t>creativity, </w:t>
      </w:r>
      <w:r>
        <w:t>and the innovativeness of new consumer products</w:t>
      </w:r>
      <w:r>
        <w:t>[</w:t>
      </w:r>
      <w:r>
        <w:t>J</w:t>
      </w:r>
      <w:r>
        <w:t>]</w:t>
      </w:r>
      <w:r>
        <w:t>. Journal of Marketing Research. 2001, 38</w:t>
      </w:r>
      <w:r>
        <w:t>(</w:t>
      </w:r>
      <w:r>
        <w:t>1</w:t>
      </w:r>
      <w:r>
        <w:t>)</w:t>
      </w:r>
      <w:r>
        <w:t>:</w:t>
      </w:r>
      <w:r>
        <w:t> </w:t>
      </w:r>
      <w:r>
        <w:t>73-85.</w:t>
      </w:r>
    </w:p>
    <w:p w:rsidR="0018722C">
      <w:pPr>
        <w:pStyle w:val="ab"/>
        <w:topLinePunct/>
        <w:ind w:left="200" w:hangingChars="200" w:hanging="200"/>
      </w:pPr>
      <w:r>
        <w:t>[</w:t>
      </w:r>
      <w:r>
        <w:t xml:space="preserve">162</w:t>
      </w:r>
      <w:r>
        <w:t>]</w:t>
      </w:r>
      <w:r w:rsidRPr="00281126">
        <w:t xml:space="preserve"> </w:t>
      </w:r>
      <w:r/>
      <w:r>
        <w:t>Sethi R. New product quality and product development teams</w:t>
      </w:r>
      <w:r>
        <w:t>[</w:t>
      </w:r>
      <w:r>
        <w:t>J</w:t>
      </w:r>
      <w:r>
        <w:t>]</w:t>
      </w:r>
      <w:r>
        <w:t>. Journal of Marketing. 2000, 64</w:t>
      </w:r>
      <w:r>
        <w:t>(</w:t>
      </w:r>
      <w:r>
        <w:t>2</w:t>
      </w:r>
      <w:r>
        <w:t>)</w:t>
      </w:r>
      <w:r>
        <w:t>: 1-14.</w:t>
      </w:r>
    </w:p>
    <w:p w:rsidR="0018722C">
      <w:pPr>
        <w:pStyle w:val="ab"/>
        <w:topLinePunct/>
        <w:ind w:left="200" w:hangingChars="200" w:hanging="200"/>
      </w:pPr>
      <w:r>
        <w:t>[</w:t>
      </w:r>
      <w:r>
        <w:t xml:space="preserve">163</w:t>
      </w:r>
      <w:r>
        <w:t>]</w:t>
      </w:r>
      <w:r w:rsidRPr="00281126">
        <w:t xml:space="preserve"> </w:t>
      </w:r>
      <w:r/>
      <w:r>
        <w:t>Shapiro B </w:t>
      </w:r>
      <w:r>
        <w:t>P. </w:t>
      </w:r>
      <w:r>
        <w:t>What the hell is market oriented</w:t>
      </w:r>
      <w:r/>
      <w:r>
        <w:t>[</w:t>
      </w:r>
      <w:r>
        <w:rPr>
          <w:sz w:val="21"/>
        </w:rPr>
        <w:t>M</w:t>
      </w:r>
      <w:r>
        <w:t>]</w:t>
      </w:r>
      <w:r>
        <w:t>. HBR</w:t>
      </w:r>
      <w:r w:rsidR="001852F3">
        <w:t xml:space="preserve">Reprints,</w:t>
      </w:r>
      <w:r>
        <w:t> </w:t>
      </w:r>
      <w:r>
        <w:t>1988.</w:t>
      </w:r>
    </w:p>
    <w:p w:rsidR="0018722C">
      <w:pPr>
        <w:pStyle w:val="ab"/>
        <w:topLinePunct/>
        <w:ind w:left="200" w:hangingChars="200" w:hanging="200"/>
      </w:pPr>
      <w:r>
        <w:t>[</w:t>
      </w:r>
      <w:r>
        <w:t xml:space="preserve">164</w:t>
      </w:r>
      <w:r>
        <w:t>]</w:t>
      </w:r>
      <w:r w:rsidRPr="00281126">
        <w:t xml:space="preserve"> </w:t>
      </w:r>
      <w:r/>
      <w:r>
        <w:t>Sharfman</w:t>
      </w:r>
      <w:r>
        <w:t> </w:t>
      </w:r>
      <w:r>
        <w:t>M</w:t>
      </w:r>
      <w:r>
        <w:t> </w:t>
      </w:r>
      <w:r>
        <w:t>P, </w:t>
      </w:r>
      <w:r/>
      <w:r>
        <w:t>Dean</w:t>
      </w:r>
      <w:r>
        <w:t> </w:t>
      </w:r>
      <w:r>
        <w:t>J</w:t>
      </w:r>
      <w:r>
        <w:t> </w:t>
      </w:r>
      <w:r>
        <w:t>W. </w:t>
      </w:r>
      <w:r/>
      <w:r>
        <w:t>Conceptualizing</w:t>
      </w:r>
      <w:r>
        <w:t> </w:t>
      </w:r>
      <w:r>
        <w:t>and</w:t>
      </w:r>
      <w:r>
        <w:t> </w:t>
      </w:r>
      <w:r>
        <w:t>measuring</w:t>
      </w:r>
      <w:r>
        <w:t> </w:t>
      </w:r>
      <w:r>
        <w:t>the</w:t>
      </w:r>
      <w:r>
        <w:t> </w:t>
      </w:r>
      <w:r>
        <w:t>organizational</w:t>
      </w:r>
      <w:r>
        <w:t> </w:t>
      </w:r>
      <w:r>
        <w:t>environment: </w:t>
      </w:r>
      <w:r>
        <w:t> </w:t>
      </w:r>
      <w:r>
        <w:t>A</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M</w:t>
      </w:r>
      <w:r>
        <w:rPr>
          <w:rFonts w:cstheme="minorBidi" w:hAnsiTheme="minorHAnsi" w:eastAsiaTheme="minorHAnsi" w:asciiTheme="minorHAnsi" w:ascii="Times New Roman"/>
        </w:rPr>
        <w:t>ultidimensional approach</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Journal of Management, 1991, 17</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681-700.</w:t>
      </w:r>
    </w:p>
    <w:p w:rsidR="0018722C">
      <w:pPr>
        <w:pStyle w:val="ab"/>
        <w:topLinePunct/>
        <w:ind w:left="200" w:hangingChars="200" w:hanging="200"/>
      </w:pPr>
      <w:r>
        <w:t>[</w:t>
      </w:r>
      <w:r>
        <w:t xml:space="preserve">165</w:t>
      </w:r>
      <w:r>
        <w:t>]</w:t>
      </w:r>
      <w:r w:rsidRPr="00281126">
        <w:t xml:space="preserve"> </w:t>
      </w:r>
      <w:r/>
      <w:r>
        <w:t>Sherman J D, Berkowitz D, Souder W E. New product development performance and the interaction</w:t>
      </w:r>
      <w:r w:rsidR="001852F3">
        <w:t xml:space="preserve"> of cross-functional integration and knowledge management</w:t>
      </w:r>
      <w:r>
        <w:t>[</w:t>
      </w:r>
      <w:r>
        <w:t>J</w:t>
      </w:r>
      <w:r>
        <w:t>]</w:t>
      </w:r>
      <w:r>
        <w:t>. Journal of Product Innovation Management, 2005, 22</w:t>
      </w:r>
      <w:r>
        <w:t>(</w:t>
      </w:r>
      <w:r>
        <w:t>5</w:t>
      </w:r>
      <w:r>
        <w:t>)</w:t>
      </w:r>
      <w:r>
        <w:t>:</w:t>
      </w:r>
      <w:r>
        <w:t> </w:t>
      </w:r>
      <w:r>
        <w:t>399-411.</w:t>
      </w:r>
    </w:p>
    <w:p w:rsidR="0018722C">
      <w:pPr>
        <w:pStyle w:val="ab"/>
        <w:topLinePunct/>
        <w:ind w:left="200" w:hangingChars="200" w:hanging="200"/>
      </w:pPr>
      <w:r>
        <w:t>[</w:t>
      </w:r>
      <w:r>
        <w:t xml:space="preserve">166</w:t>
      </w:r>
      <w:r>
        <w:t>]</w:t>
      </w:r>
      <w:r w:rsidRPr="00281126">
        <w:t xml:space="preserve"> </w:t>
      </w:r>
      <w:r/>
      <w:r>
        <w:t>Siguaw J A, Brown </w:t>
      </w:r>
      <w:r>
        <w:t>G, </w:t>
      </w:r>
      <w:r>
        <w:t>Widing </w:t>
      </w:r>
      <w:r>
        <w:t>I I, et al. The influence of the market orientation of the firm on sales force behavior and attitudes</w:t>
      </w:r>
      <w:r>
        <w:t>[</w:t>
      </w:r>
      <w:r>
        <w:t>J</w:t>
      </w:r>
      <w:r>
        <w:t>]</w:t>
      </w:r>
      <w:r>
        <w:t>. Journal of Marketing Research, 1994, 31</w:t>
      </w:r>
      <w:r>
        <w:t>(</w:t>
      </w:r>
      <w:r>
        <w:t>1</w:t>
      </w:r>
      <w:r>
        <w:t>)</w:t>
      </w:r>
      <w:r>
        <w:t>:</w:t>
      </w:r>
      <w:r>
        <w:t> </w:t>
      </w:r>
      <w:r>
        <w:t>106-116.</w:t>
      </w:r>
    </w:p>
    <w:p w:rsidR="0018722C">
      <w:pPr>
        <w:pStyle w:val="ab"/>
        <w:topLinePunct/>
        <w:ind w:left="200" w:hangingChars="200" w:hanging="200"/>
      </w:pPr>
      <w:r>
        <w:t>[</w:t>
      </w:r>
      <w:r>
        <w:t xml:space="preserve">167</w:t>
      </w:r>
      <w:r>
        <w:t>]</w:t>
      </w:r>
      <w:r w:rsidRPr="00281126">
        <w:t xml:space="preserve"> </w:t>
      </w:r>
      <w:r/>
      <w:r>
        <w:t>Singh S. How market orientation and outsourcing create capability and impact business performance</w:t>
      </w:r>
      <w:r>
        <w:t>[</w:t>
      </w:r>
      <w:r>
        <w:t xml:space="preserve">J</w:t>
      </w:r>
      <w:r>
        <w:t>]</w:t>
      </w:r>
      <w:r>
        <w:t xml:space="preserve">. Thunderbird International Business </w:t>
      </w:r>
      <w:r>
        <w:t>Review, </w:t>
      </w:r>
      <w:r>
        <w:t>2009, 51</w:t>
      </w:r>
      <w:r>
        <w:t>(</w:t>
      </w:r>
      <w:r>
        <w:t>5</w:t>
      </w:r>
      <w:r>
        <w:t>)</w:t>
      </w:r>
      <w:r>
        <w:t>:</w:t>
      </w:r>
      <w:r>
        <w:t> </w:t>
      </w:r>
      <w:r>
        <w:t>457-471.</w:t>
      </w:r>
    </w:p>
    <w:p w:rsidR="0018722C">
      <w:pPr>
        <w:pStyle w:val="ab"/>
        <w:topLinePunct/>
        <w:ind w:left="200" w:hangingChars="200" w:hanging="200"/>
      </w:pPr>
      <w:r>
        <w:t>[</w:t>
      </w:r>
      <w:r>
        <w:t xml:space="preserve">168</w:t>
      </w:r>
      <w:r>
        <w:t>]</w:t>
      </w:r>
      <w:r w:rsidRPr="00281126">
        <w:t xml:space="preserve"> </w:t>
      </w:r>
      <w:r/>
      <w:r>
        <w:t>Sirmon D </w:t>
      </w:r>
      <w:r>
        <w:t>G, </w:t>
      </w:r>
      <w:r>
        <w:t>Hitt M A, Ireland R D. Managing firm resources in dynamic environments to create value: Looking inside the black box</w:t>
      </w:r>
      <w:r>
        <w:t>[</w:t>
      </w:r>
      <w:r>
        <w:t xml:space="preserve">J</w:t>
      </w:r>
      <w:r>
        <w:t>]</w:t>
      </w:r>
      <w:r>
        <w:t xml:space="preserve">. Academy of Management </w:t>
      </w:r>
      <w:r>
        <w:t>Review, </w:t>
      </w:r>
      <w:r>
        <w:t>2007, 32</w:t>
      </w:r>
      <w:r>
        <w:t>(</w:t>
      </w:r>
      <w:r>
        <w:t>1</w:t>
      </w:r>
      <w:r>
        <w:t>)</w:t>
      </w:r>
      <w:r>
        <w:t>:</w:t>
      </w:r>
      <w:r>
        <w:t> </w:t>
      </w:r>
      <w:r>
        <w:t>273-292.</w:t>
      </w:r>
    </w:p>
    <w:p w:rsidR="0018722C">
      <w:pPr>
        <w:pStyle w:val="ab"/>
        <w:topLinePunct/>
        <w:ind w:left="200" w:hangingChars="200" w:hanging="200"/>
      </w:pPr>
      <w:r>
        <w:t>[</w:t>
      </w:r>
      <w:r>
        <w:t xml:space="preserve">169</w:t>
      </w:r>
      <w:r>
        <w:t>]</w:t>
      </w:r>
      <w:r w:rsidRPr="00281126">
        <w:t xml:space="preserve"> </w:t>
      </w:r>
      <w:r/>
      <w:r>
        <w:t>Slater S </w:t>
      </w:r>
      <w:r>
        <w:t>F, </w:t>
      </w:r>
      <w:r>
        <w:t>Narver J C. Does competitive environment moderate the market orientation-performance relationship</w:t>
      </w:r>
      <w:r/>
      <w:r>
        <w:t>[</w:t>
      </w:r>
      <w:r>
        <w:t>J</w:t>
      </w:r>
      <w:r>
        <w:t>]</w:t>
      </w:r>
      <w:r>
        <w:t>. Journal</w:t>
      </w:r>
      <w:r w:rsidR="001852F3">
        <w:t xml:space="preserve">of</w:t>
      </w:r>
      <w:r w:rsidR="001852F3">
        <w:t xml:space="preserve">Marketing, 1994, 58</w:t>
      </w:r>
      <w:r>
        <w:t>(</w:t>
      </w:r>
      <w:r>
        <w:t>1</w:t>
      </w:r>
      <w:r>
        <w:t>)</w:t>
      </w:r>
      <w:r>
        <w:t>:</w:t>
      </w:r>
      <w:r>
        <w:t> </w:t>
      </w:r>
      <w:r>
        <w:t>46-55.</w:t>
      </w:r>
    </w:p>
    <w:p w:rsidR="0018722C">
      <w:pPr>
        <w:pStyle w:val="ab"/>
        <w:topLinePunct/>
        <w:ind w:left="200" w:hangingChars="200" w:hanging="200"/>
      </w:pPr>
      <w:r>
        <w:t>[</w:t>
      </w:r>
      <w:r>
        <w:t xml:space="preserve">170</w:t>
      </w:r>
      <w:r>
        <w:t>]</w:t>
      </w:r>
      <w:r w:rsidRPr="00281126">
        <w:t xml:space="preserve"> </w:t>
      </w:r>
      <w:r/>
      <w:r>
        <w:t>Slater S </w:t>
      </w:r>
      <w:r>
        <w:t>F, </w:t>
      </w:r>
      <w:r>
        <w:t>Narver J C. Market orientation and the learning organization</w:t>
      </w:r>
      <w:r>
        <w:t>[</w:t>
      </w:r>
      <w:r>
        <w:t>J</w:t>
      </w:r>
      <w:r>
        <w:t>]</w:t>
      </w:r>
      <w:r>
        <w:t>. Journal of Marketing, 1995, 59</w:t>
      </w:r>
      <w:r>
        <w:t>(</w:t>
      </w:r>
      <w:r>
        <w:t>7</w:t>
      </w:r>
      <w:r>
        <w:t>)</w:t>
      </w:r>
      <w:r>
        <w:t>:</w:t>
      </w:r>
      <w:r>
        <w:t> </w:t>
      </w:r>
      <w:r>
        <w:t>63-74.</w:t>
      </w:r>
    </w:p>
    <w:p w:rsidR="0018722C">
      <w:pPr>
        <w:pStyle w:val="ab"/>
        <w:topLinePunct/>
        <w:ind w:left="200" w:hangingChars="200" w:hanging="200"/>
      </w:pPr>
      <w:r>
        <w:t>[</w:t>
      </w:r>
      <w:r>
        <w:t xml:space="preserve">171</w:t>
      </w:r>
      <w:r>
        <w:t>]</w:t>
      </w:r>
      <w:r w:rsidRPr="00281126">
        <w:t xml:space="preserve"> </w:t>
      </w:r>
      <w:r/>
      <w:r>
        <w:t>Slater S </w:t>
      </w:r>
      <w:r>
        <w:t>F, </w:t>
      </w:r>
      <w:r>
        <w:t>Narver J C. Research notes and communications customer-led and market-oriented: </w:t>
      </w:r>
      <w:r>
        <w:t>Let</w:t>
      </w:r>
      <w:r>
        <w:t>'</w:t>
      </w:r>
      <w:r>
        <w:t>s </w:t>
      </w:r>
      <w:r>
        <w:t>not confuse the two</w:t>
      </w:r>
      <w:r>
        <w:t>[</w:t>
      </w:r>
      <w:r>
        <w:t>J</w:t>
      </w:r>
      <w:r>
        <w:t>]</w:t>
      </w:r>
      <w:r>
        <w:t>. Strategic Management Journal, 1998, 19</w:t>
      </w:r>
      <w:r>
        <w:t>(</w:t>
      </w:r>
      <w:r>
        <w:t>10</w:t>
      </w:r>
      <w:r>
        <w:t>)</w:t>
      </w:r>
      <w:r>
        <w:t>:</w:t>
      </w:r>
      <w:r>
        <w:t> </w:t>
      </w:r>
      <w:r>
        <w:t>1001-1006.</w:t>
      </w:r>
    </w:p>
    <w:p w:rsidR="0018722C">
      <w:pPr>
        <w:pStyle w:val="ab"/>
        <w:topLinePunct/>
        <w:ind w:left="200" w:hangingChars="200" w:hanging="200"/>
      </w:pPr>
      <w:r>
        <w:t>[</w:t>
      </w:r>
      <w:r>
        <w:t xml:space="preserve">172</w:t>
      </w:r>
      <w:r>
        <w:t>]</w:t>
      </w:r>
      <w:r w:rsidRPr="00281126">
        <w:t xml:space="preserve"> </w:t>
      </w:r>
      <w:r/>
      <w:r>
        <w:t>Slater S </w:t>
      </w:r>
      <w:r>
        <w:t>F, </w:t>
      </w:r>
      <w:r>
        <w:t>Narver J C. The positive effect of a market orientation on business profitability: A balanced replication</w:t>
      </w:r>
      <w:r>
        <w:t>[</w:t>
      </w:r>
      <w:r>
        <w:t>J</w:t>
      </w:r>
      <w:r>
        <w:t>]</w:t>
      </w:r>
      <w:r>
        <w:t>. Journal of Business Research, 2000, 48</w:t>
      </w:r>
      <w:r>
        <w:t>(</w:t>
      </w:r>
      <w:r>
        <w:t>1</w:t>
      </w:r>
      <w:r>
        <w:t>)</w:t>
      </w:r>
      <w:r>
        <w:t>:</w:t>
      </w:r>
      <w:r>
        <w:t> </w:t>
      </w:r>
      <w:r>
        <w:t>69-73.</w:t>
      </w:r>
    </w:p>
    <w:p w:rsidR="0018722C">
      <w:pPr>
        <w:pStyle w:val="ab"/>
        <w:topLinePunct/>
        <w:ind w:left="200" w:hangingChars="200" w:hanging="200"/>
      </w:pPr>
      <w:r>
        <w:t>[</w:t>
      </w:r>
      <w:r>
        <w:t xml:space="preserve">173</w:t>
      </w:r>
      <w:r>
        <w:t>]</w:t>
      </w:r>
      <w:r w:rsidRPr="00281126">
        <w:t xml:space="preserve"> </w:t>
      </w:r>
      <w:r/>
      <w:r>
        <w:t>Slater S </w:t>
      </w:r>
      <w:r>
        <w:t>F, </w:t>
      </w:r>
      <w:r>
        <w:t>Olson E M, Hult G T M. The moderating influence of strategic orientation on the strategy formation capability–performance relationship</w:t>
      </w:r>
      <w:r>
        <w:t>[</w:t>
      </w:r>
      <w:r>
        <w:t>J</w:t>
      </w:r>
      <w:r>
        <w:t>]</w:t>
      </w:r>
      <w:r>
        <w:t>. Strategic Management Journal, 2006, 27</w:t>
      </w:r>
      <w:r>
        <w:t>(</w:t>
      </w:r>
      <w:r>
        <w:t>12</w:t>
      </w:r>
      <w:r>
        <w:t>)</w:t>
      </w:r>
      <w:r>
        <w:t>: 1221-1231.</w:t>
      </w:r>
    </w:p>
    <w:p w:rsidR="0018722C">
      <w:pPr>
        <w:pStyle w:val="ab"/>
        <w:topLinePunct/>
        <w:ind w:left="200" w:hangingChars="200" w:hanging="200"/>
      </w:pPr>
      <w:r>
        <w:t>[</w:t>
      </w:r>
      <w:r>
        <w:t xml:space="preserve">174</w:t>
      </w:r>
      <w:r>
        <w:t>]</w:t>
      </w:r>
      <w:r w:rsidRPr="00281126">
        <w:t xml:space="preserve"> </w:t>
      </w:r>
      <w:r/>
      <w:r>
        <w:t>Slevin</w:t>
      </w:r>
      <w:r>
        <w:t> </w:t>
      </w:r>
      <w:r>
        <w:t>D</w:t>
      </w:r>
      <w:r>
        <w:t> </w:t>
      </w:r>
      <w:r>
        <w:t>P,</w:t>
      </w:r>
      <w:r>
        <w:t> </w:t>
      </w:r>
      <w:r>
        <w:t>Covin</w:t>
      </w:r>
      <w:r>
        <w:t> </w:t>
      </w:r>
      <w:r>
        <w:t>J</w:t>
      </w:r>
      <w:r>
        <w:t> </w:t>
      </w:r>
      <w:r>
        <w:t>G.</w:t>
      </w:r>
      <w:r>
        <w:t> </w:t>
      </w:r>
      <w:r>
        <w:t>Strategy</w:t>
      </w:r>
      <w:r>
        <w:t> </w:t>
      </w:r>
      <w:r>
        <w:t>formation</w:t>
      </w:r>
      <w:r>
        <w:t> </w:t>
      </w:r>
      <w:r>
        <w:t>patterns,</w:t>
      </w:r>
      <w:r>
        <w:t> </w:t>
      </w:r>
      <w:r>
        <w:t>performance,</w:t>
      </w:r>
      <w:r>
        <w:t> </w:t>
      </w:r>
      <w:r>
        <w:t>and</w:t>
      </w:r>
      <w:r>
        <w:t> </w:t>
      </w:r>
      <w:r>
        <w:t>the</w:t>
      </w:r>
      <w:r>
        <w:t> </w:t>
      </w:r>
      <w:r>
        <w:t>significance</w:t>
      </w:r>
      <w:r>
        <w:t> </w:t>
      </w:r>
      <w:r>
        <w:t>of</w:t>
      </w:r>
      <w:r>
        <w:t> </w:t>
      </w:r>
      <w:r>
        <w:t>context</w:t>
      </w:r>
      <w:r>
        <w:t>[</w:t>
      </w:r>
      <w:r>
        <w:rPr>
          <w:sz w:val="21"/>
        </w:rPr>
        <w:t>J</w:t>
      </w:r>
      <w:r>
        <w:t>]</w:t>
      </w:r>
      <w:r>
        <w:t xml:space="preserve">.</w:t>
      </w:r>
      <w:r>
        <w:t xml:space="preserve"> </w:t>
      </w:r>
      <w:r/>
      <w:r>
        <w:rPr>
          <w:rFonts w:cstheme="minorBidi" w:hAnsiTheme="minorHAnsi" w:eastAsiaTheme="minorHAnsi" w:asciiTheme="minorHAnsi" w:ascii="Times New Roman"/>
        </w:rPr>
        <w:t>Journal of Management, 1997, 23</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189-209.</w:t>
      </w:r>
    </w:p>
    <w:p w:rsidR="0018722C">
      <w:pPr>
        <w:pStyle w:val="ab"/>
        <w:topLinePunct/>
        <w:ind w:left="200" w:hangingChars="200" w:hanging="200"/>
      </w:pPr>
      <w:r>
        <w:t>[</w:t>
      </w:r>
      <w:r>
        <w:t xml:space="preserve">175</w:t>
      </w:r>
      <w:r>
        <w:t>]</w:t>
      </w:r>
      <w:r w:rsidRPr="00281126">
        <w:t xml:space="preserve"> </w:t>
      </w:r>
      <w:r/>
      <w:r>
        <w:t>Snyder N H, Glueck W </w:t>
      </w:r>
      <w:r>
        <w:t>F. </w:t>
      </w:r>
      <w:r>
        <w:t>Can environmental volatility be measured objectively</w:t>
      </w:r>
      <w:r/>
      <w:r>
        <w:t>[</w:t>
      </w:r>
      <w:r>
        <w:t>J</w:t>
      </w:r>
      <w:r>
        <w:t>]</w:t>
      </w:r>
      <w:r>
        <w:t>. Academy</w:t>
      </w:r>
      <w:r w:rsidR="001852F3">
        <w:t xml:space="preserve">of</w:t>
      </w:r>
      <w:r w:rsidR="001852F3">
        <w:t xml:space="preserve">Management</w:t>
      </w:r>
      <w:r w:rsidR="001852F3">
        <w:t xml:space="preserve">Journal, 1982, 25</w:t>
      </w:r>
      <w:r>
        <w:t>(</w:t>
      </w:r>
      <w:r>
        <w:t>1</w:t>
      </w:r>
      <w:r>
        <w:t>)</w:t>
      </w:r>
      <w:r>
        <w:t>:</w:t>
      </w:r>
      <w:r>
        <w:t> </w:t>
      </w:r>
      <w:r>
        <w:t>185-192.</w:t>
      </w:r>
    </w:p>
    <w:p w:rsidR="0018722C">
      <w:pPr>
        <w:pStyle w:val="ab"/>
        <w:topLinePunct/>
        <w:ind w:left="200" w:hangingChars="200" w:hanging="200"/>
      </w:pPr>
      <w:r>
        <w:t>[</w:t>
      </w:r>
      <w:r>
        <w:t xml:space="preserve">176</w:t>
      </w:r>
      <w:r>
        <w:t>]</w:t>
      </w:r>
      <w:r w:rsidRPr="00281126">
        <w:t xml:space="preserve"> </w:t>
      </w:r>
      <w:r/>
      <w:r>
        <w:t>Soininen J, Martikainen M, Puumalainen K, et al. Entrepreneurial orientation: Growth and profitability of Finnish small-and medium-sized enterprises</w:t>
      </w:r>
      <w:r>
        <w:t>[</w:t>
      </w:r>
      <w:r>
        <w:t>J</w:t>
      </w:r>
      <w:r>
        <w:t>]</w:t>
      </w:r>
      <w:r>
        <w:t>. International Journal of Production Economics, 2012, 140</w:t>
      </w:r>
      <w:r>
        <w:t>(</w:t>
      </w:r>
      <w:r>
        <w:t>2</w:t>
      </w:r>
      <w:r>
        <w:t>)</w:t>
      </w:r>
      <w:r>
        <w:t>:</w:t>
      </w:r>
      <w:r>
        <w:t> </w:t>
      </w:r>
      <w:r>
        <w:t>614-621.</w:t>
      </w:r>
    </w:p>
    <w:p w:rsidR="0018722C">
      <w:pPr>
        <w:pStyle w:val="ab"/>
        <w:topLinePunct/>
        <w:ind w:left="200" w:hangingChars="200" w:hanging="200"/>
      </w:pPr>
      <w:r>
        <w:t>[</w:t>
      </w:r>
      <w:r>
        <w:t xml:space="preserve">177</w:t>
      </w:r>
      <w:r>
        <w:t>]</w:t>
      </w:r>
      <w:r w:rsidRPr="00281126">
        <w:t xml:space="preserve"> </w:t>
      </w:r>
      <w:r/>
      <w:r>
        <w:t>Søndergaard </w:t>
      </w:r>
      <w:r>
        <w:t>H A. Market -oriented new product development: How can a means-end chain approach affect the process</w:t>
      </w:r>
      <w:r/>
      <w:r>
        <w:t>[</w:t>
      </w:r>
      <w:r>
        <w:t>J</w:t>
      </w:r>
      <w:r>
        <w:t>]</w:t>
      </w:r>
      <w:r>
        <w:t>. European</w:t>
      </w:r>
      <w:r w:rsidR="001852F3">
        <w:t xml:space="preserve">Journal</w:t>
      </w:r>
      <w:r w:rsidR="001852F3">
        <w:t xml:space="preserve">of</w:t>
      </w:r>
      <w:r w:rsidR="001852F3">
        <w:t xml:space="preserve">Innovation</w:t>
      </w:r>
      <w:r w:rsidR="001852F3">
        <w:t xml:space="preserve">Management, 2005, 8</w:t>
      </w:r>
      <w:r>
        <w:t>(</w:t>
      </w:r>
      <w:r>
        <w:t>1</w:t>
      </w:r>
      <w:r>
        <w:t>)</w:t>
      </w:r>
      <w:r>
        <w:t>:</w:t>
      </w:r>
      <w:r>
        <w:t> </w:t>
      </w:r>
      <w:r>
        <w:t>79-90.</w:t>
      </w:r>
    </w:p>
    <w:p w:rsidR="0018722C">
      <w:pPr>
        <w:pStyle w:val="ab"/>
        <w:topLinePunct/>
        <w:ind w:left="200" w:hangingChars="200" w:hanging="200"/>
      </w:pPr>
      <w:r>
        <w:t>[</w:t>
      </w:r>
      <w:r>
        <w:t xml:space="preserve">178</w:t>
      </w:r>
      <w:r>
        <w:t>]</w:t>
      </w:r>
      <w:r w:rsidRPr="00281126">
        <w:t xml:space="preserve"> </w:t>
      </w:r>
      <w:r/>
      <w:r>
        <w:t>Steiger</w:t>
      </w:r>
      <w:r>
        <w:t> </w:t>
      </w:r>
      <w:r>
        <w:t>J</w:t>
      </w:r>
      <w:r>
        <w:t> </w:t>
      </w:r>
      <w:r>
        <w:t>H. </w:t>
      </w:r>
      <w:r/>
      <w:r>
        <w:t>Structural</w:t>
      </w:r>
      <w:r>
        <w:t> </w:t>
      </w:r>
      <w:r>
        <w:t>model</w:t>
      </w:r>
      <w:r>
        <w:t> </w:t>
      </w:r>
      <w:r>
        <w:t>evaluation</w:t>
      </w:r>
      <w:r>
        <w:t> </w:t>
      </w:r>
      <w:r>
        <w:t>and</w:t>
      </w:r>
      <w:r>
        <w:t> </w:t>
      </w:r>
      <w:r>
        <w:t>modification: </w:t>
      </w:r>
      <w:r/>
      <w:r>
        <w:t>An</w:t>
      </w:r>
      <w:r>
        <w:t> </w:t>
      </w:r>
      <w:r>
        <w:t>interval</w:t>
      </w:r>
      <w:r>
        <w:t> </w:t>
      </w:r>
      <w:r>
        <w:t>estimation</w:t>
      </w:r>
      <w:r>
        <w:t> </w:t>
      </w:r>
      <w:r>
        <w:t>approach</w:t>
      </w:r>
      <w:r>
        <w:t>[</w:t>
      </w:r>
      <w:r>
        <w:rPr>
          <w:sz w:val="21"/>
        </w:rPr>
        <w:t>J</w:t>
      </w:r>
      <w:r>
        <w:t>]</w:t>
      </w:r>
      <w:r>
        <w:t xml:space="preserve">.</w:t>
      </w:r>
      <w:r>
        <w:t xml:space="preserve"> </w:t>
      </w:r>
      <w:r/>
      <w:r>
        <w:rPr>
          <w:rFonts w:cstheme="minorBidi" w:hAnsiTheme="minorHAnsi" w:eastAsiaTheme="minorHAnsi" w:asciiTheme="minorHAnsi" w:ascii="Times New Roman"/>
        </w:rPr>
        <w:t>Multivariate Behavioral Research, 1990, 25</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173-180.</w:t>
      </w:r>
    </w:p>
    <w:p w:rsidR="0018722C">
      <w:pPr>
        <w:pStyle w:val="ab"/>
        <w:topLinePunct/>
        <w:ind w:left="200" w:hangingChars="200" w:hanging="200"/>
      </w:pPr>
      <w:r>
        <w:t>[</w:t>
      </w:r>
      <w:r>
        <w:t xml:space="preserve">179</w:t>
      </w:r>
      <w:r>
        <w:t>]</w:t>
      </w:r>
      <w:r w:rsidRPr="00281126">
        <w:t xml:space="preserve"> </w:t>
      </w:r>
      <w:r/>
      <w:r>
        <w:t>Stieglitz N, Heine K. Innovations and the role of complementarities in a strategic theory of the</w:t>
      </w:r>
      <w:r>
        <w:t> </w:t>
      </w:r>
      <w:r>
        <w:t>firm</w:t>
      </w:r>
      <w:r>
        <w:t>[</w:t>
      </w:r>
      <w:r>
        <w:rPr>
          <w:sz w:val="21"/>
        </w:rPr>
        <w:t>J</w:t>
      </w:r>
      <w:r>
        <w:t>]</w:t>
      </w:r>
      <w:r>
        <w:t xml:space="preserve">.</w:t>
      </w:r>
      <w:r>
        <w:t xml:space="preserve"> </w:t>
      </w:r>
      <w:r/>
      <w:r>
        <w:rPr>
          <w:rFonts w:cstheme="minorBidi" w:hAnsiTheme="minorHAnsi" w:eastAsiaTheme="minorHAnsi" w:asciiTheme="minorHAnsi" w:ascii="Times New Roman"/>
        </w:rPr>
        <w:t>Strategic Management Journal, 2007, 28</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1-15.</w:t>
      </w:r>
    </w:p>
    <w:p w:rsidR="0018722C">
      <w:pPr>
        <w:pStyle w:val="ab"/>
        <w:topLinePunct/>
        <w:ind w:left="200" w:hangingChars="200" w:hanging="200"/>
      </w:pPr>
      <w:r>
        <w:t>[</w:t>
      </w:r>
      <w:r>
        <w:t xml:space="preserve">180</w:t>
      </w:r>
      <w:r>
        <w:t>]</w:t>
      </w:r>
      <w:r w:rsidRPr="00281126">
        <w:t xml:space="preserve"> </w:t>
      </w:r>
      <w:r/>
      <w:r>
        <w:t>Tan </w:t>
      </w:r>
      <w:r>
        <w:t>J J, Litschert R J. Environment-strategy relationship and its performance implications: an</w:t>
      </w:r>
      <w:r w:rsidR="001852F3">
        <w:t xml:space="preserve"> empirical study of Chinese electronics industry</w:t>
      </w:r>
      <w:r>
        <w:t>[</w:t>
      </w:r>
      <w:r>
        <w:t>J</w:t>
      </w:r>
      <w:r>
        <w:t>]</w:t>
      </w:r>
      <w:r>
        <w:t>. Strategic Management Journal, 1994, 15</w:t>
      </w:r>
      <w:r>
        <w:t>(</w:t>
      </w:r>
      <w:r>
        <w:t>1</w:t>
      </w:r>
      <w:r>
        <w:t>)</w:t>
      </w:r>
      <w:r>
        <w:t>:</w:t>
      </w:r>
      <w:r>
        <w:t> </w:t>
      </w:r>
      <w:r>
        <w:t>1-20.</w:t>
      </w:r>
    </w:p>
    <w:p w:rsidR="0018722C">
      <w:pPr>
        <w:pStyle w:val="ab"/>
        <w:topLinePunct/>
        <w:ind w:left="200" w:hangingChars="200" w:hanging="200"/>
      </w:pPr>
      <w:r>
        <w:t>[</w:t>
      </w:r>
      <w:r>
        <w:t xml:space="preserve">181</w:t>
      </w:r>
      <w:r>
        <w:t>]</w:t>
      </w:r>
      <w:r w:rsidRPr="00281126">
        <w:t xml:space="preserve"> </w:t>
      </w:r>
      <w:r/>
      <w:r>
        <w:t>Tang</w:t>
      </w:r>
      <w:r>
        <w:t> </w:t>
      </w:r>
      <w:r>
        <w:t>J, </w:t>
      </w:r>
      <w:r/>
      <w:r>
        <w:t>Tang</w:t>
      </w:r>
      <w:r>
        <w:t> </w:t>
      </w:r>
      <w:r>
        <w:t>Z, </w:t>
      </w:r>
      <w:r/>
      <w:r>
        <w:t>Marino</w:t>
      </w:r>
      <w:r>
        <w:t> </w:t>
      </w:r>
      <w:r>
        <w:t>L</w:t>
      </w:r>
      <w:r>
        <w:t> </w:t>
      </w:r>
      <w:r>
        <w:t>D, </w:t>
      </w:r>
      <w:r/>
      <w:r>
        <w:t>et</w:t>
      </w:r>
      <w:r>
        <w:t> </w:t>
      </w:r>
      <w:r>
        <w:t>al. </w:t>
      </w:r>
      <w:r/>
      <w:r>
        <w:t>Exploring</w:t>
      </w:r>
      <w:r>
        <w:t> </w:t>
      </w:r>
      <w:r>
        <w:t>an</w:t>
      </w:r>
      <w:r>
        <w:t> </w:t>
      </w:r>
      <w:r>
        <w:t>inverted</w:t>
      </w:r>
      <w:r>
        <w:t> </w:t>
      </w:r>
      <w:r>
        <w:t>U</w:t>
      </w:r>
      <w:r/>
      <w:r>
        <w:rPr>
          <w:rFonts w:ascii="宋体" w:hAnsi="宋体"/>
        </w:rPr>
        <w:t>‐</w:t>
      </w:r>
      <w:r>
        <w:t>Shape</w:t>
      </w:r>
      <w:r>
        <w:t> </w:t>
      </w:r>
      <w:r>
        <w:t>relationship</w:t>
      </w:r>
      <w:r>
        <w:t> </w:t>
      </w:r>
      <w:r>
        <w:t>between</w:t>
      </w:r>
      <w:r>
        <w:rPr>
          <w:rFonts w:cstheme="minorBidi" w:hAnsiTheme="minorHAnsi" w:eastAsiaTheme="minorHAnsi" w:asciiTheme="minorHAnsi" w:ascii="Times New Roman"/>
        </w:rPr>
        <w:t>entrepreneurial orientation and performance in Chinese ventures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Entrepreneurship Theory and Practice, 2008, 32</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219-239.</w:t>
      </w:r>
    </w:p>
    <w:p w:rsidR="0018722C">
      <w:pPr>
        <w:pStyle w:val="ab"/>
        <w:topLinePunct/>
        <w:ind w:left="200" w:hangingChars="200" w:hanging="200"/>
      </w:pPr>
      <w:r>
        <w:t>[</w:t>
      </w:r>
      <w:r>
        <w:t xml:space="preserve">182</w:t>
      </w:r>
      <w:r>
        <w:t>]</w:t>
      </w:r>
      <w:r w:rsidRPr="00281126">
        <w:t xml:space="preserve"> </w:t>
      </w:r>
      <w:r/>
      <w:r>
        <w:t>Teece </w:t>
      </w:r>
      <w:r>
        <w:t>D J, Pisano </w:t>
      </w:r>
      <w:r>
        <w:t>G, </w:t>
      </w:r>
      <w:r>
        <w:t>Shuen A. Dynamic capabilities and strategic management</w:t>
      </w:r>
      <w:r>
        <w:t>[</w:t>
      </w:r>
      <w:r>
        <w:t>J</w:t>
      </w:r>
      <w:r>
        <w:t>]</w:t>
      </w:r>
      <w:r>
        <w:t>. Strategic Management Journal, 1997, 18</w:t>
      </w:r>
      <w:r>
        <w:t>(</w:t>
      </w:r>
      <w:r>
        <w:t>7</w:t>
      </w:r>
      <w:r>
        <w:t>)</w:t>
      </w:r>
      <w:r>
        <w:t>:</w:t>
      </w:r>
      <w:r>
        <w:t> </w:t>
      </w:r>
      <w:r>
        <w:t>509-533.</w:t>
      </w:r>
    </w:p>
    <w:p w:rsidR="0018722C">
      <w:pPr>
        <w:pStyle w:val="ab"/>
        <w:topLinePunct/>
        <w:ind w:left="200" w:hangingChars="200" w:hanging="200"/>
      </w:pPr>
      <w:r>
        <w:t xml:space="preserve">[</w:t>
      </w:r>
      <w:r>
        <w:t xml:space="preserve">183</w:t>
      </w:r>
      <w:r>
        <w:t xml:space="preserve">]</w:t>
      </w:r>
      <w:r w:rsidRPr="00281126">
        <w:t xml:space="preserve"> </w:t>
      </w:r>
      <w:r/>
      <w:r>
        <w:t xml:space="preserve">Teece </w:t>
      </w:r>
      <w:r>
        <w:t xml:space="preserve">D J. Explicating dynamic capabilities: The nature and microfoundations of </w:t>
      </w:r>
      <w:r>
        <w:t xml:space="preserve">(</w:t>
      </w:r>
      <w:r>
        <w:rPr>
          <w:sz w:val="21"/>
        </w:rPr>
        <w:t xml:space="preserve">sustainable</w:t>
      </w:r>
      <w:r>
        <w:t xml:space="preserve">)</w:t>
      </w:r>
      <w:r>
        <w:t xml:space="preserve"> enterprise performance</w:t>
      </w:r>
      <w:r>
        <w:t xml:space="preserve">[</w:t>
      </w:r>
      <w:r>
        <w:t xml:space="preserve">J</w:t>
      </w:r>
      <w:r>
        <w:t xml:space="preserve">]</w:t>
      </w:r>
      <w:r>
        <w:t xml:space="preserve">. Strategic Management Journal, 2007, 28</w:t>
      </w:r>
      <w:r>
        <w:t xml:space="preserve">(</w:t>
      </w:r>
      <w:r>
        <w:rPr>
          <w:sz w:val="21"/>
        </w:rPr>
        <w:t xml:space="preserve">13</w:t>
      </w:r>
      <w:r>
        <w:t xml:space="preserve">)</w:t>
      </w:r>
      <w:r>
        <w:t xml:space="preserve">:</w:t>
      </w:r>
      <w:r>
        <w:t xml:space="preserve"> </w:t>
      </w:r>
      <w:r>
        <w:t xml:space="preserve">1319-1350.</w:t>
      </w:r>
    </w:p>
    <w:p w:rsidR="0018722C">
      <w:pPr>
        <w:pStyle w:val="ab"/>
        <w:topLinePunct/>
        <w:ind w:left="200" w:hangingChars="200" w:hanging="200"/>
      </w:pPr>
      <w:r>
        <w:t>[</w:t>
      </w:r>
      <w:r>
        <w:t xml:space="preserve">184</w:t>
      </w:r>
      <w:r>
        <w:t>]</w:t>
      </w:r>
      <w:r w:rsidRPr="00281126">
        <w:t xml:space="preserve"> </w:t>
      </w:r>
      <w:r/>
      <w:r>
        <w:t>Teece </w:t>
      </w:r>
      <w:r>
        <w:t>D J. Strategies for managing knowledge assets: The role of firm structure and industrial context</w:t>
      </w:r>
      <w:r>
        <w:t>[</w:t>
      </w:r>
      <w:r>
        <w:t>J</w:t>
      </w:r>
      <w:r>
        <w:t>]</w:t>
      </w:r>
      <w:r>
        <w:t>. Long Range Planning, 2000, 33</w:t>
      </w:r>
      <w:r>
        <w:t>(</w:t>
      </w:r>
      <w:r>
        <w:t>1</w:t>
      </w:r>
      <w:r>
        <w:t>)</w:t>
      </w:r>
      <w:r>
        <w:t>:</w:t>
      </w:r>
      <w:r>
        <w:t> </w:t>
      </w:r>
      <w:r>
        <w:t>35-54.</w:t>
      </w:r>
    </w:p>
    <w:p w:rsidR="0018722C">
      <w:pPr>
        <w:pStyle w:val="ab"/>
        <w:topLinePunct/>
        <w:ind w:left="200" w:hangingChars="200" w:hanging="200"/>
      </w:pPr>
      <w:r>
        <w:t>[</w:t>
      </w:r>
      <w:r>
        <w:t xml:space="preserve">185</w:t>
      </w:r>
      <w:r>
        <w:t>]</w:t>
      </w:r>
      <w:r w:rsidRPr="00281126">
        <w:t xml:space="preserve"> </w:t>
      </w:r>
      <w:r/>
      <w:r>
        <w:t>Teece </w:t>
      </w:r>
      <w:r>
        <w:t>D, Pisano </w:t>
      </w:r>
      <w:r>
        <w:t>G. </w:t>
      </w:r>
      <w:r>
        <w:t>The dynamic capabilities of firms: an introduction</w:t>
      </w:r>
      <w:r>
        <w:t>[</w:t>
      </w:r>
      <w:r>
        <w:t>J</w:t>
      </w:r>
      <w:r>
        <w:t>]</w:t>
      </w:r>
      <w:r>
        <w:t>. Industrial and corporate Change, 1994, 3</w:t>
      </w:r>
      <w:r>
        <w:t>(</w:t>
      </w:r>
      <w:r>
        <w:t>3</w:t>
      </w:r>
      <w:r>
        <w:t>)</w:t>
      </w:r>
      <w:r>
        <w:t>:</w:t>
      </w:r>
      <w:r>
        <w:t> </w:t>
      </w:r>
      <w:r>
        <w:t>537-556.</w:t>
      </w:r>
    </w:p>
    <w:p w:rsidR="0018722C">
      <w:pPr>
        <w:pStyle w:val="ab"/>
        <w:topLinePunct/>
        <w:ind w:left="200" w:hangingChars="200" w:hanging="200"/>
      </w:pPr>
      <w:r>
        <w:t>[</w:t>
      </w:r>
      <w:r>
        <w:t xml:space="preserve">186</w:t>
      </w:r>
      <w:r>
        <w:t>]</w:t>
      </w:r>
      <w:r w:rsidRPr="00281126">
        <w:t xml:space="preserve"> </w:t>
      </w:r>
      <w:r/>
      <w:r>
        <w:t>Tetrick </w:t>
      </w:r>
      <w:r>
        <w:t>L E, Da Silva N. Assessing the culture and climate for organizational learning</w:t>
      </w:r>
      <w:r>
        <w:t>[</w:t>
      </w:r>
      <w:r>
        <w:rPr>
          <w:sz w:val="21"/>
        </w:rPr>
        <w:t>M</w:t>
      </w:r>
      <w:r>
        <w:t xml:space="preserve">]</w:t>
      </w:r>
      <w:r>
        <w:t xml:space="preserve"> </w:t>
      </w:r>
      <w:r/>
      <w:r/>
      <w:r>
        <w:t>/</w:t>
      </w:r>
      <w:r/>
      <w:r>
        <w:t>/</w:t>
      </w:r>
      <w:r>
        <w:t>Jackson S E, Hitt M A, Denisi A S. Managing knowledge for sustained competitive advantage. San Francisco: </w:t>
      </w:r>
      <w:r w:rsidR="001852F3">
        <w:t xml:space="preserve">Jossey Bass, 2003:</w:t>
      </w:r>
      <w:r>
        <w:t> </w:t>
      </w:r>
      <w:r>
        <w:t>333-359.</w:t>
      </w:r>
    </w:p>
    <w:p w:rsidR="0018722C">
      <w:pPr>
        <w:pStyle w:val="ab"/>
        <w:topLinePunct/>
        <w:ind w:left="200" w:hangingChars="200" w:hanging="200"/>
      </w:pPr>
      <w:r>
        <w:t>[</w:t>
      </w:r>
      <w:r>
        <w:t xml:space="preserve">187</w:t>
      </w:r>
      <w:r>
        <w:t>]</w:t>
      </w:r>
      <w:r w:rsidRPr="00281126">
        <w:t xml:space="preserve"> </w:t>
      </w:r>
      <w:r/>
      <w:r>
        <w:t>Thamhain</w:t>
      </w:r>
      <w:r w:rsidR="001852F3">
        <w:t xml:space="preserve"> H J. </w:t>
      </w:r>
      <w:r w:rsidR="001852F3">
        <w:t xml:space="preserve">Managing</w:t>
      </w:r>
      <w:r w:rsidR="001852F3">
        <w:t xml:space="preserve"> technologically innovative</w:t>
      </w:r>
      <w:r w:rsidR="001852F3">
        <w:t xml:space="preserve"> team efforts</w:t>
      </w:r>
      <w:r w:rsidR="001852F3">
        <w:t xml:space="preserve"> toward</w:t>
      </w:r>
      <w:r w:rsidR="001852F3">
        <w:t xml:space="preserve"> new</w:t>
      </w:r>
      <w:r w:rsidR="001852F3">
        <w:t xml:space="preserve"> product</w:t>
      </w:r>
      <w:r>
        <w:t> </w:t>
      </w:r>
      <w:r>
        <w:t>success</w:t>
      </w:r>
      <w:r>
        <w:t>[</w:t>
      </w:r>
      <w:r>
        <w:rPr>
          <w:sz w:val="21"/>
        </w:rPr>
        <w:t>J</w:t>
      </w:r>
      <w:r>
        <w:t>]</w:t>
      </w:r>
      <w:r>
        <w:t xml:space="preserve">.</w:t>
      </w:r>
      <w:r>
        <w:t xml:space="preserve"> </w:t>
      </w:r>
      <w:r/>
      <w:r>
        <w:rPr>
          <w:rFonts w:cstheme="minorBidi" w:hAnsiTheme="minorHAnsi" w:eastAsiaTheme="minorHAnsi" w:asciiTheme="minorHAnsi" w:ascii="Times New Roman"/>
        </w:rPr>
        <w:t>Journal of Product Innovation Management, 1990, 7</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5-18.</w:t>
      </w:r>
    </w:p>
    <w:p w:rsidR="0018722C">
      <w:pPr>
        <w:pStyle w:val="ab"/>
        <w:topLinePunct/>
        <w:ind w:left="200" w:hangingChars="200" w:hanging="200"/>
      </w:pPr>
      <w:r>
        <w:t>[</w:t>
      </w:r>
      <w:r>
        <w:t xml:space="preserve">188</w:t>
      </w:r>
      <w:r>
        <w:t>]</w:t>
      </w:r>
      <w:r w:rsidRPr="00281126">
        <w:t xml:space="preserve"> </w:t>
      </w:r>
      <w:r/>
      <w:r>
        <w:t>Theodosiou M, Kehagias J, Katsikea E. Strategic orientations, marketing capabilities and firm performance: An empirical investigation in the context of frontline managers in service organizations</w:t>
      </w:r>
      <w:r>
        <w:t>[</w:t>
      </w:r>
      <w:r>
        <w:t>J</w:t>
      </w:r>
      <w:r>
        <w:t>]</w:t>
      </w:r>
      <w:r>
        <w:t>. Industrial Marketing Management, 2012, 41</w:t>
      </w:r>
      <w:r>
        <w:t>(</w:t>
      </w:r>
      <w:r>
        <w:t>7</w:t>
      </w:r>
      <w:r>
        <w:t>)</w:t>
      </w:r>
      <w:r>
        <w:t>:</w:t>
      </w:r>
      <w:r>
        <w:t> </w:t>
      </w:r>
      <w:r>
        <w:t>1058-1070.</w:t>
      </w:r>
    </w:p>
    <w:p w:rsidR="0018722C">
      <w:pPr>
        <w:pStyle w:val="ab"/>
        <w:topLinePunct/>
        <w:ind w:left="200" w:hangingChars="200" w:hanging="200"/>
      </w:pPr>
      <w:r>
        <w:t>[</w:t>
      </w:r>
      <w:r>
        <w:t xml:space="preserve">189</w:t>
      </w:r>
      <w:r>
        <w:t>]</w:t>
      </w:r>
      <w:r w:rsidRPr="00281126">
        <w:t xml:space="preserve"> </w:t>
      </w:r>
      <w:r/>
      <w:r>
        <w:t>Tsai </w:t>
      </w:r>
      <w:r>
        <w:t>K H, Chou C, Kuo J H. The curvilinear relationships between responsive and proactive market orientations and new product performance: a contingent link</w:t>
      </w:r>
      <w:r>
        <w:t>[</w:t>
      </w:r>
      <w:r>
        <w:t>J</w:t>
      </w:r>
      <w:r>
        <w:t>]</w:t>
      </w:r>
      <w:r>
        <w:t>. Industrial Marketing Management, 2008, 37</w:t>
      </w:r>
      <w:r>
        <w:t>(</w:t>
      </w:r>
      <w:r>
        <w:t>8</w:t>
      </w:r>
      <w:r>
        <w:t>)</w:t>
      </w:r>
      <w:r>
        <w:t>:</w:t>
      </w:r>
      <w:r>
        <w:t> </w:t>
      </w:r>
      <w:r>
        <w:t>884-894.</w:t>
      </w:r>
    </w:p>
    <w:p w:rsidR="0018722C">
      <w:pPr>
        <w:pStyle w:val="ab"/>
        <w:topLinePunct/>
        <w:ind w:left="200" w:hangingChars="200" w:hanging="200"/>
      </w:pPr>
      <w:r>
        <w:t>[</w:t>
      </w:r>
      <w:r>
        <w:t xml:space="preserve">190</w:t>
      </w:r>
      <w:r>
        <w:t>]</w:t>
      </w:r>
      <w:r w:rsidRPr="00281126">
        <w:t xml:space="preserve"> </w:t>
      </w:r>
      <w:r/>
      <w:r>
        <w:t>Van </w:t>
      </w:r>
      <w:r>
        <w:t>de </w:t>
      </w:r>
      <w:r>
        <w:t>Ven </w:t>
      </w:r>
      <w:r>
        <w:t>A H, Poole M S. Explaining development and change in organizations</w:t>
      </w:r>
      <w:r>
        <w:t>[</w:t>
      </w:r>
      <w:r>
        <w:t xml:space="preserve">J</w:t>
      </w:r>
      <w:r>
        <w:t>]</w:t>
      </w:r>
      <w:r>
        <w:t xml:space="preserve">. Academy of management </w:t>
      </w:r>
      <w:r>
        <w:t>review, </w:t>
      </w:r>
      <w:r>
        <w:t>1995, 20</w:t>
      </w:r>
      <w:r>
        <w:t>(</w:t>
      </w:r>
      <w:r>
        <w:t>3</w:t>
      </w:r>
      <w:r>
        <w:t>)</w:t>
      </w:r>
      <w:r>
        <w:t>:</w:t>
      </w:r>
      <w:r>
        <w:t> </w:t>
      </w:r>
      <w:r>
        <w:t>510-540.</w:t>
      </w:r>
    </w:p>
    <w:p w:rsidR="0018722C">
      <w:pPr>
        <w:pStyle w:val="ab"/>
        <w:topLinePunct/>
        <w:ind w:left="200" w:hangingChars="200" w:hanging="200"/>
      </w:pPr>
      <w:r>
        <w:t>[</w:t>
      </w:r>
      <w:r>
        <w:t xml:space="preserve">191</w:t>
      </w:r>
      <w:r>
        <w:t>]</w:t>
      </w:r>
      <w:r w:rsidRPr="00281126">
        <w:t xml:space="preserve"> </w:t>
      </w:r>
      <w:r/>
      <w:r>
        <w:t>Venkatraman </w:t>
      </w:r>
      <w:r>
        <w:t>N. Strategic orientation of business enterprises: the construct, </w:t>
      </w:r>
      <w:r>
        <w:t>dimensionality, </w:t>
      </w:r>
      <w:r>
        <w:t>and measurement</w:t>
      </w:r>
      <w:r>
        <w:t>[</w:t>
      </w:r>
      <w:r>
        <w:t>J</w:t>
      </w:r>
      <w:r>
        <w:t>]</w:t>
      </w:r>
      <w:r>
        <w:t>. Management science, 1989, 35</w:t>
      </w:r>
      <w:r>
        <w:t>(</w:t>
      </w:r>
      <w:r>
        <w:t>8</w:t>
      </w:r>
      <w:r>
        <w:t>)</w:t>
      </w:r>
      <w:r>
        <w:t>:</w:t>
      </w:r>
      <w:r>
        <w:t> </w:t>
      </w:r>
      <w:r>
        <w:t>942-962.</w:t>
      </w:r>
    </w:p>
    <w:p w:rsidR="0018722C">
      <w:pPr>
        <w:pStyle w:val="ab"/>
        <w:topLinePunct/>
        <w:ind w:left="200" w:hangingChars="200" w:hanging="200"/>
      </w:pPr>
      <w:r>
        <w:t>[</w:t>
      </w:r>
      <w:r>
        <w:t xml:space="preserve">192</w:t>
      </w:r>
      <w:r>
        <w:t>]</w:t>
      </w:r>
      <w:r w:rsidRPr="00281126">
        <w:t xml:space="preserve"> </w:t>
      </w:r>
      <w:r/>
      <w:r>
        <w:t>Verona </w:t>
      </w:r>
      <w:r>
        <w:t>G, </w:t>
      </w:r>
      <w:r>
        <w:t>Ravasi D. Unbundling dynamic capabilities: an exploratory study of continuous product innovation</w:t>
      </w:r>
      <w:r>
        <w:t>[</w:t>
      </w:r>
      <w:r>
        <w:t>J</w:t>
      </w:r>
      <w:r>
        <w:t>]</w:t>
      </w:r>
      <w:r>
        <w:t>. Industrial and Corporate Change, 2003, 12</w:t>
      </w:r>
      <w:r>
        <w:t>(</w:t>
      </w:r>
      <w:r>
        <w:t>3</w:t>
      </w:r>
      <w:r>
        <w:t>)</w:t>
      </w:r>
      <w:r>
        <w:t>:</w:t>
      </w:r>
      <w:r>
        <w:t> </w:t>
      </w:r>
      <w:r>
        <w:t>577-606.</w:t>
      </w:r>
    </w:p>
    <w:p w:rsidR="0018722C">
      <w:pPr>
        <w:pStyle w:val="ab"/>
        <w:topLinePunct/>
        <w:ind w:left="200" w:hangingChars="200" w:hanging="200"/>
      </w:pPr>
      <w:r>
        <w:t>[</w:t>
      </w:r>
      <w:r>
        <w:t xml:space="preserve">193</w:t>
      </w:r>
      <w:r>
        <w:t>]</w:t>
      </w:r>
      <w:r w:rsidRPr="00281126">
        <w:t xml:space="preserve"> </w:t>
      </w:r>
      <w:r/>
      <w:r>
        <w:t>Wang </w:t>
      </w:r>
      <w:r>
        <w:t>C </w:t>
      </w:r>
      <w:r>
        <w:t>L, </w:t>
      </w:r>
      <w:r>
        <w:t>Ahmed P K. Dynamic capabilities: A review and research agenda</w:t>
      </w:r>
      <w:r>
        <w:t>[</w:t>
      </w:r>
      <w:r>
        <w:t>J</w:t>
      </w:r>
      <w:r>
        <w:t>]</w:t>
      </w:r>
      <w:r>
        <w:t>. International Journal of Management Reviews, 2007, 9</w:t>
      </w:r>
      <w:r>
        <w:t>(</w:t>
      </w:r>
      <w:r>
        <w:t>1</w:t>
      </w:r>
      <w:r>
        <w:t>)</w:t>
      </w:r>
      <w:r>
        <w:t>:</w:t>
      </w:r>
      <w:r>
        <w:t> </w:t>
      </w:r>
      <w:r>
        <w:t>31-51.</w:t>
      </w:r>
    </w:p>
    <w:p w:rsidR="0018722C">
      <w:pPr>
        <w:pStyle w:val="ab"/>
        <w:topLinePunct/>
        <w:ind w:left="200" w:hangingChars="200" w:hanging="200"/>
      </w:pPr>
      <w:r>
        <w:t>[</w:t>
      </w:r>
      <w:r>
        <w:t xml:space="preserve">194</w:t>
      </w:r>
      <w:r>
        <w:t>]</w:t>
      </w:r>
      <w:r w:rsidRPr="00281126">
        <w:t xml:space="preserve"> </w:t>
      </w:r>
      <w:r/>
      <w:r>
        <w:t>Wang</w:t>
      </w:r>
      <w:r>
        <w:t>C</w:t>
      </w:r>
      <w:r>
        <w:t xml:space="preserve">L.</w:t>
      </w:r>
      <w:r>
        <w:t xml:space="preserve"> </w:t>
      </w:r>
      <w:r/>
      <w:r>
        <w:t>Entrepreneurial</w:t>
      </w:r>
      <w:r w:rsidRPr="00000000">
        <w:t xml:space="preserve">orientation,</w:t>
      </w:r>
      <w:r w:rsidRPr="00000000">
        <w:t xml:space="preserve"> </w:t>
      </w:r>
      <w:r>
        <w:t>learning</w:t>
      </w:r>
      <w:r w:rsidRPr="00000000">
        <w:t xml:space="preserve">orientation,</w:t>
      </w:r>
      <w:r w:rsidRPr="00000000">
        <w:t xml:space="preserve"> </w:t>
      </w:r>
      <w:r>
        <w:t>and</w:t>
      </w:r>
      <w:r>
        <w:t>firm</w:t>
      </w:r>
      <w:r>
        <w:t>performance</w:t>
      </w:r>
      <w:r>
        <w:t>[</w:t>
      </w:r>
      <w:r>
        <w:t>J</w:t>
      </w:r>
      <w:r>
        <w:t>]</w:t>
      </w:r>
      <w:r>
        <w:t xml:space="preserve">.</w:t>
      </w:r>
      <w:r>
        <w:t xml:space="preserve"> </w:t>
      </w:r>
      <w:r>
        <w:rPr>
          <w:rFonts w:cstheme="minorBidi" w:hAnsiTheme="minorHAnsi" w:eastAsiaTheme="minorHAnsi" w:asciiTheme="minorHAnsi" w:ascii="Times New Roman"/>
        </w:rPr>
        <w:t>Entrepreneurship Theory and Practice, 2008, 32</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635-657.</w:t>
      </w:r>
    </w:p>
    <w:p w:rsidR="0018722C">
      <w:pPr>
        <w:pStyle w:val="ab"/>
        <w:topLinePunct/>
        <w:ind w:left="200" w:hangingChars="200" w:hanging="200"/>
      </w:pPr>
      <w:r>
        <w:t>[</w:t>
      </w:r>
      <w:r>
        <w:t xml:space="preserve">195</w:t>
      </w:r>
      <w:r>
        <w:t>]</w:t>
      </w:r>
      <w:r w:rsidRPr="00281126">
        <w:t xml:space="preserve"> </w:t>
      </w:r>
      <w:r/>
      <w:r>
        <w:t>Wang </w:t>
      </w:r>
      <w:r>
        <w:t>E T </w:t>
      </w:r>
      <w:r>
        <w:t>G, </w:t>
      </w:r>
      <w:r>
        <w:t>Wei </w:t>
      </w:r>
      <w:r>
        <w:t>H </w:t>
      </w:r>
      <w:r>
        <w:t>L. </w:t>
      </w:r>
      <w:r>
        <w:t>The importance of market orientation, learning orientation, and quality orientation capabilities in TQM: An example from Taiwanese software industry</w:t>
      </w:r>
      <w:r>
        <w:t>[</w:t>
      </w:r>
      <w:r>
        <w:t xml:space="preserve">J</w:t>
      </w:r>
      <w:r>
        <w:t>]</w:t>
      </w:r>
      <w:r>
        <w:t xml:space="preserve">. </w:t>
      </w:r>
      <w:r>
        <w:t>Total </w:t>
      </w:r>
      <w:r>
        <w:t>Quality Management &amp; Business Excellence, 2005, 16</w:t>
      </w:r>
      <w:r>
        <w:t>(</w:t>
      </w:r>
      <w:r>
        <w:t>10</w:t>
      </w:r>
      <w:r>
        <w:t>)</w:t>
      </w:r>
      <w:r>
        <w:t>:</w:t>
      </w:r>
      <w:r>
        <w:t> </w:t>
      </w:r>
      <w:r>
        <w:t>1161-1177.</w:t>
      </w:r>
    </w:p>
    <w:p w:rsidR="0018722C">
      <w:pPr>
        <w:pStyle w:val="ab"/>
        <w:topLinePunct/>
        <w:ind w:left="200" w:hangingChars="200" w:hanging="200"/>
      </w:pPr>
      <w:r>
        <w:t>[</w:t>
      </w:r>
      <w:r>
        <w:t xml:space="preserve">196</w:t>
      </w:r>
      <w:r>
        <w:t>]</w:t>
      </w:r>
      <w:r w:rsidRPr="00281126">
        <w:t xml:space="preserve"> </w:t>
      </w:r>
      <w:r/>
      <w:r>
        <w:t>Weick </w:t>
      </w:r>
      <w:r>
        <w:t>K E. Sensemaking in organizations</w:t>
      </w:r>
      <w:r>
        <w:t>[</w:t>
      </w:r>
      <w:r>
        <w:rPr>
          <w:sz w:val="21"/>
        </w:rPr>
        <w:t>M</w:t>
      </w:r>
      <w:r>
        <w:t>]</w:t>
      </w:r>
      <w:r>
        <w:t>. California: Sage publications, Inc,</w:t>
      </w:r>
      <w:r>
        <w:t> </w:t>
      </w:r>
      <w:r>
        <w:t>1995.</w:t>
      </w:r>
    </w:p>
    <w:p w:rsidR="0018722C">
      <w:pPr>
        <w:pStyle w:val="ab"/>
        <w:topLinePunct/>
        <w:ind w:left="200" w:hangingChars="200" w:hanging="200"/>
      </w:pPr>
      <w:r>
        <w:t>[</w:t>
      </w:r>
      <w:r>
        <w:t xml:space="preserve">197</w:t>
      </w:r>
      <w:r>
        <w:t>]</w:t>
      </w:r>
      <w:r w:rsidRPr="00281126">
        <w:t xml:space="preserve"> </w:t>
      </w:r>
      <w:r/>
      <w:r>
        <w:t>Wholey D R, Brittain J. Characterizing environmental variation</w:t>
      </w:r>
      <w:r>
        <w:t>[</w:t>
      </w:r>
      <w:r>
        <w:t>J</w:t>
      </w:r>
      <w:r>
        <w:t>]</w:t>
      </w:r>
      <w:r>
        <w:t>. Academy of Management Journal, 1989, 32</w:t>
      </w:r>
      <w:r>
        <w:t>(</w:t>
      </w:r>
      <w:r>
        <w:t>4</w:t>
      </w:r>
      <w:r>
        <w:t>)</w:t>
      </w:r>
      <w:r>
        <w:t>:</w:t>
      </w:r>
      <w:r>
        <w:t> </w:t>
      </w:r>
      <w:r>
        <w:t>867-882.</w:t>
      </w:r>
    </w:p>
    <w:p w:rsidR="0018722C">
      <w:pPr>
        <w:pStyle w:val="ab"/>
        <w:topLinePunct/>
        <w:ind w:left="200" w:hangingChars="200" w:hanging="200"/>
      </w:pPr>
      <w:r>
        <w:t>[</w:t>
      </w:r>
      <w:r>
        <w:t xml:space="preserve">198</w:t>
      </w:r>
      <w:r>
        <w:t>]</w:t>
      </w:r>
      <w:r w:rsidRPr="00281126">
        <w:t xml:space="preserve"> </w:t>
      </w:r>
      <w:r/>
      <w:r>
        <w:t>Wiklund J, Shepherd D. Knowledge-based resources, entrepreneurial orientation, and the performance of small and medium-sized businesses</w:t>
      </w:r>
      <w:r>
        <w:t>[</w:t>
      </w:r>
      <w:r>
        <w:t>J</w:t>
      </w:r>
      <w:r>
        <w:t>]</w:t>
      </w:r>
      <w:r>
        <w:t>. Strategic Management Journal, 2003, 24</w:t>
      </w:r>
      <w:r>
        <w:t>(</w:t>
      </w:r>
      <w:r>
        <w:t>13</w:t>
      </w:r>
      <w:r>
        <w:t>)</w:t>
      </w:r>
      <w:r>
        <w:t>:</w:t>
      </w:r>
      <w:r>
        <w:t> </w:t>
      </w:r>
      <w:r>
        <w:t>1307-1314.</w:t>
      </w:r>
    </w:p>
    <w:p w:rsidR="0018722C">
      <w:pPr>
        <w:pStyle w:val="ab"/>
        <w:topLinePunct/>
        <w:ind w:left="200" w:hangingChars="200" w:hanging="200"/>
      </w:pPr>
      <w:r>
        <w:t>[</w:t>
      </w:r>
      <w:r>
        <w:t xml:space="preserve">199</w:t>
      </w:r>
      <w:r>
        <w:t>]</w:t>
      </w:r>
      <w:r w:rsidRPr="00281126">
        <w:t xml:space="preserve"> </w:t>
      </w:r>
      <w:r/>
      <w:r>
        <w:t>Wiklund</w:t>
      </w:r>
      <w:r w:rsidR="001852F3">
        <w:t xml:space="preserve">  J. </w:t>
      </w:r>
      <w:r w:rsidR="001852F3">
        <w:t xml:space="preserve"> The</w:t>
      </w:r>
      <w:r w:rsidR="001852F3">
        <w:t xml:space="preserve">  sustainability</w:t>
      </w:r>
      <w:r w:rsidR="001852F3">
        <w:t xml:space="preserve">  of</w:t>
      </w:r>
      <w:r w:rsidR="001852F3">
        <w:t xml:space="preserve">  the</w:t>
      </w:r>
      <w:r w:rsidR="001852F3">
        <w:t xml:space="preserve">  entrepreneurial</w:t>
      </w:r>
      <w:r w:rsidR="001852F3">
        <w:t xml:space="preserve">  orientation—performance</w:t>
      </w:r>
      <w:r>
        <w:t> </w:t>
      </w:r>
      <w:r>
        <w:t>relationship</w:t>
      </w:r>
      <w:r>
        <w:t>[</w:t>
      </w:r>
      <w:r>
        <w:rPr>
          <w:sz w:val="21"/>
        </w:rPr>
        <w:t>J</w:t>
      </w:r>
      <w:r>
        <w:t>]</w:t>
      </w:r>
      <w:r>
        <w:t xml:space="preserve">.</w:t>
      </w:r>
      <w:r>
        <w:t xml:space="preserve"> </w:t>
      </w:r>
      <w:r/>
      <w:r>
        <w:rPr>
          <w:rFonts w:cstheme="minorBidi" w:hAnsiTheme="minorHAnsi" w:eastAsiaTheme="minorHAnsi" w:asciiTheme="minorHAnsi" w:ascii="Times New Roman" w:hAnsi="Times New Roman"/>
        </w:rPr>
        <w:t>Entrepreneurship Theory and Practice, 1999, 24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37—48.</w:t>
      </w:r>
    </w:p>
    <w:p w:rsidR="0018722C">
      <w:pPr>
        <w:pStyle w:val="ab"/>
        <w:topLinePunct/>
        <w:ind w:left="200" w:hangingChars="200" w:hanging="200"/>
      </w:pPr>
      <w:r>
        <w:t>[</w:t>
      </w:r>
      <w:r>
        <w:t xml:space="preserve">200</w:t>
      </w:r>
      <w:r>
        <w:t>]</w:t>
      </w:r>
      <w:r w:rsidRPr="00281126">
        <w:t xml:space="preserve"> </w:t>
      </w:r>
      <w:r/>
      <w:r>
        <w:t>Williamson </w:t>
      </w:r>
      <w:r>
        <w:t>O E. Strategy research: Governance and competence perspectives</w:t>
      </w:r>
      <w:r>
        <w:t>[</w:t>
      </w:r>
      <w:r>
        <w:t>J</w:t>
      </w:r>
      <w:r>
        <w:t>]</w:t>
      </w:r>
      <w:r>
        <w:t>. Strategic Management Journal, 1999, 20</w:t>
      </w:r>
      <w:r>
        <w:t>(</w:t>
      </w:r>
      <w:r>
        <w:t>12</w:t>
      </w:r>
      <w:r>
        <w:t>)</w:t>
      </w:r>
      <w:r>
        <w:t>:</w:t>
      </w:r>
      <w:r>
        <w:t> </w:t>
      </w:r>
      <w:r>
        <w:t>1087-1108.</w:t>
      </w:r>
    </w:p>
    <w:p w:rsidR="0018722C">
      <w:pPr>
        <w:pStyle w:val="ab"/>
        <w:topLinePunct/>
        <w:ind w:left="200" w:hangingChars="200" w:hanging="200"/>
      </w:pPr>
      <w:r>
        <w:t>[</w:t>
      </w:r>
      <w:r>
        <w:t xml:space="preserve">201</w:t>
      </w:r>
      <w:r>
        <w:t>]</w:t>
      </w:r>
      <w:r w:rsidRPr="00281126">
        <w:t xml:space="preserve"> </w:t>
      </w:r>
      <w:r/>
      <w:r>
        <w:t>Winter </w:t>
      </w:r>
      <w:r>
        <w:t>S </w:t>
      </w:r>
      <w:r>
        <w:t>G. </w:t>
      </w:r>
      <w:r>
        <w:t>Understanding dynamic capabilities</w:t>
      </w:r>
      <w:r>
        <w:t>[</w:t>
      </w:r>
      <w:r>
        <w:t>J</w:t>
      </w:r>
      <w:r>
        <w:t>]</w:t>
      </w:r>
      <w:r>
        <w:t>. Strategic Management Journal. 2003, 24</w:t>
      </w:r>
      <w:r>
        <w:t>(</w:t>
      </w:r>
      <w:r>
        <w:t>10</w:t>
      </w:r>
      <w:r>
        <w:t>)</w:t>
      </w:r>
      <w:r>
        <w:t>: 991-995.</w:t>
      </w:r>
    </w:p>
    <w:p w:rsidR="0018722C">
      <w:pPr>
        <w:pStyle w:val="ab"/>
        <w:topLinePunct/>
        <w:ind w:left="200" w:hangingChars="200" w:hanging="200"/>
      </w:pPr>
      <w:r>
        <w:t>[</w:t>
      </w:r>
      <w:r>
        <w:t xml:space="preserve">202</w:t>
      </w:r>
      <w:r>
        <w:t>]</w:t>
      </w:r>
      <w:r w:rsidRPr="00281126">
        <w:t xml:space="preserve"> </w:t>
      </w:r>
      <w:r/>
      <w:r>
        <w:t>Wong </w:t>
      </w:r>
      <w:r>
        <w:t>H K, Ellis P D. Is market orientation affected by the product life cycle</w:t>
      </w:r>
      <w:r/>
      <w:r>
        <w:t>[</w:t>
      </w:r>
      <w:r>
        <w:t xml:space="preserve">J</w:t>
      </w:r>
      <w:r>
        <w:t>]</w:t>
      </w:r>
      <w:r>
        <w:t xml:space="preserve">. Journal</w:t>
      </w:r>
      <w:r w:rsidR="001852F3">
        <w:t xml:space="preserve">of</w:t>
      </w:r>
      <w:r>
        <w:t>World</w:t>
      </w:r>
      <w:r>
        <w:t>Business, 2007, 42</w:t>
      </w:r>
      <w:r>
        <w:t>(</w:t>
      </w:r>
      <w:r>
        <w:t>2</w:t>
      </w:r>
      <w:r>
        <w:t>)</w:t>
      </w:r>
      <w:r>
        <w:t>:</w:t>
      </w:r>
      <w:r>
        <w:t> </w:t>
      </w:r>
      <w:r>
        <w:t>145-156.</w:t>
      </w:r>
    </w:p>
    <w:p w:rsidR="0018722C">
      <w:pPr>
        <w:pStyle w:val="ab"/>
        <w:topLinePunct/>
        <w:ind w:left="200" w:hangingChars="200" w:hanging="200"/>
      </w:pPr>
      <w:r>
        <w:t>[</w:t>
      </w:r>
      <w:r>
        <w:t xml:space="preserve">203</w:t>
      </w:r>
      <w:r>
        <w:t>]</w:t>
      </w:r>
      <w:r w:rsidRPr="00281126">
        <w:t xml:space="preserve"> </w:t>
      </w:r>
      <w:r/>
      <w:r>
        <w:t>Wu </w:t>
      </w:r>
      <w:r>
        <w:t>L </w:t>
      </w:r>
      <w:r>
        <w:t>Y. </w:t>
      </w:r>
      <w:r>
        <w:t>Applicability of the resource-based and dynamic-capability views under environmental volatility</w:t>
      </w:r>
      <w:r>
        <w:t>[</w:t>
      </w:r>
      <w:r>
        <w:t>J</w:t>
      </w:r>
      <w:r>
        <w:t>]</w:t>
      </w:r>
      <w:r>
        <w:t>. Journal of Business Research, 2010, 63</w:t>
      </w:r>
      <w:r>
        <w:t>(</w:t>
      </w:r>
      <w:r>
        <w:t>1</w:t>
      </w:r>
      <w:r>
        <w:t>)</w:t>
      </w:r>
      <w:r>
        <w:t>:</w:t>
      </w:r>
      <w:r>
        <w:t> </w:t>
      </w:r>
      <w:r>
        <w:t>27-31.</w:t>
      </w:r>
    </w:p>
    <w:p w:rsidR="0018722C">
      <w:pPr>
        <w:pStyle w:val="ab"/>
        <w:topLinePunct/>
        <w:ind w:left="200" w:hangingChars="200" w:hanging="200"/>
      </w:pPr>
      <w:r>
        <w:t>[</w:t>
      </w:r>
      <w:r>
        <w:t xml:space="preserve">204</w:t>
      </w:r>
      <w:r>
        <w:t>]</w:t>
      </w:r>
      <w:r w:rsidRPr="00281126">
        <w:t xml:space="preserve"> </w:t>
      </w:r>
      <w:r/>
      <w:r>
        <w:t>Wu </w:t>
      </w:r>
      <w:r>
        <w:t>L </w:t>
      </w:r>
      <w:r>
        <w:t>Y. </w:t>
      </w:r>
      <w:r>
        <w:t>Entrepreneurial resources, dynamic capabilities and start-up performance of </w:t>
      </w:r>
      <w:r>
        <w:t>Taiwan's </w:t>
      </w:r>
      <w:r>
        <w:t>high-tech firms</w:t>
      </w:r>
      <w:r>
        <w:t>[</w:t>
      </w:r>
      <w:r>
        <w:t>J</w:t>
      </w:r>
      <w:r>
        <w:t>]</w:t>
      </w:r>
      <w:r>
        <w:t>. Journal of Business Research, 2007, 60</w:t>
      </w:r>
      <w:r>
        <w:t>(</w:t>
      </w:r>
      <w:r>
        <w:t>5</w:t>
      </w:r>
      <w:r>
        <w:t>)</w:t>
      </w:r>
      <w:r>
        <w:t>:</w:t>
      </w:r>
      <w:r>
        <w:t> </w:t>
      </w:r>
      <w:r>
        <w:t>549-555.</w:t>
      </w:r>
    </w:p>
    <w:p w:rsidR="0018722C">
      <w:pPr>
        <w:pStyle w:val="ab"/>
        <w:topLinePunct/>
        <w:ind w:left="200" w:hangingChars="200" w:hanging="200"/>
      </w:pPr>
      <w:r>
        <w:t>[</w:t>
      </w:r>
      <w:r>
        <w:t xml:space="preserve">205</w:t>
      </w:r>
      <w:r>
        <w:t>]</w:t>
      </w:r>
      <w:r w:rsidRPr="00281126">
        <w:t xml:space="preserve"> </w:t>
      </w:r>
      <w:r/>
      <w:r>
        <w:t>Zahra S A, Bogner W C. </w:t>
      </w:r>
      <w:r>
        <w:t>Technology </w:t>
      </w:r>
      <w:r>
        <w:t>strategy and software new ventures' performance: exploring the moderating</w:t>
      </w:r>
      <w:r w:rsidR="001852F3">
        <w:t xml:space="preserve"> effect</w:t>
      </w:r>
      <w:r w:rsidR="001852F3">
        <w:t xml:space="preserve"> of</w:t>
      </w:r>
      <w:r w:rsidR="001852F3">
        <w:t xml:space="preserve"> the</w:t>
      </w:r>
      <w:r w:rsidR="001852F3">
        <w:t xml:space="preserve"> competitive</w:t>
      </w:r>
      <w:r w:rsidR="001852F3">
        <w:t xml:space="preserve"> environment</w:t>
      </w:r>
      <w:r>
        <w:t>[</w:t>
      </w:r>
      <w:r>
        <w:t xml:space="preserve">J</w:t>
      </w:r>
      <w:r>
        <w:t>]</w:t>
      </w:r>
      <w:r>
        <w:t xml:space="preserve">. </w:t>
      </w:r>
      <w:r w:rsidR="001852F3">
        <w:t xml:space="preserve">Journal</w:t>
      </w:r>
      <w:r w:rsidR="001852F3">
        <w:t xml:space="preserve"> of</w:t>
      </w:r>
      <w:r w:rsidR="001852F3">
        <w:t xml:space="preserve"> Business</w:t>
      </w:r>
      <w:r w:rsidR="001852F3">
        <w:t xml:space="preserve"> </w:t>
      </w:r>
      <w:r>
        <w:t>Venturing, </w:t>
      </w:r>
      <w:r>
        <w:t>2000,</w:t>
      </w:r>
      <w:r>
        <w:t> </w:t>
      </w:r>
      <w:r>
        <w:t>15</w:t>
      </w:r>
      <w:r>
        <w:t>(</w:t>
      </w:r>
      <w:r>
        <w:t>2</w:t>
      </w:r>
      <w:r>
        <w:t>)</w:t>
      </w:r>
      <w:r>
        <w:t>:</w:t>
      </w:r>
    </w:p>
    <w:p w:rsidR="0018722C">
      <w:pPr>
        <w:topLinePunct/>
      </w:pPr>
      <w:r>
        <w:rPr>
          <w:rFonts w:cstheme="minorBidi" w:hAnsiTheme="minorHAnsi" w:eastAsiaTheme="minorHAnsi" w:asciiTheme="minorHAnsi" w:ascii="Times New Roman"/>
        </w:rPr>
        <w:t>135-173.</w:t>
      </w:r>
    </w:p>
    <w:p w:rsidR="0018722C">
      <w:pPr>
        <w:pStyle w:val="ab"/>
        <w:topLinePunct/>
        <w:ind w:left="200" w:hangingChars="200" w:hanging="200"/>
      </w:pPr>
      <w:r>
        <w:t>[</w:t>
      </w:r>
      <w:r>
        <w:t xml:space="preserve">206</w:t>
      </w:r>
      <w:r>
        <w:t>]</w:t>
      </w:r>
      <w:r w:rsidRPr="00281126">
        <w:t xml:space="preserve"> </w:t>
      </w:r>
      <w:r/>
      <w:r>
        <w:t>Zahra S A, Covin J </w:t>
      </w:r>
      <w:r>
        <w:t>G. </w:t>
      </w:r>
      <w:r>
        <w:t>Contextual influences on the corporate entrepreneurship-performance relationship: A longitudinal analysis</w:t>
      </w:r>
      <w:r>
        <w:t>[</w:t>
      </w:r>
      <w:r>
        <w:t>J</w:t>
      </w:r>
      <w:r>
        <w:t>]</w:t>
      </w:r>
      <w:r>
        <w:t>. Journal of Business</w:t>
      </w:r>
      <w:r>
        <w:t> </w:t>
      </w:r>
      <w:r>
        <w:t>Venturing, </w:t>
      </w:r>
      <w:r>
        <w:t>1995, 10</w:t>
      </w:r>
      <w:r>
        <w:t>(</w:t>
      </w:r>
      <w:r>
        <w:t>1</w:t>
      </w:r>
      <w:r>
        <w:t>)</w:t>
      </w:r>
      <w:r>
        <w:t>: 43-58.</w:t>
      </w:r>
    </w:p>
    <w:p w:rsidR="0018722C">
      <w:pPr>
        <w:pStyle w:val="ab"/>
        <w:topLinePunct/>
        <w:ind w:left="200" w:hangingChars="200" w:hanging="200"/>
      </w:pPr>
      <w:r>
        <w:t>[</w:t>
      </w:r>
      <w:r>
        <w:t xml:space="preserve">207</w:t>
      </w:r>
      <w:r>
        <w:t>]</w:t>
      </w:r>
      <w:r w:rsidRPr="00281126">
        <w:t xml:space="preserve"> </w:t>
      </w:r>
      <w:r/>
      <w:r>
        <w:t>Zahra S A, George </w:t>
      </w:r>
      <w:r>
        <w:t>G. </w:t>
      </w:r>
      <w:r>
        <w:t>Absorptive capacity: a </w:t>
      </w:r>
      <w:r>
        <w:t>review, </w:t>
      </w:r>
      <w:r>
        <w:t>reconceptualization, and extension</w:t>
      </w:r>
      <w:r>
        <w:t>[</w:t>
      </w:r>
      <w:r>
        <w:t xml:space="preserve">J</w:t>
      </w:r>
      <w:r>
        <w:t>]</w:t>
      </w:r>
      <w:r>
        <w:t xml:space="preserve">. </w:t>
      </w:r>
      <w:r>
        <w:t>the </w:t>
      </w:r>
      <w:r>
        <w:t>Academy of Management </w:t>
      </w:r>
      <w:r>
        <w:t>Review, </w:t>
      </w:r>
      <w:r>
        <w:t>2002, 27</w:t>
      </w:r>
      <w:r>
        <w:t>(</w:t>
      </w:r>
      <w:r>
        <w:t>2</w:t>
      </w:r>
      <w:r>
        <w:t>)</w:t>
      </w:r>
      <w:r>
        <w:t>:</w:t>
      </w:r>
      <w:r>
        <w:t> </w:t>
      </w:r>
      <w:r>
        <w:t>185-203.</w:t>
      </w:r>
    </w:p>
    <w:p w:rsidR="0018722C">
      <w:pPr>
        <w:pStyle w:val="ab"/>
        <w:topLinePunct/>
        <w:ind w:left="200" w:hangingChars="200" w:hanging="200"/>
      </w:pPr>
      <w:r>
        <w:t>[</w:t>
      </w:r>
      <w:r>
        <w:t xml:space="preserve">208</w:t>
      </w:r>
      <w:r>
        <w:t>]</w:t>
      </w:r>
      <w:r w:rsidRPr="00281126">
        <w:t xml:space="preserve"> </w:t>
      </w:r>
      <w:r/>
      <w:r>
        <w:t>Zahra S A, Sapienza H J, Davidsson </w:t>
      </w:r>
      <w:r>
        <w:t>P. </w:t>
      </w:r>
      <w:r>
        <w:t>Entrepreneurship and dynamic capabilities: a </w:t>
      </w:r>
      <w:r>
        <w:t>review, </w:t>
      </w:r>
      <w:r>
        <w:t>model</w:t>
      </w:r>
      <w:r w:rsidR="001852F3">
        <w:t xml:space="preserve"> and research agenda</w:t>
      </w:r>
      <w:r>
        <w:t>[</w:t>
      </w:r>
      <w:r>
        <w:t>J</w:t>
      </w:r>
      <w:r>
        <w:t>]</w:t>
      </w:r>
      <w:r>
        <w:t>. Journal of Management Studies, 2006, 43</w:t>
      </w:r>
      <w:r>
        <w:t>(</w:t>
      </w:r>
      <w:r>
        <w:t>4</w:t>
      </w:r>
      <w:r>
        <w:t>)</w:t>
      </w:r>
      <w:r>
        <w:t>:</w:t>
      </w:r>
      <w:r>
        <w:t> </w:t>
      </w:r>
      <w:r>
        <w:t>917-955.</w:t>
      </w:r>
    </w:p>
    <w:p w:rsidR="0018722C">
      <w:pPr>
        <w:pStyle w:val="ab"/>
        <w:topLinePunct/>
        <w:ind w:left="200" w:hangingChars="200" w:hanging="200"/>
      </w:pPr>
      <w:r>
        <w:t>[</w:t>
      </w:r>
      <w:r>
        <w:t xml:space="preserve">209</w:t>
      </w:r>
      <w:r>
        <w:t>]</w:t>
      </w:r>
      <w:r w:rsidRPr="00281126">
        <w:t xml:space="preserve"> </w:t>
      </w:r>
      <w:r/>
      <w:r>
        <w:t>Zahra</w:t>
      </w:r>
      <w:r w:rsidR="001852F3">
        <w:t xml:space="preserve"> S</w:t>
      </w:r>
      <w:r w:rsidR="001852F3">
        <w:t xml:space="preserve"> A. </w:t>
      </w:r>
      <w:r w:rsidR="001852F3">
        <w:t xml:space="preserve">Being</w:t>
      </w:r>
      <w:r w:rsidR="001852F3">
        <w:t xml:space="preserve"> entrepreneurial</w:t>
      </w:r>
      <w:r w:rsidR="001852F3">
        <w:t xml:space="preserve"> and</w:t>
      </w:r>
      <w:r w:rsidR="001852F3">
        <w:t xml:space="preserve"> market</w:t>
      </w:r>
      <w:r w:rsidR="001852F3">
        <w:t xml:space="preserve"> driven: </w:t>
      </w:r>
      <w:r w:rsidR="001852F3">
        <w:t xml:space="preserve">implications</w:t>
      </w:r>
      <w:r w:rsidR="001852F3">
        <w:t xml:space="preserve"> for</w:t>
      </w:r>
      <w:r w:rsidR="001852F3">
        <w:t xml:space="preserve"> company</w:t>
      </w:r>
      <w:r>
        <w:t> </w:t>
      </w:r>
      <w:r>
        <w:t>performance</w:t>
      </w:r>
      <w:r>
        <w:t>[</w:t>
      </w:r>
      <w:r>
        <w:rPr>
          <w:sz w:val="21"/>
        </w:rPr>
        <w:t>J</w:t>
      </w:r>
      <w:r>
        <w:t>]</w:t>
      </w:r>
      <w:r>
        <w:t xml:space="preserve">.</w:t>
      </w:r>
      <w:r>
        <w:t xml:space="preserve"> </w:t>
      </w:r>
      <w:r/>
      <w:r>
        <w:rPr>
          <w:rFonts w:cstheme="minorBidi" w:hAnsiTheme="minorHAnsi" w:eastAsiaTheme="minorHAnsi" w:asciiTheme="minorHAnsi" w:ascii="Times New Roman"/>
        </w:rPr>
        <w:t>Journal of Strategy And Management, 2008, 1</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125-142.</w:t>
      </w:r>
    </w:p>
    <w:p w:rsidR="0018722C">
      <w:pPr>
        <w:pStyle w:val="ab"/>
        <w:topLinePunct/>
        <w:ind w:left="200" w:hangingChars="200" w:hanging="200"/>
      </w:pPr>
      <w:r>
        <w:t>[</w:t>
      </w:r>
      <w:r>
        <w:t xml:space="preserve">210</w:t>
      </w:r>
      <w:r>
        <w:t>]</w:t>
      </w:r>
      <w:r w:rsidRPr="00281126">
        <w:t xml:space="preserve"> </w:t>
      </w:r>
      <w:r/>
      <w:r>
        <w:t>Zahra S A. Environment, corporate entrepreneurship, and financial performance: A taxonomic approach</w:t>
      </w:r>
      <w:r>
        <w:t>[</w:t>
      </w:r>
      <w:r>
        <w:t xml:space="preserve">J</w:t>
      </w:r>
      <w:r>
        <w:t>]</w:t>
      </w:r>
      <w:r>
        <w:t xml:space="preserve">. Journal of Business </w:t>
      </w:r>
      <w:r>
        <w:t>Venturing, </w:t>
      </w:r>
      <w:r>
        <w:t>1993, 8</w:t>
      </w:r>
      <w:r>
        <w:t>(</w:t>
      </w:r>
      <w:r>
        <w:t>4</w:t>
      </w:r>
      <w:r>
        <w:t>)</w:t>
      </w:r>
      <w:r>
        <w:t>:</w:t>
      </w:r>
      <w:r>
        <w:t> </w:t>
      </w:r>
      <w:r>
        <w:t>319-340.</w:t>
      </w:r>
    </w:p>
    <w:p w:rsidR="0018722C">
      <w:pPr>
        <w:pStyle w:val="ab"/>
        <w:topLinePunct/>
        <w:ind w:left="200" w:hangingChars="200" w:hanging="200"/>
      </w:pPr>
      <w:r>
        <w:t>[</w:t>
      </w:r>
      <w:r>
        <w:t xml:space="preserve">211</w:t>
      </w:r>
      <w:r>
        <w:t>]</w:t>
      </w:r>
      <w:r w:rsidRPr="00281126">
        <w:t xml:space="preserve"> </w:t>
      </w:r>
      <w:r/>
      <w:r>
        <w:t>Zahra S A. Technology strategy and financial performance: examining the moderating role of the</w:t>
      </w:r>
      <w:r w:rsidR="001852F3">
        <w:t xml:space="preserve"> firm's competitive environment</w:t>
      </w:r>
      <w:r>
        <w:t>[</w:t>
      </w:r>
      <w:r>
        <w:t xml:space="preserve">J</w:t>
      </w:r>
      <w:r>
        <w:t>]</w:t>
      </w:r>
      <w:r>
        <w:t xml:space="preserve">. Journal of Business </w:t>
      </w:r>
      <w:r>
        <w:t>Venturing, </w:t>
      </w:r>
      <w:r>
        <w:t>1996, </w:t>
      </w:r>
      <w:r>
        <w:t>11</w:t>
      </w:r>
      <w:r>
        <w:t>(</w:t>
      </w:r>
      <w:r>
        <w:t>3</w:t>
      </w:r>
      <w:r>
        <w:t>)</w:t>
      </w:r>
      <w:r>
        <w:t>:</w:t>
      </w:r>
      <w:r>
        <w:t> </w:t>
      </w:r>
      <w:r>
        <w:t>189-219.</w:t>
      </w:r>
    </w:p>
    <w:p w:rsidR="0018722C">
      <w:pPr>
        <w:pStyle w:val="ab"/>
        <w:topLinePunct/>
        <w:ind w:left="200" w:hangingChars="200" w:hanging="200"/>
      </w:pPr>
      <w:r>
        <w:t>[</w:t>
      </w:r>
      <w:r>
        <w:t xml:space="preserve">212</w:t>
      </w:r>
      <w:r>
        <w:t>]</w:t>
      </w:r>
      <w:r w:rsidRPr="00281126">
        <w:t xml:space="preserve"> </w:t>
      </w:r>
      <w:r/>
      <w:r>
        <w:t>Zhou K Z, Li C B. How strategic orientations influence the building of dynamic capability in emerging economies</w:t>
      </w:r>
      <w:r>
        <w:t>[</w:t>
      </w:r>
      <w:r>
        <w:t>J</w:t>
      </w:r>
      <w:r>
        <w:t>]</w:t>
      </w:r>
      <w:r>
        <w:t>. Journal of Business Research, 2010, 63</w:t>
      </w:r>
      <w:r>
        <w:t>(</w:t>
      </w:r>
      <w:r>
        <w:t>3</w:t>
      </w:r>
      <w:r>
        <w:t>)</w:t>
      </w:r>
      <w:r>
        <w:t>:</w:t>
      </w:r>
      <w:r>
        <w:t> </w:t>
      </w:r>
      <w:r>
        <w:t>224-231.</w:t>
      </w:r>
    </w:p>
    <w:p w:rsidR="0018722C">
      <w:pPr>
        <w:pStyle w:val="ab"/>
        <w:topLinePunct/>
        <w:ind w:left="200" w:hangingChars="200" w:hanging="200"/>
      </w:pPr>
      <w:r>
        <w:t>[</w:t>
      </w:r>
      <w:r>
        <w:t xml:space="preserve">213</w:t>
      </w:r>
      <w:r>
        <w:t>]</w:t>
      </w:r>
      <w:r w:rsidRPr="00281126">
        <w:t xml:space="preserve"> </w:t>
      </w:r>
      <w:r/>
      <w:r>
        <w:t>Zhou K Z, </w:t>
      </w:r>
      <w:r>
        <w:t>Li </w:t>
      </w:r>
      <w:r>
        <w:t>J J, Zhou N, et al. Market orientation, job satisfaction, product </w:t>
      </w:r>
      <w:r>
        <w:t>quality, </w:t>
      </w:r>
      <w:r>
        <w:t>and firm performance: evidence from China</w:t>
      </w:r>
      <w:r>
        <w:t>[</w:t>
      </w:r>
      <w:r>
        <w:t>J</w:t>
      </w:r>
      <w:r>
        <w:t>]</w:t>
      </w:r>
      <w:r>
        <w:t>. Strategic Management Journal, 2008, 29</w:t>
      </w:r>
      <w:r>
        <w:t>(</w:t>
      </w:r>
      <w:r>
        <w:t>9</w:t>
      </w:r>
      <w:r>
        <w:t>)</w:t>
      </w:r>
      <w:r>
        <w:t>:</w:t>
      </w:r>
      <w:r>
        <w:t> </w:t>
      </w:r>
      <w:r>
        <w:t>985-1000.</w:t>
      </w:r>
    </w:p>
    <w:p w:rsidR="0018722C">
      <w:pPr>
        <w:pStyle w:val="ab"/>
        <w:topLinePunct/>
        <w:ind w:left="200" w:hangingChars="200" w:hanging="200"/>
      </w:pPr>
      <w:r>
        <w:t>[</w:t>
      </w:r>
      <w:r>
        <w:t xml:space="preserve">214</w:t>
      </w:r>
      <w:r>
        <w:t>]</w:t>
      </w:r>
      <w:r w:rsidRPr="00281126">
        <w:t xml:space="preserve"> </w:t>
      </w:r>
      <w:r/>
      <w:r>
        <w:t>Zhou K Z, </w:t>
      </w:r>
      <w:r>
        <w:t>Yim </w:t>
      </w:r>
      <w:r>
        <w:t>C K, </w:t>
      </w:r>
      <w:r>
        <w:t>Tse </w:t>
      </w:r>
      <w:r>
        <w:t>D K. The effects of strategic orientations on technology-and market-based breakthrough innovations</w:t>
      </w:r>
      <w:r>
        <w:t>[</w:t>
      </w:r>
      <w:r>
        <w:t>J</w:t>
      </w:r>
      <w:r>
        <w:t>]</w:t>
      </w:r>
      <w:r>
        <w:t>. Journal of Marketing, 2005, 69</w:t>
      </w:r>
      <w:r>
        <w:t>(</w:t>
      </w:r>
      <w:r>
        <w:t>2</w:t>
      </w:r>
      <w:r>
        <w:t>)</w:t>
      </w:r>
      <w:r>
        <w:t>:</w:t>
      </w:r>
      <w:r>
        <w:t> </w:t>
      </w:r>
      <w:r>
        <w:t>42-60.</w:t>
      </w:r>
    </w:p>
    <w:p w:rsidR="0018722C">
      <w:pPr>
        <w:pStyle w:val="ab"/>
        <w:topLinePunct/>
        <w:ind w:left="200" w:hangingChars="200" w:hanging="200"/>
      </w:pPr>
      <w:r>
        <w:t>[</w:t>
      </w:r>
      <w:r>
        <w:t xml:space="preserve">215</w:t>
      </w:r>
      <w:r>
        <w:t>]</w:t>
      </w:r>
      <w:r w:rsidRPr="00281126">
        <w:t xml:space="preserve"> </w:t>
      </w:r>
      <w:r/>
      <w:r>
        <w:t>Zollo M, </w:t>
      </w:r>
      <w:r>
        <w:t>Winter </w:t>
      </w:r>
      <w:r>
        <w:t>S </w:t>
      </w:r>
      <w:r>
        <w:t>G. </w:t>
      </w:r>
      <w:r>
        <w:t>Deliberate learning and the evolution of dynamic capabilities</w:t>
      </w:r>
      <w:r>
        <w:t>[</w:t>
      </w:r>
      <w:r>
        <w:t>J</w:t>
      </w:r>
      <w:r>
        <w:t>]</w:t>
      </w:r>
      <w:r>
        <w:t>. Organization Science, 2002, 13</w:t>
      </w:r>
      <w:r>
        <w:t>(</w:t>
      </w:r>
      <w:r>
        <w:t>3</w:t>
      </w:r>
      <w:r>
        <w:t>)</w:t>
      </w:r>
      <w:r>
        <w:t>:</w:t>
      </w:r>
      <w:r>
        <w:t> </w:t>
      </w:r>
      <w:r>
        <w:t>339-351.</w:t>
      </w:r>
    </w:p>
    <w:p w:rsidR="0018722C">
      <w:pPr>
        <w:pStyle w:val="ab"/>
        <w:topLinePunct/>
        <w:ind w:left="200" w:hangingChars="200" w:hanging="200"/>
      </w:pPr>
      <w:r>
        <w:t>[</w:t>
      </w:r>
      <w:r>
        <w:t xml:space="preserve">216</w:t>
      </w:r>
      <w:r>
        <w:t>]</w:t>
      </w:r>
      <w:r w:rsidRPr="00281126">
        <w:t xml:space="preserve"> </w:t>
      </w:r>
      <w:r/>
      <w:r>
        <w:t>Zott C. Dynamic capabilities and the emergence of intraindustry differential firm performance: </w:t>
      </w:r>
      <w:r w:rsidR="001852F3">
        <w:t xml:space="preserve">insights from a simulation study</w:t>
      </w:r>
      <w:r>
        <w:t>[</w:t>
      </w:r>
      <w:r>
        <w:t>J</w:t>
      </w:r>
      <w:r>
        <w:t>]</w:t>
      </w:r>
      <w:r>
        <w:t>. Strategic Management Journal, 2003, 24</w:t>
      </w:r>
      <w:r>
        <w:t>(</w:t>
      </w:r>
      <w:r>
        <w:t>2</w:t>
      </w:r>
      <w:r>
        <w:t>)</w:t>
      </w:r>
      <w:r>
        <w:t>:</w:t>
      </w:r>
      <w:r>
        <w:t> </w:t>
      </w:r>
      <w:r>
        <w:t>97-125.</w:t>
      </w:r>
    </w:p>
    <w:p w:rsidR="0018722C">
      <w:pPr>
        <w:pStyle w:val="ab"/>
        <w:topLinePunct/>
        <w:ind w:left="200" w:hangingChars="200" w:hanging="200"/>
      </w:pPr>
      <w:r>
        <w:rPr>
          <w:rFonts w:ascii="宋体" w:eastAsia="宋体" w:hint="eastAsia"/>
        </w:rPr>
        <w:t>[</w:t>
      </w:r>
      <w:r>
        <w:rPr>
          <w:rFonts w:ascii="宋体" w:eastAsia="宋体" w:hint="eastAsia"/>
        </w:rPr>
        <w:t xml:space="preserve">217</w:t>
      </w:r>
      <w:r>
        <w:rPr>
          <w:rFonts w:ascii="宋体" w:eastAsia="宋体" w:hint="eastAsia"/>
        </w:rPr>
        <w:t>]</w:t>
      </w:r>
      <w:r w:rsidRPr="00281126">
        <w:t xml:space="preserve"> </w:t>
      </w:r>
      <w:r>
        <w:rPr>
          <w:rFonts w:ascii="宋体" w:eastAsia="宋体" w:hint="eastAsia"/>
        </w:rPr>
        <w:t>陈力田</w:t>
      </w:r>
      <w:r>
        <w:t>. </w:t>
      </w:r>
      <w:r>
        <w:rPr>
          <w:rFonts w:ascii="宋体" w:eastAsia="宋体" w:hint="eastAsia"/>
        </w:rPr>
        <w:t>环境动态性、战略协调柔性和企业产品创新能力关系的实证研究</w:t>
      </w:r>
      <w:r>
        <w:t>[</w:t>
      </w:r>
      <w:r>
        <w:rPr>
          <w:sz w:val="21"/>
        </w:rPr>
        <w:t>J</w:t>
      </w:r>
      <w:r>
        <w:t>]</w:t>
      </w:r>
      <w:r>
        <w:t xml:space="preserve">. </w:t>
      </w:r>
      <w:r>
        <w:rPr>
          <w:rFonts w:ascii="宋体" w:eastAsia="宋体" w:hint="eastAsia"/>
        </w:rPr>
        <w:t>科学学与科学技术</w:t>
      </w:r>
      <w:r>
        <w:rPr>
          <w:rFonts w:cstheme="minorBidi" w:hAnsiTheme="minorHAnsi" w:eastAsiaTheme="minorHAnsi" w:asciiTheme="minorHAnsi"/>
        </w:rPr>
        <w:t>管理</w:t>
      </w:r>
      <w:r>
        <w:rPr>
          <w:rFonts w:ascii="Times New Roman" w:eastAsia="Times New Roman" w:cstheme="minorBidi" w:hAnsiTheme="minorHAnsi"/>
        </w:rPr>
        <w:t>. 2012, 33</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60-70.</w:t>
      </w:r>
    </w:p>
    <w:p w:rsidR="0018722C">
      <w:pPr>
        <w:pStyle w:val="ab"/>
        <w:topLinePunct/>
        <w:ind w:left="200" w:hangingChars="200" w:hanging="200"/>
      </w:pPr>
      <w:r>
        <w:t>[</w:t>
      </w:r>
      <w:r>
        <w:t xml:space="preserve">218</w:t>
      </w:r>
      <w:r>
        <w:t>]</w:t>
      </w:r>
      <w:r w:rsidRPr="00281126">
        <w:t xml:space="preserve"> </w:t>
      </w:r>
      <w:r/>
      <w:r>
        <w:rPr>
          <w:rFonts w:ascii="宋体" w:eastAsia="宋体" w:hint="eastAsia"/>
        </w:rPr>
        <w:t>陈晓萍</w:t>
      </w:r>
      <w:r>
        <w:rPr>
          <w:rFonts w:ascii="宋体" w:eastAsia="宋体" w:hint="eastAsia"/>
        </w:rPr>
        <w:t xml:space="preserve">, </w:t>
      </w:r>
      <w:r>
        <w:rPr>
          <w:rFonts w:ascii="宋体" w:eastAsia="宋体" w:hint="eastAsia"/>
        </w:rPr>
        <w:t>徐淑英</w:t>
      </w:r>
      <w:r>
        <w:rPr>
          <w:rFonts w:ascii="宋体" w:eastAsia="宋体" w:hint="eastAsia"/>
        </w:rPr>
        <w:t xml:space="preserve">, </w:t>
      </w:r>
      <w:r>
        <w:rPr>
          <w:rFonts w:ascii="宋体" w:eastAsia="宋体" w:hint="eastAsia"/>
        </w:rPr>
        <w:t>樊景立</w:t>
      </w:r>
      <w:r>
        <w:t>. </w:t>
      </w:r>
      <w:r>
        <w:rPr>
          <w:rFonts w:ascii="宋体" w:eastAsia="宋体" w:hint="eastAsia"/>
        </w:rPr>
        <w:t>组织与管理研究的实证方法</w:t>
      </w:r>
      <w:r>
        <w:t>[</w:t>
      </w:r>
      <w:r>
        <w:rPr>
          <w:sz w:val="21"/>
        </w:rPr>
        <w:t>M</w:t>
      </w:r>
      <w:r>
        <w:t>]</w:t>
      </w:r>
      <w:r>
        <w:t xml:space="preserve">. </w:t>
      </w:r>
      <w:r>
        <w:rPr>
          <w:rFonts w:ascii="宋体" w:eastAsia="宋体" w:hint="eastAsia"/>
        </w:rPr>
        <w:t>北京</w:t>
      </w:r>
      <w:r>
        <w:t>: </w:t>
      </w:r>
      <w:r>
        <w:rPr>
          <w:rFonts w:ascii="宋体" w:eastAsia="宋体" w:hint="eastAsia"/>
        </w:rPr>
        <w:t>北京大学出版社</w:t>
      </w:r>
      <w:r>
        <w:rPr>
          <w:rFonts w:ascii="宋体" w:eastAsia="宋体" w:hint="eastAsia"/>
        </w:rPr>
        <w:t xml:space="preserve">, </w:t>
      </w:r>
      <w:r>
        <w:t>2008.</w:t>
      </w:r>
    </w:p>
    <w:p w:rsidR="0018722C">
      <w:pPr>
        <w:pStyle w:val="ab"/>
        <w:topLinePunct/>
        <w:ind w:left="200" w:hangingChars="200" w:hanging="200"/>
      </w:pPr>
      <w:r>
        <w:t>[</w:t>
      </w:r>
      <w:r>
        <w:t xml:space="preserve">219</w:t>
      </w:r>
      <w:r>
        <w:t>]</w:t>
      </w:r>
      <w:r w:rsidRPr="00281126">
        <w:t xml:space="preserve"> </w:t>
      </w:r>
      <w:r/>
      <w:r>
        <w:rPr>
          <w:rFonts w:ascii="宋体" w:hAnsi="宋体" w:eastAsia="宋体" w:hint="eastAsia"/>
        </w:rPr>
        <w:t>戴天婧</w:t>
      </w:r>
      <w:r>
        <w:rPr>
          <w:rFonts w:ascii="宋体" w:hAnsi="宋体" w:eastAsia="宋体" w:hint="eastAsia"/>
        </w:rPr>
        <w:t xml:space="preserve">, </w:t>
      </w:r>
      <w:r>
        <w:rPr>
          <w:rFonts w:ascii="宋体" w:hAnsi="宋体" w:eastAsia="宋体" w:hint="eastAsia"/>
        </w:rPr>
        <w:t>汤谷良</w:t>
      </w:r>
      <w:r>
        <w:rPr>
          <w:rFonts w:ascii="宋体" w:hAnsi="宋体" w:eastAsia="宋体" w:hint="eastAsia"/>
        </w:rPr>
        <w:t xml:space="preserve">, </w:t>
      </w:r>
      <w:r>
        <w:rPr>
          <w:rFonts w:ascii="宋体" w:hAnsi="宋体" w:eastAsia="宋体" w:hint="eastAsia"/>
        </w:rPr>
        <w:t>彭家钧</w:t>
      </w:r>
      <w:r>
        <w:t>. </w:t>
      </w:r>
      <w:r>
        <w:rPr>
          <w:rFonts w:ascii="宋体" w:hAnsi="宋体" w:eastAsia="宋体" w:hint="eastAsia"/>
        </w:rPr>
        <w:t>企业动态能力提升、组织结构倒置与新型管理控制系统嵌入——基于</w:t>
      </w:r>
      <w:r>
        <w:rPr>
          <w:rFonts w:ascii="宋体" w:hAnsi="宋体" w:eastAsia="宋体" w:hint="eastAsia"/>
        </w:rPr>
        <w:t>海尔集团自主经营体探索型案例研究</w:t>
      </w:r>
      <w:r>
        <w:t>[</w:t>
      </w:r>
      <w:r>
        <w:t>J</w:t>
      </w:r>
      <w:r>
        <w:t>]</w:t>
      </w:r>
      <w:r>
        <w:t xml:space="preserve">. </w:t>
      </w:r>
      <w:r>
        <w:rPr>
          <w:rFonts w:ascii="宋体" w:hAnsi="宋体" w:eastAsia="宋体" w:hint="eastAsia"/>
        </w:rPr>
        <w:t>中国工业经济</w:t>
      </w:r>
      <w:r>
        <w:t>, </w:t>
      </w:r>
      <w:r>
        <w:t>2012, 30</w:t>
      </w:r>
      <w:r>
        <w:t>(</w:t>
      </w:r>
      <w:r>
        <w:t>2</w:t>
      </w:r>
      <w:r>
        <w:t>)</w:t>
      </w:r>
      <w:r>
        <w:t>: 128-138.</w:t>
      </w:r>
    </w:p>
    <w:p w:rsidR="0018722C">
      <w:pPr>
        <w:pStyle w:val="ab"/>
        <w:topLinePunct/>
        <w:ind w:left="200" w:hangingChars="200" w:hanging="200"/>
      </w:pPr>
      <w:r>
        <w:t>[</w:t>
      </w:r>
      <w:r>
        <w:t xml:space="preserve">220</w:t>
      </w:r>
      <w:r>
        <w:t>]</w:t>
      </w:r>
      <w:r w:rsidRPr="00281126">
        <w:t xml:space="preserve"> </w:t>
      </w:r>
      <w:r/>
      <w:r>
        <w:rPr>
          <w:rFonts w:ascii="宋体" w:eastAsia="宋体" w:hint="eastAsia"/>
        </w:rPr>
        <w:t>董保宝</w:t>
      </w:r>
      <w:r>
        <w:rPr>
          <w:rFonts w:ascii="宋体" w:eastAsia="宋体" w:hint="eastAsia"/>
        </w:rPr>
        <w:t xml:space="preserve">, </w:t>
      </w:r>
      <w:r>
        <w:rPr>
          <w:rFonts w:ascii="宋体" w:eastAsia="宋体" w:hint="eastAsia"/>
        </w:rPr>
        <w:t>葛宝</w:t>
      </w:r>
      <w:r>
        <w:rPr>
          <w:rFonts w:ascii="宋体" w:eastAsia="宋体" w:hint="eastAsia"/>
        </w:rPr>
        <w:t>ft</w:t>
      </w:r>
      <w:r>
        <w:rPr>
          <w:rFonts w:ascii="宋体" w:eastAsia="宋体" w:hint="eastAsia"/>
          <w:rFonts w:ascii="宋体" w:eastAsia="宋体" w:hint="eastAsia"/>
          <w:spacing w:val="-1"/>
          <w:sz w:val="21"/>
        </w:rPr>
        <w:t xml:space="preserve">, </w:t>
      </w:r>
      <w:r>
        <w:rPr>
          <w:rFonts w:ascii="宋体" w:eastAsia="宋体" w:hint="eastAsia"/>
        </w:rPr>
        <w:t>王侃</w:t>
      </w:r>
      <w:r>
        <w:t>. </w:t>
      </w:r>
      <w:r>
        <w:rPr>
          <w:rFonts w:ascii="宋体" w:eastAsia="宋体" w:hint="eastAsia"/>
        </w:rPr>
        <w:t>资源整合过程、动态能力与竞争优势</w:t>
      </w:r>
      <w:r>
        <w:rPr>
          <w:rFonts w:ascii="宋体" w:eastAsia="宋体" w:hint="eastAsia"/>
        </w:rPr>
        <w:t xml:space="preserve">: </w:t>
      </w:r>
      <w:r>
        <w:rPr>
          <w:rFonts w:ascii="宋体" w:eastAsia="宋体" w:hint="eastAsia"/>
        </w:rPr>
        <w:t>机理与路径</w:t>
      </w:r>
      <w:r>
        <w:t>[</w:t>
      </w:r>
      <w:r>
        <w:t>J</w:t>
      </w:r>
      <w:r>
        <w:t>]</w:t>
      </w:r>
      <w:r>
        <w:t xml:space="preserve">. </w:t>
      </w:r>
      <w:r>
        <w:rPr>
          <w:rFonts w:ascii="宋体" w:eastAsia="宋体" w:hint="eastAsia"/>
        </w:rPr>
        <w:t>管理世界</w:t>
      </w:r>
      <w:r>
        <w:t>, </w:t>
      </w:r>
      <w:r>
        <w:t>2011, </w:t>
      </w:r>
      <w:r>
        <w:t>27</w:t>
      </w:r>
      <w:r>
        <w:t>(</w:t>
      </w:r>
      <w:r>
        <w:t>3</w:t>
      </w:r>
      <w:r>
        <w:t>)</w:t>
      </w:r>
      <w:r>
        <w:t xml:space="preserve">: </w:t>
      </w:r>
      <w:r>
        <w:t>92-101.</w:t>
      </w:r>
    </w:p>
    <w:p w:rsidR="0018722C">
      <w:pPr>
        <w:pStyle w:val="ab"/>
        <w:topLinePunct/>
        <w:ind w:left="200" w:hangingChars="200" w:hanging="200"/>
      </w:pPr>
      <w:r>
        <w:t>[</w:t>
      </w:r>
      <w:r>
        <w:t xml:space="preserve">221</w:t>
      </w:r>
      <w:r>
        <w:t>]</w:t>
      </w:r>
      <w:r w:rsidRPr="00281126">
        <w:t xml:space="preserve"> </w:t>
      </w:r>
      <w:r/>
      <w:r>
        <w:rPr>
          <w:rFonts w:ascii="宋体" w:eastAsia="宋体" w:hint="eastAsia"/>
        </w:rPr>
        <w:t>杜健</w:t>
      </w:r>
      <w:r>
        <w:rPr>
          <w:rFonts w:ascii="宋体" w:eastAsia="宋体" w:hint="eastAsia"/>
        </w:rPr>
        <w:t xml:space="preserve">, </w:t>
      </w:r>
      <w:r>
        <w:rPr>
          <w:rFonts w:ascii="宋体" w:eastAsia="宋体" w:hint="eastAsia"/>
        </w:rPr>
        <w:t>姜雁斌</w:t>
      </w:r>
      <w:r>
        <w:rPr>
          <w:rFonts w:ascii="宋体" w:eastAsia="宋体" w:hint="eastAsia"/>
        </w:rPr>
        <w:t xml:space="preserve">, </w:t>
      </w:r>
      <w:r>
        <w:rPr>
          <w:rFonts w:ascii="宋体" w:eastAsia="宋体" w:hint="eastAsia"/>
        </w:rPr>
        <w:t>郑素丽</w:t>
      </w:r>
      <w:r>
        <w:rPr>
          <w:rFonts w:ascii="宋体" w:eastAsia="宋体" w:hint="eastAsia"/>
        </w:rPr>
        <w:t xml:space="preserve">, </w:t>
      </w:r>
      <w:r>
        <w:rPr>
          <w:rFonts w:ascii="宋体" w:eastAsia="宋体" w:hint="eastAsia"/>
        </w:rPr>
        <w:t>章威</w:t>
      </w:r>
      <w:r>
        <w:t>. </w:t>
      </w:r>
      <w:r>
        <w:rPr>
          <w:rFonts w:ascii="宋体" w:eastAsia="宋体" w:hint="eastAsia"/>
        </w:rPr>
        <w:t>网络嵌入性视角下基于知识的动态能力构建机制</w:t>
      </w:r>
      <w:r>
        <w:t>[</w:t>
      </w:r>
      <w:r>
        <w:t>J</w:t>
      </w:r>
      <w:r>
        <w:t>]</w:t>
      </w:r>
      <w:r>
        <w:t xml:space="preserve">. </w:t>
      </w:r>
      <w:r>
        <w:rPr>
          <w:rFonts w:ascii="宋体" w:eastAsia="宋体" w:hint="eastAsia"/>
        </w:rPr>
        <w:t>管理工程学报</w:t>
      </w:r>
      <w:r>
        <w:t>, </w:t>
      </w:r>
      <w:r>
        <w:t>2011,</w:t>
      </w:r>
      <w:r>
        <w:t> </w:t>
      </w:r>
      <w:r>
        <w:t>25</w:t>
      </w:r>
      <w:r>
        <w:t>(</w:t>
      </w:r>
      <w:r>
        <w:t>4</w:t>
      </w:r>
      <w:r>
        <w:t>)</w:t>
      </w:r>
      <w:r>
        <w:t>: 145-151.</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222</w:t>
      </w:r>
      <w:r>
        <w:rPr>
          <w:rFonts w:ascii="宋体" w:hAnsi="宋体" w:eastAsia="宋体" w:hint="eastAsia"/>
        </w:rPr>
        <w:t>]</w:t>
      </w:r>
      <w:r w:rsidRPr="00281126">
        <w:t xml:space="preserve"> </w:t>
      </w:r>
      <w:r>
        <w:rPr>
          <w:rFonts w:ascii="宋体" w:hAnsi="宋体" w:eastAsia="宋体" w:hint="eastAsia"/>
        </w:rPr>
        <w:t>菲利普</w:t>
      </w:r>
      <w:r>
        <w:t>·</w:t>
      </w:r>
      <w:r>
        <w:rPr>
          <w:rFonts w:ascii="宋体" w:hAnsi="宋体" w:eastAsia="宋体" w:hint="eastAsia"/>
        </w:rPr>
        <w:t>科特勒</w:t>
      </w:r>
      <w:r>
        <w:rPr>
          <w:rFonts w:ascii="宋体" w:hAnsi="宋体" w:eastAsia="宋体" w:hint="eastAsia"/>
        </w:rPr>
        <w:t xml:space="preserve">, </w:t>
      </w:r>
      <w:r>
        <w:rPr>
          <w:rFonts w:ascii="宋体" w:hAnsi="宋体" w:eastAsia="宋体" w:hint="eastAsia"/>
        </w:rPr>
        <w:t>凯文</w:t>
      </w:r>
      <w:r>
        <w:t>·</w:t>
      </w:r>
      <w:r>
        <w:rPr>
          <w:rFonts w:ascii="宋体" w:hAnsi="宋体" w:eastAsia="宋体" w:hint="eastAsia"/>
        </w:rPr>
        <w:t>莱恩</w:t>
      </w:r>
      <w:r>
        <w:t>·</w:t>
      </w:r>
      <w:r>
        <w:rPr>
          <w:rFonts w:ascii="宋体" w:hAnsi="宋体" w:eastAsia="宋体" w:hint="eastAsia"/>
        </w:rPr>
        <w:t>凯勒</w:t>
      </w:r>
      <w:r>
        <w:t>. </w:t>
      </w:r>
      <w:r>
        <w:rPr>
          <w:rFonts w:ascii="宋体" w:hAnsi="宋体" w:eastAsia="宋体" w:hint="eastAsia"/>
        </w:rPr>
        <w:t>营销管理</w:t>
      </w:r>
      <w:r>
        <w:rPr>
          <w:rFonts w:ascii="宋体" w:hAnsi="宋体" w:eastAsia="宋体" w:hint="eastAsia"/>
        </w:rPr>
        <w:t>（</w:t>
      </w:r>
      <w:r>
        <w:rPr>
          <w:rFonts w:ascii="宋体" w:hAnsi="宋体" w:eastAsia="宋体" w:hint="eastAsia"/>
          <w:spacing w:val="-11"/>
          <w:sz w:val="21"/>
        </w:rPr>
        <w:t>第</w:t>
      </w:r>
      <w:r>
        <w:rPr>
          <w:sz w:val="21"/>
        </w:rPr>
        <w:t>13</w:t>
      </w:r>
      <w:r>
        <w:rPr>
          <w:rFonts w:ascii="宋体" w:hAnsi="宋体" w:eastAsia="宋体" w:hint="eastAsia"/>
          <w:spacing w:val="-2"/>
          <w:sz w:val="21"/>
        </w:rPr>
        <w:t>版</w:t>
      </w:r>
      <w:r>
        <w:rPr>
          <w:rFonts w:ascii="宋体" w:hAnsi="宋体" w:eastAsia="宋体" w:hint="eastAsia"/>
        </w:rPr>
        <w:t>）</w:t>
      </w:r>
      <w:r>
        <w:t>[</w:t>
      </w:r>
      <w:r>
        <w:rPr>
          <w:spacing w:val="-6"/>
          <w:sz w:val="21"/>
        </w:rPr>
        <w:t xml:space="preserve">M</w:t>
      </w:r>
      <w:r>
        <w:t>]</w:t>
      </w:r>
      <w:r>
        <w:t xml:space="preserve">.</w:t>
      </w:r>
      <w:r>
        <w:t xml:space="preserve"> </w:t>
      </w:r>
      <w:r/>
      <w:r>
        <w:rPr>
          <w:rFonts w:ascii="宋体" w:hAnsi="宋体" w:eastAsia="宋体" w:hint="eastAsia"/>
        </w:rPr>
        <w:t>王永贵等译</w:t>
      </w:r>
      <w:r>
        <w:t>. </w:t>
      </w:r>
      <w:r>
        <w:rPr>
          <w:rFonts w:ascii="宋体" w:hAnsi="宋体" w:eastAsia="宋体" w:hint="eastAsia"/>
        </w:rPr>
        <w:t>上海</w:t>
      </w:r>
      <w:r>
        <w:rPr>
          <w:rFonts w:ascii="宋体" w:hAnsi="宋体" w:eastAsia="宋体" w:hint="eastAsia"/>
        </w:rPr>
        <w:t xml:space="preserve">: </w:t>
      </w:r>
      <w:r>
        <w:rPr>
          <w:rFonts w:ascii="宋体" w:hAnsi="宋体" w:eastAsia="宋体" w:hint="eastAsia"/>
        </w:rPr>
        <w:t>上海人民出版社</w:t>
      </w:r>
      <w:r>
        <w:rPr>
          <w:rFonts w:ascii="宋体" w:hAnsi="宋体" w:eastAsia="宋体" w:hint="eastAsia"/>
        </w:rPr>
        <w:t xml:space="preserve">, </w:t>
      </w:r>
      <w:r>
        <w:rPr>
          <w:rFonts w:cstheme="minorBidi" w:hAnsiTheme="minorHAnsi" w:eastAsiaTheme="minorHAnsi" w:asciiTheme="minorHAnsi" w:ascii="Times New Roman"/>
        </w:rPr>
        <w:t>2009.</w:t>
      </w:r>
    </w:p>
    <w:p w:rsidR="0018722C">
      <w:pPr>
        <w:pStyle w:val="ab"/>
        <w:topLinePunct/>
        <w:ind w:left="200" w:hangingChars="200" w:hanging="200"/>
      </w:pPr>
      <w:r>
        <w:t>[</w:t>
      </w:r>
      <w:r>
        <w:t xml:space="preserve">223</w:t>
      </w:r>
      <w:r>
        <w:t>]</w:t>
      </w:r>
      <w:r w:rsidRPr="00281126">
        <w:t xml:space="preserve"> </w:t>
      </w:r>
      <w:r/>
      <w:r>
        <w:rPr>
          <w:rFonts w:ascii="宋体" w:eastAsia="宋体" w:hint="eastAsia"/>
        </w:rPr>
        <w:t>冯海龙</w:t>
      </w:r>
      <w:r>
        <w:t>. </w:t>
      </w:r>
      <w:r>
        <w:rPr>
          <w:rFonts w:ascii="宋体" w:eastAsia="宋体" w:hint="eastAsia"/>
        </w:rPr>
        <w:t>组织学习、动态能力与企业战略变革</w:t>
      </w:r>
      <w:r>
        <w:t>[</w:t>
      </w:r>
      <w:r>
        <w:t>J</w:t>
      </w:r>
      <w:r>
        <w:t>]</w:t>
      </w:r>
      <w:r>
        <w:t xml:space="preserve">. </w:t>
      </w:r>
      <w:r>
        <w:rPr>
          <w:rFonts w:ascii="宋体" w:eastAsia="宋体" w:hint="eastAsia"/>
        </w:rPr>
        <w:t>华东经济管理</w:t>
      </w:r>
      <w:r>
        <w:t>, </w:t>
      </w:r>
      <w:r>
        <w:t>2008, 22</w:t>
      </w:r>
      <w:r>
        <w:t>(</w:t>
      </w:r>
      <w:r>
        <w:t>10</w:t>
      </w:r>
      <w:r>
        <w:t>)</w:t>
      </w:r>
      <w:r>
        <w:t>: 104-108.</w:t>
      </w:r>
    </w:p>
    <w:p w:rsidR="0018722C">
      <w:pPr>
        <w:pStyle w:val="ab"/>
        <w:topLinePunct/>
        <w:ind w:left="200" w:hangingChars="200" w:hanging="200"/>
      </w:pPr>
      <w:r>
        <w:t>[</w:t>
      </w:r>
      <w:r>
        <w:t xml:space="preserve">224</w:t>
      </w:r>
      <w:r>
        <w:t>]</w:t>
      </w:r>
      <w:r w:rsidRPr="00281126">
        <w:t xml:space="preserve"> </w:t>
      </w:r>
      <w:r/>
      <w:r>
        <w:rPr>
          <w:rFonts w:ascii="宋体" w:eastAsia="宋体" w:hint="eastAsia"/>
        </w:rPr>
        <w:t>冯军政</w:t>
      </w:r>
      <w:r>
        <w:rPr>
          <w:rFonts w:ascii="宋体" w:eastAsia="宋体" w:hint="eastAsia"/>
        </w:rPr>
        <w:t xml:space="preserve">, </w:t>
      </w:r>
      <w:r>
        <w:rPr>
          <w:rFonts w:ascii="宋体" w:eastAsia="宋体" w:hint="eastAsia"/>
        </w:rPr>
        <w:t>魏江</w:t>
      </w:r>
      <w:r>
        <w:t>. </w:t>
      </w:r>
      <w:r>
        <w:rPr>
          <w:rFonts w:ascii="宋体" w:eastAsia="宋体" w:hint="eastAsia"/>
        </w:rPr>
        <w:t>国外动态能力维度划分及测量研究综述与展望</w:t>
      </w:r>
      <w:r>
        <w:t>[</w:t>
      </w:r>
      <w:r>
        <w:t>J</w:t>
      </w:r>
      <w:r>
        <w:t>]</w:t>
      </w:r>
      <w:r>
        <w:t xml:space="preserve">. </w:t>
      </w:r>
      <w:r>
        <w:rPr>
          <w:rFonts w:ascii="宋体" w:eastAsia="宋体" w:hint="eastAsia"/>
        </w:rPr>
        <w:t>外国经济与管理</w:t>
      </w:r>
      <w:r>
        <w:t>. </w:t>
      </w:r>
      <w:r>
        <w:t>2011,</w:t>
      </w:r>
      <w:r>
        <w:t> </w:t>
      </w:r>
      <w:r>
        <w:t>33</w:t>
      </w:r>
      <w:r>
        <w:t>(</w:t>
      </w:r>
      <w:r>
        <w:t>7</w:t>
      </w:r>
      <w:r>
        <w:t>)</w:t>
      </w:r>
      <w:r>
        <w:t>: 26-33.</w:t>
      </w:r>
    </w:p>
    <w:p w:rsidR="0018722C">
      <w:pPr>
        <w:pStyle w:val="ab"/>
        <w:topLinePunct/>
        <w:ind w:left="200" w:hangingChars="200" w:hanging="200"/>
      </w:pPr>
      <w:r>
        <w:t>[</w:t>
      </w:r>
      <w:r>
        <w:t xml:space="preserve">225</w:t>
      </w:r>
      <w:r>
        <w:t>]</w:t>
      </w:r>
      <w:r w:rsidRPr="00281126">
        <w:t xml:space="preserve"> </w:t>
      </w:r>
      <w:r/>
      <w:r>
        <w:rPr>
          <w:rFonts w:ascii="宋体" w:eastAsia="宋体" w:hint="eastAsia"/>
        </w:rPr>
        <w:t>冯军政</w:t>
      </w:r>
      <w:r>
        <w:t>. </w:t>
      </w:r>
      <w:r>
        <w:rPr>
          <w:rFonts w:ascii="宋体" w:eastAsia="宋体" w:hint="eastAsia"/>
        </w:rPr>
        <w:t>环境动荡性、动态能力对企业不连续创新的影响作用研究</w:t>
      </w:r>
      <w:r>
        <w:t>[</w:t>
      </w:r>
      <w:r>
        <w:rPr>
          <w:sz w:val="21"/>
        </w:rPr>
        <w:t>D</w:t>
      </w:r>
      <w:r>
        <w:t>]</w:t>
      </w:r>
      <w:r>
        <w:t xml:space="preserve">. </w:t>
      </w:r>
      <w:r>
        <w:rPr>
          <w:rFonts w:ascii="宋体" w:eastAsia="宋体" w:hint="eastAsia"/>
        </w:rPr>
        <w:t>浙江大学</w:t>
      </w:r>
      <w:r>
        <w:rPr>
          <w:rFonts w:ascii="宋体" w:eastAsia="宋体" w:hint="eastAsia"/>
        </w:rPr>
        <w:t xml:space="preserve">, </w:t>
      </w:r>
      <w:r>
        <w:t>2012.</w:t>
      </w:r>
    </w:p>
    <w:p w:rsidR="0018722C">
      <w:pPr>
        <w:pStyle w:val="ab"/>
        <w:topLinePunct/>
        <w:ind w:left="200" w:hangingChars="200" w:hanging="200"/>
      </w:pPr>
      <w:r>
        <w:t>[</w:t>
      </w:r>
      <w:r>
        <w:t xml:space="preserve">226</w:t>
      </w:r>
      <w:r>
        <w:t>]</w:t>
      </w:r>
      <w:r w:rsidRPr="00281126">
        <w:t xml:space="preserve"> </w:t>
      </w:r>
      <w:r/>
      <w:r>
        <w:rPr>
          <w:rFonts w:ascii="宋体" w:hAnsi="宋体" w:eastAsia="宋体" w:hint="eastAsia"/>
        </w:rPr>
        <w:t>耿新</w:t>
      </w:r>
      <w:r>
        <w:rPr>
          <w:rFonts w:ascii="宋体" w:hAnsi="宋体" w:eastAsia="宋体" w:hint="eastAsia"/>
        </w:rPr>
        <w:t xml:space="preserve">, </w:t>
      </w:r>
      <w:r>
        <w:rPr>
          <w:rFonts w:ascii="宋体" w:hAnsi="宋体" w:eastAsia="宋体" w:hint="eastAsia"/>
        </w:rPr>
        <w:t>张体勤</w:t>
      </w:r>
      <w:r>
        <w:t>. </w:t>
      </w:r>
      <w:r>
        <w:rPr>
          <w:rFonts w:ascii="宋体" w:hAnsi="宋体" w:eastAsia="宋体" w:hint="eastAsia"/>
        </w:rPr>
        <w:t>企业家社会资本对组织动态能力的影响——以组织宽裕为调节变量</w:t>
      </w:r>
      <w:r>
        <w:t>[</w:t>
      </w:r>
      <w:r>
        <w:t>J</w:t>
      </w:r>
      <w:r>
        <w:t>]</w:t>
      </w:r>
      <w:r>
        <w:t xml:space="preserve">. </w:t>
      </w:r>
      <w:r>
        <w:rPr>
          <w:rFonts w:ascii="宋体" w:hAnsi="宋体" w:eastAsia="宋体" w:hint="eastAsia"/>
        </w:rPr>
        <w:t>管理世界</w:t>
      </w:r>
      <w:r>
        <w:t>, 2010, 26</w:t>
      </w:r>
      <w:r>
        <w:t>(</w:t>
      </w:r>
      <w:r>
        <w:t>6</w:t>
      </w:r>
      <w:r>
        <w:t>)</w:t>
      </w:r>
      <w:r>
        <w:t xml:space="preserve">: </w:t>
      </w:r>
      <w:r>
        <w:t>109-121.</w:t>
      </w:r>
    </w:p>
    <w:p w:rsidR="0018722C">
      <w:pPr>
        <w:pStyle w:val="ab"/>
        <w:topLinePunct/>
        <w:ind w:left="200" w:hangingChars="200" w:hanging="200"/>
      </w:pPr>
      <w:r>
        <w:t>[</w:t>
      </w:r>
      <w:r>
        <w:t xml:space="preserve">227</w:t>
      </w:r>
      <w:r>
        <w:t>]</w:t>
      </w:r>
      <w:r w:rsidRPr="00281126">
        <w:t xml:space="preserve"> </w:t>
      </w:r>
      <w:r/>
      <w:r>
        <w:rPr>
          <w:rFonts w:ascii="宋体" w:eastAsia="宋体" w:hint="eastAsia"/>
        </w:rPr>
        <w:t>何小洲</w:t>
      </w:r>
      <w:r>
        <w:rPr>
          <w:rFonts w:ascii="宋体" w:eastAsia="宋体" w:hint="eastAsia"/>
        </w:rPr>
        <w:t xml:space="preserve">, </w:t>
      </w:r>
      <w:r>
        <w:rPr>
          <w:rFonts w:ascii="宋体" w:eastAsia="宋体" w:hint="eastAsia"/>
        </w:rPr>
        <w:t>熊娟</w:t>
      </w:r>
      <w:r>
        <w:t>. </w:t>
      </w:r>
      <w:r>
        <w:rPr>
          <w:rFonts w:ascii="宋体" w:eastAsia="宋体" w:hint="eastAsia"/>
        </w:rPr>
        <w:t>市场导向、创造力与新产品开发绩效关系研究</w:t>
      </w:r>
      <w:r>
        <w:t>[</w:t>
      </w:r>
      <w:r>
        <w:t>J</w:t>
      </w:r>
      <w:r>
        <w:t>]</w:t>
      </w:r>
      <w:r>
        <w:t xml:space="preserve">. </w:t>
      </w:r>
      <w:r>
        <w:rPr>
          <w:rFonts w:ascii="宋体" w:eastAsia="宋体" w:hint="eastAsia"/>
        </w:rPr>
        <w:t>软科学</w:t>
      </w:r>
      <w:r>
        <w:t>, </w:t>
      </w:r>
      <w:r>
        <w:t>2012,</w:t>
      </w:r>
      <w:r>
        <w:t> </w:t>
      </w:r>
      <w:r>
        <w:t>26</w:t>
      </w:r>
      <w:r>
        <w:t>(</w:t>
      </w:r>
      <w:r>
        <w:t>05</w:t>
      </w:r>
      <w:r>
        <w:t>)</w:t>
      </w:r>
      <w:r>
        <w:t>: 20-26.</w:t>
      </w:r>
    </w:p>
    <w:p w:rsidR="0018722C">
      <w:pPr>
        <w:pStyle w:val="ab"/>
        <w:topLinePunct/>
        <w:ind w:left="200" w:hangingChars="200" w:hanging="200"/>
      </w:pPr>
      <w:r>
        <w:t>[</w:t>
      </w:r>
      <w:r>
        <w:t xml:space="preserve">228</w:t>
      </w:r>
      <w:r>
        <w:t>]</w:t>
      </w:r>
      <w:r w:rsidRPr="00281126">
        <w:t xml:space="preserve"> </w:t>
      </w:r>
      <w:r/>
      <w:r>
        <w:rPr>
          <w:rFonts w:ascii="宋体" w:eastAsia="宋体" w:hint="eastAsia"/>
        </w:rPr>
        <w:t>贺小刚</w:t>
      </w:r>
      <w:r>
        <w:rPr>
          <w:rFonts w:ascii="宋体" w:eastAsia="宋体" w:hint="eastAsia"/>
        </w:rPr>
        <w:t xml:space="preserve">, </w:t>
      </w:r>
      <w:r>
        <w:rPr>
          <w:rFonts w:ascii="宋体" w:eastAsia="宋体" w:hint="eastAsia"/>
        </w:rPr>
        <w:t>李新春</w:t>
      </w:r>
      <w:r>
        <w:rPr>
          <w:rFonts w:ascii="宋体" w:eastAsia="宋体" w:hint="eastAsia"/>
        </w:rPr>
        <w:t xml:space="preserve">, </w:t>
      </w:r>
      <w:r>
        <w:rPr>
          <w:rFonts w:ascii="宋体" w:eastAsia="宋体" w:hint="eastAsia"/>
        </w:rPr>
        <w:t>方海鹰</w:t>
      </w:r>
      <w:r>
        <w:t>. </w:t>
      </w:r>
      <w:r>
        <w:rPr>
          <w:rFonts w:ascii="宋体" w:eastAsia="宋体" w:hint="eastAsia"/>
        </w:rPr>
        <w:t>动态能力的测量与功效</w:t>
      </w:r>
      <w:r>
        <w:rPr>
          <w:rFonts w:ascii="宋体" w:eastAsia="宋体" w:hint="eastAsia"/>
        </w:rPr>
        <w:t xml:space="preserve">: </w:t>
      </w:r>
      <w:r>
        <w:rPr>
          <w:rFonts w:ascii="宋体" w:eastAsia="宋体" w:hint="eastAsia"/>
        </w:rPr>
        <w:t>基于中国经验的实证研究</w:t>
      </w:r>
      <w:r>
        <w:t>[</w:t>
      </w:r>
      <w:r>
        <w:t>J</w:t>
      </w:r>
      <w:r>
        <w:t>]</w:t>
      </w:r>
      <w:r>
        <w:t xml:space="preserve">. </w:t>
      </w:r>
      <w:r>
        <w:rPr>
          <w:rFonts w:ascii="宋体" w:eastAsia="宋体" w:hint="eastAsia"/>
        </w:rPr>
        <w:t>管理世界</w:t>
      </w:r>
      <w:r>
        <w:t>, </w:t>
      </w:r>
      <w:r>
        <w:t>2006, 22</w:t>
      </w:r>
      <w:r>
        <w:t>(</w:t>
      </w:r>
      <w:r>
        <w:t>3</w:t>
      </w:r>
      <w:r>
        <w:t>)</w:t>
      </w:r>
      <w:r>
        <w:t xml:space="preserve">: </w:t>
      </w:r>
      <w:r>
        <w:t>94-103.</w:t>
      </w:r>
    </w:p>
    <w:p w:rsidR="0018722C">
      <w:pPr>
        <w:pStyle w:val="ab"/>
        <w:topLinePunct/>
        <w:ind w:left="200" w:hangingChars="200" w:hanging="200"/>
      </w:pPr>
      <w:r>
        <w:t>[</w:t>
      </w:r>
      <w:r>
        <w:t xml:space="preserve">229</w:t>
      </w:r>
      <w:r>
        <w:t>]</w:t>
      </w:r>
      <w:r w:rsidRPr="00281126">
        <w:t xml:space="preserve"> </w:t>
      </w:r>
      <w:r/>
      <w:r>
        <w:rPr>
          <w:rFonts w:ascii="宋体" w:eastAsia="宋体" w:hint="eastAsia"/>
        </w:rPr>
        <w:t>侯杰泰</w:t>
      </w:r>
      <w:r>
        <w:t>, </w:t>
      </w:r>
      <w:r>
        <w:rPr>
          <w:rFonts w:ascii="宋体" w:eastAsia="宋体" w:hint="eastAsia"/>
        </w:rPr>
        <w:t>温忠麟</w:t>
      </w:r>
      <w:r>
        <w:t>, </w:t>
      </w:r>
      <w:r>
        <w:rPr>
          <w:rFonts w:ascii="宋体" w:eastAsia="宋体" w:hint="eastAsia"/>
        </w:rPr>
        <w:t>成子娟</w:t>
      </w:r>
      <w:r>
        <w:t>, </w:t>
      </w:r>
      <w:r>
        <w:rPr>
          <w:rFonts w:ascii="宋体" w:eastAsia="宋体" w:hint="eastAsia"/>
        </w:rPr>
        <w:t>张雷</w:t>
      </w:r>
      <w:r>
        <w:t>. </w:t>
      </w:r>
      <w:r>
        <w:rPr>
          <w:rFonts w:ascii="宋体" w:eastAsia="宋体" w:hint="eastAsia"/>
        </w:rPr>
        <w:t>结构方程模型及其应用</w:t>
      </w:r>
      <w:r>
        <w:t>[</w:t>
      </w:r>
      <w:r>
        <w:rPr>
          <w:sz w:val="21"/>
        </w:rPr>
        <w:t xml:space="preserve">M</w:t>
      </w:r>
      <w:r>
        <w:t>]</w:t>
      </w:r>
      <w:r>
        <w:t xml:space="preserve">. </w:t>
      </w:r>
      <w:r>
        <w:rPr>
          <w:rFonts w:ascii="宋体" w:eastAsia="宋体" w:hint="eastAsia"/>
        </w:rPr>
        <w:t>北京</w:t>
      </w:r>
      <w:r>
        <w:t>: </w:t>
      </w:r>
      <w:r>
        <w:rPr>
          <w:rFonts w:ascii="宋体" w:eastAsia="宋体" w:hint="eastAsia"/>
        </w:rPr>
        <w:t>教育科学出版社</w:t>
      </w:r>
      <w:r>
        <w:t>, 2004.</w:t>
      </w:r>
    </w:p>
    <w:p w:rsidR="0018722C">
      <w:pPr>
        <w:pStyle w:val="ab"/>
        <w:topLinePunct/>
        <w:ind w:left="200" w:hangingChars="200" w:hanging="200"/>
      </w:pPr>
      <w:r>
        <w:t>[</w:t>
      </w:r>
      <w:r>
        <w:t xml:space="preserve">230</w:t>
      </w:r>
      <w:r>
        <w:t>]</w:t>
      </w:r>
      <w:r w:rsidRPr="00281126">
        <w:t xml:space="preserve"> </w:t>
      </w:r>
      <w:r/>
      <w:r>
        <w:rPr>
          <w:rFonts w:ascii="宋体" w:eastAsia="宋体" w:hint="eastAsia"/>
        </w:rPr>
        <w:t>胡望斌</w:t>
      </w:r>
      <w:r>
        <w:rPr>
          <w:rFonts w:ascii="宋体" w:eastAsia="宋体" w:hint="eastAsia"/>
        </w:rPr>
        <w:t xml:space="preserve">, </w:t>
      </w:r>
      <w:r>
        <w:rPr>
          <w:rFonts w:ascii="宋体" w:eastAsia="宋体" w:hint="eastAsia"/>
        </w:rPr>
        <w:t>张玉利</w:t>
      </w:r>
      <w:r>
        <w:rPr>
          <w:rFonts w:ascii="宋体" w:eastAsia="宋体" w:hint="eastAsia"/>
        </w:rPr>
        <w:t xml:space="preserve">, </w:t>
      </w:r>
      <w:r>
        <w:rPr>
          <w:rFonts w:ascii="宋体" w:eastAsia="宋体" w:hint="eastAsia"/>
        </w:rPr>
        <w:t>牛芳</w:t>
      </w:r>
      <w:r>
        <w:t>. </w:t>
      </w:r>
      <w:r>
        <w:rPr>
          <w:rFonts w:ascii="宋体" w:eastAsia="宋体" w:hint="eastAsia"/>
        </w:rPr>
        <w:t>我国新企业创业导向、动态能力与企业成长关系实证研究</w:t>
      </w:r>
      <w:r>
        <w:t>[</w:t>
      </w:r>
      <w:r>
        <w:t>J</w:t>
      </w:r>
      <w:r>
        <w:t>]</w:t>
      </w:r>
      <w:r>
        <w:t xml:space="preserve">. </w:t>
      </w:r>
      <w:r>
        <w:rPr>
          <w:rFonts w:ascii="宋体" w:eastAsia="宋体" w:hint="eastAsia"/>
        </w:rPr>
        <w:t>中国软科学</w:t>
      </w:r>
      <w:r>
        <w:t>, </w:t>
      </w:r>
      <w:r>
        <w:t>2009</w:t>
      </w:r>
      <w:r>
        <w:t>, </w:t>
      </w:r>
      <w:r>
        <w:t>24</w:t>
      </w:r>
      <w:r>
        <w:t>(</w:t>
      </w:r>
      <w:r>
        <w:t>04</w:t>
      </w:r>
      <w:r>
        <w:t>)</w:t>
      </w:r>
      <w:r>
        <w:t xml:space="preserve">: </w:t>
      </w:r>
      <w:r>
        <w:t>107-118.</w:t>
      </w:r>
    </w:p>
    <w:p w:rsidR="0018722C">
      <w:pPr>
        <w:pStyle w:val="ab"/>
        <w:topLinePunct/>
        <w:ind w:left="200" w:hangingChars="200" w:hanging="200"/>
      </w:pPr>
      <w:r>
        <w:t>[</w:t>
      </w:r>
      <w:r>
        <w:t xml:space="preserve">231</w:t>
      </w:r>
      <w:r>
        <w:t>]</w:t>
      </w:r>
      <w:r w:rsidRPr="00281126">
        <w:t xml:space="preserve"> </w:t>
      </w:r>
      <w:r/>
      <w:r>
        <w:rPr>
          <w:rFonts w:ascii="宋体" w:eastAsia="宋体" w:hint="eastAsia"/>
        </w:rPr>
        <w:t>焦豪</w:t>
      </w:r>
      <w:r>
        <w:rPr>
          <w:rFonts w:ascii="宋体" w:eastAsia="宋体" w:hint="eastAsia"/>
        </w:rPr>
        <w:t xml:space="preserve">, </w:t>
      </w:r>
      <w:r>
        <w:rPr>
          <w:rFonts w:ascii="宋体" w:eastAsia="宋体" w:hint="eastAsia"/>
        </w:rPr>
        <w:t>魏江</w:t>
      </w:r>
      <w:r>
        <w:rPr>
          <w:rFonts w:ascii="宋体" w:eastAsia="宋体" w:hint="eastAsia"/>
        </w:rPr>
        <w:t xml:space="preserve">, </w:t>
      </w:r>
      <w:r>
        <w:rPr>
          <w:rFonts w:ascii="宋体" w:eastAsia="宋体" w:hint="eastAsia"/>
        </w:rPr>
        <w:t>崔瑜</w:t>
      </w:r>
      <w:r>
        <w:t>. </w:t>
      </w:r>
      <w:r>
        <w:rPr>
          <w:rFonts w:ascii="宋体" w:eastAsia="宋体" w:hint="eastAsia"/>
        </w:rPr>
        <w:t>企业动态能力构建路径分析</w:t>
      </w:r>
      <w:r>
        <w:t xml:space="preserve">:</w:t>
      </w:r>
      <w:r>
        <w:t xml:space="preserve"> </w:t>
      </w:r>
      <w:r/>
      <w:r>
        <w:rPr>
          <w:rFonts w:ascii="宋体" w:eastAsia="宋体" w:hint="eastAsia"/>
        </w:rPr>
        <w:t>基于创业导向和组织学习的视角</w:t>
      </w:r>
      <w:r>
        <w:t>[</w:t>
      </w:r>
      <w:r>
        <w:t>J</w:t>
      </w:r>
      <w:r>
        <w:t>]</w:t>
      </w:r>
      <w:r>
        <w:t xml:space="preserve">. </w:t>
      </w:r>
      <w:r>
        <w:rPr>
          <w:rFonts w:ascii="宋体" w:eastAsia="宋体" w:hint="eastAsia"/>
        </w:rPr>
        <w:t>管理世界</w:t>
      </w:r>
      <w:r>
        <w:t>, 2008, 24</w:t>
      </w:r>
      <w:r>
        <w:t>(</w:t>
      </w:r>
      <w:r>
        <w:t>4</w:t>
      </w:r>
      <w:r>
        <w:t>)</w:t>
      </w:r>
      <w:r>
        <w:t xml:space="preserve">: </w:t>
      </w:r>
      <w:r>
        <w:t>91-106.</w:t>
      </w:r>
    </w:p>
    <w:p w:rsidR="0018722C">
      <w:pPr>
        <w:pStyle w:val="ab"/>
        <w:topLinePunct/>
        <w:ind w:left="200" w:hangingChars="200" w:hanging="200"/>
      </w:pPr>
      <w:r>
        <w:t>[</w:t>
      </w:r>
      <w:r>
        <w:t xml:space="preserve">232</w:t>
      </w:r>
      <w:r>
        <w:t>]</w:t>
      </w:r>
      <w:r w:rsidRPr="00281126">
        <w:t xml:space="preserve"> </w:t>
      </w:r>
      <w:r/>
      <w:r>
        <w:rPr>
          <w:rFonts w:ascii="宋体" w:eastAsia="宋体" w:hint="eastAsia"/>
        </w:rPr>
        <w:t>李大元</w:t>
      </w:r>
      <w:r>
        <w:rPr>
          <w:rFonts w:ascii="宋体" w:eastAsia="宋体" w:hint="eastAsia"/>
        </w:rPr>
        <w:t xml:space="preserve">, </w:t>
      </w:r>
      <w:r>
        <w:rPr>
          <w:rFonts w:ascii="宋体" w:eastAsia="宋体" w:hint="eastAsia"/>
        </w:rPr>
        <w:t>项保华</w:t>
      </w:r>
      <w:r>
        <w:rPr>
          <w:rFonts w:ascii="宋体" w:eastAsia="宋体" w:hint="eastAsia"/>
        </w:rPr>
        <w:t xml:space="preserve">, </w:t>
      </w:r>
      <w:r>
        <w:rPr>
          <w:rFonts w:ascii="宋体" w:eastAsia="宋体" w:hint="eastAsia"/>
        </w:rPr>
        <w:t>陈应龙</w:t>
      </w:r>
      <w:r>
        <w:t>. </w:t>
      </w:r>
      <w:r>
        <w:rPr>
          <w:rFonts w:ascii="宋体" w:eastAsia="宋体" w:hint="eastAsia"/>
        </w:rPr>
        <w:t>企业动态能力及其功效</w:t>
      </w:r>
      <w:r>
        <w:rPr>
          <w:rFonts w:ascii="宋体" w:eastAsia="宋体" w:hint="eastAsia"/>
        </w:rPr>
        <w:t xml:space="preserve">: </w:t>
      </w:r>
      <w:r>
        <w:rPr>
          <w:rFonts w:ascii="宋体" w:eastAsia="宋体" w:hint="eastAsia"/>
        </w:rPr>
        <w:t>环境不确定性的影响</w:t>
      </w:r>
      <w:r>
        <w:t>[</w:t>
      </w:r>
      <w:r>
        <w:t>J</w:t>
      </w:r>
      <w:r>
        <w:t>]</w:t>
      </w:r>
      <w:r>
        <w:t xml:space="preserve">. </w:t>
      </w:r>
      <w:r>
        <w:rPr>
          <w:rFonts w:ascii="宋体" w:eastAsia="宋体" w:hint="eastAsia"/>
        </w:rPr>
        <w:t>南开管理评论</w:t>
      </w:r>
      <w:r>
        <w:t>, </w:t>
      </w:r>
      <w:r>
        <w:t>2009, 12</w:t>
      </w:r>
      <w:r>
        <w:t>(</w:t>
      </w:r>
      <w:r>
        <w:t>6</w:t>
      </w:r>
      <w:r>
        <w:t>)</w:t>
      </w:r>
      <w:r>
        <w:t xml:space="preserve">: </w:t>
      </w:r>
      <w:r>
        <w:t>60-68.</w:t>
      </w:r>
    </w:p>
    <w:p w:rsidR="0018722C">
      <w:pPr>
        <w:pStyle w:val="ab"/>
        <w:topLinePunct/>
        <w:ind w:left="200" w:hangingChars="200" w:hanging="200"/>
      </w:pPr>
      <w:r>
        <w:t>[</w:t>
      </w:r>
      <w:r>
        <w:t xml:space="preserve">233</w:t>
      </w:r>
      <w:r>
        <w:t>]</w:t>
      </w:r>
      <w:r w:rsidRPr="00281126">
        <w:t xml:space="preserve"> </w:t>
      </w:r>
      <w:r/>
      <w:r>
        <w:rPr>
          <w:rFonts w:ascii="宋体" w:eastAsia="宋体" w:hint="eastAsia"/>
        </w:rPr>
        <w:t>李军</w:t>
      </w:r>
      <w:r>
        <w:rPr>
          <w:rFonts w:ascii="宋体" w:eastAsia="宋体" w:hint="eastAsia"/>
        </w:rPr>
        <w:t xml:space="preserve">, </w:t>
      </w:r>
      <w:r>
        <w:rPr>
          <w:rFonts w:ascii="宋体" w:eastAsia="宋体" w:hint="eastAsia"/>
        </w:rPr>
        <w:t>关健</w:t>
      </w:r>
      <w:r>
        <w:rPr>
          <w:rFonts w:ascii="宋体" w:eastAsia="宋体" w:hint="eastAsia"/>
        </w:rPr>
        <w:t xml:space="preserve">, </w:t>
      </w:r>
      <w:r>
        <w:rPr>
          <w:rFonts w:ascii="宋体" w:eastAsia="宋体" w:hint="eastAsia"/>
        </w:rPr>
        <w:t>陈娟</w:t>
      </w:r>
      <w:r>
        <w:t>. </w:t>
      </w:r>
      <w:r>
        <w:rPr>
          <w:rFonts w:ascii="宋体" w:eastAsia="宋体" w:hint="eastAsia"/>
        </w:rPr>
        <w:t>组织学习、动态能力与企业战略变化关系的实证研究</w:t>
      </w:r>
      <w:r>
        <w:t>[</w:t>
      </w:r>
      <w:r>
        <w:t>J</w:t>
      </w:r>
      <w:r>
        <w:t>]</w:t>
      </w:r>
      <w:r>
        <w:t xml:space="preserve">. </w:t>
      </w:r>
      <w:r>
        <w:rPr>
          <w:rFonts w:ascii="宋体" w:eastAsia="宋体" w:hint="eastAsia"/>
        </w:rPr>
        <w:t>软科学</w:t>
      </w:r>
      <w:r>
        <w:t>, </w:t>
      </w:r>
      <w:r>
        <w:t>2012,</w:t>
      </w:r>
      <w:r>
        <w:t> </w:t>
      </w:r>
      <w:r>
        <w:t>26</w:t>
      </w:r>
      <w:r>
        <w:t>(</w:t>
      </w:r>
      <w:r>
        <w:t>3</w:t>
      </w:r>
      <w:r>
        <w:t>)</w:t>
      </w:r>
      <w:r>
        <w:t>: 57-63.</w:t>
      </w:r>
    </w:p>
    <w:p w:rsidR="0018722C">
      <w:pPr>
        <w:pStyle w:val="ab"/>
        <w:topLinePunct/>
        <w:ind w:left="200" w:hangingChars="200" w:hanging="200"/>
      </w:pPr>
      <w:r>
        <w:t>[</w:t>
      </w:r>
      <w:r>
        <w:t xml:space="preserve">234</w:t>
      </w:r>
      <w:r>
        <w:t>]</w:t>
      </w:r>
      <w:r w:rsidRPr="00281126">
        <w:t xml:space="preserve"> </w:t>
      </w:r>
      <w:r/>
      <w:r>
        <w:rPr>
          <w:rFonts w:ascii="宋体" w:eastAsia="宋体" w:hint="eastAsia"/>
        </w:rPr>
        <w:t>李俊</w:t>
      </w:r>
      <w:r>
        <w:t>. </w:t>
      </w:r>
      <w:r>
        <w:rPr>
          <w:rFonts w:ascii="宋体" w:eastAsia="宋体" w:hint="eastAsia"/>
        </w:rPr>
        <w:t>企业网络与知识管理及新产品开发绩效关系研究</w:t>
      </w:r>
      <w:r>
        <w:t>[</w:t>
      </w:r>
      <w:r>
        <w:rPr>
          <w:sz w:val="21"/>
        </w:rPr>
        <w:t>D</w:t>
      </w:r>
      <w:r>
        <w:t>]</w:t>
      </w:r>
      <w:r>
        <w:t xml:space="preserve">. </w:t>
      </w:r>
      <w:r>
        <w:rPr>
          <w:rFonts w:ascii="宋体" w:eastAsia="宋体" w:hint="eastAsia"/>
        </w:rPr>
        <w:t>杭州</w:t>
      </w:r>
      <w:r>
        <w:t>: </w:t>
      </w:r>
      <w:r>
        <w:rPr>
          <w:rFonts w:ascii="宋体" w:eastAsia="宋体" w:hint="eastAsia"/>
        </w:rPr>
        <w:t>浙江大学</w:t>
      </w:r>
      <w:r>
        <w:t>, 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李曙光</w:t>
      </w:r>
      <w:r>
        <w:rPr>
          <w:rFonts w:ascii="Times New Roman" w:eastAsia="Times New Roman" w:cstheme="minorBidi" w:hAnsiTheme="minorHAnsi"/>
        </w:rPr>
        <w:t>. </w:t>
      </w:r>
      <w:r>
        <w:rPr>
          <w:rFonts w:cstheme="minorBidi" w:hAnsiTheme="minorHAnsi" w:eastAsiaTheme="minorHAnsi" w:asciiTheme="minorHAnsi"/>
        </w:rPr>
        <w:t>中国的经济转型</w:t>
      </w:r>
      <w:r>
        <w:rPr>
          <w:rFonts w:ascii="Times New Roman" w:eastAsia="Times New Roman" w:cstheme="minorBidi" w:hAnsiTheme="minorHAnsi"/>
        </w:rPr>
        <w:t>: </w:t>
      </w:r>
      <w:r>
        <w:rPr>
          <w:rFonts w:cstheme="minorBidi" w:hAnsiTheme="minorHAnsi" w:eastAsiaTheme="minorHAnsi" w:asciiTheme="minorHAnsi"/>
        </w:rPr>
        <w:t>成乎</w:t>
      </w:r>
      <w:r w:rsidR="001852F3">
        <w:rPr>
          <w:rFonts w:ascii="Times New Roman" w:eastAsia="Times New Roman" w:cstheme="minorBidi" w:hAnsiTheme="minorHAnsi"/>
        </w:rPr>
        <w:t xml:space="preserve"> </w:t>
      </w:r>
      <w:r>
        <w:rPr>
          <w:rFonts w:cstheme="minorBidi" w:hAnsiTheme="minorHAnsi" w:eastAsiaTheme="minorHAnsi" w:asciiTheme="minorHAnsi"/>
        </w:rPr>
        <w:t>未成乎</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战略与管理</w:t>
      </w:r>
      <w:r>
        <w:rPr>
          <w:rFonts w:ascii="Times New Roman" w:eastAsia="Times New Roman" w:cstheme="minorBidi" w:hAnsiTheme="minorHAnsi"/>
        </w:rPr>
        <w:t>, 2003, 11</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17-26.</w:t>
      </w:r>
    </w:p>
    <w:p w:rsidR="0018722C">
      <w:pPr>
        <w:pStyle w:val="ab"/>
        <w:topLinePunct/>
        <w:ind w:left="200" w:hangingChars="200" w:hanging="200"/>
      </w:pPr>
      <w:r>
        <w:t>[</w:t>
      </w:r>
      <w:r>
        <w:t xml:space="preserve">236</w:t>
      </w:r>
      <w:r>
        <w:t>]</w:t>
      </w:r>
      <w:r w:rsidRPr="00281126">
        <w:t xml:space="preserve"> </w:t>
      </w:r>
      <w:r/>
      <w:r>
        <w:rPr>
          <w:rFonts w:ascii="宋体" w:eastAsia="宋体" w:hint="eastAsia"/>
        </w:rPr>
        <w:t>李先江</w:t>
      </w:r>
      <w:r>
        <w:t>. </w:t>
      </w:r>
      <w:r>
        <w:rPr>
          <w:rFonts w:ascii="宋体" w:eastAsia="宋体" w:hint="eastAsia"/>
        </w:rPr>
        <w:t>公司创业导向、顾客价值创新与企业绩效的关系研究</w:t>
      </w:r>
      <w:r>
        <w:t>[</w:t>
      </w:r>
      <w:r>
        <w:t>J</w:t>
      </w:r>
      <w:r>
        <w:t>]</w:t>
      </w:r>
      <w:r>
        <w:t xml:space="preserve">. </w:t>
      </w:r>
      <w:r>
        <w:rPr>
          <w:rFonts w:ascii="宋体" w:eastAsia="宋体" w:hint="eastAsia"/>
        </w:rPr>
        <w:t>管理评论</w:t>
      </w:r>
      <w:r>
        <w:t>, 2013,</w:t>
      </w:r>
      <w:r>
        <w:t> </w:t>
      </w:r>
      <w:r>
        <w:t>25</w:t>
      </w:r>
      <w:r>
        <w:t>(</w:t>
      </w:r>
      <w:r>
        <w:t>02</w:t>
      </w:r>
      <w:r>
        <w:t>)</w:t>
      </w:r>
      <w:r>
        <w:t>: 60-69.</w:t>
      </w:r>
    </w:p>
    <w:p w:rsidR="0018722C">
      <w:pPr>
        <w:pStyle w:val="ab"/>
        <w:topLinePunct/>
        <w:ind w:left="200" w:hangingChars="200" w:hanging="200"/>
      </w:pPr>
      <w:r>
        <w:t>[</w:t>
      </w:r>
      <w:r>
        <w:t xml:space="preserve">237</w:t>
      </w:r>
      <w:r>
        <w:t>]</w:t>
      </w:r>
      <w:r w:rsidRPr="00281126">
        <w:t xml:space="preserve"> </w:t>
      </w:r>
      <w:r/>
      <w:r>
        <w:rPr>
          <w:rFonts w:ascii="宋体" w:eastAsia="宋体" w:hint="eastAsia"/>
        </w:rPr>
        <w:t>李雪灵</w:t>
      </w:r>
      <w:r>
        <w:rPr>
          <w:rFonts w:ascii="宋体" w:eastAsia="宋体" w:hint="eastAsia"/>
        </w:rPr>
        <w:t xml:space="preserve">, </w:t>
      </w:r>
      <w:r>
        <w:rPr>
          <w:rFonts w:ascii="宋体" w:eastAsia="宋体" w:hint="eastAsia"/>
        </w:rPr>
        <w:t>姚一玮</w:t>
      </w:r>
      <w:r>
        <w:rPr>
          <w:rFonts w:ascii="宋体" w:eastAsia="宋体" w:hint="eastAsia"/>
        </w:rPr>
        <w:t xml:space="preserve">, </w:t>
      </w:r>
      <w:r>
        <w:rPr>
          <w:rFonts w:ascii="宋体" w:eastAsia="宋体" w:hint="eastAsia"/>
        </w:rPr>
        <w:t>王利军</w:t>
      </w:r>
      <w:r>
        <w:t>. </w:t>
      </w:r>
      <w:r>
        <w:rPr>
          <w:rFonts w:ascii="宋体" w:eastAsia="宋体" w:hint="eastAsia"/>
        </w:rPr>
        <w:t>新企业创业导向与创新绩效关系研究</w:t>
      </w:r>
      <w:r>
        <w:t xml:space="preserve">:</w:t>
      </w:r>
      <w:r>
        <w:t xml:space="preserve"> </w:t>
      </w:r>
      <w:r/>
      <w:r>
        <w:rPr>
          <w:rFonts w:ascii="宋体" w:eastAsia="宋体" w:hint="eastAsia"/>
        </w:rPr>
        <w:t>积极型市场导向的中介作用</w:t>
      </w:r>
      <w:r>
        <w:t>[</w:t>
      </w:r>
      <w:r>
        <w:t xml:space="preserve">J</w:t>
      </w:r>
      <w:r>
        <w:t>]</w:t>
      </w:r>
      <w:r>
        <w:t xml:space="preserve">. </w:t>
      </w:r>
      <w:r>
        <w:rPr>
          <w:rFonts w:ascii="宋体" w:eastAsia="宋体" w:hint="eastAsia"/>
        </w:rPr>
        <w:t>中国工业经济</w:t>
      </w:r>
      <w:r>
        <w:t>, </w:t>
      </w:r>
      <w:r>
        <w:t>2010,</w:t>
      </w:r>
      <w:r>
        <w:t> </w:t>
      </w:r>
      <w:r>
        <w:t>28</w:t>
      </w:r>
      <w:r>
        <w:t>(</w:t>
      </w:r>
      <w:r>
        <w:t>06</w:t>
      </w:r>
      <w:r>
        <w:t>)</w:t>
      </w:r>
      <w:r>
        <w:t xml:space="preserve">: </w:t>
      </w:r>
      <w:r>
        <w:t>116-125.</w:t>
      </w:r>
    </w:p>
    <w:p w:rsidR="0018722C">
      <w:pPr>
        <w:pStyle w:val="ab"/>
        <w:topLinePunct/>
        <w:ind w:left="200" w:hangingChars="200" w:hanging="200"/>
      </w:pPr>
      <w:r>
        <w:t>[</w:t>
      </w:r>
      <w:r>
        <w:t xml:space="preserve">238</w:t>
      </w:r>
      <w:r>
        <w:t>]</w:t>
      </w:r>
      <w:r w:rsidRPr="00281126">
        <w:t xml:space="preserve"> </w:t>
      </w:r>
      <w:r/>
      <w:r>
        <w:rPr>
          <w:rFonts w:ascii="宋体" w:eastAsia="宋体" w:hint="eastAsia"/>
        </w:rPr>
        <w:t>林枫</w:t>
      </w:r>
      <w:r>
        <w:rPr>
          <w:rFonts w:ascii="宋体" w:eastAsia="宋体" w:hint="eastAsia"/>
        </w:rPr>
        <w:t xml:space="preserve">, </w:t>
      </w:r>
      <w:r>
        <w:rPr>
          <w:rFonts w:ascii="宋体" w:eastAsia="宋体" w:hint="eastAsia"/>
        </w:rPr>
        <w:t>廖雪莲</w:t>
      </w:r>
      <w:r>
        <w:rPr>
          <w:rFonts w:ascii="宋体" w:eastAsia="宋体" w:hint="eastAsia"/>
        </w:rPr>
        <w:t xml:space="preserve">, </w:t>
      </w:r>
      <w:r>
        <w:rPr>
          <w:rFonts w:ascii="宋体" w:eastAsia="宋体" w:hint="eastAsia"/>
        </w:rPr>
        <w:t>向云</w:t>
      </w:r>
      <w:r>
        <w:rPr>
          <w:rFonts w:ascii="宋体" w:eastAsia="宋体" w:hint="eastAsia"/>
        </w:rPr>
        <w:t xml:space="preserve">, </w:t>
      </w:r>
      <w:r>
        <w:rPr>
          <w:rFonts w:ascii="宋体" w:eastAsia="宋体" w:hint="eastAsia"/>
        </w:rPr>
        <w:t>陈祥升</w:t>
      </w:r>
      <w:r>
        <w:t>. </w:t>
      </w:r>
      <w:r>
        <w:rPr>
          <w:rFonts w:ascii="宋体" w:eastAsia="宋体" w:hint="eastAsia"/>
        </w:rPr>
        <w:t>企业创业导向与组织绩效关系的调节变量研究</w:t>
      </w:r>
      <w:r>
        <w:t>[</w:t>
      </w:r>
      <w:r>
        <w:t>J</w:t>
      </w:r>
      <w:r>
        <w:t>]</w:t>
      </w:r>
      <w:r>
        <w:t xml:space="preserve">. </w:t>
      </w:r>
      <w:r>
        <w:rPr>
          <w:rFonts w:ascii="宋体" w:eastAsia="宋体" w:hint="eastAsia"/>
        </w:rPr>
        <w:t>科技进步与对策</w:t>
      </w:r>
      <w:r>
        <w:t>, </w:t>
      </w:r>
      <w:r>
        <w:t>2012</w:t>
      </w:r>
      <w:r>
        <w:t>, </w:t>
      </w:r>
      <w:r>
        <w:t>29</w:t>
      </w:r>
      <w:r>
        <w:t>(</w:t>
      </w:r>
      <w:r>
        <w:t>02</w:t>
      </w:r>
      <w:r>
        <w:t>)</w:t>
      </w:r>
      <w:r>
        <w:t xml:space="preserve">: </w:t>
      </w:r>
      <w:r>
        <w:t>86-90.</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239</w:t>
      </w:r>
      <w:r>
        <w:rPr>
          <w:rFonts w:ascii="宋体" w:hAnsi="宋体" w:eastAsia="宋体" w:hint="eastAsia"/>
        </w:rPr>
        <w:t>]</w:t>
      </w:r>
      <w:r w:rsidRPr="00281126">
        <w:t xml:space="preserve"> </w:t>
      </w:r>
      <w:r>
        <w:rPr>
          <w:rFonts w:ascii="宋体" w:hAnsi="宋体" w:eastAsia="宋体" w:hint="eastAsia"/>
        </w:rPr>
        <w:t>林义屏</w:t>
      </w:r>
      <w:r>
        <w:t>. </w:t>
      </w:r>
      <w:r>
        <w:rPr>
          <w:rFonts w:ascii="宋体" w:hAnsi="宋体" w:eastAsia="宋体" w:hint="eastAsia"/>
        </w:rPr>
        <w:t>市场导向、组织学习、组织创新与组织绩效间关系之研究———以科学园区信息电子产</w:t>
      </w:r>
    </w:p>
    <w:p w:rsidR="0018722C">
      <w:pPr>
        <w:topLinePunct/>
      </w:pPr>
      <w:r>
        <w:rPr>
          <w:rFonts w:cstheme="minorBidi" w:hAnsiTheme="minorHAnsi" w:eastAsiaTheme="minorHAnsi" w:asciiTheme="minorHAnsi"/>
        </w:rPr>
        <w:t>业为例</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国立中ft大学企业管理学系未出版博士学位论文</w:t>
      </w:r>
      <w:r>
        <w:rPr>
          <w:rFonts w:ascii="Times New Roman" w:eastAsia="Times New Roman" w:cstheme="minorBidi" w:hAnsiTheme="minorHAnsi"/>
        </w:rPr>
        <w:t>, 2001</w:t>
      </w:r>
      <w:r w:rsidR="001852F3">
        <w:rPr>
          <w:rFonts w:ascii="Times New Roman" w:eastAsia="Times New Roman" w:cstheme="minorBidi" w:hAnsiTheme="minorHAnsi"/>
        </w:rPr>
        <w:t xml:space="preserve"> </w:t>
      </w:r>
      <w:r>
        <w:rPr>
          <w:rFonts w:cstheme="minorBidi" w:hAnsiTheme="minorHAnsi" w:eastAsiaTheme="minorHAnsi" w:asciiTheme="minorHAnsi"/>
        </w:rPr>
        <w:t>年</w:t>
      </w:r>
      <w:r>
        <w:rPr>
          <w:rFonts w:cstheme="minorBidi" w:hAnsiTheme="minorHAnsi" w:eastAsiaTheme="minorHAnsi" w:asciiTheme="minorHAnsi"/>
        </w:rPr>
        <w:t>.</w:t>
      </w:r>
    </w:p>
    <w:p w:rsidR="0018722C">
      <w:pPr>
        <w:pStyle w:val="ab"/>
        <w:topLinePunct/>
        <w:ind w:left="200" w:hangingChars="200" w:hanging="200"/>
      </w:pPr>
      <w:r>
        <w:t>[</w:t>
      </w:r>
      <w:r>
        <w:t xml:space="preserve">240</w:t>
      </w:r>
      <w:r>
        <w:t>]</w:t>
      </w:r>
      <w:r w:rsidRPr="00281126">
        <w:t xml:space="preserve"> </w:t>
      </w:r>
      <w:r/>
      <w:r>
        <w:rPr>
          <w:rFonts w:ascii="宋体" w:hAnsi="宋体" w:eastAsia="宋体" w:hint="eastAsia"/>
        </w:rPr>
        <w:t>林毅夫</w:t>
      </w:r>
      <w:r>
        <w:t>, </w:t>
      </w:r>
      <w:r>
        <w:rPr>
          <w:rFonts w:ascii="宋体" w:hAnsi="宋体" w:eastAsia="宋体" w:hint="eastAsia"/>
        </w:rPr>
        <w:t>巫和懋</w:t>
      </w:r>
      <w:r>
        <w:t>, </w:t>
      </w:r>
      <w:r>
        <w:rPr>
          <w:rFonts w:ascii="宋体" w:hAnsi="宋体" w:eastAsia="宋体" w:hint="eastAsia"/>
        </w:rPr>
        <w:t>邢亦青</w:t>
      </w:r>
      <w:r>
        <w:t>. </w:t>
      </w:r>
      <w:r>
        <w:rPr>
          <w:rFonts w:ascii="宋体" w:hAnsi="宋体" w:eastAsia="宋体" w:hint="eastAsia"/>
        </w:rPr>
        <w:t>“潮涌现象”</w:t>
      </w:r>
      <w:r w:rsidR="001852F3">
        <w:rPr>
          <w:rFonts w:ascii="宋体" w:hAnsi="宋体" w:eastAsia="宋体" w:hint="eastAsia"/>
        </w:rPr>
        <w:t xml:space="preserve">与产能过剩的形成机制</w:t>
      </w:r>
      <w:r>
        <w:t>[</w:t>
      </w:r>
      <w:r>
        <w:t xml:space="preserve">J</w:t>
      </w:r>
      <w:r>
        <w:t>]</w:t>
      </w:r>
      <w:r>
        <w:t xml:space="preserve">. </w:t>
      </w:r>
      <w:r>
        <w:rPr>
          <w:rFonts w:ascii="宋体" w:hAnsi="宋体" w:eastAsia="宋体" w:hint="eastAsia"/>
        </w:rPr>
        <w:t>经济研究</w:t>
      </w:r>
      <w:r>
        <w:t>, </w:t>
      </w:r>
      <w:r>
        <w:t>2010,</w:t>
      </w:r>
      <w:r>
        <w:t> </w:t>
      </w:r>
      <w:r>
        <w:t>56</w:t>
      </w:r>
      <w:r>
        <w:t>(</w:t>
      </w:r>
      <w:r>
        <w:t>10</w:t>
      </w:r>
      <w:r>
        <w:t>)</w:t>
      </w:r>
      <w:r>
        <w:t>: 4-19.</w:t>
      </w:r>
    </w:p>
    <w:p w:rsidR="0018722C">
      <w:pPr>
        <w:pStyle w:val="ab"/>
        <w:topLinePunct/>
        <w:ind w:left="200" w:hangingChars="200" w:hanging="200"/>
      </w:pPr>
      <w:r>
        <w:t>[</w:t>
      </w:r>
      <w:r>
        <w:t xml:space="preserve">241</w:t>
      </w:r>
      <w:r>
        <w:t>]</w:t>
      </w:r>
      <w:r w:rsidRPr="00281126">
        <w:t xml:space="preserve"> </w:t>
      </w:r>
      <w:r/>
      <w:r>
        <w:rPr>
          <w:rFonts w:ascii="宋体" w:eastAsia="宋体" w:hint="eastAsia"/>
        </w:rPr>
        <w:t>刘常勇</w:t>
      </w:r>
      <w:r>
        <w:rPr>
          <w:rFonts w:ascii="宋体" w:eastAsia="宋体" w:hint="eastAsia"/>
        </w:rPr>
        <w:t xml:space="preserve">, </w:t>
      </w:r>
      <w:r>
        <w:rPr>
          <w:rFonts w:ascii="宋体" w:eastAsia="宋体" w:hint="eastAsia"/>
        </w:rPr>
        <w:t>傅清富</w:t>
      </w:r>
      <w:r>
        <w:rPr>
          <w:rFonts w:ascii="宋体" w:eastAsia="宋体" w:hint="eastAsia"/>
        </w:rPr>
        <w:t xml:space="preserve">, </w:t>
      </w:r>
      <w:r>
        <w:rPr>
          <w:rFonts w:ascii="宋体" w:eastAsia="宋体" w:hint="eastAsia"/>
        </w:rPr>
        <w:t>李书政</w:t>
      </w:r>
      <w:r>
        <w:t>. </w:t>
      </w:r>
      <w:r>
        <w:rPr>
          <w:rFonts w:ascii="宋体" w:eastAsia="宋体" w:hint="eastAsia"/>
        </w:rPr>
        <w:t>知识管理能力对新产品开发绩效之影响</w:t>
      </w:r>
      <w:r>
        <w:t>[</w:t>
      </w:r>
      <w:r>
        <w:t>J</w:t>
      </w:r>
      <w:r>
        <w:t>]</w:t>
      </w:r>
      <w:r>
        <w:t xml:space="preserve">. </w:t>
      </w:r>
      <w:r>
        <w:rPr>
          <w:rFonts w:ascii="宋体" w:eastAsia="宋体" w:hint="eastAsia"/>
        </w:rPr>
        <w:t>中ft大学学报</w:t>
      </w:r>
      <w:r>
        <w:t>(</w:t>
      </w:r>
      <w:r>
        <w:rPr>
          <w:rFonts w:ascii="宋体" w:eastAsia="宋体" w:hint="eastAsia"/>
          <w:sz w:val="21"/>
        </w:rPr>
        <w:t>社会科学版</w:t>
      </w:r>
      <w:r>
        <w:t>)</w:t>
      </w:r>
      <w:r>
        <w:t xml:space="preserve">, </w:t>
      </w:r>
      <w:r>
        <w:t>2002,</w:t>
      </w:r>
      <w:r>
        <w:t> </w:t>
      </w:r>
      <w:r>
        <w:t>48</w:t>
      </w:r>
      <w:r>
        <w:t>(</w:t>
      </w:r>
      <w:r>
        <w:rPr>
          <w:sz w:val="21"/>
        </w:rPr>
        <w:t>5</w:t>
      </w:r>
      <w:r>
        <w:t>)</w:t>
      </w:r>
      <w:r>
        <w:t xml:space="preserve">: </w:t>
      </w:r>
      <w:r>
        <w:t>119-127.</w:t>
      </w:r>
    </w:p>
    <w:p w:rsidR="0018722C">
      <w:pPr>
        <w:pStyle w:val="ab"/>
        <w:topLinePunct/>
        <w:ind w:left="200" w:hangingChars="200" w:hanging="200"/>
      </w:pPr>
      <w:r>
        <w:t>[</w:t>
      </w:r>
      <w:r>
        <w:t xml:space="preserve">242</w:t>
      </w:r>
      <w:r>
        <w:t>]</w:t>
      </w:r>
      <w:r w:rsidRPr="00281126">
        <w:t xml:space="preserve"> </w:t>
      </w:r>
      <w:r/>
      <w:r>
        <w:rPr>
          <w:rFonts w:ascii="宋体" w:eastAsia="宋体" w:hint="eastAsia"/>
        </w:rPr>
        <w:t>刘凤军</w:t>
      </w:r>
      <w:r>
        <w:rPr>
          <w:rFonts w:ascii="宋体" w:eastAsia="宋体" w:hint="eastAsia"/>
        </w:rPr>
        <w:t xml:space="preserve">, </w:t>
      </w:r>
      <w:r>
        <w:rPr>
          <w:rFonts w:ascii="宋体" w:eastAsia="宋体" w:hint="eastAsia"/>
        </w:rPr>
        <w:t>雷丙寅</w:t>
      </w:r>
      <w:r>
        <w:rPr>
          <w:rFonts w:ascii="宋体" w:eastAsia="宋体" w:hint="eastAsia"/>
        </w:rPr>
        <w:t xml:space="preserve">, </w:t>
      </w:r>
      <w:r>
        <w:rPr>
          <w:rFonts w:ascii="宋体" w:eastAsia="宋体" w:hint="eastAsia"/>
        </w:rPr>
        <w:t>王艳霞</w:t>
      </w:r>
      <w:r>
        <w:t>. </w:t>
      </w:r>
      <w:r>
        <w:rPr>
          <w:rFonts w:ascii="宋体" w:eastAsia="宋体" w:hint="eastAsia"/>
        </w:rPr>
        <w:t>体验经济时代的消费需求及营销战略</w:t>
      </w:r>
      <w:r>
        <w:t>[</w:t>
      </w:r>
      <w:r>
        <w:t>J</w:t>
      </w:r>
      <w:r>
        <w:t>]</w:t>
      </w:r>
      <w:r>
        <w:t xml:space="preserve">. </w:t>
      </w:r>
      <w:r>
        <w:rPr>
          <w:rFonts w:ascii="宋体" w:eastAsia="宋体" w:hint="eastAsia"/>
        </w:rPr>
        <w:t>中国工业经济</w:t>
      </w:r>
      <w:r>
        <w:t>, </w:t>
      </w:r>
      <w:r>
        <w:t>2002,</w:t>
      </w:r>
      <w:r>
        <w:t> </w:t>
      </w:r>
      <w:r>
        <w:t>20</w:t>
      </w:r>
      <w:r>
        <w:t>(</w:t>
      </w:r>
      <w:r>
        <w:t>8</w:t>
      </w:r>
      <w:r>
        <w:t>)</w:t>
      </w:r>
      <w:r>
        <w:t>: 81-86.</w:t>
      </w:r>
    </w:p>
    <w:p w:rsidR="0018722C">
      <w:pPr>
        <w:pStyle w:val="ab"/>
        <w:topLinePunct/>
        <w:ind w:left="200" w:hangingChars="200" w:hanging="200"/>
      </w:pPr>
      <w:r>
        <w:t>[</w:t>
      </w:r>
      <w:r>
        <w:t xml:space="preserve">243</w:t>
      </w:r>
      <w:r>
        <w:t>]</w:t>
      </w:r>
      <w:r w:rsidRPr="00281126">
        <w:t xml:space="preserve"> </w:t>
      </w:r>
      <w:r/>
      <w:r>
        <w:rPr>
          <w:rFonts w:ascii="宋体" w:eastAsia="宋体" w:hint="eastAsia"/>
        </w:rPr>
        <w:t>刘景江</w:t>
      </w:r>
      <w:r>
        <w:rPr>
          <w:rFonts w:ascii="宋体" w:eastAsia="宋体" w:hint="eastAsia"/>
        </w:rPr>
        <w:t xml:space="preserve">, </w:t>
      </w:r>
      <w:r>
        <w:rPr>
          <w:rFonts w:ascii="宋体" w:eastAsia="宋体" w:hint="eastAsia"/>
        </w:rPr>
        <w:t>陈璐</w:t>
      </w:r>
      <w:r>
        <w:t>. </w:t>
      </w:r>
      <w:r>
        <w:rPr>
          <w:rFonts w:ascii="宋体" w:eastAsia="宋体" w:hint="eastAsia"/>
        </w:rPr>
        <w:t>创业导向、学习模式与新产品开发绩效关系研究</w:t>
      </w:r>
      <w:r>
        <w:t>[</w:t>
      </w:r>
      <w:r>
        <w:t>J</w:t>
      </w:r>
      <w:r>
        <w:t>]</w:t>
      </w:r>
      <w:r>
        <w:t xml:space="preserve">. </w:t>
      </w:r>
      <w:r>
        <w:rPr>
          <w:rFonts w:ascii="宋体" w:eastAsia="宋体" w:hint="eastAsia"/>
        </w:rPr>
        <w:t>浙江大学学报</w:t>
      </w:r>
      <w:r>
        <w:t>(</w:t>
      </w:r>
      <w:r>
        <w:rPr>
          <w:rFonts w:ascii="宋体" w:eastAsia="宋体" w:hint="eastAsia"/>
          <w:sz w:val="21"/>
        </w:rPr>
        <w:t>人文社会科学版</w:t>
      </w:r>
      <w:r>
        <w:t>)</w:t>
      </w:r>
      <w:r>
        <w:t xml:space="preserve">, </w:t>
      </w:r>
      <w:r>
        <w:t>2011, </w:t>
      </w:r>
      <w:r>
        <w:t>57</w:t>
      </w:r>
      <w:r>
        <w:t>(</w:t>
      </w:r>
      <w:r>
        <w:rPr>
          <w:sz w:val="21"/>
        </w:rPr>
        <w:t>6</w:t>
      </w:r>
      <w:r>
        <w:t>)</w:t>
      </w:r>
      <w:r>
        <w:t>: 143-156.</w:t>
      </w:r>
    </w:p>
    <w:p w:rsidR="0018722C">
      <w:pPr>
        <w:pStyle w:val="ab"/>
        <w:topLinePunct/>
        <w:ind w:left="200" w:hangingChars="200" w:hanging="200"/>
      </w:pPr>
      <w:r>
        <w:t>[</w:t>
      </w:r>
      <w:r>
        <w:t xml:space="preserve">244</w:t>
      </w:r>
      <w:r>
        <w:t>]</w:t>
      </w:r>
      <w:r w:rsidRPr="00281126">
        <w:t xml:space="preserve"> </w:t>
      </w:r>
      <w:r/>
      <w:r>
        <w:rPr>
          <w:rFonts w:ascii="宋体" w:eastAsia="宋体" w:hint="eastAsia"/>
        </w:rPr>
        <w:t>刘军</w:t>
      </w:r>
      <w:r>
        <w:t>. </w:t>
      </w:r>
      <w:r>
        <w:rPr>
          <w:rFonts w:ascii="宋体" w:eastAsia="宋体" w:hint="eastAsia"/>
        </w:rPr>
        <w:t>管理研究方法</w:t>
      </w:r>
      <w:r>
        <w:rPr>
          <w:rFonts w:ascii="宋体" w:eastAsia="宋体" w:hint="eastAsia"/>
        </w:rPr>
        <w:t xml:space="preserve">: </w:t>
      </w:r>
      <w:r>
        <w:rPr>
          <w:rFonts w:ascii="宋体" w:eastAsia="宋体" w:hint="eastAsia"/>
        </w:rPr>
        <w:t>原理与应用</w:t>
      </w:r>
      <w:r>
        <w:t>[</w:t>
      </w:r>
      <w:r>
        <w:rPr>
          <w:sz w:val="21"/>
        </w:rPr>
        <w:t>M</w:t>
      </w:r>
      <w:r>
        <w:t>]</w:t>
      </w:r>
      <w:r>
        <w:t xml:space="preserve">. </w:t>
      </w:r>
      <w:r>
        <w:rPr>
          <w:rFonts w:ascii="宋体" w:eastAsia="宋体" w:hint="eastAsia"/>
        </w:rPr>
        <w:t>北京</w:t>
      </w:r>
      <w:r>
        <w:t>: </w:t>
      </w:r>
      <w:r>
        <w:rPr>
          <w:rFonts w:ascii="宋体" w:eastAsia="宋体" w:hint="eastAsia"/>
        </w:rPr>
        <w:t>中国人民大学出版社</w:t>
      </w:r>
      <w:r>
        <w:rPr>
          <w:rFonts w:ascii="宋体" w:eastAsia="宋体" w:hint="eastAsia"/>
        </w:rPr>
        <w:t xml:space="preserve">, </w:t>
      </w:r>
      <w:r>
        <w:t>2008.</w:t>
      </w:r>
    </w:p>
    <w:p w:rsidR="0018722C">
      <w:pPr>
        <w:pStyle w:val="ab"/>
        <w:topLinePunct/>
        <w:ind w:left="200" w:hangingChars="200" w:hanging="200"/>
      </w:pPr>
      <w:r>
        <w:t>[</w:t>
      </w:r>
      <w:r>
        <w:t xml:space="preserve">245</w:t>
      </w:r>
      <w:r>
        <w:t>]</w:t>
      </w:r>
      <w:r w:rsidRPr="00281126">
        <w:t xml:space="preserve"> </w:t>
      </w:r>
      <w:r/>
      <w:r>
        <w:rPr>
          <w:rFonts w:ascii="宋体" w:eastAsia="宋体" w:hint="eastAsia"/>
        </w:rPr>
        <w:t>罗珉</w:t>
      </w:r>
      <w:r>
        <w:rPr>
          <w:rFonts w:ascii="宋体" w:eastAsia="宋体" w:hint="eastAsia"/>
        </w:rPr>
        <w:t xml:space="preserve">, </w:t>
      </w:r>
      <w:r>
        <w:rPr>
          <w:rFonts w:ascii="宋体" w:eastAsia="宋体" w:hint="eastAsia"/>
        </w:rPr>
        <w:t>刘永俊</w:t>
      </w:r>
      <w:r>
        <w:t>. </w:t>
      </w:r>
      <w:r>
        <w:rPr>
          <w:rFonts w:ascii="宋体" w:eastAsia="宋体" w:hint="eastAsia"/>
        </w:rPr>
        <w:t>企业动态能力的理论架构与构成要素</w:t>
      </w:r>
      <w:r>
        <w:t>[</w:t>
      </w:r>
      <w:r>
        <w:t>J</w:t>
      </w:r>
      <w:r>
        <w:t>]</w:t>
      </w:r>
      <w:r>
        <w:t xml:space="preserve">. </w:t>
      </w:r>
      <w:r>
        <w:rPr>
          <w:rFonts w:ascii="宋体" w:eastAsia="宋体" w:hint="eastAsia"/>
        </w:rPr>
        <w:t>中国工业经济</w:t>
      </w:r>
      <w:r>
        <w:t>, </w:t>
      </w:r>
      <w:r>
        <w:t>2009, 27</w:t>
      </w:r>
      <w:r>
        <w:t>(</w:t>
      </w:r>
      <w:r>
        <w:t>1</w:t>
      </w:r>
      <w:r>
        <w:t>)</w:t>
      </w:r>
      <w:r>
        <w:t>: 75-86.</w:t>
      </w:r>
    </w:p>
    <w:p w:rsidR="0018722C">
      <w:pPr>
        <w:pStyle w:val="ab"/>
        <w:topLinePunct/>
        <w:ind w:left="200" w:hangingChars="200" w:hanging="200"/>
      </w:pPr>
      <w:r>
        <w:t>[</w:t>
      </w:r>
      <w:r>
        <w:t xml:space="preserve">246</w:t>
      </w:r>
      <w:r>
        <w:t>]</w:t>
      </w:r>
      <w:r w:rsidRPr="00281126">
        <w:t xml:space="preserve"> </w:t>
      </w:r>
      <w:r/>
      <w:r>
        <w:rPr>
          <w:rFonts w:ascii="宋体" w:hAnsi="宋体" w:eastAsia="宋体" w:hint="eastAsia"/>
        </w:rPr>
        <w:t>迈克尔</w:t>
      </w:r>
      <w:r>
        <w:t>·A·</w:t>
      </w:r>
      <w:r>
        <w:rPr>
          <w:rFonts w:ascii="宋体" w:hAnsi="宋体" w:eastAsia="宋体" w:hint="eastAsia"/>
        </w:rPr>
        <w:t>希特</w:t>
      </w:r>
      <w:r>
        <w:t>, R·</w:t>
      </w:r>
      <w:r>
        <w:rPr>
          <w:rFonts w:ascii="宋体" w:hAnsi="宋体" w:eastAsia="宋体" w:hint="eastAsia"/>
        </w:rPr>
        <w:t>杜安</w:t>
      </w:r>
      <w:r>
        <w:t>·</w:t>
      </w:r>
      <w:r>
        <w:rPr>
          <w:rFonts w:ascii="宋体" w:hAnsi="宋体" w:eastAsia="宋体" w:hint="eastAsia"/>
        </w:rPr>
        <w:t>爱尔兰</w:t>
      </w:r>
      <w:r>
        <w:t>, </w:t>
      </w:r>
      <w:r>
        <w:rPr>
          <w:rFonts w:ascii="宋体" w:hAnsi="宋体" w:eastAsia="宋体" w:hint="eastAsia"/>
        </w:rPr>
        <w:t>罗伯特</w:t>
      </w:r>
      <w:r>
        <w:t>·E·</w:t>
      </w:r>
      <w:r>
        <w:rPr>
          <w:rFonts w:ascii="宋体" w:hAnsi="宋体" w:eastAsia="宋体" w:hint="eastAsia"/>
        </w:rPr>
        <w:t>霍斯基森</w:t>
      </w:r>
      <w:r>
        <w:t>. </w:t>
      </w:r>
      <w:r>
        <w:rPr>
          <w:rFonts w:ascii="宋体" w:hAnsi="宋体" w:eastAsia="宋体" w:hint="eastAsia"/>
        </w:rPr>
        <w:t>战略管理</w:t>
      </w:r>
      <w:r>
        <w:rPr>
          <w:rFonts w:ascii="宋体" w:hAnsi="宋体" w:eastAsia="宋体" w:hint="eastAsia"/>
        </w:rPr>
        <w:t xml:space="preserve">: </w:t>
      </w:r>
      <w:r>
        <w:rPr>
          <w:rFonts w:ascii="宋体" w:hAnsi="宋体" w:eastAsia="宋体" w:hint="eastAsia"/>
        </w:rPr>
        <w:t>概念与案例</w:t>
      </w:r>
      <w:r>
        <w:rPr>
          <w:rFonts w:ascii="宋体" w:hAnsi="宋体" w:eastAsia="宋体" w:hint="eastAsia"/>
        </w:rPr>
        <w:t>（</w:t>
      </w:r>
      <w:r>
        <w:rPr>
          <w:rFonts w:ascii="宋体" w:hAnsi="宋体" w:eastAsia="宋体" w:hint="eastAsia"/>
          <w:spacing w:val="-12"/>
          <w:sz w:val="21"/>
        </w:rPr>
        <w:t>第</w:t>
      </w:r>
      <w:r>
        <w:rPr>
          <w:sz w:val="21"/>
        </w:rPr>
        <w:t>8</w:t>
      </w:r>
      <w:r>
        <w:rPr>
          <w:rFonts w:ascii="宋体" w:hAnsi="宋体" w:eastAsia="宋体" w:hint="eastAsia"/>
          <w:spacing w:val="-2"/>
          <w:sz w:val="21"/>
        </w:rPr>
        <w:t>版</w:t>
      </w:r>
      <w:r>
        <w:rPr>
          <w:rFonts w:ascii="宋体" w:hAnsi="宋体" w:eastAsia="宋体" w:hint="eastAsia"/>
        </w:rPr>
        <w:t>）</w:t>
      </w:r>
      <w:r>
        <w:t>[</w:t>
      </w:r>
      <w:r>
        <w:rPr>
          <w:sz w:val="21"/>
        </w:rPr>
        <w:t xml:space="preserve">M</w:t>
      </w:r>
      <w:r>
        <w:t>]</w:t>
      </w:r>
      <w:r>
        <w:t>. </w:t>
      </w:r>
      <w:r>
        <w:rPr>
          <w:rFonts w:ascii="宋体" w:hAnsi="宋体" w:eastAsia="宋体" w:hint="eastAsia"/>
        </w:rPr>
        <w:t>吕巍译</w:t>
      </w:r>
      <w:r>
        <w:t>. </w:t>
      </w:r>
      <w:r>
        <w:rPr>
          <w:rFonts w:ascii="宋体" w:hAnsi="宋体" w:eastAsia="宋体" w:hint="eastAsia"/>
        </w:rPr>
        <w:t>北京</w:t>
      </w:r>
      <w:r>
        <w:t>: </w:t>
      </w:r>
      <w:r>
        <w:rPr>
          <w:rFonts w:ascii="宋体" w:hAnsi="宋体" w:eastAsia="宋体" w:hint="eastAsia"/>
        </w:rPr>
        <w:t>中国人民大学出版社</w:t>
      </w:r>
      <w:r>
        <w:t>, </w:t>
      </w:r>
      <w:r>
        <w:t>2009.</w:t>
      </w:r>
    </w:p>
    <w:p w:rsidR="0018722C">
      <w:pPr>
        <w:pStyle w:val="ab"/>
        <w:topLinePunct/>
        <w:ind w:left="200" w:hangingChars="200" w:hanging="200"/>
      </w:pPr>
      <w:r>
        <w:t>[</w:t>
      </w:r>
      <w:r>
        <w:t xml:space="preserve">247</w:t>
      </w:r>
      <w:r>
        <w:t>]</w:t>
      </w:r>
      <w:r w:rsidRPr="00281126">
        <w:t xml:space="preserve"> </w:t>
      </w:r>
      <w:r/>
      <w:r>
        <w:rPr>
          <w:rFonts w:ascii="宋体" w:eastAsia="宋体" w:hint="eastAsia"/>
        </w:rPr>
        <w:t>彭伟</w:t>
      </w:r>
      <w:r>
        <w:rPr>
          <w:rFonts w:ascii="宋体" w:eastAsia="宋体" w:hint="eastAsia"/>
        </w:rPr>
        <w:t xml:space="preserve">, </w:t>
      </w:r>
      <w:r>
        <w:rPr>
          <w:rFonts w:ascii="宋体" w:eastAsia="宋体" w:hint="eastAsia"/>
        </w:rPr>
        <w:t>符正平</w:t>
      </w:r>
      <w:r>
        <w:t>. </w:t>
      </w:r>
      <w:r>
        <w:rPr>
          <w:rFonts w:ascii="宋体" w:eastAsia="宋体" w:hint="eastAsia"/>
        </w:rPr>
        <w:t>高新技术企业创业导向、联盟能力与联盟绩效关系研究</w:t>
      </w:r>
      <w:r>
        <w:t>[</w:t>
      </w:r>
      <w:r>
        <w:t>J</w:t>
      </w:r>
      <w:r>
        <w:t>]</w:t>
      </w:r>
      <w:r>
        <w:t xml:space="preserve">. </w:t>
      </w:r>
      <w:r>
        <w:rPr>
          <w:rFonts w:ascii="宋体" w:eastAsia="宋体" w:hint="eastAsia"/>
        </w:rPr>
        <w:t>科研管理</w:t>
      </w:r>
      <w:r>
        <w:t>, </w:t>
      </w:r>
      <w:r>
        <w:t>2012, 33</w:t>
      </w:r>
      <w:r>
        <w:t>(</w:t>
      </w:r>
      <w:r>
        <w:t>12</w:t>
      </w:r>
      <w:r>
        <w:t>)</w:t>
      </w:r>
      <w:r>
        <w:t>: 78-85.</w:t>
      </w:r>
    </w:p>
    <w:p w:rsidR="0018722C">
      <w:pPr>
        <w:pStyle w:val="ab"/>
        <w:topLinePunct/>
        <w:ind w:left="200" w:hangingChars="200" w:hanging="200"/>
      </w:pPr>
      <w:r>
        <w:t>[</w:t>
      </w:r>
      <w:r>
        <w:t xml:space="preserve">248</w:t>
      </w:r>
      <w:r>
        <w:t>]</w:t>
      </w:r>
      <w:r w:rsidRPr="00281126">
        <w:t xml:space="preserve"> </w:t>
      </w:r>
      <w:r/>
      <w:r>
        <w:rPr>
          <w:rFonts w:ascii="宋体" w:eastAsia="宋体" w:hint="eastAsia"/>
        </w:rPr>
        <w:t>裘丽萍</w:t>
      </w:r>
      <w:r>
        <w:t>. IT</w:t>
      </w:r>
      <w:r/>
      <w:r>
        <w:rPr>
          <w:rFonts w:ascii="宋体" w:eastAsia="宋体" w:hint="eastAsia"/>
        </w:rPr>
        <w:t>企业新产品开发中</w:t>
      </w:r>
      <w:r>
        <w:t xml:space="preserve">R&amp;</w:t>
      </w:r>
      <w:r w:rsidR="001852F3">
        <w:t xml:space="preserve"> </w:t>
      </w:r>
      <w:r w:rsidR="001852F3">
        <w:t xml:space="preserve">D-</w:t>
      </w:r>
      <w:r>
        <w:rPr>
          <w:rFonts w:ascii="宋体" w:eastAsia="宋体" w:hint="eastAsia"/>
        </w:rPr>
        <w:t>营销界面集成度研究</w:t>
      </w:r>
      <w:r>
        <w:t>[</w:t>
      </w:r>
      <w:r>
        <w:rPr>
          <w:sz w:val="21"/>
        </w:rPr>
        <w:t>D</w:t>
      </w:r>
      <w:r>
        <w:t>]</w:t>
      </w:r>
      <w:r>
        <w:t xml:space="preserve">. </w:t>
      </w:r>
      <w:r>
        <w:rPr>
          <w:rFonts w:ascii="宋体" w:eastAsia="宋体" w:hint="eastAsia"/>
        </w:rPr>
        <w:t>杭州</w:t>
      </w:r>
      <w:r>
        <w:t>: </w:t>
      </w:r>
      <w:r>
        <w:rPr>
          <w:rFonts w:ascii="宋体" w:eastAsia="宋体" w:hint="eastAsia"/>
        </w:rPr>
        <w:t>浙江大学</w:t>
      </w:r>
      <w:r>
        <w:t>, </w:t>
      </w:r>
      <w:r>
        <w:t>2006.</w:t>
      </w:r>
    </w:p>
    <w:p w:rsidR="0018722C">
      <w:pPr>
        <w:pStyle w:val="ab"/>
        <w:topLinePunct/>
        <w:ind w:left="200" w:hangingChars="200" w:hanging="200"/>
      </w:pPr>
      <w:r>
        <w:t>[</w:t>
      </w:r>
      <w:r>
        <w:t xml:space="preserve">249</w:t>
      </w:r>
      <w:r>
        <w:t>]</w:t>
      </w:r>
      <w:r w:rsidRPr="00281126">
        <w:t xml:space="preserve"> </w:t>
      </w:r>
      <w:r/>
      <w:r>
        <w:rPr>
          <w:rFonts w:ascii="宋体" w:eastAsia="宋体" w:hint="eastAsia"/>
        </w:rPr>
        <w:t>唐玲莉</w:t>
      </w:r>
      <w:r>
        <w:t>. </w:t>
      </w:r>
      <w:r>
        <w:rPr>
          <w:rFonts w:ascii="宋体" w:eastAsia="宋体" w:hint="eastAsia"/>
        </w:rPr>
        <w:t>组织文化、市场信息处理与新产品开发绩效的影响机制</w:t>
      </w:r>
      <w:r>
        <w:t>[</w:t>
      </w:r>
      <w:r>
        <w:rPr>
          <w:sz w:val="21"/>
        </w:rPr>
        <w:t>D</w:t>
      </w:r>
      <w:r>
        <w:t>]</w:t>
      </w:r>
      <w:r>
        <w:t xml:space="preserve">. </w:t>
      </w:r>
      <w:r>
        <w:rPr>
          <w:rFonts w:ascii="宋体" w:eastAsia="宋体" w:hint="eastAsia"/>
        </w:rPr>
        <w:t>杭州</w:t>
      </w:r>
      <w:r>
        <w:t>: </w:t>
      </w:r>
      <w:r>
        <w:rPr>
          <w:rFonts w:ascii="宋体" w:eastAsia="宋体" w:hint="eastAsia"/>
        </w:rPr>
        <w:t>浙江大学</w:t>
      </w:r>
      <w:r>
        <w:t>, </w:t>
      </w:r>
      <w:r>
        <w:t>2008.</w:t>
      </w:r>
    </w:p>
    <w:p w:rsidR="0018722C">
      <w:pPr>
        <w:pStyle w:val="ab"/>
        <w:topLinePunct/>
        <w:ind w:left="200" w:hangingChars="200" w:hanging="200"/>
      </w:pPr>
      <w:r>
        <w:t>[</w:t>
      </w:r>
      <w:r>
        <w:t xml:space="preserve">250</w:t>
      </w:r>
      <w:r>
        <w:t>]</w:t>
      </w:r>
      <w:r w:rsidRPr="00281126">
        <w:t xml:space="preserve"> </w:t>
      </w:r>
      <w:r/>
      <w:r>
        <w:rPr>
          <w:rFonts w:ascii="宋体" w:hAnsi="宋体" w:eastAsia="宋体" w:hint="eastAsia"/>
        </w:rPr>
        <w:t>田志龙</w:t>
      </w:r>
      <w:r>
        <w:t>, </w:t>
      </w:r>
      <w:r>
        <w:rPr>
          <w:rFonts w:ascii="宋体" w:hAnsi="宋体" w:eastAsia="宋体" w:hint="eastAsia"/>
        </w:rPr>
        <w:t>邓新明</w:t>
      </w:r>
      <w:r>
        <w:rPr>
          <w:rFonts w:ascii="宋体" w:hAnsi="宋体" w:eastAsia="宋体" w:hint="eastAsia"/>
        </w:rPr>
        <w:t xml:space="preserve">, </w:t>
      </w:r>
      <w:r>
        <w:t>Taïeb</w:t>
      </w:r>
      <w:r>
        <w:t> </w:t>
      </w:r>
      <w:r>
        <w:t>Hafsi</w:t>
      </w:r>
      <w:r>
        <w:t>. </w:t>
      </w:r>
      <w:r>
        <w:rPr>
          <w:rFonts w:ascii="宋体" w:hAnsi="宋体" w:eastAsia="宋体" w:hint="eastAsia"/>
        </w:rPr>
        <w:t>企业市场行为</w:t>
      </w:r>
      <w:r>
        <w:t>, </w:t>
      </w:r>
      <w:r>
        <w:rPr>
          <w:rFonts w:ascii="宋体" w:hAnsi="宋体" w:eastAsia="宋体" w:hint="eastAsia"/>
        </w:rPr>
        <w:t>非市场行为与竞争互动——基于中国家电行业的</w:t>
      </w:r>
      <w:r>
        <w:rPr>
          <w:rFonts w:ascii="宋体" w:hAnsi="宋体" w:eastAsia="宋体" w:hint="eastAsia"/>
        </w:rPr>
        <w:t>案例研究</w:t>
      </w:r>
      <w:r>
        <w:t>[</w:t>
      </w:r>
      <w:r>
        <w:t>J</w:t>
      </w:r>
      <w:r>
        <w:t>]</w:t>
      </w:r>
      <w:r>
        <w:t xml:space="preserve">. </w:t>
      </w:r>
      <w:r>
        <w:rPr>
          <w:rFonts w:ascii="宋体" w:hAnsi="宋体" w:eastAsia="宋体" w:hint="eastAsia"/>
        </w:rPr>
        <w:t>管理世界</w:t>
      </w:r>
      <w:r>
        <w:t>, </w:t>
      </w:r>
      <w:r>
        <w:t>2007</w:t>
      </w:r>
      <w:r>
        <w:t>, </w:t>
      </w:r>
      <w:r>
        <w:t>22</w:t>
      </w:r>
      <w:r>
        <w:t>(</w:t>
      </w:r>
      <w:r>
        <w:t>8</w:t>
      </w:r>
      <w:r>
        <w:t>)</w:t>
      </w:r>
      <w:r>
        <w:t xml:space="preserve">: </w:t>
      </w:r>
      <w:r>
        <w:t>116-128.</w:t>
      </w:r>
    </w:p>
    <w:p w:rsidR="0018722C">
      <w:pPr>
        <w:pStyle w:val="ab"/>
        <w:topLinePunct/>
        <w:ind w:left="200" w:hangingChars="200" w:hanging="200"/>
      </w:pPr>
      <w:r>
        <w:t>[</w:t>
      </w:r>
      <w:r>
        <w:t xml:space="preserve">251</w:t>
      </w:r>
      <w:r>
        <w:t>]</w:t>
      </w:r>
      <w:r w:rsidRPr="00281126">
        <w:t xml:space="preserve"> </w:t>
      </w:r>
      <w:r/>
      <w:r>
        <w:rPr>
          <w:rFonts w:ascii="宋体" w:eastAsia="宋体" w:hint="eastAsia"/>
        </w:rPr>
        <w:t>王盛节</w:t>
      </w:r>
      <w:r>
        <w:t>. </w:t>
      </w:r>
      <w:r>
        <w:rPr>
          <w:rFonts w:ascii="宋体" w:eastAsia="宋体" w:hint="eastAsia"/>
        </w:rPr>
        <w:t>企业创新战略与领导型态对新产品开发绩效的影响研究</w:t>
      </w:r>
      <w:r>
        <w:t>[</w:t>
      </w:r>
      <w:r>
        <w:rPr>
          <w:sz w:val="21"/>
        </w:rPr>
        <w:t>D</w:t>
      </w:r>
      <w:r>
        <w:t>]</w:t>
      </w:r>
      <w:r>
        <w:t xml:space="preserve">. </w:t>
      </w:r>
      <w:r>
        <w:rPr>
          <w:rFonts w:ascii="宋体" w:eastAsia="宋体" w:hint="eastAsia"/>
        </w:rPr>
        <w:t>广州</w:t>
      </w:r>
      <w:r>
        <w:t>: </w:t>
      </w:r>
      <w:r>
        <w:rPr>
          <w:rFonts w:ascii="宋体" w:eastAsia="宋体" w:hint="eastAsia"/>
        </w:rPr>
        <w:t>暨南大学</w:t>
      </w:r>
      <w:r>
        <w:t>, </w:t>
      </w:r>
      <w:r>
        <w:t>2009.</w:t>
      </w:r>
    </w:p>
    <w:p w:rsidR="0018722C">
      <w:pPr>
        <w:pStyle w:val="ab"/>
        <w:topLinePunct/>
        <w:ind w:left="200" w:hangingChars="200" w:hanging="200"/>
      </w:pPr>
      <w:r>
        <w:t>[</w:t>
      </w:r>
      <w:r>
        <w:t xml:space="preserve">252</w:t>
      </w:r>
      <w:r>
        <w:t>]</w:t>
      </w:r>
      <w:r w:rsidRPr="00281126">
        <w:t xml:space="preserve"> </w:t>
      </w:r>
      <w:r/>
      <w:r>
        <w:rPr>
          <w:rFonts w:ascii="宋体" w:hAnsi="宋体" w:eastAsia="宋体" w:hint="eastAsia"/>
        </w:rPr>
        <w:t>王永贵</w:t>
      </w:r>
      <w:r>
        <w:rPr>
          <w:rFonts w:ascii="宋体" w:hAnsi="宋体" w:eastAsia="宋体" w:hint="eastAsia"/>
        </w:rPr>
        <w:t xml:space="preserve">, </w:t>
      </w:r>
      <w:r>
        <w:rPr>
          <w:rFonts w:ascii="宋体" w:hAnsi="宋体" w:eastAsia="宋体" w:hint="eastAsia"/>
        </w:rPr>
        <w:t>邢金刚</w:t>
      </w:r>
      <w:r>
        <w:rPr>
          <w:rFonts w:ascii="宋体" w:hAnsi="宋体" w:eastAsia="宋体" w:hint="eastAsia"/>
        </w:rPr>
        <w:t xml:space="preserve">, </w:t>
      </w:r>
      <w:r>
        <w:rPr>
          <w:rFonts w:ascii="宋体" w:hAnsi="宋体" w:eastAsia="宋体" w:hint="eastAsia"/>
        </w:rPr>
        <w:t>史有春</w:t>
      </w:r>
      <w:r>
        <w:rPr>
          <w:rFonts w:ascii="宋体" w:hAnsi="宋体" w:eastAsia="宋体" w:hint="eastAsia"/>
        </w:rPr>
        <w:t xml:space="preserve">, </w:t>
      </w:r>
      <w:r>
        <w:rPr>
          <w:rFonts w:ascii="宋体" w:hAnsi="宋体" w:eastAsia="宋体" w:hint="eastAsia"/>
        </w:rPr>
        <w:t>何健</w:t>
      </w:r>
      <w:r>
        <w:t>. </w:t>
      </w:r>
      <w:r>
        <w:rPr>
          <w:rFonts w:ascii="宋体" w:hAnsi="宋体" w:eastAsia="宋体" w:hint="eastAsia"/>
        </w:rPr>
        <w:t>对市场导向、顾客资产导向与新产品开发绩效之间关系的探索</w:t>
      </w:r>
      <w:r>
        <w:rPr>
          <w:rFonts w:ascii="宋体" w:hAnsi="宋体" w:eastAsia="宋体" w:hint="eastAsia"/>
        </w:rPr>
        <w:t>性研究——基于中国背景的调节效应模型</w:t>
      </w:r>
      <w:r>
        <w:t>[</w:t>
      </w:r>
      <w:r>
        <w:t>J</w:t>
      </w:r>
      <w:r>
        <w:t>]</w:t>
      </w:r>
      <w:r>
        <w:t xml:space="preserve">. </w:t>
      </w:r>
      <w:r>
        <w:rPr>
          <w:rFonts w:ascii="宋体" w:hAnsi="宋体" w:eastAsia="宋体" w:hint="eastAsia"/>
        </w:rPr>
        <w:t>南开管理评论</w:t>
      </w:r>
      <w:r>
        <w:t>, </w:t>
      </w:r>
      <w:r>
        <w:t>2008,</w:t>
      </w:r>
      <w:r>
        <w:t> </w:t>
      </w:r>
      <w:r>
        <w:t>17</w:t>
      </w:r>
      <w:r>
        <w:t>(</w:t>
      </w:r>
      <w:r>
        <w:t>3</w:t>
      </w:r>
      <w:r>
        <w:t>)</w:t>
      </w:r>
      <w:r>
        <w:t>: 12-19.</w:t>
      </w:r>
    </w:p>
    <w:p w:rsidR="0018722C">
      <w:pPr>
        <w:pStyle w:val="ab"/>
        <w:topLinePunct/>
        <w:ind w:left="200" w:hangingChars="200" w:hanging="200"/>
      </w:pPr>
      <w:r>
        <w:t>[</w:t>
      </w:r>
      <w:r>
        <w:t xml:space="preserve">253</w:t>
      </w:r>
      <w:r>
        <w:t>]</w:t>
      </w:r>
      <w:r w:rsidRPr="00281126">
        <w:t xml:space="preserve"> </w:t>
      </w:r>
      <w:r/>
      <w:r>
        <w:rPr>
          <w:rFonts w:ascii="宋体" w:eastAsia="宋体" w:hint="eastAsia"/>
        </w:rPr>
        <w:t>吴明隆</w:t>
      </w:r>
      <w:r>
        <w:t>. </w:t>
      </w:r>
      <w:r>
        <w:rPr>
          <w:rFonts w:ascii="宋体" w:eastAsia="宋体" w:hint="eastAsia"/>
        </w:rPr>
        <w:t>结构方程模型</w:t>
      </w:r>
      <w:r>
        <w:rPr>
          <w:rFonts w:ascii="宋体" w:eastAsia="宋体" w:hint="eastAsia"/>
        </w:rPr>
        <w:t xml:space="preserve">: </w:t>
      </w:r>
      <w:r>
        <w:t>AMOS</w:t>
      </w:r>
      <w:r/>
      <w:r>
        <w:rPr>
          <w:rFonts w:ascii="宋体" w:eastAsia="宋体" w:hint="eastAsia"/>
        </w:rPr>
        <w:t>的操作与应用</w:t>
      </w:r>
      <w:r>
        <w:t>[</w:t>
      </w:r>
      <w:r>
        <w:rPr>
          <w:sz w:val="21"/>
        </w:rPr>
        <w:t xml:space="preserve">M</w:t>
      </w:r>
      <w:r>
        <w:t>]</w:t>
      </w:r>
      <w:r>
        <w:t xml:space="preserve">. </w:t>
      </w:r>
      <w:r>
        <w:rPr>
          <w:rFonts w:ascii="宋体" w:eastAsia="宋体" w:hint="eastAsia"/>
        </w:rPr>
        <w:t>重庆</w:t>
      </w:r>
      <w:r>
        <w:t>: </w:t>
      </w:r>
      <w:r>
        <w:rPr>
          <w:rFonts w:ascii="宋体" w:eastAsia="宋体" w:hint="eastAsia"/>
        </w:rPr>
        <w:t>重庆大学出版社</w:t>
      </w:r>
      <w:r>
        <w:t>, 2010.</w:t>
      </w:r>
    </w:p>
    <w:p w:rsidR="0018722C">
      <w:pPr>
        <w:pStyle w:val="ab"/>
        <w:topLinePunct/>
        <w:ind w:left="200" w:hangingChars="200" w:hanging="200"/>
      </w:pPr>
      <w:r>
        <w:t>[</w:t>
      </w:r>
      <w:r>
        <w:t xml:space="preserve">254</w:t>
      </w:r>
      <w:r>
        <w:t>]</w:t>
      </w:r>
      <w:r w:rsidRPr="00281126">
        <w:t xml:space="preserve"> </w:t>
      </w:r>
      <w:r/>
      <w:r>
        <w:rPr>
          <w:rFonts w:ascii="宋体" w:hAnsi="宋体" w:eastAsia="宋体" w:hint="eastAsia"/>
        </w:rPr>
        <w:t>谢洪明</w:t>
      </w:r>
      <w:r>
        <w:rPr>
          <w:rFonts w:ascii="宋体" w:hAnsi="宋体" w:eastAsia="宋体" w:hint="eastAsia"/>
        </w:rPr>
        <w:t xml:space="preserve">, </w:t>
      </w:r>
      <w:r>
        <w:rPr>
          <w:rFonts w:ascii="宋体" w:hAnsi="宋体" w:eastAsia="宋体" w:hint="eastAsia"/>
        </w:rPr>
        <w:t>刘常勇</w:t>
      </w:r>
      <w:r>
        <w:rPr>
          <w:rFonts w:ascii="宋体" w:hAnsi="宋体" w:eastAsia="宋体" w:hint="eastAsia"/>
        </w:rPr>
        <w:t xml:space="preserve">, </w:t>
      </w:r>
      <w:r>
        <w:rPr>
          <w:rFonts w:ascii="宋体" w:hAnsi="宋体" w:eastAsia="宋体" w:hint="eastAsia"/>
        </w:rPr>
        <w:t>陈春辉</w:t>
      </w:r>
      <w:r>
        <w:t>. </w:t>
      </w:r>
      <w:r>
        <w:rPr>
          <w:rFonts w:ascii="宋体" w:hAnsi="宋体" w:eastAsia="宋体" w:hint="eastAsia"/>
        </w:rPr>
        <w:t>市场导向与组织绩效的关系</w:t>
      </w:r>
      <w:r>
        <w:rPr>
          <w:rFonts w:ascii="宋体" w:hAnsi="宋体" w:eastAsia="宋体" w:hint="eastAsia"/>
        </w:rPr>
        <w:t xml:space="preserve">: </w:t>
      </w:r>
      <w:r>
        <w:rPr>
          <w:rFonts w:ascii="宋体" w:hAnsi="宋体" w:eastAsia="宋体" w:hint="eastAsia"/>
        </w:rPr>
        <w:t>组织学习与创新的影响——珠三角地区</w:t>
      </w:r>
      <w:r>
        <w:rPr>
          <w:rFonts w:ascii="宋体" w:hAnsi="宋体" w:eastAsia="宋体" w:hint="eastAsia"/>
        </w:rPr>
        <w:t>企业的实证研究</w:t>
      </w:r>
      <w:r>
        <w:t>[</w:t>
      </w:r>
      <w:r>
        <w:t xml:space="preserve">J</w:t>
      </w:r>
      <w:r>
        <w:t>]</w:t>
      </w:r>
      <w:r>
        <w:t xml:space="preserve">. </w:t>
      </w:r>
      <w:r>
        <w:rPr>
          <w:rFonts w:ascii="宋体" w:hAnsi="宋体" w:eastAsia="宋体" w:hint="eastAsia"/>
        </w:rPr>
        <w:t>管理世界</w:t>
      </w:r>
      <w:r>
        <w:t>, 2006,</w:t>
      </w:r>
      <w:r>
        <w:t> </w:t>
      </w:r>
      <w:r>
        <w:t>21</w:t>
      </w:r>
      <w:r>
        <w:t>(</w:t>
      </w:r>
      <w:r>
        <w:t>2</w:t>
      </w:r>
      <w:r>
        <w:t>)</w:t>
      </w:r>
      <w:r>
        <w:t>: 80-94.</w:t>
      </w:r>
    </w:p>
    <w:p w:rsidR="0018722C">
      <w:pPr>
        <w:pStyle w:val="ab"/>
        <w:topLinePunct/>
        <w:ind w:left="200" w:hangingChars="200" w:hanging="200"/>
      </w:pPr>
      <w:r>
        <w:t>[</w:t>
      </w:r>
      <w:r>
        <w:t xml:space="preserve">255</w:t>
      </w:r>
      <w:r>
        <w:t>]</w:t>
      </w:r>
      <w:r w:rsidRPr="00281126">
        <w:t xml:space="preserve"> </w:t>
      </w:r>
      <w:r/>
      <w:r>
        <w:rPr>
          <w:rFonts w:ascii="宋体" w:eastAsia="宋体" w:hint="eastAsia"/>
        </w:rPr>
        <w:t>徐万里</w:t>
      </w:r>
      <w:r>
        <w:rPr>
          <w:rFonts w:ascii="宋体" w:eastAsia="宋体" w:hint="eastAsia"/>
        </w:rPr>
        <w:t xml:space="preserve">, </w:t>
      </w:r>
      <w:r>
        <w:rPr>
          <w:rFonts w:ascii="宋体" w:eastAsia="宋体" w:hint="eastAsia"/>
        </w:rPr>
        <w:t>钱锡红</w:t>
      </w:r>
      <w:r>
        <w:rPr>
          <w:rFonts w:ascii="宋体" w:eastAsia="宋体" w:hint="eastAsia"/>
        </w:rPr>
        <w:t xml:space="preserve">, </w:t>
      </w:r>
      <w:r>
        <w:rPr>
          <w:rFonts w:ascii="宋体" w:eastAsia="宋体" w:hint="eastAsia"/>
        </w:rPr>
        <w:t>孙海法</w:t>
      </w:r>
      <w:r>
        <w:t>. </w:t>
      </w:r>
      <w:r>
        <w:rPr>
          <w:rFonts w:ascii="宋体" w:eastAsia="宋体" w:hint="eastAsia"/>
        </w:rPr>
        <w:t>动态能力、微观能动主体与组织能力提升</w:t>
      </w:r>
      <w:r>
        <w:t>[</w:t>
      </w:r>
      <w:r>
        <w:t>J</w:t>
      </w:r>
      <w:r>
        <w:t>]</w:t>
      </w:r>
      <w:r>
        <w:t xml:space="preserve">. </w:t>
      </w:r>
      <w:r>
        <w:rPr>
          <w:rFonts w:ascii="宋体" w:eastAsia="宋体" w:hint="eastAsia"/>
        </w:rPr>
        <w:t>经济管理</w:t>
      </w:r>
      <w:r>
        <w:t>, </w:t>
      </w:r>
      <w:r>
        <w:t>2009,</w:t>
      </w:r>
      <w:r>
        <w:t> </w:t>
      </w:r>
      <w:r>
        <w:t>31</w:t>
      </w:r>
      <w:r>
        <w:t>(</w:t>
      </w:r>
      <w:r>
        <w:t>3</w:t>
      </w:r>
      <w:r>
        <w:t>)</w:t>
      </w:r>
      <w:r>
        <w:t>: 167-172.</w:t>
      </w:r>
    </w:p>
    <w:p w:rsidR="0018722C">
      <w:pPr>
        <w:pStyle w:val="ab"/>
        <w:topLinePunct/>
        <w:ind w:left="200" w:hangingChars="200" w:hanging="200"/>
      </w:pPr>
      <w:r>
        <w:t xml:space="preserve">[</w:t>
      </w:r>
      <w:r>
        <w:t xml:space="preserve">256</w:t>
      </w:r>
      <w:r>
        <w:t xml:space="preserve">]</w:t>
      </w:r>
      <w:r w:rsidRPr="00281126">
        <w:t xml:space="preserve"> </w:t>
      </w:r>
      <w:r/>
      <w:r>
        <w:rPr>
          <w:rFonts w:ascii="宋体" w:eastAsia="宋体" w:hint="eastAsia"/>
        </w:rPr>
        <w:t xml:space="preserve">杨智</w:t>
      </w:r>
      <w:r>
        <w:t xml:space="preserve">, </w:t>
      </w:r>
      <w:r>
        <w:rPr>
          <w:rFonts w:ascii="宋体" w:eastAsia="宋体" w:hint="eastAsia"/>
        </w:rPr>
        <w:t xml:space="preserve">邓炼金</w:t>
      </w:r>
      <w:r>
        <w:t xml:space="preserve">, </w:t>
      </w:r>
      <w:r>
        <w:rPr>
          <w:rFonts w:ascii="宋体" w:eastAsia="宋体" w:hint="eastAsia"/>
        </w:rPr>
        <w:t xml:space="preserve">方二</w:t>
      </w:r>
      <w:r>
        <w:t xml:space="preserve">. </w:t>
      </w:r>
      <w:r>
        <w:rPr>
          <w:rFonts w:ascii="宋体" w:eastAsia="宋体" w:hint="eastAsia"/>
        </w:rPr>
        <w:t xml:space="preserve">市场导向、战略柔性与企业绩效</w:t>
      </w:r>
      <w:r>
        <w:t xml:space="preserve">: </w:t>
      </w:r>
      <w:r>
        <w:rPr>
          <w:rFonts w:ascii="宋体" w:eastAsia="宋体" w:hint="eastAsia"/>
        </w:rPr>
        <w:t xml:space="preserve">环境不确定性的调节效应</w:t>
      </w:r>
      <w:r>
        <w:t xml:space="preserve">[</w:t>
      </w:r>
      <w:r>
        <w:t xml:space="preserve">J</w:t>
      </w:r>
      <w:r>
        <w:t xml:space="preserve">]</w:t>
      </w:r>
      <w:r>
        <w:t xml:space="preserve">. </w:t>
      </w:r>
      <w:r>
        <w:rPr>
          <w:rFonts w:ascii="宋体" w:eastAsia="宋体" w:hint="eastAsia"/>
        </w:rPr>
        <w:t xml:space="preserve">中国软科学</w:t>
      </w:r>
      <w:r>
        <w:t xml:space="preserve">, 2010, 24</w:t>
      </w:r>
      <w:r>
        <w:t xml:space="preserve"> </w:t>
      </w:r>
      <w:r>
        <w:t xml:space="preserve">(</w:t>
      </w:r>
      <w:r>
        <w:t xml:space="preserve">9</w:t>
      </w:r>
      <w:r>
        <w:t xml:space="preserve">)</w:t>
      </w:r>
      <w:r>
        <w:t xml:space="preserve">: </w:t>
      </w:r>
      <w:r>
        <w:t xml:space="preserve">130-139.</w:t>
      </w:r>
    </w:p>
    <w:p w:rsidR="0018722C">
      <w:pPr>
        <w:pStyle w:val="ab"/>
        <w:topLinePunct/>
        <w:ind w:left="200" w:hangingChars="200" w:hanging="200"/>
      </w:pPr>
      <w:r>
        <w:t>[</w:t>
      </w:r>
      <w:r>
        <w:t xml:space="preserve">257</w:t>
      </w:r>
      <w:r>
        <w:t>]</w:t>
      </w:r>
      <w:r w:rsidRPr="00281126">
        <w:t xml:space="preserve"> </w:t>
      </w:r>
      <w:r/>
      <w:r>
        <w:rPr>
          <w:rFonts w:ascii="宋体" w:eastAsia="宋体" w:hint="eastAsia"/>
        </w:rPr>
        <w:t>尹苗苗</w:t>
      </w:r>
      <w:r>
        <w:rPr>
          <w:rFonts w:ascii="宋体" w:eastAsia="宋体" w:hint="eastAsia"/>
        </w:rPr>
        <w:t xml:space="preserve">, </w:t>
      </w:r>
      <w:r>
        <w:rPr>
          <w:rFonts w:ascii="宋体" w:eastAsia="宋体" w:hint="eastAsia"/>
        </w:rPr>
        <w:t>蔡莉</w:t>
      </w:r>
      <w:r>
        <w:t>. </w:t>
      </w:r>
      <w:r>
        <w:rPr>
          <w:rFonts w:ascii="宋体" w:eastAsia="宋体" w:hint="eastAsia"/>
        </w:rPr>
        <w:t>创业网络强度、组织学习对动态能力的影响研究</w:t>
      </w:r>
      <w:r>
        <w:t>[</w:t>
      </w:r>
      <w:r>
        <w:t>J</w:t>
      </w:r>
      <w:r>
        <w:t>]</w:t>
      </w:r>
      <w:r>
        <w:t xml:space="preserve">. </w:t>
      </w:r>
      <w:r>
        <w:rPr>
          <w:rFonts w:ascii="宋体" w:eastAsia="宋体" w:hint="eastAsia"/>
        </w:rPr>
        <w:t>经济管理</w:t>
      </w:r>
      <w:r>
        <w:t>, </w:t>
      </w:r>
      <w:r>
        <w:t>2010,</w:t>
      </w:r>
      <w:r>
        <w:t> </w:t>
      </w:r>
      <w:r>
        <w:t>32</w:t>
      </w:r>
      <w:r>
        <w:t>(</w:t>
      </w:r>
      <w:r>
        <w:t>4</w:t>
      </w:r>
      <w:r>
        <w:t>)</w:t>
      </w:r>
      <w:r>
        <w:t>: 180-186.</w:t>
      </w:r>
    </w:p>
    <w:p w:rsidR="0018722C">
      <w:pPr>
        <w:pStyle w:val="ab"/>
        <w:topLinePunct/>
        <w:ind w:left="200" w:hangingChars="200" w:hanging="200"/>
      </w:pPr>
      <w:r>
        <w:t>[</w:t>
      </w:r>
      <w:r>
        <w:t xml:space="preserve">258</w:t>
      </w:r>
      <w:r>
        <w:t>]</w:t>
      </w:r>
      <w:r w:rsidRPr="00281126">
        <w:t xml:space="preserve"> </w:t>
      </w:r>
      <w:r/>
      <w:r>
        <w:rPr>
          <w:rFonts w:ascii="宋体" w:eastAsia="宋体" w:hint="eastAsia"/>
        </w:rPr>
        <w:t>余志</w:t>
      </w:r>
      <w:r>
        <w:t>. </w:t>
      </w:r>
      <w:r>
        <w:rPr>
          <w:rFonts w:ascii="宋体" w:eastAsia="宋体" w:hint="eastAsia"/>
        </w:rPr>
        <w:t>市场导向、组织学习与新产品开发绩效的影响关系研究</w:t>
      </w:r>
      <w:r>
        <w:t>[</w:t>
      </w:r>
      <w:r>
        <w:rPr>
          <w:sz w:val="21"/>
        </w:rPr>
        <w:t>D</w:t>
      </w:r>
      <w:r>
        <w:t>]</w:t>
      </w:r>
      <w:r>
        <w:t xml:space="preserve">. </w:t>
      </w:r>
      <w:r>
        <w:rPr>
          <w:rFonts w:ascii="宋体" w:eastAsia="宋体" w:hint="eastAsia"/>
        </w:rPr>
        <w:t>杭州</w:t>
      </w:r>
      <w:r>
        <w:t>: </w:t>
      </w:r>
      <w:r>
        <w:rPr>
          <w:rFonts w:ascii="宋体" w:eastAsia="宋体" w:hint="eastAsia"/>
        </w:rPr>
        <w:t>浙江大学</w:t>
      </w:r>
      <w:r>
        <w:t>, </w:t>
      </w:r>
      <w:r>
        <w:t>2007.</w:t>
      </w:r>
    </w:p>
    <w:p w:rsidR="0018722C">
      <w:pPr>
        <w:pStyle w:val="ab"/>
        <w:topLinePunct/>
        <w:ind w:left="200" w:hangingChars="200" w:hanging="200"/>
      </w:pPr>
      <w:r>
        <w:t>[</w:t>
      </w:r>
      <w:r>
        <w:t xml:space="preserve">259</w:t>
      </w:r>
      <w:r>
        <w:t>]</w:t>
      </w:r>
      <w:r w:rsidRPr="00281126">
        <w:t xml:space="preserve"> </w:t>
      </w:r>
      <w:r/>
      <w:r>
        <w:rPr>
          <w:rFonts w:ascii="宋体" w:hAnsi="宋体" w:eastAsia="宋体" w:hint="eastAsia"/>
        </w:rPr>
        <w:t>曾萍</w:t>
      </w:r>
      <w:r>
        <w:t>. </w:t>
      </w:r>
      <w:r>
        <w:rPr>
          <w:rFonts w:ascii="宋体" w:hAnsi="宋体" w:eastAsia="宋体" w:hint="eastAsia"/>
        </w:rPr>
        <w:t>学习、创新与动态能力——华南地区企业的实证研究</w:t>
      </w:r>
      <w:r>
        <w:t>[</w:t>
      </w:r>
      <w:r>
        <w:t>J</w:t>
      </w:r>
      <w:r>
        <w:t>]</w:t>
      </w:r>
      <w:r>
        <w:t xml:space="preserve">. </w:t>
      </w:r>
      <w:r>
        <w:rPr>
          <w:rFonts w:ascii="宋体" w:hAnsi="宋体" w:eastAsia="宋体" w:hint="eastAsia"/>
        </w:rPr>
        <w:t>管理评论</w:t>
      </w:r>
      <w:r>
        <w:t>, </w:t>
      </w:r>
      <w:r>
        <w:t>2011,</w:t>
      </w:r>
      <w:r>
        <w:t> </w:t>
      </w:r>
      <w:r>
        <w:t>23</w:t>
      </w:r>
      <w:r>
        <w:t>(</w:t>
      </w:r>
      <w:r>
        <w:t>1</w:t>
      </w:r>
      <w:r>
        <w:t>)</w:t>
      </w:r>
      <w:r>
        <w:t>: 85-95.</w:t>
      </w:r>
    </w:p>
    <w:p w:rsidR="0018722C">
      <w:pPr>
        <w:pStyle w:val="ab"/>
        <w:topLinePunct/>
        <w:ind w:left="200" w:hangingChars="200" w:hanging="200"/>
      </w:pPr>
      <w:r>
        <w:t>[</w:t>
      </w:r>
      <w:r>
        <w:t xml:space="preserve">260</w:t>
      </w:r>
      <w:r>
        <w:t>]</w:t>
      </w:r>
      <w:r w:rsidRPr="00281126">
        <w:t xml:space="preserve"> </w:t>
      </w:r>
      <w:r/>
      <w:r>
        <w:rPr>
          <w:rFonts w:ascii="宋体" w:eastAsia="宋体" w:hint="eastAsia"/>
        </w:rPr>
        <w:t>曾萍</w:t>
      </w:r>
      <w:r>
        <w:rPr>
          <w:rFonts w:ascii="宋体" w:eastAsia="宋体" w:hint="eastAsia"/>
        </w:rPr>
        <w:t xml:space="preserve">, </w:t>
      </w:r>
      <w:r>
        <w:rPr>
          <w:rFonts w:ascii="宋体" w:eastAsia="宋体" w:hint="eastAsia"/>
        </w:rPr>
        <w:t>宋铁波</w:t>
      </w:r>
      <w:r>
        <w:rPr>
          <w:rFonts w:ascii="宋体" w:eastAsia="宋体" w:hint="eastAsia"/>
        </w:rPr>
        <w:t xml:space="preserve">, </w:t>
      </w:r>
      <w:r>
        <w:rPr>
          <w:rFonts w:ascii="宋体" w:eastAsia="宋体" w:hint="eastAsia"/>
        </w:rPr>
        <w:t>蓝海林</w:t>
      </w:r>
      <w:r>
        <w:t>. </w:t>
      </w:r>
      <w:r>
        <w:rPr>
          <w:rFonts w:ascii="宋体" w:eastAsia="宋体" w:hint="eastAsia"/>
        </w:rPr>
        <w:t>环境不确定性、企业战略反应与动态能力的构建</w:t>
      </w:r>
      <w:r>
        <w:t>[</w:t>
      </w:r>
      <w:r>
        <w:t>J</w:t>
      </w:r>
      <w:r>
        <w:t>]</w:t>
      </w:r>
      <w:r>
        <w:t xml:space="preserve">. </w:t>
      </w:r>
      <w:r>
        <w:rPr>
          <w:rFonts w:ascii="宋体" w:eastAsia="宋体" w:hint="eastAsia"/>
        </w:rPr>
        <w:t>中国软科学</w:t>
      </w:r>
      <w:r>
        <w:t>, </w:t>
      </w:r>
      <w:r>
        <w:t>2011, </w:t>
      </w:r>
      <w:r>
        <w:t>26</w:t>
      </w:r>
      <w:r>
        <w:t>(</w:t>
      </w:r>
      <w:r>
        <w:t>12</w:t>
      </w:r>
      <w:r>
        <w:t>)</w:t>
      </w:r>
      <w:r>
        <w:t xml:space="preserve">: </w:t>
      </w:r>
      <w:r>
        <w:t>128-140.</w:t>
      </w:r>
    </w:p>
    <w:p w:rsidR="0018722C">
      <w:pPr>
        <w:pStyle w:val="ab"/>
        <w:topLinePunct/>
        <w:ind w:left="200" w:hangingChars="200" w:hanging="200"/>
      </w:pPr>
      <w:r>
        <w:t>[</w:t>
      </w:r>
      <w:r>
        <w:t xml:space="preserve">261</w:t>
      </w:r>
      <w:r>
        <w:t>]</w:t>
      </w:r>
      <w:r w:rsidRPr="00281126">
        <w:t xml:space="preserve"> </w:t>
      </w:r>
      <w:r/>
      <w:r>
        <w:rPr>
          <w:rFonts w:ascii="宋体" w:eastAsia="宋体" w:hint="eastAsia"/>
        </w:rPr>
        <w:t>张赤东</w:t>
      </w:r>
      <w:r>
        <w:t>. </w:t>
      </w:r>
      <w:r>
        <w:rPr>
          <w:rFonts w:ascii="宋体" w:eastAsia="宋体" w:hint="eastAsia"/>
        </w:rPr>
        <w:t>中国企业技术创新现状调查</w:t>
      </w:r>
      <w:r>
        <w:t>: </w:t>
      </w:r>
      <w:r>
        <w:rPr>
          <w:rFonts w:ascii="宋体" w:eastAsia="宋体" w:hint="eastAsia"/>
        </w:rPr>
        <w:t>特征、倾向与对策</w:t>
      </w:r>
      <w:r>
        <w:t>[</w:t>
      </w:r>
      <w:r>
        <w:t xml:space="preserve">J</w:t>
      </w:r>
      <w:r>
        <w:t>]</w:t>
      </w:r>
      <w:r>
        <w:t xml:space="preserve">. </w:t>
      </w:r>
      <w:r>
        <w:rPr>
          <w:rFonts w:ascii="宋体" w:eastAsia="宋体" w:hint="eastAsia"/>
        </w:rPr>
        <w:t>科研管理</w:t>
      </w:r>
      <w:r>
        <w:rPr>
          <w:rFonts w:ascii="宋体" w:eastAsia="宋体" w:hint="eastAsia"/>
        </w:rPr>
        <w:t xml:space="preserve">, </w:t>
      </w:r>
      <w:r>
        <w:t>2013,</w:t>
      </w:r>
      <w:r>
        <w:t> </w:t>
      </w:r>
      <w:r>
        <w:t>34</w:t>
      </w:r>
      <w:r>
        <w:t>(</w:t>
      </w:r>
      <w:r>
        <w:t>2</w:t>
      </w:r>
      <w:r>
        <w:t>)</w:t>
      </w:r>
      <w:r>
        <w:t>: 10-18.</w:t>
      </w:r>
    </w:p>
    <w:p w:rsidR="0018722C">
      <w:pPr>
        <w:pStyle w:val="ab"/>
        <w:topLinePunct/>
        <w:ind w:left="200" w:hangingChars="200" w:hanging="200"/>
      </w:pPr>
      <w:r>
        <w:t>[</w:t>
      </w:r>
      <w:r>
        <w:t xml:space="preserve">262</w:t>
      </w:r>
      <w:r>
        <w:t>]</w:t>
      </w:r>
      <w:r w:rsidRPr="00281126">
        <w:t xml:space="preserve"> </w:t>
      </w:r>
      <w:r/>
      <w:r>
        <w:rPr>
          <w:rFonts w:ascii="宋体" w:hAnsi="宋体" w:eastAsia="宋体" w:hint="eastAsia"/>
        </w:rPr>
        <w:t>张钢</w:t>
      </w:r>
      <w:r>
        <w:rPr>
          <w:rFonts w:ascii="宋体" w:hAnsi="宋体" w:eastAsia="宋体" w:hint="eastAsia"/>
        </w:rPr>
        <w:t xml:space="preserve">, </w:t>
      </w:r>
      <w:r>
        <w:rPr>
          <w:rFonts w:ascii="宋体" w:hAnsi="宋体" w:eastAsia="宋体" w:hint="eastAsia"/>
        </w:rPr>
        <w:t>王宇峰</w:t>
      </w:r>
      <w:r>
        <w:t>. </w:t>
      </w:r>
      <w:r>
        <w:rPr>
          <w:rFonts w:ascii="宋体" w:hAnsi="宋体" w:eastAsia="宋体" w:hint="eastAsia"/>
        </w:rPr>
        <w:t>组织模块性、知识基础与创新绩效——以动态能力为中介变量的实证研究</w:t>
      </w:r>
      <w:r>
        <w:t>[</w:t>
      </w:r>
      <w:r>
        <w:t>J</w:t>
      </w:r>
      <w:r>
        <w:t>]</w:t>
      </w:r>
      <w:r>
        <w:t xml:space="preserve">. </w:t>
      </w:r>
      <w:r>
        <w:rPr>
          <w:rFonts w:ascii="宋体" w:hAnsi="宋体" w:eastAsia="宋体" w:hint="eastAsia"/>
        </w:rPr>
        <w:t>浙</w:t>
      </w:r>
      <w:r>
        <w:rPr>
          <w:rFonts w:ascii="宋体" w:hAnsi="宋体" w:eastAsia="宋体" w:hint="eastAsia"/>
        </w:rPr>
        <w:t>江大学学报</w:t>
      </w:r>
      <w:r>
        <w:rPr>
          <w:rFonts w:ascii="宋体" w:hAnsi="宋体" w:eastAsia="宋体" w:hint="eastAsia"/>
        </w:rPr>
        <w:t xml:space="preserve">: </w:t>
      </w:r>
      <w:r>
        <w:rPr>
          <w:rFonts w:ascii="宋体" w:hAnsi="宋体" w:eastAsia="宋体" w:hint="eastAsia"/>
        </w:rPr>
        <w:t>人文社会科学版</w:t>
      </w:r>
      <w:r>
        <w:t>, </w:t>
      </w:r>
      <w:r>
        <w:t>2012,</w:t>
      </w:r>
      <w:r>
        <w:t> </w:t>
      </w:r>
      <w:r>
        <w:t>42</w:t>
      </w:r>
      <w:r>
        <w:t>(</w:t>
      </w:r>
      <w:r>
        <w:t>2</w:t>
      </w:r>
      <w:r>
        <w:t>)</w:t>
      </w:r>
      <w:r>
        <w:t xml:space="preserve">: </w:t>
      </w:r>
      <w:r>
        <w:t>206-220.</w:t>
      </w:r>
    </w:p>
    <w:p w:rsidR="0018722C">
      <w:pPr>
        <w:pStyle w:val="ab"/>
        <w:topLinePunct/>
        <w:ind w:left="200" w:hangingChars="200" w:hanging="200"/>
      </w:pPr>
      <w:r>
        <w:t>[</w:t>
      </w:r>
      <w:r>
        <w:t xml:space="preserve">263</w:t>
      </w:r>
      <w:r>
        <w:t>]</w:t>
      </w:r>
      <w:r w:rsidRPr="00281126">
        <w:t xml:space="preserve"> </w:t>
      </w:r>
      <w:r/>
      <w:r>
        <w:rPr>
          <w:rFonts w:ascii="宋体" w:hAnsi="宋体" w:eastAsia="宋体" w:hint="eastAsia"/>
        </w:rPr>
        <w:t>张宏云</w:t>
      </w:r>
      <w:r>
        <w:t>. </w:t>
      </w:r>
      <w:r>
        <w:rPr>
          <w:rFonts w:ascii="宋体" w:hAnsi="宋体" w:eastAsia="宋体" w:hint="eastAsia"/>
        </w:rPr>
        <w:t>创业导向构念测量研究前沿探析与未来研究建议——基于反映型和构成型模型</w:t>
      </w:r>
      <w:r>
        <w:t>[</w:t>
      </w:r>
      <w:r>
        <w:t xml:space="preserve">J</w:t>
      </w:r>
      <w:r>
        <w:t>]</w:t>
      </w:r>
      <w:r>
        <w:t xml:space="preserve">. </w:t>
      </w:r>
      <w:r>
        <w:rPr>
          <w:rFonts w:ascii="宋体" w:hAnsi="宋体" w:eastAsia="宋体" w:hint="eastAsia"/>
        </w:rPr>
        <w:t>外</w:t>
      </w:r>
      <w:r>
        <w:rPr>
          <w:rFonts w:ascii="宋体" w:hAnsi="宋体" w:eastAsia="宋体" w:hint="eastAsia"/>
        </w:rPr>
        <w:t>国经济与管理</w:t>
      </w:r>
      <w:r>
        <w:t>, 2012</w:t>
      </w:r>
      <w:r>
        <w:t>(</w:t>
      </w:r>
      <w:r>
        <w:t>06</w:t>
      </w:r>
      <w:r>
        <w:t>)</w:t>
      </w:r>
      <w:r>
        <w:t>: 9-16.</w:t>
      </w:r>
    </w:p>
    <w:p w:rsidR="0018722C">
      <w:pPr>
        <w:pStyle w:val="ab"/>
        <w:topLinePunct/>
        <w:ind w:left="200" w:hangingChars="200" w:hanging="200"/>
      </w:pPr>
      <w:r>
        <w:t>[</w:t>
      </w:r>
      <w:r>
        <w:t xml:space="preserve">264</w:t>
      </w:r>
      <w:r>
        <w:t>]</w:t>
      </w:r>
      <w:r w:rsidRPr="00281126">
        <w:t xml:space="preserve"> </w:t>
      </w:r>
      <w:r/>
      <w:r>
        <w:rPr>
          <w:rFonts w:ascii="宋体" w:eastAsia="宋体" w:hint="eastAsia"/>
        </w:rPr>
        <w:t>张婧</w:t>
      </w:r>
      <w:r>
        <w:rPr>
          <w:rFonts w:ascii="宋体" w:eastAsia="宋体" w:hint="eastAsia"/>
        </w:rPr>
        <w:t xml:space="preserve">, </w:t>
      </w:r>
      <w:r>
        <w:rPr>
          <w:rFonts w:ascii="宋体" w:eastAsia="宋体" w:hint="eastAsia"/>
        </w:rPr>
        <w:t>段艳玲</w:t>
      </w:r>
      <w:r>
        <w:t>. </w:t>
      </w:r>
      <w:r>
        <w:rPr>
          <w:rFonts w:ascii="宋体" w:eastAsia="宋体" w:hint="eastAsia"/>
        </w:rPr>
        <w:t>我国制造型企业市场导向和创新导向对新产品绩效影响的实证研究</w:t>
      </w:r>
      <w:r>
        <w:t>[</w:t>
      </w:r>
      <w:r>
        <w:t>J</w:t>
      </w:r>
      <w:r>
        <w:t>]</w:t>
      </w:r>
      <w:r>
        <w:t xml:space="preserve">. </w:t>
      </w:r>
      <w:r>
        <w:rPr>
          <w:rFonts w:ascii="宋体" w:eastAsia="宋体" w:hint="eastAsia"/>
        </w:rPr>
        <w:t>南开管理评论</w:t>
      </w:r>
      <w:r>
        <w:t>, 2010</w:t>
      </w:r>
      <w:r>
        <w:t>, </w:t>
      </w:r>
      <w:r>
        <w:t>19</w:t>
      </w:r>
      <w:r>
        <w:t>(</w:t>
      </w:r>
      <w:r>
        <w:t>1</w:t>
      </w:r>
      <w:r>
        <w:t>)</w:t>
      </w:r>
      <w:r>
        <w:t xml:space="preserve">: </w:t>
      </w:r>
      <w:r>
        <w:t>81-89.</w:t>
      </w:r>
    </w:p>
    <w:p w:rsidR="0018722C">
      <w:pPr>
        <w:pStyle w:val="ab"/>
        <w:topLinePunct/>
        <w:ind w:left="200" w:hangingChars="200" w:hanging="200"/>
      </w:pPr>
      <w:r>
        <w:t>[</w:t>
      </w:r>
      <w:r>
        <w:t xml:space="preserve">265</w:t>
      </w:r>
      <w:r>
        <w:t>]</w:t>
      </w:r>
      <w:r w:rsidRPr="00281126">
        <w:t xml:space="preserve"> </w:t>
      </w:r>
      <w:r/>
      <w:r>
        <w:rPr>
          <w:rFonts w:ascii="宋体" w:eastAsia="宋体" w:hint="eastAsia"/>
        </w:rPr>
        <w:t>张骁</w:t>
      </w:r>
      <w:r>
        <w:t>, </w:t>
      </w:r>
      <w:r>
        <w:rPr>
          <w:rFonts w:ascii="宋体" w:eastAsia="宋体" w:hint="eastAsia"/>
        </w:rPr>
        <w:t>王永贵</w:t>
      </w:r>
      <w:r>
        <w:t>, </w:t>
      </w:r>
      <w:r>
        <w:rPr>
          <w:rFonts w:ascii="宋体" w:eastAsia="宋体" w:hint="eastAsia"/>
        </w:rPr>
        <w:t>杨忠</w:t>
      </w:r>
      <w:r>
        <w:t>. </w:t>
      </w:r>
      <w:r>
        <w:rPr>
          <w:rFonts w:ascii="宋体" w:eastAsia="宋体" w:hint="eastAsia"/>
        </w:rPr>
        <w:t>公司创业精神、市场营销能力与市场绩效的关系研究</w:t>
      </w:r>
      <w:r>
        <w:t>[</w:t>
      </w:r>
      <w:r>
        <w:t>J</w:t>
      </w:r>
      <w:r>
        <w:t>]</w:t>
      </w:r>
      <w:r>
        <w:t xml:space="preserve">. </w:t>
      </w:r>
      <w:r>
        <w:rPr>
          <w:rFonts w:ascii="宋体" w:eastAsia="宋体" w:hint="eastAsia"/>
        </w:rPr>
        <w:t>管理学报</w:t>
      </w:r>
      <w:r>
        <w:t>, </w:t>
      </w:r>
      <w:r>
        <w:t>2009, 6</w:t>
      </w:r>
      <w:r>
        <w:t>(</w:t>
      </w:r>
      <w:r>
        <w:t>4</w:t>
      </w:r>
      <w:r>
        <w:t>)</w:t>
      </w:r>
      <w:r>
        <w:t xml:space="preserve">: </w:t>
      </w:r>
      <w:r>
        <w:t>472-477.</w:t>
      </w:r>
    </w:p>
    <w:p w:rsidR="0018722C">
      <w:pPr>
        <w:pStyle w:val="ab"/>
        <w:topLinePunct/>
        <w:ind w:left="200" w:hangingChars="200" w:hanging="200"/>
      </w:pPr>
      <w:r>
        <w:t>[</w:t>
      </w:r>
      <w:r>
        <w:t xml:space="preserve">266</w:t>
      </w:r>
      <w:r>
        <w:t>]</w:t>
      </w:r>
      <w:r w:rsidRPr="00281126">
        <w:t xml:space="preserve"> </w:t>
      </w:r>
      <w:r/>
      <w:r>
        <w:rPr>
          <w:rFonts w:ascii="宋体" w:eastAsia="宋体" w:hint="eastAsia"/>
        </w:rPr>
        <w:t>张骁</w:t>
      </w:r>
      <w:r>
        <w:rPr>
          <w:rFonts w:ascii="宋体" w:eastAsia="宋体" w:hint="eastAsia"/>
        </w:rPr>
        <w:t xml:space="preserve">, </w:t>
      </w:r>
      <w:r>
        <w:rPr>
          <w:rFonts w:ascii="宋体" w:eastAsia="宋体" w:hint="eastAsia"/>
        </w:rPr>
        <w:t>胡丽娜</w:t>
      </w:r>
      <w:r>
        <w:t>. </w:t>
      </w:r>
      <w:r>
        <w:rPr>
          <w:rFonts w:ascii="宋体" w:eastAsia="宋体" w:hint="eastAsia"/>
        </w:rPr>
        <w:t>市场导向和创业导向的混合绩效效应研究前沿探析与未来展望</w:t>
      </w:r>
      <w:r>
        <w:t>[</w:t>
      </w:r>
      <w:r>
        <w:t>J</w:t>
      </w:r>
      <w:r>
        <w:t>]</w:t>
      </w:r>
      <w:r>
        <w:t xml:space="preserve">. </w:t>
      </w:r>
      <w:r>
        <w:rPr>
          <w:rFonts w:ascii="宋体" w:eastAsia="宋体" w:hint="eastAsia"/>
        </w:rPr>
        <w:t>外国经济与管理</w:t>
      </w:r>
      <w:r>
        <w:t>, </w:t>
      </w:r>
      <w:r>
        <w:t>2012,</w:t>
      </w:r>
      <w:r>
        <w:t> </w:t>
      </w:r>
      <w:r>
        <w:t>34</w:t>
      </w:r>
      <w:r>
        <w:t>(</w:t>
      </w:r>
      <w:r>
        <w:t>3</w:t>
      </w:r>
      <w:r>
        <w:t>)</w:t>
      </w:r>
      <w:r>
        <w:t xml:space="preserve">: </w:t>
      </w:r>
      <w:r>
        <w:t>49-56.</w:t>
      </w:r>
    </w:p>
    <w:p w:rsidR="0018722C">
      <w:pPr>
        <w:pStyle w:val="ab"/>
        <w:topLinePunct/>
        <w:ind w:left="200" w:hangingChars="200" w:hanging="200"/>
      </w:pPr>
      <w:r>
        <w:t>[</w:t>
      </w:r>
      <w:r>
        <w:t xml:space="preserve">267</w:t>
      </w:r>
      <w:r>
        <w:t>]</w:t>
      </w:r>
      <w:r w:rsidRPr="00281126">
        <w:t xml:space="preserve"> </w:t>
      </w:r>
      <w:r/>
      <w:r>
        <w:rPr>
          <w:rFonts w:ascii="宋体" w:eastAsia="宋体" w:hint="eastAsia"/>
        </w:rPr>
        <w:t>张玉利</w:t>
      </w:r>
      <w:r>
        <w:t>, </w:t>
      </w:r>
      <w:r>
        <w:rPr>
          <w:rFonts w:ascii="宋体" w:eastAsia="宋体" w:hint="eastAsia"/>
        </w:rPr>
        <w:t>李乾文</w:t>
      </w:r>
      <w:r>
        <w:t>. </w:t>
      </w:r>
      <w:r>
        <w:rPr>
          <w:rFonts w:ascii="宋体" w:eastAsia="宋体" w:hint="eastAsia"/>
        </w:rPr>
        <w:t>公司创业导向</w:t>
      </w:r>
      <w:r>
        <w:t>, </w:t>
      </w:r>
      <w:r>
        <w:rPr>
          <w:rFonts w:ascii="宋体" w:eastAsia="宋体" w:hint="eastAsia"/>
        </w:rPr>
        <w:t>双元能力与组织绩效</w:t>
      </w:r>
      <w:r>
        <w:t>[</w:t>
      </w:r>
      <w:r>
        <w:t xml:space="preserve">J</w:t>
      </w:r>
      <w:r>
        <w:t>]</w:t>
      </w:r>
      <w:r>
        <w:t xml:space="preserve">. </w:t>
      </w:r>
      <w:r>
        <w:rPr>
          <w:rFonts w:ascii="宋体" w:eastAsia="宋体" w:hint="eastAsia"/>
        </w:rPr>
        <w:t>管理科学学报</w:t>
      </w:r>
      <w:r>
        <w:t>, 2009,</w:t>
      </w:r>
      <w:r>
        <w:t> </w:t>
      </w:r>
      <w:r>
        <w:t>12</w:t>
      </w:r>
      <w:r>
        <w:t>(</w:t>
      </w:r>
      <w:r>
        <w:t>1</w:t>
      </w:r>
      <w:r>
        <w:t>)</w:t>
      </w:r>
      <w:r>
        <w:t>: 137-152.</w:t>
      </w:r>
    </w:p>
    <w:p w:rsidR="0018722C">
      <w:pPr>
        <w:pStyle w:val="ab"/>
        <w:topLinePunct/>
        <w:ind w:left="200" w:hangingChars="200" w:hanging="200"/>
      </w:pPr>
      <w:r>
        <w:t>[</w:t>
      </w:r>
      <w:r>
        <w:t xml:space="preserve">268</w:t>
      </w:r>
      <w:r>
        <w:t>]</w:t>
      </w:r>
      <w:r w:rsidRPr="00281126">
        <w:t xml:space="preserve"> </w:t>
      </w:r>
      <w:r/>
      <w:r>
        <w:rPr>
          <w:rFonts w:ascii="宋体" w:eastAsia="宋体" w:hint="eastAsia"/>
        </w:rPr>
        <w:t>朱秀梅</w:t>
      </w:r>
      <w:r>
        <w:rPr>
          <w:rFonts w:ascii="宋体" w:eastAsia="宋体" w:hint="eastAsia"/>
        </w:rPr>
        <w:t xml:space="preserve">, </w:t>
      </w:r>
      <w:r>
        <w:rPr>
          <w:rFonts w:ascii="宋体" w:eastAsia="宋体" w:hint="eastAsia"/>
        </w:rPr>
        <w:t>姜洋</w:t>
      </w:r>
      <w:r>
        <w:rPr>
          <w:rFonts w:ascii="宋体" w:eastAsia="宋体" w:hint="eastAsia"/>
        </w:rPr>
        <w:t xml:space="preserve">, </w:t>
      </w:r>
      <w:r>
        <w:rPr>
          <w:rFonts w:ascii="宋体" w:eastAsia="宋体" w:hint="eastAsia"/>
        </w:rPr>
        <w:t>杜政委</w:t>
      </w:r>
      <w:r>
        <w:rPr>
          <w:rFonts w:ascii="宋体" w:eastAsia="宋体" w:hint="eastAsia"/>
        </w:rPr>
        <w:t xml:space="preserve">, </w:t>
      </w:r>
      <w:r>
        <w:rPr>
          <w:rFonts w:ascii="宋体" w:eastAsia="宋体" w:hint="eastAsia"/>
        </w:rPr>
        <w:t>卢青伟</w:t>
      </w:r>
      <w:r>
        <w:t>. </w:t>
      </w:r>
      <w:r>
        <w:rPr>
          <w:rFonts w:ascii="宋体" w:eastAsia="宋体" w:hint="eastAsia"/>
        </w:rPr>
        <w:t>知识管理过程对新产品开发绩效的影响研究</w:t>
      </w:r>
      <w:r>
        <w:t>[</w:t>
      </w:r>
      <w:r>
        <w:t>J</w:t>
      </w:r>
      <w:r>
        <w:t>]</w:t>
      </w:r>
      <w:r>
        <w:t xml:space="preserve">. </w:t>
      </w:r>
      <w:r>
        <w:rPr>
          <w:rFonts w:ascii="宋体" w:eastAsia="宋体" w:hint="eastAsia"/>
        </w:rPr>
        <w:t>管理工程学报</w:t>
      </w:r>
      <w:r>
        <w:t>, </w:t>
      </w:r>
      <w:r>
        <w:t>2011,</w:t>
      </w:r>
      <w:r>
        <w:t> </w:t>
      </w:r>
      <w:r>
        <w:t>25</w:t>
      </w:r>
      <w:r>
        <w:t>(</w:t>
      </w:r>
      <w:r>
        <w:t>4</w:t>
      </w:r>
      <w:r>
        <w:t>)</w:t>
      </w:r>
      <w:r>
        <w:t xml:space="preserve">: </w:t>
      </w:r>
      <w:r>
        <w:t>113-122.</w:t>
      </w:r>
    </w:p>
    <w:p w:rsidR="0018722C">
      <w:pPr>
        <w:pStyle w:val="ab"/>
        <w:topLinePunct/>
        <w:ind w:left="200" w:hangingChars="200" w:hanging="200"/>
      </w:pPr>
      <w:r>
        <w:t>[</w:t>
      </w:r>
      <w:r>
        <w:t xml:space="preserve">269</w:t>
      </w:r>
      <w:r>
        <w:t>]</w:t>
      </w:r>
      <w:r w:rsidRPr="00281126">
        <w:t xml:space="preserve"> </w:t>
      </w:r>
      <w:r/>
      <w:r>
        <w:rPr>
          <w:rFonts w:ascii="宋体" w:eastAsia="宋体" w:hint="eastAsia"/>
        </w:rPr>
        <w:t>祝明伟</w:t>
      </w:r>
      <w:r>
        <w:t>. </w:t>
      </w:r>
      <w:r>
        <w:t xml:space="preserve">R&amp;</w:t>
      </w:r>
      <w:r w:rsidR="001852F3">
        <w:t xml:space="preserve"> </w:t>
      </w:r>
      <w:r w:rsidR="001852F3">
        <w:t xml:space="preserve">D</w:t>
      </w:r>
      <w:r>
        <w:t>/</w:t>
      </w:r>
      <w:r>
        <w:rPr>
          <w:rFonts w:ascii="宋体" w:eastAsia="宋体" w:hint="eastAsia"/>
        </w:rPr>
        <w:t>营销界面管理及其对新产品开发绩效的影响研究</w:t>
      </w:r>
      <w:r>
        <w:t>[</w:t>
      </w:r>
      <w:r>
        <w:rPr>
          <w:sz w:val="21"/>
        </w:rPr>
        <w:t>D</w:t>
      </w:r>
      <w:r>
        <w:t>]</w:t>
      </w:r>
      <w:r>
        <w:t xml:space="preserve">. </w:t>
      </w:r>
      <w:r>
        <w:rPr>
          <w:rFonts w:ascii="宋体" w:eastAsia="宋体" w:hint="eastAsia"/>
        </w:rPr>
        <w:t>西安</w:t>
      </w:r>
      <w:r>
        <w:t>: </w:t>
      </w:r>
      <w:r>
        <w:rPr>
          <w:rFonts w:ascii="宋体" w:eastAsia="宋体" w:hint="eastAsia"/>
        </w:rPr>
        <w:t>西安理工大学</w:t>
      </w:r>
      <w:r>
        <w:t>, </w:t>
      </w:r>
      <w:r>
        <w:t>2007.</w:t>
      </w:r>
    </w:p>
    <w:p w:rsidR="0018722C">
      <w:pPr>
        <w:pStyle w:val="a4"/>
        <w:topLinePunct/>
      </w:pPr>
      <w:bookmarkStart w:id="199503" w:name="_Toc686199503"/>
      <w:bookmarkStart w:name="附录：企业调查问卷 " w:id="162"/>
      <w:bookmarkEnd w:id="162"/>
      <w:r/>
      <w:bookmarkStart w:name="_bookmark92" w:id="163"/>
      <w:bookmarkEnd w:id="163"/>
      <w:r/>
      <w:r>
        <w:t>附录：企业调查问卷</w:t>
      </w:r>
      <w:bookmarkEnd w:id="199503"/>
    </w:p>
    <w:p w:rsidR="0018722C">
      <w:pPr>
        <w:topLinePunct/>
      </w:pPr>
      <w:r>
        <w:rPr>
          <w:rFonts w:cstheme="minorBidi" w:hAnsiTheme="minorHAnsi" w:eastAsiaTheme="minorHAnsi" w:asciiTheme="minorHAnsi"/>
          <w:b/>
        </w:rPr>
        <w:t>尊敬的</w:t>
      </w:r>
      <w:r>
        <w:rPr>
          <w:rFonts w:cstheme="minorBidi" w:hAnsiTheme="minorHAnsi" w:eastAsiaTheme="minorHAnsi" w:asciiTheme="minorHAnsi"/>
          <w:b/>
        </w:rPr>
        <w:t>女士</w:t>
      </w:r>
      <w:r>
        <w:rPr>
          <w:rFonts w:cstheme="minorBidi" w:hAnsiTheme="minorHAnsi" w:eastAsiaTheme="minorHAnsi" w:asciiTheme="minorHAnsi"/>
          <w:b/>
        </w:rPr>
        <w:t>/</w:t>
      </w:r>
      <w:r>
        <w:rPr>
          <w:rFonts w:cstheme="minorBidi" w:hAnsiTheme="minorHAnsi" w:eastAsiaTheme="minorHAnsi" w:asciiTheme="minorHAnsi"/>
          <w:b/>
        </w:rPr>
        <w:t>先生：</w:t>
      </w:r>
      <w:r>
        <w:rPr>
          <w:rFonts w:cstheme="minorBidi" w:hAnsiTheme="minorHAnsi" w:eastAsiaTheme="minorHAnsi" w:asciiTheme="minorHAnsi"/>
        </w:rPr>
        <w:t>您好！</w:t>
      </w:r>
    </w:p>
    <w:p w:rsidR="0018722C">
      <w:pPr>
        <w:topLinePunct/>
      </w:pPr>
      <w:r>
        <w:t>非常感谢您在百忙之中抽出时间参与我们的调查</w:t>
      </w:r>
      <w:r>
        <w:rPr>
          <w:rFonts w:hint="eastAsia"/>
        </w:rPr>
        <w:t>！</w:t>
      </w:r>
    </w:p>
    <w:p w:rsidR="0018722C">
      <w:pPr>
        <w:topLinePunct/>
      </w:pPr>
      <w:r>
        <w:t>本问卷旨在研究</w:t>
      </w:r>
      <w:r>
        <w:rPr>
          <w:rFonts w:hint="eastAsia"/>
        </w:rPr>
        <w:t>“</w:t>
      </w:r>
      <w:r>
        <w:t>企业战略导向、动态能力与新产品开发绩效</w:t>
      </w:r>
      <w:r>
        <w:rPr>
          <w:rFonts w:hint="eastAsia"/>
        </w:rPr>
        <w:t>”</w:t>
      </w:r>
      <w:r>
        <w:t>之间的影响关系。您的回答</w:t>
      </w:r>
      <w:r>
        <w:t>没有对错之分，请选择与您想法最为接近的答案，您的回答对研究结论具有至关重要的影</w:t>
      </w:r>
      <w:r>
        <w:t>响。本问卷纯属学术研究之用，所获信息也绝不用于任何商业目的，请您放心并尽可能根据企业实际情况回答。</w:t>
      </w:r>
    </w:p>
    <w:p w:rsidR="0018722C">
      <w:pPr>
        <w:topLinePunct/>
      </w:pPr>
      <w:r>
        <w:t>再次对您的热情帮助和认真回答表示感谢</w:t>
      </w:r>
      <w:r>
        <w:rPr>
          <w:rFonts w:hint="eastAsia"/>
        </w:rPr>
        <w:t>！</w:t>
      </w:r>
    </w:p>
    <w:p w:rsidR="0018722C">
      <w:pPr>
        <w:topLinePunct/>
      </w:pPr>
      <w:r>
        <w:rPr>
          <w:rFonts w:cstheme="minorBidi" w:hAnsiTheme="minorHAnsi" w:eastAsiaTheme="minorHAnsi" w:asciiTheme="minorHAnsi" w:ascii="宋体" w:hAnsi="宋体" w:eastAsia="宋体" w:cs="宋体"/>
          <w:b/>
        </w:rPr>
        <w:t>第一部分</w:t>
      </w:r>
      <w:r>
        <w:rPr>
          <w:rFonts w:cstheme="minorBidi" w:hAnsiTheme="minorHAnsi" w:eastAsiaTheme="minorHAnsi" w:asciiTheme="minorHAnsi" w:ascii="宋体" w:hAnsi="宋体" w:eastAsia="宋体" w:cs="宋体"/>
          <w:b/>
        </w:rPr>
        <w:t>企业基本情况</w:t>
      </w:r>
    </w:p>
    <w:p w:rsidR="0018722C">
      <w:pPr>
        <w:topLinePunct/>
      </w:pPr>
      <w:r>
        <w:t>以下是有关您所在企业一些基本情况的问题，请按照实际情况回答，并将您选择的选项数</w:t>
      </w:r>
      <w:r>
        <w:t>字画个圈</w:t>
      </w:r>
      <w:r>
        <w:rPr>
          <w:rFonts w:ascii="Times New Roman" w:hAnsi="Times New Roman" w:eastAsia="Times New Roman"/>
        </w:rPr>
        <w:t>―○‖</w:t>
      </w:r>
      <w:r>
        <w:t>。谢谢！</w:t>
      </w:r>
    </w:p>
    <w:p w:rsidR="0018722C">
      <w:pPr>
        <w:topLinePunct/>
      </w:pPr>
      <w:r>
        <w:rPr>
          <w:rFonts w:ascii="Times New Roman" w:eastAsia="Times New Roman"/>
        </w:rPr>
        <w:t>1</w:t>
      </w:r>
      <w:r>
        <w:t>、企业成立的年数为：</w:t>
      </w:r>
      <w:r>
        <w:t>（</w:t>
      </w:r>
      <w:r>
        <w:t>若企业有分支机构，以总公司成立年数为准</w:t>
      </w:r>
      <w:r>
        <w:t>）</w:t>
      </w:r>
    </w:p>
    <w:tbl>
      <w:tblPr>
        <w:tblW w:w="0" w:type="auto"/>
        <w:tblInd w:w="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2392"/>
      </w:tblGrid>
      <w:tr>
        <w:trPr>
          <w:trHeight w:val="300" w:hRule="atLeast"/>
        </w:trPr>
        <w:tc>
          <w:tcPr>
            <w:tcW w:w="1787" w:type="dxa"/>
          </w:tcPr>
          <w:p w:rsidR="0018722C">
            <w:pPr>
              <w:topLinePunct/>
              <w:ind w:leftChars="0" w:left="0" w:rightChars="0" w:right="0" w:firstLineChars="0" w:firstLine="0"/>
              <w:spacing w:line="240" w:lineRule="atLeast"/>
            </w:pPr>
            <w:r w:rsidRPr="00000000">
              <w:rPr>
                <w:rFonts w:ascii="Times New Roman" w:eastAsia="Times New Roman"/>
                <w:sz w:val="24"/>
                <w:szCs w:val="24"/>
              </w:rPr>
              <w:t>3 </w:t>
            </w:r>
            <w:r w:rsidRPr="00000000">
              <w:rPr>
                <w:sz w:val="24"/>
                <w:szCs w:val="24"/>
              </w:rPr>
              <w:t>年以下</w:t>
            </w:r>
          </w:p>
        </w:tc>
        <w:tc>
          <w:tcPr>
            <w:tcW w:w="2392" w:type="dxa"/>
          </w:tcPr>
          <w:p w:rsidR="0018722C">
            <w:pPr>
              <w:topLinePunct/>
              <w:ind w:leftChars="0" w:left="0" w:rightChars="0" w:right="0" w:firstLineChars="0" w:firstLine="0"/>
              <w:spacing w:line="240" w:lineRule="atLeast"/>
            </w:pPr>
            <w:r w:rsidRPr="00000000">
              <w:rPr>
                <w:rFonts w:ascii="Times New Roman" w:eastAsia="Times New Roman"/>
                <w:sz w:val="24"/>
                <w:szCs w:val="24"/>
              </w:rPr>
              <w:t>1  </w:t>
            </w:r>
            <w:r w:rsidRPr="00000000">
              <w:rPr>
                <w:sz w:val="24"/>
                <w:szCs w:val="24"/>
              </w:rPr>
              <w:t>（</w:t>
            </w:r>
            <w:r w:rsidRPr="00000000">
              <w:rPr>
                <w:sz w:val="24"/>
                <w:szCs w:val="24"/>
              </w:rPr>
              <w:t xml:space="preserve">访问终止</w:t>
            </w:r>
            <w:r w:rsidRPr="00000000">
              <w:rPr>
                <w:sz w:val="24"/>
                <w:szCs w:val="24"/>
              </w:rPr>
              <w:t>）</w:t>
            </w:r>
          </w:p>
        </w:tc>
      </w:tr>
      <w:tr>
        <w:trPr>
          <w:trHeight w:val="360" w:hRule="atLeast"/>
        </w:trPr>
        <w:tc>
          <w:tcPr>
            <w:tcW w:w="1787" w:type="dxa"/>
          </w:tcPr>
          <w:p w:rsidR="0018722C">
            <w:pPr>
              <w:topLinePunct/>
              <w:ind w:leftChars="0" w:left="0" w:rightChars="0" w:right="0" w:firstLineChars="0" w:firstLine="0"/>
              <w:spacing w:line="240" w:lineRule="atLeast"/>
            </w:pPr>
            <w:r w:rsidRPr="00000000">
              <w:rPr>
                <w:rFonts w:ascii="Times New Roman" w:eastAsia="Times New Roman"/>
                <w:sz w:val="24"/>
                <w:szCs w:val="24"/>
              </w:rPr>
              <w:t>3-5 </w:t>
            </w:r>
            <w:r w:rsidRPr="00000000">
              <w:rPr>
                <w:sz w:val="24"/>
                <w:szCs w:val="24"/>
              </w:rPr>
              <w:t>年</w:t>
            </w:r>
          </w:p>
        </w:tc>
        <w:tc>
          <w:tcPr>
            <w:tcW w:w="2392" w:type="dxa"/>
          </w:tcPr>
          <w:p w:rsidR="0018722C">
            <w:pPr>
              <w:topLinePunct/>
              <w:ind w:leftChars="0" w:left="0" w:rightChars="0" w:right="0" w:firstLineChars="0" w:firstLine="0"/>
              <w:spacing w:line="240" w:lineRule="atLeast"/>
            </w:pPr>
            <w:r w:rsidRPr="00000000">
              <w:rPr>
                <w:rFonts w:ascii="Times New Roman"/>
                <w:sz w:val="24"/>
                <w:szCs w:val="24"/>
              </w:rPr>
              <w:t>2</w:t>
            </w:r>
          </w:p>
        </w:tc>
      </w:tr>
      <w:tr>
        <w:trPr>
          <w:trHeight w:val="360" w:hRule="atLeast"/>
        </w:trPr>
        <w:tc>
          <w:tcPr>
            <w:tcW w:w="1787" w:type="dxa"/>
          </w:tcPr>
          <w:p w:rsidR="0018722C">
            <w:pPr>
              <w:topLinePunct/>
              <w:ind w:leftChars="0" w:left="0" w:rightChars="0" w:right="0" w:firstLineChars="0" w:firstLine="0"/>
              <w:spacing w:line="240" w:lineRule="atLeast"/>
            </w:pPr>
            <w:r w:rsidRPr="00000000">
              <w:rPr>
                <w:rFonts w:ascii="Times New Roman" w:eastAsia="Times New Roman"/>
                <w:sz w:val="24"/>
                <w:szCs w:val="24"/>
              </w:rPr>
              <w:t>6-10 </w:t>
            </w:r>
            <w:r w:rsidRPr="00000000">
              <w:rPr>
                <w:sz w:val="24"/>
                <w:szCs w:val="24"/>
              </w:rPr>
              <w:t>年</w:t>
            </w:r>
          </w:p>
        </w:tc>
        <w:tc>
          <w:tcPr>
            <w:tcW w:w="2392" w:type="dxa"/>
          </w:tcPr>
          <w:p w:rsidR="0018722C">
            <w:pPr>
              <w:topLinePunct/>
              <w:ind w:leftChars="0" w:left="0" w:rightChars="0" w:right="0" w:firstLineChars="0" w:firstLine="0"/>
              <w:spacing w:line="240" w:lineRule="atLeast"/>
            </w:pPr>
            <w:r w:rsidRPr="00000000">
              <w:rPr>
                <w:rFonts w:ascii="Times New Roman"/>
                <w:sz w:val="24"/>
                <w:szCs w:val="24"/>
              </w:rPr>
              <w:t>3</w:t>
            </w:r>
          </w:p>
        </w:tc>
      </w:tr>
      <w:tr>
        <w:trPr>
          <w:trHeight w:val="360" w:hRule="atLeast"/>
        </w:trPr>
        <w:tc>
          <w:tcPr>
            <w:tcW w:w="1787" w:type="dxa"/>
          </w:tcPr>
          <w:p w:rsidR="0018722C">
            <w:pPr>
              <w:topLinePunct/>
              <w:ind w:leftChars="0" w:left="0" w:rightChars="0" w:right="0" w:firstLineChars="0" w:firstLine="0"/>
              <w:spacing w:line="240" w:lineRule="atLeast"/>
            </w:pPr>
            <w:r w:rsidRPr="00000000">
              <w:rPr>
                <w:rFonts w:ascii="Times New Roman" w:eastAsia="Times New Roman"/>
                <w:sz w:val="24"/>
                <w:szCs w:val="24"/>
              </w:rPr>
              <w:t>11-15 </w:t>
            </w:r>
            <w:r w:rsidRPr="00000000">
              <w:rPr>
                <w:sz w:val="24"/>
                <w:szCs w:val="24"/>
              </w:rPr>
              <w:t>年</w:t>
            </w:r>
          </w:p>
        </w:tc>
        <w:tc>
          <w:tcPr>
            <w:tcW w:w="2392" w:type="dxa"/>
          </w:tcPr>
          <w:p w:rsidR="0018722C">
            <w:pPr>
              <w:topLinePunct/>
              <w:ind w:leftChars="0" w:left="0" w:rightChars="0" w:right="0" w:firstLineChars="0" w:firstLine="0"/>
              <w:spacing w:line="240" w:lineRule="atLeast"/>
            </w:pPr>
            <w:r w:rsidRPr="00000000">
              <w:rPr>
                <w:rFonts w:ascii="Times New Roman"/>
                <w:sz w:val="24"/>
                <w:szCs w:val="24"/>
              </w:rPr>
              <w:t>4</w:t>
            </w:r>
          </w:p>
        </w:tc>
      </w:tr>
      <w:tr>
        <w:trPr>
          <w:trHeight w:val="300" w:hRule="atLeast"/>
        </w:trPr>
        <w:tc>
          <w:tcPr>
            <w:tcW w:w="1787" w:type="dxa"/>
          </w:tcPr>
          <w:p w:rsidR="0018722C">
            <w:pPr>
              <w:topLinePunct/>
              <w:ind w:leftChars="0" w:left="0" w:rightChars="0" w:right="0" w:firstLineChars="0" w:firstLine="0"/>
              <w:spacing w:line="240" w:lineRule="atLeast"/>
            </w:pPr>
            <w:r w:rsidRPr="00000000">
              <w:rPr>
                <w:rFonts w:ascii="Times New Roman" w:eastAsia="Times New Roman"/>
                <w:sz w:val="24"/>
                <w:szCs w:val="24"/>
              </w:rPr>
              <w:t>15 </w:t>
            </w:r>
            <w:r w:rsidRPr="00000000">
              <w:rPr>
                <w:sz w:val="24"/>
                <w:szCs w:val="24"/>
              </w:rPr>
              <w:t>年以上</w:t>
            </w:r>
          </w:p>
        </w:tc>
        <w:tc>
          <w:tcPr>
            <w:tcW w:w="2392" w:type="dxa"/>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topLinePunct/>
        <w:pStyle w:val="affa"/>
      </w:pPr>
    </w:p>
    <w:p w:rsidR="0018722C">
      <w:pPr>
        <w:topLinePunct/>
      </w:pPr>
      <w:r>
        <w:rPr>
          <w:rFonts w:ascii="Times New Roman" w:eastAsia="Times New Roman"/>
        </w:rPr>
        <w:t>2</w:t>
      </w:r>
      <w:r>
        <w:t>、企业的所有制类型为：</w:t>
      </w:r>
    </w:p>
    <w:tbl>
      <w:tblPr>
        <w:tblW w:w="0" w:type="auto"/>
        <w:tblInd w:w="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1207"/>
      </w:tblGrid>
      <w:tr>
        <w:trPr>
          <w:trHeight w:val="300" w:hRule="atLeast"/>
        </w:trPr>
        <w:tc>
          <w:tcPr>
            <w:tcW w:w="1538" w:type="dxa"/>
          </w:tcPr>
          <w:p w:rsidR="0018722C">
            <w:pPr>
              <w:topLinePunct/>
              <w:ind w:leftChars="0" w:left="0" w:rightChars="0" w:right="0" w:firstLineChars="0" w:firstLine="0"/>
              <w:spacing w:line="240" w:lineRule="atLeast"/>
            </w:pPr>
            <w:r w:rsidRPr="00000000">
              <w:rPr>
                <w:sz w:val="24"/>
                <w:szCs w:val="24"/>
              </w:rPr>
              <w:t>国有</w:t>
            </w:r>
          </w:p>
        </w:tc>
        <w:tc>
          <w:tcPr>
            <w:tcW w:w="1207" w:type="dxa"/>
          </w:tcPr>
          <w:p w:rsidR="0018722C">
            <w:pPr>
              <w:topLinePunct/>
              <w:ind w:leftChars="0" w:left="0" w:rightChars="0" w:right="0" w:firstLineChars="0" w:firstLine="0"/>
              <w:spacing w:line="240" w:lineRule="atLeast"/>
            </w:pPr>
            <w:r w:rsidRPr="00000000">
              <w:rPr>
                <w:rFonts w:ascii="Times New Roman"/>
                <w:sz w:val="24"/>
                <w:szCs w:val="24"/>
              </w:rPr>
              <w:t>1</w:t>
            </w:r>
          </w:p>
        </w:tc>
      </w:tr>
      <w:tr>
        <w:trPr>
          <w:trHeight w:val="360" w:hRule="atLeast"/>
        </w:trPr>
        <w:tc>
          <w:tcPr>
            <w:tcW w:w="1538" w:type="dxa"/>
          </w:tcPr>
          <w:p w:rsidR="0018722C">
            <w:pPr>
              <w:topLinePunct/>
              <w:ind w:leftChars="0" w:left="0" w:rightChars="0" w:right="0" w:firstLineChars="0" w:firstLine="0"/>
              <w:spacing w:line="240" w:lineRule="atLeast"/>
            </w:pPr>
            <w:r w:rsidRPr="00000000">
              <w:rPr>
                <w:sz w:val="24"/>
                <w:szCs w:val="24"/>
              </w:rPr>
              <w:t>民营</w:t>
            </w:r>
          </w:p>
        </w:tc>
        <w:tc>
          <w:tcPr>
            <w:tcW w:w="1207" w:type="dxa"/>
          </w:tcPr>
          <w:p w:rsidR="0018722C">
            <w:pPr>
              <w:topLinePunct/>
              <w:ind w:leftChars="0" w:left="0" w:rightChars="0" w:right="0" w:firstLineChars="0" w:firstLine="0"/>
              <w:spacing w:line="240" w:lineRule="atLeast"/>
            </w:pPr>
            <w:r w:rsidRPr="00000000">
              <w:rPr>
                <w:rFonts w:ascii="Times New Roman"/>
                <w:sz w:val="24"/>
                <w:szCs w:val="24"/>
              </w:rPr>
              <w:t>2</w:t>
            </w:r>
          </w:p>
        </w:tc>
      </w:tr>
      <w:tr>
        <w:trPr>
          <w:trHeight w:val="360" w:hRule="atLeast"/>
        </w:trPr>
        <w:tc>
          <w:tcPr>
            <w:tcW w:w="1538" w:type="dxa"/>
          </w:tcPr>
          <w:p w:rsidR="0018722C">
            <w:pPr>
              <w:topLinePunct/>
              <w:ind w:leftChars="0" w:left="0" w:rightChars="0" w:right="0" w:firstLineChars="0" w:firstLine="0"/>
              <w:spacing w:line="240" w:lineRule="atLeast"/>
            </w:pPr>
            <w:r w:rsidRPr="00000000">
              <w:rPr>
                <w:sz w:val="24"/>
                <w:szCs w:val="24"/>
              </w:rPr>
              <w:t>外资</w:t>
            </w:r>
          </w:p>
        </w:tc>
        <w:tc>
          <w:tcPr>
            <w:tcW w:w="1207" w:type="dxa"/>
          </w:tcPr>
          <w:p w:rsidR="0018722C">
            <w:pPr>
              <w:topLinePunct/>
              <w:ind w:leftChars="0" w:left="0" w:rightChars="0" w:right="0" w:firstLineChars="0" w:firstLine="0"/>
              <w:spacing w:line="240" w:lineRule="atLeast"/>
            </w:pPr>
            <w:r w:rsidRPr="00000000">
              <w:rPr>
                <w:rFonts w:ascii="Times New Roman"/>
                <w:sz w:val="24"/>
                <w:szCs w:val="24"/>
              </w:rPr>
              <w:t>3</w:t>
            </w:r>
          </w:p>
        </w:tc>
      </w:tr>
      <w:tr>
        <w:trPr>
          <w:trHeight w:val="360" w:hRule="atLeast"/>
        </w:trPr>
        <w:tc>
          <w:tcPr>
            <w:tcW w:w="1538" w:type="dxa"/>
          </w:tcPr>
          <w:p w:rsidR="0018722C">
            <w:pPr>
              <w:topLinePunct/>
              <w:ind w:leftChars="0" w:left="0" w:rightChars="0" w:right="0" w:firstLineChars="0" w:firstLine="0"/>
              <w:spacing w:line="240" w:lineRule="atLeast"/>
            </w:pPr>
            <w:r w:rsidRPr="00000000">
              <w:rPr>
                <w:sz w:val="24"/>
                <w:szCs w:val="24"/>
              </w:rPr>
              <w:t>合资</w:t>
            </w:r>
          </w:p>
        </w:tc>
        <w:tc>
          <w:tcPr>
            <w:tcW w:w="1207" w:type="dxa"/>
          </w:tcPr>
          <w:p w:rsidR="0018722C">
            <w:pPr>
              <w:topLinePunct/>
              <w:ind w:leftChars="0" w:left="0" w:rightChars="0" w:right="0" w:firstLineChars="0" w:firstLine="0"/>
              <w:spacing w:line="240" w:lineRule="atLeast"/>
            </w:pPr>
            <w:r w:rsidRPr="00000000">
              <w:rPr>
                <w:rFonts w:ascii="Times New Roman"/>
                <w:sz w:val="24"/>
                <w:szCs w:val="24"/>
              </w:rPr>
              <w:t>4</w:t>
            </w:r>
          </w:p>
        </w:tc>
      </w:tr>
      <w:tr>
        <w:trPr>
          <w:trHeight w:val="300" w:hRule="atLeast"/>
        </w:trPr>
        <w:tc>
          <w:tcPr>
            <w:tcW w:w="1538" w:type="dxa"/>
          </w:tcPr>
          <w:p w:rsidR="0018722C">
            <w:pPr>
              <w:topLinePunct/>
              <w:ind w:leftChars="0" w:left="0" w:rightChars="0" w:right="0" w:firstLineChars="0" w:firstLine="0"/>
              <w:spacing w:line="240" w:lineRule="atLeast"/>
            </w:pPr>
            <w:r w:rsidRPr="00000000">
              <w:rPr>
                <w:sz w:val="24"/>
                <w:szCs w:val="24"/>
              </w:rPr>
              <w:t>其他</w:t>
            </w:r>
          </w:p>
        </w:tc>
        <w:tc>
          <w:tcPr>
            <w:tcW w:w="1207" w:type="dxa"/>
          </w:tcPr>
          <w:p w:rsidR="0018722C">
            <w:pPr>
              <w:topLinePunct/>
              <w:ind w:leftChars="0" w:left="0" w:rightChars="0" w:right="0" w:firstLineChars="0" w:firstLine="0"/>
              <w:spacing w:line="240" w:lineRule="atLeast"/>
            </w:pPr>
            <w:r w:rsidRPr="00000000">
              <w:rPr>
                <w:rFonts w:ascii="Times New Roman"/>
                <w:sz w:val="24"/>
                <w:szCs w:val="24"/>
              </w:rPr>
              <w:t>0</w:t>
            </w:r>
          </w:p>
        </w:tc>
      </w:tr>
    </w:tbl>
    <w:p w:rsidR="0018722C">
      <w:pPr>
        <w:topLinePunct/>
        <w:pStyle w:val="affa"/>
      </w:pPr>
    </w:p>
    <w:p w:rsidR="0018722C">
      <w:pPr>
        <w:topLinePunct/>
      </w:pPr>
      <w:r>
        <w:rPr>
          <w:rFonts w:ascii="Times New Roman" w:eastAsia="Times New Roman"/>
        </w:rPr>
        <w:t>3</w:t>
      </w:r>
      <w:r>
        <w:t>、企业最近三年的年平均员工总数为：</w:t>
      </w:r>
      <w:r>
        <w:t>（</w:t>
      </w:r>
      <w:r>
        <w:t>若企业有分支机构，以总公司员工人数为准</w:t>
      </w:r>
      <w:r>
        <w:t>）</w:t>
      </w:r>
    </w:p>
    <w:tbl>
      <w:tblPr>
        <w:tblW w:w="0" w:type="auto"/>
        <w:tblInd w:w="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850"/>
      </w:tblGrid>
      <w:tr>
        <w:trPr>
          <w:trHeight w:val="300" w:hRule="atLeast"/>
        </w:trPr>
        <w:tc>
          <w:tcPr>
            <w:tcW w:w="1896" w:type="dxa"/>
          </w:tcPr>
          <w:p w:rsidR="0018722C">
            <w:pPr>
              <w:topLinePunct/>
              <w:ind w:leftChars="0" w:left="0" w:rightChars="0" w:right="0" w:firstLineChars="0" w:firstLine="0"/>
              <w:spacing w:line="240" w:lineRule="atLeast"/>
            </w:pPr>
            <w:r w:rsidRPr="00000000">
              <w:rPr>
                <w:rFonts w:ascii="Times New Roman" w:eastAsia="Times New Roman"/>
                <w:sz w:val="24"/>
                <w:szCs w:val="24"/>
              </w:rPr>
              <w:t>50 </w:t>
            </w:r>
            <w:r w:rsidRPr="00000000">
              <w:rPr>
                <w:sz w:val="24"/>
                <w:szCs w:val="24"/>
              </w:rPr>
              <w:t>人及以下</w:t>
            </w:r>
          </w:p>
        </w:tc>
        <w:tc>
          <w:tcPr>
            <w:tcW w:w="850" w:type="dxa"/>
          </w:tcPr>
          <w:p w:rsidR="0018722C">
            <w:pPr>
              <w:topLinePunct/>
              <w:ind w:leftChars="0" w:left="0" w:rightChars="0" w:right="0" w:firstLineChars="0" w:firstLine="0"/>
              <w:spacing w:line="240" w:lineRule="atLeast"/>
            </w:pPr>
            <w:r w:rsidRPr="00000000">
              <w:rPr>
                <w:rFonts w:ascii="Times New Roman"/>
                <w:sz w:val="24"/>
                <w:szCs w:val="24"/>
              </w:rPr>
              <w:t>1</w:t>
            </w:r>
          </w:p>
        </w:tc>
      </w:tr>
      <w:tr>
        <w:trPr>
          <w:trHeight w:val="360" w:hRule="atLeast"/>
        </w:trPr>
        <w:tc>
          <w:tcPr>
            <w:tcW w:w="1896" w:type="dxa"/>
          </w:tcPr>
          <w:p w:rsidR="0018722C">
            <w:pPr>
              <w:topLinePunct/>
              <w:ind w:leftChars="0" w:left="0" w:rightChars="0" w:right="0" w:firstLineChars="0" w:firstLine="0"/>
              <w:spacing w:line="240" w:lineRule="atLeast"/>
            </w:pPr>
            <w:r w:rsidRPr="00000000">
              <w:rPr>
                <w:rFonts w:ascii="Times New Roman" w:eastAsia="Times New Roman"/>
                <w:sz w:val="24"/>
                <w:szCs w:val="24"/>
              </w:rPr>
              <w:t>51-100 </w:t>
            </w:r>
            <w:r w:rsidRPr="00000000">
              <w:rPr>
                <w:sz w:val="24"/>
                <w:szCs w:val="24"/>
              </w:rPr>
              <w:t>人</w:t>
            </w:r>
          </w:p>
        </w:tc>
        <w:tc>
          <w:tcPr>
            <w:tcW w:w="850" w:type="dxa"/>
          </w:tcPr>
          <w:p w:rsidR="0018722C">
            <w:pPr>
              <w:topLinePunct/>
              <w:ind w:leftChars="0" w:left="0" w:rightChars="0" w:right="0" w:firstLineChars="0" w:firstLine="0"/>
              <w:spacing w:line="240" w:lineRule="atLeast"/>
            </w:pPr>
            <w:r w:rsidRPr="00000000">
              <w:rPr>
                <w:rFonts w:ascii="Times New Roman"/>
                <w:sz w:val="24"/>
                <w:szCs w:val="24"/>
              </w:rPr>
              <w:t>2</w:t>
            </w:r>
          </w:p>
        </w:tc>
      </w:tr>
      <w:tr>
        <w:trPr>
          <w:trHeight w:val="360" w:hRule="atLeast"/>
        </w:trPr>
        <w:tc>
          <w:tcPr>
            <w:tcW w:w="1896" w:type="dxa"/>
          </w:tcPr>
          <w:p w:rsidR="0018722C">
            <w:pPr>
              <w:topLinePunct/>
              <w:ind w:leftChars="0" w:left="0" w:rightChars="0" w:right="0" w:firstLineChars="0" w:firstLine="0"/>
              <w:spacing w:line="240" w:lineRule="atLeast"/>
            </w:pPr>
            <w:r w:rsidRPr="00000000">
              <w:rPr>
                <w:rFonts w:ascii="Times New Roman" w:eastAsia="Times New Roman"/>
                <w:sz w:val="24"/>
                <w:szCs w:val="24"/>
              </w:rPr>
              <w:t>101-500 </w:t>
            </w:r>
            <w:r w:rsidRPr="00000000">
              <w:rPr>
                <w:sz w:val="24"/>
                <w:szCs w:val="24"/>
              </w:rPr>
              <w:t>人</w:t>
            </w:r>
          </w:p>
        </w:tc>
        <w:tc>
          <w:tcPr>
            <w:tcW w:w="850" w:type="dxa"/>
          </w:tcPr>
          <w:p w:rsidR="0018722C">
            <w:pPr>
              <w:topLinePunct/>
              <w:ind w:leftChars="0" w:left="0" w:rightChars="0" w:right="0" w:firstLineChars="0" w:firstLine="0"/>
              <w:spacing w:line="240" w:lineRule="atLeast"/>
            </w:pPr>
            <w:r w:rsidRPr="00000000">
              <w:rPr>
                <w:rFonts w:ascii="Times New Roman"/>
                <w:sz w:val="24"/>
                <w:szCs w:val="24"/>
              </w:rPr>
              <w:t>3</w:t>
            </w:r>
          </w:p>
        </w:tc>
      </w:tr>
      <w:tr>
        <w:trPr>
          <w:trHeight w:val="360" w:hRule="atLeast"/>
        </w:trPr>
        <w:tc>
          <w:tcPr>
            <w:tcW w:w="1896" w:type="dxa"/>
          </w:tcPr>
          <w:p w:rsidR="0018722C">
            <w:pPr>
              <w:topLinePunct/>
              <w:ind w:leftChars="0" w:left="0" w:rightChars="0" w:right="0" w:firstLineChars="0" w:firstLine="0"/>
              <w:spacing w:line="240" w:lineRule="atLeast"/>
            </w:pPr>
            <w:r w:rsidRPr="00000000">
              <w:rPr>
                <w:rFonts w:ascii="Times New Roman" w:eastAsia="Times New Roman"/>
                <w:sz w:val="24"/>
                <w:szCs w:val="24"/>
              </w:rPr>
              <w:t>501-1000 </w:t>
            </w:r>
            <w:r w:rsidRPr="00000000">
              <w:rPr>
                <w:sz w:val="24"/>
                <w:szCs w:val="24"/>
              </w:rPr>
              <w:t>人</w:t>
            </w:r>
          </w:p>
        </w:tc>
        <w:tc>
          <w:tcPr>
            <w:tcW w:w="850" w:type="dxa"/>
          </w:tcPr>
          <w:p w:rsidR="0018722C">
            <w:pPr>
              <w:topLinePunct/>
              <w:ind w:leftChars="0" w:left="0" w:rightChars="0" w:right="0" w:firstLineChars="0" w:firstLine="0"/>
              <w:spacing w:line="240" w:lineRule="atLeast"/>
            </w:pPr>
            <w:r w:rsidRPr="00000000">
              <w:rPr>
                <w:rFonts w:ascii="Times New Roman"/>
                <w:sz w:val="24"/>
                <w:szCs w:val="24"/>
              </w:rPr>
              <w:t>4</w:t>
            </w:r>
          </w:p>
        </w:tc>
      </w:tr>
      <w:tr>
        <w:trPr>
          <w:trHeight w:val="300" w:hRule="atLeast"/>
        </w:trPr>
        <w:tc>
          <w:tcPr>
            <w:tcW w:w="1896" w:type="dxa"/>
          </w:tcPr>
          <w:p w:rsidR="0018722C">
            <w:pPr>
              <w:topLinePunct/>
              <w:ind w:leftChars="0" w:left="0" w:rightChars="0" w:right="0" w:firstLineChars="0" w:firstLine="0"/>
              <w:spacing w:line="240" w:lineRule="atLeast"/>
            </w:pPr>
            <w:r w:rsidRPr="00000000">
              <w:rPr>
                <w:rFonts w:ascii="Times New Roman" w:eastAsia="Times New Roman"/>
                <w:sz w:val="24"/>
                <w:szCs w:val="24"/>
              </w:rPr>
              <w:t>1000 </w:t>
            </w:r>
            <w:r w:rsidRPr="00000000">
              <w:rPr>
                <w:sz w:val="24"/>
                <w:szCs w:val="24"/>
              </w:rPr>
              <w:t>人以上</w:t>
            </w:r>
          </w:p>
        </w:tc>
        <w:tc>
          <w:tcPr>
            <w:tcW w:w="850" w:type="dxa"/>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rPr/>
        <w:topLinePunct/>
        <w:pStyle w:val="affa"/>
      </w:pPr>
    </w:p>
    <w:p w:rsidR="0018722C">
      <w:pPr>
        <w:topLinePunct/>
      </w:pPr>
      <w:r>
        <w:rPr>
          <w:rFonts w:ascii="Times New Roman" w:eastAsia="Times New Roman"/>
        </w:rPr>
        <w:t>4</w:t>
      </w:r>
      <w:r>
        <w:t>、企业最近三年的年均营业总额为：</w:t>
      </w:r>
      <w:r>
        <w:t>（</w:t>
      </w:r>
      <w:r>
        <w:t>若企业有分支机构，以总公司营业额为准</w:t>
      </w:r>
      <w:r>
        <w:t>）</w:t>
      </w:r>
    </w:p>
    <w:tbl>
      <w:tblPr>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4"/>
        <w:gridCol w:w="601"/>
      </w:tblGrid>
      <w:tr>
        <w:trPr>
          <w:trHeight w:val="300" w:hRule="atLeast"/>
        </w:trPr>
        <w:tc>
          <w:tcPr>
            <w:tcW w:w="2144" w:type="dxa"/>
          </w:tcPr>
          <w:p w:rsidR="0018722C">
            <w:pPr>
              <w:topLinePunct/>
              <w:ind w:leftChars="0" w:left="0" w:rightChars="0" w:right="0" w:firstLineChars="0" w:firstLine="0"/>
              <w:spacing w:line="240" w:lineRule="atLeast"/>
            </w:pPr>
            <w:r w:rsidRPr="00000000">
              <w:rPr>
                <w:rFonts w:ascii="Times New Roman" w:eastAsia="Times New Roman"/>
                <w:sz w:val="24"/>
                <w:szCs w:val="24"/>
              </w:rPr>
              <w:t>100 </w:t>
            </w:r>
            <w:r w:rsidRPr="00000000">
              <w:rPr>
                <w:sz w:val="24"/>
                <w:szCs w:val="24"/>
              </w:rPr>
              <w:t>万元及以下</w:t>
            </w:r>
          </w:p>
        </w:tc>
        <w:tc>
          <w:tcPr>
            <w:tcW w:w="601" w:type="dxa"/>
          </w:tcPr>
          <w:p w:rsidR="0018722C">
            <w:pPr>
              <w:topLinePunct/>
              <w:ind w:leftChars="0" w:left="0" w:rightChars="0" w:right="0" w:firstLineChars="0" w:firstLine="0"/>
              <w:spacing w:line="240" w:lineRule="atLeast"/>
            </w:pPr>
            <w:r w:rsidRPr="00000000">
              <w:rPr>
                <w:rFonts w:ascii="Times New Roman"/>
                <w:sz w:val="24"/>
                <w:szCs w:val="24"/>
              </w:rPr>
              <w:t>1</w:t>
            </w:r>
          </w:p>
        </w:tc>
      </w:tr>
      <w:tr>
        <w:trPr>
          <w:trHeight w:val="360" w:hRule="atLeast"/>
        </w:trPr>
        <w:tc>
          <w:tcPr>
            <w:tcW w:w="2144" w:type="dxa"/>
          </w:tcPr>
          <w:p w:rsidR="0018722C">
            <w:pPr>
              <w:topLinePunct/>
              <w:ind w:leftChars="0" w:left="0" w:rightChars="0" w:right="0" w:firstLineChars="0" w:firstLine="0"/>
              <w:spacing w:line="240" w:lineRule="atLeast"/>
            </w:pPr>
            <w:r w:rsidRPr="00000000">
              <w:rPr>
                <w:rFonts w:ascii="Times New Roman" w:hAnsi="Times New Roman" w:eastAsia="Times New Roman"/>
                <w:sz w:val="24"/>
                <w:szCs w:val="24"/>
              </w:rPr>
              <w:t>101 </w:t>
            </w:r>
            <w:r w:rsidRPr="00000000">
              <w:rPr>
                <w:sz w:val="24"/>
                <w:szCs w:val="24"/>
              </w:rPr>
              <w:t>万</w:t>
            </w:r>
            <w:r w:rsidRPr="00000000">
              <w:rPr>
                <w:rFonts w:ascii="Times New Roman" w:hAnsi="Times New Roman" w:eastAsia="Times New Roman"/>
                <w:sz w:val="24"/>
                <w:szCs w:val="24"/>
              </w:rPr>
              <w:t>—500 </w:t>
            </w:r>
            <w:r w:rsidRPr="00000000">
              <w:rPr>
                <w:sz w:val="24"/>
                <w:szCs w:val="24"/>
              </w:rPr>
              <w:t>万</w:t>
            </w:r>
          </w:p>
        </w:tc>
        <w:tc>
          <w:tcPr>
            <w:tcW w:w="601" w:type="dxa"/>
          </w:tcPr>
          <w:p w:rsidR="0018722C">
            <w:pPr>
              <w:topLinePunct/>
              <w:ind w:leftChars="0" w:left="0" w:rightChars="0" w:right="0" w:firstLineChars="0" w:firstLine="0"/>
              <w:spacing w:line="240" w:lineRule="atLeast"/>
            </w:pPr>
            <w:r w:rsidRPr="00000000">
              <w:rPr>
                <w:rFonts w:ascii="Times New Roman"/>
                <w:sz w:val="24"/>
                <w:szCs w:val="24"/>
              </w:rPr>
              <w:t>2</w:t>
            </w:r>
          </w:p>
        </w:tc>
      </w:tr>
      <w:tr>
        <w:trPr>
          <w:trHeight w:val="360" w:hRule="atLeast"/>
        </w:trPr>
        <w:tc>
          <w:tcPr>
            <w:tcW w:w="2144" w:type="dxa"/>
          </w:tcPr>
          <w:p w:rsidR="0018722C">
            <w:pPr>
              <w:topLinePunct/>
              <w:ind w:leftChars="0" w:left="0" w:rightChars="0" w:right="0" w:firstLineChars="0" w:firstLine="0"/>
              <w:spacing w:line="240" w:lineRule="atLeast"/>
            </w:pPr>
            <w:r w:rsidRPr="00000000">
              <w:rPr>
                <w:rFonts w:ascii="Times New Roman" w:hAnsi="Times New Roman" w:eastAsia="Times New Roman"/>
                <w:sz w:val="24"/>
                <w:szCs w:val="24"/>
              </w:rPr>
              <w:t>501 </w:t>
            </w:r>
            <w:r w:rsidRPr="00000000">
              <w:rPr>
                <w:sz w:val="24"/>
                <w:szCs w:val="24"/>
              </w:rPr>
              <w:t>万</w:t>
            </w:r>
            <w:r w:rsidRPr="00000000">
              <w:rPr>
                <w:rFonts w:ascii="Times New Roman" w:hAnsi="Times New Roman" w:eastAsia="Times New Roman"/>
                <w:sz w:val="24"/>
                <w:szCs w:val="24"/>
              </w:rPr>
              <w:t>—1000 </w:t>
            </w:r>
            <w:r w:rsidRPr="00000000">
              <w:rPr>
                <w:sz w:val="24"/>
                <w:szCs w:val="24"/>
              </w:rPr>
              <w:t>万</w:t>
            </w:r>
          </w:p>
        </w:tc>
        <w:tc>
          <w:tcPr>
            <w:tcW w:w="601" w:type="dxa"/>
          </w:tcPr>
          <w:p w:rsidR="0018722C">
            <w:pPr>
              <w:topLinePunct/>
              <w:ind w:leftChars="0" w:left="0" w:rightChars="0" w:right="0" w:firstLineChars="0" w:firstLine="0"/>
              <w:spacing w:line="240" w:lineRule="atLeast"/>
            </w:pPr>
            <w:r w:rsidRPr="00000000">
              <w:rPr>
                <w:rFonts w:ascii="Times New Roman"/>
                <w:sz w:val="24"/>
                <w:szCs w:val="24"/>
              </w:rPr>
              <w:t>3</w:t>
            </w:r>
          </w:p>
        </w:tc>
      </w:tr>
      <w:tr>
        <w:trPr>
          <w:trHeight w:val="360" w:hRule="atLeast"/>
        </w:trPr>
        <w:tc>
          <w:tcPr>
            <w:tcW w:w="2144" w:type="dxa"/>
          </w:tcPr>
          <w:p w:rsidR="0018722C">
            <w:pPr>
              <w:topLinePunct/>
              <w:ind w:leftChars="0" w:left="0" w:rightChars="0" w:right="0" w:firstLineChars="0" w:firstLine="0"/>
              <w:spacing w:line="240" w:lineRule="atLeast"/>
            </w:pPr>
            <w:r w:rsidRPr="00000000">
              <w:rPr>
                <w:rFonts w:ascii="Times New Roman" w:hAnsi="Times New Roman" w:eastAsia="Times New Roman"/>
                <w:sz w:val="24"/>
                <w:szCs w:val="24"/>
              </w:rPr>
              <w:t>1001 </w:t>
            </w:r>
            <w:r w:rsidRPr="00000000">
              <w:rPr>
                <w:sz w:val="24"/>
                <w:szCs w:val="24"/>
              </w:rPr>
              <w:t>万</w:t>
            </w:r>
            <w:r w:rsidRPr="00000000">
              <w:rPr>
                <w:rFonts w:ascii="Times New Roman" w:hAnsi="Times New Roman" w:eastAsia="Times New Roman"/>
                <w:sz w:val="24"/>
                <w:szCs w:val="24"/>
              </w:rPr>
              <w:t>—5000 </w:t>
            </w:r>
            <w:r w:rsidRPr="00000000">
              <w:rPr>
                <w:sz w:val="24"/>
                <w:szCs w:val="24"/>
              </w:rPr>
              <w:t>万</w:t>
            </w:r>
          </w:p>
        </w:tc>
        <w:tc>
          <w:tcPr>
            <w:tcW w:w="601" w:type="dxa"/>
          </w:tcPr>
          <w:p w:rsidR="0018722C">
            <w:pPr>
              <w:topLinePunct/>
              <w:ind w:leftChars="0" w:left="0" w:rightChars="0" w:right="0" w:firstLineChars="0" w:firstLine="0"/>
              <w:spacing w:line="240" w:lineRule="atLeast"/>
            </w:pPr>
            <w:r w:rsidRPr="00000000">
              <w:rPr>
                <w:rFonts w:ascii="Times New Roman"/>
                <w:sz w:val="24"/>
                <w:szCs w:val="24"/>
              </w:rPr>
              <w:t>4</w:t>
            </w:r>
          </w:p>
        </w:tc>
      </w:tr>
      <w:tr>
        <w:trPr>
          <w:trHeight w:val="360" w:hRule="atLeast"/>
        </w:trPr>
        <w:tc>
          <w:tcPr>
            <w:tcW w:w="2144" w:type="dxa"/>
          </w:tcPr>
          <w:p w:rsidR="0018722C">
            <w:pPr>
              <w:topLinePunct/>
              <w:ind w:leftChars="0" w:left="0" w:rightChars="0" w:right="0" w:firstLineChars="0" w:firstLine="0"/>
              <w:spacing w:line="240" w:lineRule="atLeast"/>
            </w:pPr>
            <w:r w:rsidRPr="00000000">
              <w:rPr>
                <w:rFonts w:ascii="Times New Roman" w:hAnsi="Times New Roman" w:eastAsia="Times New Roman"/>
                <w:sz w:val="24"/>
                <w:szCs w:val="24"/>
              </w:rPr>
              <w:t>5001 </w:t>
            </w:r>
            <w:r w:rsidRPr="00000000">
              <w:rPr>
                <w:sz w:val="24"/>
                <w:szCs w:val="24"/>
              </w:rPr>
              <w:t>万</w:t>
            </w:r>
            <w:r w:rsidRPr="00000000">
              <w:rPr>
                <w:rFonts w:ascii="Times New Roman" w:hAnsi="Times New Roman" w:eastAsia="Times New Roman"/>
                <w:sz w:val="24"/>
                <w:szCs w:val="24"/>
              </w:rPr>
              <w:t>—1 </w:t>
            </w:r>
            <w:r w:rsidRPr="00000000">
              <w:rPr>
                <w:sz w:val="24"/>
                <w:szCs w:val="24"/>
              </w:rPr>
              <w:t>亿</w:t>
            </w:r>
          </w:p>
        </w:tc>
        <w:tc>
          <w:tcPr>
            <w:tcW w:w="601"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2144" w:type="dxa"/>
          </w:tcPr>
          <w:p w:rsidR="0018722C">
            <w:pPr>
              <w:topLinePunct/>
              <w:ind w:leftChars="0" w:left="0" w:rightChars="0" w:right="0" w:firstLineChars="0" w:firstLine="0"/>
              <w:spacing w:line="240" w:lineRule="atLeast"/>
            </w:pPr>
            <w:r w:rsidRPr="00000000">
              <w:rPr>
                <w:rFonts w:ascii="Times New Roman" w:eastAsia="Times New Roman"/>
                <w:sz w:val="24"/>
                <w:szCs w:val="24"/>
              </w:rPr>
              <w:t>1 </w:t>
            </w:r>
            <w:r w:rsidRPr="00000000">
              <w:rPr>
                <w:sz w:val="24"/>
                <w:szCs w:val="24"/>
              </w:rPr>
              <w:t>亿以上</w:t>
            </w:r>
          </w:p>
        </w:tc>
        <w:tc>
          <w:tcPr>
            <w:tcW w:w="601" w:type="dxa"/>
          </w:tcPr>
          <w:p w:rsidR="0018722C">
            <w:pPr>
              <w:topLinePunct/>
              <w:ind w:leftChars="0" w:left="0" w:rightChars="0" w:right="0" w:firstLineChars="0" w:firstLine="0"/>
              <w:spacing w:line="240" w:lineRule="atLeast"/>
            </w:pPr>
            <w:r w:rsidRPr="00000000">
              <w:rPr>
                <w:rFonts w:ascii="Times New Roman"/>
                <w:sz w:val="24"/>
                <w:szCs w:val="24"/>
              </w:rPr>
              <w:t>6</w:t>
            </w:r>
          </w:p>
        </w:tc>
      </w:tr>
    </w:tbl>
    <w:p w:rsidR="0018722C">
      <w:pPr>
        <w:topLinePunct/>
        <w:pStyle w:val="affa"/>
      </w:pPr>
    </w:p>
    <w:p w:rsidR="0018722C">
      <w:pPr>
        <w:topLinePunct/>
      </w:pPr>
      <w:r>
        <w:rPr>
          <w:rFonts w:ascii="Times New Roman" w:eastAsia="Times New Roman"/>
        </w:rPr>
        <w:t>5</w:t>
      </w:r>
      <w:r>
        <w:t>、企业主营业务所属行业</w:t>
      </w:r>
      <w:r w:rsidR="001852F3">
        <w:t xml:space="preserve">请填写：</w:t>
      </w:r>
      <w:r>
        <w:rPr>
          <w:rFonts w:ascii="Times New Roman" w:eastAsia="Times New Roman"/>
          <w:u w:val="single"/>
        </w:rPr>
        <w:t> </w:t>
      </w:r>
      <w:r w:rsidRPr="00000000">
        <w:tab/>
      </w:r>
    </w:p>
    <w:p w:rsidR="0018722C">
      <w:pPr>
        <w:topLinePunct/>
      </w:pPr>
      <w:r>
        <w:rPr>
          <w:rFonts w:cstheme="minorBidi" w:hAnsiTheme="minorHAnsi" w:eastAsiaTheme="minorHAnsi" w:asciiTheme="minorHAnsi" w:ascii="宋体" w:hAnsi="宋体" w:eastAsia="宋体" w:cs="宋体"/>
          <w:b/>
        </w:rPr>
        <w:t>第二部分</w:t>
      </w:r>
      <w:r w:rsidR="001852F3">
        <w:rPr>
          <w:rFonts w:cstheme="minorBidi" w:hAnsiTheme="minorHAnsi" w:eastAsiaTheme="minorHAnsi" w:asciiTheme="minorHAnsi" w:ascii="宋体" w:hAnsi="宋体" w:eastAsia="宋体" w:cs="宋体"/>
          <w:b/>
        </w:rPr>
        <w:t>市场导向</w:t>
      </w:r>
    </w:p>
    <w:p w:rsidR="0018722C">
      <w:pPr>
        <w:topLinePunct/>
      </w:pPr>
      <w:r>
        <w:t>以下是有关您所在企业市场导向的一些描述句子，数字</w:t>
      </w:r>
      <w:r>
        <w:rPr>
          <w:rFonts w:ascii="Times New Roman" w:hAnsi="Times New Roman" w:eastAsia="Times New Roman"/>
        </w:rPr>
        <w:t>―1-5‖</w:t>
      </w:r>
      <w:r>
        <w:t>表示您对每个句子的同意程</w:t>
      </w:r>
      <w:r>
        <w:t>度</w:t>
      </w:r>
      <w:r>
        <w:t>。从非常不同意到非常同意依次渐进，</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表示非常不同意，</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表示非常同意。请您根</w:t>
      </w:r>
      <w:r>
        <w:t>据企业实际情况回答，将您选择的数字画个圈</w:t>
      </w:r>
      <w:r>
        <w:rPr>
          <w:rFonts w:ascii="Times New Roman" w:hAnsi="Times New Roman" w:eastAsia="Times New Roman"/>
        </w:rPr>
        <w:t>―○‖</w:t>
      </w:r>
      <w:r>
        <w:t>。</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4948"/>
        <w:gridCol w:w="777"/>
        <w:gridCol w:w="779"/>
        <w:gridCol w:w="840"/>
        <w:gridCol w:w="721"/>
        <w:gridCol w:w="779"/>
      </w:tblGrid>
      <w:tr>
        <w:trPr>
          <w:trHeight w:val="900" w:hRule="atLeast"/>
        </w:trPr>
        <w:tc>
          <w:tcPr>
            <w:tcW w:w="590" w:type="dxa"/>
          </w:tcPr>
          <w:p w:rsidR="0018722C">
            <w:pPr>
              <w:topLinePunct/>
              <w:ind w:leftChars="0" w:left="0" w:rightChars="0" w:right="0" w:firstLineChars="0" w:firstLine="0"/>
              <w:spacing w:line="240" w:lineRule="atLeast"/>
            </w:pPr>
            <w:r w:rsidRPr="00000000">
              <w:rPr>
                <w:b/>
                <w:sz w:val="24"/>
                <w:szCs w:val="24"/>
              </w:rPr>
              <w:t>题号</w:t>
            </w:r>
          </w:p>
        </w:tc>
        <w:tc>
          <w:tcPr>
            <w:tcW w:w="4948" w:type="dxa"/>
          </w:tcPr>
          <w:p w:rsidR="0018722C">
            <w:pPr>
              <w:topLinePunct/>
              <w:ind w:leftChars="0" w:left="0" w:rightChars="0" w:right="0" w:firstLineChars="0" w:firstLine="0"/>
              <w:spacing w:line="240" w:lineRule="atLeast"/>
            </w:pPr>
            <w:r w:rsidRPr="00000000">
              <w:rPr>
                <w:b/>
                <w:sz w:val="24"/>
                <w:szCs w:val="24"/>
              </w:rPr>
              <w:t>内容</w:t>
            </w:r>
          </w:p>
        </w:tc>
        <w:tc>
          <w:tcPr>
            <w:tcW w:w="777"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不同意</w:t>
            </w:r>
          </w:p>
        </w:tc>
        <w:tc>
          <w:tcPr>
            <w:tcW w:w="779" w:type="dxa"/>
          </w:tcPr>
          <w:p w:rsidR="0018722C">
            <w:pPr>
              <w:topLinePunct/>
              <w:ind w:leftChars="0" w:left="0" w:rightChars="0" w:right="0" w:firstLineChars="0" w:firstLine="0"/>
              <w:spacing w:line="240" w:lineRule="atLeast"/>
            </w:pPr>
            <w:r w:rsidRPr="00000000">
              <w:rPr>
                <w:b/>
                <w:sz w:val="24"/>
                <w:szCs w:val="24"/>
              </w:rPr>
              <w:t>不同意</w:t>
            </w:r>
          </w:p>
        </w:tc>
        <w:tc>
          <w:tcPr>
            <w:tcW w:w="840" w:type="dxa"/>
          </w:tcPr>
          <w:p w:rsidR="0018722C">
            <w:pPr>
              <w:topLinePunct/>
              <w:ind w:leftChars="0" w:left="0" w:rightChars="0" w:right="0" w:firstLineChars="0" w:firstLine="0"/>
              <w:spacing w:line="240" w:lineRule="atLeast"/>
            </w:pPr>
            <w:r w:rsidRPr="00000000">
              <w:rPr>
                <w:b/>
                <w:sz w:val="24"/>
                <w:szCs w:val="24"/>
              </w:rPr>
              <w:t>不一定</w:t>
            </w:r>
          </w:p>
        </w:tc>
        <w:tc>
          <w:tcPr>
            <w:tcW w:w="721" w:type="dxa"/>
          </w:tcPr>
          <w:p w:rsidR="0018722C">
            <w:pPr>
              <w:topLinePunct/>
              <w:ind w:leftChars="0" w:left="0" w:rightChars="0" w:right="0" w:firstLineChars="0" w:firstLine="0"/>
              <w:spacing w:line="240" w:lineRule="atLeast"/>
            </w:pPr>
            <w:r w:rsidRPr="00000000">
              <w:rPr>
                <w:b/>
                <w:sz w:val="24"/>
                <w:szCs w:val="24"/>
              </w:rPr>
              <w:t>同意</w:t>
            </w:r>
          </w:p>
        </w:tc>
        <w:tc>
          <w:tcPr>
            <w:tcW w:w="779"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同意</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A1</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本公司十分重视改善顾客满意度</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800" w:hRule="atLeast"/>
        </w:trPr>
        <w:tc>
          <w:tcPr>
            <w:tcW w:w="5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A2</w:t>
            </w:r>
          </w:p>
        </w:tc>
        <w:tc>
          <w:tcPr>
            <w:tcW w:w="4948" w:type="dxa"/>
          </w:tcPr>
          <w:p w:rsidR="0018722C">
            <w:pPr>
              <w:topLinePunct/>
              <w:ind w:leftChars="0" w:left="0" w:rightChars="0" w:right="0" w:firstLineChars="0" w:firstLine="0"/>
              <w:spacing w:line="240" w:lineRule="atLeast"/>
            </w:pPr>
            <w:r w:rsidRPr="00000000">
              <w:rPr>
                <w:sz w:val="24"/>
                <w:szCs w:val="24"/>
              </w:rPr>
              <w:t>本公司不断创造新的产品服务内容，为顾客提供更</w:t>
            </w:r>
          </w:p>
          <w:p w:rsidR="0018722C">
            <w:pPr>
              <w:topLinePunct/>
              <w:ind w:leftChars="0" w:left="0" w:rightChars="0" w:right="0" w:firstLineChars="0" w:firstLine="0"/>
              <w:spacing w:line="240" w:lineRule="atLeast"/>
            </w:pPr>
            <w:r w:rsidRPr="00000000">
              <w:rPr>
                <w:sz w:val="24"/>
                <w:szCs w:val="24"/>
              </w:rPr>
              <w:t>多的价值</w:t>
            </w:r>
          </w:p>
        </w:tc>
        <w:tc>
          <w:tcPr>
            <w:tcW w:w="7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A3</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充分了解顾客需求是本公司竞争优势的基础</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A4</w:t>
            </w:r>
          </w:p>
        </w:tc>
        <w:tc>
          <w:tcPr>
            <w:tcW w:w="4948" w:type="dxa"/>
          </w:tcPr>
          <w:p w:rsidR="0018722C">
            <w:pPr>
              <w:topLinePunct/>
              <w:ind w:leftChars="0" w:left="0" w:rightChars="0" w:right="0" w:firstLineChars="0" w:firstLine="0"/>
              <w:spacing w:line="240" w:lineRule="atLeast"/>
            </w:pPr>
            <w:r w:rsidRPr="00000000">
              <w:rPr>
                <w:sz w:val="24"/>
                <w:szCs w:val="24"/>
              </w:rPr>
              <w:t>本公司经营战略的制定是以增加顾客价值为目的</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A5</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本公司会经常评估顾客的满意度</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A6</w:t>
            </w:r>
          </w:p>
        </w:tc>
        <w:tc>
          <w:tcPr>
            <w:tcW w:w="4948" w:type="dxa"/>
          </w:tcPr>
          <w:p w:rsidR="0018722C">
            <w:pPr>
              <w:topLinePunct/>
              <w:ind w:leftChars="0" w:left="0" w:rightChars="0" w:right="0" w:firstLineChars="0" w:firstLine="0"/>
              <w:spacing w:line="240" w:lineRule="atLeast"/>
            </w:pPr>
            <w:r w:rsidRPr="00000000">
              <w:rPr>
                <w:sz w:val="24"/>
                <w:szCs w:val="24"/>
              </w:rPr>
              <w:t>本公司非常重视并不断改进售后服务质量</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A7</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本公司员工能够共享公司外部竞争对手的信息</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A8</w:t>
            </w:r>
          </w:p>
        </w:tc>
        <w:tc>
          <w:tcPr>
            <w:tcW w:w="4948" w:type="dxa"/>
          </w:tcPr>
          <w:p w:rsidR="0018722C">
            <w:pPr>
              <w:topLinePunct/>
              <w:ind w:leftChars="0" w:left="0" w:rightChars="0" w:right="0" w:firstLineChars="0" w:firstLine="0"/>
              <w:spacing w:line="240" w:lineRule="atLeast"/>
            </w:pPr>
            <w:r w:rsidRPr="00000000">
              <w:rPr>
                <w:sz w:val="24"/>
                <w:szCs w:val="24"/>
              </w:rPr>
              <w:t>本公司能够对竞争对手的行动做出快速回应</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A9</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本公司高层管理者经常讨论竞争对手的战略</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800" w:hRule="atLeast"/>
        </w:trPr>
        <w:tc>
          <w:tcPr>
            <w:tcW w:w="5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A10</w:t>
            </w:r>
          </w:p>
        </w:tc>
        <w:tc>
          <w:tcPr>
            <w:tcW w:w="4948" w:type="dxa"/>
          </w:tcPr>
          <w:p w:rsidR="0018722C">
            <w:pPr>
              <w:topLinePunct/>
              <w:ind w:leftChars="0" w:left="0" w:rightChars="0" w:right="0" w:firstLineChars="0" w:firstLine="0"/>
              <w:spacing w:line="240" w:lineRule="atLeast"/>
            </w:pPr>
            <w:r w:rsidRPr="00000000">
              <w:rPr>
                <w:sz w:val="24"/>
                <w:szCs w:val="24"/>
              </w:rPr>
              <w:t>本公司高层管理者善于发现并抓住建立竞争优势的</w:t>
            </w:r>
          </w:p>
          <w:p w:rsidR="0018722C">
            <w:pPr>
              <w:topLinePunct/>
              <w:ind w:leftChars="0" w:left="0" w:rightChars="0" w:right="0" w:firstLineChars="0" w:firstLine="0"/>
              <w:spacing w:line="240" w:lineRule="atLeast"/>
            </w:pPr>
            <w:r w:rsidRPr="00000000">
              <w:rPr>
                <w:sz w:val="24"/>
                <w:szCs w:val="24"/>
              </w:rPr>
              <w:t>各种机会</w:t>
            </w:r>
          </w:p>
        </w:tc>
        <w:tc>
          <w:tcPr>
            <w:tcW w:w="7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A11</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本公司各部门之间能够密切合作以满足顾客需求</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A12</w:t>
            </w:r>
          </w:p>
        </w:tc>
        <w:tc>
          <w:tcPr>
            <w:tcW w:w="4948" w:type="dxa"/>
          </w:tcPr>
          <w:p w:rsidR="0018722C">
            <w:pPr>
              <w:topLinePunct/>
              <w:ind w:leftChars="0" w:left="0" w:rightChars="0" w:right="0" w:firstLineChars="0" w:firstLine="0"/>
              <w:spacing w:line="240" w:lineRule="atLeast"/>
            </w:pPr>
            <w:r w:rsidRPr="00000000">
              <w:rPr>
                <w:sz w:val="24"/>
                <w:szCs w:val="24"/>
              </w:rPr>
              <w:t>本公司各部门之间能够共享商业信息</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A13</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本公司各部门之间能够密切合作为顾客提供价值</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2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A14</w:t>
            </w:r>
          </w:p>
        </w:tc>
        <w:tc>
          <w:tcPr>
            <w:tcW w:w="4948" w:type="dxa"/>
          </w:tcPr>
          <w:p w:rsidR="0018722C">
            <w:pPr>
              <w:topLinePunct/>
              <w:ind w:leftChars="0" w:left="0" w:rightChars="0" w:right="0" w:firstLineChars="0" w:firstLine="0"/>
              <w:spacing w:line="240" w:lineRule="atLeast"/>
            </w:pPr>
            <w:r w:rsidRPr="00000000">
              <w:rPr>
                <w:sz w:val="24"/>
                <w:szCs w:val="24"/>
              </w:rPr>
              <w:t>本公司各事业部门之间能够共享资源</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4743"/>
        <w:gridCol w:w="982"/>
        <w:gridCol w:w="778"/>
        <w:gridCol w:w="839"/>
        <w:gridCol w:w="720"/>
        <w:gridCol w:w="778"/>
      </w:tblGrid>
      <w:tr>
        <w:trPr>
          <w:trHeight w:val="1140" w:hRule="atLeast"/>
        </w:trPr>
        <w:tc>
          <w:tcPr>
            <w:tcW w:w="590"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b/>
                <w:sz w:val="24"/>
                <w:szCs w:val="24"/>
              </w:rPr>
              <w:t>题号</w:t>
            </w:r>
          </w:p>
        </w:tc>
        <w:tc>
          <w:tcPr>
            <w:tcW w:w="4743"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b/>
                <w:sz w:val="24"/>
                <w:szCs w:val="24"/>
              </w:rPr>
              <w:t>内容</w:t>
            </w:r>
          </w:p>
        </w:tc>
        <w:tc>
          <w:tcPr>
            <w:tcW w:w="98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非常</w:t>
            </w:r>
            <w:r w:rsidRPr="00000000">
              <w:rPr>
                <w:b/>
                <w:sz w:val="24"/>
                <w:szCs w:val="24"/>
              </w:rPr>
              <w:t>不同意</w:t>
            </w:r>
          </w:p>
        </w:tc>
        <w:tc>
          <w:tcPr>
            <w:tcW w:w="778"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b/>
                <w:sz w:val="24"/>
                <w:szCs w:val="24"/>
              </w:rPr>
              <w:t>不同意</w:t>
            </w:r>
          </w:p>
        </w:tc>
        <w:tc>
          <w:tcPr>
            <w:tcW w:w="839"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b/>
                <w:sz w:val="24"/>
                <w:szCs w:val="24"/>
              </w:rPr>
              <w:t>不一定</w:t>
            </w:r>
          </w:p>
        </w:tc>
        <w:tc>
          <w:tcPr>
            <w:tcW w:w="720"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b/>
                <w:sz w:val="24"/>
                <w:szCs w:val="24"/>
              </w:rPr>
              <w:t>同意</w:t>
            </w:r>
          </w:p>
        </w:tc>
        <w:tc>
          <w:tcPr>
            <w:tcW w:w="77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非常同意</w:t>
            </w:r>
          </w:p>
        </w:tc>
      </w:tr>
      <w:tr>
        <w:trPr>
          <w:trHeight w:val="38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A15</w:t>
            </w:r>
          </w:p>
        </w:tc>
        <w:tc>
          <w:tcPr>
            <w:tcW w:w="4743" w:type="dxa"/>
            <w:shd w:val="clear" w:color="auto" w:fill="D9D9D9"/>
          </w:tcPr>
          <w:p w:rsidR="0018722C">
            <w:pPr>
              <w:topLinePunct/>
              <w:ind w:leftChars="0" w:left="0" w:rightChars="0" w:right="0" w:firstLineChars="0" w:firstLine="0"/>
              <w:spacing w:line="240" w:lineRule="atLeast"/>
            </w:pPr>
            <w:r w:rsidRPr="00000000">
              <w:rPr>
                <w:sz w:val="24"/>
                <w:szCs w:val="24"/>
              </w:rPr>
              <w:t>本公司的经营战略能够整合各部门的工作</w:t>
            </w:r>
            <w:r w:rsidRPr="00000000">
              <w:rPr>
                <w:rFonts w:ascii="Times New Roman" w:eastAsia="Times New Roman"/>
                <w:sz w:val="24"/>
                <w:szCs w:val="24"/>
              </w:rPr>
              <w:t>/</w:t>
            </w:r>
            <w:r w:rsidRPr="00000000">
              <w:rPr>
                <w:sz w:val="24"/>
                <w:szCs w:val="24"/>
              </w:rPr>
              <w:t>贡献</w:t>
            </w:r>
          </w:p>
        </w:tc>
        <w:tc>
          <w:tcPr>
            <w:tcW w:w="982"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3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A16</w:t>
            </w:r>
          </w:p>
        </w:tc>
        <w:tc>
          <w:tcPr>
            <w:tcW w:w="4743" w:type="dxa"/>
          </w:tcPr>
          <w:p w:rsidR="0018722C">
            <w:pPr>
              <w:topLinePunct/>
              <w:ind w:leftChars="0" w:left="0" w:rightChars="0" w:right="0" w:firstLineChars="0" w:firstLine="0"/>
              <w:spacing w:line="240" w:lineRule="atLeast"/>
            </w:pPr>
            <w:r w:rsidRPr="00000000">
              <w:rPr>
                <w:sz w:val="24"/>
                <w:szCs w:val="24"/>
              </w:rPr>
              <w:t>本公司重视长期的利润</w:t>
            </w:r>
          </w:p>
        </w:tc>
        <w:tc>
          <w:tcPr>
            <w:tcW w:w="982"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8"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39"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0"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8"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A17</w:t>
            </w:r>
          </w:p>
        </w:tc>
        <w:tc>
          <w:tcPr>
            <w:tcW w:w="4743" w:type="dxa"/>
            <w:shd w:val="clear" w:color="auto" w:fill="D9D9D9"/>
          </w:tcPr>
          <w:p w:rsidR="0018722C">
            <w:pPr>
              <w:topLinePunct/>
              <w:ind w:leftChars="0" w:left="0" w:rightChars="0" w:right="0" w:firstLineChars="0" w:firstLine="0"/>
              <w:spacing w:line="240" w:lineRule="atLeast"/>
            </w:pPr>
            <w:r w:rsidRPr="00000000">
              <w:rPr>
                <w:sz w:val="24"/>
                <w:szCs w:val="24"/>
              </w:rPr>
              <w:t>长期而言本公司需达到盈利的目标</w:t>
            </w:r>
          </w:p>
        </w:tc>
        <w:tc>
          <w:tcPr>
            <w:tcW w:w="982"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3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A18</w:t>
            </w:r>
          </w:p>
        </w:tc>
        <w:tc>
          <w:tcPr>
            <w:tcW w:w="4743" w:type="dxa"/>
          </w:tcPr>
          <w:p w:rsidR="0018722C">
            <w:pPr>
              <w:topLinePunct/>
              <w:ind w:leftChars="0" w:left="0" w:rightChars="0" w:right="0" w:firstLineChars="0" w:firstLine="0"/>
              <w:spacing w:line="240" w:lineRule="atLeast"/>
            </w:pPr>
            <w:r w:rsidRPr="00000000">
              <w:rPr>
                <w:sz w:val="24"/>
                <w:szCs w:val="24"/>
              </w:rPr>
              <w:t>本公司会不断积极地弥补现有产品</w:t>
            </w:r>
            <w:r w:rsidRPr="00000000">
              <w:rPr>
                <w:rFonts w:ascii="Times New Roman" w:eastAsia="Times New Roman"/>
                <w:sz w:val="24"/>
                <w:szCs w:val="24"/>
              </w:rPr>
              <w:t>/</w:t>
            </w:r>
            <w:r w:rsidRPr="00000000">
              <w:rPr>
                <w:sz w:val="24"/>
                <w:szCs w:val="24"/>
              </w:rPr>
              <w:t>服务的不足</w:t>
            </w:r>
          </w:p>
        </w:tc>
        <w:tc>
          <w:tcPr>
            <w:tcW w:w="982"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8"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39"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0"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8"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A19</w:t>
            </w:r>
          </w:p>
        </w:tc>
        <w:tc>
          <w:tcPr>
            <w:tcW w:w="4743" w:type="dxa"/>
            <w:shd w:val="clear" w:color="auto" w:fill="D9D9D9"/>
          </w:tcPr>
          <w:p w:rsidR="0018722C">
            <w:pPr>
              <w:topLinePunct/>
              <w:ind w:leftChars="0" w:left="0" w:rightChars="0" w:right="0" w:firstLineChars="0" w:firstLine="0"/>
              <w:spacing w:line="240" w:lineRule="atLeast"/>
            </w:pPr>
            <w:r w:rsidRPr="00000000">
              <w:rPr>
                <w:sz w:val="24"/>
                <w:szCs w:val="24"/>
              </w:rPr>
              <w:t>本公司每个部门都以利润为标准衡量绩效</w:t>
            </w:r>
          </w:p>
        </w:tc>
        <w:tc>
          <w:tcPr>
            <w:tcW w:w="982"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3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A20</w:t>
            </w:r>
          </w:p>
        </w:tc>
        <w:tc>
          <w:tcPr>
            <w:tcW w:w="4743" w:type="dxa"/>
          </w:tcPr>
          <w:p w:rsidR="0018722C">
            <w:pPr>
              <w:topLinePunct/>
              <w:ind w:leftChars="0" w:left="0" w:rightChars="0" w:right="0" w:firstLineChars="0" w:firstLine="0"/>
              <w:spacing w:line="240" w:lineRule="atLeast"/>
            </w:pPr>
            <w:r w:rsidRPr="00000000">
              <w:rPr>
                <w:sz w:val="24"/>
                <w:szCs w:val="24"/>
              </w:rPr>
              <w:t>本公司要求所有的产品都必须是可盈利的</w:t>
            </w:r>
          </w:p>
        </w:tc>
        <w:tc>
          <w:tcPr>
            <w:tcW w:w="982"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8"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39"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0"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8" w:type="dxa"/>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第三部分</w:t>
      </w:r>
      <w:r w:rsidR="001852F3">
        <w:rPr>
          <w:rFonts w:cstheme="minorBidi" w:hAnsiTheme="minorHAnsi" w:eastAsiaTheme="minorHAnsi" w:asciiTheme="minorHAnsi" w:ascii="宋体" w:hAnsi="宋体" w:eastAsia="宋体" w:cs="宋体"/>
          <w:b/>
        </w:rPr>
        <w:t>经营管理</w:t>
      </w:r>
    </w:p>
    <w:p w:rsidR="0018722C">
      <w:pPr>
        <w:topLinePunct/>
      </w:pPr>
      <w:r>
        <w:t>以下是有关您所在企业经营管理行为的一些描述句子，数字</w:t>
      </w:r>
      <w:r>
        <w:rPr>
          <w:rFonts w:ascii="Times New Roman" w:hAnsi="Times New Roman" w:eastAsia="Times New Roman"/>
        </w:rPr>
        <w:t>―1-5‖</w:t>
      </w:r>
      <w:r>
        <w:t>表示您对每个句子的同</w:t>
      </w:r>
      <w:r>
        <w:t>意</w:t>
      </w:r>
      <w:r>
        <w:t>程度。从非常不同意到非常同意依次渐进，</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表示非常不同意，</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表示非常同意。请</w:t>
      </w:r>
      <w:r>
        <w:t>您根据企业实际情况回答，将您选择的数字画个圈</w:t>
      </w:r>
      <w:r>
        <w:rPr>
          <w:rFonts w:ascii="Times New Roman" w:hAnsi="Times New Roman" w:eastAsia="Times New Roman"/>
        </w:rPr>
        <w:t>―○‖</w:t>
      </w:r>
      <w:r>
        <w:t>。</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4955"/>
        <w:gridCol w:w="770"/>
        <w:gridCol w:w="779"/>
        <w:gridCol w:w="840"/>
        <w:gridCol w:w="721"/>
        <w:gridCol w:w="779"/>
      </w:tblGrid>
      <w:tr>
        <w:trPr>
          <w:trHeight w:val="880" w:hRule="atLeast"/>
        </w:trPr>
        <w:tc>
          <w:tcPr>
            <w:tcW w:w="590" w:type="dxa"/>
          </w:tcPr>
          <w:p w:rsidR="0018722C">
            <w:pPr>
              <w:topLinePunct/>
              <w:ind w:leftChars="0" w:left="0" w:rightChars="0" w:right="0" w:firstLineChars="0" w:firstLine="0"/>
              <w:spacing w:line="240" w:lineRule="atLeast"/>
            </w:pPr>
            <w:r w:rsidRPr="00000000">
              <w:rPr>
                <w:b/>
                <w:sz w:val="24"/>
                <w:szCs w:val="24"/>
              </w:rPr>
              <w:t>题号</w:t>
            </w:r>
          </w:p>
        </w:tc>
        <w:tc>
          <w:tcPr>
            <w:tcW w:w="4955" w:type="dxa"/>
          </w:tcPr>
          <w:p w:rsidR="0018722C">
            <w:pPr>
              <w:topLinePunct/>
              <w:ind w:leftChars="0" w:left="0" w:rightChars="0" w:right="0" w:firstLineChars="0" w:firstLine="0"/>
              <w:spacing w:line="240" w:lineRule="atLeast"/>
            </w:pPr>
            <w:r w:rsidRPr="00000000">
              <w:rPr>
                <w:b/>
                <w:sz w:val="24"/>
                <w:szCs w:val="24"/>
              </w:rPr>
              <w:t>内容</w:t>
            </w:r>
          </w:p>
        </w:tc>
        <w:tc>
          <w:tcPr>
            <w:tcW w:w="770"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不同意</w:t>
            </w:r>
          </w:p>
        </w:tc>
        <w:tc>
          <w:tcPr>
            <w:tcW w:w="779" w:type="dxa"/>
          </w:tcPr>
          <w:p w:rsidR="0018722C">
            <w:pPr>
              <w:topLinePunct/>
              <w:ind w:leftChars="0" w:left="0" w:rightChars="0" w:right="0" w:firstLineChars="0" w:firstLine="0"/>
              <w:spacing w:line="240" w:lineRule="atLeast"/>
            </w:pPr>
            <w:r w:rsidRPr="00000000">
              <w:rPr>
                <w:b/>
                <w:sz w:val="24"/>
                <w:szCs w:val="24"/>
              </w:rPr>
              <w:t>不同意</w:t>
            </w:r>
          </w:p>
        </w:tc>
        <w:tc>
          <w:tcPr>
            <w:tcW w:w="840" w:type="dxa"/>
          </w:tcPr>
          <w:p w:rsidR="0018722C">
            <w:pPr>
              <w:topLinePunct/>
              <w:ind w:leftChars="0" w:left="0" w:rightChars="0" w:right="0" w:firstLineChars="0" w:firstLine="0"/>
              <w:spacing w:line="240" w:lineRule="atLeast"/>
            </w:pPr>
            <w:r w:rsidRPr="00000000">
              <w:rPr>
                <w:b/>
                <w:sz w:val="24"/>
                <w:szCs w:val="24"/>
              </w:rPr>
              <w:t>不一定</w:t>
            </w:r>
          </w:p>
        </w:tc>
        <w:tc>
          <w:tcPr>
            <w:tcW w:w="721" w:type="dxa"/>
          </w:tcPr>
          <w:p w:rsidR="0018722C">
            <w:pPr>
              <w:topLinePunct/>
              <w:ind w:leftChars="0" w:left="0" w:rightChars="0" w:right="0" w:firstLineChars="0" w:firstLine="0"/>
              <w:spacing w:line="240" w:lineRule="atLeast"/>
            </w:pPr>
            <w:r w:rsidRPr="00000000">
              <w:rPr>
                <w:b/>
                <w:sz w:val="24"/>
                <w:szCs w:val="24"/>
              </w:rPr>
              <w:t>同意</w:t>
            </w:r>
          </w:p>
        </w:tc>
        <w:tc>
          <w:tcPr>
            <w:tcW w:w="779"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同意</w:t>
            </w:r>
          </w:p>
        </w:tc>
      </w:tr>
      <w:tr>
        <w:trPr>
          <w:trHeight w:val="38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B1</w:t>
            </w:r>
          </w:p>
        </w:tc>
        <w:tc>
          <w:tcPr>
            <w:tcW w:w="4955" w:type="dxa"/>
            <w:shd w:val="clear" w:color="auto" w:fill="D9D9D9"/>
          </w:tcPr>
          <w:p w:rsidR="0018722C">
            <w:pPr>
              <w:topLinePunct/>
              <w:ind w:leftChars="0" w:left="0" w:rightChars="0" w:right="0" w:firstLineChars="0" w:firstLine="0"/>
              <w:spacing w:line="240" w:lineRule="atLeast"/>
            </w:pPr>
            <w:r w:rsidRPr="00000000">
              <w:rPr>
                <w:sz w:val="24"/>
                <w:szCs w:val="24"/>
              </w:rPr>
              <w:t>在研发上投入了大量资金来探索新技术的可能性</w:t>
            </w:r>
          </w:p>
        </w:tc>
        <w:tc>
          <w:tcPr>
            <w:tcW w:w="77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B2</w:t>
            </w:r>
          </w:p>
        </w:tc>
        <w:tc>
          <w:tcPr>
            <w:tcW w:w="4955" w:type="dxa"/>
          </w:tcPr>
          <w:p w:rsidR="0018722C">
            <w:pPr>
              <w:topLinePunct/>
              <w:ind w:leftChars="0" w:left="0" w:rightChars="0" w:right="0" w:firstLineChars="0" w:firstLine="0"/>
              <w:spacing w:line="240" w:lineRule="atLeast"/>
            </w:pPr>
            <w:r w:rsidRPr="00000000">
              <w:rPr>
                <w:sz w:val="24"/>
                <w:szCs w:val="24"/>
              </w:rPr>
              <w:t>密切跟踪供应商等合作企业的创新情况</w:t>
            </w:r>
          </w:p>
        </w:tc>
        <w:tc>
          <w:tcPr>
            <w:tcW w:w="770"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B3</w:t>
            </w:r>
          </w:p>
        </w:tc>
        <w:tc>
          <w:tcPr>
            <w:tcW w:w="4955" w:type="dxa"/>
            <w:shd w:val="clear" w:color="auto" w:fill="D9D9D9"/>
          </w:tcPr>
          <w:p w:rsidR="0018722C">
            <w:pPr>
              <w:topLinePunct/>
              <w:ind w:leftChars="0" w:left="0" w:rightChars="0" w:right="0" w:firstLineChars="0" w:firstLine="0"/>
              <w:spacing w:line="240" w:lineRule="atLeast"/>
            </w:pPr>
            <w:r w:rsidRPr="00000000">
              <w:rPr>
                <w:sz w:val="24"/>
                <w:szCs w:val="24"/>
              </w:rPr>
              <w:t>密切跟踪外部科学技术发展的最新趋势</w:t>
            </w:r>
          </w:p>
        </w:tc>
        <w:tc>
          <w:tcPr>
            <w:tcW w:w="77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740" w:hRule="atLeast"/>
        </w:trPr>
        <w:tc>
          <w:tcPr>
            <w:tcW w:w="5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B4</w:t>
            </w:r>
          </w:p>
        </w:tc>
        <w:tc>
          <w:tcPr>
            <w:tcW w:w="4955" w:type="dxa"/>
          </w:tcPr>
          <w:p w:rsidR="0018722C">
            <w:pPr>
              <w:topLinePunct/>
              <w:ind w:leftChars="0" w:left="0" w:rightChars="0" w:right="0" w:firstLineChars="0" w:firstLine="0"/>
              <w:spacing w:line="240" w:lineRule="atLeast"/>
            </w:pPr>
            <w:r w:rsidRPr="00000000">
              <w:rPr>
                <w:sz w:val="24"/>
                <w:szCs w:val="24"/>
              </w:rPr>
              <w:t>不断探索和挖掘顾客新需求，以确保我们的产品达</w:t>
            </w:r>
          </w:p>
          <w:p w:rsidR="0018722C">
            <w:pPr>
              <w:topLinePunct/>
              <w:ind w:leftChars="0" w:left="0" w:rightChars="0" w:right="0" w:firstLineChars="0" w:firstLine="0"/>
              <w:spacing w:line="240" w:lineRule="atLeast"/>
            </w:pPr>
            <w:r w:rsidRPr="00000000">
              <w:rPr>
                <w:sz w:val="24"/>
                <w:szCs w:val="24"/>
              </w:rPr>
              <w:t>到或超出顾客的期望水平</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B5</w:t>
            </w:r>
          </w:p>
        </w:tc>
        <w:tc>
          <w:tcPr>
            <w:tcW w:w="4955" w:type="dxa"/>
            <w:shd w:val="clear" w:color="auto" w:fill="D9D9D9"/>
          </w:tcPr>
          <w:p w:rsidR="0018722C">
            <w:pPr>
              <w:topLinePunct/>
              <w:ind w:leftChars="0" w:left="0" w:rightChars="0" w:right="0" w:firstLineChars="0" w:firstLine="0"/>
              <w:spacing w:line="240" w:lineRule="atLeast"/>
            </w:pPr>
            <w:r w:rsidRPr="00000000">
              <w:rPr>
                <w:sz w:val="24"/>
                <w:szCs w:val="24"/>
              </w:rPr>
              <w:t>能够识别合适的新技术和目标市场</w:t>
            </w:r>
          </w:p>
        </w:tc>
        <w:tc>
          <w:tcPr>
            <w:tcW w:w="77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B6</w:t>
            </w:r>
          </w:p>
        </w:tc>
        <w:tc>
          <w:tcPr>
            <w:tcW w:w="4955" w:type="dxa"/>
          </w:tcPr>
          <w:p w:rsidR="0018722C">
            <w:pPr>
              <w:topLinePunct/>
              <w:ind w:leftChars="0" w:left="0" w:rightChars="0" w:right="0" w:firstLineChars="0" w:firstLine="0"/>
              <w:spacing w:line="240" w:lineRule="atLeast"/>
            </w:pPr>
            <w:r w:rsidRPr="00000000">
              <w:rPr>
                <w:sz w:val="24"/>
                <w:szCs w:val="24"/>
              </w:rPr>
              <w:t>能够规划合适的产品结构和商业模式</w:t>
            </w:r>
          </w:p>
        </w:tc>
        <w:tc>
          <w:tcPr>
            <w:tcW w:w="770"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B7</w:t>
            </w:r>
          </w:p>
        </w:tc>
        <w:tc>
          <w:tcPr>
            <w:tcW w:w="4955" w:type="dxa"/>
            <w:shd w:val="clear" w:color="auto" w:fill="D9D9D9"/>
          </w:tcPr>
          <w:p w:rsidR="0018722C">
            <w:pPr>
              <w:topLinePunct/>
              <w:ind w:leftChars="0" w:left="0" w:rightChars="0" w:right="0" w:firstLineChars="0" w:firstLine="0"/>
              <w:spacing w:line="240" w:lineRule="atLeast"/>
            </w:pPr>
            <w:r w:rsidRPr="00000000">
              <w:rPr>
                <w:sz w:val="24"/>
                <w:szCs w:val="24"/>
              </w:rPr>
              <w:t>能够灵活调整企业的组织结构</w:t>
            </w:r>
          </w:p>
        </w:tc>
        <w:tc>
          <w:tcPr>
            <w:tcW w:w="77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740" w:hRule="atLeast"/>
        </w:trPr>
        <w:tc>
          <w:tcPr>
            <w:tcW w:w="5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B8</w:t>
            </w:r>
          </w:p>
        </w:tc>
        <w:tc>
          <w:tcPr>
            <w:tcW w:w="4955" w:type="dxa"/>
          </w:tcPr>
          <w:p w:rsidR="0018722C">
            <w:pPr>
              <w:topLinePunct/>
              <w:ind w:leftChars="0" w:left="0" w:rightChars="0" w:right="0" w:firstLineChars="0" w:firstLine="0"/>
              <w:spacing w:line="240" w:lineRule="atLeast"/>
            </w:pPr>
            <w:r w:rsidRPr="00000000">
              <w:rPr>
                <w:sz w:val="24"/>
                <w:szCs w:val="24"/>
              </w:rPr>
              <w:t>新知识和新信息能够在企业内部员工之间有效沟</w:t>
            </w:r>
          </w:p>
          <w:p w:rsidR="0018722C">
            <w:pPr>
              <w:topLinePunct/>
              <w:ind w:leftChars="0" w:left="0" w:rightChars="0" w:right="0" w:firstLineChars="0" w:firstLine="0"/>
              <w:spacing w:line="240" w:lineRule="atLeast"/>
            </w:pPr>
            <w:r w:rsidRPr="00000000">
              <w:rPr>
                <w:sz w:val="24"/>
                <w:szCs w:val="24"/>
              </w:rPr>
              <w:t>通、共享和使用</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B9</w:t>
            </w:r>
          </w:p>
        </w:tc>
        <w:tc>
          <w:tcPr>
            <w:tcW w:w="4955" w:type="dxa"/>
            <w:shd w:val="clear" w:color="auto" w:fill="D9D9D9"/>
          </w:tcPr>
          <w:p w:rsidR="0018722C">
            <w:pPr>
              <w:topLinePunct/>
              <w:ind w:leftChars="0" w:left="0" w:rightChars="0" w:right="0" w:firstLineChars="0" w:firstLine="0"/>
              <w:spacing w:line="240" w:lineRule="atLeast"/>
            </w:pPr>
            <w:r w:rsidRPr="00000000">
              <w:rPr>
                <w:sz w:val="24"/>
                <w:szCs w:val="24"/>
              </w:rPr>
              <w:t>企业给予不同部门较大的自主决策权</w:t>
            </w:r>
          </w:p>
        </w:tc>
        <w:tc>
          <w:tcPr>
            <w:tcW w:w="77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B10</w:t>
            </w:r>
          </w:p>
        </w:tc>
        <w:tc>
          <w:tcPr>
            <w:tcW w:w="4955" w:type="dxa"/>
          </w:tcPr>
          <w:p w:rsidR="0018722C">
            <w:pPr>
              <w:topLinePunct/>
              <w:ind w:leftChars="0" w:left="0" w:rightChars="0" w:right="0" w:firstLineChars="0" w:firstLine="0"/>
              <w:spacing w:line="240" w:lineRule="atLeast"/>
            </w:pPr>
            <w:r w:rsidRPr="00000000">
              <w:rPr>
                <w:sz w:val="24"/>
                <w:szCs w:val="24"/>
              </w:rPr>
              <w:t>能够适时的对现有商业模式进行重新设计</w:t>
            </w:r>
          </w:p>
        </w:tc>
        <w:tc>
          <w:tcPr>
            <w:tcW w:w="770"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B11</w:t>
            </w:r>
          </w:p>
        </w:tc>
        <w:tc>
          <w:tcPr>
            <w:tcW w:w="4955" w:type="dxa"/>
            <w:shd w:val="clear" w:color="auto" w:fill="D9D9D9"/>
          </w:tcPr>
          <w:p w:rsidR="0018722C">
            <w:pPr>
              <w:topLinePunct/>
              <w:ind w:leftChars="0" w:left="0" w:rightChars="0" w:right="0" w:firstLineChars="0" w:firstLine="0"/>
              <w:spacing w:line="240" w:lineRule="atLeast"/>
            </w:pPr>
            <w:r w:rsidRPr="00000000">
              <w:rPr>
                <w:sz w:val="24"/>
                <w:szCs w:val="24"/>
              </w:rPr>
              <w:t>能够积极学习和整合新知识，及时抛弃过时的知识</w:t>
            </w:r>
          </w:p>
        </w:tc>
        <w:tc>
          <w:tcPr>
            <w:tcW w:w="77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B12</w:t>
            </w:r>
          </w:p>
        </w:tc>
        <w:tc>
          <w:tcPr>
            <w:tcW w:w="4955" w:type="dxa"/>
          </w:tcPr>
          <w:p w:rsidR="0018722C">
            <w:pPr>
              <w:topLinePunct/>
              <w:ind w:leftChars="0" w:left="0" w:rightChars="0" w:right="0" w:firstLineChars="0" w:firstLine="0"/>
              <w:spacing w:line="240" w:lineRule="atLeast"/>
            </w:pPr>
            <w:r w:rsidRPr="00000000">
              <w:rPr>
                <w:sz w:val="24"/>
                <w:szCs w:val="24"/>
              </w:rPr>
              <w:t>高层管理者对创新变革的长期意愿和资源支持</w:t>
            </w:r>
          </w:p>
        </w:tc>
        <w:tc>
          <w:tcPr>
            <w:tcW w:w="770"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B13</w:t>
            </w:r>
          </w:p>
        </w:tc>
        <w:tc>
          <w:tcPr>
            <w:tcW w:w="4955" w:type="dxa"/>
            <w:shd w:val="clear" w:color="auto" w:fill="D9D9D9"/>
          </w:tcPr>
          <w:p w:rsidR="0018722C">
            <w:pPr>
              <w:topLinePunct/>
              <w:ind w:leftChars="0" w:left="0" w:rightChars="0" w:right="0" w:firstLineChars="0" w:firstLine="0"/>
              <w:spacing w:line="240" w:lineRule="atLeast"/>
            </w:pPr>
            <w:r w:rsidRPr="00000000">
              <w:rPr>
                <w:sz w:val="24"/>
                <w:szCs w:val="24"/>
              </w:rPr>
              <w:t>企业具备相应的鼓励变革的激励制度</w:t>
            </w:r>
          </w:p>
        </w:tc>
        <w:tc>
          <w:tcPr>
            <w:tcW w:w="77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第四部分</w:t>
      </w:r>
      <w:r w:rsidR="001852F3">
        <w:rPr>
          <w:rFonts w:cstheme="minorBidi" w:hAnsiTheme="minorHAnsi" w:eastAsiaTheme="minorHAnsi" w:asciiTheme="minorHAnsi" w:ascii="宋体" w:hAnsi="宋体" w:eastAsia="宋体" w:cs="宋体"/>
          <w:b/>
        </w:rPr>
        <w:t xml:space="preserve">外部环境</w:t>
      </w:r>
    </w:p>
    <w:p w:rsidR="0018722C">
      <w:pPr>
        <w:topLinePunct/>
      </w:pPr>
      <w:r>
        <w:t>以下是有关您所在企业外部环境的一些描述句子，数字</w:t>
      </w:r>
      <w:r>
        <w:rPr>
          <w:rFonts w:ascii="Times New Roman" w:hAnsi="Times New Roman" w:eastAsia="Times New Roman"/>
        </w:rPr>
        <w:t>―1-5‖</w:t>
      </w:r>
      <w:r>
        <w:t>表示您对每个句子的同意程</w:t>
      </w:r>
      <w:r>
        <w:t>度</w:t>
      </w:r>
      <w:r>
        <w:t>。从非常不同意到非常同意依次渐进，</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表示非常不同意，</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表示非常同意。请您根</w:t>
      </w:r>
      <w:r>
        <w:t>据企业实际情况回答，将您选择的数字画个圈</w:t>
      </w:r>
      <w:r>
        <w:rPr>
          <w:rFonts w:ascii="Times New Roman" w:hAnsi="Times New Roman" w:eastAsia="Times New Roman"/>
        </w:rPr>
        <w:t>―○‖</w:t>
      </w:r>
      <w:r>
        <w:t>。</w:t>
      </w:r>
    </w:p>
    <w:p w:rsidR="0018722C">
      <w:pPr>
        <w:rPr/>
        <w:topLinePunct/>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4948"/>
        <w:gridCol w:w="777"/>
        <w:gridCol w:w="779"/>
        <w:gridCol w:w="840"/>
        <w:gridCol w:w="721"/>
        <w:gridCol w:w="779"/>
      </w:tblGrid>
      <w:tr>
        <w:trPr>
          <w:trHeight w:val="880" w:hRule="atLeast"/>
        </w:trPr>
        <w:tc>
          <w:tcPr>
            <w:tcW w:w="590" w:type="dxa"/>
          </w:tcPr>
          <w:p w:rsidR="0018722C">
            <w:pPr>
              <w:topLinePunct/>
              <w:ind w:leftChars="0" w:left="0" w:rightChars="0" w:right="0" w:firstLineChars="0" w:firstLine="0"/>
              <w:spacing w:line="240" w:lineRule="atLeast"/>
            </w:pPr>
            <w:r w:rsidRPr="00000000">
              <w:rPr>
                <w:b/>
                <w:sz w:val="24"/>
                <w:szCs w:val="24"/>
              </w:rPr>
              <w:t>题号</w:t>
            </w:r>
          </w:p>
        </w:tc>
        <w:tc>
          <w:tcPr>
            <w:tcW w:w="4948" w:type="dxa"/>
          </w:tcPr>
          <w:p w:rsidR="0018722C">
            <w:pPr>
              <w:topLinePunct/>
              <w:ind w:leftChars="0" w:left="0" w:rightChars="0" w:right="0" w:firstLineChars="0" w:firstLine="0"/>
              <w:spacing w:line="240" w:lineRule="atLeast"/>
            </w:pPr>
            <w:r w:rsidRPr="00000000">
              <w:rPr>
                <w:b/>
                <w:sz w:val="24"/>
                <w:szCs w:val="24"/>
              </w:rPr>
              <w:t>内容</w:t>
            </w:r>
          </w:p>
        </w:tc>
        <w:tc>
          <w:tcPr>
            <w:tcW w:w="777"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不同意</w:t>
            </w:r>
          </w:p>
        </w:tc>
        <w:tc>
          <w:tcPr>
            <w:tcW w:w="779" w:type="dxa"/>
          </w:tcPr>
          <w:p w:rsidR="0018722C">
            <w:pPr>
              <w:topLinePunct/>
              <w:ind w:leftChars="0" w:left="0" w:rightChars="0" w:right="0" w:firstLineChars="0" w:firstLine="0"/>
              <w:spacing w:line="240" w:lineRule="atLeast"/>
            </w:pPr>
            <w:r w:rsidRPr="00000000">
              <w:rPr>
                <w:b/>
                <w:sz w:val="24"/>
                <w:szCs w:val="24"/>
              </w:rPr>
              <w:t>不同意</w:t>
            </w:r>
          </w:p>
        </w:tc>
        <w:tc>
          <w:tcPr>
            <w:tcW w:w="840" w:type="dxa"/>
          </w:tcPr>
          <w:p w:rsidR="0018722C">
            <w:pPr>
              <w:topLinePunct/>
              <w:ind w:leftChars="0" w:left="0" w:rightChars="0" w:right="0" w:firstLineChars="0" w:firstLine="0"/>
              <w:spacing w:line="240" w:lineRule="atLeast"/>
            </w:pPr>
            <w:r w:rsidRPr="00000000">
              <w:rPr>
                <w:b/>
                <w:sz w:val="24"/>
                <w:szCs w:val="24"/>
              </w:rPr>
              <w:t>不一定</w:t>
            </w:r>
          </w:p>
        </w:tc>
        <w:tc>
          <w:tcPr>
            <w:tcW w:w="721" w:type="dxa"/>
          </w:tcPr>
          <w:p w:rsidR="0018722C">
            <w:pPr>
              <w:topLinePunct/>
              <w:ind w:leftChars="0" w:left="0" w:rightChars="0" w:right="0" w:firstLineChars="0" w:firstLine="0"/>
              <w:spacing w:line="240" w:lineRule="atLeast"/>
            </w:pPr>
            <w:r w:rsidRPr="00000000">
              <w:rPr>
                <w:b/>
                <w:sz w:val="24"/>
                <w:szCs w:val="24"/>
              </w:rPr>
              <w:t>同意</w:t>
            </w:r>
          </w:p>
        </w:tc>
        <w:tc>
          <w:tcPr>
            <w:tcW w:w="779"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同意</w:t>
            </w:r>
          </w:p>
        </w:tc>
      </w:tr>
      <w:tr>
        <w:trPr>
          <w:trHeight w:val="38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C1</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在企业所在的市场中，顾客的产品偏好变化很快</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C2</w:t>
            </w:r>
          </w:p>
        </w:tc>
        <w:tc>
          <w:tcPr>
            <w:tcW w:w="4948" w:type="dxa"/>
          </w:tcPr>
          <w:p w:rsidR="0018722C">
            <w:pPr>
              <w:topLinePunct/>
              <w:ind w:leftChars="0" w:left="0" w:rightChars="0" w:right="0" w:firstLineChars="0" w:firstLine="0"/>
              <w:spacing w:line="240" w:lineRule="atLeast"/>
            </w:pPr>
            <w:r w:rsidRPr="00000000">
              <w:rPr>
                <w:sz w:val="24"/>
                <w:szCs w:val="24"/>
              </w:rPr>
              <w:t>我们的顾客一直倾向于寻找新产品</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C3</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新顾客的产品需求往往不同于现有顾客</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C4</w:t>
            </w:r>
          </w:p>
        </w:tc>
        <w:tc>
          <w:tcPr>
            <w:tcW w:w="4948" w:type="dxa"/>
          </w:tcPr>
          <w:p w:rsidR="0018722C">
            <w:pPr>
              <w:topLinePunct/>
              <w:ind w:leftChars="0" w:left="0" w:rightChars="0" w:right="0" w:firstLineChars="0" w:firstLine="0"/>
              <w:spacing w:line="240" w:lineRule="atLeast"/>
            </w:pPr>
            <w:r w:rsidRPr="00000000">
              <w:rPr>
                <w:sz w:val="24"/>
                <w:szCs w:val="24"/>
              </w:rPr>
              <w:t>企业所在产业的技术变化很快</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8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C5</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产业技术变化为整个产业的发展带来了大量机会</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740" w:hRule="atLeast"/>
        </w:trPr>
        <w:tc>
          <w:tcPr>
            <w:tcW w:w="5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C6</w:t>
            </w:r>
          </w:p>
        </w:tc>
        <w:tc>
          <w:tcPr>
            <w:tcW w:w="4948" w:type="dxa"/>
          </w:tcPr>
          <w:p w:rsidR="0018722C">
            <w:pPr>
              <w:topLinePunct/>
              <w:ind w:leftChars="0" w:left="0" w:rightChars="0" w:right="0" w:firstLineChars="0" w:firstLine="0"/>
              <w:spacing w:line="240" w:lineRule="atLeast"/>
            </w:pPr>
            <w:r w:rsidRPr="00000000">
              <w:rPr>
                <w:sz w:val="24"/>
                <w:szCs w:val="24"/>
              </w:rPr>
              <w:t>产业技术的突破性发展，促进了大量新产品创意的</w:t>
            </w:r>
          </w:p>
          <w:p w:rsidR="0018722C">
            <w:pPr>
              <w:topLinePunct/>
              <w:ind w:leftChars="0" w:left="0" w:rightChars="0" w:right="0" w:firstLineChars="0" w:firstLine="0"/>
              <w:spacing w:line="240" w:lineRule="atLeast"/>
            </w:pPr>
            <w:r w:rsidRPr="00000000">
              <w:rPr>
                <w:sz w:val="24"/>
                <w:szCs w:val="24"/>
              </w:rPr>
              <w:t>产生</w:t>
            </w:r>
          </w:p>
        </w:tc>
        <w:tc>
          <w:tcPr>
            <w:tcW w:w="7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C7</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在企业所在的产业中，技术研发很重要</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C8</w:t>
            </w:r>
          </w:p>
        </w:tc>
        <w:tc>
          <w:tcPr>
            <w:tcW w:w="4948" w:type="dxa"/>
          </w:tcPr>
          <w:p w:rsidR="0018722C">
            <w:pPr>
              <w:topLinePunct/>
              <w:ind w:leftChars="0" w:left="0" w:rightChars="0" w:right="0" w:firstLineChars="0" w:firstLine="0"/>
              <w:spacing w:line="240" w:lineRule="atLeast"/>
            </w:pPr>
            <w:r w:rsidRPr="00000000">
              <w:rPr>
                <w:sz w:val="24"/>
                <w:szCs w:val="24"/>
              </w:rPr>
              <w:t>企业所在产业的竞争很激烈</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C9</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企业所在产业中有很多的“促销战”</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C10</w:t>
            </w:r>
          </w:p>
        </w:tc>
        <w:tc>
          <w:tcPr>
            <w:tcW w:w="4948" w:type="dxa"/>
          </w:tcPr>
          <w:p w:rsidR="0018722C">
            <w:pPr>
              <w:topLinePunct/>
              <w:ind w:leftChars="0" w:left="0" w:rightChars="0" w:right="0" w:firstLineChars="0" w:firstLine="0"/>
              <w:spacing w:line="240" w:lineRule="atLeast"/>
            </w:pPr>
            <w:r w:rsidRPr="00000000">
              <w:rPr>
                <w:sz w:val="24"/>
                <w:szCs w:val="24"/>
              </w:rPr>
              <w:t>价格竞争是企业所在行业的特征</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C11</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我们的竞争对手相对较强</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C12</w:t>
            </w:r>
          </w:p>
        </w:tc>
        <w:tc>
          <w:tcPr>
            <w:tcW w:w="4948" w:type="dxa"/>
          </w:tcPr>
          <w:p w:rsidR="0018722C">
            <w:pPr>
              <w:topLinePunct/>
              <w:ind w:leftChars="0" w:left="0" w:rightChars="0" w:right="0" w:firstLineChars="0" w:firstLine="0"/>
              <w:spacing w:line="240" w:lineRule="atLeast"/>
            </w:pPr>
            <w:r w:rsidRPr="00000000">
              <w:rPr>
                <w:sz w:val="24"/>
                <w:szCs w:val="24"/>
              </w:rPr>
              <w:t>企业所在产业的政府政策频繁变动</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C13</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企业所在产业的政府政策对企业影响较大</w:t>
            </w:r>
          </w:p>
        </w:tc>
        <w:tc>
          <w:tcPr>
            <w:tcW w:w="7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C14</w:t>
            </w:r>
          </w:p>
        </w:tc>
        <w:tc>
          <w:tcPr>
            <w:tcW w:w="4948" w:type="dxa"/>
          </w:tcPr>
          <w:p w:rsidR="0018722C">
            <w:pPr>
              <w:topLinePunct/>
              <w:ind w:leftChars="0" w:left="0" w:rightChars="0" w:right="0" w:firstLineChars="0" w:firstLine="0"/>
              <w:spacing w:line="240" w:lineRule="atLeast"/>
            </w:pPr>
            <w:r w:rsidRPr="00000000">
              <w:rPr>
                <w:sz w:val="24"/>
                <w:szCs w:val="24"/>
              </w:rPr>
              <w:t>企业很难预测政府产业政策的变化趋势</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740" w:hRule="atLeast"/>
        </w:trPr>
        <w:tc>
          <w:tcPr>
            <w:tcW w:w="590" w:type="dxa"/>
            <w:shd w:val="clear" w:color="auto" w:fill="D9D9D9"/>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C15</w:t>
            </w:r>
          </w:p>
        </w:tc>
        <w:tc>
          <w:tcPr>
            <w:tcW w:w="4948" w:type="dxa"/>
            <w:shd w:val="clear" w:color="auto" w:fill="D9D9D9"/>
          </w:tcPr>
          <w:p w:rsidR="0018722C">
            <w:pPr>
              <w:topLinePunct/>
              <w:ind w:leftChars="0" w:left="0" w:rightChars="0" w:right="0" w:firstLineChars="0" w:firstLine="0"/>
              <w:spacing w:line="240" w:lineRule="atLeast"/>
            </w:pPr>
            <w:r w:rsidRPr="00000000">
              <w:rPr>
                <w:sz w:val="24"/>
                <w:szCs w:val="24"/>
              </w:rPr>
              <w:t>与市场竞争相关的法律在保护企业知识产权方面比</w:t>
            </w:r>
          </w:p>
          <w:p w:rsidR="0018722C">
            <w:pPr>
              <w:topLinePunct/>
              <w:ind w:leftChars="0" w:left="0" w:rightChars="0" w:right="0" w:firstLineChars="0" w:firstLine="0"/>
              <w:spacing w:line="240" w:lineRule="atLeast"/>
            </w:pPr>
            <w:r w:rsidRPr="00000000">
              <w:rPr>
                <w:sz w:val="24"/>
                <w:szCs w:val="24"/>
              </w:rPr>
              <w:t>较低效</w:t>
            </w:r>
          </w:p>
        </w:tc>
        <w:tc>
          <w:tcPr>
            <w:tcW w:w="777" w:type="dxa"/>
            <w:shd w:val="clear" w:color="auto" w:fill="D9D9D9"/>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2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C16</w:t>
            </w:r>
          </w:p>
        </w:tc>
        <w:tc>
          <w:tcPr>
            <w:tcW w:w="4948" w:type="dxa"/>
          </w:tcPr>
          <w:p w:rsidR="0018722C">
            <w:pPr>
              <w:topLinePunct/>
              <w:ind w:leftChars="0" w:left="0" w:rightChars="0" w:right="0" w:firstLineChars="0" w:firstLine="0"/>
              <w:spacing w:line="240" w:lineRule="atLeast"/>
            </w:pPr>
            <w:r w:rsidRPr="00000000">
              <w:rPr>
                <w:sz w:val="24"/>
                <w:szCs w:val="24"/>
              </w:rPr>
              <w:t>产业内存在着较多的不公平竞争行为</w:t>
            </w:r>
          </w:p>
        </w:tc>
        <w:tc>
          <w:tcPr>
            <w:tcW w:w="777"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第五部分</w:t>
      </w:r>
      <w:r>
        <w:rPr>
          <w:rFonts w:cstheme="minorBidi" w:hAnsiTheme="minorHAnsi" w:eastAsiaTheme="minorHAnsi" w:asciiTheme="minorHAnsi" w:ascii="宋体" w:hAnsi="宋体" w:eastAsia="宋体" w:cs="宋体"/>
          <w:b/>
        </w:rPr>
        <w:t>新产品开发</w:t>
      </w:r>
    </w:p>
    <w:p w:rsidR="0018722C">
      <w:pPr>
        <w:topLinePunct/>
      </w:pPr>
      <w:r>
        <w:t>以下是有关您所在企业新产品开发的一些描述句子，数字</w:t>
      </w:r>
      <w:r>
        <w:rPr>
          <w:rFonts w:ascii="Times New Roman" w:hAnsi="Times New Roman" w:eastAsia="Times New Roman"/>
        </w:rPr>
        <w:t>―1-5‖</w:t>
      </w:r>
      <w:r>
        <w:t>表示您对每个句子的同意</w:t>
      </w:r>
      <w:r>
        <w:t>程</w:t>
      </w:r>
      <w:r>
        <w:t>度。从非常不同意到非常同意依次渐进，</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表示非常不同意，</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表示非常同意。请您</w:t>
      </w:r>
      <w:r>
        <w:t>根据企业实际情况回答，将您选择的数字画个圈</w:t>
      </w:r>
      <w:r>
        <w:rPr>
          <w:rFonts w:ascii="Times New Roman" w:hAnsi="Times New Roman" w:eastAsia="Times New Roman"/>
        </w:rPr>
        <w:t>―○‖</w:t>
      </w:r>
      <w:r>
        <w:t>。</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4601"/>
        <w:gridCol w:w="1125"/>
        <w:gridCol w:w="779"/>
        <w:gridCol w:w="840"/>
        <w:gridCol w:w="721"/>
        <w:gridCol w:w="779"/>
      </w:tblGrid>
      <w:tr>
        <w:trPr>
          <w:trHeight w:val="900" w:hRule="atLeast"/>
        </w:trPr>
        <w:tc>
          <w:tcPr>
            <w:tcW w:w="590" w:type="dxa"/>
          </w:tcPr>
          <w:p w:rsidR="0018722C">
            <w:pPr>
              <w:topLinePunct/>
              <w:ind w:leftChars="0" w:left="0" w:rightChars="0" w:right="0" w:firstLineChars="0" w:firstLine="0"/>
              <w:spacing w:line="240" w:lineRule="atLeast"/>
            </w:pPr>
            <w:r w:rsidRPr="00000000">
              <w:rPr>
                <w:b/>
                <w:sz w:val="24"/>
                <w:szCs w:val="24"/>
              </w:rPr>
              <w:t>题号</w:t>
            </w:r>
          </w:p>
        </w:tc>
        <w:tc>
          <w:tcPr>
            <w:tcW w:w="4601" w:type="dxa"/>
          </w:tcPr>
          <w:p w:rsidR="0018722C">
            <w:pPr>
              <w:topLinePunct/>
              <w:ind w:leftChars="0" w:left="0" w:rightChars="0" w:right="0" w:firstLineChars="0" w:firstLine="0"/>
              <w:spacing w:line="240" w:lineRule="atLeast"/>
            </w:pPr>
            <w:r w:rsidRPr="00000000">
              <w:rPr>
                <w:b/>
                <w:sz w:val="24"/>
                <w:szCs w:val="24"/>
              </w:rPr>
              <w:t>内容</w:t>
            </w:r>
          </w:p>
        </w:tc>
        <w:tc>
          <w:tcPr>
            <w:tcW w:w="1125"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不同意</w:t>
            </w:r>
          </w:p>
        </w:tc>
        <w:tc>
          <w:tcPr>
            <w:tcW w:w="779" w:type="dxa"/>
          </w:tcPr>
          <w:p w:rsidR="0018722C">
            <w:pPr>
              <w:topLinePunct/>
              <w:ind w:leftChars="0" w:left="0" w:rightChars="0" w:right="0" w:firstLineChars="0" w:firstLine="0"/>
              <w:spacing w:line="240" w:lineRule="atLeast"/>
            </w:pPr>
            <w:r w:rsidRPr="00000000">
              <w:rPr>
                <w:b/>
                <w:sz w:val="24"/>
                <w:szCs w:val="24"/>
              </w:rPr>
              <w:t>不同意</w:t>
            </w:r>
          </w:p>
        </w:tc>
        <w:tc>
          <w:tcPr>
            <w:tcW w:w="840" w:type="dxa"/>
          </w:tcPr>
          <w:p w:rsidR="0018722C">
            <w:pPr>
              <w:topLinePunct/>
              <w:ind w:leftChars="0" w:left="0" w:rightChars="0" w:right="0" w:firstLineChars="0" w:firstLine="0"/>
              <w:spacing w:line="240" w:lineRule="atLeast"/>
            </w:pPr>
            <w:r w:rsidRPr="00000000">
              <w:rPr>
                <w:b/>
                <w:sz w:val="24"/>
                <w:szCs w:val="24"/>
              </w:rPr>
              <w:t>不一定</w:t>
            </w:r>
          </w:p>
        </w:tc>
        <w:tc>
          <w:tcPr>
            <w:tcW w:w="721" w:type="dxa"/>
          </w:tcPr>
          <w:p w:rsidR="0018722C">
            <w:pPr>
              <w:topLinePunct/>
              <w:ind w:leftChars="0" w:left="0" w:rightChars="0" w:right="0" w:firstLineChars="0" w:firstLine="0"/>
              <w:spacing w:line="240" w:lineRule="atLeast"/>
            </w:pPr>
            <w:r w:rsidRPr="00000000">
              <w:rPr>
                <w:b/>
                <w:sz w:val="24"/>
                <w:szCs w:val="24"/>
              </w:rPr>
              <w:t>同意</w:t>
            </w:r>
          </w:p>
        </w:tc>
        <w:tc>
          <w:tcPr>
            <w:tcW w:w="779"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同意</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D1</w:t>
            </w:r>
          </w:p>
        </w:tc>
        <w:tc>
          <w:tcPr>
            <w:tcW w:w="4601" w:type="dxa"/>
            <w:shd w:val="clear" w:color="auto" w:fill="D9D9D9"/>
          </w:tcPr>
          <w:p w:rsidR="0018722C">
            <w:pPr>
              <w:topLinePunct/>
              <w:ind w:leftChars="0" w:left="0" w:rightChars="0" w:right="0" w:firstLineChars="0" w:firstLine="0"/>
              <w:spacing w:line="240" w:lineRule="atLeast"/>
            </w:pPr>
            <w:r w:rsidRPr="00000000">
              <w:rPr>
                <w:sz w:val="24"/>
                <w:szCs w:val="24"/>
              </w:rPr>
              <w:t>新产品的销售收入达到或超过了预期目标</w:t>
            </w:r>
          </w:p>
        </w:tc>
        <w:tc>
          <w:tcPr>
            <w:tcW w:w="1125"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D2</w:t>
            </w:r>
          </w:p>
        </w:tc>
        <w:tc>
          <w:tcPr>
            <w:tcW w:w="4601" w:type="dxa"/>
          </w:tcPr>
          <w:p w:rsidR="0018722C">
            <w:pPr>
              <w:topLinePunct/>
              <w:ind w:leftChars="0" w:left="0" w:rightChars="0" w:right="0" w:firstLineChars="0" w:firstLine="0"/>
              <w:spacing w:line="240" w:lineRule="atLeast"/>
            </w:pPr>
            <w:r w:rsidRPr="00000000">
              <w:rPr>
                <w:sz w:val="24"/>
                <w:szCs w:val="24"/>
              </w:rPr>
              <w:t>新产品的销售利润达到或超过了预期目标</w:t>
            </w:r>
          </w:p>
        </w:tc>
        <w:tc>
          <w:tcPr>
            <w:tcW w:w="1125"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D3</w:t>
            </w:r>
          </w:p>
        </w:tc>
        <w:tc>
          <w:tcPr>
            <w:tcW w:w="4601" w:type="dxa"/>
            <w:shd w:val="clear" w:color="auto" w:fill="D9D9D9"/>
          </w:tcPr>
          <w:p w:rsidR="0018722C">
            <w:pPr>
              <w:topLinePunct/>
              <w:ind w:leftChars="0" w:left="0" w:rightChars="0" w:right="0" w:firstLineChars="0" w:firstLine="0"/>
              <w:spacing w:line="240" w:lineRule="atLeast"/>
            </w:pPr>
            <w:r w:rsidRPr="00000000">
              <w:rPr>
                <w:sz w:val="24"/>
                <w:szCs w:val="24"/>
              </w:rPr>
              <w:t>新产品的投资回报率达到或超过了预期目标</w:t>
            </w:r>
          </w:p>
        </w:tc>
        <w:tc>
          <w:tcPr>
            <w:tcW w:w="1125"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D4</w:t>
            </w:r>
          </w:p>
        </w:tc>
        <w:tc>
          <w:tcPr>
            <w:tcW w:w="4601" w:type="dxa"/>
          </w:tcPr>
          <w:p w:rsidR="0018722C">
            <w:pPr>
              <w:topLinePunct/>
              <w:ind w:leftChars="0" w:left="0" w:rightChars="0" w:right="0" w:firstLineChars="0" w:firstLine="0"/>
              <w:spacing w:line="240" w:lineRule="atLeast"/>
            </w:pPr>
            <w:r w:rsidRPr="00000000">
              <w:rPr>
                <w:sz w:val="24"/>
                <w:szCs w:val="24"/>
              </w:rPr>
              <w:t>新产品的市场占有率达到或超过了预期目标</w:t>
            </w:r>
          </w:p>
        </w:tc>
        <w:tc>
          <w:tcPr>
            <w:tcW w:w="1125"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D5</w:t>
            </w:r>
          </w:p>
        </w:tc>
        <w:tc>
          <w:tcPr>
            <w:tcW w:w="4601" w:type="dxa"/>
            <w:shd w:val="clear" w:color="auto" w:fill="D9D9D9"/>
          </w:tcPr>
          <w:p w:rsidR="0018722C">
            <w:pPr>
              <w:topLinePunct/>
              <w:ind w:leftChars="0" w:left="0" w:rightChars="0" w:right="0" w:firstLineChars="0" w:firstLine="0"/>
              <w:spacing w:line="240" w:lineRule="atLeast"/>
            </w:pPr>
            <w:r w:rsidRPr="00000000">
              <w:rPr>
                <w:sz w:val="24"/>
                <w:szCs w:val="24"/>
              </w:rPr>
              <w:t>消费者对新产品有较好的评价</w:t>
            </w:r>
          </w:p>
        </w:tc>
        <w:tc>
          <w:tcPr>
            <w:tcW w:w="1125"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tcPr>
          <w:p w:rsidR="0018722C">
            <w:pPr>
              <w:topLinePunct/>
              <w:ind w:leftChars="0" w:left="0" w:rightChars="0" w:right="0" w:firstLineChars="0" w:firstLine="0"/>
              <w:spacing w:line="240" w:lineRule="atLeast"/>
            </w:pPr>
            <w:r w:rsidRPr="00000000">
              <w:rPr>
                <w:rFonts w:ascii="Times New Roman"/>
                <w:sz w:val="24"/>
                <w:szCs w:val="24"/>
              </w:rPr>
              <w:t>D6</w:t>
            </w:r>
          </w:p>
        </w:tc>
        <w:tc>
          <w:tcPr>
            <w:tcW w:w="4601" w:type="dxa"/>
          </w:tcPr>
          <w:p w:rsidR="0018722C">
            <w:pPr>
              <w:topLinePunct/>
              <w:ind w:leftChars="0" w:left="0" w:rightChars="0" w:right="0" w:firstLineChars="0" w:firstLine="0"/>
              <w:spacing w:line="240" w:lineRule="atLeast"/>
            </w:pPr>
            <w:r w:rsidRPr="00000000">
              <w:rPr>
                <w:sz w:val="24"/>
                <w:szCs w:val="24"/>
              </w:rPr>
              <w:t>开发的新产品整体上满足了顾客需求</w:t>
            </w:r>
          </w:p>
        </w:tc>
        <w:tc>
          <w:tcPr>
            <w:tcW w:w="1125"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9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D7</w:t>
            </w:r>
          </w:p>
        </w:tc>
        <w:tc>
          <w:tcPr>
            <w:tcW w:w="4601" w:type="dxa"/>
            <w:shd w:val="clear" w:color="auto" w:fill="D9D9D9"/>
          </w:tcPr>
          <w:p w:rsidR="0018722C">
            <w:pPr>
              <w:topLinePunct/>
              <w:ind w:leftChars="0" w:left="0" w:rightChars="0" w:right="0" w:firstLineChars="0" w:firstLine="0"/>
              <w:spacing w:line="240" w:lineRule="atLeast"/>
            </w:pPr>
            <w:r w:rsidRPr="00000000">
              <w:rPr>
                <w:sz w:val="24"/>
                <w:szCs w:val="24"/>
              </w:rPr>
              <w:t>比竞争对手更快的推出新产品</w:t>
            </w:r>
          </w:p>
        </w:tc>
        <w:tc>
          <w:tcPr>
            <w:tcW w:w="1125"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4962"/>
        <w:gridCol w:w="779"/>
        <w:gridCol w:w="765"/>
        <w:gridCol w:w="841"/>
        <w:gridCol w:w="722"/>
        <w:gridCol w:w="780"/>
      </w:tblGrid>
      <w:tr>
        <w:trPr>
          <w:trHeight w:val="900" w:hRule="atLeast"/>
        </w:trPr>
        <w:tc>
          <w:tcPr>
            <w:tcW w:w="577" w:type="dxa"/>
          </w:tcPr>
          <w:p w:rsidR="0018722C">
            <w:pPr>
              <w:topLinePunct/>
              <w:ind w:leftChars="0" w:left="0" w:rightChars="0" w:right="0" w:firstLineChars="0" w:firstLine="0"/>
              <w:spacing w:line="240" w:lineRule="atLeast"/>
            </w:pPr>
            <w:r w:rsidRPr="00000000">
              <w:rPr>
                <w:b/>
                <w:sz w:val="24"/>
                <w:szCs w:val="24"/>
              </w:rPr>
              <w:t>题号</w:t>
            </w:r>
          </w:p>
        </w:tc>
        <w:tc>
          <w:tcPr>
            <w:tcW w:w="4962" w:type="dxa"/>
          </w:tcPr>
          <w:p w:rsidR="0018722C">
            <w:pPr>
              <w:topLinePunct/>
              <w:ind w:leftChars="0" w:left="0" w:rightChars="0" w:right="0" w:firstLineChars="0" w:firstLine="0"/>
              <w:spacing w:line="240" w:lineRule="atLeast"/>
            </w:pPr>
            <w:r w:rsidRPr="00000000">
              <w:rPr>
                <w:b/>
                <w:sz w:val="24"/>
                <w:szCs w:val="24"/>
              </w:rPr>
              <w:t>内容</w:t>
            </w:r>
          </w:p>
        </w:tc>
        <w:tc>
          <w:tcPr>
            <w:tcW w:w="779"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不同意</w:t>
            </w:r>
          </w:p>
        </w:tc>
        <w:tc>
          <w:tcPr>
            <w:tcW w:w="765" w:type="dxa"/>
          </w:tcPr>
          <w:p w:rsidR="0018722C">
            <w:pPr>
              <w:topLinePunct/>
              <w:ind w:leftChars="0" w:left="0" w:rightChars="0" w:right="0" w:firstLineChars="0" w:firstLine="0"/>
              <w:spacing w:line="240" w:lineRule="atLeast"/>
            </w:pPr>
            <w:r w:rsidRPr="00000000">
              <w:rPr>
                <w:b/>
                <w:sz w:val="24"/>
                <w:szCs w:val="24"/>
              </w:rPr>
              <w:t>不同意</w:t>
            </w:r>
          </w:p>
        </w:tc>
        <w:tc>
          <w:tcPr>
            <w:tcW w:w="841" w:type="dxa"/>
          </w:tcPr>
          <w:p w:rsidR="0018722C">
            <w:pPr>
              <w:topLinePunct/>
              <w:ind w:leftChars="0" w:left="0" w:rightChars="0" w:right="0" w:firstLineChars="0" w:firstLine="0"/>
              <w:spacing w:line="240" w:lineRule="atLeast"/>
            </w:pPr>
            <w:r w:rsidRPr="00000000">
              <w:rPr>
                <w:b/>
                <w:sz w:val="24"/>
                <w:szCs w:val="24"/>
              </w:rPr>
              <w:t>不一定</w:t>
            </w:r>
          </w:p>
        </w:tc>
        <w:tc>
          <w:tcPr>
            <w:tcW w:w="722" w:type="dxa"/>
          </w:tcPr>
          <w:p w:rsidR="0018722C">
            <w:pPr>
              <w:topLinePunct/>
              <w:ind w:leftChars="0" w:left="0" w:rightChars="0" w:right="0" w:firstLineChars="0" w:firstLine="0"/>
              <w:spacing w:line="240" w:lineRule="atLeast"/>
            </w:pPr>
            <w:r w:rsidRPr="00000000">
              <w:rPr>
                <w:b/>
                <w:sz w:val="24"/>
                <w:szCs w:val="24"/>
              </w:rPr>
              <w:t>同意</w:t>
            </w:r>
          </w:p>
        </w:tc>
        <w:tc>
          <w:tcPr>
            <w:tcW w:w="780" w:type="dxa"/>
          </w:tcPr>
          <w:p w:rsidR="0018722C">
            <w:pPr>
              <w:topLinePunct/>
              <w:ind w:leftChars="0" w:left="0" w:rightChars="0" w:right="0" w:firstLineChars="0" w:firstLine="0"/>
              <w:spacing w:line="240" w:lineRule="atLeast"/>
            </w:pPr>
            <w:r w:rsidRPr="00000000">
              <w:rPr>
                <w:b/>
                <w:sz w:val="24"/>
                <w:szCs w:val="24"/>
              </w:rPr>
              <w:t>非常</w:t>
            </w:r>
          </w:p>
          <w:p w:rsidR="0018722C">
            <w:pPr>
              <w:topLinePunct/>
              <w:ind w:leftChars="0" w:left="0" w:rightChars="0" w:right="0" w:firstLineChars="0" w:firstLine="0"/>
              <w:spacing w:line="240" w:lineRule="atLeast"/>
            </w:pPr>
            <w:r w:rsidRPr="00000000">
              <w:rPr>
                <w:b/>
                <w:sz w:val="24"/>
                <w:szCs w:val="24"/>
              </w:rPr>
              <w:t>同意</w:t>
            </w:r>
          </w:p>
        </w:tc>
      </w:tr>
      <w:tr>
        <w:trPr>
          <w:trHeight w:val="400" w:hRule="atLeast"/>
        </w:trPr>
        <w:tc>
          <w:tcPr>
            <w:tcW w:w="5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D8</w:t>
            </w:r>
          </w:p>
        </w:tc>
        <w:tc>
          <w:tcPr>
            <w:tcW w:w="4962" w:type="dxa"/>
            <w:shd w:val="clear" w:color="auto" w:fill="D9D9D9"/>
          </w:tcPr>
          <w:p w:rsidR="0018722C">
            <w:pPr>
              <w:topLinePunct/>
              <w:ind w:leftChars="0" w:left="0" w:rightChars="0" w:right="0" w:firstLineChars="0" w:firstLine="0"/>
              <w:spacing w:line="240" w:lineRule="atLeast"/>
            </w:pPr>
            <w:r w:rsidRPr="00000000">
              <w:rPr>
                <w:sz w:val="24"/>
                <w:szCs w:val="24"/>
              </w:rPr>
              <w:t>与市场上同类产品相比，新产品具有较高的新颖度</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65"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2"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8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620" w:hRule="atLeast"/>
        </w:trPr>
        <w:tc>
          <w:tcPr>
            <w:tcW w:w="577" w:type="dxa"/>
          </w:tcPr>
          <w:p w:rsidR="0018722C">
            <w:pPr>
              <w:topLinePunct/>
              <w:ind w:leftChars="0" w:left="0" w:rightChars="0" w:right="0" w:firstLineChars="0" w:firstLine="0"/>
              <w:spacing w:line="240" w:lineRule="atLeast"/>
            </w:pPr>
            <w:r w:rsidRPr="00000000">
              <w:rPr>
                <w:rFonts w:ascii="Times New Roman"/>
                <w:sz w:val="24"/>
                <w:szCs w:val="24"/>
              </w:rPr>
              <w:t>D9</w:t>
            </w:r>
          </w:p>
        </w:tc>
        <w:tc>
          <w:tcPr>
            <w:tcW w:w="4962" w:type="dxa"/>
          </w:tcPr>
          <w:p w:rsidR="0018722C">
            <w:pPr>
              <w:topLinePunct/>
              <w:ind w:leftChars="0" w:left="0" w:rightChars="0" w:right="0" w:firstLineChars="0" w:firstLine="0"/>
              <w:spacing w:line="240" w:lineRule="atLeast"/>
            </w:pPr>
            <w:r w:rsidRPr="00000000">
              <w:rPr>
                <w:sz w:val="24"/>
                <w:szCs w:val="24"/>
              </w:rPr>
              <w:t>与市场上现有产品相比，新产品在质量和功能上有</w:t>
            </w:r>
          </w:p>
          <w:p w:rsidR="0018722C">
            <w:pPr>
              <w:topLinePunct/>
              <w:ind w:leftChars="0" w:left="0" w:rightChars="0" w:right="0" w:firstLineChars="0" w:firstLine="0"/>
              <w:spacing w:line="240" w:lineRule="atLeast"/>
            </w:pPr>
            <w:r w:rsidRPr="00000000">
              <w:rPr>
                <w:sz w:val="24"/>
                <w:szCs w:val="24"/>
              </w:rPr>
              <w:t>提高</w:t>
            </w:r>
          </w:p>
        </w:tc>
        <w:tc>
          <w:tcPr>
            <w:tcW w:w="779"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76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84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72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780"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400" w:hRule="atLeast"/>
        </w:trPr>
        <w:tc>
          <w:tcPr>
            <w:tcW w:w="57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D10</w:t>
            </w:r>
          </w:p>
        </w:tc>
        <w:tc>
          <w:tcPr>
            <w:tcW w:w="4962" w:type="dxa"/>
            <w:shd w:val="clear" w:color="auto" w:fill="D9D9D9"/>
          </w:tcPr>
          <w:p w:rsidR="0018722C">
            <w:pPr>
              <w:topLinePunct/>
              <w:ind w:leftChars="0" w:left="0" w:rightChars="0" w:right="0" w:firstLineChars="0" w:firstLine="0"/>
              <w:spacing w:line="240" w:lineRule="atLeast"/>
            </w:pPr>
            <w:r w:rsidRPr="00000000">
              <w:rPr>
                <w:sz w:val="24"/>
                <w:szCs w:val="24"/>
              </w:rPr>
              <w:t>与市场上现有产品相比，新产品在技术上有创新</w:t>
            </w:r>
          </w:p>
        </w:tc>
        <w:tc>
          <w:tcPr>
            <w:tcW w:w="77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765"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84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722"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78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第六部分</w:t>
      </w:r>
      <w:r w:rsidR="001852F3">
        <w:rPr>
          <w:rFonts w:cstheme="minorBidi" w:hAnsiTheme="minorHAnsi" w:eastAsiaTheme="minorHAnsi" w:asciiTheme="minorHAnsi" w:ascii="宋体" w:hAnsi="宋体" w:eastAsia="宋体" w:cs="宋体"/>
          <w:b/>
        </w:rPr>
        <w:t>企业创业</w:t>
      </w:r>
    </w:p>
    <w:p w:rsidR="0018722C">
      <w:pPr>
        <w:topLinePunct/>
      </w:pPr>
      <w:r>
        <w:t>以下是有关您所在企业创业行为的一些描述句子，每个句子都包含了对同一问题两种完全</w:t>
      </w:r>
      <w:r>
        <w:t>相反的情况陈述。您可以在数字</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t>之间选择，非常同意左边说法的选择</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，非常同意</w:t>
      </w:r>
      <w:r>
        <w:t>右边说法的选择</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t>。距离越近则同意程度越强，反之则反之。请您根据企业实际情况回</w:t>
      </w:r>
      <w:r>
        <w:t>答，将您选择的数字画个圈</w:t>
      </w:r>
      <w:r>
        <w:rPr>
          <w:rFonts w:ascii="Times New Roman" w:hAnsi="Times New Roman" w:eastAsia="Times New Roman"/>
        </w:rPr>
        <w:t>―○‖</w:t>
      </w:r>
      <w:r>
        <w:t>。</w:t>
      </w:r>
    </w:p>
    <w:p w:rsidR="0018722C">
      <w:pPr>
        <w:outlineLvl w:val="9"/>
        <w:topLinePunct/>
      </w:pPr>
      <w:r>
        <w:rPr>
          <w:kern w:val="2"/>
          <w:sz w:val="24"/>
          <w:szCs w:val="24"/>
          <w:rFonts w:cstheme="minorBidi" w:hAnsiTheme="minorHAnsi" w:eastAsiaTheme="minorHAnsi" w:asciiTheme="minorHAnsi" w:ascii="宋体" w:hAnsi="宋体" w:eastAsia="宋体" w:cs="宋体"/>
          <w:b/>
          <w:bCs/>
        </w:rPr>
        <w:t>题号</w:t>
      </w:r>
      <w:r w:rsidR="001852F3">
        <w:rPr>
          <w:kern w:val="2"/>
          <w:sz w:val="24"/>
          <w:szCs w:val="24"/>
          <w:rFonts w:cstheme="minorBidi" w:hAnsiTheme="minorHAnsi" w:eastAsiaTheme="minorHAnsi" w:asciiTheme="minorHAnsi" w:ascii="宋体" w:hAnsi="宋体" w:eastAsia="宋体" w:cs="宋体"/>
          <w:b/>
          <w:bCs/>
        </w:rPr>
        <w:t>内容</w:t>
      </w:r>
      <w:r w:rsidR="001852F3">
        <w:rPr>
          <w:kern w:val="2"/>
          <w:sz w:val="24"/>
          <w:szCs w:val="24"/>
          <w:rFonts w:cstheme="minorBidi" w:hAnsiTheme="minorHAnsi" w:eastAsiaTheme="minorHAnsi" w:asciiTheme="minorHAnsi" w:ascii="宋体" w:hAnsi="宋体" w:eastAsia="宋体" w:cs="宋体"/>
          <w:b/>
          <w:bCs/>
        </w:rPr>
        <w:t>选项</w:t>
      </w:r>
      <w:r w:rsidR="001852F3">
        <w:rPr>
          <w:kern w:val="2"/>
          <w:sz w:val="24"/>
          <w:szCs w:val="24"/>
          <w:rFonts w:cstheme="minorBidi" w:hAnsiTheme="minorHAnsi" w:eastAsiaTheme="minorHAnsi" w:asciiTheme="minorHAnsi" w:ascii="宋体" w:hAnsi="宋体" w:eastAsia="宋体" w:cs="宋体"/>
          <w:b/>
          <w:bCs/>
        </w:rPr>
        <w:t>内容</w:t>
      </w:r>
    </w:p>
    <w:tbl>
      <w:tblPr>
        <w:tblW w:w="0" w:type="auto"/>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3956"/>
        <w:gridCol w:w="229"/>
        <w:gridCol w:w="309"/>
        <w:gridCol w:w="404"/>
        <w:gridCol w:w="246"/>
        <w:gridCol w:w="422"/>
        <w:gridCol w:w="116"/>
        <w:gridCol w:w="358"/>
        <w:gridCol w:w="2673"/>
      </w:tblGrid>
      <w:tr>
        <w:trPr>
          <w:trHeight w:val="300" w:hRule="atLeast"/>
        </w:trPr>
        <w:tc>
          <w:tcPr>
            <w:tcW w:w="49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E1</w:t>
            </w:r>
          </w:p>
        </w:tc>
        <w:tc>
          <w:tcPr>
            <w:tcW w:w="3956" w:type="dxa"/>
            <w:shd w:val="clear" w:color="auto" w:fill="D9D9D9"/>
          </w:tcPr>
          <w:p w:rsidR="0018722C">
            <w:pPr>
              <w:topLinePunct/>
              <w:ind w:leftChars="0" w:left="0" w:rightChars="0" w:right="0" w:firstLineChars="0" w:firstLine="0"/>
              <w:spacing w:line="240" w:lineRule="atLeast"/>
            </w:pPr>
            <w:r w:rsidRPr="00000000">
              <w:rPr>
                <w:sz w:val="24"/>
                <w:szCs w:val="24"/>
              </w:rPr>
              <w:t>总体来说</w:t>
            </w:r>
            <w:r w:rsidRPr="00000000">
              <w:rPr>
                <w:rFonts w:ascii="Times New Roman" w:eastAsia="Times New Roman"/>
                <w:rFonts w:hint="eastAsia"/>
                <w:sz w:val="24"/>
                <w:szCs w:val="24"/>
              </w:rPr>
              <w:t>，</w:t>
            </w:r>
            <w:r w:rsidRPr="00000000">
              <w:rPr>
                <w:sz w:val="24"/>
                <w:szCs w:val="24"/>
              </w:rPr>
              <w:t>本企业的高层管理者：</w:t>
            </w:r>
          </w:p>
        </w:tc>
        <w:tc>
          <w:tcPr>
            <w:tcW w:w="229" w:type="dxa"/>
            <w:shd w:val="clear" w:color="auto" w:fill="D9D9D9"/>
          </w:tcPr>
          <w:p w:rsidR="0018722C">
            <w:pPr>
              <w:topLinePunct/>
              <w:ind w:leftChars="0" w:left="0" w:rightChars="0" w:right="0" w:firstLineChars="0" w:firstLine="0"/>
              <w:spacing w:line="240" w:lineRule="atLeast"/>
            </w:pPr>
          </w:p>
        </w:tc>
        <w:tc>
          <w:tcPr>
            <w:tcW w:w="309" w:type="dxa"/>
            <w:shd w:val="clear" w:color="auto" w:fill="D9D9D9"/>
          </w:tcPr>
          <w:p w:rsidR="0018722C">
            <w:pPr>
              <w:topLinePunct/>
              <w:ind w:leftChars="0" w:left="0" w:rightChars="0" w:right="0" w:firstLineChars="0" w:firstLine="0"/>
              <w:spacing w:line="240" w:lineRule="atLeast"/>
            </w:pPr>
          </w:p>
        </w:tc>
        <w:tc>
          <w:tcPr>
            <w:tcW w:w="404" w:type="dxa"/>
            <w:shd w:val="clear" w:color="auto" w:fill="D9D9D9"/>
          </w:tcPr>
          <w:p w:rsidR="0018722C">
            <w:pPr>
              <w:topLinePunct/>
              <w:ind w:leftChars="0" w:left="0" w:rightChars="0" w:right="0" w:firstLineChars="0" w:firstLine="0"/>
              <w:spacing w:line="240" w:lineRule="atLeast"/>
            </w:pPr>
          </w:p>
        </w:tc>
        <w:tc>
          <w:tcPr>
            <w:tcW w:w="784" w:type="dxa"/>
            <w:gridSpan w:val="3"/>
            <w:shd w:val="clear" w:color="auto" w:fill="D9D9D9"/>
          </w:tcPr>
          <w:p w:rsidR="0018722C">
            <w:pPr>
              <w:topLinePunct/>
              <w:ind w:leftChars="0" w:left="0" w:rightChars="0" w:right="0" w:firstLineChars="0" w:firstLine="0"/>
              <w:spacing w:line="240" w:lineRule="atLeast"/>
            </w:pPr>
          </w:p>
        </w:tc>
        <w:tc>
          <w:tcPr>
            <w:tcW w:w="3031" w:type="dxa"/>
            <w:gridSpan w:val="2"/>
            <w:shd w:val="clear" w:color="auto" w:fill="D9D9D9"/>
          </w:tcPr>
          <w:p w:rsidR="0018722C">
            <w:pPr>
              <w:topLinePunct/>
              <w:ind w:leftChars="0" w:left="0" w:rightChars="0" w:right="0" w:firstLineChars="0" w:firstLine="0"/>
              <w:spacing w:line="240" w:lineRule="atLeast"/>
            </w:pPr>
          </w:p>
        </w:tc>
      </w:tr>
      <w:tr>
        <w:trPr>
          <w:trHeight w:val="620" w:hRule="atLeast"/>
        </w:trPr>
        <w:tc>
          <w:tcPr>
            <w:tcW w:w="498" w:type="dxa"/>
            <w:shd w:val="clear" w:color="auto" w:fill="D9D9D9"/>
          </w:tcPr>
          <w:p w:rsidR="0018722C">
            <w:pPr>
              <w:topLinePunct/>
              <w:ind w:leftChars="0" w:left="0" w:rightChars="0" w:right="0" w:firstLineChars="0" w:firstLine="0"/>
              <w:spacing w:line="240" w:lineRule="atLeast"/>
            </w:pPr>
          </w:p>
        </w:tc>
        <w:tc>
          <w:tcPr>
            <w:tcW w:w="3956" w:type="dxa"/>
            <w:shd w:val="clear" w:color="auto" w:fill="D9D9D9"/>
          </w:tcPr>
          <w:p w:rsidR="0018722C">
            <w:pPr>
              <w:topLinePunct/>
              <w:ind w:leftChars="0" w:left="0" w:rightChars="0" w:right="0" w:firstLineChars="0" w:firstLine="0"/>
              <w:spacing w:line="240" w:lineRule="atLeast"/>
            </w:pPr>
            <w:r w:rsidRPr="00000000">
              <w:rPr>
                <w:sz w:val="24"/>
                <w:szCs w:val="24"/>
              </w:rPr>
              <w:t>注重以产品</w:t>
            </w:r>
            <w:r w:rsidRPr="00000000">
              <w:rPr>
                <w:rFonts w:ascii="Times New Roman" w:eastAsia="Times New Roman"/>
                <w:sz w:val="24"/>
                <w:szCs w:val="24"/>
              </w:rPr>
              <w:t>/</w:t>
            </w:r>
            <w:r w:rsidRPr="00000000">
              <w:rPr>
                <w:sz w:val="24"/>
                <w:szCs w:val="24"/>
              </w:rPr>
              <w:t>服务扩大现有市场</w:t>
            </w:r>
          </w:p>
        </w:tc>
        <w:tc>
          <w:tcPr>
            <w:tcW w:w="22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30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404"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246"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422"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r w:rsidRPr="00000000">
              <w:rPr>
                <w:sz w:val="24"/>
                <w:szCs w:val="24"/>
              </w:rPr>
              <w:tab/>
              <w:t>6</w:t>
            </w:r>
          </w:p>
        </w:tc>
        <w:tc>
          <w:tcPr>
            <w:tcW w:w="116" w:type="dxa"/>
            <w:shd w:val="clear" w:color="auto" w:fill="D9D9D9"/>
          </w:tcPr>
          <w:p w:rsidR="0018722C">
            <w:pPr>
              <w:topLinePunct/>
              <w:ind w:leftChars="0" w:left="0" w:rightChars="0" w:right="0" w:firstLineChars="0" w:firstLine="0"/>
              <w:spacing w:line="240" w:lineRule="atLeast"/>
            </w:pPr>
          </w:p>
        </w:tc>
        <w:tc>
          <w:tcPr>
            <w:tcW w:w="35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7</w:t>
            </w:r>
          </w:p>
        </w:tc>
        <w:tc>
          <w:tcPr>
            <w:tcW w:w="2673" w:type="dxa"/>
            <w:shd w:val="clear" w:color="auto" w:fill="D9D9D9"/>
          </w:tcPr>
          <w:p w:rsidR="0018722C">
            <w:pPr>
              <w:topLinePunct/>
              <w:ind w:leftChars="0" w:left="0" w:rightChars="0" w:right="0" w:firstLineChars="0" w:firstLine="0"/>
              <w:spacing w:line="240" w:lineRule="atLeast"/>
            </w:pPr>
            <w:r w:rsidRPr="00000000">
              <w:rPr>
                <w:sz w:val="24"/>
                <w:szCs w:val="24"/>
              </w:rPr>
              <w:t>注重以研发、创新提供新</w:t>
            </w:r>
          </w:p>
          <w:p w:rsidR="0018722C">
            <w:pPr>
              <w:topLinePunct/>
              <w:ind w:leftChars="0" w:left="0" w:rightChars="0" w:right="0" w:firstLineChars="0" w:firstLine="0"/>
              <w:spacing w:line="240" w:lineRule="atLeast"/>
            </w:pPr>
            <w:r w:rsidRPr="00000000">
              <w:rPr>
                <w:sz w:val="24"/>
                <w:szCs w:val="24"/>
              </w:rPr>
              <w:t>产品</w:t>
            </w:r>
            <w:r w:rsidRPr="00000000">
              <w:rPr>
                <w:rFonts w:ascii="Times New Roman" w:eastAsia="Times New Roman"/>
                <w:sz w:val="24"/>
                <w:szCs w:val="24"/>
              </w:rPr>
              <w:t>/</w:t>
            </w:r>
            <w:r w:rsidRPr="00000000">
              <w:rPr>
                <w:sz w:val="24"/>
                <w:szCs w:val="24"/>
              </w:rPr>
              <w:t>服务</w:t>
            </w:r>
          </w:p>
        </w:tc>
      </w:tr>
    </w:tbl>
    <w:p w:rsidR="0018722C">
      <w:pPr>
        <w:pStyle w:val="affa"/>
      </w:pPr>
    </w:p>
    <w:p w:rsidR="0018722C">
      <w:pPr>
        <w:topLinePunct/>
      </w:pPr>
      <w:r>
        <w:rPr>
          <w:rFonts w:cstheme="minorBidi" w:hAnsiTheme="minorHAnsi" w:eastAsiaTheme="minorHAnsi" w:asciiTheme="minorHAnsi" w:ascii="Times New Roman" w:eastAsia="Times New Roman"/>
        </w:rPr>
        <w:t>E2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在过去的</w:t>
      </w:r>
      <w:r>
        <w:rPr>
          <w:rFonts w:ascii="Times New Roman" w:eastAsia="Times New Roman" w:cstheme="minorBidi" w:hAnsiTheme="minorHAnsi"/>
        </w:rPr>
        <w:t>5</w:t>
      </w:r>
      <w:r>
        <w:rPr>
          <w:rFonts w:cstheme="minorBidi" w:hAnsiTheme="minorHAnsi" w:eastAsiaTheme="minorHAnsi" w:asciiTheme="minorHAnsi"/>
        </w:rPr>
        <w:t>年中</w:t>
      </w:r>
      <w:r>
        <w:rPr>
          <w:kern w:val="2"/>
          <w:rFonts w:ascii="Times New Roman" w:eastAsia="Times New Roman" w:cstheme="minorBidi" w:hAnsiTheme="minorHAnsi"/>
          <w:rFonts w:hint="eastAsia"/>
        </w:rPr>
        <w:t>，</w:t>
      </w:r>
      <w:r>
        <w:rPr>
          <w:rFonts w:cstheme="minorBidi" w:hAnsiTheme="minorHAnsi" w:eastAsiaTheme="minorHAnsi" w:asciiTheme="minorHAnsi"/>
        </w:rPr>
        <w:t>本企业：</w:t>
      </w:r>
    </w:p>
    <w:p w:rsidR="0018722C">
      <w:pPr>
        <w:pStyle w:val="ae"/>
        <w:topLinePunct/>
      </w:pPr>
      <w:r>
        <w:rPr>
          <w:kern w:val="2"/>
          <w:sz w:val="22"/>
          <w:szCs w:val="22"/>
          <w:rFonts w:cstheme="minorBidi" w:hAnsiTheme="minorHAnsi" w:eastAsiaTheme="minorHAnsi" w:asciiTheme="minorHAnsi"/>
        </w:rPr>
        <w:pict>
          <v:group style="margin-left:377.709991pt;margin-top:17.153646pt;width:157.5pt;height:31.25pt;mso-position-horizontal-relative:page;mso-position-vertical-relative:paragraph;z-index:-333184" coordorigin="7554,343" coordsize="3150,625">
            <v:shape style="position:absolute;left:7616;top:343;width:500;height:313" coordorigin="7617,343" coordsize="500,313" path="m7725,343l7617,343,7617,656,7725,656,7725,343m8116,343l8008,343,7900,343,7833,343,7725,343,7725,656,7833,656,7900,656,8008,656,8116,656,8116,343e" filled="true" fillcolor="#d9d9d9" stroked="false">
              <v:path arrowok="t"/>
              <v:fill type="solid"/>
            </v:shape>
            <v:line style="position:absolute" from="10650,343" to="10650,656" stroked="true" strokeweight="5.4pt" strokecolor="#d9d9d9">
              <v:stroke dashstyle="solid"/>
            </v:line>
            <v:rect style="position:absolute;left:8115;top:343;width:2480;height:313" filled="true" fillcolor="#d9d9d9" stroked="false">
              <v:fill type="solid"/>
            </v:rect>
            <v:shape style="position:absolute;left:7616;top:655;width:500;height:312" coordorigin="7617,656" coordsize="500,312" path="m7725,656l7617,656,7617,968,7725,968,7725,656m8116,656l8008,656,7900,656,7833,656,7725,656,7725,968,7833,968,7900,968,8008,968,8116,968,8116,656e" filled="true" fillcolor="#d9d9d9" stroked="false">
              <v:path arrowok="t"/>
              <v:fill type="solid"/>
            </v:shape>
            <v:line style="position:absolute" from="10650,656" to="10650,968" stroked="true" strokeweight="5.4pt" strokecolor="#d9d9d9">
              <v:stroke dashstyle="solid"/>
            </v:line>
            <v:rect style="position:absolute;left:8115;top:655;width:2480;height:312" filled="true" fillcolor="#d9d9d9" stroked="false">
              <v:fill type="solid"/>
            </v:rect>
            <v:shape style="position:absolute;left:7554;top:343;width:3150;height:625" type="#_x0000_t202" filled="false" stroked="false">
              <v:textbox inset="0,0,0,0">
                <w:txbxContent>
                  <w:p w:rsidR="0018722C">
                    <w:pPr>
                      <w:spacing w:line="240" w:lineRule="auto" w:before="2"/>
                      <w:rPr>
                        <w:b/>
                        <w:sz w:val="22"/>
                      </w:rPr>
                    </w:pPr>
                  </w:p>
                  <w:p w:rsidR="0018722C">
                    <w:pPr>
                      <w:spacing w:before="1"/>
                      <w:ind w:leftChars="0" w:left="0" w:rightChars="0" w:right="0" w:firstLineChars="0" w:firstLine="0"/>
                      <w:jc w:val="left"/>
                      <w:rPr>
                        <w:sz w:val="22"/>
                      </w:rPr>
                    </w:pPr>
                    <w:r>
                      <w:rPr>
                        <w:rFonts w:ascii="Times New Roman" w:eastAsia="Times New Roman"/>
                        <w:sz w:val="22"/>
                      </w:rPr>
                      <w:t>6   7   </w:t>
                    </w:r>
                    <w:r>
                      <w:rPr>
                        <w:sz w:val="22"/>
                      </w:rPr>
                      <w:t>重大修正</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2"/>
        </w:rPr>
        <w:t>没有推</w:t>
      </w:r>
      <w:r>
        <w:rPr>
          <w:kern w:val="2"/>
          <w:szCs w:val="22"/>
          <w:rFonts w:cstheme="minorBidi" w:hAnsiTheme="minorHAnsi" w:eastAsiaTheme="minorHAnsi" w:asciiTheme="minorHAnsi"/>
          <w:spacing w:val="-2"/>
          <w:sz w:val="22"/>
        </w:rPr>
        <w:t>出</w:t>
      </w:r>
      <w:r>
        <w:rPr>
          <w:kern w:val="2"/>
          <w:szCs w:val="22"/>
          <w:rFonts w:cstheme="minorBidi" w:hAnsiTheme="minorHAnsi" w:eastAsiaTheme="minorHAnsi" w:asciiTheme="minorHAnsi"/>
          <w:sz w:val="22"/>
        </w:rPr>
        <w:t>新产</w:t>
      </w:r>
      <w:r>
        <w:rPr>
          <w:kern w:val="2"/>
          <w:szCs w:val="22"/>
          <w:rFonts w:cstheme="minorBidi" w:hAnsiTheme="minorHAnsi" w:eastAsiaTheme="minorHAnsi" w:asciiTheme="minorHAnsi"/>
          <w:spacing w:val="-2"/>
          <w:sz w:val="22"/>
        </w:rPr>
        <w:t>品</w:t>
      </w:r>
      <w:r>
        <w:rPr>
          <w:kern w:val="2"/>
          <w:szCs w:val="22"/>
          <w:rFonts w:cstheme="minorBidi" w:hAnsiTheme="minorHAnsi" w:eastAsiaTheme="minorHAnsi" w:asciiTheme="minorHAnsi"/>
          <w:sz w:val="22"/>
        </w:rPr>
        <w:t>或服务</w:t>
      </w:r>
      <w:r>
        <w:rPr>
          <w:kern w:val="2"/>
          <w:szCs w:val="22"/>
          <w:rFonts w:ascii="Times New Roman" w:eastAsia="Times New Roman" w:cstheme="minorBidi" w:hAnsiTheme="minorHAnsi"/>
          <w:sz w:val="22"/>
        </w:rPr>
        <w:t>1</w:t>
      </w:r>
      <w:r w:rsidR="001852F3">
        <w:rPr>
          <w:kern w:val="2"/>
          <w:szCs w:val="22"/>
          <w:rFonts w:ascii="Times New Roman" w:eastAsia="Times New Roman" w:cstheme="minorBidi" w:hAnsiTheme="minorHAnsi"/>
          <w:sz w:val="22"/>
        </w:rPr>
        <w:t xml:space="preserve"> </w:t>
      </w:r>
      <w:r>
        <w:rPr>
          <w:kern w:val="2"/>
          <w:szCs w:val="22"/>
          <w:rFonts w:ascii="Times New Roman" w:eastAsia="Times New Roman" w:cstheme="minorBidi" w:hAnsiTheme="minorHAnsi"/>
          <w:spacing w:val="10"/>
          <w:sz w:val="22"/>
        </w:rPr>
        <w:t> </w:t>
      </w:r>
      <w:r>
        <w:rPr>
          <w:kern w:val="2"/>
          <w:szCs w:val="22"/>
          <w:rFonts w:ascii="Times New Roman" w:eastAsia="Times New Roman" w:cstheme="minorBidi" w:hAnsiTheme="minorHAnsi"/>
          <w:sz w:val="22"/>
        </w:rPr>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001852F3">
        <w:t xml:space="preserve"> </w:t>
      </w:r>
      <w:r>
        <w:rPr>
          <w:kern w:val="2"/>
          <w:szCs w:val="22"/>
          <w:rFonts w:ascii="Times New Roman" w:eastAsia="Times New Roman" w:cstheme="minorBidi" w:hAnsiTheme="minorHAnsi"/>
          <w:spacing w:val="3"/>
          <w:sz w:val="22"/>
        </w:rPr>
        <w:t> </w:t>
      </w:r>
      <w:r>
        <w:rPr>
          <w:kern w:val="2"/>
          <w:szCs w:val="22"/>
          <w:rFonts w:ascii="Times New Roman" w:eastAsia="Times New Roman" w:cstheme="minorBidi" w:hAnsiTheme="minorHAnsi"/>
          <w:sz w:val="22"/>
        </w:rPr>
        <w:t>7</w:t>
      </w:r>
      <w:r w:rsidR="001852F3">
        <w:rPr>
          <w:kern w:val="2"/>
          <w:szCs w:val="22"/>
          <w:rFonts w:ascii="Times New Roman" w:eastAsia="Times New Roman" w:cstheme="minorBidi" w:hAnsiTheme="minorHAnsi"/>
          <w:sz w:val="22"/>
        </w:rPr>
        <w:t xml:space="preserve"> </w:t>
      </w:r>
      <w:r>
        <w:rPr>
          <w:kern w:val="2"/>
          <w:szCs w:val="22"/>
          <w:rFonts w:cstheme="minorBidi" w:hAnsiTheme="minorHAnsi" w:eastAsiaTheme="minorHAnsi" w:asciiTheme="minorHAnsi"/>
          <w:sz w:val="22"/>
        </w:rPr>
        <w:t>推出了</w:t>
      </w:r>
      <w:r>
        <w:rPr>
          <w:kern w:val="2"/>
          <w:szCs w:val="22"/>
          <w:rFonts w:cstheme="minorBidi" w:hAnsiTheme="minorHAnsi" w:eastAsiaTheme="minorHAnsi" w:asciiTheme="minorHAnsi"/>
          <w:spacing w:val="-2"/>
          <w:sz w:val="22"/>
        </w:rPr>
        <w:t>许</w:t>
      </w:r>
      <w:r>
        <w:rPr>
          <w:kern w:val="2"/>
          <w:szCs w:val="22"/>
          <w:rFonts w:cstheme="minorBidi" w:hAnsiTheme="minorHAnsi" w:eastAsiaTheme="minorHAnsi" w:asciiTheme="minorHAnsi"/>
          <w:sz w:val="22"/>
        </w:rPr>
        <w:t>多新</w:t>
      </w:r>
      <w:r>
        <w:rPr>
          <w:kern w:val="2"/>
          <w:szCs w:val="22"/>
          <w:rFonts w:cstheme="minorBidi" w:hAnsiTheme="minorHAnsi" w:eastAsiaTheme="minorHAnsi" w:asciiTheme="minorHAnsi"/>
          <w:spacing w:val="-2"/>
          <w:sz w:val="22"/>
        </w:rPr>
        <w:t>产</w:t>
      </w:r>
      <w:r>
        <w:rPr>
          <w:kern w:val="2"/>
          <w:szCs w:val="22"/>
          <w:rFonts w:cstheme="minorBidi" w:hAnsiTheme="minorHAnsi" w:eastAsiaTheme="minorHAnsi" w:asciiTheme="minorHAnsi"/>
          <w:sz w:val="22"/>
        </w:rPr>
        <w:t>品或</w:t>
      </w:r>
      <w:r>
        <w:rPr>
          <w:kern w:val="2"/>
          <w:szCs w:val="22"/>
          <w:rFonts w:cstheme="minorBidi" w:hAnsiTheme="minorHAnsi" w:eastAsiaTheme="minorHAnsi" w:asciiTheme="minorHAnsi"/>
          <w:spacing w:val="-2"/>
          <w:sz w:val="22"/>
        </w:rPr>
        <w:t>服</w:t>
      </w:r>
      <w:r>
        <w:rPr>
          <w:kern w:val="2"/>
          <w:szCs w:val="22"/>
          <w:rFonts w:cstheme="minorBidi" w:hAnsiTheme="minorHAnsi" w:eastAsiaTheme="minorHAnsi" w:asciiTheme="minorHAnsi"/>
          <w:sz w:val="22"/>
        </w:rPr>
        <w:t>务</w:t>
      </w:r>
    </w:p>
    <w:tbl>
      <w:tblPr>
        <w:tblW w:w="0" w:type="auto"/>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3957"/>
        <w:gridCol w:w="230"/>
        <w:gridCol w:w="310"/>
        <w:gridCol w:w="392"/>
        <w:gridCol w:w="260"/>
        <w:gridCol w:w="454"/>
      </w:tblGrid>
      <w:tr>
        <w:trPr>
          <w:trHeight w:val="300" w:hRule="atLeast"/>
        </w:trPr>
        <w:tc>
          <w:tcPr>
            <w:tcW w:w="49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E3</w:t>
            </w:r>
          </w:p>
        </w:tc>
        <w:tc>
          <w:tcPr>
            <w:tcW w:w="3957" w:type="dxa"/>
            <w:shd w:val="clear" w:color="auto" w:fill="D9D9D9"/>
          </w:tcPr>
          <w:p w:rsidR="0018722C">
            <w:pPr>
              <w:topLinePunct/>
              <w:ind w:leftChars="0" w:left="0" w:rightChars="0" w:right="0" w:firstLineChars="0" w:firstLine="0"/>
              <w:spacing w:line="240" w:lineRule="atLeast"/>
            </w:pPr>
            <w:r w:rsidRPr="00000000">
              <w:rPr>
                <w:sz w:val="24"/>
                <w:szCs w:val="24"/>
              </w:rPr>
              <w:t>在本企业产品或服务的变化大多是：</w:t>
            </w:r>
          </w:p>
        </w:tc>
        <w:tc>
          <w:tcPr>
            <w:tcW w:w="230" w:type="dxa"/>
            <w:shd w:val="clear" w:color="auto" w:fill="D9D9D9"/>
          </w:tcPr>
          <w:p w:rsidR="0018722C">
            <w:pPr>
              <w:topLinePunct/>
              <w:ind w:leftChars="0" w:left="0" w:rightChars="0" w:right="0" w:firstLineChars="0" w:firstLine="0"/>
              <w:spacing w:line="240" w:lineRule="atLeast"/>
            </w:pPr>
          </w:p>
        </w:tc>
        <w:tc>
          <w:tcPr>
            <w:tcW w:w="310" w:type="dxa"/>
            <w:shd w:val="clear" w:color="auto" w:fill="D9D9D9"/>
          </w:tcPr>
          <w:p w:rsidR="0018722C">
            <w:pPr>
              <w:topLinePunct/>
              <w:ind w:leftChars="0" w:left="0" w:rightChars="0" w:right="0" w:firstLineChars="0" w:firstLine="0"/>
              <w:spacing w:line="240" w:lineRule="atLeast"/>
            </w:pPr>
          </w:p>
        </w:tc>
        <w:tc>
          <w:tcPr>
            <w:tcW w:w="392" w:type="dxa"/>
            <w:shd w:val="clear" w:color="auto" w:fill="D9D9D9"/>
          </w:tcPr>
          <w:p w:rsidR="0018722C">
            <w:pPr>
              <w:topLinePunct/>
              <w:ind w:leftChars="0" w:left="0" w:rightChars="0" w:right="0" w:firstLineChars="0" w:firstLine="0"/>
              <w:spacing w:line="240" w:lineRule="atLeast"/>
            </w:pPr>
          </w:p>
        </w:tc>
        <w:tc>
          <w:tcPr>
            <w:tcW w:w="260" w:type="dxa"/>
            <w:shd w:val="clear" w:color="auto" w:fill="D9D9D9"/>
          </w:tcPr>
          <w:p w:rsidR="0018722C">
            <w:pPr>
              <w:topLinePunct/>
              <w:ind w:leftChars="0" w:left="0" w:rightChars="0" w:right="0" w:firstLineChars="0" w:firstLine="0"/>
              <w:spacing w:line="240" w:lineRule="atLeast"/>
            </w:pPr>
          </w:p>
        </w:tc>
        <w:tc>
          <w:tcPr>
            <w:tcW w:w="454" w:type="dxa"/>
            <w:shd w:val="clear" w:color="auto" w:fill="D9D9D9"/>
          </w:tcPr>
          <w:p w:rsidR="0018722C">
            <w:pPr>
              <w:topLinePunct/>
              <w:ind w:leftChars="0" w:left="0" w:rightChars="0" w:right="0" w:firstLineChars="0" w:firstLine="0"/>
              <w:spacing w:line="240" w:lineRule="atLeast"/>
            </w:pPr>
          </w:p>
        </w:tc>
      </w:tr>
      <w:tr>
        <w:trPr>
          <w:trHeight w:val="300" w:hRule="atLeast"/>
        </w:trPr>
        <w:tc>
          <w:tcPr>
            <w:tcW w:w="498" w:type="dxa"/>
            <w:shd w:val="clear" w:color="auto" w:fill="D9D9D9"/>
          </w:tcPr>
          <w:p w:rsidR="0018722C">
            <w:pPr>
              <w:topLinePunct/>
              <w:ind w:leftChars="0" w:left="0" w:rightChars="0" w:right="0" w:firstLineChars="0" w:firstLine="0"/>
              <w:spacing w:line="240" w:lineRule="atLeast"/>
            </w:pPr>
          </w:p>
        </w:tc>
        <w:tc>
          <w:tcPr>
            <w:tcW w:w="3957" w:type="dxa"/>
            <w:shd w:val="clear" w:color="auto" w:fill="D9D9D9"/>
          </w:tcPr>
          <w:p w:rsidR="0018722C">
            <w:pPr>
              <w:topLinePunct/>
              <w:ind w:leftChars="0" w:left="0" w:rightChars="0" w:right="0" w:firstLineChars="0" w:firstLine="0"/>
              <w:spacing w:line="240" w:lineRule="atLeast"/>
            </w:pPr>
            <w:r w:rsidRPr="00000000">
              <w:rPr>
                <w:sz w:val="24"/>
                <w:szCs w:val="24"/>
              </w:rPr>
              <w:t>微小调整</w:t>
            </w:r>
          </w:p>
        </w:tc>
        <w:tc>
          <w:tcPr>
            <w:tcW w:w="23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31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392"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26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454"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pStyle w:val="affa"/>
      </w:pPr>
    </w:p>
    <w:p w:rsidR="0018722C">
      <w:pPr>
        <w:topLinePunct/>
      </w:pPr>
      <w:r>
        <w:rPr>
          <w:rFonts w:cstheme="minorBidi" w:hAnsiTheme="minorHAnsi" w:eastAsiaTheme="minorHAnsi" w:asciiTheme="minorHAnsi" w:ascii="Times New Roman" w:eastAsia="Times New Roman"/>
        </w:rPr>
        <w:t>E4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总体来说</w:t>
      </w:r>
      <w:r>
        <w:rPr>
          <w:kern w:val="2"/>
          <w:rFonts w:ascii="Times New Roman" w:eastAsia="Times New Roman" w:cstheme="minorBidi" w:hAnsiTheme="minorHAnsi"/>
          <w:rFonts w:hint="eastAsia"/>
        </w:rPr>
        <w:t>，</w:t>
      </w:r>
      <w:r>
        <w:rPr>
          <w:rFonts w:cstheme="minorBidi" w:hAnsiTheme="minorHAnsi" w:eastAsiaTheme="minorHAnsi" w:asciiTheme="minorHAnsi"/>
        </w:rPr>
        <w:t>本企业的高层管理者：</w:t>
      </w:r>
    </w:p>
    <w:p w:rsidR="0018722C">
      <w:pPr>
        <w:topLinePunct/>
      </w:pPr>
      <w:r>
        <w:rPr>
          <w:rFonts w:cstheme="minorBidi" w:hAnsiTheme="minorHAnsi" w:eastAsiaTheme="minorHAnsi" w:asciiTheme="minorHAnsi"/>
        </w:rPr>
        <w:t>偏好低</w:t>
      </w:r>
      <w:r>
        <w:rPr>
          <w:rFonts w:cstheme="minorBidi" w:hAnsiTheme="minorHAnsi" w:eastAsiaTheme="minorHAnsi" w:asciiTheme="minorHAnsi"/>
        </w:rPr>
        <w:t>风</w:t>
      </w:r>
      <w:r>
        <w:rPr>
          <w:rFonts w:cstheme="minorBidi" w:hAnsiTheme="minorHAnsi" w:eastAsiaTheme="minorHAnsi" w:asciiTheme="minorHAnsi"/>
        </w:rPr>
        <w:t>险项目</w:t>
      </w:r>
      <w:r>
        <w:rPr>
          <w:rFonts w:ascii="Times New Roman" w:eastAsia="Times New Roman" w:cstheme="minorBidi" w:hAnsiTheme="minorHAnsi"/>
        </w:rPr>
        <w:t>1</w:t>
      </w:r>
      <w:r w:rsidR="001852F3">
        <w:rPr>
          <w:rFonts w:ascii="Times New Roman" w:eastAsia="Times New Roman" w:cstheme="minorBidi" w:hAnsiTheme="minorHAnsi"/>
        </w:rPr>
        <w:t xml:space="preserve"> </w:t>
      </w:r>
      <w:r>
        <w:rPr>
          <w:rFonts w:ascii="Times New Roman" w:eastAsia="Times New Roman" w:cstheme="minorBidi" w:hAnsiTheme="minorHAnsi"/>
        </w:rPr>
        <w:t> </w:t>
      </w:r>
      <w:r>
        <w:rPr>
          <w:rFonts w:ascii="Times New Roman" w:eastAsia="Times New Roman" w:cstheme="minorBidi" w:hAnsiTheme="minorHAnsi"/>
        </w:rPr>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001852F3">
        <w:t xml:space="preserve"> </w:t>
      </w:r>
      <w:r>
        <w:rPr>
          <w:rFonts w:ascii="Times New Roman" w:eastAsia="Times New Roman" w:cstheme="minorBidi" w:hAnsiTheme="minorHAnsi"/>
        </w:rPr>
        <w:t> </w:t>
      </w:r>
      <w:r>
        <w:rPr>
          <w:rFonts w:ascii="Times New Roman" w:eastAsia="Times New Roman" w:cstheme="minorBidi" w:hAnsiTheme="minorHAnsi"/>
        </w:rPr>
        <w:t>7</w:t>
      </w:r>
      <w:r w:rsidR="001852F3">
        <w:rPr>
          <w:rFonts w:ascii="Times New Roman" w:eastAsia="Times New Roman" w:cstheme="minorBidi" w:hAnsiTheme="minorHAnsi"/>
        </w:rPr>
        <w:t xml:space="preserve"> </w:t>
      </w:r>
      <w:r>
        <w:rPr>
          <w:rFonts w:cstheme="minorBidi" w:hAnsiTheme="minorHAnsi" w:eastAsiaTheme="minorHAnsi" w:asciiTheme="minorHAnsi"/>
        </w:rPr>
        <w:t>偏好高</w:t>
      </w:r>
      <w:r>
        <w:rPr>
          <w:rFonts w:cstheme="minorBidi" w:hAnsiTheme="minorHAnsi" w:eastAsiaTheme="minorHAnsi" w:asciiTheme="minorHAnsi"/>
        </w:rPr>
        <w:t>风</w:t>
      </w:r>
      <w:r>
        <w:rPr>
          <w:rFonts w:cstheme="minorBidi" w:hAnsiTheme="minorHAnsi" w:eastAsiaTheme="minorHAnsi" w:asciiTheme="minorHAnsi"/>
        </w:rPr>
        <w:t>险项目</w:t>
      </w:r>
    </w:p>
    <w:tbl>
      <w:tblPr>
        <w:tblW w:w="0" w:type="auto"/>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3956"/>
        <w:gridCol w:w="229"/>
        <w:gridCol w:w="309"/>
        <w:gridCol w:w="391"/>
        <w:gridCol w:w="259"/>
        <w:gridCol w:w="288"/>
        <w:gridCol w:w="251"/>
        <w:gridCol w:w="359"/>
        <w:gridCol w:w="2674"/>
      </w:tblGrid>
      <w:tr>
        <w:trPr>
          <w:trHeight w:val="620" w:hRule="atLeast"/>
        </w:trPr>
        <w:tc>
          <w:tcPr>
            <w:tcW w:w="49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E5</w:t>
            </w:r>
          </w:p>
        </w:tc>
        <w:tc>
          <w:tcPr>
            <w:tcW w:w="3956" w:type="dxa"/>
            <w:shd w:val="clear" w:color="auto" w:fill="D9D9D9"/>
          </w:tcPr>
          <w:p w:rsidR="0018722C">
            <w:pPr>
              <w:topLinePunct/>
              <w:ind w:leftChars="0" w:left="0" w:rightChars="0" w:right="0" w:firstLineChars="0" w:firstLine="0"/>
              <w:spacing w:line="240" w:lineRule="atLeast"/>
            </w:pPr>
            <w:r w:rsidRPr="00000000">
              <w:rPr>
                <w:sz w:val="24"/>
                <w:szCs w:val="24"/>
              </w:rPr>
              <w:t>总体来说</w:t>
            </w:r>
            <w:r w:rsidRPr="00000000">
              <w:rPr>
                <w:rFonts w:ascii="Times New Roman" w:eastAsia="Times New Roman"/>
                <w:rFonts w:hint="eastAsia"/>
                <w:sz w:val="24"/>
                <w:szCs w:val="24"/>
              </w:rPr>
              <w:t>，</w:t>
            </w:r>
            <w:r w:rsidRPr="00000000">
              <w:rPr>
                <w:sz w:val="24"/>
                <w:szCs w:val="24"/>
              </w:rPr>
              <w:t>本企业高层管理者认为</w:t>
            </w:r>
            <w:r w:rsidRPr="00000000">
              <w:rPr>
                <w:rFonts w:ascii="Times New Roman" w:eastAsia="Times New Roman"/>
                <w:rFonts w:hint="eastAsia"/>
                <w:sz w:val="24"/>
                <w:szCs w:val="24"/>
              </w:rPr>
              <w:t>，</w:t>
            </w:r>
            <w:r w:rsidRPr="00000000">
              <w:rPr>
                <w:sz w:val="24"/>
                <w:szCs w:val="24"/>
              </w:rPr>
              <w:t>在当前环境下，为了达到企业目标最好采取</w:t>
            </w:r>
            <w:r w:rsidRPr="00000000">
              <w:rPr>
                <w:rFonts w:ascii="Times New Roman" w:eastAsia="Times New Roman"/>
                <w:sz w:val="24"/>
                <w:szCs w:val="24"/>
              </w:rPr>
              <w:t>:</w:t>
            </w:r>
          </w:p>
        </w:tc>
        <w:tc>
          <w:tcPr>
            <w:tcW w:w="229" w:type="dxa"/>
            <w:shd w:val="clear" w:color="auto" w:fill="D9D9D9"/>
          </w:tcPr>
          <w:p w:rsidR="0018722C">
            <w:pPr>
              <w:topLinePunct/>
              <w:ind w:leftChars="0" w:left="0" w:rightChars="0" w:right="0" w:firstLineChars="0" w:firstLine="0"/>
              <w:spacing w:line="240" w:lineRule="atLeast"/>
            </w:pPr>
          </w:p>
        </w:tc>
        <w:tc>
          <w:tcPr>
            <w:tcW w:w="309" w:type="dxa"/>
            <w:shd w:val="clear" w:color="auto" w:fill="D9D9D9"/>
          </w:tcPr>
          <w:p w:rsidR="0018722C">
            <w:pPr>
              <w:topLinePunct/>
              <w:ind w:leftChars="0" w:left="0" w:rightChars="0" w:right="0" w:firstLineChars="0" w:firstLine="0"/>
              <w:spacing w:line="240" w:lineRule="atLeast"/>
            </w:pPr>
          </w:p>
        </w:tc>
        <w:tc>
          <w:tcPr>
            <w:tcW w:w="391" w:type="dxa"/>
            <w:shd w:val="clear" w:color="auto" w:fill="D9D9D9"/>
          </w:tcPr>
          <w:p w:rsidR="0018722C">
            <w:pPr>
              <w:topLinePunct/>
              <w:ind w:leftChars="0" w:left="0" w:rightChars="0" w:right="0" w:firstLineChars="0" w:firstLine="0"/>
              <w:spacing w:line="240" w:lineRule="atLeast"/>
            </w:pPr>
          </w:p>
        </w:tc>
        <w:tc>
          <w:tcPr>
            <w:tcW w:w="259" w:type="dxa"/>
            <w:shd w:val="clear" w:color="auto" w:fill="D9D9D9"/>
          </w:tcPr>
          <w:p w:rsidR="0018722C">
            <w:pPr>
              <w:topLinePunct/>
              <w:ind w:leftChars="0" w:left="0" w:rightChars="0" w:right="0" w:firstLineChars="0" w:firstLine="0"/>
              <w:spacing w:line="240" w:lineRule="atLeast"/>
            </w:pPr>
          </w:p>
        </w:tc>
        <w:tc>
          <w:tcPr>
            <w:tcW w:w="288" w:type="dxa"/>
            <w:shd w:val="clear" w:color="auto" w:fill="D9D9D9"/>
          </w:tcPr>
          <w:p w:rsidR="0018722C">
            <w:pPr>
              <w:topLinePunct/>
              <w:ind w:leftChars="0" w:left="0" w:rightChars="0" w:right="0" w:firstLineChars="0" w:firstLine="0"/>
              <w:spacing w:line="240" w:lineRule="atLeast"/>
            </w:pPr>
          </w:p>
        </w:tc>
        <w:tc>
          <w:tcPr>
            <w:tcW w:w="3284" w:type="dxa"/>
            <w:gridSpan w:val="3"/>
            <w:shd w:val="clear" w:color="auto" w:fill="D9D9D9"/>
          </w:tcPr>
          <w:p w:rsidR="0018722C">
            <w:pPr>
              <w:topLinePunct/>
              <w:ind w:leftChars="0" w:left="0" w:rightChars="0" w:right="0" w:firstLineChars="0" w:firstLine="0"/>
              <w:spacing w:line="240" w:lineRule="atLeast"/>
            </w:pPr>
          </w:p>
        </w:tc>
      </w:tr>
      <w:tr>
        <w:trPr>
          <w:trHeight w:val="320" w:hRule="atLeast"/>
        </w:trPr>
        <w:tc>
          <w:tcPr>
            <w:tcW w:w="498" w:type="dxa"/>
            <w:shd w:val="clear" w:color="auto" w:fill="D9D9D9"/>
          </w:tcPr>
          <w:p w:rsidR="0018722C">
            <w:pPr>
              <w:topLinePunct/>
              <w:ind w:leftChars="0" w:left="0" w:rightChars="0" w:right="0" w:firstLineChars="0" w:firstLine="0"/>
              <w:spacing w:line="240" w:lineRule="atLeast"/>
            </w:pPr>
          </w:p>
        </w:tc>
        <w:tc>
          <w:tcPr>
            <w:tcW w:w="3956" w:type="dxa"/>
            <w:shd w:val="clear" w:color="auto" w:fill="D9D9D9"/>
          </w:tcPr>
          <w:p w:rsidR="0018722C">
            <w:pPr>
              <w:topLinePunct/>
              <w:ind w:leftChars="0" w:left="0" w:rightChars="0" w:right="0" w:firstLineChars="0" w:firstLine="0"/>
              <w:spacing w:line="240" w:lineRule="atLeast"/>
            </w:pPr>
            <w:r w:rsidRPr="00000000">
              <w:rPr>
                <w:sz w:val="24"/>
                <w:szCs w:val="24"/>
              </w:rPr>
              <w:t>谨慎的</w:t>
            </w:r>
            <w:r w:rsidRPr="00000000">
              <w:rPr>
                <w:rFonts w:ascii="Times New Roman" w:eastAsia="Times New Roman"/>
                <w:rFonts w:hint="eastAsia"/>
                <w:sz w:val="24"/>
                <w:szCs w:val="24"/>
              </w:rPr>
              <w:t>，</w:t>
            </w:r>
            <w:r w:rsidRPr="00000000">
              <w:rPr>
                <w:sz w:val="24"/>
                <w:szCs w:val="24"/>
              </w:rPr>
              <w:t>渐进的行为方式</w:t>
            </w:r>
          </w:p>
        </w:tc>
        <w:tc>
          <w:tcPr>
            <w:tcW w:w="22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30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39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25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28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c>
          <w:tcPr>
            <w:tcW w:w="251"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6</w:t>
            </w:r>
          </w:p>
        </w:tc>
        <w:tc>
          <w:tcPr>
            <w:tcW w:w="35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7</w:t>
            </w:r>
          </w:p>
        </w:tc>
        <w:tc>
          <w:tcPr>
            <w:tcW w:w="2674" w:type="dxa"/>
            <w:shd w:val="clear" w:color="auto" w:fill="D9D9D9"/>
          </w:tcPr>
          <w:p w:rsidR="0018722C">
            <w:pPr>
              <w:topLinePunct/>
              <w:ind w:leftChars="0" w:left="0" w:rightChars="0" w:right="0" w:firstLineChars="0" w:firstLine="0"/>
              <w:spacing w:line="240" w:lineRule="atLeast"/>
            </w:pPr>
            <w:r w:rsidRPr="00000000">
              <w:rPr>
                <w:sz w:val="24"/>
                <w:szCs w:val="24"/>
              </w:rPr>
              <w:t>大胆的</w:t>
            </w:r>
            <w:r w:rsidRPr="00000000">
              <w:rPr>
                <w:rFonts w:ascii="Times New Roman" w:eastAsia="Times New Roman"/>
                <w:rFonts w:hint="eastAsia"/>
                <w:sz w:val="24"/>
                <w:szCs w:val="24"/>
              </w:rPr>
              <w:t>，</w:t>
            </w:r>
            <w:r w:rsidRPr="00000000">
              <w:rPr>
                <w:sz w:val="24"/>
                <w:szCs w:val="24"/>
              </w:rPr>
              <w:t>突变的行为方式</w:t>
            </w:r>
          </w:p>
        </w:tc>
      </w:tr>
    </w:tbl>
    <w:p w:rsidR="0018722C">
      <w:pPr>
        <w:pStyle w:val="affa"/>
      </w:pPr>
    </w:p>
    <w:p w:rsidR="0018722C">
      <w:pPr>
        <w:topLinePunct/>
      </w:pPr>
      <w:r>
        <w:rPr>
          <w:rFonts w:cstheme="minorBidi" w:hAnsiTheme="minorHAnsi" w:eastAsiaTheme="minorHAnsi" w:asciiTheme="minorHAnsi" w:ascii="Times New Roman" w:eastAsia="宋体"/>
        </w:rPr>
        <w:t>E6</w:t>
      </w:r>
      <w:r>
        <w:rPr>
          <w:rFonts w:cstheme="minorBidi" w:hAnsiTheme="minorHAnsi" w:eastAsiaTheme="minorHAnsi" w:asciiTheme="minorHAnsi"/>
        </w:rPr>
        <w:t>在面临决策的不确定性时，本企业通常</w:t>
      </w:r>
      <w:r>
        <w:rPr>
          <w:rFonts w:cstheme="minorBidi" w:hAnsiTheme="minorHAnsi" w:eastAsiaTheme="minorHAnsi" w:asciiTheme="minorHAnsi"/>
        </w:rPr>
        <w:t>采取：</w:t>
      </w:r>
    </w:p>
    <w:p w:rsidR="0018722C">
      <w:pPr>
        <w:topLinePunct/>
      </w:pPr>
      <w:r>
        <w:rPr>
          <w:rFonts w:cstheme="minorBidi" w:hAnsiTheme="minorHAnsi" w:eastAsiaTheme="minorHAnsi" w:asciiTheme="minorHAnsi"/>
        </w:rPr>
        <w:t>谨慎的</w:t>
      </w:r>
      <w:r>
        <w:rPr>
          <w:rFonts w:cstheme="minorBidi" w:hAnsiTheme="minorHAnsi" w:eastAsiaTheme="minorHAnsi" w:asciiTheme="minorHAnsi"/>
        </w:rPr>
        <w:t>观</w:t>
      </w:r>
      <w:r>
        <w:rPr>
          <w:rFonts w:cstheme="minorBidi" w:hAnsiTheme="minorHAnsi" w:eastAsiaTheme="minorHAnsi" w:asciiTheme="minorHAnsi"/>
        </w:rPr>
        <w:t>望态度</w:t>
      </w:r>
      <w:r>
        <w:rPr>
          <w:kern w:val="2"/>
          <w:rFonts w:ascii="Times New Roman" w:eastAsia="Times New Roman" w:cstheme="minorBidi" w:hAnsiTheme="minorHAnsi"/>
          <w:spacing w:val="-2"/>
          <w:rFonts w:hint="eastAsia"/>
        </w:rPr>
        <w:t>，</w:t>
      </w:r>
      <w:r>
        <w:rPr>
          <w:rFonts w:cstheme="minorBidi" w:hAnsiTheme="minorHAnsi" w:eastAsiaTheme="minorHAnsi" w:asciiTheme="minorHAnsi"/>
        </w:rPr>
        <w:t>避免</w:t>
      </w:r>
      <w:r>
        <w:rPr>
          <w:rFonts w:cstheme="minorBidi" w:hAnsiTheme="minorHAnsi" w:eastAsiaTheme="minorHAnsi" w:asciiTheme="minorHAnsi"/>
        </w:rPr>
        <w:t>高</w:t>
      </w:r>
      <w:r>
        <w:rPr>
          <w:rFonts w:cstheme="minorBidi" w:hAnsiTheme="minorHAnsi" w:eastAsiaTheme="minorHAnsi" w:asciiTheme="minorHAnsi"/>
        </w:rPr>
        <w:t>成本决</w:t>
      </w:r>
      <w:r>
        <w:rPr>
          <w:rFonts w:cstheme="minorBidi" w:hAnsiTheme="minorHAnsi" w:eastAsiaTheme="minorHAnsi" w:asciiTheme="minorHAnsi"/>
        </w:rPr>
        <w:t>策</w:t>
      </w:r>
      <w:r>
        <w:rPr>
          <w:rFonts w:cstheme="minorBidi" w:hAnsiTheme="minorHAnsi" w:eastAsiaTheme="minorHAnsi" w:asciiTheme="minorHAnsi"/>
        </w:rPr>
        <w:t>风险</w:t>
      </w:r>
      <w:r>
        <w:rPr>
          <w:rFonts w:ascii="Times New Roman" w:eastAsia="Times New Roman" w:cstheme="minorBidi" w:hAnsiTheme="minorHAnsi"/>
        </w:rPr>
        <w:t>1</w:t>
      </w:r>
      <w:r w:rsidR="001852F3">
        <w:rPr>
          <w:rFonts w:ascii="Times New Roman" w:eastAsia="Times New Roman" w:cstheme="minorBidi" w:hAnsiTheme="minorHAnsi"/>
        </w:rPr>
        <w:t xml:space="preserve"> </w:t>
      </w:r>
      <w:r>
        <w:rPr>
          <w:rFonts w:ascii="Times New Roman" w:eastAsia="Times New Roman" w:cstheme="minorBidi" w:hAnsiTheme="minorHAnsi"/>
        </w:rPr>
        <w:t> </w:t>
      </w:r>
      <w:r>
        <w:rPr>
          <w:rFonts w:ascii="Times New Roman" w:eastAsia="Times New Roman" w:cstheme="minorBidi" w:hAnsiTheme="minorHAnsi"/>
        </w:rPr>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001852F3">
        <w:t xml:space="preserve"> </w:t>
      </w:r>
      <w:r>
        <w:rPr>
          <w:rFonts w:ascii="Times New Roman" w:eastAsia="Times New Roman" w:cstheme="minorBidi" w:hAnsiTheme="minorHAnsi"/>
        </w:rPr>
        <w:t> </w:t>
      </w:r>
      <w:r>
        <w:rPr>
          <w:rFonts w:ascii="Times New Roman" w:eastAsia="Times New Roman" w:cstheme="minorBidi" w:hAnsiTheme="minorHAnsi"/>
        </w:rPr>
        <w:t>7</w:t>
      </w:r>
      <w:r w:rsidR="001852F3">
        <w:rPr>
          <w:rFonts w:ascii="Times New Roman" w:eastAsia="Times New Roman" w:cstheme="minorBidi" w:hAnsiTheme="minorHAnsi"/>
        </w:rPr>
        <w:t xml:space="preserve"> </w:t>
      </w:r>
      <w:r>
        <w:rPr>
          <w:rFonts w:cstheme="minorBidi" w:hAnsiTheme="minorHAnsi" w:eastAsiaTheme="minorHAnsi" w:asciiTheme="minorHAnsi"/>
        </w:rPr>
        <w:t>大胆、积极的态度</w:t>
      </w:r>
      <w:r>
        <w:rPr>
          <w:kern w:val="2"/>
          <w:rFonts w:ascii="Times New Roman" w:eastAsia="Times New Roman" w:cstheme="minorBidi" w:hAnsiTheme="minorHAnsi"/>
          <w:spacing w:val="-2"/>
          <w:position w:val="16"/>
          <w:rFonts w:hint="eastAsia"/>
        </w:rPr>
        <w:t>，</w:t>
      </w:r>
      <w:r>
        <w:rPr>
          <w:rFonts w:cstheme="minorBidi" w:hAnsiTheme="minorHAnsi" w:eastAsiaTheme="minorHAnsi" w:asciiTheme="minorHAnsi"/>
        </w:rPr>
        <w:t>把</w:t>
      </w:r>
      <w:r>
        <w:rPr>
          <w:rFonts w:cstheme="minorBidi" w:hAnsiTheme="minorHAnsi" w:eastAsiaTheme="minorHAnsi" w:asciiTheme="minorHAnsi"/>
        </w:rPr>
        <w:t>握</w:t>
      </w:r>
      <w:r>
        <w:rPr>
          <w:rFonts w:cstheme="minorBidi" w:hAnsiTheme="minorHAnsi" w:eastAsiaTheme="minorHAnsi" w:asciiTheme="minorHAnsi"/>
        </w:rPr>
        <w:t>潜</w:t>
      </w:r>
    </w:p>
    <w:p w:rsidR="0018722C">
      <w:pPr>
        <w:spacing w:line="214" w:lineRule="exact" w:before="0" w:after="47"/>
        <w:ind w:leftChars="0" w:left="0" w:rightChars="0" w:right="2146" w:firstLineChars="0" w:firstLine="0"/>
        <w:jc w:val="right"/>
        <w:topLinePunct/>
      </w:pPr>
      <w:r>
        <w:rPr>
          <w:kern w:val="2"/>
          <w:sz w:val="22"/>
          <w:szCs w:val="22"/>
          <w:rFonts w:cstheme="minorBidi" w:hAnsiTheme="minorHAnsi" w:eastAsiaTheme="minorHAnsi" w:asciiTheme="minorHAnsi"/>
        </w:rPr>
        <w:t>在机会</w:t>
      </w: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3957"/>
        <w:gridCol w:w="230"/>
        <w:gridCol w:w="310"/>
        <w:gridCol w:w="392"/>
        <w:gridCol w:w="260"/>
        <w:gridCol w:w="423"/>
        <w:gridCol w:w="117"/>
        <w:gridCol w:w="359"/>
        <w:gridCol w:w="2674"/>
      </w:tblGrid>
      <w:tr>
        <w:trPr>
          <w:trHeight w:val="620" w:hRule="atLeast"/>
        </w:trPr>
        <w:tc>
          <w:tcPr>
            <w:tcW w:w="49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E7</w:t>
            </w:r>
          </w:p>
        </w:tc>
        <w:tc>
          <w:tcPr>
            <w:tcW w:w="3957" w:type="dxa"/>
            <w:shd w:val="clear" w:color="auto" w:fill="D9D9D9"/>
          </w:tcPr>
          <w:p w:rsidR="0018722C">
            <w:pPr>
              <w:topLinePunct/>
              <w:ind w:leftChars="0" w:left="0" w:rightChars="0" w:right="0" w:firstLineChars="0" w:firstLine="0"/>
              <w:spacing w:line="240" w:lineRule="atLeast"/>
            </w:pPr>
            <w:r w:rsidRPr="00000000">
              <w:rPr>
                <w:sz w:val="24"/>
                <w:szCs w:val="24"/>
              </w:rPr>
              <w:t>在与同类企业的竞争中</w:t>
            </w:r>
            <w:r w:rsidRPr="00000000">
              <w:rPr>
                <w:rFonts w:ascii="Times New Roman" w:eastAsia="Times New Roman"/>
                <w:rFonts w:hint="eastAsia"/>
                <w:sz w:val="24"/>
                <w:szCs w:val="24"/>
              </w:rPr>
              <w:t>，</w:t>
            </w:r>
            <w:r w:rsidRPr="00000000">
              <w:rPr>
                <w:sz w:val="24"/>
                <w:szCs w:val="24"/>
              </w:rPr>
              <w:t>本企业所表现的</w:t>
            </w:r>
          </w:p>
          <w:p w:rsidR="0018722C">
            <w:pPr>
              <w:topLinePunct/>
              <w:ind w:leftChars="0" w:left="0" w:rightChars="0" w:right="0" w:firstLineChars="0" w:firstLine="0"/>
              <w:spacing w:line="240" w:lineRule="atLeast"/>
            </w:pPr>
            <w:r w:rsidRPr="00000000">
              <w:rPr>
                <w:sz w:val="24"/>
                <w:szCs w:val="24"/>
              </w:rPr>
              <w:t>行为方式是：</w:t>
            </w:r>
          </w:p>
        </w:tc>
        <w:tc>
          <w:tcPr>
            <w:tcW w:w="230" w:type="dxa"/>
            <w:shd w:val="clear" w:color="auto" w:fill="D9D9D9"/>
          </w:tcPr>
          <w:p w:rsidR="0018722C">
            <w:pPr>
              <w:topLinePunct/>
              <w:ind w:leftChars="0" w:left="0" w:rightChars="0" w:right="0" w:firstLineChars="0" w:firstLine="0"/>
              <w:spacing w:line="240" w:lineRule="atLeast"/>
            </w:pPr>
          </w:p>
        </w:tc>
        <w:tc>
          <w:tcPr>
            <w:tcW w:w="310" w:type="dxa"/>
            <w:shd w:val="clear" w:color="auto" w:fill="D9D9D9"/>
          </w:tcPr>
          <w:p w:rsidR="0018722C">
            <w:pPr>
              <w:topLinePunct/>
              <w:ind w:leftChars="0" w:left="0" w:rightChars="0" w:right="0" w:firstLineChars="0" w:firstLine="0"/>
              <w:spacing w:line="240" w:lineRule="atLeast"/>
            </w:pPr>
          </w:p>
        </w:tc>
        <w:tc>
          <w:tcPr>
            <w:tcW w:w="392" w:type="dxa"/>
            <w:shd w:val="clear" w:color="auto" w:fill="D9D9D9"/>
          </w:tcPr>
          <w:p w:rsidR="0018722C">
            <w:pPr>
              <w:topLinePunct/>
              <w:ind w:leftChars="0" w:left="0" w:rightChars="0" w:right="0" w:firstLineChars="0" w:firstLine="0"/>
              <w:spacing w:line="240" w:lineRule="atLeast"/>
            </w:pPr>
          </w:p>
        </w:tc>
        <w:tc>
          <w:tcPr>
            <w:tcW w:w="260" w:type="dxa"/>
            <w:shd w:val="clear" w:color="auto" w:fill="D9D9D9"/>
          </w:tcPr>
          <w:p w:rsidR="0018722C">
            <w:pPr>
              <w:topLinePunct/>
              <w:ind w:leftChars="0" w:left="0" w:rightChars="0" w:right="0" w:firstLineChars="0" w:firstLine="0"/>
              <w:spacing w:line="240" w:lineRule="atLeast"/>
            </w:pPr>
          </w:p>
        </w:tc>
        <w:tc>
          <w:tcPr>
            <w:tcW w:w="423" w:type="dxa"/>
            <w:shd w:val="clear" w:color="auto" w:fill="D9D9D9"/>
          </w:tcPr>
          <w:p w:rsidR="0018722C">
            <w:pPr>
              <w:topLinePunct/>
              <w:ind w:leftChars="0" w:left="0" w:rightChars="0" w:right="0" w:firstLineChars="0" w:firstLine="0"/>
              <w:spacing w:line="240" w:lineRule="atLeast"/>
            </w:pPr>
          </w:p>
        </w:tc>
        <w:tc>
          <w:tcPr>
            <w:tcW w:w="117" w:type="dxa"/>
            <w:shd w:val="clear" w:color="auto" w:fill="D9D9D9"/>
          </w:tcPr>
          <w:p w:rsidR="0018722C">
            <w:pPr>
              <w:topLinePunct/>
              <w:ind w:leftChars="0" w:left="0" w:rightChars="0" w:right="0" w:firstLineChars="0" w:firstLine="0"/>
              <w:spacing w:line="240" w:lineRule="atLeast"/>
            </w:pPr>
          </w:p>
        </w:tc>
        <w:tc>
          <w:tcPr>
            <w:tcW w:w="359" w:type="dxa"/>
            <w:shd w:val="clear" w:color="auto" w:fill="D9D9D9"/>
          </w:tcPr>
          <w:p w:rsidR="0018722C">
            <w:pPr>
              <w:topLinePunct/>
              <w:ind w:leftChars="0" w:left="0" w:rightChars="0" w:right="0" w:firstLineChars="0" w:firstLine="0"/>
              <w:spacing w:line="240" w:lineRule="atLeast"/>
            </w:pPr>
          </w:p>
        </w:tc>
        <w:tc>
          <w:tcPr>
            <w:tcW w:w="2674" w:type="dxa"/>
            <w:shd w:val="clear" w:color="auto" w:fill="D9D9D9"/>
          </w:tcPr>
          <w:p w:rsidR="0018722C">
            <w:pPr>
              <w:topLinePunct/>
              <w:ind w:leftChars="0" w:left="0" w:rightChars="0" w:right="0" w:firstLineChars="0" w:firstLine="0"/>
              <w:spacing w:line="240" w:lineRule="atLeast"/>
            </w:pPr>
          </w:p>
        </w:tc>
      </w:tr>
      <w:tr>
        <w:trPr>
          <w:trHeight w:val="300" w:hRule="atLeast"/>
        </w:trPr>
        <w:tc>
          <w:tcPr>
            <w:tcW w:w="498" w:type="dxa"/>
            <w:shd w:val="clear" w:color="auto" w:fill="D9D9D9"/>
          </w:tcPr>
          <w:p w:rsidR="0018722C">
            <w:pPr>
              <w:topLinePunct/>
              <w:ind w:leftChars="0" w:left="0" w:rightChars="0" w:right="0" w:firstLineChars="0" w:firstLine="0"/>
              <w:spacing w:line="240" w:lineRule="atLeast"/>
            </w:pPr>
          </w:p>
        </w:tc>
        <w:tc>
          <w:tcPr>
            <w:tcW w:w="3957" w:type="dxa"/>
            <w:shd w:val="clear" w:color="auto" w:fill="D9D9D9"/>
          </w:tcPr>
          <w:p w:rsidR="0018722C">
            <w:pPr>
              <w:topLinePunct/>
              <w:ind w:leftChars="0" w:left="0" w:rightChars="0" w:right="0" w:firstLineChars="0" w:firstLine="0"/>
              <w:spacing w:line="240" w:lineRule="atLeast"/>
            </w:pPr>
            <w:r w:rsidRPr="00000000">
              <w:rPr>
                <w:sz w:val="24"/>
                <w:szCs w:val="24"/>
              </w:rPr>
              <w:t>防守策略</w:t>
            </w:r>
          </w:p>
        </w:tc>
        <w:tc>
          <w:tcPr>
            <w:tcW w:w="23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31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392"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26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423"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r w:rsidRPr="00000000">
              <w:rPr>
                <w:sz w:val="24"/>
                <w:szCs w:val="24"/>
              </w:rPr>
              <w:tab/>
              <w:t>6</w:t>
            </w:r>
          </w:p>
        </w:tc>
        <w:tc>
          <w:tcPr>
            <w:tcW w:w="117" w:type="dxa"/>
            <w:shd w:val="clear" w:color="auto" w:fill="D9D9D9"/>
          </w:tcPr>
          <w:p w:rsidR="0018722C">
            <w:pPr>
              <w:topLinePunct/>
              <w:ind w:leftChars="0" w:left="0" w:rightChars="0" w:right="0" w:firstLineChars="0" w:firstLine="0"/>
              <w:spacing w:line="240" w:lineRule="atLeast"/>
            </w:pPr>
          </w:p>
        </w:tc>
        <w:tc>
          <w:tcPr>
            <w:tcW w:w="35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7</w:t>
            </w:r>
          </w:p>
        </w:tc>
        <w:tc>
          <w:tcPr>
            <w:tcW w:w="2674" w:type="dxa"/>
            <w:shd w:val="clear" w:color="auto" w:fill="D9D9D9"/>
          </w:tcPr>
          <w:p w:rsidR="0018722C">
            <w:pPr>
              <w:topLinePunct/>
              <w:ind w:leftChars="0" w:left="0" w:rightChars="0" w:right="0" w:firstLineChars="0" w:firstLine="0"/>
              <w:spacing w:line="240" w:lineRule="atLeast"/>
            </w:pPr>
            <w:r w:rsidRPr="00000000">
              <w:rPr>
                <w:sz w:val="24"/>
                <w:szCs w:val="24"/>
              </w:rPr>
              <w:t>先发制人</w:t>
            </w:r>
          </w:p>
        </w:tc>
      </w:tr>
    </w:tbl>
    <w:p w:rsidR="0018722C">
      <w:pPr>
        <w:pStyle w:val="affa"/>
      </w:pPr>
    </w:p>
    <w:p w:rsidR="0018722C">
      <w:pPr>
        <w:topLinePunct/>
      </w:pPr>
      <w:r>
        <w:rPr>
          <w:rFonts w:cstheme="minorBidi" w:hAnsiTheme="minorHAnsi" w:eastAsiaTheme="minorHAnsi" w:asciiTheme="minorHAnsi" w:ascii="Times New Roman" w:eastAsia="Times New Roman"/>
        </w:rPr>
        <w:t>E8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与竞争对手相比</w:t>
      </w:r>
      <w:r>
        <w:rPr>
          <w:kern w:val="2"/>
          <w:rFonts w:ascii="Times New Roman" w:eastAsia="Times New Roman" w:cstheme="minorBidi" w:hAnsiTheme="minorHAnsi"/>
          <w:rFonts w:hint="eastAsia"/>
        </w:rPr>
        <w:t>，</w:t>
      </w:r>
      <w:r>
        <w:rPr>
          <w:rFonts w:cstheme="minorBidi" w:hAnsiTheme="minorHAnsi" w:eastAsiaTheme="minorHAnsi" w:asciiTheme="minorHAnsi"/>
        </w:rPr>
        <w:t>本企业：</w:t>
      </w:r>
    </w:p>
    <w:p w:rsidR="0018722C">
      <w:pPr>
        <w:topLinePunct/>
      </w:pPr>
      <w:r>
        <w:rPr>
          <w:rFonts w:cstheme="minorBidi" w:hAnsiTheme="minorHAnsi" w:eastAsiaTheme="minorHAnsi" w:asciiTheme="minorHAnsi"/>
        </w:rPr>
        <w:t>很少首</w:t>
      </w:r>
      <w:r>
        <w:rPr>
          <w:rFonts w:cstheme="minorBidi" w:hAnsiTheme="minorHAnsi" w:eastAsiaTheme="minorHAnsi" w:asciiTheme="minorHAnsi"/>
        </w:rPr>
        <w:t>先</w:t>
      </w:r>
      <w:r>
        <w:rPr>
          <w:rFonts w:cstheme="minorBidi" w:hAnsiTheme="minorHAnsi" w:eastAsiaTheme="minorHAnsi" w:asciiTheme="minorHAnsi"/>
        </w:rPr>
        <w:t>向市</w:t>
      </w:r>
      <w:r>
        <w:rPr>
          <w:rFonts w:cstheme="minorBidi" w:hAnsiTheme="minorHAnsi" w:eastAsiaTheme="minorHAnsi" w:asciiTheme="minorHAnsi"/>
        </w:rPr>
        <w:t>场</w:t>
      </w:r>
      <w:r>
        <w:rPr>
          <w:rFonts w:cstheme="minorBidi" w:hAnsiTheme="minorHAnsi" w:eastAsiaTheme="minorHAnsi" w:asciiTheme="minorHAnsi"/>
        </w:rPr>
        <w:t>推出</w:t>
      </w:r>
      <w:r>
        <w:rPr>
          <w:rFonts w:cstheme="minorBidi" w:hAnsiTheme="minorHAnsi" w:eastAsiaTheme="minorHAnsi" w:asciiTheme="minorHAnsi"/>
        </w:rPr>
        <w:t>新的</w:t>
      </w:r>
      <w:r>
        <w:rPr>
          <w:rFonts w:cstheme="minorBidi" w:hAnsiTheme="minorHAnsi" w:eastAsiaTheme="minorHAnsi" w:asciiTheme="minorHAnsi"/>
        </w:rPr>
        <w:t>产品</w:t>
      </w:r>
      <w:r>
        <w:rPr>
          <w:rFonts w:ascii="Times New Roman" w:eastAsia="Times New Roman" w:cstheme="minorBidi" w:hAnsiTheme="minorHAnsi"/>
        </w:rPr>
        <w:t>/</w:t>
      </w:r>
      <w:r>
        <w:rPr>
          <w:rFonts w:cstheme="minorBidi" w:hAnsiTheme="minorHAnsi" w:eastAsiaTheme="minorHAnsi" w:asciiTheme="minorHAnsi"/>
        </w:rPr>
        <w:t>服务</w:t>
      </w:r>
      <w:r>
        <w:rPr>
          <w:kern w:val="2"/>
          <w:rFonts w:ascii="Times New Roman" w:eastAsia="Times New Roman" w:cstheme="minorBidi" w:hAnsiTheme="minorHAnsi"/>
          <w:rFonts w:hint="eastAsia"/>
        </w:rPr>
        <w:t>，</w:t>
      </w:r>
      <w:r>
        <w:rPr>
          <w:rFonts w:cstheme="minorBidi" w:hAnsiTheme="minorHAnsi" w:eastAsiaTheme="minorHAnsi" w:asciiTheme="minorHAnsi"/>
        </w:rPr>
        <w:t>管</w:t>
      </w:r>
      <w:r>
        <w:rPr>
          <w:rFonts w:ascii="Times New Roman" w:eastAsia="Times New Roman" w:cstheme="minorBidi" w:hAnsiTheme="minorHAnsi"/>
        </w:rPr>
        <w:t>1</w:t>
      </w:r>
      <w:r w:rsidR="001852F3">
        <w:rPr>
          <w:rFonts w:ascii="Times New Roman" w:eastAsia="Times New Roman" w:cstheme="minorBidi" w:hAnsiTheme="minorHAnsi"/>
        </w:rPr>
        <w:t xml:space="preserve"> </w:t>
      </w:r>
      <w:r>
        <w:rPr>
          <w:rFonts w:ascii="Times New Roman" w:eastAsia="Times New Roman" w:cstheme="minorBidi" w:hAnsiTheme="minorHAnsi"/>
        </w:rPr>
        <w:t> </w:t>
      </w:r>
      <w:r>
        <w:rPr>
          <w:rFonts w:ascii="Times New Roman" w:eastAsia="Times New Roman" w:cstheme="minorBidi" w:hAnsiTheme="minorHAnsi"/>
        </w:rPr>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001852F3">
        <w:t xml:space="preserve"> </w:t>
      </w:r>
      <w:r>
        <w:rPr>
          <w:rFonts w:ascii="Times New Roman" w:eastAsia="Times New Roman" w:cstheme="minorBidi" w:hAnsiTheme="minorHAnsi"/>
        </w:rPr>
        <w:t> </w:t>
      </w:r>
      <w:r>
        <w:rPr>
          <w:rFonts w:ascii="Times New Roman" w:eastAsia="Times New Roman" w:cstheme="minorBidi" w:hAnsiTheme="minorHAnsi"/>
        </w:rPr>
        <w:t>7</w:t>
      </w:r>
      <w:r w:rsidR="001852F3">
        <w:rPr>
          <w:rFonts w:ascii="Times New Roman" w:eastAsia="Times New Roman" w:cstheme="minorBidi" w:hAnsiTheme="minorHAnsi"/>
        </w:rPr>
        <w:t xml:space="preserve"> </w:t>
      </w:r>
      <w:r>
        <w:rPr>
          <w:rFonts w:cstheme="minorBidi" w:hAnsiTheme="minorHAnsi" w:eastAsiaTheme="minorHAnsi" w:asciiTheme="minorHAnsi"/>
        </w:rPr>
        <w:t>经常最</w:t>
      </w:r>
      <w:r>
        <w:rPr>
          <w:rFonts w:cstheme="minorBidi" w:hAnsiTheme="minorHAnsi" w:eastAsiaTheme="minorHAnsi" w:asciiTheme="minorHAnsi"/>
        </w:rPr>
        <w:t>先</w:t>
      </w:r>
      <w:r>
        <w:rPr>
          <w:rFonts w:cstheme="minorBidi" w:hAnsiTheme="minorHAnsi" w:eastAsiaTheme="minorHAnsi" w:asciiTheme="minorHAnsi"/>
        </w:rPr>
        <w:t>向市</w:t>
      </w:r>
      <w:r>
        <w:rPr>
          <w:rFonts w:cstheme="minorBidi" w:hAnsiTheme="minorHAnsi" w:eastAsiaTheme="minorHAnsi" w:asciiTheme="minorHAnsi"/>
        </w:rPr>
        <w:t>场</w:t>
      </w:r>
      <w:r>
        <w:rPr>
          <w:rFonts w:cstheme="minorBidi" w:hAnsiTheme="minorHAnsi" w:eastAsiaTheme="minorHAnsi" w:asciiTheme="minorHAnsi"/>
        </w:rPr>
        <w:t>推出</w:t>
      </w:r>
      <w:r>
        <w:rPr>
          <w:rFonts w:cstheme="minorBidi" w:hAnsiTheme="minorHAnsi" w:eastAsiaTheme="minorHAnsi" w:asciiTheme="minorHAnsi"/>
        </w:rPr>
        <w:t>理方法</w:t>
      </w:r>
      <w:r>
        <w:rPr>
          <w:rFonts w:cstheme="minorBidi" w:hAnsiTheme="minorHAnsi" w:eastAsiaTheme="minorHAnsi" w:asciiTheme="minorHAnsi"/>
        </w:rPr>
        <w:t>及</w:t>
      </w:r>
      <w:r>
        <w:rPr>
          <w:rFonts w:cstheme="minorBidi" w:hAnsiTheme="minorHAnsi" w:eastAsiaTheme="minorHAnsi" w:asciiTheme="minorHAnsi"/>
        </w:rPr>
        <w:t>操作</w:t>
      </w:r>
      <w:r>
        <w:rPr>
          <w:rFonts w:cstheme="minorBidi" w:hAnsiTheme="minorHAnsi" w:eastAsiaTheme="minorHAnsi" w:asciiTheme="minorHAnsi"/>
        </w:rPr>
        <w:t>工</w:t>
      </w:r>
      <w:r>
        <w:rPr>
          <w:rFonts w:cstheme="minorBidi" w:hAnsiTheme="minorHAnsi" w:eastAsiaTheme="minorHAnsi" w:asciiTheme="minorHAnsi"/>
        </w:rPr>
        <w:t>艺</w:t>
      </w:r>
    </w:p>
    <w:tbl>
      <w:tblPr>
        <w:tblW w:w="0" w:type="auto"/>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3940"/>
        <w:gridCol w:w="247"/>
        <w:gridCol w:w="310"/>
        <w:gridCol w:w="392"/>
        <w:gridCol w:w="260"/>
        <w:gridCol w:w="289"/>
        <w:gridCol w:w="330"/>
        <w:gridCol w:w="260"/>
        <w:gridCol w:w="2697"/>
      </w:tblGrid>
      <w:tr>
        <w:trPr>
          <w:trHeight w:val="360" w:hRule="atLeast"/>
        </w:trPr>
        <w:tc>
          <w:tcPr>
            <w:tcW w:w="498"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E9</w:t>
            </w:r>
          </w:p>
        </w:tc>
        <w:tc>
          <w:tcPr>
            <w:tcW w:w="3940" w:type="dxa"/>
            <w:shd w:val="clear" w:color="auto" w:fill="D9D9D9"/>
          </w:tcPr>
          <w:p w:rsidR="0018722C">
            <w:pPr>
              <w:topLinePunct/>
              <w:ind w:leftChars="0" w:left="0" w:rightChars="0" w:right="0" w:firstLineChars="0" w:firstLine="0"/>
              <w:spacing w:line="240" w:lineRule="atLeast"/>
            </w:pPr>
            <w:r w:rsidRPr="00000000">
              <w:rPr>
                <w:sz w:val="24"/>
                <w:szCs w:val="24"/>
              </w:rPr>
              <w:t>在与同类企业竞争中</w:t>
            </w:r>
            <w:r w:rsidRPr="00000000">
              <w:rPr>
                <w:rFonts w:ascii="Times New Roman" w:eastAsia="Times New Roman"/>
                <w:rFonts w:hint="eastAsia"/>
                <w:sz w:val="24"/>
                <w:szCs w:val="24"/>
              </w:rPr>
              <w:t>，</w:t>
            </w:r>
            <w:r w:rsidRPr="00000000">
              <w:rPr>
                <w:sz w:val="24"/>
                <w:szCs w:val="24"/>
              </w:rPr>
              <w:t>本企业：</w:t>
            </w:r>
          </w:p>
        </w:tc>
        <w:tc>
          <w:tcPr>
            <w:tcW w:w="247" w:type="dxa"/>
            <w:shd w:val="clear" w:color="auto" w:fill="D9D9D9"/>
          </w:tcPr>
          <w:p w:rsidR="0018722C">
            <w:pPr>
              <w:topLinePunct/>
              <w:ind w:leftChars="0" w:left="0" w:rightChars="0" w:right="0" w:firstLineChars="0" w:firstLine="0"/>
              <w:spacing w:line="240" w:lineRule="atLeast"/>
            </w:pPr>
          </w:p>
        </w:tc>
        <w:tc>
          <w:tcPr>
            <w:tcW w:w="310" w:type="dxa"/>
            <w:shd w:val="clear" w:color="auto" w:fill="D9D9D9"/>
          </w:tcPr>
          <w:p w:rsidR="0018722C">
            <w:pPr>
              <w:topLinePunct/>
              <w:ind w:leftChars="0" w:left="0" w:rightChars="0" w:right="0" w:firstLineChars="0" w:firstLine="0"/>
              <w:spacing w:line="240" w:lineRule="atLeast"/>
            </w:pPr>
          </w:p>
        </w:tc>
        <w:tc>
          <w:tcPr>
            <w:tcW w:w="392" w:type="dxa"/>
            <w:shd w:val="clear" w:color="auto" w:fill="D9D9D9"/>
          </w:tcPr>
          <w:p w:rsidR="0018722C">
            <w:pPr>
              <w:topLinePunct/>
              <w:ind w:leftChars="0" w:left="0" w:rightChars="0" w:right="0" w:firstLineChars="0" w:firstLine="0"/>
              <w:spacing w:line="240" w:lineRule="atLeast"/>
            </w:pPr>
          </w:p>
        </w:tc>
        <w:tc>
          <w:tcPr>
            <w:tcW w:w="549" w:type="dxa"/>
            <w:gridSpan w:val="2"/>
            <w:shd w:val="clear" w:color="auto" w:fill="D9D9D9"/>
          </w:tcPr>
          <w:p w:rsidR="0018722C">
            <w:pPr>
              <w:topLinePunct/>
              <w:ind w:leftChars="0" w:left="0" w:rightChars="0" w:right="0" w:firstLineChars="0" w:firstLine="0"/>
              <w:spacing w:line="240" w:lineRule="atLeast"/>
            </w:pPr>
          </w:p>
        </w:tc>
        <w:tc>
          <w:tcPr>
            <w:tcW w:w="330" w:type="dxa"/>
            <w:shd w:val="clear" w:color="auto" w:fill="D9D9D9"/>
          </w:tcPr>
          <w:p w:rsidR="0018722C">
            <w:pPr>
              <w:topLinePunct/>
              <w:ind w:leftChars="0" w:left="0" w:rightChars="0" w:right="0" w:firstLineChars="0" w:firstLine="0"/>
              <w:spacing w:line="240" w:lineRule="atLeast"/>
            </w:pPr>
          </w:p>
        </w:tc>
        <w:tc>
          <w:tcPr>
            <w:tcW w:w="260" w:type="dxa"/>
            <w:shd w:val="clear" w:color="auto" w:fill="D9D9D9"/>
          </w:tcPr>
          <w:p w:rsidR="0018722C">
            <w:pPr>
              <w:topLinePunct/>
              <w:ind w:leftChars="0" w:left="0" w:rightChars="0" w:right="0" w:firstLineChars="0" w:firstLine="0"/>
              <w:spacing w:line="240" w:lineRule="atLeast"/>
            </w:pPr>
          </w:p>
        </w:tc>
        <w:tc>
          <w:tcPr>
            <w:tcW w:w="2697" w:type="dxa"/>
            <w:shd w:val="clear" w:color="auto" w:fill="D9D9D9"/>
          </w:tcPr>
          <w:p w:rsidR="0018722C">
            <w:pPr>
              <w:topLinePunct/>
              <w:ind w:leftChars="0" w:left="0" w:rightChars="0" w:right="0" w:firstLineChars="0" w:firstLine="0"/>
              <w:spacing w:line="240" w:lineRule="atLeast"/>
            </w:pPr>
          </w:p>
        </w:tc>
      </w:tr>
      <w:tr>
        <w:trPr>
          <w:trHeight w:val="640" w:hRule="atLeast"/>
        </w:trPr>
        <w:tc>
          <w:tcPr>
            <w:tcW w:w="498" w:type="dxa"/>
            <w:shd w:val="clear" w:color="auto" w:fill="D9D9D9"/>
          </w:tcPr>
          <w:p w:rsidR="0018722C">
            <w:pPr>
              <w:topLinePunct/>
              <w:ind w:leftChars="0" w:left="0" w:rightChars="0" w:right="0" w:firstLineChars="0" w:firstLine="0"/>
              <w:spacing w:line="240" w:lineRule="atLeast"/>
            </w:pPr>
          </w:p>
        </w:tc>
        <w:tc>
          <w:tcPr>
            <w:tcW w:w="3940" w:type="dxa"/>
            <w:shd w:val="clear" w:color="auto" w:fill="D9D9D9"/>
          </w:tcPr>
          <w:p w:rsidR="0018722C">
            <w:pPr>
              <w:topLinePunct/>
              <w:ind w:leftChars="0" w:left="0" w:rightChars="0" w:right="0" w:firstLineChars="0" w:firstLine="0"/>
              <w:spacing w:line="240" w:lineRule="atLeast"/>
            </w:pPr>
            <w:r w:rsidRPr="00000000">
              <w:rPr>
                <w:sz w:val="24"/>
                <w:szCs w:val="24"/>
              </w:rPr>
              <w:t>尽量避免直接冲突</w:t>
            </w:r>
            <w:r w:rsidRPr="00000000">
              <w:rPr>
                <w:rFonts w:ascii="Times New Roman" w:eastAsia="Times New Roman"/>
                <w:rFonts w:hint="eastAsia"/>
                <w:sz w:val="24"/>
                <w:szCs w:val="24"/>
              </w:rPr>
              <w:t>，</w:t>
            </w:r>
            <w:r w:rsidRPr="00000000">
              <w:rPr>
                <w:sz w:val="24"/>
                <w:szCs w:val="24"/>
              </w:rPr>
              <w:t>希望与对手和平共处</w:t>
            </w:r>
          </w:p>
        </w:tc>
        <w:tc>
          <w:tcPr>
            <w:tcW w:w="247"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1</w:t>
            </w:r>
          </w:p>
        </w:tc>
        <w:tc>
          <w:tcPr>
            <w:tcW w:w="31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2</w:t>
            </w:r>
          </w:p>
        </w:tc>
        <w:tc>
          <w:tcPr>
            <w:tcW w:w="392"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3</w:t>
            </w:r>
          </w:p>
        </w:tc>
        <w:tc>
          <w:tcPr>
            <w:tcW w:w="26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4</w:t>
            </w:r>
          </w:p>
        </w:tc>
        <w:tc>
          <w:tcPr>
            <w:tcW w:w="289"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5</w:t>
            </w:r>
          </w:p>
        </w:tc>
        <w:tc>
          <w:tcPr>
            <w:tcW w:w="33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6</w:t>
            </w:r>
          </w:p>
        </w:tc>
        <w:tc>
          <w:tcPr>
            <w:tcW w:w="260" w:type="dxa"/>
            <w:shd w:val="clear" w:color="auto" w:fill="D9D9D9"/>
          </w:tcPr>
          <w:p w:rsidR="0018722C">
            <w:pPr>
              <w:topLinePunct/>
              <w:ind w:leftChars="0" w:left="0" w:rightChars="0" w:right="0" w:firstLineChars="0" w:firstLine="0"/>
              <w:spacing w:line="240" w:lineRule="atLeast"/>
            </w:pPr>
            <w:r w:rsidRPr="00000000">
              <w:rPr>
                <w:rFonts w:ascii="Times New Roman"/>
                <w:sz w:val="24"/>
                <w:szCs w:val="24"/>
              </w:rPr>
              <w:t>7</w:t>
            </w:r>
          </w:p>
        </w:tc>
        <w:tc>
          <w:tcPr>
            <w:tcW w:w="2697" w:type="dxa"/>
            <w:shd w:val="clear" w:color="auto" w:fill="D9D9D9"/>
          </w:tcPr>
          <w:p w:rsidR="0018722C">
            <w:pPr>
              <w:topLinePunct/>
              <w:ind w:leftChars="0" w:left="0" w:rightChars="0" w:right="0" w:firstLineChars="0" w:firstLine="0"/>
              <w:spacing w:line="240" w:lineRule="atLeast"/>
            </w:pPr>
            <w:r w:rsidRPr="00000000">
              <w:rPr>
                <w:sz w:val="24"/>
                <w:szCs w:val="24"/>
              </w:rPr>
              <w:t>竞争性强</w:t>
            </w:r>
            <w:r w:rsidRPr="00000000">
              <w:rPr>
                <w:rFonts w:ascii="Times New Roman" w:eastAsia="Times New Roman"/>
                <w:rFonts w:hint="eastAsia"/>
                <w:sz w:val="24"/>
                <w:szCs w:val="24"/>
              </w:rPr>
              <w:t>，</w:t>
            </w:r>
            <w:r w:rsidRPr="00000000">
              <w:rPr>
                <w:sz w:val="24"/>
                <w:szCs w:val="24"/>
              </w:rPr>
              <w:t>希望彻底击败对手</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问卷调查结束，再次谢谢您对本研究的支持！</w:t>
      </w:r>
    </w:p>
    <w:p w:rsidR="0018722C">
      <w:pPr>
        <w:pStyle w:val="Heading1"/>
        <w:topLinePunct/>
      </w:pPr>
      <w:bookmarkStart w:id="199504" w:name="_Toc686199504"/>
      <w:bookmarkStart w:name="博士期间发表论文和研究成果清单 " w:id="164"/>
      <w:bookmarkEnd w:id="164"/>
      <w:r/>
      <w:bookmarkStart w:name="_bookmark93" w:id="165"/>
      <w:bookmarkEnd w:id="165"/>
      <w:r/>
      <w:r>
        <w:t>博士期间发表论文和研究成果清单</w:t>
      </w:r>
      <w:bookmarkEnd w:id="199504"/>
    </w:p>
    <w:p w:rsidR="0018722C">
      <w:pPr>
        <w:pStyle w:val="cw20"/>
        <w:topLinePunct/>
      </w:pPr>
      <w:r>
        <w:t>1. </w:t>
      </w:r>
      <w:r>
        <w:rPr>
          <w:rFonts w:ascii="宋体" w:hAnsi="宋体" w:eastAsia="宋体" w:hint="eastAsia"/>
        </w:rPr>
        <w:t>张书莲</w:t>
      </w:r>
      <w:r>
        <w:t>. </w:t>
      </w:r>
      <w:r>
        <w:rPr>
          <w:rFonts w:ascii="宋体" w:hAnsi="宋体" w:eastAsia="宋体" w:hint="eastAsia"/>
        </w:rPr>
        <w:t>顾客价值与可持续竞争优势——从能力优势到价值优势的转变</w:t>
      </w:r>
      <w:r>
        <w:t>[</w:t>
      </w:r>
      <w:r>
        <w:t>J</w:t>
      </w:r>
      <w:r>
        <w:t>]</w:t>
      </w:r>
      <w:r>
        <w:t xml:space="preserve">. </w:t>
      </w:r>
      <w:r>
        <w:rPr>
          <w:rFonts w:ascii="宋体" w:hAnsi="宋体" w:eastAsia="宋体" w:hint="eastAsia"/>
        </w:rPr>
        <w:t>现代</w:t>
      </w:r>
      <w:r>
        <w:rPr>
          <w:rFonts w:ascii="宋体" w:hAnsi="宋体" w:eastAsia="宋体" w:hint="eastAsia"/>
        </w:rPr>
        <w:t>管理科学，</w:t>
      </w:r>
      <w:r>
        <w:t>2013</w:t>
      </w:r>
      <w:r>
        <w:rPr>
          <w:rFonts w:ascii="宋体" w:hAnsi="宋体" w:eastAsia="宋体" w:hint="eastAsia"/>
          <w:rFonts w:ascii="宋体" w:hAnsi="宋体" w:eastAsia="宋体" w:hint="eastAsia"/>
          <w:sz w:val="24"/>
        </w:rPr>
        <w:t xml:space="preserve">, </w:t>
      </w:r>
      <w:r>
        <w:t>32</w:t>
      </w:r>
      <w:r>
        <w:t>(</w:t>
      </w:r>
      <w:r>
        <w:t xml:space="preserve">4</w:t>
      </w:r>
      <w:r>
        <w:t>)</w:t>
      </w:r>
      <w:r>
        <w:t xml:space="preserve">: </w:t>
      </w:r>
      <w:r>
        <w:t>115-117.</w:t>
      </w:r>
    </w:p>
    <w:p w:rsidR="0018722C">
      <w:pPr>
        <w:pStyle w:val="cw20"/>
        <w:topLinePunct/>
      </w:pPr>
      <w:r>
        <w:rPr>
          <w:rFonts w:ascii="宋体" w:hAnsi="宋体" w:eastAsia="宋体" w:hint="eastAsia"/>
        </w:rPr>
        <w:t>2. </w:t>
      </w:r>
      <w:r>
        <w:rPr>
          <w:rFonts w:ascii="宋体" w:hAnsi="宋体" w:eastAsia="宋体" w:hint="eastAsia"/>
        </w:rPr>
        <w:t>张书莲</w:t>
      </w:r>
      <w:r>
        <w:t>. </w:t>
      </w:r>
      <w:r>
        <w:rPr>
          <w:rFonts w:ascii="宋体" w:hAnsi="宋体" w:eastAsia="宋体" w:hint="eastAsia"/>
        </w:rPr>
        <w:t>市场导向与企业绩效——基于资源基础观的影响路径分析</w:t>
      </w:r>
      <w:r>
        <w:t>[</w:t>
      </w:r>
      <w:r>
        <w:t>J</w:t>
      </w:r>
      <w:r>
        <w:t>]</w:t>
      </w:r>
      <w:r>
        <w:t xml:space="preserve">. </w:t>
      </w:r>
      <w:r>
        <w:rPr>
          <w:rFonts w:ascii="宋体" w:hAnsi="宋体" w:eastAsia="宋体" w:hint="eastAsia"/>
        </w:rPr>
        <w:t>暨南学报</w:t>
      </w:r>
    </w:p>
    <w:p w:rsidR="0018722C">
      <w:pPr>
        <w:topLinePunct/>
      </w:pPr>
      <w:r>
        <w:t>（</w:t>
      </w:r>
      <w:r>
        <w:t>哲学社会科学版</w:t>
      </w:r>
      <w:r>
        <w:t>）</w:t>
      </w:r>
      <w:r>
        <w:t>，</w:t>
      </w:r>
      <w:r>
        <w:rPr>
          <w:rFonts w:ascii="Times New Roman" w:eastAsia="Times New Roman"/>
        </w:rPr>
        <w:t>2013</w:t>
      </w:r>
      <w:r>
        <w:t xml:space="preserve">, </w:t>
      </w:r>
      <w:r>
        <w:rPr>
          <w:rFonts w:ascii="Times New Roman" w:eastAsia="Times New Roman"/>
        </w:rPr>
        <w:t>35</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 </w:t>
      </w:r>
      <w:r>
        <w:rPr>
          <w:rFonts w:ascii="Times New Roman" w:eastAsia="Times New Roman"/>
        </w:rPr>
        <w:t>49</w:t>
      </w:r>
      <w:r>
        <w:rPr>
          <w:rFonts w:ascii="Times New Roman" w:eastAsia="Times New Roman"/>
        </w:rPr>
        <w:t>-</w:t>
      </w:r>
      <w:r>
        <w:rPr>
          <w:rFonts w:ascii="Times New Roman" w:eastAsia="Times New Roman"/>
        </w:rPr>
        <w:t>57.</w:t>
      </w:r>
    </w:p>
    <w:p w:rsidR="0018722C">
      <w:pPr>
        <w:pStyle w:val="cw20"/>
        <w:topLinePunct/>
      </w:pPr>
      <w:r>
        <w:rPr>
          <w:rFonts w:ascii="宋体" w:eastAsia="宋体" w:hint="eastAsia"/>
        </w:rPr>
        <w:t>3. </w:t>
      </w:r>
      <w:r>
        <w:rPr>
          <w:rFonts w:ascii="宋体" w:eastAsia="宋体" w:hint="eastAsia"/>
        </w:rPr>
        <w:t>张书莲</w:t>
      </w:r>
      <w:r>
        <w:rPr>
          <w:spacing w:val="3"/>
          <w:rFonts w:hint="eastAsia"/>
        </w:rPr>
        <w:t>，</w:t>
      </w:r>
      <w:r w:rsidR="001852F3">
        <w:t xml:space="preserve"> </w:t>
      </w:r>
      <w:r>
        <w:rPr>
          <w:rFonts w:ascii="宋体" w:eastAsia="宋体" w:hint="eastAsia"/>
        </w:rPr>
        <w:t>杨春霞</w:t>
      </w:r>
      <w:r>
        <w:t>. </w:t>
      </w:r>
      <w:r>
        <w:rPr>
          <w:rFonts w:ascii="宋体" w:eastAsia="宋体" w:hint="eastAsia"/>
        </w:rPr>
        <w:t>中国房地产企业动态生产效率及其影响因素</w:t>
      </w:r>
      <w:r>
        <w:t>[</w:t>
      </w:r>
      <w:r>
        <w:t>J</w:t>
      </w:r>
      <w:r>
        <w:t>]</w:t>
      </w:r>
      <w:r>
        <w:t xml:space="preserve">. </w:t>
      </w:r>
      <w:r>
        <w:rPr>
          <w:rFonts w:ascii="宋体" w:eastAsia="宋体" w:hint="eastAsia"/>
        </w:rPr>
        <w:t>会计之友，</w:t>
      </w:r>
    </w:p>
    <w:p w:rsidR="0018722C">
      <w:pPr>
        <w:topLinePunct/>
      </w:pPr>
      <w:r>
        <w:rPr>
          <w:rFonts w:ascii="Times New Roman" w:eastAsia="Times New Roman"/>
        </w:rPr>
        <w:t>2013</w:t>
      </w:r>
      <w:r>
        <w:t xml:space="preserve">, </w:t>
      </w:r>
      <w:r>
        <w:rPr>
          <w:rFonts w:ascii="Times New Roman" w:eastAsia="Times New Roman"/>
        </w:rPr>
        <w:t>31</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38-42.</w:t>
      </w:r>
    </w:p>
    <w:p w:rsidR="0018722C">
      <w:pPr>
        <w:topLinePunct/>
      </w:pPr>
      <w:r>
        <w:rPr>
          <w:rFonts w:ascii="Times New Roman" w:eastAsia="Times New Roman"/>
        </w:rPr>
        <w:t>4. </w:t>
      </w:r>
      <w:r>
        <w:t>张书莲</w:t>
      </w:r>
      <w:r>
        <w:rPr>
          <w:rFonts w:ascii="Times New Roman" w:eastAsia="Times New Roman"/>
        </w:rPr>
        <w:t>. </w:t>
      </w:r>
      <w:r>
        <w:t>我国战略性企业社会责任研究进展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商业时代，</w:t>
      </w:r>
      <w:r>
        <w:rPr>
          <w:rFonts w:ascii="Times New Roman" w:eastAsia="Times New Roman"/>
        </w:rPr>
        <w:t>2014</w:t>
      </w:r>
      <w:r>
        <w:t xml:space="preserve">, </w:t>
      </w:r>
      <w:r>
        <w:rPr>
          <w:rFonts w:ascii="Times New Roman" w:eastAsia="Times New Roman"/>
        </w:rPr>
        <w:t>33</w:t>
      </w:r>
      <w:r>
        <w:rPr>
          <w:rFonts w:ascii="Times New Roman" w:eastAsia="Times New Roman"/>
        </w:rPr>
        <w:t>(</w:t>
      </w:r>
      <w:r>
        <w:rPr>
          <w:rFonts w:ascii="Times New Roman" w:eastAsia="Times New Roman"/>
        </w:rPr>
        <w:t>15</w:t>
      </w:r>
      <w:r>
        <w:rPr>
          <w:rFonts w:ascii="Times New Roman" w:eastAsia="Times New Roman"/>
        </w:rPr>
        <w:t>)</w:t>
      </w:r>
      <w:r>
        <w:rPr>
          <w:rFonts w:ascii="Times New Roman" w:eastAsia="Times New Roman"/>
        </w:rPr>
        <w:t>: 108-109.</w:t>
      </w:r>
    </w:p>
    <w:p w:rsidR="0018722C">
      <w:pPr>
        <w:pStyle w:val="aff2"/>
        <w:topLinePunct/>
      </w:pPr>
      <w:bookmarkStart w:name="致谢 " w:id="166"/>
      <w:bookmarkEnd w:id="166"/>
      <w:r/>
      <w:bookmarkStart w:name="_bookmark94" w:id="167"/>
      <w:bookmarkEnd w:id="167"/>
      <w:r/>
      <w:r>
        <w:t>致</w:t>
      </w:r>
      <w:r w:rsidR="004F241D">
        <w:t xml:space="preserve">  </w:t>
      </w:r>
      <w:r w:rsidR="004F241D">
        <w:t xml:space="preserve">谢</w:t>
      </w:r>
    </w:p>
    <w:p w:rsidR="0018722C">
      <w:pPr>
        <w:topLinePunct/>
      </w:pPr>
      <w:r>
        <w:t>时光荏苒，日月如梭，转眼之间三年博士求学生涯即将完成。这三年是我人生历程中</w:t>
      </w:r>
      <w:r>
        <w:t>的重要时期，全新的知识求索和人物环境开拓了我的视野，增长了我的见识，也使我的逻辑思维和处世理念有了较大的进步和改变。三年来，我经历了最初录取时的惊讶与开心，</w:t>
      </w:r>
      <w:r>
        <w:t>论文撰写中的焦虑与执着，以及收获成果后的喜悦与轻松。虽然这其中有不足和遗憾，但我仍会将这段求学生涯视为我人生画卷中的浓重一笔。</w:t>
      </w:r>
    </w:p>
    <w:p w:rsidR="0018722C">
      <w:pPr>
        <w:topLinePunct/>
      </w:pPr>
      <w:r>
        <w:t>衷心感谢我的导师——刘人怀院士。院士德高望重，在学术领域取得了</w:t>
      </w:r>
      <w:r>
        <w:t>非凡</w:t>
      </w:r>
      <w:r>
        <w:t>的成就，</w:t>
      </w:r>
      <w:r>
        <w:t>对待学生却是十分的平易近人。无论工作多么繁忙，院士对我的学习和论文的指导从不松</w:t>
      </w:r>
      <w:r>
        <w:t>懈。在论文的开题阶段，院士给予我充分的自主选择，让我可以按照自己的想法选择感兴</w:t>
      </w:r>
      <w:r>
        <w:t>趣的研究主题。在论文的撰写和修改阶段，院士提出了许多宝贵的意见和建议，对论文进</w:t>
      </w:r>
      <w:r>
        <w:t>行了严谨的审阅，细致到了连标点符号错误都注明的程度。院士对我的教诲不仅在于其严谨的治学态度，在为人处世和品德修养方面，院士也树立了为人师表的榜样，对我的人生观念产生了深刻的影响。</w:t>
      </w:r>
    </w:p>
    <w:p w:rsidR="0018722C">
      <w:pPr>
        <w:topLinePunct/>
      </w:pPr>
      <w:r>
        <w:t>衷心感谢薛声家教授、左小德教授、刘汉民教授、王国庆教授、夏洪胜教授、李从东</w:t>
      </w:r>
      <w:r>
        <w:t>教授、凌文辁教授、宋献中教授等多位授课老师，各位老师在课堂上的精彩讲解，令我受益匪浅。</w:t>
      </w:r>
    </w:p>
    <w:p w:rsidR="0018722C">
      <w:pPr>
        <w:topLinePunct/>
      </w:pPr>
      <w:r>
        <w:t>衷心感谢文彤、孙凯、冉丽、江峰等多位同门师兄师姐，他们在我博士学习和论文撰</w:t>
      </w:r>
      <w:r>
        <w:t>写的过程中，不仅热心和我分享学习经验，还给予我实质性的支持和帮助。感谢我的同学杨春霞、杨国亮、郝书池、王兴秀、庆艳华、梁江川，能够有缘和大家在同一时期攻读博士学位，我感到很荣幸和开心。</w:t>
      </w:r>
    </w:p>
    <w:p w:rsidR="0018722C">
      <w:pPr>
        <w:topLinePunct/>
      </w:pPr>
      <w:r>
        <w:t>特别感谢我的家人，他们是支持我的坚强后盾，在我困难的</w:t>
      </w:r>
      <w:r>
        <w:t>时候</w:t>
      </w:r>
      <w:r>
        <w:t>与我共进退，给予我</w:t>
      </w:r>
      <w:r>
        <w:t>最及时和最无私的帮助，而在我有所收获的</w:t>
      </w:r>
      <w:r>
        <w:t>时候</w:t>
      </w:r>
      <w:r>
        <w:t>，他们甚至比我还欣慰，家人是我人生中最宝贵的财富。</w:t>
      </w:r>
    </w:p>
    <w:p w:rsidR="0018722C">
      <w:pPr>
        <w:pStyle w:val="BodyText"/>
        <w:ind w:rightChars="0" w:right="1444"/>
        <w:jc w:val="right"/>
        <w:topLinePunct/>
      </w:pPr>
      <w:r>
        <w:t>张书莲</w:t>
      </w:r>
    </w:p>
    <w:p w:rsidR="0018722C">
      <w:pPr>
        <w:topLinePunct/>
      </w:pPr>
      <w:r>
        <w:rPr>
          <w:rFonts w:ascii="Times New Roman" w:eastAsia="Times New Roman"/>
        </w:rPr>
        <w:t>2014</w:t>
      </w:r>
      <w:r>
        <w:t>年</w:t>
      </w:r>
      <w:r>
        <w:rPr>
          <w:rFonts w:ascii="Times New Roman" w:eastAsia="Times New Roman"/>
        </w:rPr>
        <w:t>3</w:t>
      </w:r>
      <w:r>
        <w:t>月于广州</w:t>
      </w:r>
    </w:p>
    <w:sectPr w:rsidR="00556256">
      <w:type w:val="continuous"/>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隶书">
    <w:altName w:val="隶书"/>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529999pt;margin-top:780.389832pt;width:18.55pt;height:13.7pt;mso-position-horizontal-relative:page;mso-position-vertical-relative:page;z-index:-337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944pt;margin-top:770.42981pt;width:408.4pt;height:30.9pt;mso-position-horizontal-relative:page;mso-position-vertical-relative:page;z-index:-337792" type="#_x0000_t202" filled="false" stroked="false">
          <v:textbox inset="0,0,0,0">
            <w:txbxContent>
              <w:p>
                <w:pPr>
                  <w:spacing w:line="254" w:lineRule="exact" w:before="0"/>
                  <w:ind w:left="20" w:right="0" w:firstLine="0"/>
                  <w:jc w:val="left"/>
                  <w:rPr>
                    <w:sz w:val="21"/>
                  </w:rPr>
                </w:pPr>
                <w:r>
                  <w:rPr>
                    <w:spacing w:val="-2"/>
                    <w:sz w:val="21"/>
                  </w:rPr>
                  <w:t>注：</w:t>
                </w:r>
                <w:r>
                  <w:rPr>
                    <w:rFonts w:ascii="Times New Roman" w:eastAsia="Times New Roman"/>
                    <w:spacing w:val="-3"/>
                    <w:sz w:val="21"/>
                  </w:rPr>
                  <w:t>***</w:t>
                </w:r>
                <w:r>
                  <w:rPr>
                    <w:spacing w:val="-7"/>
                    <w:sz w:val="21"/>
                  </w:rPr>
                  <w:t>表示显著性水平 </w:t>
                </w:r>
                <w:r>
                  <w:rPr>
                    <w:rFonts w:ascii="Times New Roman" w:eastAsia="Times New Roman"/>
                    <w:sz w:val="21"/>
                  </w:rPr>
                  <w:t>p&lt;0.001</w:t>
                </w:r>
                <w:r>
                  <w:rPr>
                    <w:sz w:val="21"/>
                  </w:rPr>
                  <w:t>，</w:t>
                </w:r>
                <w:r>
                  <w:rPr>
                    <w:rFonts w:ascii="Times New Roman" w:eastAsia="Times New Roman"/>
                    <w:sz w:val="21"/>
                  </w:rPr>
                  <w:t>**</w:t>
                </w:r>
                <w:r>
                  <w:rPr>
                    <w:spacing w:val="-7"/>
                    <w:sz w:val="21"/>
                  </w:rPr>
                  <w:t>表示显著性水平 </w:t>
                </w:r>
                <w:r>
                  <w:rPr>
                    <w:rFonts w:ascii="Times New Roman" w:eastAsia="Times New Roman"/>
                    <w:sz w:val="21"/>
                  </w:rPr>
                  <w:t>p&lt;0.01</w:t>
                </w:r>
                <w:r>
                  <w:rPr>
                    <w:sz w:val="21"/>
                  </w:rPr>
                  <w:t>，</w:t>
                </w:r>
                <w:r>
                  <w:rPr>
                    <w:rFonts w:ascii="Times New Roman" w:eastAsia="Times New Roman"/>
                    <w:sz w:val="21"/>
                  </w:rPr>
                  <w:t>*</w:t>
                </w:r>
                <w:r>
                  <w:rPr>
                    <w:spacing w:val="-8"/>
                    <w:sz w:val="21"/>
                  </w:rPr>
                  <w:t>表示显著性水平 </w:t>
                </w:r>
                <w:r>
                  <w:rPr>
                    <w:rFonts w:ascii="Times New Roman" w:eastAsia="Times New Roman"/>
                    <w:sz w:val="21"/>
                  </w:rPr>
                  <w:t>p&lt;0.05</w:t>
                </w:r>
                <w:r>
                  <w:rPr>
                    <w:sz w:val="21"/>
                  </w:rPr>
                  <w:t>。</w:t>
                </w:r>
              </w:p>
              <w:p>
                <w:pPr>
                  <w:spacing w:before="101"/>
                  <w:ind w:left="4100" w:right="3712" w:firstLine="0"/>
                  <w:jc w:val="center"/>
                  <w:rPr>
                    <w:rFonts w:ascii="Times New Roman"/>
                    <w:sz w:val="21"/>
                  </w:rPr>
                </w:pPr>
                <w:r>
                  <w:rPr/>
                  <w:fldChar w:fldCharType="begin"/>
                </w:r>
                <w:r>
                  <w:rPr>
                    <w:rFonts w:ascii="Times New Roman"/>
                    <w:sz w:val="21"/>
                  </w:rPr>
                  <w:instrText> PAGE </w:instrText>
                </w:r>
                <w:r>
                  <w:rPr/>
                  <w:fldChar w:fldCharType="separate"/>
                </w:r>
                <w:r>
                  <w:rPr/>
                  <w:t>109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7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89996pt;margin-top:787.589844pt;width:14.6pt;height:13.7pt;mso-position-horizontal-relative:page;mso-position-vertical-relative:page;z-index:-3378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29993pt;margin-top:787.589844pt;width:17.850pt;height:13.7pt;mso-position-horizontal-relative:page;mso-position-vertical-relative:page;z-index:-337840"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81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944pt;margin-top:770.42981pt;width:408.4pt;height:30.9pt;mso-position-horizontal-relative:page;mso-position-vertical-relative:page;z-index:-337792" type="#_x0000_t202" filled="false" stroked="false">
          <v:textbox inset="0,0,0,0">
            <w:txbxContent>
              <w:p>
                <w:pPr>
                  <w:spacing w:line="254" w:lineRule="exact" w:before="0"/>
                  <w:ind w:left="20" w:right="0" w:firstLine="0"/>
                  <w:jc w:val="left"/>
                  <w:rPr>
                    <w:sz w:val="21"/>
                  </w:rPr>
                </w:pPr>
                <w:r>
                  <w:rPr>
                    <w:spacing w:val="-2"/>
                    <w:sz w:val="21"/>
                  </w:rPr>
                  <w:t>注：</w:t>
                </w:r>
                <w:r>
                  <w:rPr>
                    <w:rFonts w:ascii="Times New Roman" w:eastAsia="Times New Roman"/>
                    <w:spacing w:val="-3"/>
                    <w:sz w:val="21"/>
                  </w:rPr>
                  <w:t>***</w:t>
                </w:r>
                <w:r>
                  <w:rPr>
                    <w:spacing w:val="-7"/>
                    <w:sz w:val="21"/>
                  </w:rPr>
                  <w:t>表示显著性水平 </w:t>
                </w:r>
                <w:r>
                  <w:rPr>
                    <w:rFonts w:ascii="Times New Roman" w:eastAsia="Times New Roman"/>
                    <w:sz w:val="21"/>
                  </w:rPr>
                  <w:t>p&lt;0.001</w:t>
                </w:r>
                <w:r>
                  <w:rPr>
                    <w:sz w:val="21"/>
                  </w:rPr>
                  <w:t>，</w:t>
                </w:r>
                <w:r>
                  <w:rPr>
                    <w:rFonts w:ascii="Times New Roman" w:eastAsia="Times New Roman"/>
                    <w:sz w:val="21"/>
                  </w:rPr>
                  <w:t>**</w:t>
                </w:r>
                <w:r>
                  <w:rPr>
                    <w:spacing w:val="-7"/>
                    <w:sz w:val="21"/>
                  </w:rPr>
                  <w:t>表示显著性水平 </w:t>
                </w:r>
                <w:r>
                  <w:rPr>
                    <w:rFonts w:ascii="Times New Roman" w:eastAsia="Times New Roman"/>
                    <w:sz w:val="21"/>
                  </w:rPr>
                  <w:t>p&lt;0.01</w:t>
                </w:r>
                <w:r>
                  <w:rPr>
                    <w:sz w:val="21"/>
                  </w:rPr>
                  <w:t>，</w:t>
                </w:r>
                <w:r>
                  <w:rPr>
                    <w:rFonts w:ascii="Times New Roman" w:eastAsia="Times New Roman"/>
                    <w:sz w:val="21"/>
                  </w:rPr>
                  <w:t>*</w:t>
                </w:r>
                <w:r>
                  <w:rPr>
                    <w:spacing w:val="-8"/>
                    <w:sz w:val="21"/>
                  </w:rPr>
                  <w:t>表示显著性水平 </w:t>
                </w:r>
                <w:r>
                  <w:rPr>
                    <w:rFonts w:ascii="Times New Roman" w:eastAsia="Times New Roman"/>
                    <w:sz w:val="21"/>
                  </w:rPr>
                  <w:t>p&lt;0.05</w:t>
                </w:r>
                <w:r>
                  <w:rPr>
                    <w:sz w:val="21"/>
                  </w:rPr>
                  <w:t>。</w:t>
                </w:r>
              </w:p>
              <w:p>
                <w:pPr>
                  <w:spacing w:before="101"/>
                  <w:ind w:left="4100" w:right="3712" w:firstLine="0"/>
                  <w:jc w:val="center"/>
                  <w:rPr>
                    <w:rFonts w:ascii="Times New Roman"/>
                    <w:sz w:val="21"/>
                  </w:rPr>
                </w:pPr>
                <w:r>
                  <w:rPr/>
                  <w:fldChar w:fldCharType="begin"/>
                </w:r>
                <w:r>
                  <w:rPr>
                    <w:rFonts w:ascii="Times New Roman"/>
                    <w:sz w:val="21"/>
                  </w:rPr>
                  <w:instrText> PAGE </w:instrText>
                </w:r>
                <w:r>
                  <w:rPr/>
                  <w:fldChar w:fldCharType="separate"/>
                </w:r>
                <w:r>
                  <w:rPr/>
                  <w:t>109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7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529999pt;margin-top:780.389832pt;width:18.55pt;height:13.7pt;mso-position-horizontal-relative:page;mso-position-vertical-relative:page;z-index:-337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89996pt;margin-top:787.589844pt;width:14.6pt;height:13.7pt;mso-position-horizontal-relative:page;mso-position-vertical-relative:page;z-index:-3378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81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84" from="69.503998pt,54.239983pt" to="540.243998pt,54.239983pt" stroked="true" strokeweight=".72pt" strokecolor="#000000">
          <v:stroke dashstyle="solid"/>
          <w10:wrap type="non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暨南大学博士学位论文</w:t>
    </w:r>
    <w:r>
      <w:rPr>
        <w:kern w:val="2"/>
        <w:sz w:val="21"/>
        <w:szCs w:val="21"/>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60" from="69.503998pt,55.559982pt" to="540.243998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44pt;margin-top:42.865608pt;width:92pt;height:11pt;mso-position-horizontal-relative:page;mso-position-vertical-relative:page;z-index:-33793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912"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865608pt;width:92pt;height:11pt;mso-position-horizontal-relative:page;mso-position-vertical-relative:page;z-index:-337744"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720"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96" from="69.503998pt,55.559982pt" to="540.243998pt,55.559982pt" stroked="true" strokeweight=".72pt" strokecolor="#000000">
          <v:stroke dashstyle="solid"/>
          <w10:wrap type="none"/>
        </v:line>
      </w:pict>
    </w:r>
    <w:r>
      <w:rPr/>
      <w:pict>
        <v:shape style="position:absolute;margin-left:69.944pt;margin-top:42.865608pt;width:92pt;height:11pt;mso-position-horizontal-relative:page;mso-position-vertical-relative:page;z-index:-337672"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648"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84" from="69.503998pt,54.239983pt" to="540.243998pt,54.239983pt" stroked="true" strokeweight=".72pt" strokecolor="#000000">
          <v:stroke dashstyle="solid"/>
          <w10:wrap type="non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60" from="69.503998pt,55.559982pt" to="540.243998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44pt;margin-top:42.865608pt;width:92pt;height:11pt;mso-position-horizontal-relative:page;mso-position-vertical-relative:page;z-index:-33793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912"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96" from="69.503998pt,55.559982pt" to="540.243998pt,55.559982pt" stroked="true" strokeweight=".72pt" strokecolor="#000000">
          <v:stroke dashstyle="solid"/>
          <w10:wrap type="none"/>
        </v:line>
      </w:pict>
    </w:r>
    <w:r>
      <w:rPr/>
      <w:pict>
        <v:shape style="position:absolute;margin-left:69.944pt;margin-top:42.865608pt;width:92pt;height:11pt;mso-position-horizontal-relative:page;mso-position-vertical-relative:page;z-index:-337672"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648"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236"/>
      <w:numFmt w:val="decimal"/>
      <w:lvlText w:val="[%1]"/>
      <w:lvlJc w:val="left"/>
      <w:pPr>
        <w:ind w:left="705" w:hanging="567"/>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918" w:hanging="360"/>
        <w:jc w:val="left"/>
      </w:pPr>
      <w:rPr>
        <w:rFonts w:hint="default" w:ascii="Times New Roman" w:hAnsi="Times New Roman" w:eastAsia="Times New Roman" w:cs="Times New Roman"/>
        <w:spacing w:val="-10"/>
        <w:w w:val="99"/>
        <w:sz w:val="24"/>
        <w:szCs w:val="24"/>
      </w:rPr>
    </w:lvl>
    <w:lvl w:ilvl="2">
      <w:start w:val="0"/>
      <w:numFmt w:val="bullet"/>
      <w:lvlText w:val="•"/>
      <w:lvlJc w:val="left"/>
      <w:pPr>
        <w:ind w:left="1887" w:hanging="360"/>
      </w:pPr>
      <w:rPr>
        <w:rFonts w:hint="default"/>
      </w:rPr>
    </w:lvl>
    <w:lvl w:ilvl="3">
      <w:start w:val="0"/>
      <w:numFmt w:val="bullet"/>
      <w:lvlText w:val="•"/>
      <w:lvlJc w:val="left"/>
      <w:pPr>
        <w:ind w:left="2854" w:hanging="360"/>
      </w:pPr>
      <w:rPr>
        <w:rFonts w:hint="default"/>
      </w:rPr>
    </w:lvl>
    <w:lvl w:ilvl="4">
      <w:start w:val="0"/>
      <w:numFmt w:val="bullet"/>
      <w:lvlText w:val="•"/>
      <w:lvlJc w:val="left"/>
      <w:pPr>
        <w:ind w:left="3822" w:hanging="360"/>
      </w:pPr>
      <w:rPr>
        <w:rFonts w:hint="default"/>
      </w:rPr>
    </w:lvl>
    <w:lvl w:ilvl="5">
      <w:start w:val="0"/>
      <w:numFmt w:val="bullet"/>
      <w:lvlText w:val="•"/>
      <w:lvlJc w:val="left"/>
      <w:pPr>
        <w:ind w:left="4789" w:hanging="360"/>
      </w:pPr>
      <w:rPr>
        <w:rFonts w:hint="default"/>
      </w:rPr>
    </w:lvl>
    <w:lvl w:ilvl="6">
      <w:start w:val="0"/>
      <w:numFmt w:val="bullet"/>
      <w:lvlText w:val="•"/>
      <w:lvlJc w:val="left"/>
      <w:pPr>
        <w:ind w:left="5756" w:hanging="360"/>
      </w:pPr>
      <w:rPr>
        <w:rFonts w:hint="default"/>
      </w:rPr>
    </w:lvl>
    <w:lvl w:ilvl="7">
      <w:start w:val="0"/>
      <w:numFmt w:val="bullet"/>
      <w:lvlText w:val="•"/>
      <w:lvlJc w:val="left"/>
      <w:pPr>
        <w:ind w:left="6724" w:hanging="360"/>
      </w:pPr>
      <w:rPr>
        <w:rFonts w:hint="default"/>
      </w:rPr>
    </w:lvl>
    <w:lvl w:ilvl="8">
      <w:start w:val="0"/>
      <w:numFmt w:val="bullet"/>
      <w:lvlText w:val="•"/>
      <w:lvlJc w:val="left"/>
      <w:pPr>
        <w:ind w:left="7691" w:hanging="360"/>
      </w:pPr>
      <w:rPr>
        <w:rFonts w:hint="default"/>
      </w:rPr>
    </w:lvl>
  </w:abstractNum>
  <w:abstractNum w:abstractNumId="29">
    <w:multiLevelType w:val="hybridMultilevel"/>
    <w:lvl w:ilvl="0">
      <w:start w:val="1"/>
      <w:numFmt w:val="decimal"/>
      <w:lvlText w:val="[%1]"/>
      <w:lvlJc w:val="left"/>
      <w:pPr>
        <w:ind w:left="705"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92" w:hanging="567"/>
      </w:pPr>
      <w:rPr>
        <w:rFonts w:hint="default"/>
      </w:rPr>
    </w:lvl>
    <w:lvl w:ilvl="2">
      <w:start w:val="0"/>
      <w:numFmt w:val="bullet"/>
      <w:lvlText w:val="•"/>
      <w:lvlJc w:val="left"/>
      <w:pPr>
        <w:ind w:left="2485" w:hanging="567"/>
      </w:pPr>
      <w:rPr>
        <w:rFonts w:hint="default"/>
      </w:rPr>
    </w:lvl>
    <w:lvl w:ilvl="3">
      <w:start w:val="0"/>
      <w:numFmt w:val="bullet"/>
      <w:lvlText w:val="•"/>
      <w:lvlJc w:val="left"/>
      <w:pPr>
        <w:ind w:left="3377" w:hanging="567"/>
      </w:pPr>
      <w:rPr>
        <w:rFonts w:hint="default"/>
      </w:rPr>
    </w:lvl>
    <w:lvl w:ilvl="4">
      <w:start w:val="0"/>
      <w:numFmt w:val="bullet"/>
      <w:lvlText w:val="•"/>
      <w:lvlJc w:val="left"/>
      <w:pPr>
        <w:ind w:left="4270" w:hanging="567"/>
      </w:pPr>
      <w:rPr>
        <w:rFonts w:hint="default"/>
      </w:rPr>
    </w:lvl>
    <w:lvl w:ilvl="5">
      <w:start w:val="0"/>
      <w:numFmt w:val="bullet"/>
      <w:lvlText w:val="•"/>
      <w:lvlJc w:val="left"/>
      <w:pPr>
        <w:ind w:left="5163" w:hanging="567"/>
      </w:pPr>
      <w:rPr>
        <w:rFonts w:hint="default"/>
      </w:rPr>
    </w:lvl>
    <w:lvl w:ilvl="6">
      <w:start w:val="0"/>
      <w:numFmt w:val="bullet"/>
      <w:lvlText w:val="•"/>
      <w:lvlJc w:val="left"/>
      <w:pPr>
        <w:ind w:left="6055" w:hanging="567"/>
      </w:pPr>
      <w:rPr>
        <w:rFonts w:hint="default"/>
      </w:rPr>
    </w:lvl>
    <w:lvl w:ilvl="7">
      <w:start w:val="0"/>
      <w:numFmt w:val="bullet"/>
      <w:lvlText w:val="•"/>
      <w:lvlJc w:val="left"/>
      <w:pPr>
        <w:ind w:left="6948" w:hanging="567"/>
      </w:pPr>
      <w:rPr>
        <w:rFonts w:hint="default"/>
      </w:rPr>
    </w:lvl>
    <w:lvl w:ilvl="8">
      <w:start w:val="0"/>
      <w:numFmt w:val="bullet"/>
      <w:lvlText w:val="•"/>
      <w:lvlJc w:val="left"/>
      <w:pPr>
        <w:ind w:left="7841" w:hanging="567"/>
      </w:pPr>
      <w:rPr>
        <w:rFonts w:hint="default"/>
      </w:rPr>
    </w:lvl>
  </w:abstractNum>
  <w:abstractNum w:abstractNumId="28">
    <w:multiLevelType w:val="hybridMultilevel"/>
    <w:lvl w:ilvl="0">
      <w:start w:val="2"/>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7">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6">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5">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4">
    <w:multiLevelType w:val="hybridMultilevel"/>
    <w:lvl w:ilvl="0">
      <w:start w:val="6"/>
      <w:numFmt w:val="decimal"/>
      <w:lvlText w:val="%1"/>
      <w:lvlJc w:val="left"/>
      <w:pPr>
        <w:ind w:left="842" w:hanging="492"/>
        <w:jc w:val="lef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23">
    <w:multiLevelType w:val="hybridMultilevel"/>
    <w:lvl w:ilvl="0">
      <w:start w:val="5"/>
      <w:numFmt w:val="decimal"/>
      <w:lvlText w:val="%1"/>
      <w:lvlJc w:val="left"/>
      <w:pPr>
        <w:ind w:left="902" w:hanging="492"/>
        <w:jc w:val="right"/>
      </w:pPr>
      <w:rPr>
        <w:rFonts w:hint="default"/>
      </w:rPr>
    </w:lvl>
    <w:lvl w:ilvl="1">
      <w:start w:val="1"/>
      <w:numFmt w:val="decimal"/>
      <w:lvlText w:val="%1.%2"/>
      <w:lvlJc w:val="left"/>
      <w:pPr>
        <w:ind w:left="90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64" w:hanging="584"/>
        <w:jc w:val="right"/>
      </w:pPr>
      <w:rPr>
        <w:rFonts w:hint="default" w:ascii="Times New Roman" w:hAnsi="Times New Roman" w:eastAsia="Times New Roman" w:cs="Times New Roman"/>
        <w:b/>
        <w:bCs/>
        <w:spacing w:val="-17"/>
        <w:w w:val="99"/>
        <w:sz w:val="24"/>
        <w:szCs w:val="24"/>
      </w:rPr>
    </w:lvl>
    <w:lvl w:ilvl="3">
      <w:start w:val="0"/>
      <w:numFmt w:val="bullet"/>
      <w:lvlText w:val="•"/>
      <w:lvlJc w:val="left"/>
      <w:pPr>
        <w:ind w:left="2305" w:hanging="584"/>
      </w:pPr>
      <w:rPr>
        <w:rFonts w:hint="default"/>
      </w:rPr>
    </w:lvl>
    <w:lvl w:ilvl="4">
      <w:start w:val="0"/>
      <w:numFmt w:val="bullet"/>
      <w:lvlText w:val="•"/>
      <w:lvlJc w:val="left"/>
      <w:pPr>
        <w:ind w:left="3351" w:hanging="584"/>
      </w:pPr>
      <w:rPr>
        <w:rFonts w:hint="default"/>
      </w:rPr>
    </w:lvl>
    <w:lvl w:ilvl="5">
      <w:start w:val="0"/>
      <w:numFmt w:val="bullet"/>
      <w:lvlText w:val="•"/>
      <w:lvlJc w:val="left"/>
      <w:pPr>
        <w:ind w:left="4397" w:hanging="584"/>
      </w:pPr>
      <w:rPr>
        <w:rFonts w:hint="default"/>
      </w:rPr>
    </w:lvl>
    <w:lvl w:ilvl="6">
      <w:start w:val="0"/>
      <w:numFmt w:val="bullet"/>
      <w:lvlText w:val="•"/>
      <w:lvlJc w:val="left"/>
      <w:pPr>
        <w:ind w:left="5443" w:hanging="584"/>
      </w:pPr>
      <w:rPr>
        <w:rFonts w:hint="default"/>
      </w:rPr>
    </w:lvl>
    <w:lvl w:ilvl="7">
      <w:start w:val="0"/>
      <w:numFmt w:val="bullet"/>
      <w:lvlText w:val="•"/>
      <w:lvlJc w:val="left"/>
      <w:pPr>
        <w:ind w:left="6489" w:hanging="584"/>
      </w:pPr>
      <w:rPr>
        <w:rFonts w:hint="default"/>
      </w:rPr>
    </w:lvl>
    <w:lvl w:ilvl="8">
      <w:start w:val="0"/>
      <w:numFmt w:val="bullet"/>
      <w:lvlText w:val="•"/>
      <w:lvlJc w:val="left"/>
      <w:pPr>
        <w:ind w:left="7534" w:hanging="584"/>
      </w:pPr>
      <w:rPr>
        <w:rFonts w:hint="default"/>
      </w:rPr>
    </w:lvl>
  </w:abstractNum>
  <w:abstractNum w:abstractNumId="22">
    <w:multiLevelType w:val="hybridMultilevel"/>
    <w:lvl w:ilvl="0">
      <w:start w:val="1"/>
      <w:numFmt w:val="decimal"/>
      <w:lvlText w:val="%1."/>
      <w:lvlJc w:val="left"/>
      <w:pPr>
        <w:ind w:left="918" w:hanging="300"/>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1">
    <w:multiLevelType w:val="hybridMultilevel"/>
    <w:lvl w:ilvl="0">
      <w:start w:val="4"/>
      <w:numFmt w:val="decimal"/>
      <w:lvlText w:val="%1"/>
      <w:lvlJc w:val="left"/>
      <w:pPr>
        <w:ind w:left="862" w:hanging="492"/>
        <w:jc w:val="right"/>
      </w:pPr>
      <w:rPr>
        <w:rFonts w:hint="default"/>
      </w:rPr>
    </w:lvl>
    <w:lvl w:ilvl="1">
      <w:start w:val="3"/>
      <w:numFmt w:val="decimal"/>
      <w:lvlText w:val="%1.%2"/>
      <w:lvlJc w:val="left"/>
      <w:pPr>
        <w:ind w:left="862" w:hanging="492"/>
        <w:jc w:val="right"/>
      </w:pPr>
      <w:rPr>
        <w:rFonts w:hint="default" w:ascii="Times New Roman" w:hAnsi="Times New Roman" w:eastAsia="Times New Roman" w:cs="Times New Roman"/>
        <w:b/>
        <w:bCs/>
        <w:spacing w:val="-1"/>
        <w:w w:val="100"/>
        <w:sz w:val="28"/>
        <w:szCs w:val="28"/>
      </w:rPr>
    </w:lvl>
    <w:lvl w:ilvl="2">
      <w:start w:val="0"/>
      <w:numFmt w:val="bullet"/>
      <w:lvlText w:val="•"/>
      <w:lvlJc w:val="left"/>
      <w:pPr>
        <w:ind w:left="2617" w:hanging="492"/>
      </w:pPr>
      <w:rPr>
        <w:rFonts w:hint="default"/>
      </w:rPr>
    </w:lvl>
    <w:lvl w:ilvl="3">
      <w:start w:val="0"/>
      <w:numFmt w:val="bullet"/>
      <w:lvlText w:val="•"/>
      <w:lvlJc w:val="left"/>
      <w:pPr>
        <w:ind w:left="3495" w:hanging="492"/>
      </w:pPr>
      <w:rPr>
        <w:rFonts w:hint="default"/>
      </w:rPr>
    </w:lvl>
    <w:lvl w:ilvl="4">
      <w:start w:val="0"/>
      <w:numFmt w:val="bullet"/>
      <w:lvlText w:val="•"/>
      <w:lvlJc w:val="left"/>
      <w:pPr>
        <w:ind w:left="4374" w:hanging="492"/>
      </w:pPr>
      <w:rPr>
        <w:rFonts w:hint="default"/>
      </w:rPr>
    </w:lvl>
    <w:lvl w:ilvl="5">
      <w:start w:val="0"/>
      <w:numFmt w:val="bullet"/>
      <w:lvlText w:val="•"/>
      <w:lvlJc w:val="left"/>
      <w:pPr>
        <w:ind w:left="5253" w:hanging="492"/>
      </w:pPr>
      <w:rPr>
        <w:rFonts w:hint="default"/>
      </w:rPr>
    </w:lvl>
    <w:lvl w:ilvl="6">
      <w:start w:val="0"/>
      <w:numFmt w:val="bullet"/>
      <w:lvlText w:val="•"/>
      <w:lvlJc w:val="left"/>
      <w:pPr>
        <w:ind w:left="6131" w:hanging="492"/>
      </w:pPr>
      <w:rPr>
        <w:rFonts w:hint="default"/>
      </w:rPr>
    </w:lvl>
    <w:lvl w:ilvl="7">
      <w:start w:val="0"/>
      <w:numFmt w:val="bullet"/>
      <w:lvlText w:val="•"/>
      <w:lvlJc w:val="left"/>
      <w:pPr>
        <w:ind w:left="7010" w:hanging="492"/>
      </w:pPr>
      <w:rPr>
        <w:rFonts w:hint="default"/>
      </w:rPr>
    </w:lvl>
    <w:lvl w:ilvl="8">
      <w:start w:val="0"/>
      <w:numFmt w:val="bullet"/>
      <w:lvlText w:val="•"/>
      <w:lvlJc w:val="left"/>
      <w:pPr>
        <w:ind w:left="7889" w:hanging="492"/>
      </w:pPr>
      <w:rPr>
        <w:rFonts w:hint="default"/>
      </w:rPr>
    </w:lvl>
  </w:abstractNum>
  <w:abstractNum w:abstractNumId="20">
    <w:multiLevelType w:val="hybridMultilevel"/>
    <w:lvl w:ilvl="0">
      <w:start w:val="3"/>
      <w:numFmt w:val="decimal"/>
      <w:lvlText w:val="%1"/>
      <w:lvlJc w:val="left"/>
      <w:pPr>
        <w:ind w:left="338" w:hanging="18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270" w:hanging="180"/>
      </w:pPr>
      <w:rPr>
        <w:rFonts w:hint="default"/>
      </w:rPr>
    </w:lvl>
    <w:lvl w:ilvl="2">
      <w:start w:val="0"/>
      <w:numFmt w:val="bullet"/>
      <w:lvlText w:val="•"/>
      <w:lvlJc w:val="left"/>
      <w:pPr>
        <w:ind w:left="2201" w:hanging="180"/>
      </w:pPr>
      <w:rPr>
        <w:rFonts w:hint="default"/>
      </w:rPr>
    </w:lvl>
    <w:lvl w:ilvl="3">
      <w:start w:val="0"/>
      <w:numFmt w:val="bullet"/>
      <w:lvlText w:val="•"/>
      <w:lvlJc w:val="left"/>
      <w:pPr>
        <w:ind w:left="3131" w:hanging="180"/>
      </w:pPr>
      <w:rPr>
        <w:rFonts w:hint="default"/>
      </w:rPr>
    </w:lvl>
    <w:lvl w:ilvl="4">
      <w:start w:val="0"/>
      <w:numFmt w:val="bullet"/>
      <w:lvlText w:val="•"/>
      <w:lvlJc w:val="left"/>
      <w:pPr>
        <w:ind w:left="4062" w:hanging="180"/>
      </w:pPr>
      <w:rPr>
        <w:rFonts w:hint="default"/>
      </w:rPr>
    </w:lvl>
    <w:lvl w:ilvl="5">
      <w:start w:val="0"/>
      <w:numFmt w:val="bullet"/>
      <w:lvlText w:val="•"/>
      <w:lvlJc w:val="left"/>
      <w:pPr>
        <w:ind w:left="4993" w:hanging="180"/>
      </w:pPr>
      <w:rPr>
        <w:rFonts w:hint="default"/>
      </w:rPr>
    </w:lvl>
    <w:lvl w:ilvl="6">
      <w:start w:val="0"/>
      <w:numFmt w:val="bullet"/>
      <w:lvlText w:val="•"/>
      <w:lvlJc w:val="left"/>
      <w:pPr>
        <w:ind w:left="5923" w:hanging="180"/>
      </w:pPr>
      <w:rPr>
        <w:rFonts w:hint="default"/>
      </w:rPr>
    </w:lvl>
    <w:lvl w:ilvl="7">
      <w:start w:val="0"/>
      <w:numFmt w:val="bullet"/>
      <w:lvlText w:val="•"/>
      <w:lvlJc w:val="left"/>
      <w:pPr>
        <w:ind w:left="6854" w:hanging="180"/>
      </w:pPr>
      <w:rPr>
        <w:rFonts w:hint="default"/>
      </w:rPr>
    </w:lvl>
    <w:lvl w:ilvl="8">
      <w:start w:val="0"/>
      <w:numFmt w:val="bullet"/>
      <w:lvlText w:val="•"/>
      <w:lvlJc w:val="left"/>
      <w:pPr>
        <w:ind w:left="7785" w:hanging="180"/>
      </w:pPr>
      <w:rPr>
        <w:rFonts w:hint="default"/>
      </w:rPr>
    </w:lvl>
  </w:abstractNum>
  <w:abstractNum w:abstractNumId="19">
    <w:multiLevelType w:val="hybridMultilevel"/>
    <w:lvl w:ilvl="0">
      <w:start w:val="0"/>
      <w:numFmt w:val="decimal"/>
      <w:lvlText w:val="%1"/>
      <w:lvlJc w:val="left"/>
      <w:pPr>
        <w:ind w:left="218" w:hanging="360"/>
        <w:jc w:val="left"/>
      </w:pPr>
      <w:rPr>
        <w:rFonts w:hint="default"/>
      </w:rPr>
    </w:lvl>
    <w:lvl w:ilvl="1">
      <w:start w:val="7"/>
      <w:numFmt w:val="decimal"/>
      <w:lvlText w:val="%1.%2"/>
      <w:lvlJc w:val="left"/>
      <w:pPr>
        <w:ind w:left="218" w:hanging="360"/>
        <w:jc w:val="left"/>
      </w:pPr>
      <w:rPr>
        <w:rFonts w:hint="default" w:ascii="Times New Roman" w:hAnsi="Times New Roman" w:eastAsia="Times New Roman" w:cs="Times New Roman"/>
        <w:spacing w:val="-60"/>
        <w:w w:val="99"/>
        <w:sz w:val="24"/>
        <w:szCs w:val="24"/>
      </w:rPr>
    </w:lvl>
    <w:lvl w:ilvl="2">
      <w:start w:val="1"/>
      <w:numFmt w:val="decimal"/>
      <w:lvlText w:val="%3."/>
      <w:lvlJc w:val="left"/>
      <w:pPr>
        <w:ind w:left="938" w:hanging="3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74" w:hanging="300"/>
      </w:pPr>
      <w:rPr>
        <w:rFonts w:hint="default"/>
      </w:rPr>
    </w:lvl>
    <w:lvl w:ilvl="4">
      <w:start w:val="0"/>
      <w:numFmt w:val="bullet"/>
      <w:lvlText w:val="•"/>
      <w:lvlJc w:val="left"/>
      <w:pPr>
        <w:ind w:left="3842" w:hanging="300"/>
      </w:pPr>
      <w:rPr>
        <w:rFonts w:hint="default"/>
      </w:rPr>
    </w:lvl>
    <w:lvl w:ilvl="5">
      <w:start w:val="0"/>
      <w:numFmt w:val="bullet"/>
      <w:lvlText w:val="•"/>
      <w:lvlJc w:val="left"/>
      <w:pPr>
        <w:ind w:left="4809" w:hanging="300"/>
      </w:pPr>
      <w:rPr>
        <w:rFonts w:hint="default"/>
      </w:rPr>
    </w:lvl>
    <w:lvl w:ilvl="6">
      <w:start w:val="0"/>
      <w:numFmt w:val="bullet"/>
      <w:lvlText w:val="•"/>
      <w:lvlJc w:val="left"/>
      <w:pPr>
        <w:ind w:left="5776" w:hanging="300"/>
      </w:pPr>
      <w:rPr>
        <w:rFonts w:hint="default"/>
      </w:rPr>
    </w:lvl>
    <w:lvl w:ilvl="7">
      <w:start w:val="0"/>
      <w:numFmt w:val="bullet"/>
      <w:lvlText w:val="•"/>
      <w:lvlJc w:val="left"/>
      <w:pPr>
        <w:ind w:left="6744" w:hanging="300"/>
      </w:pPr>
      <w:rPr>
        <w:rFonts w:hint="default"/>
      </w:rPr>
    </w:lvl>
    <w:lvl w:ilvl="8">
      <w:start w:val="0"/>
      <w:numFmt w:val="bullet"/>
      <w:lvlText w:val="•"/>
      <w:lvlJc w:val="left"/>
      <w:pPr>
        <w:ind w:left="7711" w:hanging="300"/>
      </w:pPr>
      <w:rPr>
        <w:rFonts w:hint="default"/>
      </w:rPr>
    </w:lvl>
  </w:abstractNum>
  <w:abstractNum w:abstractNumId="18">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7">
    <w:multiLevelType w:val="hybridMultilevel"/>
    <w:lvl w:ilvl="0">
      <w:start w:val="1"/>
      <w:numFmt w:val="decimal"/>
      <w:lvlText w:val="%1."/>
      <w:lvlJc w:val="left"/>
      <w:pPr>
        <w:ind w:left="918" w:hanging="300"/>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6">
    <w:multiLevelType w:val="hybridMultilevel"/>
    <w:lvl w:ilvl="0">
      <w:start w:val="4"/>
      <w:numFmt w:val="decimal"/>
      <w:lvlText w:val="%1"/>
      <w:lvlJc w:val="left"/>
      <w:pPr>
        <w:ind w:left="842" w:hanging="492"/>
        <w:jc w:val="lef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324" w:hanging="704"/>
        <w:jc w:val="right"/>
      </w:pPr>
      <w:rPr>
        <w:rFonts w:hint="default" w:ascii="Times New Roman" w:hAnsi="Times New Roman" w:eastAsia="Times New Roman" w:cs="Times New Roman"/>
        <w:b/>
        <w:bCs/>
        <w:spacing w:val="-1"/>
        <w:w w:val="99"/>
        <w:sz w:val="24"/>
        <w:szCs w:val="24"/>
      </w:rPr>
    </w:lvl>
    <w:lvl w:ilvl="3">
      <w:start w:val="0"/>
      <w:numFmt w:val="bullet"/>
      <w:lvlText w:val="•"/>
      <w:lvlJc w:val="left"/>
      <w:pPr>
        <w:ind w:left="2358" w:hanging="704"/>
      </w:pPr>
      <w:rPr>
        <w:rFonts w:hint="default"/>
      </w:rPr>
    </w:lvl>
    <w:lvl w:ilvl="4">
      <w:start w:val="0"/>
      <w:numFmt w:val="bullet"/>
      <w:lvlText w:val="•"/>
      <w:lvlJc w:val="left"/>
      <w:pPr>
        <w:ind w:left="3396" w:hanging="704"/>
      </w:pPr>
      <w:rPr>
        <w:rFonts w:hint="default"/>
      </w:rPr>
    </w:lvl>
    <w:lvl w:ilvl="5">
      <w:start w:val="0"/>
      <w:numFmt w:val="bullet"/>
      <w:lvlText w:val="•"/>
      <w:lvlJc w:val="left"/>
      <w:pPr>
        <w:ind w:left="4434" w:hanging="704"/>
      </w:pPr>
      <w:rPr>
        <w:rFonts w:hint="default"/>
      </w:rPr>
    </w:lvl>
    <w:lvl w:ilvl="6">
      <w:start w:val="0"/>
      <w:numFmt w:val="bullet"/>
      <w:lvlText w:val="•"/>
      <w:lvlJc w:val="left"/>
      <w:pPr>
        <w:ind w:left="5473" w:hanging="704"/>
      </w:pPr>
      <w:rPr>
        <w:rFonts w:hint="default"/>
      </w:rPr>
    </w:lvl>
    <w:lvl w:ilvl="7">
      <w:start w:val="0"/>
      <w:numFmt w:val="bullet"/>
      <w:lvlText w:val="•"/>
      <w:lvlJc w:val="left"/>
      <w:pPr>
        <w:ind w:left="6511" w:hanging="704"/>
      </w:pPr>
      <w:rPr>
        <w:rFonts w:hint="default"/>
      </w:rPr>
    </w:lvl>
    <w:lvl w:ilvl="8">
      <w:start w:val="0"/>
      <w:numFmt w:val="bullet"/>
      <w:lvlText w:val="•"/>
      <w:lvlJc w:val="left"/>
      <w:pPr>
        <w:ind w:left="7549" w:hanging="704"/>
      </w:pPr>
      <w:rPr>
        <w:rFonts w:hint="default"/>
      </w:rPr>
    </w:lvl>
  </w:abstractNum>
  <w:abstractNum w:abstractNumId="15">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4">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3">
    <w:multiLevelType w:val="hybridMultilevel"/>
    <w:lvl w:ilvl="0">
      <w:start w:val="3"/>
      <w:numFmt w:val="decimal"/>
      <w:lvlText w:val="%1"/>
      <w:lvlJc w:val="left"/>
      <w:pPr>
        <w:ind w:left="842" w:hanging="492"/>
        <w:jc w:val="righ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12">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1">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0">
    <w:multiLevelType w:val="hybridMultilevel"/>
    <w:lvl w:ilvl="0">
      <w:start w:val="1"/>
      <w:numFmt w:val="decimal"/>
      <w:lvlText w:val="%1."/>
      <w:lvlJc w:val="left"/>
      <w:pPr>
        <w:ind w:left="861"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736" w:hanging="240"/>
      </w:pPr>
      <w:rPr>
        <w:rFonts w:hint="default"/>
      </w:rPr>
    </w:lvl>
    <w:lvl w:ilvl="2">
      <w:start w:val="0"/>
      <w:numFmt w:val="bullet"/>
      <w:lvlText w:val="•"/>
      <w:lvlJc w:val="left"/>
      <w:pPr>
        <w:ind w:left="2613" w:hanging="240"/>
      </w:pPr>
      <w:rPr>
        <w:rFonts w:hint="default"/>
      </w:rPr>
    </w:lvl>
    <w:lvl w:ilvl="3">
      <w:start w:val="0"/>
      <w:numFmt w:val="bullet"/>
      <w:lvlText w:val="•"/>
      <w:lvlJc w:val="left"/>
      <w:pPr>
        <w:ind w:left="3489" w:hanging="240"/>
      </w:pPr>
      <w:rPr>
        <w:rFonts w:hint="default"/>
      </w:rPr>
    </w:lvl>
    <w:lvl w:ilvl="4">
      <w:start w:val="0"/>
      <w:numFmt w:val="bullet"/>
      <w:lvlText w:val="•"/>
      <w:lvlJc w:val="left"/>
      <w:pPr>
        <w:ind w:left="4366" w:hanging="240"/>
      </w:pPr>
      <w:rPr>
        <w:rFonts w:hint="default"/>
      </w:rPr>
    </w:lvl>
    <w:lvl w:ilvl="5">
      <w:start w:val="0"/>
      <w:numFmt w:val="bullet"/>
      <w:lvlText w:val="•"/>
      <w:lvlJc w:val="left"/>
      <w:pPr>
        <w:ind w:left="5243" w:hanging="240"/>
      </w:pPr>
      <w:rPr>
        <w:rFonts w:hint="default"/>
      </w:rPr>
    </w:lvl>
    <w:lvl w:ilvl="6">
      <w:start w:val="0"/>
      <w:numFmt w:val="bullet"/>
      <w:lvlText w:val="•"/>
      <w:lvlJc w:val="left"/>
      <w:pPr>
        <w:ind w:left="6119" w:hanging="240"/>
      </w:pPr>
      <w:rPr>
        <w:rFonts w:hint="default"/>
      </w:rPr>
    </w:lvl>
    <w:lvl w:ilvl="7">
      <w:start w:val="0"/>
      <w:numFmt w:val="bullet"/>
      <w:lvlText w:val="•"/>
      <w:lvlJc w:val="left"/>
      <w:pPr>
        <w:ind w:left="6996" w:hanging="240"/>
      </w:pPr>
      <w:rPr>
        <w:rFonts w:hint="default"/>
      </w:rPr>
    </w:lvl>
    <w:lvl w:ilvl="8">
      <w:start w:val="0"/>
      <w:numFmt w:val="bullet"/>
      <w:lvlText w:val="•"/>
      <w:lvlJc w:val="left"/>
      <w:pPr>
        <w:ind w:left="7873" w:hanging="240"/>
      </w:pPr>
      <w:rPr>
        <w:rFonts w:hint="default"/>
      </w:rPr>
    </w:lvl>
  </w:abstractNum>
  <w:abstractNum w:abstractNumId="9">
    <w:multiLevelType w:val="hybridMultilevel"/>
    <w:lvl w:ilvl="0">
      <w:start w:val="2"/>
      <w:numFmt w:val="decimal"/>
      <w:lvlText w:val="%1"/>
      <w:lvlJc w:val="left"/>
      <w:pPr>
        <w:ind w:left="842" w:hanging="492"/>
        <w:jc w:val="righ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8">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99"/>
        <w:w w:val="100"/>
        <w:sz w:val="24"/>
        <w:szCs w:val="24"/>
      </w:rPr>
    </w:lvl>
    <w:lvl w:ilvl="1">
      <w:start w:val="0"/>
      <w:numFmt w:val="bullet"/>
      <w:lvlText w:val="•"/>
      <w:lvlJc w:val="left"/>
      <w:pPr>
        <w:ind w:left="1088" w:hanging="300"/>
      </w:pPr>
      <w:rPr>
        <w:rFonts w:hint="default"/>
      </w:rPr>
    </w:lvl>
    <w:lvl w:ilvl="2">
      <w:start w:val="0"/>
      <w:numFmt w:val="bullet"/>
      <w:lvlText w:val="•"/>
      <w:lvlJc w:val="left"/>
      <w:pPr>
        <w:ind w:left="2037" w:hanging="300"/>
      </w:pPr>
      <w:rPr>
        <w:rFonts w:hint="default"/>
      </w:rPr>
    </w:lvl>
    <w:lvl w:ilvl="3">
      <w:start w:val="0"/>
      <w:numFmt w:val="bullet"/>
      <w:lvlText w:val="•"/>
      <w:lvlJc w:val="left"/>
      <w:pPr>
        <w:ind w:left="2985" w:hanging="300"/>
      </w:pPr>
      <w:rPr>
        <w:rFonts w:hint="default"/>
      </w:rPr>
    </w:lvl>
    <w:lvl w:ilvl="4">
      <w:start w:val="0"/>
      <w:numFmt w:val="bullet"/>
      <w:lvlText w:val="•"/>
      <w:lvlJc w:val="left"/>
      <w:pPr>
        <w:ind w:left="3934" w:hanging="300"/>
      </w:pPr>
      <w:rPr>
        <w:rFonts w:hint="default"/>
      </w:rPr>
    </w:lvl>
    <w:lvl w:ilvl="5">
      <w:start w:val="0"/>
      <w:numFmt w:val="bullet"/>
      <w:lvlText w:val="•"/>
      <w:lvlJc w:val="left"/>
      <w:pPr>
        <w:ind w:left="4883" w:hanging="300"/>
      </w:pPr>
      <w:rPr>
        <w:rFonts w:hint="default"/>
      </w:rPr>
    </w:lvl>
    <w:lvl w:ilvl="6">
      <w:start w:val="0"/>
      <w:numFmt w:val="bullet"/>
      <w:lvlText w:val="•"/>
      <w:lvlJc w:val="left"/>
      <w:pPr>
        <w:ind w:left="5831" w:hanging="300"/>
      </w:pPr>
      <w:rPr>
        <w:rFonts w:hint="default"/>
      </w:rPr>
    </w:lvl>
    <w:lvl w:ilvl="7">
      <w:start w:val="0"/>
      <w:numFmt w:val="bullet"/>
      <w:lvlText w:val="•"/>
      <w:lvlJc w:val="left"/>
      <w:pPr>
        <w:ind w:left="6780" w:hanging="300"/>
      </w:pPr>
      <w:rPr>
        <w:rFonts w:hint="default"/>
      </w:rPr>
    </w:lvl>
    <w:lvl w:ilvl="8">
      <w:start w:val="0"/>
      <w:numFmt w:val="bullet"/>
      <w:lvlText w:val="•"/>
      <w:lvlJc w:val="left"/>
      <w:pPr>
        <w:ind w:left="7729" w:hanging="300"/>
      </w:pPr>
      <w:rPr>
        <w:rFonts w:hint="default"/>
      </w:rPr>
    </w:lvl>
  </w:abstractNum>
  <w:abstractNum w:abstractNumId="7">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6">
    <w:multiLevelType w:val="hybridMultilevel"/>
    <w:lvl w:ilvl="0">
      <w:start w:val="4"/>
      <w:numFmt w:val="decimal"/>
      <w:lvlText w:val="%1"/>
      <w:lvlJc w:val="left"/>
      <w:pPr>
        <w:ind w:left="858" w:hanging="24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36" w:hanging="240"/>
      </w:pPr>
      <w:rPr>
        <w:rFonts w:hint="default"/>
      </w:rPr>
    </w:lvl>
    <w:lvl w:ilvl="2">
      <w:start w:val="0"/>
      <w:numFmt w:val="bullet"/>
      <w:lvlText w:val="•"/>
      <w:lvlJc w:val="left"/>
      <w:pPr>
        <w:ind w:left="2613" w:hanging="240"/>
      </w:pPr>
      <w:rPr>
        <w:rFonts w:hint="default"/>
      </w:rPr>
    </w:lvl>
    <w:lvl w:ilvl="3">
      <w:start w:val="0"/>
      <w:numFmt w:val="bullet"/>
      <w:lvlText w:val="•"/>
      <w:lvlJc w:val="left"/>
      <w:pPr>
        <w:ind w:left="3489" w:hanging="240"/>
      </w:pPr>
      <w:rPr>
        <w:rFonts w:hint="default"/>
      </w:rPr>
    </w:lvl>
    <w:lvl w:ilvl="4">
      <w:start w:val="0"/>
      <w:numFmt w:val="bullet"/>
      <w:lvlText w:val="•"/>
      <w:lvlJc w:val="left"/>
      <w:pPr>
        <w:ind w:left="4366" w:hanging="240"/>
      </w:pPr>
      <w:rPr>
        <w:rFonts w:hint="default"/>
      </w:rPr>
    </w:lvl>
    <w:lvl w:ilvl="5">
      <w:start w:val="0"/>
      <w:numFmt w:val="bullet"/>
      <w:lvlText w:val="•"/>
      <w:lvlJc w:val="left"/>
      <w:pPr>
        <w:ind w:left="5243" w:hanging="240"/>
      </w:pPr>
      <w:rPr>
        <w:rFonts w:hint="default"/>
      </w:rPr>
    </w:lvl>
    <w:lvl w:ilvl="6">
      <w:start w:val="0"/>
      <w:numFmt w:val="bullet"/>
      <w:lvlText w:val="•"/>
      <w:lvlJc w:val="left"/>
      <w:pPr>
        <w:ind w:left="6119" w:hanging="240"/>
      </w:pPr>
      <w:rPr>
        <w:rFonts w:hint="default"/>
      </w:rPr>
    </w:lvl>
    <w:lvl w:ilvl="7">
      <w:start w:val="0"/>
      <w:numFmt w:val="bullet"/>
      <w:lvlText w:val="•"/>
      <w:lvlJc w:val="left"/>
      <w:pPr>
        <w:ind w:left="6996" w:hanging="240"/>
      </w:pPr>
      <w:rPr>
        <w:rFonts w:hint="default"/>
      </w:rPr>
    </w:lvl>
    <w:lvl w:ilvl="8">
      <w:start w:val="0"/>
      <w:numFmt w:val="bullet"/>
      <w:lvlText w:val="•"/>
      <w:lvlJc w:val="left"/>
      <w:pPr>
        <w:ind w:left="7873" w:hanging="240"/>
      </w:pPr>
      <w:rPr>
        <w:rFonts w:hint="default"/>
      </w:rPr>
    </w:lvl>
  </w:abstractNum>
  <w:abstractNum w:abstractNumId="5">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4">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3">
    <w:multiLevelType w:val="hybridMultilevel"/>
    <w:lvl w:ilvl="0">
      <w:start w:val="1"/>
      <w:numFmt w:val="decimal"/>
      <w:lvlText w:val="%1"/>
      <w:lvlJc w:val="left"/>
      <w:pPr>
        <w:ind w:left="842" w:hanging="492"/>
        <w:jc w:val="righ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2">
    <w:multiLevelType w:val="hybridMultilevel"/>
    <w:lvl w:ilvl="0">
      <w:start w:val="1"/>
      <w:numFmt w:val="decimal"/>
      <w:lvlText w:val="%1"/>
      <w:lvlJc w:val="left"/>
      <w:pPr>
        <w:ind w:left="378" w:hanging="240"/>
        <w:jc w:val="right"/>
      </w:pPr>
      <w:rPr>
        <w:rFonts w:hint="default" w:ascii="Times New Roman" w:hAnsi="Times New Roman" w:eastAsia="Times New Roman" w:cs="Times New Roman"/>
        <w:w w:val="100"/>
        <w:sz w:val="24"/>
        <w:szCs w:val="24"/>
      </w:rPr>
    </w:lvl>
    <w:lvl w:ilvl="1">
      <w:start w:val="1"/>
      <w:numFmt w:val="decimal"/>
      <w:lvlText w:val="%1.%2"/>
      <w:lvlJc w:val="left"/>
      <w:pPr>
        <w:ind w:left="978"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940" w:hanging="420"/>
      </w:pPr>
      <w:rPr>
        <w:rFonts w:hint="default"/>
      </w:rPr>
    </w:lvl>
    <w:lvl w:ilvl="3">
      <w:start w:val="0"/>
      <w:numFmt w:val="bullet"/>
      <w:lvlText w:val="•"/>
      <w:lvlJc w:val="left"/>
      <w:pPr>
        <w:ind w:left="2901" w:hanging="420"/>
      </w:pPr>
      <w:rPr>
        <w:rFonts w:hint="default"/>
      </w:rPr>
    </w:lvl>
    <w:lvl w:ilvl="4">
      <w:start w:val="0"/>
      <w:numFmt w:val="bullet"/>
      <w:lvlText w:val="•"/>
      <w:lvlJc w:val="left"/>
      <w:pPr>
        <w:ind w:left="3862"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783" w:hanging="420"/>
      </w:pPr>
      <w:rPr>
        <w:rFonts w:hint="default"/>
      </w:rPr>
    </w:lvl>
    <w:lvl w:ilvl="7">
      <w:start w:val="0"/>
      <w:numFmt w:val="bullet"/>
      <w:lvlText w:val="•"/>
      <w:lvlJc w:val="left"/>
      <w:pPr>
        <w:ind w:left="6744" w:hanging="420"/>
      </w:pPr>
      <w:rPr>
        <w:rFonts w:hint="default"/>
      </w:rPr>
    </w:lvl>
    <w:lvl w:ilvl="8">
      <w:start w:val="0"/>
      <w:numFmt w:val="bullet"/>
      <w:lvlText w:val="•"/>
      <w:lvlJc w:val="left"/>
      <w:pPr>
        <w:ind w:left="7704" w:hanging="420"/>
      </w:pPr>
      <w:rPr>
        <w:rFonts w:hint="default"/>
      </w:rPr>
    </w:lvl>
  </w:abstractNum>
  <w:abstractNum w:abstractNumId="1">
    <w:multiLevelType w:val="hybridMultilevel"/>
    <w:lvl w:ilvl="0">
      <w:start w:val="1"/>
      <w:numFmt w:val="decimal"/>
      <w:lvlText w:val="%1."/>
      <w:lvlJc w:val="left"/>
      <w:pPr>
        <w:ind w:left="138" w:hanging="324"/>
        <w:jc w:val="left"/>
      </w:pPr>
      <w:rPr>
        <w:rFonts w:hint="default" w:ascii="Times New Roman" w:hAnsi="Times New Roman" w:eastAsia="Times New Roman" w:cs="Times New Roman"/>
        <w:spacing w:val="-24"/>
        <w:w w:val="99"/>
        <w:sz w:val="24"/>
        <w:szCs w:val="24"/>
      </w:rPr>
    </w:lvl>
    <w:lvl w:ilvl="1">
      <w:start w:val="0"/>
      <w:numFmt w:val="bullet"/>
      <w:lvlText w:val="•"/>
      <w:lvlJc w:val="left"/>
      <w:pPr>
        <w:ind w:left="1088" w:hanging="324"/>
      </w:pPr>
      <w:rPr>
        <w:rFonts w:hint="default"/>
      </w:rPr>
    </w:lvl>
    <w:lvl w:ilvl="2">
      <w:start w:val="0"/>
      <w:numFmt w:val="bullet"/>
      <w:lvlText w:val="•"/>
      <w:lvlJc w:val="left"/>
      <w:pPr>
        <w:ind w:left="2037" w:hanging="324"/>
      </w:pPr>
      <w:rPr>
        <w:rFonts w:hint="default"/>
      </w:rPr>
    </w:lvl>
    <w:lvl w:ilvl="3">
      <w:start w:val="0"/>
      <w:numFmt w:val="bullet"/>
      <w:lvlText w:val="•"/>
      <w:lvlJc w:val="left"/>
      <w:pPr>
        <w:ind w:left="2985" w:hanging="324"/>
      </w:pPr>
      <w:rPr>
        <w:rFonts w:hint="default"/>
      </w:rPr>
    </w:lvl>
    <w:lvl w:ilvl="4">
      <w:start w:val="0"/>
      <w:numFmt w:val="bullet"/>
      <w:lvlText w:val="•"/>
      <w:lvlJc w:val="left"/>
      <w:pPr>
        <w:ind w:left="3934" w:hanging="324"/>
      </w:pPr>
      <w:rPr>
        <w:rFonts w:hint="default"/>
      </w:rPr>
    </w:lvl>
    <w:lvl w:ilvl="5">
      <w:start w:val="0"/>
      <w:numFmt w:val="bullet"/>
      <w:lvlText w:val="•"/>
      <w:lvlJc w:val="left"/>
      <w:pPr>
        <w:ind w:left="4883" w:hanging="324"/>
      </w:pPr>
      <w:rPr>
        <w:rFonts w:hint="default"/>
      </w:rPr>
    </w:lvl>
    <w:lvl w:ilvl="6">
      <w:start w:val="0"/>
      <w:numFmt w:val="bullet"/>
      <w:lvlText w:val="•"/>
      <w:lvlJc w:val="left"/>
      <w:pPr>
        <w:ind w:left="5831" w:hanging="324"/>
      </w:pPr>
      <w:rPr>
        <w:rFonts w:hint="default"/>
      </w:rPr>
    </w:lvl>
    <w:lvl w:ilvl="7">
      <w:start w:val="0"/>
      <w:numFmt w:val="bullet"/>
      <w:lvlText w:val="•"/>
      <w:lvlJc w:val="left"/>
      <w:pPr>
        <w:ind w:left="6780" w:hanging="324"/>
      </w:pPr>
      <w:rPr>
        <w:rFonts w:hint="default"/>
      </w:rPr>
    </w:lvl>
    <w:lvl w:ilvl="8">
      <w:start w:val="0"/>
      <w:numFmt w:val="bullet"/>
      <w:lvlText w:val="•"/>
      <w:lvlJc w:val="left"/>
      <w:pPr>
        <w:ind w:left="7729" w:hanging="324"/>
      </w:pPr>
      <w:rPr>
        <w:rFonts w:hint="default"/>
      </w:rPr>
    </w:lvl>
  </w:abstractNum>
  <w:abstractNum w:abstractNumId="0">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41"/>
        <w:w w:val="100"/>
        <w:sz w:val="24"/>
        <w:szCs w:val="24"/>
      </w:rPr>
    </w:lvl>
    <w:lvl w:ilvl="1">
      <w:start w:val="0"/>
      <w:numFmt w:val="bullet"/>
      <w:lvlText w:val="•"/>
      <w:lvlJc w:val="left"/>
      <w:pPr>
        <w:ind w:left="1088" w:hanging="300"/>
      </w:pPr>
      <w:rPr>
        <w:rFonts w:hint="default"/>
      </w:rPr>
    </w:lvl>
    <w:lvl w:ilvl="2">
      <w:start w:val="0"/>
      <w:numFmt w:val="bullet"/>
      <w:lvlText w:val="•"/>
      <w:lvlJc w:val="left"/>
      <w:pPr>
        <w:ind w:left="2037" w:hanging="300"/>
      </w:pPr>
      <w:rPr>
        <w:rFonts w:hint="default"/>
      </w:rPr>
    </w:lvl>
    <w:lvl w:ilvl="3">
      <w:start w:val="0"/>
      <w:numFmt w:val="bullet"/>
      <w:lvlText w:val="•"/>
      <w:lvlJc w:val="left"/>
      <w:pPr>
        <w:ind w:left="2985" w:hanging="300"/>
      </w:pPr>
      <w:rPr>
        <w:rFonts w:hint="default"/>
      </w:rPr>
    </w:lvl>
    <w:lvl w:ilvl="4">
      <w:start w:val="0"/>
      <w:numFmt w:val="bullet"/>
      <w:lvlText w:val="•"/>
      <w:lvlJc w:val="left"/>
      <w:pPr>
        <w:ind w:left="3934" w:hanging="300"/>
      </w:pPr>
      <w:rPr>
        <w:rFonts w:hint="default"/>
      </w:rPr>
    </w:lvl>
    <w:lvl w:ilvl="5">
      <w:start w:val="0"/>
      <w:numFmt w:val="bullet"/>
      <w:lvlText w:val="•"/>
      <w:lvlJc w:val="left"/>
      <w:pPr>
        <w:ind w:left="4883" w:hanging="300"/>
      </w:pPr>
      <w:rPr>
        <w:rFonts w:hint="default"/>
      </w:rPr>
    </w:lvl>
    <w:lvl w:ilvl="6">
      <w:start w:val="0"/>
      <w:numFmt w:val="bullet"/>
      <w:lvlText w:val="•"/>
      <w:lvlJc w:val="left"/>
      <w:pPr>
        <w:ind w:left="5831" w:hanging="300"/>
      </w:pPr>
      <w:rPr>
        <w:rFonts w:hint="default"/>
      </w:rPr>
    </w:lvl>
    <w:lvl w:ilvl="7">
      <w:start w:val="0"/>
      <w:numFmt w:val="bullet"/>
      <w:lvlText w:val="•"/>
      <w:lvlJc w:val="left"/>
      <w:pPr>
        <w:ind w:left="6780" w:hanging="300"/>
      </w:pPr>
      <w:rPr>
        <w:rFonts w:hint="default"/>
      </w:rPr>
    </w:lvl>
    <w:lvl w:ilvl="8">
      <w:start w:val="0"/>
      <w:numFmt w:val="bullet"/>
      <w:lvlText w:val="•"/>
      <w:lvlJc w:val="left"/>
      <w:pPr>
        <w:ind w:left="7729" w:hanging="30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7"/>
      <w:ind w:leftChars="0" w:left="705" w:hanging="56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5.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5.xml"/><Relationship Id="rId26" Type="http://schemas.openxmlformats.org/officeDocument/2006/relationships/footer" Target="footer7.xml"/><Relationship Id="rId27" Type="http://schemas.openxmlformats.org/officeDocument/2006/relationships/header" Target="header6.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7.xml"/><Relationship Id="rId34" Type="http://schemas.openxmlformats.org/officeDocument/2006/relationships/footer" Target="footer12.xml"/><Relationship Id="rId35" Type="http://schemas.openxmlformats.org/officeDocument/2006/relationships/header" Target="header8.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9.xml"/><Relationship Id="rId41" Type="http://schemas.openxmlformats.org/officeDocument/2006/relationships/header" Target="header10.xml"/><Relationship Id="rId42" Type="http://schemas.openxmlformats.org/officeDocument/2006/relationships/footer" Target="footer17.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footer" Target="footer18.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header" Target="header14.xml"/><Relationship Id="rId50" Type="http://schemas.openxmlformats.org/officeDocument/2006/relationships/header" Target="header15.xml"/><Relationship Id="rId51" Type="http://schemas.openxmlformats.org/officeDocument/2006/relationships/header" Target="header16.xml"/><Relationship Id="rId52" Type="http://schemas.openxmlformats.org/officeDocument/2006/relationships/footer" Target="footer21.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17.xm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footer" Target="footer26.xml"/><Relationship Id="rId61" Type="http://schemas.openxmlformats.org/officeDocument/2006/relationships/header" Target="header20.xml"/><Relationship Id="rId62" Type="http://schemas.openxmlformats.org/officeDocument/2006/relationships/header" Target="header21.xml"/><Relationship Id="rId63" Type="http://schemas.openxmlformats.org/officeDocument/2006/relationships/header" Target="header22.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3.xml"/><Relationship Id="rId68" Type="http://schemas.openxmlformats.org/officeDocument/2006/relationships/header" Target="header24.xml"/><Relationship Id="rId69" Type="http://schemas.openxmlformats.org/officeDocument/2006/relationships/header" Target="header25.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市场导向、动态能力对新产品开发绩效的影响机制研究</dc:title>
  <dcterms:created xsi:type="dcterms:W3CDTF">2017-03-17T21:42:54Z</dcterms:created>
  <dcterms:modified xsi:type="dcterms:W3CDTF">2017-03-17T21:42:54Z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2014-09-18T00:00:00Z</vt:filetime>
  </property>
  <property fmtid="{D5CDD505-2E9C-101B-9397-08002B2CF9AE}" pid="3" name="Creator">
    <vt:lpwstr>Microsoft® Word 2010</vt:lpwstr>
  </property>
  <property fmtid="{D5CDD505-2E9C-101B-9397-08002B2CF9AE}" pid="4" name="LastSaved">
    <vt:filetime>2017-03-17T00:00:00Z</vt:filetime>
  </property>
</Properties>
</file>