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7.xml" ContentType="application/vnd.openxmlformats-officedocument.wordprocessingml.footer+xml"/>
  <Override PartName="/word/header37.xml" ContentType="application/vnd.openxmlformats-officedocument.wordprocessingml.header+xml"/>
  <Override PartName="/word/footer8.xml" ContentType="application/vnd.openxmlformats-officedocument.wordprocessingml.footer+xml"/>
  <Override PartName="/word/header38.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header39.xml" ContentType="application/vnd.openxmlformats-officedocument.wordprocessingml.header+xml"/>
  <Override PartName="/word/footer11.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16.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oter17.xml" ContentType="application/vnd.openxmlformats-officedocument.wordprocessingml.footer+xml"/>
  <Override PartName="/word/header7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74.xml" ContentType="application/vnd.openxmlformats-officedocument.wordprocessingml.header+xml"/>
  <Override PartName="/word/header75.xml" ContentType="application/vnd.openxmlformats-officedocument.wordprocessingml.header+xml"/>
  <Override PartName="/word/footer22.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2374" w:val="left" w:leader="none"/>
          <w:tab w:pos="5894" w:val="left" w:leader="none"/>
          <w:tab w:pos="7936" w:val="left" w:leader="none"/>
        </w:tabs>
        <w:spacing w:before="16"/>
        <w:ind w:leftChars="0" w:left="118" w:rightChars="0" w:right="0" w:firstLineChars="0" w:firstLine="0"/>
        <w:jc w:val="left"/>
        <w:rPr>
          <w:rFonts w:ascii="Times New Roman" w:eastAsia="Times New Roman"/>
          <w:sz w:val="21"/>
        </w:rPr>
      </w:pPr>
      <w:r>
        <w:rPr>
          <w:sz w:val="21"/>
        </w:rPr>
        <w:t>分类</w:t>
      </w:r>
      <w:r>
        <w:rPr>
          <w:spacing w:val="-2"/>
          <w:sz w:val="21"/>
        </w:rPr>
        <w:t>号</w:t>
      </w:r>
      <w:r>
        <w:rPr>
          <w:sz w:val="21"/>
        </w:rPr>
        <w:t>：</w:t>
      </w:r>
      <w:r>
        <w:rPr>
          <w:sz w:val="21"/>
          <w:u w:val="single"/>
        </w:rPr>
        <w:t> </w:t>
      </w:r>
      <w:r w:rsidRPr="00000000">
        <w:tab/>
      </w:r>
      <w:r>
        <w:rPr>
          <w:sz w:val="21"/>
        </w:rPr>
        <w:tab/>
      </w:r>
      <w:r>
        <w:rPr>
          <w:spacing w:val="0"/>
          <w:sz w:val="21"/>
        </w:rPr>
        <w:t>密</w:t>
      </w:r>
      <w:r>
        <w:rPr>
          <w:spacing w:val="-2"/>
          <w:sz w:val="21"/>
        </w:rPr>
        <w:t>级</w:t>
      </w:r>
      <w:r>
        <w:rPr>
          <w:sz w:val="21"/>
        </w:rPr>
        <w:t>：</w:t>
      </w:r>
      <w:r>
        <w:rPr>
          <w:rFonts w:ascii="Times New Roman" w:eastAsia="Times New Roman"/>
          <w:sz w:val="21"/>
          <w:u w:val="single"/>
        </w:rPr>
        <w:t> </w:t>
      </w:r>
      <w:r w:rsidRPr="00000000">
        <w:tab/>
      </w:r>
    </w:p>
    <w:p w:rsidR="0018722C">
      <w:pPr>
        <w:tabs>
          <w:tab w:pos="2374" w:val="left" w:leader="none"/>
          <w:tab w:pos="5894" w:val="left" w:leader="none"/>
          <w:tab w:pos="7939" w:val="left" w:leader="none"/>
        </w:tabs>
        <w:spacing w:before="132"/>
        <w:ind w:leftChars="0" w:left="118" w:rightChars="0" w:right="0" w:firstLineChars="0" w:firstLine="0"/>
        <w:jc w:val="left"/>
        <w:rPr>
          <w:rFonts w:ascii="Times New Roman" w:eastAsia="Times New Roman"/>
          <w:sz w:val="21"/>
        </w:rPr>
      </w:pPr>
      <w:r>
        <w:rPr>
          <w:sz w:val="21"/>
        </w:rPr>
        <w:t>ＵＤＣ：</w:t>
      </w:r>
      <w:r>
        <w:rPr>
          <w:sz w:val="21"/>
          <w:u w:val="single"/>
        </w:rPr>
        <w:t> </w:t>
      </w:r>
      <w:r w:rsidRPr="00000000">
        <w:tab/>
      </w:r>
      <w:r>
        <w:rPr>
          <w:sz w:val="21"/>
        </w:rPr>
        <w:tab/>
      </w:r>
      <w:r>
        <w:rPr>
          <w:spacing w:val="0"/>
          <w:sz w:val="21"/>
        </w:rPr>
        <w:t>编</w:t>
      </w:r>
      <w:r>
        <w:rPr>
          <w:spacing w:val="-2"/>
          <w:sz w:val="21"/>
        </w:rPr>
        <w:t>号</w:t>
      </w:r>
      <w:r>
        <w:rPr>
          <w:sz w:val="21"/>
        </w:rPr>
        <w:t>：</w:t>
      </w:r>
      <w:r>
        <w:rPr>
          <w:rFonts w:ascii="Times New Roman" w:eastAsia="Times New Roman"/>
          <w:sz w:val="21"/>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spacing w:line="461" w:lineRule="exact" w:before="0"/>
        <w:ind w:leftChars="0" w:left="3244" w:rightChars="0" w:right="0" w:firstLineChars="0" w:firstLine="0"/>
        <w:jc w:val="left"/>
        <w:rPr>
          <w:sz w:val="36"/>
        </w:rPr>
      </w:pPr>
      <w:bookmarkStart w:name="封面 " w:id="1"/>
      <w:bookmarkEnd w:id="1"/>
      <w:r/>
      <w:r>
        <w:rPr>
          <w:sz w:val="36"/>
        </w:rPr>
        <w:t>管理学博士学位论文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1"/>
          <w:szCs w:val="24"/>
          <w:rFonts w:cstheme="minorBidi" w:ascii="宋体" w:hAnsi="宋体" w:eastAsia="宋体" w:cs="宋体"/>
        </w:rPr>
      </w:pPr>
    </w:p>
    <w:p w:rsidR="0018722C">
      <w:pPr>
        <w:spacing w:before="1"/>
        <w:ind w:leftChars="0" w:left="1078" w:rightChars="0" w:right="705" w:firstLineChars="0" w:firstLine="0"/>
        <w:jc w:val="center"/>
        <w:rPr>
          <w:rFonts w:ascii="黑体" w:eastAsia="黑体" w:hint="eastAsia"/>
          <w:sz w:val="44"/>
        </w:rPr>
      </w:pPr>
      <w:r>
        <w:rPr>
          <w:rFonts w:ascii="黑体" w:eastAsia="黑体" w:hint="eastAsia"/>
          <w:w w:val="95"/>
          <w:sz w:val="44"/>
        </w:rPr>
        <w:t>电信运营企业客户流失预测与评价研究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9"/>
          <w:szCs w:val="24"/>
          <w:rFonts w:cstheme="minorBidi" w:ascii="黑体" w:hAnsi="宋体" w:eastAsia="宋体" w:cs="宋体"/>
        </w:rPr>
      </w:pPr>
    </w:p>
    <w:p w:rsidR="0018722C">
      <w:pPr>
        <w:spacing w:before="0"/>
        <w:ind w:leftChars="0" w:left="2459" w:rightChars="0" w:right="0" w:firstLineChars="0" w:firstLine="0"/>
        <w:jc w:val="left"/>
        <w:rPr>
          <w:sz w:val="30"/>
        </w:rPr>
      </w:pPr>
      <w:r>
        <w:rPr>
          <w:sz w:val="30"/>
        </w:rPr>
        <w:t>博士研究生：迟 准</w:t>
      </w:r>
    </w:p>
    <w:p w:rsidR="0018722C">
      <w:pPr>
        <w:spacing w:before="190"/>
        <w:ind w:leftChars="0" w:left="2459" w:rightChars="0" w:right="0" w:firstLineChars="0" w:firstLine="0"/>
        <w:jc w:val="left"/>
        <w:rPr>
          <w:sz w:val="30"/>
        </w:rPr>
      </w:pPr>
      <w:r>
        <w:rPr>
          <w:sz w:val="30"/>
        </w:rPr>
        <w:t>指 导 教师：梁静国 教授</w:t>
      </w:r>
    </w:p>
    <w:p w:rsidR="0018722C">
      <w:pPr>
        <w:spacing w:before="190"/>
        <w:ind w:leftChars="0" w:left="2459" w:rightChars="0" w:right="0" w:firstLineChars="0" w:firstLine="0"/>
        <w:jc w:val="left"/>
        <w:rPr>
          <w:sz w:val="30"/>
        </w:rPr>
      </w:pPr>
      <w:r>
        <w:rPr>
          <w:sz w:val="30"/>
        </w:rPr>
        <w:t>学科、专业：管理科学与工程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0"/>
          <w:szCs w:val="24"/>
          <w:rFonts w:cstheme="minorBidi" w:ascii="宋体" w:hAnsi="宋体" w:eastAsia="宋体" w:cs="宋体"/>
        </w:rPr>
      </w:pPr>
    </w:p>
    <w:p w:rsidR="0018722C">
      <w:pPr>
        <w:spacing w:before="0"/>
        <w:ind w:leftChars="0" w:left="1078" w:rightChars="0" w:right="699" w:firstLineChars="0" w:firstLine="0"/>
        <w:jc w:val="center"/>
        <w:rPr>
          <w:rFonts w:ascii="楷体" w:eastAsia="楷体" w:hint="eastAsia"/>
          <w:sz w:val="36"/>
        </w:rPr>
      </w:pPr>
      <w:r>
        <w:rPr>
          <w:rFonts w:ascii="楷体" w:eastAsia="楷体" w:hint="eastAsia"/>
          <w:sz w:val="36"/>
        </w:rPr>
        <w:t>哈尔滨工程大学</w:t>
      </w:r>
    </w:p>
    <w:p w:rsidR="0018722C">
      <w:pPr>
        <w:spacing w:before="239"/>
        <w:ind w:leftChars="0" w:left="1078" w:rightChars="0" w:right="605" w:firstLineChars="0" w:firstLine="0"/>
        <w:jc w:val="center"/>
        <w:rPr>
          <w:sz w:val="30"/>
        </w:rPr>
      </w:pPr>
      <w:r>
        <w:rPr>
          <w:rFonts w:ascii="Times New Roman" w:eastAsia="Times New Roman"/>
          <w:sz w:val="30"/>
        </w:rPr>
        <w:t>2013 </w:t>
      </w:r>
      <w:r>
        <w:rPr>
          <w:sz w:val="30"/>
        </w:rPr>
        <w:t>年 </w:t>
      </w:r>
      <w:r>
        <w:rPr>
          <w:rFonts w:ascii="Times New Roman" w:eastAsia="Times New Roman"/>
          <w:sz w:val="30"/>
        </w:rPr>
        <w:t>1 </w:t>
      </w:r>
      <w:r>
        <w:rPr>
          <w:sz w:val="30"/>
        </w:rPr>
        <w:t>月</w:t>
      </w:r>
    </w:p>
    <w:p w:rsidR="0018722C">
      <w:pPr>
        <w:spacing w:after="0"/>
        <w:jc w:val="center"/>
        <w:rPr>
          <w:sz w:val="30"/>
        </w:rPr>
        <w:sectPr w:rsidR="00556256">
          <w:pgSz w:w="11910" w:h="16840"/>
          <w:pgMar w:top="1520" w:bottom="280" w:left="1300" w:right="1680"/>
          <w:pgNumType w:start="1"/>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after="0" w:before="10"/>
        <w:ind w:firstLineChars="0" w:firstLine="0" w:rightChars="0" w:right="0" w:leftChars="0" w:left="286"/>
        <w:jc w:val="left"/>
        <w:autoSpaceDE w:val="0"/>
        <w:autoSpaceDN w:val="0"/>
        <w:tabs>
          <w:tab w:pos="2501" w:val="left" w:leader="none"/>
          <w:tab w:pos="5619" w:val="left" w:leader="none"/>
          <w:tab w:pos="7715"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分类号：</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密级：</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151"/>
        <w:ind w:firstLineChars="0" w:firstLine="0" w:rightChars="0" w:right="0" w:leftChars="0" w:left="286"/>
        <w:jc w:val="left"/>
        <w:autoSpaceDE w:val="0"/>
        <w:autoSpaceDN w:val="0"/>
        <w:tabs>
          <w:tab w:pos="2501" w:val="left" w:leader="none"/>
          <w:tab w:pos="5619" w:val="left" w:leader="none"/>
          <w:tab w:pos="7715"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ＵＤＣ：</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编号：</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58"/>
        <w:ind w:leftChars="0" w:left="2653" w:rightChars="0" w:right="0" w:firstLineChars="0" w:firstLine="0"/>
        <w:jc w:val="left"/>
        <w:rPr>
          <w:sz w:val="36"/>
        </w:rPr>
      </w:pPr>
      <w:r>
        <w:rPr>
          <w:sz w:val="36"/>
        </w:rPr>
        <w:t>管理学博士学位论文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spacing w:before="0"/>
        <w:ind w:leftChars="0" w:left="530" w:rightChars="0" w:right="0" w:firstLineChars="0" w:firstLine="0"/>
        <w:jc w:val="left"/>
        <w:rPr>
          <w:rFonts w:ascii="黑体" w:eastAsia="黑体" w:hint="eastAsia"/>
          <w:sz w:val="44"/>
        </w:rPr>
      </w:pPr>
      <w:r>
        <w:rPr>
          <w:rFonts w:ascii="黑体" w:eastAsia="黑体" w:hint="eastAsia"/>
          <w:w w:val="95"/>
          <w:sz w:val="44"/>
        </w:rPr>
        <w:t>电信运营企业客户流失预测与评价研究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52"/>
          <w:szCs w:val="24"/>
          <w:rFonts w:cstheme="minorBidi" w:ascii="黑体" w:hAnsi="宋体" w:eastAsia="宋体" w:cs="宋体"/>
        </w:rPr>
      </w:pPr>
    </w:p>
    <w:p w:rsidR="0018722C">
      <w:pPr>
        <w:tabs>
          <w:tab w:pos="3524" w:val="left" w:leader="none"/>
        </w:tabs>
        <w:spacing w:before="0"/>
        <w:ind w:leftChars="0" w:left="1841" w:rightChars="0" w:right="0" w:firstLineChars="0" w:firstLine="0"/>
        <w:jc w:val="left"/>
        <w:rPr>
          <w:sz w:val="28"/>
        </w:rPr>
      </w:pPr>
      <w:r>
        <w:rPr>
          <w:sz w:val="28"/>
        </w:rPr>
        <w:t>博士</w:t>
      </w:r>
      <w:r>
        <w:rPr>
          <w:spacing w:val="-2"/>
          <w:sz w:val="28"/>
        </w:rPr>
        <w:t>研</w:t>
      </w:r>
      <w:r>
        <w:rPr>
          <w:sz w:val="28"/>
        </w:rPr>
        <w:t>究生</w:t>
      </w:r>
      <w:r w:rsidRPr="00000000">
        <w:tab/>
      </w:r>
      <w:r>
        <w:rPr>
          <w:spacing w:val="-2"/>
          <w:sz w:val="28"/>
        </w:rPr>
        <w:t>：</w:t>
      </w:r>
      <w:r>
        <w:rPr>
          <w:sz w:val="28"/>
        </w:rPr>
        <w:t>迟</w:t>
      </w:r>
      <w:r>
        <w:rPr>
          <w:spacing w:val="0"/>
          <w:sz w:val="28"/>
        </w:rPr>
        <w:t> </w:t>
      </w:r>
      <w:r>
        <w:rPr>
          <w:sz w:val="28"/>
        </w:rPr>
        <w:t>准</w:t>
      </w:r>
    </w:p>
    <w:p w:rsidR="0018722C">
      <w:pPr>
        <w:tabs>
          <w:tab w:pos="3524" w:val="left" w:leader="none"/>
          <w:tab w:pos="4921" w:val="left" w:leader="none"/>
        </w:tabs>
        <w:spacing w:line="328" w:lineRule="auto" w:before="132"/>
        <w:ind w:leftChars="0" w:left="1841" w:rightChars="0" w:right="2919" w:firstLineChars="0" w:firstLine="0"/>
        <w:jc w:val="left"/>
        <w:rPr>
          <w:sz w:val="28"/>
        </w:rPr>
      </w:pPr>
      <w:r>
        <w:rPr>
          <w:sz w:val="28"/>
        </w:rPr>
        <w:t>指导</w:t>
      </w:r>
      <w:r>
        <w:rPr>
          <w:spacing w:val="-2"/>
          <w:sz w:val="28"/>
        </w:rPr>
        <w:t>教</w:t>
      </w:r>
      <w:r>
        <w:rPr>
          <w:sz w:val="28"/>
        </w:rPr>
        <w:t>师</w:t>
      </w:r>
      <w:r w:rsidRPr="00000000">
        <w:tab/>
      </w:r>
      <w:r>
        <w:rPr>
          <w:spacing w:val="-2"/>
          <w:sz w:val="28"/>
        </w:rPr>
        <w:t>：</w:t>
      </w:r>
      <w:r>
        <w:rPr>
          <w:sz w:val="28"/>
        </w:rPr>
        <w:t>梁静国</w:t>
      </w:r>
      <w:r w:rsidRPr="00000000">
        <w:tab/>
        <w:t>教</w:t>
      </w:r>
      <w:r>
        <w:rPr>
          <w:spacing w:val="0"/>
          <w:sz w:val="28"/>
        </w:rPr>
        <w:t> </w:t>
      </w:r>
      <w:r>
        <w:rPr>
          <w:sz w:val="28"/>
        </w:rPr>
        <w:t>授学位</w:t>
      </w:r>
      <w:r>
        <w:rPr>
          <w:spacing w:val="-2"/>
          <w:sz w:val="28"/>
        </w:rPr>
        <w:t>级</w:t>
      </w:r>
      <w:r>
        <w:rPr>
          <w:sz w:val="28"/>
        </w:rPr>
        <w:t>别</w:t>
      </w:r>
      <w:r w:rsidRPr="00000000">
        <w:tab/>
      </w:r>
      <w:r>
        <w:rPr>
          <w:spacing w:val="-2"/>
          <w:sz w:val="28"/>
        </w:rPr>
        <w:t>：</w:t>
      </w:r>
      <w:r>
        <w:rPr>
          <w:sz w:val="28"/>
        </w:rPr>
        <w:t>管理</w:t>
      </w:r>
      <w:r>
        <w:rPr>
          <w:spacing w:val="-2"/>
          <w:sz w:val="28"/>
        </w:rPr>
        <w:t>学博</w:t>
      </w:r>
      <w:r>
        <w:rPr>
          <w:sz w:val="28"/>
        </w:rPr>
        <w:t>士</w:t>
      </w:r>
    </w:p>
    <w:p w:rsidR="0018722C">
      <w:pPr>
        <w:spacing w:line="328" w:lineRule="auto" w:before="28"/>
        <w:ind w:leftChars="0" w:left="1841" w:rightChars="0" w:right="2781" w:firstLineChars="0" w:firstLine="0"/>
        <w:jc w:val="both"/>
        <w:rPr>
          <w:sz w:val="28"/>
        </w:rPr>
      </w:pPr>
      <w:r>
        <w:rPr>
          <w:sz w:val="28"/>
        </w:rPr>
        <w:t>学科、专业 ：管理科学与工程所在单位   ：哈尔滨工程大学论文提交日期：</w:t>
      </w:r>
      <w:r>
        <w:rPr>
          <w:rFonts w:ascii="Calibri" w:eastAsia="Calibri"/>
          <w:sz w:val="28"/>
        </w:rPr>
        <w:t>2012 </w:t>
      </w:r>
      <w:r>
        <w:rPr>
          <w:sz w:val="28"/>
        </w:rPr>
        <w:t>年 </w:t>
      </w:r>
      <w:r>
        <w:rPr>
          <w:rFonts w:ascii="Calibri" w:eastAsia="Calibri"/>
          <w:sz w:val="28"/>
        </w:rPr>
        <w:t>9 </w:t>
      </w:r>
      <w:r>
        <w:rPr>
          <w:sz w:val="28"/>
        </w:rPr>
        <w:t>月</w:t>
      </w:r>
    </w:p>
    <w:p w:rsidR="0018722C">
      <w:pPr>
        <w:spacing w:line="361" w:lineRule="exact" w:before="0"/>
        <w:ind w:leftChars="0" w:left="1841" w:rightChars="0" w:right="0" w:firstLineChars="0" w:firstLine="0"/>
        <w:jc w:val="both"/>
        <w:rPr>
          <w:sz w:val="28"/>
        </w:rPr>
      </w:pPr>
      <w:r>
        <w:rPr>
          <w:sz w:val="28"/>
        </w:rPr>
        <w:t>论文答辩日期：</w:t>
      </w:r>
      <w:r>
        <w:rPr>
          <w:rFonts w:ascii="Calibri" w:eastAsia="Calibri"/>
          <w:sz w:val="28"/>
        </w:rPr>
        <w:t>2013 </w:t>
      </w:r>
      <w:r>
        <w:rPr>
          <w:sz w:val="28"/>
        </w:rPr>
        <w:t>年 </w:t>
      </w:r>
      <w:r>
        <w:rPr>
          <w:rFonts w:ascii="Calibri" w:eastAsia="Calibri"/>
          <w:sz w:val="28"/>
        </w:rPr>
        <w:t>1 </w:t>
      </w:r>
      <w:r>
        <w:rPr>
          <w:sz w:val="28"/>
        </w:rPr>
        <w:t>月</w:t>
      </w:r>
    </w:p>
    <w:p w:rsidR="0018722C">
      <w:pPr>
        <w:spacing w:line="355" w:lineRule="exact" w:before="0"/>
        <w:ind w:leftChars="0" w:left="1838" w:rightChars="0" w:right="0" w:firstLineChars="0" w:firstLine="0"/>
        <w:jc w:val="both"/>
        <w:rPr>
          <w:sz w:val="28"/>
        </w:rPr>
      </w:pPr>
      <w:r>
        <w:rPr>
          <w:sz w:val="28"/>
        </w:rPr>
        <w:t>学位授予单位：哈尔滨工程大学</w:t>
      </w:r>
    </w:p>
    <w:p w:rsidR="0018722C">
      <w:pPr>
        <w:spacing w:after="0" w:line="355" w:lineRule="exact"/>
        <w:jc w:val="both"/>
        <w:rPr>
          <w:sz w:val="28"/>
        </w:rPr>
        <w:sectPr w:rsidR="00556256">
          <w:pgSz w:w="11910" w:h="16840"/>
          <w:pgMar w:top="152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spacing w:line="360" w:lineRule="auto" w:before="63"/>
        <w:ind w:leftChars="0" w:left="138" w:rightChars="0" w:right="7286" w:firstLineChars="0" w:firstLine="0"/>
        <w:jc w:val="left"/>
        <w:rPr>
          <w:rFonts w:ascii="Times New Roman"/>
          <w:sz w:val="28"/>
        </w:rPr>
      </w:pPr>
      <w:r>
        <w:rPr>
          <w:rFonts w:ascii="Times New Roman"/>
          <w:sz w:val="28"/>
        </w:rPr>
        <w:t>Classified Index: U.D.C:</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spacing w:before="193"/>
        <w:ind w:leftChars="0" w:left="1979" w:rightChars="0" w:right="0" w:firstLineChars="0" w:firstLine="0"/>
        <w:jc w:val="left"/>
        <w:rPr>
          <w:rFonts w:ascii="Times New Roman"/>
          <w:sz w:val="36"/>
        </w:rPr>
      </w:pPr>
      <w:r>
        <w:rPr>
          <w:rFonts w:ascii="Times New Roman"/>
          <w:sz w:val="36"/>
        </w:rPr>
        <w:t>A Dissertation for the Degree of D.M</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r>
        <w:rPr>
          <w:kern w:val="2"/>
          <w:sz w:val="24"/>
          <w:szCs w:val="24"/>
          <w:rFonts w:cstheme="minorBidi" w:ascii="宋体" w:hAnsi="宋体" w:eastAsia="宋体" w:cs="宋体"/>
        </w:rPr>
        <w:pict>
          <v:shapetype id="_x0000_t202" o:spt="202" coordsize="21600,21600" path="m,l,21600r21600,l21600,xe">
            <v:stroke joinstyle="miter"/>
            <v:path gradientshapeok="t" o:connecttype="rect"/>
          </v:shapetype>
          <v:shape style="position:absolute;margin-left:69.503998pt;margin-top:12.385537pt;width:456.45pt;height:62.05pt;mso-position-horizontal-relative:page;mso-position-vertical-relative:paragraph;z-index:0;mso-wrap-distance-left:0;mso-wrap-distance-right:0" type="#_x0000_t202" filled="true" fillcolor="#f9f9f9" stroked="false">
            <v:textbox inset="0,0,0,0">
              <w:txbxContent>
                <w:p w:rsidR="0018722C">
                  <w:pPr>
                    <w:spacing w:line="360" w:lineRule="auto" w:before="0"/>
                    <w:ind w:leftChars="0" w:left="1403" w:rightChars="0" w:right="249" w:hanging="1143"/>
                    <w:jc w:val="left"/>
                    <w:rPr>
                      <w:rFonts w:ascii="Times New Roman"/>
                      <w:b/>
                      <w:sz w:val="36"/>
                    </w:rPr>
                  </w:pPr>
                  <w:r>
                    <w:rPr>
                      <w:rFonts w:ascii="Times New Roman"/>
                      <w:b/>
                      <w:sz w:val="36"/>
                    </w:rPr>
                    <w:t>Prediction and evaluation Research of Customer Losing about the Telecom Operation Companies</w:t>
                  </w:r>
                </w:p>
              </w:txbxContent>
            </v:textbox>
            <v:fill type="solid"/>
            <w10:wrap type="topAndBottom"/>
          </v:shap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p>
    <w:tbl>
      <w:tblPr>
        <w:tblW w:w="0" w:type="auto"/>
        <w:jc w:val="left"/>
        <w:tblInd w:w="1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3"/>
        <w:gridCol w:w="2911"/>
      </w:tblGrid>
      <w:tr>
        <w:trPr>
          <w:trHeight w:val="280" w:hRule="atLeast"/>
        </w:trPr>
        <w:tc>
          <w:tcPr>
            <w:tcW w:w="289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Candidate:</w:t>
            </w:r>
          </w:p>
        </w:tc>
        <w:tc>
          <w:tcPr>
            <w:tcW w:w="291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Chi Zhun</w:t>
            </w:r>
          </w:p>
        </w:tc>
      </w:tr>
      <w:tr>
        <w:trPr>
          <w:trHeight w:val="360" w:hRule="atLeast"/>
        </w:trPr>
        <w:tc>
          <w:tcPr>
            <w:tcW w:w="289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Supervisor:</w:t>
            </w:r>
          </w:p>
        </w:tc>
        <w:tc>
          <w:tcPr>
            <w:tcW w:w="291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Prof. Liang Jingguo</w:t>
            </w:r>
          </w:p>
        </w:tc>
      </w:tr>
      <w:tr>
        <w:trPr>
          <w:trHeight w:val="360" w:hRule="atLeast"/>
        </w:trPr>
        <w:tc>
          <w:tcPr>
            <w:tcW w:w="289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Academic Degree Applied for:</w:t>
            </w:r>
          </w:p>
        </w:tc>
        <w:tc>
          <w:tcPr>
            <w:tcW w:w="291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Doctor of Management</w:t>
            </w:r>
          </w:p>
        </w:tc>
      </w:tr>
      <w:tr>
        <w:trPr>
          <w:trHeight w:val="360" w:hRule="atLeast"/>
        </w:trPr>
        <w:tc>
          <w:tcPr>
            <w:tcW w:w="289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Speciality:</w:t>
            </w:r>
          </w:p>
        </w:tc>
        <w:tc>
          <w:tcPr>
            <w:tcW w:w="291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Harbin Engineering University</w:t>
            </w:r>
          </w:p>
        </w:tc>
      </w:tr>
      <w:tr>
        <w:trPr>
          <w:trHeight w:val="360" w:hRule="atLeast"/>
        </w:trPr>
        <w:tc>
          <w:tcPr>
            <w:tcW w:w="289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Date of Submission:</w:t>
            </w:r>
          </w:p>
        </w:tc>
        <w:tc>
          <w:tcPr>
            <w:tcW w:w="291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Sep.2012</w:t>
            </w:r>
          </w:p>
        </w:tc>
      </w:tr>
      <w:tr>
        <w:trPr>
          <w:trHeight w:val="360" w:hRule="atLeast"/>
        </w:trPr>
        <w:tc>
          <w:tcPr>
            <w:tcW w:w="289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Date of Oral Examination:</w:t>
            </w:r>
          </w:p>
        </w:tc>
        <w:tc>
          <w:tcPr>
            <w:tcW w:w="291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Jan.2013</w:t>
            </w:r>
          </w:p>
        </w:tc>
      </w:tr>
      <w:tr>
        <w:trPr>
          <w:trHeight w:val="280" w:hRule="atLeast"/>
        </w:trPr>
        <w:tc>
          <w:tcPr>
            <w:tcW w:w="289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University:</w:t>
            </w:r>
          </w:p>
        </w:tc>
        <w:tc>
          <w:tcPr>
            <w:tcW w:w="291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Harbin Engineering University</w:t>
            </w:r>
          </w:p>
        </w:tc>
      </w:tr>
    </w:tbl>
    <w:p w:rsidR="0018722C">
      <w:pPr>
        <w:spacing w:after="0" w:line="222" w:lineRule="exact"/>
        <w:jc w:val="left"/>
        <w:rPr>
          <w:sz w:val="21"/>
        </w:rPr>
        <w:sectPr w:rsidR="00556256">
          <w:pgSz w:w="11910" w:h="16840"/>
          <w:pgMar w:top="1500" w:bottom="280" w:left="1280" w:right="1280"/>
        </w:sectPr>
      </w:pPr>
    </w:p>
    <w:p w:rsidR="0018722C">
      <w:pPr>
        <w:topLinePunct/>
      </w:pPr>
      <w:bookmarkStart w:name="声明 " w:id="2"/>
      <w:bookmarkEnd w:id="2"/>
      <w:r>
        <w:rPr>
          <w:rFonts w:ascii="黑体" w:eastAsia="黑体" w:hint="eastAsia" w:cstheme="minorBidi" w:hAnsiTheme="minorHAnsi"/>
        </w:rPr>
        <w:t>哈尔滨工程大学</w:t>
      </w:r>
      <w:r w:rsidR="001852F3">
        <w:rPr>
          <w:rFonts w:ascii="黑体" w:eastAsia="黑体" w:hint="eastAsia" w:cstheme="minorBidi" w:hAnsiTheme="minorHAnsi"/>
        </w:rPr>
        <w:t xml:space="preserve">学位论文原创性声明</w:t>
      </w:r>
    </w:p>
    <w:p w:rsidR="0018722C">
      <w:pPr>
        <w:topLinePunct/>
      </w:pPr>
      <w:r>
        <w:rPr>
          <w:rFonts w:cstheme="minorBidi" w:hAnsiTheme="minorHAnsi" w:eastAsiaTheme="minorHAnsi" w:asciiTheme="minorHAnsi"/>
        </w:rPr>
        <w:t>本人郑重声明：本论文的所有工作，是在导师的指导下，由作者本人独立完成的。有关观点、方法、数据和文献的引用已在文中指出，并与参考文献相对应。除文中已注明引用的内容外，本论文不包含任何其他个人或集体已经公开发表的作品成果。对本文的研究做出重要贡献的个人和集体，均已在文中以明确方式标明。本人完全意识到本声明的法律结果由本人承担。</w:t>
      </w:r>
    </w:p>
    <w:p w:rsidR="0018722C">
      <w:pPr>
        <w:topLinePunct/>
      </w:pPr>
      <w:r>
        <w:rPr>
          <w:rFonts w:cstheme="minorBidi" w:hAnsiTheme="minorHAnsi" w:eastAsiaTheme="minorHAnsi" w:asciiTheme="minorHAnsi"/>
        </w:rPr>
        <w:t>作者</w:t>
      </w:r>
      <w:r>
        <w:rPr>
          <w:rFonts w:cstheme="minorBidi" w:hAnsiTheme="minorHAnsi" w:eastAsiaTheme="minorHAnsi" w:asciiTheme="minorHAnsi"/>
        </w:rPr>
        <w:t>（</w:t>
      </w:r>
      <w:r>
        <w:rPr>
          <w:rFonts w:cstheme="minorBidi" w:hAnsiTheme="minorHAnsi" w:eastAsiaTheme="minorHAnsi" w:asciiTheme="minorHAnsi"/>
        </w:rPr>
        <w:t>签字</w:t>
      </w:r>
      <w:r>
        <w:rPr>
          <w:rFonts w:cstheme="minorBidi" w:hAnsiTheme="minorHAnsi" w:eastAsiaTheme="minorHAnsi" w:asciiTheme="minorHAnsi"/>
        </w:rPr>
        <w:t>）</w:t>
      </w:r>
      <w:r>
        <w:rPr>
          <w:rFonts w:cstheme="minorBidi" w:hAnsiTheme="minorHAnsi" w:eastAsiaTheme="minorHAnsi" w:asciiTheme="minorHAnsi"/>
        </w:rPr>
        <w:t>：</w:t>
      </w:r>
    </w:p>
    <w:p w:rsidR="0018722C">
      <w:pPr>
        <w:tabs>
          <w:tab w:pos="5884" w:val="left" w:leader="none"/>
          <w:tab w:pos="6446" w:val="left" w:leader="none"/>
          <w:tab w:pos="7005" w:val="left" w:leader="none"/>
        </w:tabs>
        <w:spacing w:before="0"/>
        <w:ind w:leftChars="0" w:left="3786" w:rightChars="0" w:right="0" w:firstLineChars="0" w:firstLine="0"/>
        <w:jc w:val="left"/>
        <w:topLinePunct/>
      </w:pPr>
      <w:r>
        <w:rPr>
          <w:kern w:val="2"/>
          <w:sz w:val="28"/>
          <w:szCs w:val="22"/>
          <w:rFonts w:cstheme="minorBidi" w:hAnsiTheme="minorHAnsi" w:eastAsiaTheme="minorHAnsi" w:asciiTheme="minorHAnsi"/>
        </w:rPr>
        <w:t>日期：</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spacing w:line="468" w:lineRule="exact" w:before="200"/>
        <w:ind w:leftChars="0" w:left="0" w:rightChars="0" w:right="18" w:firstLineChars="0" w:firstLine="0"/>
        <w:jc w:val="center"/>
        <w:topLinePunct/>
      </w:pPr>
      <w:r>
        <w:rPr>
          <w:kern w:val="2"/>
          <w:sz w:val="36"/>
          <w:szCs w:val="22"/>
          <w:rFonts w:cstheme="minorBidi" w:hAnsiTheme="minorHAnsi" w:eastAsiaTheme="minorHAnsi" w:asciiTheme="minorHAnsi" w:ascii="黑体" w:eastAsia="黑体" w:hint="eastAsia"/>
        </w:rPr>
        <w:t>哈尔滨工程大学</w:t>
      </w:r>
    </w:p>
    <w:p w:rsidR="0018722C">
      <w:pPr>
        <w:spacing w:line="468" w:lineRule="exact" w:before="0"/>
        <w:ind w:leftChars="0" w:left="0" w:rightChars="0" w:right="18" w:firstLineChars="0" w:firstLine="0"/>
        <w:jc w:val="center"/>
        <w:topLinePunct/>
      </w:pPr>
      <w:r>
        <w:rPr>
          <w:kern w:val="2"/>
          <w:sz w:val="36"/>
          <w:szCs w:val="22"/>
          <w:rFonts w:cstheme="minorBidi" w:hAnsiTheme="minorHAnsi" w:eastAsiaTheme="minorHAnsi" w:asciiTheme="minorHAnsi" w:ascii="黑体" w:eastAsia="黑体" w:hint="eastAsia"/>
        </w:rPr>
        <w:t>学位论文授权使用声明</w:t>
      </w:r>
    </w:p>
    <w:p w:rsidR="0018722C">
      <w:pPr>
        <w:topLinePunct/>
      </w:pPr>
      <w:r>
        <w:rPr>
          <w:rFonts w:cstheme="minorBidi" w:hAnsiTheme="minorHAnsi" w:eastAsiaTheme="minorHAnsi" w:asciiTheme="minorHAnsi"/>
        </w:rPr>
        <w:t>本人完全了解学校保护知识产权的有关规定，即研究生在校攻读学位期间论文工作的知识产权属于哈尔滨工程大学。哈尔滨工程大学有权保留并向国家有关部门或机构送交论文的复印件。本人允许哈尔滨工程大学将论文的部分或全部内容编入有关数据库进行检索，可采用影印、缩印或扫描等复制手段保存和汇编本学位论文，可以公布论文的全部内容。同时本人保证毕业后结合学位论文研究课题再撰写的论文一律注明作者第一署名单位为哈尔滨工程大学。涉密学位论文待解密后适用本声明。</w:t>
      </w:r>
    </w:p>
    <w:p w:rsidR="0018722C">
      <w:pPr>
        <w:topLinePunct/>
      </w:pPr>
      <w:r>
        <w:rPr>
          <w:rFonts w:cstheme="minorBidi" w:hAnsiTheme="minorHAnsi" w:eastAsiaTheme="minorHAnsi" w:asciiTheme="minorHAnsi"/>
        </w:rPr>
        <w:t>本论文</w:t>
      </w:r>
      <w:r>
        <w:rPr>
          <w:rFonts w:cstheme="minorBidi" w:hAnsiTheme="minorHAnsi" w:eastAsiaTheme="minorHAnsi" w:asciiTheme="minorHAnsi"/>
        </w:rPr>
        <w:t>（</w:t>
      </w:r>
      <w:r>
        <w:rPr>
          <w:rFonts w:cstheme="minorBidi" w:hAnsiTheme="minorHAnsi" w:eastAsiaTheme="minorHAnsi" w:asciiTheme="minorHAnsi"/>
        </w:rPr>
        <w:t xml:space="preserve">□在授予学位后即可</w:t>
      </w:r>
      <w:r w:rsidR="001852F3">
        <w:rPr>
          <w:rFonts w:cstheme="minorBidi" w:hAnsiTheme="minorHAnsi" w:eastAsiaTheme="minorHAnsi" w:asciiTheme="minorHAnsi"/>
        </w:rPr>
        <w:t xml:space="preserve">□在授予学位</w:t>
      </w:r>
      <w:r>
        <w:rPr>
          <w:rFonts w:ascii="Calibri" w:hAnsi="Calibri" w:eastAsia="Calibri" w:cstheme="minorBidi"/>
        </w:rPr>
        <w:t>12</w:t>
      </w:r>
      <w:r>
        <w:rPr>
          <w:rFonts w:cstheme="minorBidi" w:hAnsiTheme="minorHAnsi" w:eastAsiaTheme="minorHAnsi" w:asciiTheme="minorHAnsi"/>
        </w:rPr>
        <w:t>个月后</w:t>
      </w:r>
      <w:r w:rsidR="001852F3">
        <w:rPr>
          <w:rFonts w:cstheme="minorBidi" w:hAnsiTheme="minorHAnsi" w:eastAsiaTheme="minorHAnsi" w:asciiTheme="minorHAnsi"/>
        </w:rPr>
        <w:t xml:space="preserve"> □解密后</w:t>
      </w:r>
      <w:r>
        <w:rPr>
          <w:rFonts w:cstheme="minorBidi" w:hAnsiTheme="minorHAnsi" w:eastAsiaTheme="minorHAnsi" w:asciiTheme="minorHAnsi"/>
        </w:rPr>
        <w:t>）</w:t>
      </w:r>
      <w:r w:rsidR="001852F3">
        <w:rPr>
          <w:rFonts w:cstheme="minorBidi" w:hAnsiTheme="minorHAnsi" w:eastAsiaTheme="minorHAnsi" w:asciiTheme="minorHAnsi"/>
        </w:rPr>
        <w:t xml:space="preserve">由哈尔滨工程大学送交有关部门进行保存、汇编等。</w:t>
      </w:r>
    </w:p>
    <w:p w:rsidR="0018722C">
      <w:pPr>
        <w:topLinePunct/>
      </w:pPr>
      <w:r>
        <w:rPr>
          <w:rFonts w:cstheme="minorBidi" w:hAnsiTheme="minorHAnsi" w:eastAsiaTheme="minorHAnsi" w:asciiTheme="minorHAnsi"/>
        </w:rPr>
        <w:t>作者</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8"/>
        </w:rPr>
        <w:t>签</w:t>
      </w:r>
      <w:r>
        <w:rPr>
          <w:kern w:val="2"/>
          <w:szCs w:val="22"/>
          <w:rFonts w:cstheme="minorBidi" w:hAnsiTheme="minorHAnsi" w:eastAsiaTheme="minorHAnsi" w:asciiTheme="minorHAnsi"/>
          <w:w w:val="100"/>
          <w:sz w:val="28"/>
        </w:rPr>
        <w:t>字</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导</w:t>
      </w:r>
      <w:r>
        <w:rPr>
          <w:rFonts w:cstheme="minorBidi" w:hAnsiTheme="minorHAnsi" w:eastAsiaTheme="minorHAnsi" w:asciiTheme="minorHAnsi"/>
        </w:rPr>
        <w:t>师</w:t>
      </w:r>
      <w:r>
        <w:rPr>
          <w:rFonts w:cstheme="minorBidi" w:hAnsiTheme="minorHAnsi" w:eastAsiaTheme="minorHAnsi" w:asciiTheme="minorHAnsi"/>
        </w:rPr>
        <w:t>（</w:t>
      </w:r>
      <w:r>
        <w:rPr>
          <w:kern w:val="2"/>
          <w:szCs w:val="22"/>
          <w:rFonts w:cstheme="minorBidi" w:hAnsiTheme="minorHAnsi" w:eastAsiaTheme="minorHAnsi" w:asciiTheme="minorHAnsi"/>
          <w:w w:val="100"/>
          <w:sz w:val="28"/>
        </w:rPr>
        <w:t>签</w:t>
      </w:r>
      <w:r>
        <w:rPr>
          <w:kern w:val="2"/>
          <w:szCs w:val="22"/>
          <w:rFonts w:cstheme="minorBidi" w:hAnsiTheme="minorHAnsi" w:eastAsiaTheme="minorHAnsi" w:asciiTheme="minorHAnsi"/>
          <w:spacing w:val="-2"/>
          <w:w w:val="100"/>
          <w:sz w:val="28"/>
        </w:rPr>
        <w:t>字</w:t>
      </w:r>
      <w:r>
        <w:rPr>
          <w:rFonts w:cstheme="minorBidi" w:hAnsiTheme="minorHAnsi" w:eastAsiaTheme="minorHAnsi" w:asciiTheme="minorHAnsi"/>
        </w:rPr>
        <w:t>）</w:t>
      </w:r>
      <w:r>
        <w:rPr>
          <w:rFonts w:cstheme="minorBidi" w:hAnsiTheme="minorHAnsi" w:eastAsiaTheme="minorHAnsi" w:asciiTheme="minorHAnsi"/>
        </w:rPr>
        <w:t>：</w:t>
      </w:r>
    </w:p>
    <w:p w:rsidR="0018722C">
      <w:pPr>
        <w:pStyle w:val="af5"/>
        <w:topLinePunct/>
      </w:pPr>
      <w:r>
        <w:rPr>
          <w:kern w:val="2"/>
          <w:sz w:val="28"/>
          <w:szCs w:val="22"/>
          <w:rFonts w:cstheme="minorBidi" w:hAnsiTheme="minorHAnsi" w:eastAsiaTheme="minorHAnsi" w:asciiTheme="minorHAnsi"/>
        </w:rPr>
        <w:t>日期：</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r w:rsidRPr="00000000">
        <w:rPr>
          <w:kern w:val="2"/>
          <w:sz w:val="22"/>
          <w:szCs w:val="22"/>
          <w:rFonts w:cstheme="minorBidi" w:hAnsiTheme="minorHAnsi" w:eastAsiaTheme="minorHAnsi" w:asciiTheme="minorHAnsi"/>
        </w:rPr>
        <w:tab/>
        <w:t>年</w:t>
      </w:r>
      <w:r w:rsidRPr="00000000">
        <w:rPr>
          <w:kern w:val="2"/>
          <w:sz w:val="22"/>
          <w:szCs w:val="22"/>
          <w:rFonts w:cstheme="minorBidi" w:hAnsiTheme="minorHAnsi" w:eastAsiaTheme="minorHAnsi" w:asciiTheme="minorHAnsi"/>
        </w:rPr>
        <w:tab/>
        <w:t>月</w:t>
      </w:r>
      <w:r w:rsidRPr="00000000">
        <w:rPr>
          <w:kern w:val="2"/>
          <w:sz w:val="22"/>
          <w:szCs w:val="22"/>
          <w:rFonts w:cstheme="minorBidi" w:hAnsiTheme="minorHAnsi" w:eastAsiaTheme="minorHAnsi" w:asciiTheme="minorHAnsi"/>
        </w:rPr>
        <w:tab/>
        <w:t>日</w:t>
      </w:r>
    </w:p>
    <w:p w:rsidR="0018722C">
      <w:pPr>
        <w:pStyle w:val="af6"/>
        <w:topLinePunct/>
      </w:pPr>
      <w:bookmarkStart w:id="507216" w:name="_Toc686507216"/>
      <w:bookmarkStart w:name="中文摘要 " w:id="3"/>
      <w:bookmarkEnd w:id="3"/>
      <w:r/>
      <w:r>
        <w:t>摘</w:t>
      </w:r>
      <w:r w:rsidRPr="00000000">
        <w:t>要</w:t>
      </w:r>
      <w:bookmarkEnd w:id="507216"/>
    </w:p>
    <w:p w:rsidR="0018722C">
      <w:pPr>
        <w:topLinePunct/>
      </w:pPr>
      <w:r>
        <w:t>电信运营企业客户流失是一个受多因素影响的复杂问题，尤其是</w:t>
      </w:r>
      <w:r>
        <w:t>2008</w:t>
      </w:r>
      <w:r/>
      <w:r w:rsidR="001852F3">
        <w:t xml:space="preserve">年以后我国</w:t>
      </w:r>
      <w:r>
        <w:t>电信业针对</w:t>
      </w:r>
      <w:r>
        <w:t>3G</w:t>
      </w:r>
      <w:r/>
      <w:r w:rsidR="001852F3">
        <w:t xml:space="preserve">牌照的发放又进行了新一轮的电信重组，全业务运营下的三大运营企业</w:t>
      </w:r>
      <w:r>
        <w:t>从此展开了激烈的客户市场竞争。由于我国移动客户群体庞大，中低端客户在不同运营</w:t>
      </w:r>
      <w:r>
        <w:t>企业间流动性强，因此，针对客户流失的成因分析和建立客户流失预测模型具有重要的</w:t>
      </w:r>
      <w:r>
        <w:t>理论价值和现实意义。</w:t>
      </w:r>
    </w:p>
    <w:p w:rsidR="0018722C">
      <w:pPr>
        <w:topLinePunct/>
      </w:pPr>
      <w:r>
        <w:t>本文详细分析了国内外学者在客户流失领域的研究成果，探讨了客户流失的影响因</w:t>
      </w:r>
      <w:r>
        <w:t>素和客户流失预测的方法。通过对</w:t>
      </w:r>
      <w:r>
        <w:t>3G</w:t>
      </w:r>
      <w:r/>
      <w:r w:rsidR="001852F3">
        <w:t xml:space="preserve">时代电信运营环境的分析，总结了国内外电信运</w:t>
      </w:r>
      <w:r>
        <w:t>营企业客户流失的现状，并从电信运营环境角度、运营企业流失客户数据统计分析角度</w:t>
      </w:r>
      <w:r>
        <w:t>深入研究了电信运营企业客户流失的成因，归纳得到客户流失成因的</w:t>
      </w:r>
      <w:r>
        <w:t>8</w:t>
      </w:r>
      <w:r/>
      <w:r w:rsidR="001852F3">
        <w:t xml:space="preserve">种类型。据此，</w:t>
      </w:r>
      <w:r>
        <w:t>基于数据挖掘和客户价值的理论和方法，研究了</w:t>
      </w:r>
      <w:r>
        <w:t>BP</w:t>
      </w:r>
      <w:r/>
      <w:r w:rsidR="001852F3">
        <w:t xml:space="preserve">神经网络算法、支持向量机算法、C5.0</w:t>
      </w:r>
      <w:r/>
      <w:r w:rsidR="001852F3">
        <w:t xml:space="preserve">决策树算法在客户流失预测上的应用，为了获得更好的预测效果，构建了</w:t>
      </w:r>
      <w:r>
        <w:rPr>
          <w:rFonts w:ascii="Times New Roman" w:eastAsia="宋体"/>
        </w:rPr>
        <w:t>Lagrange</w:t>
      </w:r>
      <w:r>
        <w:t>组合预测模型和基于客户价值的预测模型。重点就以下问题进行了研究：</w:t>
      </w:r>
    </w:p>
    <w:p w:rsidR="0018722C">
      <w:pPr>
        <w:topLinePunct/>
      </w:pPr>
      <w:r>
        <w:t>在广泛研究和借鉴国内外相关数据挖掘理论及成果的基础上，探讨了电信运营企业</w:t>
      </w:r>
      <w:r>
        <w:t>的客户构成，深入分析了客户流失与流失客户的概念、以及客户流失的现象与特征，从而梳理给出三户关系模型。</w:t>
      </w:r>
    </w:p>
    <w:p w:rsidR="0018722C">
      <w:pPr>
        <w:topLinePunct/>
      </w:pPr>
      <w:r>
        <w:t>对构建模型的客户属性进行了分类，即原始属性与衍生属性。以往对电信客户流失</w:t>
      </w:r>
      <w:r>
        <w:t>预测的研究都是采用客户消费行为、个人信息、缴费信息等原始属性数据，这些原始属性数据很难真实地反映客户流失的行为；加入了衍生属性，如：月租标志、呼转标志、</w:t>
      </w:r>
      <w:r>
        <w:t>账户余额标志、充值行为标志等，其数据集能更好的预测客户流失，使得预测的命中率</w:t>
      </w:r>
      <w:r>
        <w:t>更高，计算的客户价值更具研究意义。</w:t>
      </w:r>
    </w:p>
    <w:p w:rsidR="0018722C">
      <w:pPr>
        <w:topLinePunct/>
      </w:pPr>
      <w:r>
        <w:t>通过分析客户协议数据、消费行为数据和账单数据得出与客户流失密切相关的属性</w:t>
      </w:r>
      <w:r>
        <w:t>集，根据获取运营企业数据的难易程度，建立了客户流失预测指标体系，并基于数据挖</w:t>
      </w:r>
      <w:r>
        <w:t>掘算法建立了</w:t>
      </w:r>
      <w:r>
        <w:rPr>
          <w:rFonts w:ascii="Times New Roman" w:eastAsia="Times New Roman"/>
        </w:rPr>
        <w:t>Lagrange</w:t>
      </w:r>
      <w:r>
        <w:t>组合预测模型。针对客户流失预测问题的研究，选择了数据挖掘</w:t>
      </w:r>
      <w:r>
        <w:t>的三种经典算法</w:t>
      </w:r>
      <w:r>
        <w:t>（</w:t>
      </w:r>
      <w:r>
        <w:rPr>
          <w:rFonts w:ascii="Times New Roman" w:eastAsia="Times New Roman"/>
        </w:rPr>
        <w:t>BP</w:t>
      </w:r>
      <w:r>
        <w:t>、</w:t>
      </w:r>
      <w:r>
        <w:rPr>
          <w:rFonts w:ascii="Times New Roman" w:eastAsia="Times New Roman"/>
        </w:rPr>
        <w:t>SVM</w:t>
      </w:r>
      <w:r>
        <w:t>、</w:t>
      </w:r>
      <w:r>
        <w:rPr>
          <w:rFonts w:ascii="Times New Roman" w:eastAsia="Times New Roman"/>
        </w:rPr>
        <w:t>C5.0</w:t>
      </w:r>
      <w:r>
        <w:t>）</w:t>
      </w:r>
      <w:r>
        <w:t>构建了单一客户流失预测模型，并通过对模型的</w:t>
      </w:r>
      <w:r>
        <w:t>评估显示，任意单一模型都没有最优。据此借助</w:t>
      </w:r>
      <w:r>
        <w:rPr>
          <w:rFonts w:ascii="Times New Roman" w:eastAsia="Times New Roman"/>
        </w:rPr>
        <w:t>Lagrange</w:t>
      </w:r>
      <w:r>
        <w:t>函数求极值的思想构建了客户流失的组合预测模型，其预测效果比单一模型更理想。</w:t>
      </w:r>
    </w:p>
    <w:p w:rsidR="0018722C">
      <w:pPr>
        <w:topLinePunct/>
      </w:pPr>
      <w:r>
        <w:t>提出二维度预防客户流失的方法，即基于</w:t>
      </w:r>
      <w:r>
        <w:rPr>
          <w:rFonts w:ascii="Times New Roman" w:eastAsia="Times New Roman"/>
        </w:rPr>
        <w:t>Lagrange</w:t>
      </w:r>
      <w:r>
        <w:t>的客户流失组合预测与基于客户价值的流失客户评价。根据组合预测模型预测得到的客户流失名单是否有挽留的价值</w:t>
      </w:r>
      <w:r>
        <w:t>，</w:t>
      </w:r>
    </w:p>
    <w:p w:rsidR="0018722C">
      <w:pPr>
        <w:topLinePunct/>
      </w:pPr>
      <w:r>
        <w:t>或者说是否有对这样的客户有再投入成本挽留的必要，取决于该客户对运营企业是否是有价值客户，并依据这两种途径的预测结果，再分析客户流失的根本原因。</w:t>
      </w:r>
    </w:p>
    <w:p w:rsidR="0018722C">
      <w:pPr>
        <w:topLinePunct/>
      </w:pPr>
      <w:r>
        <w:t>最后，通过对客户流失成因的分析，以及对客户流失预测模型的评估，提出电信运营企业降低客户流失的措施与建议。</w:t>
      </w:r>
    </w:p>
    <w:p w:rsidR="0018722C">
      <w:pPr>
        <w:pStyle w:val="aff"/>
        <w:topLinePunct/>
      </w:pPr>
      <w:r>
        <w:rPr>
          <w:rStyle w:val="afe"/>
          <w:rFonts w:ascii="Times New Roman" w:eastAsia="黑体" w:hint="eastAsia"/>
        </w:rPr>
        <w:t>关键词：</w:t>
      </w:r>
      <w:r>
        <w:t>电信运营企业；客户流失；数据挖掘；组合预测模型；流失客户；客户价值</w:t>
      </w:r>
      <w:r>
        <w:t xml:space="preserve"> </w:t>
      </w:r>
      <w:r/>
      <w:r>
        <w:t xml:space="preserve"> </w:t>
      </w:r>
      <w:r/>
      <w:r>
        <w:t xml:space="preserve"> </w:t>
      </w:r>
      <w:r/>
      <w:r>
        <w:t xml:space="preserve"> </w:t>
      </w:r>
      <w:r/>
      <w:r>
        <w:t xml:space="preserve"> </w:t>
      </w:r>
      <w:r/>
    </w:p>
    <w:p w:rsidR="0018722C">
      <w:pPr>
        <w:pStyle w:val="afff2"/>
        <w:topLinePunct/>
      </w:pPr>
      <w:bookmarkStart w:id="507217" w:name="_Toc686507217"/>
      <w:bookmarkStart w:name="英文摘要 " w:id="4"/>
      <w:bookmarkEnd w:id="4"/>
      <w:r/>
      <w:r>
        <w:rPr>
          <w:b/>
        </w:rPr>
        <w:t>Abstract</w:t>
      </w:r>
      <w:bookmarkEnd w:id="507217"/>
    </w:p>
    <w:p w:rsidR="0018722C">
      <w:pPr>
        <w:pStyle w:val="afc"/>
        <w:topLinePunct/>
      </w:pPr>
      <w:r>
        <w:rPr>
          <w:rFonts w:ascii="Times New Roman"/>
        </w:rPr>
        <w:t>At present, the telecom operation enterprise customer loss is a complex problem influenced by various factors. Especially China's telecom industry has conducted a</w:t>
      </w:r>
      <w:r w:rsidR="001852F3">
        <w:rPr>
          <w:rFonts w:ascii="Times New Roman"/>
        </w:rPr>
        <w:t xml:space="preserve"> new</w:t>
      </w:r>
      <w:r w:rsidR="001852F3">
        <w:rPr>
          <w:rFonts w:ascii="Times New Roman"/>
        </w:rPr>
        <w:t xml:space="preserve"> round of telecom restructuring again according to the issuance of 3G licenses, since then the entire business operations under three operation enterprise have had a fierce customer market competition. Because of the huge mobile customer group of China mobile and the strong mobility of the low-end customers between different operation enterprise</w:t>
      </w:r>
      <w:r w:rsidR="004B696B">
        <w:rPr>
          <w:rFonts w:ascii="Times New Roman"/>
        </w:rPr>
        <w:t xml:space="preserve">, in view of the customer loss, analyzing and building customer loss prediction model has important theoretical value and practical</w:t>
      </w:r>
      <w:r>
        <w:rPr>
          <w:rFonts w:ascii="Times New Roman"/>
        </w:rPr>
        <w:t> </w:t>
      </w:r>
      <w:r>
        <w:rPr>
          <w:rFonts w:ascii="Times New Roman"/>
        </w:rPr>
        <w:t>significance.</w:t>
      </w:r>
    </w:p>
    <w:p w:rsidR="0018722C">
      <w:pPr>
        <w:pStyle w:val="afc"/>
        <w:topLinePunct/>
      </w:pPr>
      <w:r>
        <w:rPr>
          <w:rFonts w:ascii="Times New Roman"/>
        </w:rPr>
        <w:t>This paper analyzed the research of scholars in the field of customer churn in detail, discussed the factors and prediction methods influencing the customer loss. Through the analysis of the telecom operating environment of 3G era</w:t>
      </w:r>
      <w:r w:rsidR="004B696B">
        <w:rPr>
          <w:rFonts w:ascii="Times New Roman"/>
        </w:rPr>
        <w:t>, the current situation of the domestic and foreign telecom operation enterprise customer loss were summarized. In the angle of telecom operating environment and the operation enterprise losing customer data statistical analysis, the causes of the telecom operation enterprise customer churn were discussed deeply. Then, eight types of the customer loss causes were summarized. Accordingly, based on data mining and customer value theory and method, the application of the BP neural network algorithm, the algorithm of support vector machine, C5.0 decision tree algorithm in customer loss prediction were studied. In order to obtain better forecast effect, Lagrange combination forecast model and prediction model based on customer value were constructed. We have focused on the following questions:</w:t>
      </w:r>
    </w:p>
    <w:p w:rsidR="0018722C">
      <w:pPr>
        <w:pStyle w:val="afc"/>
        <w:topLinePunct/>
      </w:pPr>
      <w:r>
        <w:rPr>
          <w:rFonts w:ascii="Times New Roman"/>
        </w:rPr>
        <w:t>First, based on studying and drawing the domestic and international relevant data mining theory and results extensively, we explored the customer structure of the telecom operation enterprise, analyzed the concept of customer loss and losing customer, as well as the phenomenon and characteristics of customer loss, thus combing three relation models have been organized.</w:t>
      </w:r>
    </w:p>
    <w:p w:rsidR="0018722C">
      <w:pPr>
        <w:pStyle w:val="afc"/>
        <w:topLinePunct/>
      </w:pPr>
      <w:r>
        <w:rPr>
          <w:rFonts w:ascii="Times New Roman"/>
        </w:rPr>
        <w:t>Second, carrying on the constructing model of customer attribute classification </w:t>
      </w:r>
      <w:r>
        <w:rPr>
          <w:rFonts w:ascii="Times New Roman"/>
        </w:rPr>
        <w:t>study, </w:t>
      </w:r>
      <w:r>
        <w:rPr>
          <w:rFonts w:ascii="Times New Roman"/>
        </w:rPr>
        <w:t>we put forward primary attributes and derivative attributes' effect on studying customer loss prediction comparatively. </w:t>
      </w:r>
      <w:r>
        <w:rPr>
          <w:rFonts w:ascii="Times New Roman"/>
        </w:rPr>
        <w:t>In </w:t>
      </w:r>
      <w:r>
        <w:rPr>
          <w:rFonts w:ascii="Times New Roman"/>
        </w:rPr>
        <w:t>the past, the studying on telecom customer loss prediction was</w:t>
      </w:r>
      <w:r>
        <w:rPr>
          <w:rFonts w:ascii="Times New Roman"/>
        </w:rPr>
        <w:t> </w:t>
      </w:r>
      <w:r>
        <w:rPr>
          <w:rFonts w:ascii="Times New Roman"/>
        </w:rPr>
        <w:t>on the</w:t>
      </w:r>
      <w:r>
        <w:rPr>
          <w:rFonts w:ascii="Times New Roman"/>
        </w:rPr>
        <w:t> </w:t>
      </w:r>
      <w:r>
        <w:rPr>
          <w:rFonts w:ascii="Times New Roman"/>
        </w:rPr>
        <w:t>basis</w:t>
      </w:r>
      <w:r>
        <w:rPr>
          <w:rFonts w:ascii="Times New Roman"/>
        </w:rPr>
        <w:t> </w:t>
      </w:r>
      <w:r>
        <w:rPr>
          <w:rFonts w:ascii="Times New Roman"/>
        </w:rPr>
        <w:t>of</w:t>
      </w:r>
      <w:r>
        <w:rPr>
          <w:rFonts w:ascii="Times New Roman"/>
        </w:rPr>
        <w:t> </w:t>
      </w:r>
      <w:r>
        <w:rPr>
          <w:rFonts w:ascii="Times New Roman"/>
        </w:rPr>
        <w:t>customer</w:t>
      </w:r>
      <w:r>
        <w:rPr>
          <w:rFonts w:ascii="Times New Roman"/>
        </w:rPr>
        <w:t> </w:t>
      </w:r>
      <w:r>
        <w:rPr>
          <w:rFonts w:ascii="Times New Roman"/>
        </w:rPr>
        <w:t>consumption</w:t>
      </w:r>
      <w:r>
        <w:rPr>
          <w:rFonts w:ascii="Times New Roman"/>
        </w:rPr>
        <w:t> </w:t>
      </w:r>
      <w:r>
        <w:rPr>
          <w:rFonts w:ascii="Times New Roman"/>
        </w:rPr>
        <w:t>behavior,</w:t>
      </w:r>
      <w:r>
        <w:rPr>
          <w:rFonts w:ascii="Times New Roman"/>
        </w:rPr>
        <w:t> </w:t>
      </w:r>
      <w:r>
        <w:rPr>
          <w:rFonts w:ascii="Times New Roman"/>
        </w:rPr>
        <w:t>personal</w:t>
      </w:r>
      <w:r>
        <w:rPr>
          <w:rFonts w:ascii="Times New Roman"/>
        </w:rPr>
        <w:t> </w:t>
      </w:r>
      <w:r>
        <w:rPr>
          <w:rFonts w:ascii="Times New Roman"/>
        </w:rPr>
        <w:t>information,</w:t>
      </w:r>
      <w:r>
        <w:rPr>
          <w:rFonts w:ascii="Times New Roman"/>
        </w:rPr>
        <w:t> </w:t>
      </w:r>
      <w:r>
        <w:rPr>
          <w:rFonts w:ascii="Times New Roman"/>
        </w:rPr>
        <w:t>payment</w:t>
      </w:r>
      <w:r>
        <w:rPr>
          <w:rFonts w:ascii="Times New Roman"/>
        </w:rPr>
        <w:t> </w:t>
      </w:r>
      <w:r>
        <w:rPr>
          <w:rFonts w:ascii="Times New Roman"/>
        </w:rPr>
        <w:t>information</w:t>
      </w:r>
      <w:r>
        <w:rPr>
          <w:rFonts w:ascii="Times New Roman"/>
        </w:rPr>
        <w:t> </w:t>
      </w:r>
      <w:r>
        <w:rPr>
          <w:rFonts w:ascii="Times New Roman"/>
        </w:rPr>
        <w:t>and</w:t>
      </w:r>
    </w:p>
    <w:p w:rsidR="0018722C">
      <w:pPr>
        <w:pStyle w:val="afc"/>
        <w:topLinePunct/>
      </w:pPr>
      <w:r>
        <w:rPr>
          <w:rFonts w:ascii="Times New Roman"/>
        </w:rPr>
        <w:t/>
      </w:r>
      <w:r>
        <w:rPr>
          <w:rFonts w:ascii="Times New Roman"/>
        </w:rPr>
        <w:t>O</w:t>
      </w:r>
      <w:r>
        <w:rPr>
          <w:rFonts w:ascii="Times New Roman"/>
        </w:rPr>
        <w:t>ther original attribute data which are hard to truly reflect the behavior of the customer loss; The derivative attributes were added, such as: rent signs, call turn signs, the account balance signs, recharge behavior signs and so on. The data set can better predict the customer loss, making prediction hit rate higher, the research significance of customer value calculation more.</w:t>
      </w:r>
    </w:p>
    <w:p w:rsidR="0018722C">
      <w:pPr>
        <w:pStyle w:val="afc"/>
        <w:topLinePunct/>
      </w:pPr>
      <w:r>
        <w:rPr>
          <w:rFonts w:ascii="Times New Roman" w:eastAsia="Times New Roman"/>
        </w:rPr>
        <w:t>Third, by analyzing customer agreement data</w:t>
      </w:r>
      <w:r>
        <w:t xml:space="preserve">, </w:t>
      </w:r>
      <w:r>
        <w:rPr>
          <w:rFonts w:ascii="Times New Roman" w:eastAsia="Times New Roman"/>
        </w:rPr>
        <w:t>consumer behavior data and billing data</w:t>
      </w:r>
      <w:r>
        <w:t>，</w:t>
      </w:r>
    </w:p>
    <w:p w:rsidR="0018722C">
      <w:pPr>
        <w:pStyle w:val="afc"/>
        <w:topLinePunct/>
      </w:pPr>
      <w:r>
        <w:rPr>
          <w:rFonts w:ascii="Times New Roman"/>
        </w:rPr>
        <w:t/>
      </w:r>
      <w:r>
        <w:rPr>
          <w:rFonts w:ascii="Times New Roman"/>
        </w:rPr>
        <w:t>A</w:t>
      </w:r>
      <w:r>
        <w:rPr>
          <w:rFonts w:ascii="Times New Roman"/>
        </w:rPr>
        <w:t xml:space="preserve">ttribute set relating the customer loss were concluded. According to the ease of access to the operating enterprise data, the customer loss prediction index system was established. At the same time, the Lagrange combination forecast model was built based on data mining algorithms. For customer loss prediction research, three classic data mining algorithm </w:t>
      </w:r>
      <w:r>
        <w:rPr>
          <w:rFonts w:ascii="Times New Roman"/>
        </w:rPr>
        <w:t>(</w:t>
      </w:r>
      <w:r>
        <w:rPr>
          <w:rFonts w:ascii="Times New Roman"/>
        </w:rPr>
        <w:t xml:space="preserve">BP, </w:t>
      </w:r>
      <w:r>
        <w:rPr>
          <w:rFonts w:ascii="Times New Roman"/>
        </w:rPr>
        <w:t>SVM, C5.0</w:t>
      </w:r>
      <w:r>
        <w:rPr>
          <w:rFonts w:ascii="Times New Roman"/>
        </w:rPr>
        <w:t>)</w:t>
      </w:r>
      <w:r>
        <w:rPr>
          <w:rFonts w:ascii="Times New Roman"/>
        </w:rPr>
        <w:t xml:space="preserve"> were selected to build a single customer churn prediction model, and the model assessment shows that not any single model are optimal. </w:t>
      </w:r>
      <w:r>
        <w:rPr>
          <w:rFonts w:ascii="Times New Roman"/>
        </w:rPr>
        <w:t xml:space="preserve">Accordingly, </w:t>
      </w:r>
      <w:r>
        <w:rPr>
          <w:rFonts w:ascii="Times New Roman"/>
        </w:rPr>
        <w:t>with the thought of Lagrange function for extreme, the combination forecast model of customer loss is constructed whose forecast effect is more ideal than a single</w:t>
      </w:r>
      <w:r>
        <w:rPr>
          <w:rFonts w:ascii="Times New Roman"/>
        </w:rPr>
        <w:t xml:space="preserve"> </w:t>
      </w:r>
      <w:r>
        <w:rPr>
          <w:rFonts w:ascii="Times New Roman"/>
        </w:rPr>
        <w:t>model.</w:t>
      </w:r>
    </w:p>
    <w:p w:rsidR="0018722C">
      <w:pPr>
        <w:pStyle w:val="afc"/>
        <w:topLinePunct/>
      </w:pPr>
      <w:r>
        <w:rPr>
          <w:rFonts w:ascii="Times New Roman"/>
        </w:rPr>
        <w:t>Fourth, that whether the customer loss list resulting from he prediction of the combination forecasting model is valuable to retain or is it necessary to reinvest for these customer is depending on if they are valuable for customers to the operating enterprise. Therefore, the methods based on two dimensions to enhance customer loss prediction results were proposed. The two dimensions are customer loss combination forecast based on the Lagrange and the loss prediction on the basis of customer value. Then according to the prediction results of these two approaches, the root causes of customer loss have been analyzed.</w:t>
      </w:r>
    </w:p>
    <w:p w:rsidR="0018722C">
      <w:pPr>
        <w:pStyle w:val="afc"/>
        <w:topLinePunct/>
      </w:pPr>
      <w:r>
        <w:rPr>
          <w:rFonts w:ascii="Times New Roman"/>
        </w:rPr>
        <w:t>Finally, through the analysis of the causes of the customer loss, as well as the assessment of customer churn prediction model, measures and suggestions to reduce customer loss for the telecom operating enterprise would be proposed.</w:t>
      </w:r>
    </w:p>
    <w:p w:rsidR="0018722C">
      <w:pPr>
        <w:pStyle w:val="aff"/>
        <w:topLinePunct/>
      </w:pPr>
      <w:r>
        <w:rPr>
          <w:rStyle w:val="afe"/>
          <w:rFonts w:eastAsia="黑体" w:ascii="Times New Roman"/>
          <w:b/>
        </w:rPr>
        <w:t>Key words</w:t>
      </w:r>
      <w:r>
        <w:rPr>
          <w:rStyle w:val="afe"/>
          <w:rFonts w:eastAsia="黑体" w:ascii="Times New Roman"/>
        </w:rPr>
        <w:t xml:space="preserve">: </w:t>
      </w:r>
      <w:r>
        <w:rPr>
          <w:rFonts w:ascii="Times New Roman"/>
        </w:rPr>
        <w:t>T</w:t>
      </w:r>
      <w:r>
        <w:rPr>
          <w:rFonts w:ascii="Times New Roman"/>
        </w:rPr>
        <w:t xml:space="preserve">elecom operation enterprise; </w:t>
      </w:r>
      <w:r>
        <w:rPr>
          <w:rFonts w:ascii="Times New Roman"/>
        </w:rPr>
        <w:t>C</w:t>
      </w:r>
      <w:r>
        <w:rPr>
          <w:rFonts w:ascii="Times New Roman"/>
        </w:rPr>
        <w:t xml:space="preserve">ustomer losing; </w:t>
      </w:r>
      <w:r>
        <w:rPr>
          <w:rFonts w:ascii="Times New Roman"/>
        </w:rPr>
        <w:t>D</w:t>
      </w:r>
      <w:r>
        <w:rPr>
          <w:rFonts w:ascii="Times New Roman"/>
        </w:rPr>
        <w:t xml:space="preserve">ata mining; </w:t>
      </w:r>
      <w:r>
        <w:rPr>
          <w:rFonts w:ascii="Times New Roman"/>
        </w:rPr>
        <w:t>C</w:t>
      </w:r>
      <w:r>
        <w:rPr>
          <w:rFonts w:ascii="Times New Roman"/>
        </w:rPr>
        <w:t xml:space="preserve">ombination forecast model; </w:t>
      </w:r>
      <w:r>
        <w:rPr>
          <w:rFonts w:ascii="Times New Roman"/>
        </w:rPr>
        <w:t>L</w:t>
      </w:r>
      <w:r>
        <w:rPr>
          <w:rFonts w:ascii="Times New Roman"/>
        </w:rPr>
        <w:t xml:space="preserve">oss of customer; </w:t>
      </w:r>
      <w:r>
        <w:rPr>
          <w:rFonts w:ascii="Times New Roman"/>
        </w:rPr>
        <w:t>C</w:t>
      </w:r>
      <w:r>
        <w:rPr>
          <w:rFonts w:ascii="Times New Roman"/>
        </w:rPr>
        <w:t>ustomer value</w:t>
      </w:r>
    </w:p>
    <w:p w:rsidR="0018722C">
      <w:pPr>
        <w:pStyle w:val="ae"/>
        <w:topLinePunct/>
      </w:pPr>
      <w:r>
        <w:pict>
          <v:shape style="margin-left:92.444pt;margin-top:5.022239pt;width:411.58pt;height:242.01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30"/>
                    <w:gridCol w:w="606"/>
                    <w:gridCol w:w="447"/>
                  </w:tblGrid>
                  <w:tr>
                    <w:trPr>
                      <w:trHeight w:val="420" w:hRule="atLeast"/>
                    </w:trPr>
                    <w:tc>
                      <w:tcPr>
                        <w:tcW w:w="8683" w:type="dxa"/>
                        <w:gridSpan w:val="3"/>
                      </w:tcPr>
                      <w:p w:rsidR="0018722C">
                        <w:pPr>
                          <w:widowControl w:val="0"/>
                          <w:snapToGrid w:val="1"/>
                          <w:spacing w:beforeLines="0" w:afterLines="0" w:before="0" w:after="0" w:line="266" w:lineRule="exact"/>
                          <w:ind w:firstLineChars="0" w:firstLine="0" w:rightChars="0" w:right="0" w:leftChars="0" w:left="50"/>
                          <w:jc w:val="left"/>
                          <w:autoSpaceDE w:val="0"/>
                          <w:autoSpaceDN w:val="0"/>
                          <w:tabs>
                            <w:tab w:pos="8631" w:val="right" w:leader="dot"/>
                          </w:tabs>
                          <w:pBdr>
                            <w:bottom w:val="none" w:sz="0" w:space="0" w:color="auto"/>
                          </w:pBdr>
                          <w:rPr>
                            <w:kern w:val="2"/>
                            <w:sz w:val="24"/>
                            <w:szCs w:val="22"/>
                            <w:rFonts w:cstheme="minorBidi" w:ascii="Times New Roman" w:hAnsi="Times New Roman" w:eastAsia="Times New Roman" w:cs="Times New Roman"/>
                          </w:rPr>
                        </w:pPr>
                        <w:hyperlink w:history="true" w:anchor="_bookmark0">
                          <w:r>
                            <w:rPr>
                              <w:kern w:val="2"/>
                              <w:szCs w:val="22"/>
                              <w:rFonts w:ascii="黑体" w:eastAsia="黑体" w:hint="eastAsia" w:cstheme="minorBidi" w:hAnsi="Times New Roman" w:cs="Times New Roman"/>
                              <w:sz w:val="24"/>
                            </w:rPr>
                            <w:t>章</w:t>
                          </w:r>
                          <w:r>
                            <w:rPr>
                              <w:kern w:val="2"/>
                              <w:szCs w:val="22"/>
                              <w:rFonts w:ascii="黑体" w:eastAsia="黑体" w:hint="eastAsia" w:cstheme="minorBidi" w:hAnsi="Times New Roman" w:cs="Times New Roman"/>
                              <w:spacing w:val="-1"/>
                              <w:sz w:val="24"/>
                            </w:rPr>
                            <w:t> </w:t>
                          </w:r>
                          <w:r>
                            <w:rPr>
                              <w:kern w:val="2"/>
                              <w:szCs w:val="22"/>
                              <w:rFonts w:ascii="黑体" w:eastAsia="黑体" w:hint="eastAsia" w:cstheme="minorBidi" w:hAnsi="Times New Roman" w:cs="Times New Roman"/>
                              <w:sz w:val="24"/>
                            </w:rPr>
                            <w:t>绪 论</w:t>
                            <w:tab/>
                          </w:r>
                          <w:r>
                            <w:rPr>
                              <w:kern w:val="2"/>
                              <w:szCs w:val="22"/>
                              <w:rFonts w:cstheme="minorBidi" w:ascii="Times New Roman" w:hAnsi="Times New Roman" w:eastAsia="Times New Roman" w:cs="Times New Roman"/>
                              <w:sz w:val="24"/>
                            </w:rPr>
                            <w:t>1</w:t>
                          </w:r>
                        </w:hyperlink>
                      </w:p>
                    </w:tc>
                  </w:tr>
                  <w:tr>
                    <w:trPr>
                      <w:trHeight w:val="340" w:hRule="atLeast"/>
                    </w:trPr>
                    <w:tc>
                      <w:tcPr>
                        <w:tcW w:w="7630" w:type="dxa"/>
                      </w:tcPr>
                      <w:p w:rsidR="0018722C">
                        <w:pPr>
                          <w:widowControl w:val="0"/>
                          <w:snapToGrid w:val="1"/>
                          <w:spacing w:beforeLines="0" w:afterLines="0" w:before="0" w:after="0" w:line="266" w:lineRule="exact"/>
                          <w:ind w:firstLineChars="0" w:firstLine="0" w:rightChars="0" w:right="0" w:leftChars="0" w:left="50"/>
                          <w:jc w:val="left"/>
                          <w:autoSpaceDE w:val="0"/>
                          <w:autoSpaceDN w:val="0"/>
                          <w:tabs>
                            <w:tab w:pos="5364" w:val="left" w:leader="none"/>
                          </w:tabs>
                          <w:pBdr>
                            <w:bottom w:val="none" w:sz="0" w:space="0" w:color="auto"/>
                          </w:pBdr>
                          <w:rPr>
                            <w:kern w:val="2"/>
                            <w:sz w:val="24"/>
                            <w:szCs w:val="22"/>
                            <w:rFonts w:cstheme="minorBidi" w:ascii="Times New Roman" w:hAnsi="Times New Roman" w:eastAsia="Times New Roman" w:cs="Times New Roman"/>
                          </w:rPr>
                        </w:pPr>
                        <w:hyperlink w:history="true" w:anchor="_bookmark1">
                          <w:r>
                            <w:rPr>
                              <w:kern w:val="2"/>
                              <w:szCs w:val="22"/>
                              <w:rFonts w:cstheme="minorBidi" w:ascii="Times New Roman" w:hAnsi="Times New Roman" w:eastAsia="Times New Roman" w:cs="Times New Roman"/>
                              <w:sz w:val="24"/>
                            </w:rPr>
                            <w:t>1.1</w:t>
                          </w:r>
                          <w:r>
                            <w:rPr>
                              <w:kern w:val="2"/>
                              <w:szCs w:val="22"/>
                              <w:rFonts w:cstheme="minorBidi" w:ascii="Times New Roman" w:hAnsi="Times New Roman" w:eastAsia="Times New Roman" w:cs="Times New Roman"/>
                              <w:spacing w:val="5"/>
                              <w:sz w:val="24"/>
                            </w:rPr>
                            <w:t> </w:t>
                          </w:r>
                          <w:r>
                            <w:rPr>
                              <w:kern w:val="2"/>
                              <w:szCs w:val="22"/>
                              <w:rFonts w:ascii="宋体" w:hAnsi="宋体" w:eastAsia="宋体" w:hint="eastAsia" w:cstheme="minorBidi" w:cs="Times New Roman"/>
                              <w:sz w:val="24"/>
                            </w:rPr>
                            <w:t>选题背景、目的及意</w:t>
                          </w:r>
                          <w:r>
                            <w:rPr>
                              <w:kern w:val="2"/>
                              <w:szCs w:val="22"/>
                              <w:rFonts w:ascii="宋体" w:hAnsi="宋体" w:eastAsia="宋体" w:hint="eastAsia" w:cstheme="minorBidi" w:cs="Times New Roman"/>
                              <w:spacing w:val="17"/>
                              <w:sz w:val="24"/>
                            </w:rPr>
                            <w:t>义</w:t>
                          </w:r>
                          <w:r>
                            <w:rPr>
                              <w:kern w:val="2"/>
                              <w:szCs w:val="22"/>
                              <w:rFonts w:cstheme="minorBidi" w:ascii="Times New Roman" w:hAnsi="Times New Roman" w:eastAsia="Times New Roman" w:cs="Times New Roman"/>
                              <w:spacing w:val="-54"/>
                              <w:sz w:val="24"/>
                            </w:rPr>
                            <w:t>································</w:t>
                            <w:tab/>
                          </w:r>
                          <w:r>
                            <w:rPr>
                              <w:kern w:val="2"/>
                              <w:szCs w:val="22"/>
                              <w:rFonts w:cstheme="minorBidi" w:ascii="Times New Roman" w:hAnsi="Times New Roman" w:eastAsia="Times New Roman" w:cs="Times New Roman"/>
                              <w:spacing w:val="-55"/>
                              <w:sz w:val="24"/>
                            </w:rPr>
                            <w:t>································</w:t>
                          </w:r>
                        </w:hyperlink>
                      </w:p>
                    </w:tc>
                    <w:tc>
                      <w:tcPr>
                        <w:tcW w:w="606" w:type="dxa"/>
                      </w:tcPr>
                      <w:p w:rsidR="0018722C">
                        <w:pPr>
                          <w:widowControl w:val="0"/>
                          <w:snapToGrid w:val="1"/>
                          <w:spacing w:beforeLines="0" w:afterLines="0" w:before="0" w:after="0" w:line="266" w:lineRule="exact"/>
                          <w:ind w:firstLineChars="0" w:firstLine="0" w:leftChars="0" w:left="0" w:rightChars="0" w:right="154"/>
                          <w:jc w:val="right"/>
                          <w:autoSpaceDE w:val="0"/>
                          <w:autoSpaceDN w:val="0"/>
                          <w:pBdr>
                            <w:bottom w:val="none" w:sz="0" w:space="0" w:color="auto"/>
                          </w:pBdr>
                          <w:rPr>
                            <w:kern w:val="2"/>
                            <w:sz w:val="24"/>
                            <w:szCs w:val="22"/>
                            <w:rFonts w:cstheme="minorBidi" w:ascii="Times New Roman" w:hAnsi="Times New Roman" w:eastAsia="Times New Roman" w:cs="Times New Roman"/>
                          </w:rPr>
                        </w:pPr>
                        <w:hyperlink w:history="true" w:anchor="_bookmark1">
                          <w:r>
                            <w:rPr>
                              <w:kern w:val="2"/>
                              <w:szCs w:val="22"/>
                              <w:rFonts w:cstheme="minorBidi" w:ascii="Times New Roman" w:hAnsi="Times New Roman" w:eastAsia="Times New Roman" w:cs="Times New Roman"/>
                              <w:spacing w:val="-55"/>
                              <w:sz w:val="24"/>
                            </w:rPr>
                            <w:t>·······</w:t>
                          </w:r>
                        </w:hyperlink>
                      </w:p>
                    </w:tc>
                    <w:tc>
                      <w:tcPr>
                        <w:tcW w:w="447" w:type="dxa"/>
                      </w:tcPr>
                      <w:p w:rsidR="0018722C">
                        <w:pPr>
                          <w:widowControl w:val="0"/>
                          <w:snapToGrid w:val="1"/>
                          <w:spacing w:beforeLines="0" w:afterLines="0" w:before="0" w:after="0" w:line="266" w:lineRule="exact"/>
                          <w:ind w:firstLineChars="0" w:firstLine="0" w:leftChars="0" w:left="0" w:rightChars="0" w:right="49"/>
                          <w:jc w:val="right"/>
                          <w:autoSpaceDE w:val="0"/>
                          <w:autoSpaceDN w:val="0"/>
                          <w:pBdr>
                            <w:bottom w:val="none" w:sz="0" w:space="0" w:color="auto"/>
                          </w:pBdr>
                          <w:rPr>
                            <w:kern w:val="2"/>
                            <w:sz w:val="24"/>
                            <w:szCs w:val="22"/>
                            <w:rFonts w:cstheme="minorBidi" w:ascii="Times New Roman" w:hAnsi="Times New Roman" w:eastAsia="Times New Roman" w:cs="Times New Roman"/>
                          </w:rPr>
                        </w:pPr>
                        <w:hyperlink w:history="true" w:anchor="_bookmark1">
                          <w:r>
                            <w:rPr>
                              <w:kern w:val="2"/>
                              <w:szCs w:val="22"/>
                              <w:rFonts w:cstheme="minorBidi" w:ascii="Times New Roman" w:hAnsi="Times New Roman" w:eastAsia="Times New Roman" w:cs="Times New Roman"/>
                              <w:sz w:val="24"/>
                            </w:rPr>
                            <w:t>1</w:t>
                          </w:r>
                        </w:hyperlink>
                      </w:p>
                    </w:tc>
                  </w:tr>
                  <w:tr>
                    <w:trPr>
                      <w:trHeight w:val="440" w:hRule="atLeast"/>
                    </w:trPr>
                    <w:tc>
                      <w:tcPr>
                        <w:tcW w:w="7630" w:type="dxa"/>
                      </w:tcPr>
                      <w:p w:rsidR="0018722C">
                        <w:pPr>
                          <w:widowControl w:val="0"/>
                          <w:snapToGrid w:val="1"/>
                          <w:spacing w:beforeLines="0" w:afterLines="0" w:lineRule="auto" w:line="240" w:after="0" w:before="20"/>
                          <w:ind w:firstLineChars="0" w:firstLine="0" w:leftChars="0" w:left="0" w:rightChars="0" w:right="83"/>
                          <w:jc w:val="right"/>
                          <w:autoSpaceDE w:val="0"/>
                          <w:autoSpaceDN w:val="0"/>
                          <w:tabs>
                            <w:tab w:pos="4042" w:val="left" w:leader="none"/>
                            <w:tab w:pos="6577" w:val="left" w:leader="none"/>
                          </w:tabs>
                          <w:pBdr>
                            <w:bottom w:val="none" w:sz="0" w:space="0" w:color="auto"/>
                          </w:pBdr>
                          <w:rPr>
                            <w:kern w:val="2"/>
                            <w:sz w:val="24"/>
                            <w:szCs w:val="22"/>
                            <w:rFonts w:cstheme="minorBidi" w:ascii="Times New Roman" w:hAnsi="Times New Roman" w:eastAsia="Times New Roman" w:cs="Times New Roman"/>
                          </w:rPr>
                        </w:pPr>
                        <w:hyperlink w:history="true" w:anchor="_bookmark2">
                          <w:r>
                            <w:rPr>
                              <w:kern w:val="2"/>
                              <w:szCs w:val="22"/>
                              <w:rFonts w:cstheme="minorBidi" w:ascii="Times New Roman" w:hAnsi="Times New Roman" w:eastAsia="Times New Roman" w:cs="Times New Roman"/>
                              <w:sz w:val="24"/>
                            </w:rPr>
                            <w:t>1.1.1</w:t>
                          </w:r>
                          <w:r>
                            <w:rPr>
                              <w:kern w:val="2"/>
                              <w:szCs w:val="22"/>
                              <w:rFonts w:cstheme="minorBidi" w:ascii="Times New Roman" w:hAnsi="Times New Roman" w:eastAsia="Times New Roman" w:cs="Times New Roman"/>
                              <w:spacing w:val="5"/>
                              <w:sz w:val="24"/>
                            </w:rPr>
                            <w:t> </w:t>
                          </w:r>
                          <w:r>
                            <w:rPr>
                              <w:kern w:val="2"/>
                              <w:szCs w:val="22"/>
                              <w:rFonts w:ascii="宋体" w:hAnsi="宋体" w:eastAsia="宋体" w:hint="eastAsia" w:cstheme="minorBidi" w:cs="Times New Roman"/>
                              <w:sz w:val="24"/>
                            </w:rPr>
                            <w:t>选题背</w:t>
                          </w:r>
                          <w:r>
                            <w:rPr>
                              <w:kern w:val="2"/>
                              <w:szCs w:val="22"/>
                              <w:rFonts w:ascii="宋体" w:hAnsi="宋体" w:eastAsia="宋体" w:hint="eastAsia" w:cstheme="minorBidi" w:cs="Times New Roman"/>
                              <w:spacing w:val="5"/>
                              <w:sz w:val="24"/>
                            </w:rPr>
                            <w:t>景</w:t>
                          </w:r>
                          <w:r>
                            <w:rPr>
                              <w:kern w:val="2"/>
                              <w:szCs w:val="22"/>
                              <w:rFonts w:cstheme="minorBidi" w:ascii="Times New Roman" w:hAnsi="Times New Roman" w:eastAsia="Times New Roman" w:cs="Times New Roman"/>
                              <w:spacing w:val="-54"/>
                              <w:sz w:val="24"/>
                            </w:rPr>
                            <w:t>································</w:t>
                            <w:tab/>
                            <w:t>································</w:t>
                            <w:tab/>
                          </w:r>
                          <w:r>
                            <w:rPr>
                              <w:kern w:val="2"/>
                              <w:szCs w:val="22"/>
                              <w:rFonts w:cstheme="minorBidi" w:ascii="Times New Roman" w:hAnsi="Times New Roman" w:eastAsia="Times New Roman" w:cs="Times New Roman"/>
                              <w:spacing w:val="-55"/>
                              <w:sz w:val="24"/>
                            </w:rPr>
                            <w:t>·················</w:t>
                          </w:r>
                        </w:hyperlink>
                      </w:p>
                    </w:tc>
                    <w:tc>
                      <w:tcPr>
                        <w:tcW w:w="6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447" w:type="dxa"/>
                      </w:tcPr>
                      <w:p w:rsidR="0018722C">
                        <w:pPr>
                          <w:widowControl w:val="0"/>
                          <w:snapToGrid w:val="1"/>
                          <w:spacing w:beforeLines="0" w:afterLines="0" w:lineRule="auto" w:line="240" w:after="0" w:before="76"/>
                          <w:ind w:firstLineChars="0" w:firstLine="0" w:leftChars="0" w:left="0" w:rightChars="0" w:right="49"/>
                          <w:jc w:val="right"/>
                          <w:autoSpaceDE w:val="0"/>
                          <w:autoSpaceDN w:val="0"/>
                          <w:pBdr>
                            <w:bottom w:val="none" w:sz="0" w:space="0" w:color="auto"/>
                          </w:pBdr>
                          <w:rPr>
                            <w:kern w:val="2"/>
                            <w:sz w:val="24"/>
                            <w:szCs w:val="22"/>
                            <w:rFonts w:cstheme="minorBidi" w:ascii="Times New Roman" w:hAnsi="Times New Roman" w:eastAsia="Times New Roman" w:cs="Times New Roman"/>
                          </w:rPr>
                        </w:pPr>
                        <w:hyperlink w:history="true" w:anchor="_bookmark2">
                          <w:r>
                            <w:rPr>
                              <w:kern w:val="2"/>
                              <w:szCs w:val="22"/>
                              <w:rFonts w:cstheme="minorBidi" w:ascii="Times New Roman" w:hAnsi="Times New Roman" w:eastAsia="Times New Roman" w:cs="Times New Roman"/>
                              <w:sz w:val="24"/>
                            </w:rPr>
                            <w:t>1</w:t>
                          </w:r>
                        </w:hyperlink>
                      </w:p>
                    </w:tc>
                  </w:tr>
                  <w:tr>
                    <w:trPr>
                      <w:trHeight w:val="440" w:hRule="atLeast"/>
                    </w:trPr>
                    <w:tc>
                      <w:tcPr>
                        <w:tcW w:w="7630" w:type="dxa"/>
                      </w:tcPr>
                      <w:p w:rsidR="0018722C">
                        <w:pPr>
                          <w:widowControl w:val="0"/>
                          <w:snapToGrid w:val="1"/>
                          <w:spacing w:beforeLines="0" w:afterLines="0" w:lineRule="auto" w:line="240" w:after="0" w:before="21"/>
                          <w:ind w:firstLineChars="0" w:firstLine="0" w:rightChars="0" w:right="0" w:leftChars="0" w:left="529"/>
                          <w:jc w:val="left"/>
                          <w:autoSpaceDE w:val="0"/>
                          <w:autoSpaceDN w:val="0"/>
                          <w:tabs>
                            <w:tab w:pos="5364" w:val="left" w:leader="none"/>
                          </w:tabs>
                          <w:pBdr>
                            <w:bottom w:val="none" w:sz="0" w:space="0" w:color="auto"/>
                          </w:pBdr>
                          <w:rPr>
                            <w:kern w:val="2"/>
                            <w:sz w:val="24"/>
                            <w:szCs w:val="22"/>
                            <w:rFonts w:cstheme="minorBidi" w:ascii="Times New Roman" w:hAnsi="Times New Roman" w:eastAsia="Times New Roman" w:cs="Times New Roman"/>
                          </w:rPr>
                        </w:pPr>
                        <w:hyperlink w:history="true" w:anchor="_bookmark3">
                          <w:r>
                            <w:rPr>
                              <w:kern w:val="2"/>
                              <w:szCs w:val="22"/>
                              <w:rFonts w:cstheme="minorBidi" w:ascii="Times New Roman" w:hAnsi="Times New Roman" w:eastAsia="Times New Roman" w:cs="Times New Roman"/>
                              <w:sz w:val="24"/>
                            </w:rPr>
                            <w:t>1.1.2</w:t>
                          </w:r>
                          <w:r>
                            <w:rPr>
                              <w:kern w:val="2"/>
                              <w:szCs w:val="22"/>
                              <w:rFonts w:cstheme="minorBidi" w:ascii="Times New Roman" w:hAnsi="Times New Roman" w:eastAsia="Times New Roman" w:cs="Times New Roman"/>
                              <w:spacing w:val="3"/>
                              <w:sz w:val="24"/>
                            </w:rPr>
                            <w:t> </w:t>
                          </w:r>
                          <w:r>
                            <w:rPr>
                              <w:kern w:val="2"/>
                              <w:szCs w:val="22"/>
                              <w:rFonts w:ascii="宋体" w:hAnsi="宋体" w:eastAsia="宋体" w:hint="eastAsia" w:cstheme="minorBidi" w:cs="Times New Roman"/>
                              <w:sz w:val="24"/>
                            </w:rPr>
                            <w:t>选题目的及意义</w:t>
                          </w:r>
                          <w:r>
                            <w:rPr>
                              <w:kern w:val="2"/>
                              <w:szCs w:val="22"/>
                              <w:rFonts w:ascii="宋体" w:hAnsi="宋体" w:eastAsia="宋体" w:hint="eastAsia" w:cstheme="minorBidi" w:cs="Times New Roman"/>
                              <w:spacing w:val="-36"/>
                              <w:sz w:val="24"/>
                            </w:rPr>
                            <w:t> </w:t>
                          </w:r>
                          <w:r>
                            <w:rPr>
                              <w:kern w:val="2"/>
                              <w:szCs w:val="22"/>
                              <w:rFonts w:cstheme="minorBidi" w:ascii="Times New Roman" w:hAnsi="Times New Roman" w:eastAsia="Times New Roman" w:cs="Times New Roman"/>
                              <w:spacing w:val="-54"/>
                              <w:sz w:val="24"/>
                            </w:rPr>
                            <w:t>································</w:t>
                            <w:tab/>
                          </w:r>
                          <w:r>
                            <w:rPr>
                              <w:kern w:val="2"/>
                              <w:szCs w:val="22"/>
                              <w:rFonts w:cstheme="minorBidi" w:ascii="Times New Roman" w:hAnsi="Times New Roman" w:eastAsia="Times New Roman" w:cs="Times New Roman"/>
                              <w:spacing w:val="-55"/>
                              <w:sz w:val="24"/>
                            </w:rPr>
                            <w:t>································</w:t>
                          </w:r>
                        </w:hyperlink>
                      </w:p>
                    </w:tc>
                    <w:tc>
                      <w:tcPr>
                        <w:tcW w:w="606" w:type="dxa"/>
                      </w:tcPr>
                      <w:p w:rsidR="0018722C">
                        <w:pPr>
                          <w:widowControl w:val="0"/>
                          <w:snapToGrid w:val="1"/>
                          <w:spacing w:beforeLines="0" w:afterLines="0" w:lineRule="auto" w:line="240" w:after="0" w:before="77"/>
                          <w:ind w:firstLineChars="0" w:firstLine="0" w:leftChars="0" w:left="0" w:rightChars="0" w:right="154"/>
                          <w:jc w:val="right"/>
                          <w:autoSpaceDE w:val="0"/>
                          <w:autoSpaceDN w:val="0"/>
                          <w:pBdr>
                            <w:bottom w:val="none" w:sz="0" w:space="0" w:color="auto"/>
                          </w:pBdr>
                          <w:rPr>
                            <w:kern w:val="2"/>
                            <w:sz w:val="24"/>
                            <w:szCs w:val="22"/>
                            <w:rFonts w:cstheme="minorBidi" w:ascii="Times New Roman" w:hAnsi="Times New Roman" w:eastAsia="Times New Roman" w:cs="Times New Roman"/>
                          </w:rPr>
                        </w:pPr>
                        <w:hyperlink w:history="true" w:anchor="_bookmark3">
                          <w:r>
                            <w:rPr>
                              <w:kern w:val="2"/>
                              <w:szCs w:val="22"/>
                              <w:rFonts w:cstheme="minorBidi" w:ascii="Times New Roman" w:hAnsi="Times New Roman" w:eastAsia="Times New Roman" w:cs="Times New Roman"/>
                              <w:spacing w:val="-55"/>
                              <w:sz w:val="24"/>
                            </w:rPr>
                            <w:t>·······</w:t>
                          </w:r>
                        </w:hyperlink>
                      </w:p>
                    </w:tc>
                    <w:tc>
                      <w:tcPr>
                        <w:tcW w:w="447" w:type="dxa"/>
                      </w:tcPr>
                      <w:p w:rsidR="0018722C">
                        <w:pPr>
                          <w:widowControl w:val="0"/>
                          <w:snapToGrid w:val="1"/>
                          <w:spacing w:beforeLines="0" w:afterLines="0" w:lineRule="auto" w:line="240" w:after="0" w:before="77"/>
                          <w:ind w:firstLineChars="0" w:firstLine="0" w:leftChars="0" w:left="0" w:rightChars="0" w:right="49"/>
                          <w:jc w:val="right"/>
                          <w:autoSpaceDE w:val="0"/>
                          <w:autoSpaceDN w:val="0"/>
                          <w:pBdr>
                            <w:bottom w:val="none" w:sz="0" w:space="0" w:color="auto"/>
                          </w:pBdr>
                          <w:rPr>
                            <w:kern w:val="2"/>
                            <w:sz w:val="24"/>
                            <w:szCs w:val="22"/>
                            <w:rFonts w:cstheme="minorBidi" w:ascii="Times New Roman" w:hAnsi="Times New Roman" w:eastAsia="Times New Roman" w:cs="Times New Roman"/>
                          </w:rPr>
                        </w:pPr>
                        <w:hyperlink w:history="true" w:anchor="_bookmark3">
                          <w:r>
                            <w:rPr>
                              <w:kern w:val="2"/>
                              <w:szCs w:val="22"/>
                              <w:rFonts w:cstheme="minorBidi" w:ascii="Times New Roman" w:hAnsi="Times New Roman" w:eastAsia="Times New Roman" w:cs="Times New Roman"/>
                              <w:sz w:val="24"/>
                            </w:rPr>
                            <w:t>4</w:t>
                          </w:r>
                        </w:hyperlink>
                      </w:p>
                    </w:tc>
                  </w:tr>
                  <w:tr>
                    <w:trPr>
                      <w:trHeight w:val="420" w:hRule="atLeast"/>
                    </w:trPr>
                    <w:tc>
                      <w:tcPr>
                        <w:tcW w:w="7630" w:type="dxa"/>
                      </w:tcPr>
                      <w:p w:rsidR="0018722C">
                        <w:pPr>
                          <w:widowControl w:val="0"/>
                          <w:snapToGrid w:val="1"/>
                          <w:spacing w:beforeLines="0" w:afterLines="0" w:lineRule="auto" w:line="240" w:after="0" w:before="20"/>
                          <w:ind w:firstLineChars="0" w:firstLine="0" w:leftChars="0" w:left="0" w:rightChars="0" w:right="30"/>
                          <w:jc w:val="right"/>
                          <w:autoSpaceDE w:val="0"/>
                          <w:autoSpaceDN w:val="0"/>
                          <w:tabs>
                            <w:tab w:pos="4601" w:val="left" w:leader="none"/>
                            <w:tab w:pos="7136" w:val="left" w:leader="none"/>
                          </w:tabs>
                          <w:pBdr>
                            <w:bottom w:val="none" w:sz="0" w:space="0" w:color="auto"/>
                          </w:pBdr>
                          <w:rPr>
                            <w:kern w:val="2"/>
                            <w:sz w:val="24"/>
                            <w:szCs w:val="22"/>
                            <w:rFonts w:cstheme="minorBidi" w:ascii="Times New Roman" w:hAnsi="Times New Roman" w:eastAsia="Times New Roman" w:cs="Times New Roman"/>
                          </w:rPr>
                        </w:pPr>
                        <w:hyperlink w:history="true" w:anchor="_bookmark4">
                          <w:r>
                            <w:rPr>
                              <w:kern w:val="2"/>
                              <w:szCs w:val="22"/>
                              <w:rFonts w:cstheme="minorBidi" w:ascii="Times New Roman" w:hAnsi="Times New Roman" w:eastAsia="Times New Roman" w:cs="Times New Roman"/>
                              <w:sz w:val="24"/>
                            </w:rPr>
                            <w:t>1.2</w:t>
                          </w:r>
                          <w:r>
                            <w:rPr>
                              <w:kern w:val="2"/>
                              <w:szCs w:val="22"/>
                              <w:rFonts w:cstheme="minorBidi" w:ascii="Times New Roman" w:hAnsi="Times New Roman" w:eastAsia="Times New Roman" w:cs="Times New Roman"/>
                              <w:spacing w:val="5"/>
                              <w:sz w:val="24"/>
                            </w:rPr>
                            <w:t> </w:t>
                          </w:r>
                          <w:r>
                            <w:rPr>
                              <w:kern w:val="2"/>
                              <w:szCs w:val="22"/>
                              <w:rFonts w:ascii="宋体" w:hAnsi="宋体" w:eastAsia="宋体" w:hint="eastAsia" w:cstheme="minorBidi" w:cs="Times New Roman"/>
                              <w:sz w:val="24"/>
                            </w:rPr>
                            <w:t>国内外研究现</w:t>
                          </w:r>
                          <w:r>
                            <w:rPr>
                              <w:kern w:val="2"/>
                              <w:szCs w:val="22"/>
                              <w:rFonts w:ascii="宋体" w:hAnsi="宋体" w:eastAsia="宋体" w:hint="eastAsia" w:cstheme="minorBidi" w:cs="Times New Roman"/>
                              <w:spacing w:val="25"/>
                              <w:sz w:val="24"/>
                            </w:rPr>
                            <w:t>状</w:t>
                          </w:r>
                          <w:r>
                            <w:rPr>
                              <w:kern w:val="2"/>
                              <w:szCs w:val="22"/>
                              <w:rFonts w:cstheme="minorBidi" w:ascii="Times New Roman" w:hAnsi="Times New Roman" w:eastAsia="Times New Roman" w:cs="Times New Roman"/>
                              <w:spacing w:val="-54"/>
                              <w:sz w:val="24"/>
                            </w:rPr>
                            <w:t>································</w:t>
                            <w:tab/>
                            <w:t>································</w:t>
                            <w:tab/>
                          </w:r>
                          <w:r>
                            <w:rPr>
                              <w:kern w:val="2"/>
                              <w:szCs w:val="22"/>
                              <w:rFonts w:cstheme="minorBidi" w:ascii="Times New Roman" w:hAnsi="Times New Roman" w:eastAsia="Times New Roman" w:cs="Times New Roman"/>
                              <w:spacing w:val="-55"/>
                              <w:sz w:val="24"/>
                            </w:rPr>
                            <w:t>················</w:t>
                          </w:r>
                        </w:hyperlink>
                      </w:p>
                    </w:tc>
                    <w:tc>
                      <w:tcPr>
                        <w:tcW w:w="6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447" w:type="dxa"/>
                      </w:tcPr>
                      <w:p w:rsidR="0018722C">
                        <w:pPr>
                          <w:widowControl w:val="0"/>
                          <w:snapToGrid w:val="1"/>
                          <w:spacing w:beforeLines="0" w:afterLines="0" w:lineRule="auto" w:line="240" w:after="0" w:before="76"/>
                          <w:ind w:firstLineChars="0" w:firstLine="0" w:leftChars="0" w:left="0" w:rightChars="0" w:right="49"/>
                          <w:jc w:val="right"/>
                          <w:autoSpaceDE w:val="0"/>
                          <w:autoSpaceDN w:val="0"/>
                          <w:pBdr>
                            <w:bottom w:val="none" w:sz="0" w:space="0" w:color="auto"/>
                          </w:pBdr>
                          <w:rPr>
                            <w:kern w:val="2"/>
                            <w:sz w:val="24"/>
                            <w:szCs w:val="22"/>
                            <w:rFonts w:cstheme="minorBidi" w:ascii="Times New Roman" w:hAnsi="Times New Roman" w:eastAsia="Times New Roman" w:cs="Times New Roman"/>
                          </w:rPr>
                        </w:pPr>
                        <w:hyperlink w:history="true" w:anchor="_bookmark4">
                          <w:r>
                            <w:rPr>
                              <w:kern w:val="2"/>
                              <w:szCs w:val="22"/>
                              <w:rFonts w:cstheme="minorBidi" w:ascii="Times New Roman" w:hAnsi="Times New Roman" w:eastAsia="Times New Roman" w:cs="Times New Roman"/>
                              <w:sz w:val="24"/>
                            </w:rPr>
                            <w:t>5</w:t>
                          </w:r>
                        </w:hyperlink>
                      </w:p>
                    </w:tc>
                  </w:tr>
                  <w:tr>
                    <w:trPr>
                      <w:trHeight w:val="440" w:hRule="atLeast"/>
                    </w:trPr>
                    <w:tc>
                      <w:tcPr>
                        <w:tcW w:w="7630" w:type="dxa"/>
                      </w:tcPr>
                      <w:p w:rsidR="0018722C">
                        <w:pPr>
                          <w:widowControl w:val="0"/>
                          <w:snapToGrid w:val="1"/>
                          <w:spacing w:beforeLines="0" w:afterLines="0" w:lineRule="auto" w:line="240" w:after="0" w:before="20"/>
                          <w:ind w:firstLineChars="0" w:firstLine="0" w:rightChars="0" w:right="0" w:leftChars="0" w:left="529"/>
                          <w:jc w:val="left"/>
                          <w:autoSpaceDE w:val="0"/>
                          <w:autoSpaceDN w:val="0"/>
                          <w:tabs>
                            <w:tab w:pos="5126" w:val="left" w:leader="none"/>
                          </w:tabs>
                          <w:pBdr>
                            <w:bottom w:val="none" w:sz="0" w:space="0" w:color="auto"/>
                          </w:pBdr>
                          <w:rPr>
                            <w:kern w:val="2"/>
                            <w:sz w:val="24"/>
                            <w:szCs w:val="22"/>
                            <w:rFonts w:cstheme="minorBidi" w:ascii="Times New Roman" w:hAnsi="Times New Roman" w:eastAsia="Times New Roman" w:cs="Times New Roman"/>
                          </w:rPr>
                        </w:pPr>
                        <w:hyperlink w:history="true" w:anchor="_bookmark5">
                          <w:r>
                            <w:rPr>
                              <w:kern w:val="2"/>
                              <w:szCs w:val="22"/>
                              <w:rFonts w:cstheme="minorBidi" w:ascii="Times New Roman" w:hAnsi="Times New Roman" w:eastAsia="Times New Roman" w:cs="Times New Roman"/>
                              <w:sz w:val="24"/>
                            </w:rPr>
                            <w:t>1.2.1</w:t>
                          </w:r>
                          <w:r>
                            <w:rPr>
                              <w:kern w:val="2"/>
                              <w:szCs w:val="22"/>
                              <w:rFonts w:cstheme="minorBidi" w:ascii="Times New Roman" w:hAnsi="Times New Roman" w:eastAsia="Times New Roman" w:cs="Times New Roman"/>
                              <w:spacing w:val="3"/>
                              <w:sz w:val="24"/>
                            </w:rPr>
                            <w:t> </w:t>
                          </w:r>
                          <w:r>
                            <w:rPr>
                              <w:kern w:val="2"/>
                              <w:szCs w:val="22"/>
                              <w:rFonts w:ascii="宋体" w:hAnsi="宋体" w:eastAsia="宋体" w:hint="eastAsia" w:cstheme="minorBidi" w:cs="Times New Roman"/>
                              <w:sz w:val="24"/>
                            </w:rPr>
                            <w:t>国外研究现状</w:t>
                          </w:r>
                          <w:r>
                            <w:rPr>
                              <w:kern w:val="2"/>
                              <w:szCs w:val="22"/>
                              <w:rFonts w:ascii="宋体" w:hAnsi="宋体" w:eastAsia="宋体" w:hint="eastAsia" w:cstheme="minorBidi" w:cs="Times New Roman"/>
                              <w:spacing w:val="-33"/>
                              <w:sz w:val="24"/>
                            </w:rPr>
                            <w:t> </w:t>
                          </w:r>
                          <w:r>
                            <w:rPr>
                              <w:kern w:val="2"/>
                              <w:szCs w:val="22"/>
                              <w:rFonts w:cstheme="minorBidi" w:ascii="Times New Roman" w:hAnsi="Times New Roman" w:eastAsia="Times New Roman" w:cs="Times New Roman"/>
                              <w:spacing w:val="-54"/>
                              <w:sz w:val="24"/>
                            </w:rPr>
                            <w:t>································</w:t>
                            <w:tab/>
                          </w:r>
                          <w:r>
                            <w:rPr>
                              <w:kern w:val="2"/>
                              <w:szCs w:val="22"/>
                              <w:rFonts w:cstheme="minorBidi" w:ascii="Times New Roman" w:hAnsi="Times New Roman" w:eastAsia="Times New Roman" w:cs="Times New Roman"/>
                              <w:spacing w:val="-55"/>
                              <w:sz w:val="24"/>
                            </w:rPr>
                            <w:t>································</w:t>
                          </w:r>
                        </w:hyperlink>
                      </w:p>
                    </w:tc>
                    <w:tc>
                      <w:tcPr>
                        <w:tcW w:w="606" w:type="dxa"/>
                      </w:tcPr>
                      <w:p w:rsidR="0018722C">
                        <w:pPr>
                          <w:widowControl w:val="0"/>
                          <w:snapToGrid w:val="1"/>
                          <w:spacing w:beforeLines="0" w:afterLines="0" w:lineRule="auto" w:line="240" w:after="0" w:before="77"/>
                          <w:ind w:firstLineChars="0" w:firstLine="0" w:rightChars="0" w:right="0" w:leftChars="0" w:left="31"/>
                          <w:jc w:val="left"/>
                          <w:autoSpaceDE w:val="0"/>
                          <w:autoSpaceDN w:val="0"/>
                          <w:pBdr>
                            <w:bottom w:val="none" w:sz="0" w:space="0" w:color="auto"/>
                          </w:pBdr>
                          <w:rPr>
                            <w:kern w:val="2"/>
                            <w:sz w:val="24"/>
                            <w:szCs w:val="22"/>
                            <w:rFonts w:cstheme="minorBidi" w:ascii="Times New Roman" w:hAnsi="Times New Roman" w:eastAsia="Times New Roman" w:cs="Times New Roman"/>
                          </w:rPr>
                        </w:pPr>
                        <w:hyperlink w:history="true" w:anchor="_bookmark5">
                          <w:r>
                            <w:rPr>
                              <w:kern w:val="2"/>
                              <w:szCs w:val="22"/>
                              <w:rFonts w:cstheme="minorBidi" w:ascii="Times New Roman" w:hAnsi="Times New Roman" w:eastAsia="Times New Roman" w:cs="Times New Roman"/>
                              <w:spacing w:val="-55"/>
                              <w:sz w:val="24"/>
                            </w:rPr>
                            <w:t>··········</w:t>
                          </w:r>
                        </w:hyperlink>
                      </w:p>
                    </w:tc>
                    <w:tc>
                      <w:tcPr>
                        <w:tcW w:w="447" w:type="dxa"/>
                      </w:tcPr>
                      <w:p w:rsidR="0018722C">
                        <w:pPr>
                          <w:widowControl w:val="0"/>
                          <w:snapToGrid w:val="1"/>
                          <w:spacing w:beforeLines="0" w:afterLines="0" w:lineRule="auto" w:line="240" w:after="0" w:before="77"/>
                          <w:ind w:firstLineChars="0" w:firstLine="0" w:leftChars="0" w:left="0" w:rightChars="0" w:right="49"/>
                          <w:jc w:val="right"/>
                          <w:autoSpaceDE w:val="0"/>
                          <w:autoSpaceDN w:val="0"/>
                          <w:pBdr>
                            <w:bottom w:val="none" w:sz="0" w:space="0" w:color="auto"/>
                          </w:pBdr>
                          <w:rPr>
                            <w:kern w:val="2"/>
                            <w:sz w:val="24"/>
                            <w:szCs w:val="22"/>
                            <w:rFonts w:cstheme="minorBidi" w:ascii="Times New Roman" w:hAnsi="Times New Roman" w:eastAsia="Times New Roman" w:cs="Times New Roman"/>
                          </w:rPr>
                        </w:pPr>
                        <w:hyperlink w:history="true" w:anchor="_bookmark5">
                          <w:r>
                            <w:rPr>
                              <w:kern w:val="2"/>
                              <w:szCs w:val="22"/>
                              <w:rFonts w:cstheme="minorBidi" w:ascii="Times New Roman" w:hAnsi="Times New Roman" w:eastAsia="Times New Roman" w:cs="Times New Roman"/>
                              <w:sz w:val="24"/>
                            </w:rPr>
                            <w:t>5</w:t>
                          </w:r>
                        </w:hyperlink>
                      </w:p>
                    </w:tc>
                  </w:tr>
                  <w:tr>
                    <w:trPr>
                      <w:trHeight w:val="440" w:hRule="atLeast"/>
                    </w:trPr>
                    <w:tc>
                      <w:tcPr>
                        <w:tcW w:w="7630" w:type="dxa"/>
                      </w:tcPr>
                      <w:p w:rsidR="0018722C">
                        <w:pPr>
                          <w:widowControl w:val="0"/>
                          <w:snapToGrid w:val="1"/>
                          <w:spacing w:beforeLines="0" w:afterLines="0" w:lineRule="auto" w:line="240" w:after="0" w:before="21"/>
                          <w:ind w:firstLineChars="0" w:firstLine="0" w:rightChars="0" w:right="0" w:leftChars="0" w:left="529"/>
                          <w:jc w:val="left"/>
                          <w:autoSpaceDE w:val="0"/>
                          <w:autoSpaceDN w:val="0"/>
                          <w:tabs>
                            <w:tab w:pos="5126" w:val="left" w:leader="none"/>
                          </w:tabs>
                          <w:pBdr>
                            <w:bottom w:val="none" w:sz="0" w:space="0" w:color="auto"/>
                          </w:pBdr>
                          <w:rPr>
                            <w:kern w:val="2"/>
                            <w:sz w:val="24"/>
                            <w:szCs w:val="22"/>
                            <w:rFonts w:cstheme="minorBidi" w:ascii="Times New Roman" w:hAnsi="Times New Roman" w:eastAsia="Times New Roman" w:cs="Times New Roman"/>
                          </w:rPr>
                        </w:pPr>
                        <w:hyperlink w:history="true" w:anchor="_bookmark6">
                          <w:r>
                            <w:rPr>
                              <w:kern w:val="2"/>
                              <w:szCs w:val="22"/>
                              <w:rFonts w:cstheme="minorBidi" w:ascii="Times New Roman" w:hAnsi="Times New Roman" w:eastAsia="Times New Roman" w:cs="Times New Roman"/>
                              <w:sz w:val="24"/>
                            </w:rPr>
                            <w:t>1.2.2</w:t>
                          </w:r>
                          <w:r>
                            <w:rPr>
                              <w:kern w:val="2"/>
                              <w:szCs w:val="22"/>
                              <w:rFonts w:cstheme="minorBidi" w:ascii="Times New Roman" w:hAnsi="Times New Roman" w:eastAsia="Times New Roman" w:cs="Times New Roman"/>
                              <w:spacing w:val="3"/>
                              <w:sz w:val="24"/>
                            </w:rPr>
                            <w:t> </w:t>
                          </w:r>
                          <w:r>
                            <w:rPr>
                              <w:kern w:val="2"/>
                              <w:szCs w:val="22"/>
                              <w:rFonts w:ascii="宋体" w:hAnsi="宋体" w:eastAsia="宋体" w:hint="eastAsia" w:cstheme="minorBidi" w:cs="Times New Roman"/>
                              <w:sz w:val="24"/>
                            </w:rPr>
                            <w:t>国内研究现状</w:t>
                          </w:r>
                          <w:r>
                            <w:rPr>
                              <w:kern w:val="2"/>
                              <w:szCs w:val="22"/>
                              <w:rFonts w:ascii="宋体" w:hAnsi="宋体" w:eastAsia="宋体" w:hint="eastAsia" w:cstheme="minorBidi" w:cs="Times New Roman"/>
                              <w:spacing w:val="-33"/>
                              <w:sz w:val="24"/>
                            </w:rPr>
                            <w:t> </w:t>
                          </w:r>
                          <w:r>
                            <w:rPr>
                              <w:kern w:val="2"/>
                              <w:szCs w:val="22"/>
                              <w:rFonts w:cstheme="minorBidi" w:ascii="Times New Roman" w:hAnsi="Times New Roman" w:eastAsia="Times New Roman" w:cs="Times New Roman"/>
                              <w:spacing w:val="-54"/>
                              <w:sz w:val="24"/>
                            </w:rPr>
                            <w:t>································</w:t>
                            <w:tab/>
                          </w:r>
                          <w:r>
                            <w:rPr>
                              <w:kern w:val="2"/>
                              <w:szCs w:val="22"/>
                              <w:rFonts w:cstheme="minorBidi" w:ascii="Times New Roman" w:hAnsi="Times New Roman" w:eastAsia="Times New Roman" w:cs="Times New Roman"/>
                              <w:spacing w:val="-55"/>
                              <w:sz w:val="24"/>
                            </w:rPr>
                            <w:t>································</w:t>
                          </w:r>
                        </w:hyperlink>
                      </w:p>
                    </w:tc>
                    <w:tc>
                      <w:tcPr>
                        <w:tcW w:w="606" w:type="dxa"/>
                      </w:tcPr>
                      <w:p w:rsidR="0018722C">
                        <w:pPr>
                          <w:widowControl w:val="0"/>
                          <w:snapToGrid w:val="1"/>
                          <w:spacing w:beforeLines="0" w:afterLines="0" w:lineRule="auto" w:line="240" w:after="0" w:before="77"/>
                          <w:ind w:firstLineChars="0" w:firstLine="0" w:rightChars="0" w:right="0" w:leftChars="0" w:left="31"/>
                          <w:jc w:val="left"/>
                          <w:autoSpaceDE w:val="0"/>
                          <w:autoSpaceDN w:val="0"/>
                          <w:pBdr>
                            <w:bottom w:val="none" w:sz="0" w:space="0" w:color="auto"/>
                          </w:pBdr>
                          <w:rPr>
                            <w:kern w:val="2"/>
                            <w:sz w:val="24"/>
                            <w:szCs w:val="22"/>
                            <w:rFonts w:cstheme="minorBidi" w:ascii="Times New Roman" w:hAnsi="Times New Roman" w:eastAsia="Times New Roman" w:cs="Times New Roman"/>
                          </w:rPr>
                        </w:pPr>
                        <w:hyperlink w:history="true" w:anchor="_bookmark6">
                          <w:r>
                            <w:rPr>
                              <w:kern w:val="2"/>
                              <w:szCs w:val="22"/>
                              <w:rFonts w:cstheme="minorBidi" w:ascii="Times New Roman" w:hAnsi="Times New Roman" w:eastAsia="Times New Roman" w:cs="Times New Roman"/>
                              <w:spacing w:val="-55"/>
                              <w:sz w:val="24"/>
                            </w:rPr>
                            <w:t>··········</w:t>
                          </w:r>
                        </w:hyperlink>
                      </w:p>
                    </w:tc>
                    <w:tc>
                      <w:tcPr>
                        <w:tcW w:w="447" w:type="dxa"/>
                      </w:tcPr>
                      <w:p w:rsidR="0018722C">
                        <w:pPr>
                          <w:widowControl w:val="0"/>
                          <w:snapToGrid w:val="1"/>
                          <w:spacing w:beforeLines="0" w:afterLines="0" w:lineRule="auto" w:line="240" w:after="0" w:before="77"/>
                          <w:ind w:firstLineChars="0" w:firstLine="0" w:leftChars="0" w:left="0" w:rightChars="0" w:right="49"/>
                          <w:jc w:val="right"/>
                          <w:autoSpaceDE w:val="0"/>
                          <w:autoSpaceDN w:val="0"/>
                          <w:pBdr>
                            <w:bottom w:val="none" w:sz="0" w:space="0" w:color="auto"/>
                          </w:pBdr>
                          <w:rPr>
                            <w:kern w:val="2"/>
                            <w:sz w:val="24"/>
                            <w:szCs w:val="22"/>
                            <w:rFonts w:cstheme="minorBidi" w:ascii="Times New Roman" w:hAnsi="Times New Roman" w:eastAsia="Times New Roman" w:cs="Times New Roman"/>
                          </w:rPr>
                        </w:pPr>
                        <w:hyperlink w:history="true" w:anchor="_bookmark6">
                          <w:r>
                            <w:rPr>
                              <w:kern w:val="2"/>
                              <w:szCs w:val="22"/>
                              <w:rFonts w:cstheme="minorBidi" w:ascii="Times New Roman" w:hAnsi="Times New Roman" w:eastAsia="Times New Roman" w:cs="Times New Roman"/>
                              <w:sz w:val="24"/>
                            </w:rPr>
                            <w:t>6</w:t>
                          </w:r>
                        </w:hyperlink>
                      </w:p>
                    </w:tc>
                  </w:tr>
                  <w:tr>
                    <w:trPr>
                      <w:trHeight w:val="420" w:hRule="atLeast"/>
                    </w:trPr>
                    <w:tc>
                      <w:tcPr>
                        <w:tcW w:w="7630" w:type="dxa"/>
                      </w:tcPr>
                      <w:p w:rsidR="0018722C">
                        <w:pPr>
                          <w:widowControl w:val="0"/>
                          <w:snapToGrid w:val="1"/>
                          <w:spacing w:beforeLines="0" w:afterLines="0" w:lineRule="auto" w:line="240" w:after="0" w:before="20"/>
                          <w:ind w:firstLineChars="0" w:firstLine="0" w:rightChars="0" w:right="0" w:leftChars="0" w:left="529"/>
                          <w:jc w:val="left"/>
                          <w:autoSpaceDE w:val="0"/>
                          <w:autoSpaceDN w:val="0"/>
                          <w:tabs>
                            <w:tab w:pos="5364" w:val="left" w:leader="none"/>
                          </w:tabs>
                          <w:pBdr>
                            <w:bottom w:val="none" w:sz="0" w:space="0" w:color="auto"/>
                          </w:pBdr>
                          <w:rPr>
                            <w:kern w:val="2"/>
                            <w:sz w:val="24"/>
                            <w:szCs w:val="22"/>
                            <w:rFonts w:cstheme="minorBidi" w:ascii="Times New Roman" w:hAnsi="Times New Roman" w:eastAsia="Times New Roman" w:cs="Times New Roman"/>
                          </w:rPr>
                        </w:pPr>
                        <w:hyperlink w:history="true" w:anchor="_bookmark7">
                          <w:r>
                            <w:rPr>
                              <w:kern w:val="2"/>
                              <w:szCs w:val="22"/>
                              <w:rFonts w:cstheme="minorBidi" w:ascii="Times New Roman" w:hAnsi="Times New Roman" w:eastAsia="Times New Roman" w:cs="Times New Roman"/>
                              <w:sz w:val="24"/>
                            </w:rPr>
                            <w:t>1.2.3</w:t>
                          </w:r>
                          <w:r>
                            <w:rPr>
                              <w:kern w:val="2"/>
                              <w:szCs w:val="22"/>
                              <w:rFonts w:cstheme="minorBidi" w:ascii="Times New Roman" w:hAnsi="Times New Roman" w:eastAsia="Times New Roman" w:cs="Times New Roman"/>
                              <w:spacing w:val="3"/>
                              <w:sz w:val="24"/>
                            </w:rPr>
                            <w:t> </w:t>
                          </w:r>
                          <w:r>
                            <w:rPr>
                              <w:kern w:val="2"/>
                              <w:szCs w:val="22"/>
                              <w:rFonts w:ascii="宋体" w:hAnsi="宋体" w:eastAsia="宋体" w:hint="eastAsia" w:cstheme="minorBidi" w:cs="Times New Roman"/>
                              <w:sz w:val="24"/>
                            </w:rPr>
                            <w:t>国内外研究评述</w:t>
                          </w:r>
                          <w:r>
                            <w:rPr>
                              <w:kern w:val="2"/>
                              <w:szCs w:val="22"/>
                              <w:rFonts w:ascii="宋体" w:hAnsi="宋体" w:eastAsia="宋体" w:hint="eastAsia" w:cstheme="minorBidi" w:cs="Times New Roman"/>
                              <w:spacing w:val="-36"/>
                              <w:sz w:val="24"/>
                            </w:rPr>
                            <w:t> </w:t>
                          </w:r>
                          <w:r>
                            <w:rPr>
                              <w:kern w:val="2"/>
                              <w:szCs w:val="22"/>
                              <w:rFonts w:cstheme="minorBidi" w:ascii="Times New Roman" w:hAnsi="Times New Roman" w:eastAsia="Times New Roman" w:cs="Times New Roman"/>
                              <w:spacing w:val="-54"/>
                              <w:sz w:val="24"/>
                            </w:rPr>
                            <w:t>································</w:t>
                            <w:tab/>
                          </w:r>
                          <w:r>
                            <w:rPr>
                              <w:kern w:val="2"/>
                              <w:szCs w:val="22"/>
                              <w:rFonts w:cstheme="minorBidi" w:ascii="Times New Roman" w:hAnsi="Times New Roman" w:eastAsia="Times New Roman" w:cs="Times New Roman"/>
                              <w:spacing w:val="-55"/>
                              <w:sz w:val="24"/>
                            </w:rPr>
                            <w:t>································</w:t>
                          </w:r>
                        </w:hyperlink>
                      </w:p>
                    </w:tc>
                    <w:tc>
                      <w:tcPr>
                        <w:tcW w:w="606" w:type="dxa"/>
                      </w:tcPr>
                      <w:p w:rsidR="0018722C">
                        <w:pPr>
                          <w:widowControl w:val="0"/>
                          <w:snapToGrid w:val="1"/>
                          <w:spacing w:beforeLines="0" w:afterLines="0" w:lineRule="auto" w:line="240" w:after="0" w:before="76"/>
                          <w:ind w:firstLineChars="0" w:firstLine="0" w:leftChars="0" w:left="0" w:rightChars="0" w:right="180"/>
                          <w:jc w:val="right"/>
                          <w:autoSpaceDE w:val="0"/>
                          <w:autoSpaceDN w:val="0"/>
                          <w:pBdr>
                            <w:bottom w:val="none" w:sz="0" w:space="0" w:color="auto"/>
                          </w:pBdr>
                          <w:rPr>
                            <w:kern w:val="2"/>
                            <w:sz w:val="24"/>
                            <w:szCs w:val="22"/>
                            <w:rFonts w:cstheme="minorBidi" w:ascii="Times New Roman" w:hAnsi="Times New Roman" w:eastAsia="Times New Roman" w:cs="Times New Roman"/>
                          </w:rPr>
                        </w:pPr>
                        <w:hyperlink w:history="true" w:anchor="_bookmark7">
                          <w:r>
                            <w:rPr>
                              <w:kern w:val="2"/>
                              <w:szCs w:val="22"/>
                              <w:rFonts w:cstheme="minorBidi" w:ascii="Times New Roman" w:hAnsi="Times New Roman" w:eastAsia="Times New Roman" w:cs="Times New Roman"/>
                              <w:spacing w:val="-55"/>
                              <w:sz w:val="24"/>
                            </w:rPr>
                            <w:t>······</w:t>
                          </w:r>
                        </w:hyperlink>
                      </w:p>
                    </w:tc>
                    <w:tc>
                      <w:tcPr>
                        <w:tcW w:w="447" w:type="dxa"/>
                      </w:tcPr>
                      <w:p w:rsidR="0018722C">
                        <w:pPr>
                          <w:widowControl w:val="0"/>
                          <w:snapToGrid w:val="1"/>
                          <w:spacing w:beforeLines="0" w:afterLines="0" w:lineRule="auto" w:line="240" w:after="0" w:before="76"/>
                          <w:ind w:firstLineChars="0" w:firstLine="0" w:leftChars="0" w:left="0" w:rightChars="0" w:right="49"/>
                          <w:jc w:val="right"/>
                          <w:autoSpaceDE w:val="0"/>
                          <w:autoSpaceDN w:val="0"/>
                          <w:pBdr>
                            <w:bottom w:val="none" w:sz="0" w:space="0" w:color="auto"/>
                          </w:pBdr>
                          <w:rPr>
                            <w:kern w:val="2"/>
                            <w:sz w:val="24"/>
                            <w:szCs w:val="22"/>
                            <w:rFonts w:cstheme="minorBidi" w:ascii="Times New Roman" w:hAnsi="Times New Roman" w:eastAsia="Times New Roman" w:cs="Times New Roman"/>
                          </w:rPr>
                        </w:pPr>
                        <w:hyperlink w:history="true" w:anchor="_bookmark7">
                          <w:r>
                            <w:rPr>
                              <w:kern w:val="2"/>
                              <w:szCs w:val="22"/>
                              <w:rFonts w:cstheme="minorBidi" w:ascii="Times New Roman" w:hAnsi="Times New Roman" w:eastAsia="Times New Roman" w:cs="Times New Roman"/>
                              <w:sz w:val="24"/>
                            </w:rPr>
                            <w:t>10</w:t>
                          </w:r>
                        </w:hyperlink>
                      </w:p>
                    </w:tc>
                  </w:tr>
                  <w:tr>
                    <w:trPr>
                      <w:trHeight w:val="440" w:hRule="atLeast"/>
                    </w:trPr>
                    <w:tc>
                      <w:tcPr>
                        <w:tcW w:w="7630" w:type="dxa"/>
                      </w:tcPr>
                      <w:p w:rsidR="0018722C">
                        <w:pPr>
                          <w:widowControl w:val="0"/>
                          <w:snapToGrid w:val="1"/>
                          <w:spacing w:beforeLines="0" w:afterLines="0" w:lineRule="auto" w:line="240" w:after="0" w:before="20"/>
                          <w:ind w:firstLineChars="0" w:firstLine="0" w:rightChars="0" w:right="0" w:leftChars="0" w:left="50"/>
                          <w:jc w:val="left"/>
                          <w:autoSpaceDE w:val="0"/>
                          <w:autoSpaceDN w:val="0"/>
                          <w:tabs>
                            <w:tab w:pos="5918" w:val="left" w:leader="none"/>
                          </w:tabs>
                          <w:pBdr>
                            <w:bottom w:val="none" w:sz="0" w:space="0" w:color="auto"/>
                          </w:pBdr>
                          <w:rPr>
                            <w:kern w:val="2"/>
                            <w:sz w:val="24"/>
                            <w:szCs w:val="22"/>
                            <w:rFonts w:cstheme="minorBidi" w:ascii="Times New Roman" w:hAnsi="Times New Roman" w:eastAsia="Times New Roman" w:cs="Times New Roman"/>
                          </w:rPr>
                        </w:pPr>
                        <w:hyperlink w:history="true" w:anchor="_bookmark8">
                          <w:r>
                            <w:rPr>
                              <w:kern w:val="2"/>
                              <w:szCs w:val="22"/>
                              <w:rFonts w:cstheme="minorBidi" w:ascii="Times New Roman" w:hAnsi="Times New Roman" w:eastAsia="Times New Roman" w:cs="Times New Roman"/>
                              <w:sz w:val="24"/>
                            </w:rPr>
                            <w:t>1.3</w:t>
                          </w:r>
                          <w:r>
                            <w:rPr>
                              <w:kern w:val="2"/>
                              <w:szCs w:val="22"/>
                              <w:rFonts w:cstheme="minorBidi" w:ascii="Times New Roman" w:hAnsi="Times New Roman" w:eastAsia="Times New Roman" w:cs="Times New Roman"/>
                              <w:spacing w:val="40"/>
                              <w:sz w:val="24"/>
                            </w:rPr>
                            <w:t> </w:t>
                          </w:r>
                          <w:r>
                            <w:rPr>
                              <w:kern w:val="2"/>
                              <w:szCs w:val="22"/>
                              <w:rFonts w:ascii="宋体" w:hAnsi="宋体" w:eastAsia="宋体" w:hint="eastAsia" w:cstheme="minorBidi" w:cs="Times New Roman"/>
                              <w:sz w:val="24"/>
                            </w:rPr>
                            <w:t>论文的总体思路及主要内容</w:t>
                          </w:r>
                          <w:r>
                            <w:rPr>
                              <w:kern w:val="2"/>
                              <w:szCs w:val="22"/>
                              <w:rFonts w:ascii="宋体" w:hAnsi="宋体" w:eastAsia="宋体" w:hint="eastAsia" w:cstheme="minorBidi" w:cs="Times New Roman"/>
                              <w:spacing w:val="-59"/>
                              <w:sz w:val="24"/>
                            </w:rPr>
                            <w:t> </w:t>
                          </w:r>
                          <w:r>
                            <w:rPr>
                              <w:kern w:val="2"/>
                              <w:szCs w:val="22"/>
                              <w:rFonts w:cstheme="minorBidi" w:ascii="Times New Roman" w:hAnsi="Times New Roman" w:eastAsia="Times New Roman" w:cs="Times New Roman"/>
                              <w:spacing w:val="-54"/>
                              <w:sz w:val="24"/>
                            </w:rPr>
                            <w:t>································</w:t>
                            <w:tab/>
                          </w:r>
                          <w:r>
                            <w:rPr>
                              <w:kern w:val="2"/>
                              <w:szCs w:val="22"/>
                              <w:rFonts w:cstheme="minorBidi" w:ascii="Times New Roman" w:hAnsi="Times New Roman" w:eastAsia="Times New Roman" w:cs="Times New Roman"/>
                              <w:spacing w:val="-55"/>
                              <w:sz w:val="24"/>
                            </w:rPr>
                            <w:t>·······························</w:t>
                          </w:r>
                        </w:hyperlink>
                      </w:p>
                    </w:tc>
                    <w:tc>
                      <w:tcPr>
                        <w:tcW w:w="6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447" w:type="dxa"/>
                      </w:tcPr>
                      <w:p w:rsidR="0018722C">
                        <w:pPr>
                          <w:widowControl w:val="0"/>
                          <w:snapToGrid w:val="1"/>
                          <w:spacing w:beforeLines="0" w:afterLines="0" w:lineRule="auto" w:line="240" w:after="0" w:before="76"/>
                          <w:ind w:firstLineChars="0" w:firstLine="0" w:leftChars="0" w:left="0" w:rightChars="0" w:right="49"/>
                          <w:jc w:val="right"/>
                          <w:autoSpaceDE w:val="0"/>
                          <w:autoSpaceDN w:val="0"/>
                          <w:pBdr>
                            <w:bottom w:val="none" w:sz="0" w:space="0" w:color="auto"/>
                          </w:pBdr>
                          <w:rPr>
                            <w:kern w:val="2"/>
                            <w:sz w:val="24"/>
                            <w:szCs w:val="22"/>
                            <w:rFonts w:cstheme="minorBidi" w:ascii="Times New Roman" w:hAnsi="Times New Roman" w:eastAsia="Times New Roman" w:cs="Times New Roman"/>
                          </w:rPr>
                        </w:pPr>
                        <w:hyperlink w:history="true" w:anchor="_bookmark8">
                          <w:r>
                            <w:rPr>
                              <w:kern w:val="2"/>
                              <w:szCs w:val="22"/>
                              <w:rFonts w:cstheme="minorBidi" w:ascii="Times New Roman" w:hAnsi="Times New Roman" w:eastAsia="Times New Roman" w:cs="Times New Roman"/>
                              <w:sz w:val="24"/>
                            </w:rPr>
                            <w:t>12</w:t>
                          </w:r>
                        </w:hyperlink>
                      </w:p>
                    </w:tc>
                  </w:tr>
                  <w:tr>
                    <w:trPr>
                      <w:trHeight w:val="440" w:hRule="atLeast"/>
                    </w:trPr>
                    <w:tc>
                      <w:tcPr>
                        <w:tcW w:w="7630" w:type="dxa"/>
                      </w:tcPr>
                      <w:p w:rsidR="0018722C">
                        <w:pPr>
                          <w:widowControl w:val="0"/>
                          <w:snapToGrid w:val="1"/>
                          <w:spacing w:beforeLines="0" w:afterLines="0" w:lineRule="auto" w:line="240" w:after="0" w:before="21"/>
                          <w:ind w:firstLineChars="0" w:firstLine="0" w:rightChars="0" w:right="0" w:leftChars="0" w:left="50"/>
                          <w:jc w:val="left"/>
                          <w:autoSpaceDE w:val="0"/>
                          <w:autoSpaceDN w:val="0"/>
                          <w:tabs>
                            <w:tab w:pos="4017" w:val="left" w:leader="none"/>
                            <w:tab w:pos="6552" w:val="left" w:leader="none"/>
                          </w:tabs>
                          <w:pBdr>
                            <w:bottom w:val="none" w:sz="0" w:space="0" w:color="auto"/>
                          </w:pBdr>
                          <w:rPr>
                            <w:kern w:val="2"/>
                            <w:sz w:val="24"/>
                            <w:szCs w:val="22"/>
                            <w:rFonts w:cstheme="minorBidi" w:ascii="Times New Roman" w:hAnsi="Times New Roman" w:eastAsia="Times New Roman" w:cs="Times New Roman"/>
                          </w:rPr>
                        </w:pPr>
                        <w:hyperlink w:history="true" w:anchor="_bookmark9">
                          <w:r>
                            <w:rPr>
                              <w:kern w:val="2"/>
                              <w:szCs w:val="22"/>
                              <w:rFonts w:cstheme="minorBidi" w:ascii="Times New Roman" w:hAnsi="Times New Roman" w:eastAsia="Times New Roman" w:cs="Times New Roman"/>
                              <w:sz w:val="24"/>
                            </w:rPr>
                            <w:t>1.4</w:t>
                          </w:r>
                          <w:r>
                            <w:rPr>
                              <w:kern w:val="2"/>
                              <w:szCs w:val="22"/>
                              <w:rFonts w:cstheme="minorBidi" w:ascii="Times New Roman" w:hAnsi="Times New Roman" w:eastAsia="Times New Roman" w:cs="Times New Roman"/>
                              <w:spacing w:val="40"/>
                              <w:sz w:val="24"/>
                            </w:rPr>
                            <w:t> </w:t>
                          </w:r>
                          <w:r>
                            <w:rPr>
                              <w:kern w:val="2"/>
                              <w:szCs w:val="22"/>
                              <w:rFonts w:ascii="宋体" w:hAnsi="宋体" w:eastAsia="宋体" w:hint="eastAsia" w:cstheme="minorBidi" w:cs="Times New Roman"/>
                              <w:sz w:val="24"/>
                            </w:rPr>
                            <w:t>研究方法</w:t>
                          </w:r>
                          <w:r>
                            <w:rPr>
                              <w:kern w:val="2"/>
                              <w:szCs w:val="22"/>
                              <w:rFonts w:ascii="宋体" w:hAnsi="宋体" w:eastAsia="宋体" w:hint="eastAsia" w:cstheme="minorBidi" w:cs="Times New Roman"/>
                              <w:spacing w:val="-39"/>
                              <w:sz w:val="24"/>
                            </w:rPr>
                            <w:t> </w:t>
                          </w:r>
                          <w:r>
                            <w:rPr>
                              <w:kern w:val="2"/>
                              <w:szCs w:val="22"/>
                              <w:rFonts w:cstheme="minorBidi" w:ascii="Times New Roman" w:hAnsi="Times New Roman" w:eastAsia="Times New Roman" w:cs="Times New Roman"/>
                              <w:spacing w:val="-54"/>
                              <w:sz w:val="24"/>
                            </w:rPr>
                            <w:t>································</w:t>
                            <w:tab/>
                            <w:t>································</w:t>
                            <w:tab/>
                          </w:r>
                          <w:r>
                            <w:rPr>
                              <w:kern w:val="2"/>
                              <w:szCs w:val="22"/>
                              <w:rFonts w:cstheme="minorBidi" w:ascii="Times New Roman" w:hAnsi="Times New Roman" w:eastAsia="Times New Roman" w:cs="Times New Roman"/>
                              <w:spacing w:val="-55"/>
                              <w:sz w:val="24"/>
                            </w:rPr>
                            <w:t>·······················</w:t>
                          </w:r>
                        </w:hyperlink>
                      </w:p>
                    </w:tc>
                    <w:tc>
                      <w:tcPr>
                        <w:tcW w:w="6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447" w:type="dxa"/>
                      </w:tcPr>
                      <w:p w:rsidR="0018722C">
                        <w:pPr>
                          <w:widowControl w:val="0"/>
                          <w:snapToGrid w:val="1"/>
                          <w:spacing w:beforeLines="0" w:afterLines="0" w:lineRule="auto" w:line="240" w:after="0" w:before="77"/>
                          <w:ind w:firstLineChars="0" w:firstLine="0" w:leftChars="0" w:left="0" w:rightChars="0" w:right="49"/>
                          <w:jc w:val="right"/>
                          <w:autoSpaceDE w:val="0"/>
                          <w:autoSpaceDN w:val="0"/>
                          <w:pBdr>
                            <w:bottom w:val="none" w:sz="0" w:space="0" w:color="auto"/>
                          </w:pBdr>
                          <w:rPr>
                            <w:kern w:val="2"/>
                            <w:sz w:val="24"/>
                            <w:szCs w:val="22"/>
                            <w:rFonts w:cstheme="minorBidi" w:ascii="Times New Roman" w:hAnsi="Times New Roman" w:eastAsia="Times New Roman" w:cs="Times New Roman"/>
                          </w:rPr>
                        </w:pPr>
                        <w:hyperlink w:history="true" w:anchor="_bookmark9">
                          <w:r>
                            <w:rPr>
                              <w:kern w:val="2"/>
                              <w:szCs w:val="22"/>
                              <w:rFonts w:cstheme="minorBidi" w:ascii="Times New Roman" w:hAnsi="Times New Roman" w:eastAsia="Times New Roman" w:cs="Times New Roman"/>
                              <w:sz w:val="24"/>
                            </w:rPr>
                            <w:t>14</w:t>
                          </w:r>
                        </w:hyperlink>
                      </w:p>
                    </w:tc>
                  </w:tr>
                  <w:tr>
                    <w:trPr>
                      <w:trHeight w:val="340" w:hRule="atLeast"/>
                    </w:trPr>
                    <w:tc>
                      <w:tcPr>
                        <w:tcW w:w="7630" w:type="dxa"/>
                      </w:tcPr>
                      <w:p w:rsidR="0018722C">
                        <w:pPr>
                          <w:widowControl w:val="0"/>
                          <w:snapToGrid w:val="1"/>
                          <w:spacing w:beforeLines="0" w:afterLines="0" w:after="0" w:line="312" w:lineRule="exact" w:before="20"/>
                          <w:ind w:firstLineChars="0" w:firstLine="0" w:rightChars="0" w:right="0" w:leftChars="0" w:left="50"/>
                          <w:jc w:val="left"/>
                          <w:autoSpaceDE w:val="0"/>
                          <w:autoSpaceDN w:val="0"/>
                          <w:tabs>
                            <w:tab w:pos="4492" w:val="left" w:leader="none"/>
                            <w:tab w:pos="7027" w:val="left" w:leader="none"/>
                          </w:tabs>
                          <w:pBdr>
                            <w:bottom w:val="none" w:sz="0" w:space="0" w:color="auto"/>
                          </w:pBdr>
                          <w:rPr>
                            <w:kern w:val="2"/>
                            <w:sz w:val="24"/>
                            <w:szCs w:val="22"/>
                            <w:rFonts w:cstheme="minorBidi" w:ascii="Times New Roman" w:hAnsi="Times New Roman" w:eastAsia="Times New Roman" w:cs="Times New Roman"/>
                          </w:rPr>
                        </w:pPr>
                        <w:hyperlink w:history="true" w:anchor="_bookmark10">
                          <w:r>
                            <w:rPr>
                              <w:kern w:val="2"/>
                              <w:szCs w:val="22"/>
                              <w:rFonts w:cstheme="minorBidi" w:ascii="Times New Roman" w:hAnsi="Times New Roman" w:eastAsia="Times New Roman" w:cs="Times New Roman"/>
                              <w:sz w:val="24"/>
                            </w:rPr>
                            <w:t>1.5</w:t>
                          </w:r>
                          <w:r>
                            <w:rPr>
                              <w:kern w:val="2"/>
                              <w:szCs w:val="22"/>
                              <w:rFonts w:cstheme="minorBidi" w:ascii="Times New Roman" w:hAnsi="Times New Roman" w:eastAsia="Times New Roman" w:cs="Times New Roman"/>
                              <w:spacing w:val="40"/>
                              <w:sz w:val="24"/>
                            </w:rPr>
                            <w:t> </w:t>
                          </w:r>
                          <w:r>
                            <w:rPr>
                              <w:kern w:val="2"/>
                              <w:szCs w:val="22"/>
                              <w:rFonts w:ascii="宋体" w:hAnsi="宋体" w:eastAsia="宋体" w:hint="eastAsia" w:cstheme="minorBidi" w:cs="Times New Roman"/>
                              <w:sz w:val="24"/>
                            </w:rPr>
                            <w:t>论文创新之处</w:t>
                          </w:r>
                          <w:r>
                            <w:rPr>
                              <w:kern w:val="2"/>
                              <w:szCs w:val="22"/>
                              <w:rFonts w:ascii="宋体" w:hAnsi="宋体" w:eastAsia="宋体" w:hint="eastAsia" w:cstheme="minorBidi" w:cs="Times New Roman"/>
                              <w:spacing w:val="-44"/>
                              <w:sz w:val="24"/>
                            </w:rPr>
                            <w:t> </w:t>
                          </w:r>
                          <w:r>
                            <w:rPr>
                              <w:kern w:val="2"/>
                              <w:szCs w:val="22"/>
                              <w:rFonts w:cstheme="minorBidi" w:ascii="Times New Roman" w:hAnsi="Times New Roman" w:eastAsia="Times New Roman" w:cs="Times New Roman"/>
                              <w:spacing w:val="-54"/>
                              <w:sz w:val="24"/>
                            </w:rPr>
                            <w:t>································</w:t>
                            <w:tab/>
                            <w:t>································</w:t>
                            <w:tab/>
                          </w:r>
                          <w:r>
                            <w:rPr>
                              <w:kern w:val="2"/>
                              <w:szCs w:val="22"/>
                              <w:rFonts w:cstheme="minorBidi" w:ascii="Times New Roman" w:hAnsi="Times New Roman" w:eastAsia="Times New Roman" w:cs="Times New Roman"/>
                              <w:spacing w:val="-55"/>
                              <w:sz w:val="24"/>
                            </w:rPr>
                            <w:t>·················</w:t>
                          </w:r>
                        </w:hyperlink>
                      </w:p>
                    </w:tc>
                    <w:tc>
                      <w:tcPr>
                        <w:tcW w:w="6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447" w:type="dxa"/>
                      </w:tcPr>
                      <w:p w:rsidR="0018722C">
                        <w:pPr>
                          <w:widowControl w:val="0"/>
                          <w:snapToGrid w:val="1"/>
                          <w:spacing w:beforeLines="0" w:afterLines="0" w:after="0" w:line="256" w:lineRule="exact" w:before="76"/>
                          <w:ind w:firstLineChars="0" w:firstLine="0" w:leftChars="0" w:left="0" w:rightChars="0" w:right="49"/>
                          <w:jc w:val="right"/>
                          <w:autoSpaceDE w:val="0"/>
                          <w:autoSpaceDN w:val="0"/>
                          <w:pBdr>
                            <w:bottom w:val="none" w:sz="0" w:space="0" w:color="auto"/>
                          </w:pBdr>
                          <w:rPr>
                            <w:kern w:val="2"/>
                            <w:sz w:val="24"/>
                            <w:szCs w:val="22"/>
                            <w:rFonts w:cstheme="minorBidi" w:ascii="Times New Roman" w:hAnsi="Times New Roman" w:eastAsia="Times New Roman" w:cs="Times New Roman"/>
                          </w:rPr>
                        </w:pPr>
                        <w:hyperlink w:history="true" w:anchor="_bookmark10">
                          <w:r>
                            <w:rPr>
                              <w:kern w:val="2"/>
                              <w:szCs w:val="22"/>
                              <w:rFonts w:cstheme="minorBidi" w:ascii="Times New Roman" w:hAnsi="Times New Roman" w:eastAsia="Times New Roman" w:cs="Times New Roman"/>
                              <w:sz w:val="24"/>
                            </w:rPr>
                            <w:t>15</w:t>
                          </w:r>
                        </w:hyperlink>
                      </w:p>
                    </w:tc>
                  </w:tr>
                  <w:tr>
                    <w:trPr>
                      <w:trHeight w:val="420" w:hRule="atLeast"/>
                    </w:trPr>
                    <w:tc>
                      <w:tcPr>
                        <w:tcW w:w="8683" w:type="dxa"/>
                        <w:gridSpan w:val="3"/>
                      </w:tcPr>
                      <w:p w:rsidR="0018722C">
                        <w:pPr>
                          <w:widowControl w:val="0"/>
                          <w:snapToGrid w:val="1"/>
                          <w:spacing w:beforeLines="0" w:afterLines="0" w:after="0" w:line="312" w:lineRule="exact" w:before="107"/>
                          <w:ind w:firstLineChars="0" w:firstLine="0" w:rightChars="0" w:right="0" w:leftChars="0" w:left="50"/>
                          <w:jc w:val="left"/>
                          <w:autoSpaceDE w:val="0"/>
                          <w:autoSpaceDN w:val="0"/>
                          <w:tabs>
                            <w:tab w:pos="8631" w:val="right" w:leader="dot"/>
                          </w:tabs>
                          <w:pBdr>
                            <w:bottom w:val="none" w:sz="0" w:space="0" w:color="auto"/>
                          </w:pBdr>
                          <w:rPr>
                            <w:kern w:val="2"/>
                            <w:sz w:val="24"/>
                            <w:szCs w:val="22"/>
                            <w:rFonts w:cstheme="minorBidi" w:ascii="Times New Roman" w:hAnsi="Times New Roman" w:eastAsia="Times New Roman" w:cs="Times New Roman"/>
                          </w:rPr>
                        </w:pPr>
                        <w:hyperlink w:history="true" w:anchor="_bookmark11">
                          <w:r>
                            <w:rPr>
                              <w:kern w:val="2"/>
                              <w:szCs w:val="22"/>
                              <w:rFonts w:ascii="黑体" w:eastAsia="黑体" w:hint="eastAsia" w:cstheme="minorBidi" w:hAnsi="Times New Roman" w:cs="Times New Roman"/>
                              <w:sz w:val="24"/>
                            </w:rPr>
                            <w:t>章</w:t>
                          </w:r>
                          <w:r>
                            <w:rPr>
                              <w:kern w:val="2"/>
                              <w:szCs w:val="22"/>
                              <w:rFonts w:ascii="黑体" w:eastAsia="黑体" w:hint="eastAsia" w:cstheme="minorBidi" w:hAnsi="Times New Roman" w:cs="Times New Roman"/>
                              <w:spacing w:val="-1"/>
                              <w:sz w:val="24"/>
                            </w:rPr>
                            <w:t> </w:t>
                          </w:r>
                          <w:r>
                            <w:rPr>
                              <w:kern w:val="2"/>
                              <w:szCs w:val="22"/>
                              <w:rFonts w:ascii="黑体" w:eastAsia="黑体" w:hint="eastAsia" w:cstheme="minorBidi" w:hAnsi="Times New Roman" w:cs="Times New Roman"/>
                              <w:sz w:val="24"/>
                            </w:rPr>
                            <w:t>电信业运营环境及客户流失现状分析</w:t>
                            <w:tab/>
                          </w:r>
                          <w:r>
                            <w:rPr>
                              <w:kern w:val="2"/>
                              <w:szCs w:val="22"/>
                              <w:rFonts w:cstheme="minorBidi" w:ascii="Times New Roman" w:hAnsi="Times New Roman" w:eastAsia="Times New Roman" w:cs="Times New Roman"/>
                              <w:sz w:val="24"/>
                            </w:rPr>
                            <w:t>16</w:t>
                          </w:r>
                        </w:hyperlink>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hyperlink w:history="true" w:anchor="_bookmark0">
        <w:r>
          <w:rPr>
            <w:rFonts w:ascii="黑体" w:eastAsia="黑体" w:hint="eastAsia"/>
          </w:rPr>
          <w:t>第 </w:t>
        </w:r>
        <w:r>
          <w:rPr>
            <w:rFonts w:ascii="Times New Roman" w:eastAsia="Times New Roman"/>
          </w:rPr>
          <w:t>1</w:t>
        </w:r>
      </w:hyperlink>
    </w:p>
    <w:p w:rsidR="0018722C">
      <w:pPr>
        <w:pStyle w:val="BodyText"/>
        <w:spacing w:before="1"/>
        <w:ind w:leftChars="0" w:left="138"/>
        <w:rPr>
          <w:rFonts w:ascii="Times New Roman" w:eastAsia="Times New Roman"/>
        </w:rPr>
        <w:topLinePunct/>
      </w:pPr>
      <w:hyperlink w:history="true" w:anchor="_bookmark11">
        <w:r>
          <w:rPr>
            <w:rFonts w:ascii="黑体" w:eastAsia="黑体" w:hint="eastAsia"/>
          </w:rPr>
          <w:t>第 </w:t>
        </w:r>
        <w:r>
          <w:rPr>
            <w:rFonts w:ascii="Times New Roman" w:eastAsia="Times New Roman"/>
          </w:rPr>
          <w:t>2</w:t>
        </w:r>
      </w:hyperlink>
    </w:p>
    <w:tbl>
      <w:tblPr>
        <w:tblW w:w="0" w:type="auto"/>
        <w:tblInd w:w="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7"/>
        <w:gridCol w:w="552"/>
        <w:gridCol w:w="512"/>
      </w:tblGrid>
      <w:tr>
        <w:trPr>
          <w:trHeight w:val="340" w:hRule="atLeast"/>
        </w:trPr>
        <w:tc>
          <w:tcPr>
            <w:tcW w:w="7617" w:type="dxa"/>
          </w:tcPr>
          <w:p w:rsidR="0018722C">
            <w:pPr>
              <w:topLinePunct/>
              <w:ind w:leftChars="0" w:left="0" w:rightChars="0" w:right="0" w:firstLineChars="0" w:firstLine="0"/>
              <w:spacing w:line="240" w:lineRule="atLeast"/>
            </w:pPr>
            <w:hyperlink w:history="true" w:anchor="_bookmark12">
              <w:r w:rsidRPr="00000000">
                <w:rPr>
                  <w:sz w:val="24"/>
                  <w:szCs w:val="24"/>
                </w:rPr>
                <w:t>2.1</w:t>
              </w:r>
              <w:r w:rsidRPr="00000000">
                <w:rPr>
                  <w:sz w:val="24"/>
                  <w:szCs w:val="24"/>
                </w:rPr>
                <w:t> </w:t>
              </w:r>
              <w:r w:rsidRPr="00000000">
                <w:rPr>
                  <w:rFonts w:ascii="宋体" w:hAnsi="宋体" w:eastAsia="宋体" w:hint="eastAsia"/>
                  <w:sz w:val="24"/>
                  <w:szCs w:val="24"/>
                </w:rPr>
                <w:t>电信运营企业客户流失概</w:t>
              </w:r>
              <w:r w:rsidRPr="00000000">
                <w:rPr>
                  <w:rFonts w:ascii="宋体" w:hAnsi="宋体" w:eastAsia="宋体" w:hint="eastAsia"/>
                  <w:sz w:val="24"/>
                  <w:szCs w:val="24"/>
                </w:rPr>
                <w:t>念</w:t>
              </w:r>
              <w:r w:rsidRPr="00000000">
                <w:rPr>
                  <w:sz w:val="24"/>
                  <w:szCs w:val="24"/>
                </w:rPr>
                <w:t>································</w:t>
              </w:r>
              <w:r w:rsidRPr="00000000">
                <w:rPr>
                  <w:sz w:val="24"/>
                  <w:szCs w:val="24"/>
                </w:rPr>
                <w:tab/>
              </w:r>
              <w:r w:rsidRPr="00000000">
                <w:rPr>
                  <w:sz w:val="24"/>
                  <w:szCs w:val="24"/>
                </w:rPr>
                <w:t>································</w:t>
              </w:r>
            </w:hyperlink>
          </w:p>
        </w:tc>
        <w:tc>
          <w:tcPr>
            <w:tcW w:w="552" w:type="dxa"/>
          </w:tcPr>
          <w:p w:rsidR="0018722C">
            <w:pPr>
              <w:topLinePunct/>
              <w:ind w:leftChars="0" w:left="0" w:rightChars="0" w:right="0" w:firstLineChars="0" w:firstLine="0"/>
              <w:spacing w:line="240" w:lineRule="atLeast"/>
            </w:pPr>
          </w:p>
        </w:tc>
        <w:tc>
          <w:tcPr>
            <w:tcW w:w="512" w:type="dxa"/>
          </w:tcPr>
          <w:p w:rsidR="0018722C">
            <w:pPr>
              <w:topLinePunct/>
              <w:ind w:leftChars="0" w:left="0" w:rightChars="0" w:right="0" w:firstLineChars="0" w:firstLine="0"/>
              <w:spacing w:line="240" w:lineRule="atLeast"/>
            </w:pPr>
            <w:hyperlink w:history="true" w:anchor="_bookmark12">
              <w:r w:rsidRPr="00000000">
                <w:rPr>
                  <w:sz w:val="24"/>
                  <w:szCs w:val="24"/>
                </w:rPr>
                <w:t>16</w:t>
              </w:r>
            </w:hyperlink>
          </w:p>
        </w:tc>
      </w:tr>
      <w:tr>
        <w:trPr>
          <w:trHeight w:val="420" w:hRule="atLeast"/>
        </w:trPr>
        <w:tc>
          <w:tcPr>
            <w:tcW w:w="7617" w:type="dxa"/>
          </w:tcPr>
          <w:p w:rsidR="0018722C">
            <w:pPr>
              <w:topLinePunct/>
              <w:ind w:leftChars="0" w:left="0" w:rightChars="0" w:right="0" w:firstLineChars="0" w:firstLine="0"/>
              <w:spacing w:line="240" w:lineRule="atLeast"/>
            </w:pPr>
            <w:hyperlink w:history="true" w:anchor="_bookmark13">
              <w:r w:rsidRPr="00000000">
                <w:rPr>
                  <w:sz w:val="24"/>
                  <w:szCs w:val="24"/>
                </w:rPr>
                <w:t>2.1.1 </w:t>
              </w:r>
              <w:r w:rsidRPr="00000000">
                <w:rPr>
                  <w:sz w:val="24"/>
                  <w:szCs w:val="24"/>
                </w:rPr>
                <w:t> </w:t>
              </w:r>
              <w:r w:rsidRPr="00000000">
                <w:rPr>
                  <w:rFonts w:ascii="宋体" w:hAnsi="宋体" w:eastAsia="宋体" w:hint="eastAsia"/>
                  <w:sz w:val="24"/>
                  <w:szCs w:val="24"/>
                </w:rPr>
                <w:t>电信运营企业客户构</w:t>
              </w:r>
              <w:r w:rsidRPr="00000000">
                <w:rPr>
                  <w:rFonts w:ascii="宋体" w:hAnsi="宋体" w:eastAsia="宋体" w:hint="eastAsia"/>
                  <w:sz w:val="24"/>
                  <w:szCs w:val="24"/>
                </w:rPr>
                <w:t>成</w:t>
              </w:r>
              <w:r w:rsidRPr="00000000">
                <w:rPr>
                  <w:sz w:val="24"/>
                  <w:szCs w:val="24"/>
                </w:rPr>
                <w:t>································</w:t>
              </w:r>
              <w:r w:rsidRPr="00000000">
                <w:rPr>
                  <w:sz w:val="24"/>
                  <w:szCs w:val="24"/>
                </w:rPr>
                <w:tab/>
              </w:r>
              <w:r w:rsidRPr="00000000">
                <w:rPr>
                  <w:sz w:val="24"/>
                  <w:szCs w:val="24"/>
                </w:rPr>
                <w:t>·····························</w:t>
              </w:r>
            </w:hyperlink>
          </w:p>
        </w:tc>
        <w:tc>
          <w:tcPr>
            <w:tcW w:w="552" w:type="dxa"/>
          </w:tcPr>
          <w:p w:rsidR="0018722C">
            <w:pPr>
              <w:topLinePunct/>
              <w:ind w:leftChars="0" w:left="0" w:rightChars="0" w:right="0" w:firstLineChars="0" w:firstLine="0"/>
              <w:spacing w:line="240" w:lineRule="atLeast"/>
            </w:pPr>
          </w:p>
        </w:tc>
        <w:tc>
          <w:tcPr>
            <w:tcW w:w="512" w:type="dxa"/>
          </w:tcPr>
          <w:p w:rsidR="0018722C">
            <w:pPr>
              <w:topLinePunct/>
              <w:ind w:leftChars="0" w:left="0" w:rightChars="0" w:right="0" w:firstLineChars="0" w:firstLine="0"/>
              <w:spacing w:line="240" w:lineRule="atLeast"/>
            </w:pPr>
            <w:hyperlink w:history="true" w:anchor="_bookmark13">
              <w:r w:rsidRPr="00000000">
                <w:rPr>
                  <w:sz w:val="24"/>
                  <w:szCs w:val="24"/>
                </w:rPr>
                <w:t>16</w:t>
              </w:r>
            </w:hyperlink>
          </w:p>
        </w:tc>
      </w:tr>
      <w:tr>
        <w:trPr>
          <w:trHeight w:val="440" w:hRule="atLeast"/>
        </w:trPr>
        <w:tc>
          <w:tcPr>
            <w:tcW w:w="7617" w:type="dxa"/>
          </w:tcPr>
          <w:p w:rsidR="0018722C">
            <w:pPr>
              <w:topLinePunct/>
              <w:ind w:leftChars="0" w:left="0" w:rightChars="0" w:right="0" w:firstLineChars="0" w:firstLine="0"/>
              <w:spacing w:line="240" w:lineRule="atLeast"/>
            </w:pPr>
            <w:hyperlink w:history="true" w:anchor="_bookmark14">
              <w:r w:rsidRPr="00000000">
                <w:rPr>
                  <w:sz w:val="24"/>
                  <w:szCs w:val="24"/>
                </w:rPr>
                <w:t>2.1.2 </w:t>
              </w:r>
              <w:r w:rsidRPr="00000000">
                <w:rPr>
                  <w:sz w:val="24"/>
                  <w:szCs w:val="24"/>
                </w:rPr>
                <w:t> </w:t>
              </w:r>
              <w:r w:rsidRPr="00000000">
                <w:rPr>
                  <w:rFonts w:ascii="宋体" w:hAnsi="宋体" w:eastAsia="宋体" w:hint="eastAsia"/>
                  <w:sz w:val="24"/>
                  <w:szCs w:val="24"/>
                </w:rPr>
                <w:t>三户关系模</w:t>
              </w:r>
              <w:r w:rsidRPr="00000000">
                <w:rPr>
                  <w:rFonts w:ascii="宋体" w:hAnsi="宋体" w:eastAsia="宋体" w:hint="eastAsia"/>
                  <w:sz w:val="24"/>
                  <w:szCs w:val="24"/>
                </w:rPr>
                <w:t>型</w:t>
              </w:r>
              <w:r w:rsidRPr="00000000">
                <w:rPr>
                  <w:sz w:val="24"/>
                  <w:szCs w:val="24"/>
                </w:rPr>
                <w:t>································</w:t>
              </w:r>
              <w:r w:rsidRPr="00000000">
                <w:rPr>
                  <w:sz w:val="24"/>
                  <w:szCs w:val="24"/>
                </w:rPr>
                <w:tab/>
              </w:r>
              <w:r w:rsidRPr="00000000">
                <w:rPr>
                  <w:sz w:val="24"/>
                  <w:szCs w:val="24"/>
                </w:rPr>
                <w:t>································</w:t>
              </w:r>
            </w:hyperlink>
          </w:p>
        </w:tc>
        <w:tc>
          <w:tcPr>
            <w:tcW w:w="552" w:type="dxa"/>
          </w:tcPr>
          <w:p w:rsidR="0018722C">
            <w:pPr>
              <w:topLinePunct/>
              <w:ind w:leftChars="0" w:left="0" w:rightChars="0" w:right="0" w:firstLineChars="0" w:firstLine="0"/>
              <w:spacing w:line="240" w:lineRule="atLeast"/>
            </w:pPr>
            <w:hyperlink w:history="true" w:anchor="_bookmark14">
              <w:r w:rsidRPr="00000000">
                <w:rPr>
                  <w:sz w:val="24"/>
                  <w:szCs w:val="24"/>
                </w:rPr>
                <w:t>·········</w:t>
              </w:r>
            </w:hyperlink>
          </w:p>
        </w:tc>
        <w:tc>
          <w:tcPr>
            <w:tcW w:w="512" w:type="dxa"/>
          </w:tcPr>
          <w:p w:rsidR="0018722C">
            <w:pPr>
              <w:topLinePunct/>
              <w:ind w:leftChars="0" w:left="0" w:rightChars="0" w:right="0" w:firstLineChars="0" w:firstLine="0"/>
              <w:spacing w:line="240" w:lineRule="atLeast"/>
            </w:pPr>
            <w:hyperlink w:history="true" w:anchor="_bookmark14">
              <w:r w:rsidRPr="00000000">
                <w:rPr>
                  <w:sz w:val="24"/>
                  <w:szCs w:val="24"/>
                </w:rPr>
                <w:t>16</w:t>
              </w:r>
            </w:hyperlink>
          </w:p>
        </w:tc>
      </w:tr>
      <w:tr>
        <w:trPr>
          <w:trHeight w:val="440" w:hRule="atLeast"/>
        </w:trPr>
        <w:tc>
          <w:tcPr>
            <w:tcW w:w="7617" w:type="dxa"/>
          </w:tcPr>
          <w:p w:rsidR="0018722C">
            <w:pPr>
              <w:topLinePunct/>
              <w:ind w:leftChars="0" w:left="0" w:rightChars="0" w:right="0" w:firstLineChars="0" w:firstLine="0"/>
              <w:spacing w:line="240" w:lineRule="atLeast"/>
            </w:pPr>
            <w:hyperlink w:history="true" w:anchor="_bookmark15">
              <w:r w:rsidRPr="00000000">
                <w:rPr>
                  <w:sz w:val="24"/>
                  <w:szCs w:val="24"/>
                </w:rPr>
                <w:t>2.1.3 </w:t>
              </w:r>
              <w:r w:rsidRPr="00000000">
                <w:rPr>
                  <w:sz w:val="24"/>
                  <w:szCs w:val="24"/>
                </w:rPr>
                <w:t> </w:t>
              </w:r>
              <w:r w:rsidRPr="00000000">
                <w:rPr>
                  <w:rFonts w:ascii="宋体" w:hAnsi="宋体" w:eastAsia="宋体" w:hint="eastAsia"/>
                  <w:sz w:val="24"/>
                  <w:szCs w:val="24"/>
                </w:rPr>
                <w:t>客户流失与流失客户的界</w:t>
              </w:r>
              <w:r w:rsidRPr="00000000">
                <w:rPr>
                  <w:rFonts w:ascii="宋体" w:hAnsi="宋体" w:eastAsia="宋体" w:hint="eastAsia"/>
                  <w:sz w:val="24"/>
                  <w:szCs w:val="24"/>
                </w:rPr>
                <w:t>定</w:t>
              </w:r>
              <w:r w:rsidRPr="00000000">
                <w:rPr>
                  <w:sz w:val="24"/>
                  <w:szCs w:val="24"/>
                </w:rPr>
                <w:t>································</w:t>
              </w:r>
              <w:r w:rsidRPr="00000000">
                <w:rPr>
                  <w:sz w:val="24"/>
                  <w:szCs w:val="24"/>
                </w:rPr>
                <w:tab/>
              </w:r>
              <w:r w:rsidRPr="00000000">
                <w:rPr>
                  <w:sz w:val="24"/>
                  <w:szCs w:val="24"/>
                </w:rPr>
                <w:t>·······················</w:t>
              </w:r>
            </w:hyperlink>
          </w:p>
        </w:tc>
        <w:tc>
          <w:tcPr>
            <w:tcW w:w="552" w:type="dxa"/>
          </w:tcPr>
          <w:p w:rsidR="0018722C">
            <w:pPr>
              <w:topLinePunct/>
              <w:ind w:leftChars="0" w:left="0" w:rightChars="0" w:right="0" w:firstLineChars="0" w:firstLine="0"/>
              <w:spacing w:line="240" w:lineRule="atLeast"/>
            </w:pPr>
          </w:p>
        </w:tc>
        <w:tc>
          <w:tcPr>
            <w:tcW w:w="512" w:type="dxa"/>
          </w:tcPr>
          <w:p w:rsidR="0018722C">
            <w:pPr>
              <w:topLinePunct/>
              <w:ind w:leftChars="0" w:left="0" w:rightChars="0" w:right="0" w:firstLineChars="0" w:firstLine="0"/>
              <w:spacing w:line="240" w:lineRule="atLeast"/>
            </w:pPr>
            <w:hyperlink w:history="true" w:anchor="_bookmark15">
              <w:r w:rsidRPr="00000000">
                <w:rPr>
                  <w:sz w:val="24"/>
                  <w:szCs w:val="24"/>
                </w:rPr>
                <w:t>18</w:t>
              </w:r>
            </w:hyperlink>
          </w:p>
        </w:tc>
      </w:tr>
      <w:tr>
        <w:trPr>
          <w:trHeight w:val="420" w:hRule="atLeast"/>
        </w:trPr>
        <w:tc>
          <w:tcPr>
            <w:tcW w:w="7617" w:type="dxa"/>
          </w:tcPr>
          <w:p w:rsidR="0018722C">
            <w:pPr>
              <w:topLinePunct/>
              <w:ind w:leftChars="0" w:left="0" w:rightChars="0" w:right="0" w:firstLineChars="0" w:firstLine="0"/>
              <w:spacing w:line="240" w:lineRule="atLeast"/>
            </w:pPr>
            <w:hyperlink w:history="true" w:anchor="_bookmark16">
              <w:r w:rsidRPr="00000000">
                <w:rPr>
                  <w:sz w:val="24"/>
                  <w:szCs w:val="24"/>
                </w:rPr>
                <w:t>2.2</w:t>
              </w:r>
              <w:r w:rsidRPr="00000000">
                <w:rPr>
                  <w:sz w:val="24"/>
                  <w:szCs w:val="24"/>
                </w:rPr>
                <w:t> </w:t>
              </w:r>
              <w:r w:rsidRPr="00000000">
                <w:rPr>
                  <w:rFonts w:ascii="宋体" w:hAnsi="宋体" w:eastAsia="宋体" w:hint="eastAsia"/>
                  <w:sz w:val="24"/>
                  <w:szCs w:val="24"/>
                </w:rPr>
                <w:t>电信业运营环境分析</w:t>
              </w:r>
              <w:r w:rsidRPr="00000000">
                <w:rPr>
                  <w:rFonts w:ascii="宋体" w:hAnsi="宋体" w:eastAsia="宋体" w:hint="eastAsia"/>
                  <w:sz w:val="24"/>
                  <w:szCs w:val="24"/>
                </w:rPr>
                <w:t> </w:t>
              </w:r>
              <w:r w:rsidRPr="00000000">
                <w:rPr>
                  <w:sz w:val="24"/>
                  <w:szCs w:val="24"/>
                </w:rPr>
                <w:t>································</w:t>
              </w:r>
              <w:r w:rsidRPr="00000000">
                <w:rPr>
                  <w:sz w:val="24"/>
                  <w:szCs w:val="24"/>
                </w:rPr>
                <w:tab/>
              </w:r>
              <w:r w:rsidRPr="00000000">
                <w:rPr>
                  <w:sz w:val="24"/>
                  <w:szCs w:val="24"/>
                </w:rPr>
                <w:t>································</w:t>
              </w:r>
            </w:hyperlink>
          </w:p>
        </w:tc>
        <w:tc>
          <w:tcPr>
            <w:tcW w:w="552" w:type="dxa"/>
          </w:tcPr>
          <w:p w:rsidR="0018722C">
            <w:pPr>
              <w:topLinePunct/>
              <w:ind w:leftChars="0" w:left="0" w:rightChars="0" w:right="0" w:firstLineChars="0" w:firstLine="0"/>
              <w:spacing w:line="240" w:lineRule="atLeast"/>
            </w:pPr>
            <w:hyperlink w:history="true" w:anchor="_bookmark16">
              <w:r w:rsidRPr="00000000">
                <w:rPr>
                  <w:sz w:val="24"/>
                  <w:szCs w:val="24"/>
                </w:rPr>
                <w:t>········</w:t>
              </w:r>
            </w:hyperlink>
          </w:p>
        </w:tc>
        <w:tc>
          <w:tcPr>
            <w:tcW w:w="512" w:type="dxa"/>
          </w:tcPr>
          <w:p w:rsidR="0018722C">
            <w:pPr>
              <w:topLinePunct/>
              <w:ind w:leftChars="0" w:left="0" w:rightChars="0" w:right="0" w:firstLineChars="0" w:firstLine="0"/>
              <w:spacing w:line="240" w:lineRule="atLeast"/>
            </w:pPr>
            <w:hyperlink w:history="true" w:anchor="_bookmark16">
              <w:r w:rsidRPr="00000000">
                <w:rPr>
                  <w:sz w:val="24"/>
                  <w:szCs w:val="24"/>
                </w:rPr>
                <w:t>19</w:t>
              </w:r>
            </w:hyperlink>
          </w:p>
        </w:tc>
      </w:tr>
      <w:tr>
        <w:trPr>
          <w:trHeight w:val="440" w:hRule="atLeast"/>
        </w:trPr>
        <w:tc>
          <w:tcPr>
            <w:tcW w:w="7617" w:type="dxa"/>
          </w:tcPr>
          <w:p w:rsidR="0018722C">
            <w:pPr>
              <w:topLinePunct/>
              <w:ind w:leftChars="0" w:left="0" w:rightChars="0" w:right="0" w:firstLineChars="0" w:firstLine="0"/>
              <w:spacing w:line="240" w:lineRule="atLeast"/>
            </w:pPr>
            <w:hyperlink w:history="true" w:anchor="_bookmark17">
              <w:r w:rsidRPr="00000000">
                <w:rPr>
                  <w:sz w:val="24"/>
                  <w:szCs w:val="24"/>
                </w:rPr>
                <w:t>2.2.1</w:t>
              </w:r>
              <w:r w:rsidRPr="00000000">
                <w:rPr>
                  <w:sz w:val="24"/>
                  <w:szCs w:val="24"/>
                </w:rPr>
                <w:t> </w:t>
              </w:r>
              <w:r w:rsidRPr="00000000">
                <w:rPr>
                  <w:rFonts w:ascii="宋体" w:hAnsi="宋体" w:eastAsia="宋体" w:hint="eastAsia"/>
                  <w:sz w:val="24"/>
                  <w:szCs w:val="24"/>
                </w:rPr>
                <w:t>市场环</w:t>
              </w:r>
              <w:r w:rsidRPr="00000000">
                <w:rPr>
                  <w:rFonts w:ascii="宋体" w:hAnsi="宋体" w:eastAsia="宋体" w:hint="eastAsia"/>
                  <w:sz w:val="24"/>
                  <w:szCs w:val="24"/>
                </w:rPr>
                <w:t>境</w:t>
              </w:r>
              <w:r w:rsidRPr="00000000">
                <w:rPr>
                  <w:sz w:val="24"/>
                  <w:szCs w:val="24"/>
                </w:rPr>
                <w:t>································</w:t>
              </w:r>
              <w:r w:rsidRPr="00000000">
                <w:rPr>
                  <w:sz w:val="24"/>
                  <w:szCs w:val="24"/>
                </w:rPr>
                <w:tab/>
                <w:t>································</w:t>
              </w:r>
              <w:r w:rsidRPr="00000000">
                <w:rPr>
                  <w:sz w:val="24"/>
                  <w:szCs w:val="24"/>
                </w:rPr>
                <w:tab/>
              </w:r>
              <w:r w:rsidRPr="00000000">
                <w:rPr>
                  <w:sz w:val="24"/>
                  <w:szCs w:val="24"/>
                </w:rPr>
                <w:t>················</w:t>
              </w:r>
            </w:hyperlink>
          </w:p>
        </w:tc>
        <w:tc>
          <w:tcPr>
            <w:tcW w:w="552" w:type="dxa"/>
          </w:tcPr>
          <w:p w:rsidR="0018722C">
            <w:pPr>
              <w:topLinePunct/>
              <w:ind w:leftChars="0" w:left="0" w:rightChars="0" w:right="0" w:firstLineChars="0" w:firstLine="0"/>
              <w:spacing w:line="240" w:lineRule="atLeast"/>
            </w:pPr>
          </w:p>
        </w:tc>
        <w:tc>
          <w:tcPr>
            <w:tcW w:w="512" w:type="dxa"/>
          </w:tcPr>
          <w:p w:rsidR="0018722C">
            <w:pPr>
              <w:topLinePunct/>
              <w:ind w:leftChars="0" w:left="0" w:rightChars="0" w:right="0" w:firstLineChars="0" w:firstLine="0"/>
              <w:spacing w:line="240" w:lineRule="atLeast"/>
            </w:pPr>
            <w:hyperlink w:history="true" w:anchor="_bookmark17">
              <w:r w:rsidRPr="00000000">
                <w:rPr>
                  <w:sz w:val="24"/>
                  <w:szCs w:val="24"/>
                </w:rPr>
                <w:t>19</w:t>
              </w:r>
            </w:hyperlink>
          </w:p>
        </w:tc>
      </w:tr>
      <w:tr>
        <w:trPr>
          <w:trHeight w:val="440" w:hRule="atLeast"/>
        </w:trPr>
        <w:tc>
          <w:tcPr>
            <w:tcW w:w="7617" w:type="dxa"/>
          </w:tcPr>
          <w:p w:rsidR="0018722C">
            <w:pPr>
              <w:topLinePunct/>
              <w:ind w:leftChars="0" w:left="0" w:rightChars="0" w:right="0" w:firstLineChars="0" w:firstLine="0"/>
              <w:spacing w:line="240" w:lineRule="atLeast"/>
            </w:pPr>
            <w:hyperlink w:history="true" w:anchor="_bookmark18">
              <w:r w:rsidRPr="00000000">
                <w:rPr>
                  <w:sz w:val="24"/>
                  <w:szCs w:val="24"/>
                </w:rPr>
                <w:t>2.2.2 </w:t>
              </w:r>
              <w:r w:rsidRPr="00000000">
                <w:rPr>
                  <w:sz w:val="24"/>
                  <w:szCs w:val="24"/>
                </w:rPr>
                <w:t> </w:t>
              </w:r>
              <w:r w:rsidRPr="00000000">
                <w:rPr>
                  <w:rFonts w:ascii="宋体" w:hAnsi="宋体" w:eastAsia="宋体" w:hint="eastAsia"/>
                  <w:sz w:val="24"/>
                  <w:szCs w:val="24"/>
                </w:rPr>
                <w:t>技术环</w:t>
              </w:r>
              <w:r w:rsidRPr="00000000">
                <w:rPr>
                  <w:rFonts w:ascii="宋体" w:hAnsi="宋体" w:eastAsia="宋体" w:hint="eastAsia"/>
                  <w:sz w:val="24"/>
                  <w:szCs w:val="24"/>
                </w:rPr>
                <w:t>境</w:t>
              </w:r>
              <w:r w:rsidRPr="00000000">
                <w:rPr>
                  <w:sz w:val="24"/>
                  <w:szCs w:val="24"/>
                </w:rPr>
                <w:t>································</w:t>
              </w:r>
              <w:r w:rsidRPr="00000000">
                <w:rPr>
                  <w:sz w:val="24"/>
                  <w:szCs w:val="24"/>
                </w:rPr>
                <w:tab/>
                <w:t>································</w:t>
              </w:r>
              <w:r w:rsidRPr="00000000">
                <w:rPr>
                  <w:sz w:val="24"/>
                  <w:szCs w:val="24"/>
                </w:rPr>
                <w:tab/>
              </w:r>
              <w:r w:rsidRPr="00000000">
                <w:rPr>
                  <w:sz w:val="24"/>
                  <w:szCs w:val="24"/>
                </w:rPr>
                <w:t>···············</w:t>
              </w:r>
            </w:hyperlink>
          </w:p>
        </w:tc>
        <w:tc>
          <w:tcPr>
            <w:tcW w:w="552" w:type="dxa"/>
          </w:tcPr>
          <w:p w:rsidR="0018722C">
            <w:pPr>
              <w:topLinePunct/>
              <w:ind w:leftChars="0" w:left="0" w:rightChars="0" w:right="0" w:firstLineChars="0" w:firstLine="0"/>
              <w:spacing w:line="240" w:lineRule="atLeast"/>
            </w:pPr>
          </w:p>
        </w:tc>
        <w:tc>
          <w:tcPr>
            <w:tcW w:w="512" w:type="dxa"/>
          </w:tcPr>
          <w:p w:rsidR="0018722C">
            <w:pPr>
              <w:topLinePunct/>
              <w:ind w:leftChars="0" w:left="0" w:rightChars="0" w:right="0" w:firstLineChars="0" w:firstLine="0"/>
              <w:spacing w:line="240" w:lineRule="atLeast"/>
            </w:pPr>
            <w:hyperlink w:history="true" w:anchor="_bookmark18">
              <w:r w:rsidRPr="00000000">
                <w:rPr>
                  <w:sz w:val="24"/>
                  <w:szCs w:val="24"/>
                </w:rPr>
                <w:t>24</w:t>
              </w:r>
            </w:hyperlink>
          </w:p>
        </w:tc>
      </w:tr>
      <w:tr>
        <w:trPr>
          <w:trHeight w:val="420" w:hRule="atLeast"/>
        </w:trPr>
        <w:tc>
          <w:tcPr>
            <w:tcW w:w="7617" w:type="dxa"/>
          </w:tcPr>
          <w:p w:rsidR="0018722C">
            <w:pPr>
              <w:topLinePunct/>
              <w:ind w:leftChars="0" w:left="0" w:rightChars="0" w:right="0" w:firstLineChars="0" w:firstLine="0"/>
              <w:spacing w:line="240" w:lineRule="atLeast"/>
            </w:pPr>
            <w:hyperlink w:history="true" w:anchor="_bookmark19">
              <w:r w:rsidRPr="00000000">
                <w:rPr>
                  <w:sz w:val="24"/>
                  <w:szCs w:val="24"/>
                </w:rPr>
                <w:t>2.2.3 </w:t>
              </w:r>
              <w:r w:rsidRPr="00000000">
                <w:rPr>
                  <w:sz w:val="24"/>
                  <w:szCs w:val="24"/>
                </w:rPr>
                <w:t> </w:t>
              </w:r>
              <w:r w:rsidRPr="00000000">
                <w:rPr>
                  <w:rFonts w:ascii="宋体" w:hAnsi="宋体" w:eastAsia="宋体" w:hint="eastAsia"/>
                  <w:sz w:val="24"/>
                  <w:szCs w:val="24"/>
                </w:rPr>
                <w:t>监管环</w:t>
              </w:r>
              <w:r w:rsidRPr="00000000">
                <w:rPr>
                  <w:rFonts w:ascii="宋体" w:hAnsi="宋体" w:eastAsia="宋体" w:hint="eastAsia"/>
                  <w:sz w:val="24"/>
                  <w:szCs w:val="24"/>
                </w:rPr>
                <w:t>境</w:t>
              </w:r>
              <w:r w:rsidRPr="00000000">
                <w:rPr>
                  <w:sz w:val="24"/>
                  <w:szCs w:val="24"/>
                </w:rPr>
                <w:t>································</w:t>
              </w:r>
              <w:r w:rsidRPr="00000000">
                <w:rPr>
                  <w:sz w:val="24"/>
                  <w:szCs w:val="24"/>
                </w:rPr>
                <w:tab/>
                <w:t>································</w:t>
              </w:r>
              <w:r w:rsidRPr="00000000">
                <w:rPr>
                  <w:sz w:val="24"/>
                  <w:szCs w:val="24"/>
                </w:rPr>
                <w:tab/>
              </w:r>
              <w:r w:rsidRPr="00000000">
                <w:rPr>
                  <w:sz w:val="24"/>
                  <w:szCs w:val="24"/>
                </w:rPr>
                <w:t>···············</w:t>
              </w:r>
            </w:hyperlink>
          </w:p>
        </w:tc>
        <w:tc>
          <w:tcPr>
            <w:tcW w:w="552" w:type="dxa"/>
          </w:tcPr>
          <w:p w:rsidR="0018722C">
            <w:pPr>
              <w:topLinePunct/>
              <w:ind w:leftChars="0" w:left="0" w:rightChars="0" w:right="0" w:firstLineChars="0" w:firstLine="0"/>
              <w:spacing w:line="240" w:lineRule="atLeast"/>
            </w:pPr>
          </w:p>
        </w:tc>
        <w:tc>
          <w:tcPr>
            <w:tcW w:w="512" w:type="dxa"/>
          </w:tcPr>
          <w:p w:rsidR="0018722C">
            <w:pPr>
              <w:topLinePunct/>
              <w:ind w:leftChars="0" w:left="0" w:rightChars="0" w:right="0" w:firstLineChars="0" w:firstLine="0"/>
              <w:spacing w:line="240" w:lineRule="atLeast"/>
            </w:pPr>
            <w:hyperlink w:history="true" w:anchor="_bookmark19">
              <w:r w:rsidRPr="00000000">
                <w:rPr>
                  <w:sz w:val="24"/>
                  <w:szCs w:val="24"/>
                </w:rPr>
                <w:t>26</w:t>
              </w:r>
            </w:hyperlink>
          </w:p>
        </w:tc>
      </w:tr>
      <w:tr>
        <w:trPr>
          <w:trHeight w:val="440" w:hRule="atLeast"/>
        </w:trPr>
        <w:tc>
          <w:tcPr>
            <w:tcW w:w="7617" w:type="dxa"/>
          </w:tcPr>
          <w:p w:rsidR="0018722C">
            <w:pPr>
              <w:topLinePunct/>
              <w:ind w:leftChars="0" w:left="0" w:rightChars="0" w:right="0" w:firstLineChars="0" w:firstLine="0"/>
              <w:spacing w:line="240" w:lineRule="atLeast"/>
            </w:pPr>
            <w:hyperlink w:history="true" w:anchor="_bookmark20">
              <w:r w:rsidRPr="00000000">
                <w:rPr>
                  <w:sz w:val="24"/>
                  <w:szCs w:val="24"/>
                </w:rPr>
                <w:t>2.2.4 </w:t>
              </w:r>
              <w:r w:rsidRPr="00000000">
                <w:rPr>
                  <w:sz w:val="24"/>
                  <w:szCs w:val="24"/>
                </w:rPr>
                <w:t> </w:t>
              </w:r>
              <w:r w:rsidRPr="00000000">
                <w:rPr>
                  <w:rFonts w:ascii="宋体" w:hAnsi="宋体" w:eastAsia="宋体" w:hint="eastAsia"/>
                  <w:sz w:val="24"/>
                  <w:szCs w:val="24"/>
                </w:rPr>
                <w:t>政策环</w:t>
              </w:r>
              <w:r w:rsidRPr="00000000">
                <w:rPr>
                  <w:rFonts w:ascii="宋体" w:hAnsi="宋体" w:eastAsia="宋体" w:hint="eastAsia"/>
                  <w:sz w:val="24"/>
                  <w:szCs w:val="24"/>
                </w:rPr>
                <w:t>境</w:t>
              </w:r>
              <w:r w:rsidRPr="00000000">
                <w:rPr>
                  <w:sz w:val="24"/>
                  <w:szCs w:val="24"/>
                </w:rPr>
                <w:t>································</w:t>
              </w:r>
              <w:r w:rsidRPr="00000000">
                <w:rPr>
                  <w:sz w:val="24"/>
                  <w:szCs w:val="24"/>
                </w:rPr>
                <w:tab/>
                <w:t>································</w:t>
              </w:r>
              <w:r w:rsidRPr="00000000">
                <w:rPr>
                  <w:sz w:val="24"/>
                  <w:szCs w:val="24"/>
                </w:rPr>
                <w:tab/>
              </w:r>
              <w:r w:rsidRPr="00000000">
                <w:rPr>
                  <w:sz w:val="24"/>
                  <w:szCs w:val="24"/>
                </w:rPr>
                <w:t>···············</w:t>
              </w:r>
            </w:hyperlink>
          </w:p>
        </w:tc>
        <w:tc>
          <w:tcPr>
            <w:tcW w:w="552" w:type="dxa"/>
          </w:tcPr>
          <w:p w:rsidR="0018722C">
            <w:pPr>
              <w:topLinePunct/>
              <w:ind w:leftChars="0" w:left="0" w:rightChars="0" w:right="0" w:firstLineChars="0" w:firstLine="0"/>
              <w:spacing w:line="240" w:lineRule="atLeast"/>
            </w:pPr>
          </w:p>
        </w:tc>
        <w:tc>
          <w:tcPr>
            <w:tcW w:w="512" w:type="dxa"/>
          </w:tcPr>
          <w:p w:rsidR="0018722C">
            <w:pPr>
              <w:topLinePunct/>
              <w:ind w:leftChars="0" w:left="0" w:rightChars="0" w:right="0" w:firstLineChars="0" w:firstLine="0"/>
              <w:spacing w:line="240" w:lineRule="atLeast"/>
            </w:pPr>
            <w:hyperlink w:history="true" w:anchor="_bookmark20">
              <w:r w:rsidRPr="00000000">
                <w:rPr>
                  <w:sz w:val="24"/>
                  <w:szCs w:val="24"/>
                </w:rPr>
                <w:t>27</w:t>
              </w:r>
            </w:hyperlink>
          </w:p>
        </w:tc>
      </w:tr>
      <w:tr>
        <w:trPr>
          <w:trHeight w:val="440" w:hRule="atLeast"/>
        </w:trPr>
        <w:tc>
          <w:tcPr>
            <w:tcW w:w="7617" w:type="dxa"/>
          </w:tcPr>
          <w:p w:rsidR="0018722C">
            <w:pPr>
              <w:topLinePunct/>
              <w:ind w:leftChars="0" w:left="0" w:rightChars="0" w:right="0" w:firstLineChars="0" w:firstLine="0"/>
              <w:spacing w:line="240" w:lineRule="atLeast"/>
            </w:pPr>
            <w:hyperlink w:history="true" w:anchor="_bookmark21">
              <w:r w:rsidRPr="00000000">
                <w:rPr>
                  <w:sz w:val="24"/>
                  <w:szCs w:val="24"/>
                </w:rPr>
                <w:t>2.3</w:t>
              </w:r>
              <w:r w:rsidRPr="00000000">
                <w:rPr>
                  <w:sz w:val="24"/>
                  <w:szCs w:val="24"/>
                </w:rPr>
                <w:t> </w:t>
              </w:r>
              <w:r w:rsidRPr="00000000">
                <w:rPr>
                  <w:rFonts w:ascii="宋体" w:hAnsi="宋体" w:eastAsia="宋体" w:hint="eastAsia"/>
                  <w:sz w:val="24"/>
                  <w:szCs w:val="24"/>
                </w:rPr>
                <w:t>电信运营企业客户流失现状分</w:t>
              </w:r>
              <w:r w:rsidRPr="00000000">
                <w:rPr>
                  <w:rFonts w:ascii="宋体" w:hAnsi="宋体" w:eastAsia="宋体" w:hint="eastAsia"/>
                  <w:sz w:val="24"/>
                  <w:szCs w:val="24"/>
                </w:rPr>
                <w:t>析</w:t>
              </w:r>
              <w:r w:rsidRPr="00000000">
                <w:rPr>
                  <w:sz w:val="24"/>
                  <w:szCs w:val="24"/>
                </w:rPr>
                <w:t>································</w:t>
              </w:r>
              <w:r w:rsidRPr="00000000">
                <w:rPr>
                  <w:sz w:val="24"/>
                  <w:szCs w:val="24"/>
                </w:rPr>
                <w:tab/>
              </w:r>
              <w:r w:rsidRPr="00000000">
                <w:rPr>
                  <w:sz w:val="24"/>
                  <w:szCs w:val="24"/>
                </w:rPr>
                <w:t>··························</w:t>
              </w:r>
            </w:hyperlink>
          </w:p>
        </w:tc>
        <w:tc>
          <w:tcPr>
            <w:tcW w:w="552" w:type="dxa"/>
          </w:tcPr>
          <w:p w:rsidR="0018722C">
            <w:pPr>
              <w:topLinePunct/>
              <w:ind w:leftChars="0" w:left="0" w:rightChars="0" w:right="0" w:firstLineChars="0" w:firstLine="0"/>
              <w:spacing w:line="240" w:lineRule="atLeast"/>
            </w:pPr>
          </w:p>
        </w:tc>
        <w:tc>
          <w:tcPr>
            <w:tcW w:w="512" w:type="dxa"/>
          </w:tcPr>
          <w:p w:rsidR="0018722C">
            <w:pPr>
              <w:topLinePunct/>
              <w:ind w:leftChars="0" w:left="0" w:rightChars="0" w:right="0" w:firstLineChars="0" w:firstLine="0"/>
              <w:spacing w:line="240" w:lineRule="atLeast"/>
            </w:pPr>
            <w:hyperlink w:history="true" w:anchor="_bookmark21">
              <w:r w:rsidRPr="00000000">
                <w:rPr>
                  <w:sz w:val="24"/>
                  <w:szCs w:val="24"/>
                </w:rPr>
                <w:t>28</w:t>
              </w:r>
            </w:hyperlink>
          </w:p>
        </w:tc>
      </w:tr>
      <w:tr>
        <w:trPr>
          <w:trHeight w:val="420" w:hRule="atLeast"/>
        </w:trPr>
        <w:tc>
          <w:tcPr>
            <w:tcW w:w="7617" w:type="dxa"/>
          </w:tcPr>
          <w:p w:rsidR="0018722C">
            <w:pPr>
              <w:topLinePunct/>
              <w:ind w:leftChars="0" w:left="0" w:rightChars="0" w:right="0" w:firstLineChars="0" w:firstLine="0"/>
              <w:spacing w:line="240" w:lineRule="atLeast"/>
            </w:pPr>
            <w:hyperlink w:history="true" w:anchor="_bookmark22">
              <w:r w:rsidRPr="00000000">
                <w:rPr>
                  <w:sz w:val="24"/>
                  <w:szCs w:val="24"/>
                </w:rPr>
                <w:t>2.3.1</w:t>
              </w:r>
              <w:r w:rsidRPr="00000000">
                <w:rPr>
                  <w:sz w:val="24"/>
                  <w:szCs w:val="24"/>
                </w:rPr>
                <w:t> </w:t>
              </w:r>
              <w:r w:rsidRPr="00000000">
                <w:rPr>
                  <w:rFonts w:ascii="宋体" w:hAnsi="宋体" w:eastAsia="宋体" w:hint="eastAsia"/>
                  <w:sz w:val="24"/>
                  <w:szCs w:val="24"/>
                </w:rPr>
                <w:t>国外电信运营企业客户流失现状</w:t>
              </w:r>
              <w:r w:rsidRPr="00000000">
                <w:rPr>
                  <w:rFonts w:ascii="宋体" w:hAnsi="宋体" w:eastAsia="宋体" w:hint="eastAsia"/>
                  <w:sz w:val="24"/>
                  <w:szCs w:val="24"/>
                </w:rPr>
                <w:t> </w:t>
              </w:r>
              <w:r w:rsidRPr="00000000">
                <w:rPr>
                  <w:sz w:val="24"/>
                  <w:szCs w:val="24"/>
                </w:rPr>
                <w:t>································</w:t>
              </w:r>
              <w:r w:rsidRPr="00000000">
                <w:rPr>
                  <w:sz w:val="24"/>
                  <w:szCs w:val="24"/>
                </w:rPr>
                <w:tab/>
              </w:r>
              <w:r w:rsidRPr="00000000">
                <w:rPr>
                  <w:sz w:val="24"/>
                  <w:szCs w:val="24"/>
                </w:rPr>
                <w:t>·················</w:t>
              </w:r>
            </w:hyperlink>
          </w:p>
        </w:tc>
        <w:tc>
          <w:tcPr>
            <w:tcW w:w="552" w:type="dxa"/>
          </w:tcPr>
          <w:p w:rsidR="0018722C">
            <w:pPr>
              <w:topLinePunct/>
              <w:ind w:leftChars="0" w:left="0" w:rightChars="0" w:right="0" w:firstLineChars="0" w:firstLine="0"/>
              <w:spacing w:line="240" w:lineRule="atLeast"/>
            </w:pPr>
          </w:p>
        </w:tc>
        <w:tc>
          <w:tcPr>
            <w:tcW w:w="512" w:type="dxa"/>
          </w:tcPr>
          <w:p w:rsidR="0018722C">
            <w:pPr>
              <w:topLinePunct/>
              <w:ind w:leftChars="0" w:left="0" w:rightChars="0" w:right="0" w:firstLineChars="0" w:firstLine="0"/>
              <w:spacing w:line="240" w:lineRule="atLeast"/>
            </w:pPr>
            <w:hyperlink w:history="true" w:anchor="_bookmark22">
              <w:r w:rsidRPr="00000000">
                <w:rPr>
                  <w:sz w:val="24"/>
                  <w:szCs w:val="24"/>
                </w:rPr>
                <w:t>28</w:t>
              </w:r>
            </w:hyperlink>
          </w:p>
        </w:tc>
      </w:tr>
      <w:tr>
        <w:trPr>
          <w:trHeight w:val="440" w:hRule="atLeast"/>
        </w:trPr>
        <w:tc>
          <w:tcPr>
            <w:tcW w:w="7617" w:type="dxa"/>
          </w:tcPr>
          <w:p w:rsidR="0018722C">
            <w:pPr>
              <w:topLinePunct/>
              <w:ind w:leftChars="0" w:left="0" w:rightChars="0" w:right="0" w:firstLineChars="0" w:firstLine="0"/>
              <w:spacing w:line="240" w:lineRule="atLeast"/>
            </w:pPr>
            <w:hyperlink w:history="true" w:anchor="_bookmark23">
              <w:r w:rsidRPr="00000000">
                <w:rPr>
                  <w:sz w:val="24"/>
                  <w:szCs w:val="24"/>
                </w:rPr>
                <w:t>2.3.2</w:t>
              </w:r>
              <w:r w:rsidRPr="00000000">
                <w:rPr>
                  <w:sz w:val="24"/>
                  <w:szCs w:val="24"/>
                </w:rPr>
                <w:t> </w:t>
              </w:r>
              <w:r w:rsidRPr="00000000">
                <w:rPr>
                  <w:rFonts w:ascii="宋体" w:hAnsi="宋体" w:eastAsia="宋体" w:hint="eastAsia"/>
                  <w:sz w:val="24"/>
                  <w:szCs w:val="24"/>
                </w:rPr>
                <w:t>国内电信运营企业客户流失现状</w:t>
              </w:r>
              <w:r w:rsidRPr="00000000">
                <w:rPr>
                  <w:rFonts w:ascii="宋体" w:hAnsi="宋体" w:eastAsia="宋体" w:hint="eastAsia"/>
                  <w:sz w:val="24"/>
                  <w:szCs w:val="24"/>
                </w:rPr>
                <w:t> </w:t>
              </w:r>
              <w:r w:rsidRPr="00000000">
                <w:rPr>
                  <w:sz w:val="24"/>
                  <w:szCs w:val="24"/>
                </w:rPr>
                <w:t>································</w:t>
              </w:r>
              <w:r w:rsidRPr="00000000">
                <w:rPr>
                  <w:sz w:val="24"/>
                  <w:szCs w:val="24"/>
                </w:rPr>
                <w:tab/>
              </w:r>
              <w:r w:rsidRPr="00000000">
                <w:rPr>
                  <w:sz w:val="24"/>
                  <w:szCs w:val="24"/>
                </w:rPr>
                <w:t>·················</w:t>
              </w:r>
            </w:hyperlink>
          </w:p>
        </w:tc>
        <w:tc>
          <w:tcPr>
            <w:tcW w:w="552" w:type="dxa"/>
          </w:tcPr>
          <w:p w:rsidR="0018722C">
            <w:pPr>
              <w:topLinePunct/>
              <w:ind w:leftChars="0" w:left="0" w:rightChars="0" w:right="0" w:firstLineChars="0" w:firstLine="0"/>
              <w:spacing w:line="240" w:lineRule="atLeast"/>
            </w:pPr>
          </w:p>
        </w:tc>
        <w:tc>
          <w:tcPr>
            <w:tcW w:w="512" w:type="dxa"/>
          </w:tcPr>
          <w:p w:rsidR="0018722C">
            <w:pPr>
              <w:topLinePunct/>
              <w:ind w:leftChars="0" w:left="0" w:rightChars="0" w:right="0" w:firstLineChars="0" w:firstLine="0"/>
              <w:spacing w:line="240" w:lineRule="atLeast"/>
            </w:pPr>
            <w:hyperlink w:history="true" w:anchor="_bookmark23">
              <w:r w:rsidRPr="00000000">
                <w:rPr>
                  <w:sz w:val="24"/>
                  <w:szCs w:val="24"/>
                </w:rPr>
                <w:t>31</w:t>
              </w:r>
            </w:hyperlink>
          </w:p>
        </w:tc>
      </w:tr>
      <w:tr>
        <w:trPr>
          <w:trHeight w:val="340" w:hRule="atLeast"/>
        </w:trPr>
        <w:tc>
          <w:tcPr>
            <w:tcW w:w="7617" w:type="dxa"/>
          </w:tcPr>
          <w:p w:rsidR="0018722C">
            <w:pPr>
              <w:topLinePunct/>
              <w:ind w:leftChars="0" w:left="0" w:rightChars="0" w:right="0" w:firstLineChars="0" w:firstLine="0"/>
              <w:spacing w:line="240" w:lineRule="atLeast"/>
            </w:pPr>
            <w:hyperlink w:history="true" w:anchor="_bookmark24">
              <w:r w:rsidRPr="00000000">
                <w:rPr>
                  <w:sz w:val="24"/>
                  <w:szCs w:val="24"/>
                </w:rPr>
                <w:t>2.4</w:t>
              </w:r>
              <w:r w:rsidRPr="00000000">
                <w:rPr>
                  <w:sz w:val="24"/>
                  <w:szCs w:val="24"/>
                </w:rPr>
                <w:t> </w:t>
              </w:r>
              <w:r w:rsidRPr="00000000">
                <w:rPr>
                  <w:rFonts w:ascii="宋体" w:hAnsi="宋体" w:eastAsia="宋体" w:hint="eastAsia"/>
                  <w:sz w:val="24"/>
                  <w:szCs w:val="24"/>
                </w:rPr>
                <w:t>本章小结</w:t>
              </w:r>
              <w:r w:rsidRPr="00000000">
                <w:rPr>
                  <w:rFonts w:ascii="宋体" w:hAnsi="宋体" w:eastAsia="宋体" w:hint="eastAsia"/>
                  <w:sz w:val="24"/>
                  <w:szCs w:val="24"/>
                </w:rPr>
                <w:t> </w:t>
              </w:r>
              <w:r w:rsidRPr="00000000">
                <w:rPr>
                  <w:sz w:val="24"/>
                  <w:szCs w:val="24"/>
                </w:rPr>
                <w:t>································</w:t>
              </w:r>
              <w:r w:rsidRPr="00000000">
                <w:rPr>
                  <w:sz w:val="24"/>
                  <w:szCs w:val="24"/>
                </w:rPr>
                <w:tab/>
                <w:t>································</w:t>
              </w:r>
              <w:r w:rsidRPr="00000000">
                <w:rPr>
                  <w:sz w:val="24"/>
                  <w:szCs w:val="24"/>
                </w:rPr>
                <w:tab/>
              </w:r>
              <w:r w:rsidRPr="00000000">
                <w:rPr>
                  <w:sz w:val="24"/>
                  <w:szCs w:val="24"/>
                </w:rPr>
                <w:t>·······················</w:t>
              </w:r>
            </w:hyperlink>
          </w:p>
        </w:tc>
        <w:tc>
          <w:tcPr>
            <w:tcW w:w="552" w:type="dxa"/>
          </w:tcPr>
          <w:p w:rsidR="0018722C">
            <w:pPr>
              <w:topLinePunct/>
              <w:ind w:leftChars="0" w:left="0" w:rightChars="0" w:right="0" w:firstLineChars="0" w:firstLine="0"/>
              <w:spacing w:line="240" w:lineRule="atLeast"/>
            </w:pPr>
          </w:p>
        </w:tc>
        <w:tc>
          <w:tcPr>
            <w:tcW w:w="512" w:type="dxa"/>
          </w:tcPr>
          <w:p w:rsidR="0018722C">
            <w:pPr>
              <w:topLinePunct/>
              <w:ind w:leftChars="0" w:left="0" w:rightChars="0" w:right="0" w:firstLineChars="0" w:firstLine="0"/>
              <w:spacing w:line="240" w:lineRule="atLeast"/>
            </w:pPr>
            <w:hyperlink w:history="true" w:anchor="_bookmark24">
              <w:r w:rsidRPr="00000000">
                <w:rPr>
                  <w:sz w:val="24"/>
                  <w:szCs w:val="24"/>
                </w:rPr>
                <w:t>35</w:t>
              </w:r>
            </w:hyperlink>
          </w:p>
        </w:tc>
      </w:tr>
    </w:tbl>
    <w:p w:rsidR="0018722C">
      <w:pPr>
        <w:topLinePunct/>
      </w:pPr>
      <w:pPr/>
      <w:r>
        <w:rPr>
          <w:kern w:val="2"/>
          <w:sz w:val="22"/>
          <w:szCs w:val="22"/>
          <w:rFonts w:cstheme="minorBidi" w:hAnsiTheme="minorHAnsi" w:eastAsiaTheme="minorHAnsi" w:asciiTheme="minorHAnsi"/>
        </w:rPr>
        <w:fldChar w:fldCharType="end"/>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"_Toc686507216"</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_Toc686507216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"_Toc686507217"</w:instrText>
      </w:r>
      <w:r>
        <w:fldChar w:fldCharType="separate"/>
      </w:r>
      <w:r/>
      <w:r>
        <w:rPr>
          <w:b/>
        </w:rPr>
        <w:t>Abstract</w:t>
      </w:r>
      <w:r>
        <w:fldChar w:fldCharType="end"/>
      </w:r>
      <w:r>
        <w:rPr>
          <w:noProof/>
          <w:webHidden/>
        </w:rPr>
        <w:tab/>
      </w:r>
      <w:r>
        <w:rPr>
          <w:noProof/>
          <w:webHidden/>
        </w:rPr>
        <w:fldChar w:fldCharType="begin"/>
      </w:r>
      <w:r>
        <w:rPr>
          <w:noProof/>
          <w:webHidden/>
        </w:rPr>
        <w:instrText> PAGEREF _Toc686507217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"_Toc686507218"</w:instrText>
      </w:r>
      <w:r>
        <w:fldChar w:fldCharType="separate"/>
      </w:r>
      <w:r/>
      <w:r/>
      <w:r>
        <w:t>第</w:t>
      </w:r>
      <w:r>
        <w:t>1</w:t>
      </w:r>
      <w:r>
        <w:t>章</w:t>
      </w:r>
      <w:r>
        <w:t xml:space="preserve">  </w:t>
      </w:r>
      <w:r w:rsidRPr="00DB64CE">
        <w:t>绪 论</w:t>
      </w:r>
      <w:r>
        <w:fldChar w:fldCharType="end"/>
      </w:r>
      <w:r>
        <w:rPr>
          <w:noProof/>
          <w:webHidden/>
        </w:rPr>
        <w:tab/>
      </w:r>
      <w:r>
        <w:rPr>
          <w:noProof/>
          <w:webHidden/>
        </w:rPr>
        <w:fldChar w:fldCharType="begin"/>
      </w:r>
      <w:r>
        <w:rPr>
          <w:noProof/>
          <w:webHidden/>
        </w:rPr>
        <w:instrText> PAGEREF _Toc686507218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"_Toc686507219"</w:instrText>
      </w:r>
      <w:r>
        <w:fldChar w:fldCharType="separate"/>
      </w:r>
      <w:r>
        <w:t>1.1</w:t>
      </w:r>
      <w:r>
        <w:t xml:space="preserve"> </w:t>
      </w:r>
      <w:r>
        <w:t>选题背景、目的及意义</w:t>
      </w:r>
      <w:r>
        <w:fldChar w:fldCharType="end"/>
      </w:r>
      <w:r>
        <w:rPr>
          <w:noProof/>
          <w:webHidden/>
        </w:rPr>
        <w:tab/>
      </w:r>
      <w:r>
        <w:rPr>
          <w:noProof/>
          <w:webHidden/>
        </w:rPr>
        <w:fldChar w:fldCharType="begin"/>
      </w:r>
      <w:r>
        <w:rPr>
          <w:noProof/>
          <w:webHidden/>
        </w:rPr>
        <w:instrText> PAGEREF _Toc686507219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"_Toc686507220"</w:instrText>
      </w:r>
      <w:r>
        <w:fldChar w:fldCharType="separate"/>
      </w:r>
      <w:r>
        <w:t>1.2</w:t>
      </w:r>
      <w:r>
        <w:t xml:space="preserve"> </w:t>
      </w:r>
      <w:r>
        <w:t>国内外研究现状</w:t>
      </w:r>
      <w:r>
        <w:fldChar w:fldCharType="end"/>
      </w:r>
      <w:r>
        <w:rPr>
          <w:noProof/>
          <w:webHidden/>
        </w:rPr>
        <w:tab/>
      </w:r>
      <w:r>
        <w:rPr>
          <w:noProof/>
          <w:webHidden/>
        </w:rPr>
        <w:fldChar w:fldCharType="begin"/>
      </w:r>
      <w:r>
        <w:rPr>
          <w:noProof/>
          <w:webHidden/>
        </w:rPr>
        <w:instrText> PAGEREF _Toc686507220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"_Toc686507221"</w:instrText>
      </w:r>
      <w:r>
        <w:fldChar w:fldCharType="separate"/>
      </w:r>
      <w:r>
        <w:t>1.3</w:t>
      </w:r>
      <w:r>
        <w:t xml:space="preserve"> </w:t>
      </w:r>
      <w:r>
        <w:t>论文的总体思路及主要内容</w:t>
      </w:r>
      <w:r>
        <w:fldChar w:fldCharType="end"/>
      </w:r>
      <w:r>
        <w:rPr>
          <w:noProof/>
          <w:webHidden/>
        </w:rPr>
        <w:tab/>
      </w:r>
      <w:r>
        <w:rPr>
          <w:noProof/>
          <w:webHidden/>
        </w:rPr>
        <w:fldChar w:fldCharType="begin"/>
      </w:r>
      <w:r>
        <w:rPr>
          <w:noProof/>
          <w:webHidden/>
        </w:rPr>
        <w:instrText> PAGEREF _Toc686507221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"_Toc686507222"</w:instrText>
      </w:r>
      <w:r>
        <w:fldChar w:fldCharType="separate"/>
      </w:r>
      <w:r>
        <w:t>1.4</w:t>
      </w:r>
      <w:r>
        <w:t xml:space="preserve"> </w:t>
      </w:r>
      <w:r>
        <w:t>研究方法</w:t>
      </w:r>
      <w:r>
        <w:fldChar w:fldCharType="end"/>
      </w:r>
      <w:r>
        <w:rPr>
          <w:noProof/>
          <w:webHidden/>
        </w:rPr>
        <w:tab/>
      </w:r>
      <w:r>
        <w:rPr>
          <w:noProof/>
          <w:webHidden/>
        </w:rPr>
        <w:fldChar w:fldCharType="begin"/>
      </w:r>
      <w:r>
        <w:rPr>
          <w:noProof/>
          <w:webHidden/>
        </w:rPr>
        <w:instrText> PAGEREF _Toc686507222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"_Toc686507223"</w:instrText>
      </w:r>
      <w:r>
        <w:fldChar w:fldCharType="separate"/>
      </w:r>
      <w:r>
        <w:t>1.5</w:t>
      </w:r>
      <w:r>
        <w:t xml:space="preserve"> </w:t>
      </w:r>
      <w:r>
        <w:t>论文创新之处</w:t>
      </w:r>
      <w:r>
        <w:fldChar w:fldCharType="end"/>
      </w:r>
      <w:r>
        <w:rPr>
          <w:noProof/>
          <w:webHidden/>
        </w:rPr>
        <w:tab/>
      </w:r>
      <w:r>
        <w:rPr>
          <w:noProof/>
          <w:webHidden/>
        </w:rPr>
        <w:fldChar w:fldCharType="begin"/>
      </w:r>
      <w:r>
        <w:rPr>
          <w:noProof/>
          <w:webHidden/>
        </w:rPr>
        <w:instrText> PAGEREF _Toc686507223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"_Toc686507224"</w:instrText>
      </w:r>
      <w:r>
        <w:fldChar w:fldCharType="separate"/>
      </w:r>
      <w:r/>
      <w:r/>
      <w:r>
        <w:t>第</w:t>
      </w:r>
      <w:r>
        <w:t>2</w:t>
      </w:r>
      <w:r>
        <w:t>章</w:t>
      </w:r>
      <w:r>
        <w:t xml:space="preserve">  </w:t>
      </w:r>
      <w:r w:rsidRPr="00DB64CE">
        <w:t>电信业运营环境及客户流失现状分析</w:t>
      </w:r>
      <w:r>
        <w:fldChar w:fldCharType="end"/>
      </w:r>
      <w:r>
        <w:rPr>
          <w:noProof/>
          <w:webHidden/>
        </w:rPr>
        <w:tab/>
      </w:r>
      <w:r>
        <w:rPr>
          <w:noProof/>
          <w:webHidden/>
        </w:rPr>
        <w:fldChar w:fldCharType="begin"/>
      </w:r>
      <w:r>
        <w:rPr>
          <w:noProof/>
          <w:webHidden/>
        </w:rPr>
        <w:instrText> PAGEREF _Toc686507224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"_Toc686507225"</w:instrText>
      </w:r>
      <w:r>
        <w:fldChar w:fldCharType="separate"/>
      </w:r>
      <w:r>
        <w:t>2.1</w:t>
      </w:r>
      <w:r>
        <w:t xml:space="preserve"> </w:t>
      </w:r>
      <w:r>
        <w:t>电信运营企业客户流失概念</w:t>
      </w:r>
      <w:r>
        <w:fldChar w:fldCharType="end"/>
      </w:r>
      <w:r>
        <w:rPr>
          <w:noProof/>
          <w:webHidden/>
        </w:rPr>
        <w:tab/>
      </w:r>
      <w:r>
        <w:rPr>
          <w:noProof/>
          <w:webHidden/>
        </w:rPr>
        <w:fldChar w:fldCharType="begin"/>
      </w:r>
      <w:r>
        <w:rPr>
          <w:noProof/>
          <w:webHidden/>
        </w:rPr>
        <w:instrText> PAGEREF _Toc686507225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"_Toc686507226"</w:instrText>
      </w:r>
      <w:r>
        <w:fldChar w:fldCharType="separate"/>
      </w:r>
      <w:r>
        <w:t>2.2</w:t>
      </w:r>
      <w:r>
        <w:t xml:space="preserve"> </w:t>
      </w:r>
      <w:r>
        <w:t>电信业运营环境分析</w:t>
      </w:r>
      <w:r>
        <w:fldChar w:fldCharType="end"/>
      </w:r>
      <w:r>
        <w:rPr>
          <w:noProof/>
          <w:webHidden/>
        </w:rPr>
        <w:tab/>
      </w:r>
      <w:r>
        <w:rPr>
          <w:noProof/>
          <w:webHidden/>
        </w:rPr>
        <w:fldChar w:fldCharType="begin"/>
      </w:r>
      <w:r>
        <w:rPr>
          <w:noProof/>
          <w:webHidden/>
        </w:rPr>
        <w:instrText> PAGEREF _Toc686507226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"_Toc686507227"</w:instrText>
      </w:r>
      <w:r>
        <w:fldChar w:fldCharType="separate"/>
      </w:r>
      <w:r>
        <w:t>3</w:t>
      </w:r>
      <w:r>
        <w:t>.</w:t>
      </w:r>
      <w:r>
        <w:t>3G</w:t>
      </w:r>
      <w:r/>
      <w:r>
        <w:t>市场竞争格局</w:t>
      </w:r>
      <w:r>
        <w:fldChar w:fldCharType="end"/>
      </w:r>
      <w:r>
        <w:rPr>
          <w:noProof/>
          <w:webHidden/>
        </w:rPr>
        <w:tab/>
      </w:r>
      <w:r>
        <w:rPr>
          <w:noProof/>
          <w:webHidden/>
        </w:rPr>
        <w:fldChar w:fldCharType="begin"/>
      </w:r>
      <w:r>
        <w:rPr>
          <w:noProof/>
          <w:webHidden/>
        </w:rPr>
        <w:instrText> PAGEREF _Toc686507227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"_Toc686507228"</w:instrText>
      </w:r>
      <w:r>
        <w:fldChar w:fldCharType="separate"/>
      </w:r>
      <w:r>
        <w:t>2.3</w:t>
      </w:r>
      <w:r>
        <w:t xml:space="preserve"> </w:t>
      </w:r>
      <w:r>
        <w:t>电信运营企业客户流失现状分析</w:t>
      </w:r>
      <w:r>
        <w:fldChar w:fldCharType="end"/>
      </w:r>
      <w:r>
        <w:rPr>
          <w:noProof/>
          <w:webHidden/>
        </w:rPr>
        <w:tab/>
      </w:r>
      <w:r>
        <w:rPr>
          <w:noProof/>
          <w:webHidden/>
        </w:rPr>
        <w:fldChar w:fldCharType="begin"/>
      </w:r>
      <w:r>
        <w:rPr>
          <w:noProof/>
          <w:webHidden/>
        </w:rPr>
        <w:instrText> PAGEREF _Toc686507228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"_Toc686507229"</w:instrText>
      </w:r>
      <w:r>
        <w:fldChar w:fldCharType="separate"/>
      </w:r>
      <w:r>
        <w:t>2.4</w:t>
      </w:r>
      <w:r>
        <w:t xml:space="preserve"> </w:t>
      </w:r>
      <w:r>
        <w:t>本章小结</w:t>
      </w:r>
      <w:r>
        <w:fldChar w:fldCharType="end"/>
      </w:r>
      <w:r>
        <w:rPr>
          <w:noProof/>
          <w:webHidden/>
        </w:rPr>
        <w:tab/>
      </w:r>
      <w:r>
        <w:rPr>
          <w:noProof/>
          <w:webHidden/>
        </w:rPr>
        <w:fldChar w:fldCharType="begin"/>
      </w:r>
      <w:r>
        <w:rPr>
          <w:noProof/>
          <w:webHidden/>
        </w:rPr>
        <w:instrText> PAGEREF _Toc686507229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"_Toc686507230"</w:instrText>
      </w:r>
      <w:r>
        <w:fldChar w:fldCharType="separate"/>
      </w:r>
      <w:r/>
      <w:r/>
      <w:r>
        <w:t>第</w:t>
      </w:r>
      <w:r>
        <w:t>3</w:t>
      </w:r>
      <w:r>
        <w:t>章</w:t>
      </w:r>
      <w:r>
        <w:t xml:space="preserve">  </w:t>
      </w:r>
      <w:r w:rsidRPr="00DB64CE">
        <w:t>电信运营企业客户流失成因分析及流失预测框架构建</w:t>
      </w:r>
      <w:r>
        <w:fldChar w:fldCharType="end"/>
      </w:r>
      <w:r>
        <w:rPr>
          <w:noProof/>
          <w:webHidden/>
        </w:rPr>
        <w:tab/>
      </w:r>
      <w:r>
        <w:rPr>
          <w:noProof/>
          <w:webHidden/>
        </w:rPr>
        <w:fldChar w:fldCharType="begin"/>
      </w:r>
      <w:r>
        <w:rPr>
          <w:noProof/>
          <w:webHidden/>
        </w:rPr>
        <w:instrText> PAGEREF _Toc686507230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"_Toc686507231"</w:instrText>
      </w:r>
      <w:r>
        <w:fldChar w:fldCharType="separate"/>
      </w:r>
      <w:r>
        <w:t>3.1</w:t>
      </w:r>
      <w:r>
        <w:t xml:space="preserve"> </w:t>
      </w:r>
      <w:r>
        <w:t>电信运营环境下的客户流失成因分析</w:t>
      </w:r>
      <w:r>
        <w:fldChar w:fldCharType="end"/>
      </w:r>
      <w:r>
        <w:rPr>
          <w:noProof/>
          <w:webHidden/>
        </w:rPr>
        <w:tab/>
      </w:r>
      <w:r>
        <w:rPr>
          <w:noProof/>
          <w:webHidden/>
        </w:rPr>
        <w:fldChar w:fldCharType="begin"/>
      </w:r>
      <w:r>
        <w:rPr>
          <w:noProof/>
          <w:webHidden/>
        </w:rPr>
        <w:instrText> PAGEREF _Toc686507231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"_Toc686507232"</w:instrText>
      </w:r>
      <w:r>
        <w:fldChar w:fldCharType="separate"/>
      </w:r>
      <w:r>
        <w:t>3.3</w:t>
      </w:r>
      <w:r>
        <w:t xml:space="preserve"> </w:t>
      </w:r>
      <w:r/>
      <w:r/>
      <w:r>
        <w:t>客户流失预测框架构建</w:t>
      </w:r>
      <w:r>
        <w:fldChar w:fldCharType="end"/>
      </w:r>
      <w:r>
        <w:rPr>
          <w:noProof/>
          <w:webHidden/>
        </w:rPr>
        <w:tab/>
      </w:r>
      <w:r>
        <w:rPr>
          <w:noProof/>
          <w:webHidden/>
        </w:rPr>
        <w:fldChar w:fldCharType="begin"/>
      </w:r>
      <w:r>
        <w:rPr>
          <w:noProof/>
          <w:webHidden/>
        </w:rPr>
        <w:instrText> PAGEREF _Toc686507232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"_Toc686507233"</w:instrText>
      </w:r>
      <w:r>
        <w:fldChar w:fldCharType="separate"/>
      </w:r>
      <w:r>
        <w:t>3.4</w:t>
      </w:r>
      <w:r>
        <w:t xml:space="preserve"> </w:t>
      </w:r>
      <w:r/>
      <w:r/>
      <w:r>
        <w:t>本章小结</w:t>
      </w:r>
      <w:r>
        <w:fldChar w:fldCharType="end"/>
      </w:r>
      <w:r>
        <w:rPr>
          <w:noProof/>
          <w:webHidden/>
        </w:rPr>
        <w:tab/>
      </w:r>
      <w:r>
        <w:rPr>
          <w:noProof/>
          <w:webHidden/>
        </w:rPr>
        <w:fldChar w:fldCharType="begin"/>
      </w:r>
      <w:r>
        <w:rPr>
          <w:noProof/>
          <w:webHidden/>
        </w:rPr>
        <w:instrText> PAGEREF _Toc686507233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"_Toc686507234"</w:instrText>
      </w:r>
      <w:r>
        <w:fldChar w:fldCharType="separate"/>
      </w:r>
      <w:r/>
      <w:r/>
      <w:r>
        <w:t>第</w:t>
      </w:r>
      <w:r>
        <w:t>4</w:t>
      </w:r>
      <w:r>
        <w:t>章</w:t>
      </w:r>
      <w:r>
        <w:t xml:space="preserve">  </w:t>
      </w:r>
      <w:r w:rsidRPr="00DB64CE">
        <w:t>基于数据挖掘的客户流失组合预测</w:t>
      </w:r>
      <w:r>
        <w:fldChar w:fldCharType="end"/>
      </w:r>
      <w:r>
        <w:rPr>
          <w:noProof/>
          <w:webHidden/>
        </w:rPr>
        <w:tab/>
      </w:r>
      <w:r>
        <w:rPr>
          <w:noProof/>
          <w:webHidden/>
        </w:rPr>
        <w:fldChar w:fldCharType="begin"/>
      </w:r>
      <w:r>
        <w:rPr>
          <w:noProof/>
          <w:webHidden/>
        </w:rPr>
        <w:instrText> PAGEREF _Toc686507234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"_Toc686507235"</w:instrText>
      </w:r>
      <w:r>
        <w:fldChar w:fldCharType="separate"/>
      </w:r>
      <w:r>
        <w:t>4.1</w:t>
      </w:r>
      <w:r>
        <w:t xml:space="preserve"> </w:t>
      </w:r>
      <w:r/>
      <w:r/>
      <w:r>
        <w:t>数据挖掘模型的分类</w:t>
      </w:r>
      <w:r>
        <w:fldChar w:fldCharType="end"/>
      </w:r>
      <w:r>
        <w:rPr>
          <w:noProof/>
          <w:webHidden/>
        </w:rPr>
        <w:tab/>
      </w:r>
      <w:r>
        <w:rPr>
          <w:noProof/>
          <w:webHidden/>
        </w:rPr>
        <w:fldChar w:fldCharType="begin"/>
      </w:r>
      <w:r>
        <w:rPr>
          <w:noProof/>
          <w:webHidden/>
        </w:rPr>
        <w:instrText> PAGEREF _Toc686507235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"_Toc686507236"</w:instrText>
      </w:r>
      <w:r>
        <w:fldChar w:fldCharType="separate"/>
      </w:r>
      <w:r>
        <w:t>4.2</w:t>
      </w:r>
      <w:r>
        <w:t xml:space="preserve"> </w:t>
      </w:r>
      <w:r/>
      <w:r/>
      <w:r>
        <w:t>数据挖掘工具的选择</w:t>
      </w:r>
      <w:r>
        <w:fldChar w:fldCharType="end"/>
      </w:r>
      <w:r>
        <w:rPr>
          <w:noProof/>
          <w:webHidden/>
        </w:rPr>
        <w:tab/>
      </w:r>
      <w:r>
        <w:rPr>
          <w:noProof/>
          <w:webHidden/>
        </w:rPr>
        <w:fldChar w:fldCharType="begin"/>
      </w:r>
      <w:r>
        <w:rPr>
          <w:noProof/>
          <w:webHidden/>
        </w:rPr>
        <w:instrText> PAGEREF _Toc686507236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"_Toc686507237"</w:instrText>
      </w:r>
      <w:r>
        <w:fldChar w:fldCharType="separate"/>
      </w:r>
      <w:r>
        <w:t>4.3</w:t>
      </w:r>
      <w:r>
        <w:t xml:space="preserve"> </w:t>
      </w:r>
      <w:r/>
      <w:r/>
      <w:r>
        <w:t>数据挖掘过程</w:t>
      </w:r>
      <w:r>
        <w:fldChar w:fldCharType="end"/>
      </w:r>
      <w:r>
        <w:rPr>
          <w:noProof/>
          <w:webHidden/>
        </w:rPr>
        <w:tab/>
      </w:r>
      <w:r>
        <w:rPr>
          <w:noProof/>
          <w:webHidden/>
        </w:rPr>
        <w:fldChar w:fldCharType="begin"/>
      </w:r>
      <w:r>
        <w:rPr>
          <w:noProof/>
          <w:webHidden/>
        </w:rPr>
        <w:instrText> PAGEREF _Toc686507237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"_Toc686507238"</w:instrText>
      </w:r>
      <w:r>
        <w:fldChar w:fldCharType="separate"/>
      </w:r>
      <w:r>
        <w:t>4.4</w:t>
      </w:r>
      <w:r>
        <w:t xml:space="preserve"> </w:t>
      </w:r>
      <w:r/>
      <w:r/>
      <w:r>
        <w:t>基本模型预测分析</w:t>
      </w:r>
      <w:r>
        <w:fldChar w:fldCharType="end"/>
      </w:r>
      <w:r>
        <w:rPr>
          <w:noProof/>
          <w:webHidden/>
        </w:rPr>
        <w:tab/>
      </w:r>
      <w:r>
        <w:rPr>
          <w:noProof/>
          <w:webHidden/>
        </w:rPr>
        <w:fldChar w:fldCharType="begin"/>
      </w:r>
      <w:r>
        <w:rPr>
          <w:noProof/>
          <w:webHidden/>
        </w:rPr>
        <w:instrText> PAGEREF _Toc686507238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"_Toc686507239"</w:instrText>
      </w:r>
      <w:r>
        <w:fldChar w:fldCharType="separate"/>
      </w:r>
      <w:r>
        <w:t>4.5</w:t>
      </w:r>
      <w:r>
        <w:t xml:space="preserve"> </w:t>
      </w:r>
      <w:r/>
      <w:r/>
      <w:r>
        <w:t>组合预测模型构建</w:t>
      </w:r>
      <w:r>
        <w:fldChar w:fldCharType="end"/>
      </w:r>
      <w:r>
        <w:rPr>
          <w:noProof/>
          <w:webHidden/>
        </w:rPr>
        <w:tab/>
      </w:r>
      <w:r>
        <w:rPr>
          <w:noProof/>
          <w:webHidden/>
        </w:rPr>
        <w:fldChar w:fldCharType="begin"/>
      </w:r>
      <w:r>
        <w:rPr>
          <w:noProof/>
          <w:webHidden/>
        </w:rPr>
        <w:instrText> PAGEREF _Toc686507239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"_Toc686507240"</w:instrText>
      </w:r>
      <w:r>
        <w:fldChar w:fldCharType="separate"/>
      </w:r>
      <w:r>
        <w:t>4.6</w:t>
      </w:r>
      <w:r>
        <w:t xml:space="preserve"> </w:t>
      </w:r>
      <w:r/>
      <w:r/>
      <w:r>
        <w:t>组合预测实证</w:t>
      </w:r>
      <w:r>
        <w:fldChar w:fldCharType="end"/>
      </w:r>
      <w:r>
        <w:rPr>
          <w:noProof/>
          <w:webHidden/>
        </w:rPr>
        <w:tab/>
      </w:r>
      <w:r>
        <w:rPr>
          <w:noProof/>
          <w:webHidden/>
        </w:rPr>
        <w:fldChar w:fldCharType="begin"/>
      </w:r>
      <w:r>
        <w:rPr>
          <w:noProof/>
          <w:webHidden/>
        </w:rPr>
        <w:instrText> PAGEREF _Toc686507240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"_Toc686507241"</w:instrText>
      </w:r>
      <w:r>
        <w:fldChar w:fldCharType="separate"/>
      </w:r>
      <w:r>
        <w:t>4.7</w:t>
      </w:r>
      <w:r>
        <w:t xml:space="preserve"> </w:t>
      </w:r>
      <w:r/>
      <w:r/>
      <w:r>
        <w:t>本章小结</w:t>
      </w:r>
      <w:r>
        <w:fldChar w:fldCharType="end"/>
      </w:r>
      <w:r>
        <w:rPr>
          <w:noProof/>
          <w:webHidden/>
        </w:rPr>
        <w:tab/>
      </w:r>
      <w:r>
        <w:rPr>
          <w:noProof/>
          <w:webHidden/>
        </w:rPr>
        <w:fldChar w:fldCharType="begin"/>
      </w:r>
      <w:r>
        <w:rPr>
          <w:noProof/>
          <w:webHidden/>
        </w:rPr>
        <w:instrText> PAGEREF _Toc686507241 \h </w:instrText>
      </w:r>
      <w:r>
        <w:rPr>
          <w:noProof/>
          <w:webHidden/>
        </w:rPr>
        <w:fldChar w:fldCharType="separate"/>
      </w:r>
      <w:r>
        <w:rPr>
          <w:noProof/>
          <w:webHidden/>
        </w:rPr>
        <w:t>59</w:t>
      </w:r>
      <w:r>
        <w:rPr>
          <w:noProof/>
          <w:webHidden/>
        </w:rPr>
        <w:fldChar w:fldCharType="end"/>
      </w:r>
    </w:p>
    <w:p w:rsidR="0018722C">
      <w:pPr>
        <w:pStyle w:val="TOC1"/>
        <w:topLinePunct/>
      </w:pPr>
      <w:r>
        <w:fldChar w:fldCharType="begin"/>
      </w:r>
      <w:r>
        <w:instrText>HYPERLINK \l "_Toc686507242"</w:instrText>
      </w:r>
      <w:r>
        <w:fldChar w:fldCharType="separate"/>
      </w:r>
      <w:r/>
      <w:r/>
      <w:r>
        <w:t>第</w:t>
      </w:r>
      <w:r>
        <w:t>5</w:t>
      </w:r>
      <w:r>
        <w:t>章</w:t>
      </w:r>
      <w:r>
        <w:t xml:space="preserve">  </w:t>
      </w:r>
      <w:r w:rsidRPr="00DB64CE">
        <w:t>基于客户价值的流失客户评价</w:t>
      </w:r>
      <w:r>
        <w:fldChar w:fldCharType="end"/>
      </w:r>
      <w:r>
        <w:rPr>
          <w:noProof/>
          <w:webHidden/>
        </w:rPr>
        <w:tab/>
      </w:r>
      <w:r>
        <w:rPr>
          <w:noProof/>
          <w:webHidden/>
        </w:rPr>
        <w:fldChar w:fldCharType="begin"/>
      </w:r>
      <w:r>
        <w:rPr>
          <w:noProof/>
          <w:webHidden/>
        </w:rPr>
        <w:instrText> PAGEREF _Toc686507242 \h </w:instrText>
      </w:r>
      <w:r>
        <w:rPr>
          <w:noProof/>
          <w:webHidden/>
        </w:rPr>
        <w:fldChar w:fldCharType="separate"/>
      </w:r>
      <w:r>
        <w:rPr>
          <w:noProof/>
          <w:webHidden/>
        </w:rPr>
        <w:t>59</w:t>
      </w:r>
      <w:r>
        <w:rPr>
          <w:noProof/>
          <w:webHidden/>
        </w:rPr>
        <w:fldChar w:fldCharType="end"/>
      </w:r>
    </w:p>
    <w:p w:rsidR="0018722C">
      <w:pPr>
        <w:pStyle w:val="TOC2"/>
        <w:topLinePunct/>
      </w:pPr>
      <w:r>
        <w:fldChar w:fldCharType="begin"/>
      </w:r>
      <w:r>
        <w:instrText>HYPERLINK \l "_Toc686507243"</w:instrText>
      </w:r>
      <w:r>
        <w:fldChar w:fldCharType="separate"/>
      </w:r>
      <w:r>
        <w:t>5.1</w:t>
      </w:r>
      <w:r>
        <w:t xml:space="preserve"> </w:t>
      </w:r>
      <w:r/>
      <w:r/>
      <w:r>
        <w:t>电信运营企业客户价值构成</w:t>
      </w:r>
      <w:r>
        <w:fldChar w:fldCharType="end"/>
      </w:r>
      <w:r>
        <w:rPr>
          <w:noProof/>
          <w:webHidden/>
        </w:rPr>
        <w:tab/>
      </w:r>
      <w:r>
        <w:rPr>
          <w:noProof/>
          <w:webHidden/>
        </w:rPr>
        <w:fldChar w:fldCharType="begin"/>
      </w:r>
      <w:r>
        <w:rPr>
          <w:noProof/>
          <w:webHidden/>
        </w:rPr>
        <w:instrText> PAGEREF _Toc686507243 \h </w:instrText>
      </w:r>
      <w:r>
        <w:rPr>
          <w:noProof/>
          <w:webHidden/>
        </w:rPr>
        <w:fldChar w:fldCharType="separate"/>
      </w:r>
      <w:r>
        <w:rPr>
          <w:noProof/>
          <w:webHidden/>
        </w:rPr>
        <w:t>59</w:t>
      </w:r>
      <w:r>
        <w:rPr>
          <w:noProof/>
          <w:webHidden/>
        </w:rPr>
        <w:fldChar w:fldCharType="end"/>
      </w:r>
    </w:p>
    <w:p w:rsidR="0018722C">
      <w:pPr>
        <w:pStyle w:val="TOC2"/>
        <w:topLinePunct/>
      </w:pPr>
      <w:r>
        <w:fldChar w:fldCharType="begin"/>
      </w:r>
      <w:r>
        <w:instrText>HYPERLINK \l "_Toc686507244"</w:instrText>
      </w:r>
      <w:r>
        <w:fldChar w:fldCharType="separate"/>
      </w:r>
      <w:r>
        <w:t>5.2</w:t>
      </w:r>
      <w:r>
        <w:t xml:space="preserve"> </w:t>
      </w:r>
      <w:r/>
      <w:r/>
      <w:r>
        <w:t>电信客户价值评价模型与客户价值评价</w:t>
      </w:r>
      <w:r>
        <w:fldChar w:fldCharType="end"/>
      </w:r>
      <w:r>
        <w:rPr>
          <w:noProof/>
          <w:webHidden/>
        </w:rPr>
        <w:tab/>
      </w:r>
      <w:r>
        <w:rPr>
          <w:noProof/>
          <w:webHidden/>
        </w:rPr>
        <w:fldChar w:fldCharType="begin"/>
      </w:r>
      <w:r>
        <w:rPr>
          <w:noProof/>
          <w:webHidden/>
        </w:rPr>
        <w:instrText> PAGEREF _Toc686507244 \h </w:instrText>
      </w:r>
      <w:r>
        <w:rPr>
          <w:noProof/>
          <w:webHidden/>
        </w:rPr>
        <w:fldChar w:fldCharType="separate"/>
      </w:r>
      <w:r>
        <w:rPr>
          <w:noProof/>
          <w:webHidden/>
        </w:rPr>
        <w:t>63</w:t>
      </w:r>
      <w:r>
        <w:rPr>
          <w:noProof/>
          <w:webHidden/>
        </w:rPr>
        <w:fldChar w:fldCharType="end"/>
      </w:r>
    </w:p>
    <w:p w:rsidR="0018722C">
      <w:pPr>
        <w:pStyle w:val="TOC2"/>
        <w:topLinePunct/>
      </w:pPr>
      <w:r>
        <w:fldChar w:fldCharType="begin"/>
      </w:r>
      <w:r>
        <w:instrText>HYPERLINK \l "_Toc686507245"</w:instrText>
      </w:r>
      <w:r>
        <w:fldChar w:fldCharType="separate"/>
      </w:r>
      <w:r/>
      <w:r/>
      <w:r>
        <w:t>5.3</w:t>
      </w:r>
      <w:r>
        <w:t> </w:t>
      </w:r>
      <w:r>
        <w:t>本章小结</w:t>
      </w:r>
      <w:r>
        <w:fldChar w:fldCharType="end"/>
      </w:r>
      <w:r>
        <w:rPr>
          <w:noProof/>
          <w:webHidden/>
        </w:rPr>
        <w:tab/>
      </w:r>
      <w:r>
        <w:rPr>
          <w:noProof/>
          <w:webHidden/>
        </w:rPr>
        <w:fldChar w:fldCharType="begin"/>
      </w:r>
      <w:r>
        <w:rPr>
          <w:noProof/>
          <w:webHidden/>
        </w:rPr>
        <w:instrText> PAGEREF _Toc686507245 \h </w:instrText>
      </w:r>
      <w:r>
        <w:rPr>
          <w:noProof/>
          <w:webHidden/>
        </w:rPr>
        <w:fldChar w:fldCharType="separate"/>
      </w:r>
      <w:r>
        <w:rPr>
          <w:noProof/>
          <w:webHidden/>
        </w:rPr>
        <w:t>82</w:t>
      </w:r>
      <w:r>
        <w:rPr>
          <w:noProof/>
          <w:webHidden/>
        </w:rPr>
        <w:fldChar w:fldCharType="end"/>
      </w:r>
    </w:p>
    <w:p w:rsidR="0018722C">
      <w:pPr>
        <w:pStyle w:val="TOC1"/>
        <w:topLinePunct/>
      </w:pPr>
      <w:r>
        <w:fldChar w:fldCharType="begin"/>
      </w:r>
      <w:r>
        <w:instrText>HYPERLINK \l "_Toc686507246"</w:instrText>
      </w:r>
      <w:r>
        <w:fldChar w:fldCharType="separate"/>
      </w:r>
      <w:r/>
      <w:r/>
      <w:r>
        <w:t>第</w:t>
      </w:r>
      <w:r>
        <w:t>6</w:t>
      </w:r>
      <w:r>
        <w:t>章</w:t>
      </w:r>
      <w:r>
        <w:t xml:space="preserve">  </w:t>
      </w:r>
      <w:r w:rsidRPr="00DB64CE">
        <w:t>电信运营企业降低客户流失对策</w:t>
      </w:r>
      <w:r>
        <w:fldChar w:fldCharType="end"/>
      </w:r>
      <w:r>
        <w:rPr>
          <w:noProof/>
          <w:webHidden/>
        </w:rPr>
        <w:tab/>
      </w:r>
      <w:r>
        <w:rPr>
          <w:noProof/>
          <w:webHidden/>
        </w:rPr>
        <w:fldChar w:fldCharType="begin"/>
      </w:r>
      <w:r>
        <w:rPr>
          <w:noProof/>
          <w:webHidden/>
        </w:rPr>
        <w:instrText> PAGEREF _Toc686507246 \h </w:instrText>
      </w:r>
      <w:r>
        <w:rPr>
          <w:noProof/>
          <w:webHidden/>
        </w:rPr>
        <w:fldChar w:fldCharType="separate"/>
      </w:r>
      <w:r>
        <w:rPr>
          <w:noProof/>
          <w:webHidden/>
        </w:rPr>
        <w:t>82</w:t>
      </w:r>
      <w:r>
        <w:rPr>
          <w:noProof/>
          <w:webHidden/>
        </w:rPr>
        <w:fldChar w:fldCharType="end"/>
      </w:r>
    </w:p>
    <w:p w:rsidR="0018722C">
      <w:pPr>
        <w:pStyle w:val="TOC2"/>
        <w:topLinePunct/>
      </w:pPr>
      <w:r>
        <w:fldChar w:fldCharType="begin"/>
      </w:r>
      <w:r>
        <w:instrText>HYPERLINK \l "_Toc686507247"</w:instrText>
      </w:r>
      <w:r>
        <w:fldChar w:fldCharType="separate"/>
      </w:r>
      <w:r>
        <w:t>6.1</w:t>
      </w:r>
      <w:r>
        <w:t xml:space="preserve"> </w:t>
      </w:r>
      <w:r/>
      <w:r/>
      <w:r>
        <w:t>提高服务能力</w:t>
      </w:r>
      <w:r w:rsidR="001852F3">
        <w:t xml:space="preserve">提升客户服务水平</w:t>
      </w:r>
      <w:r>
        <w:fldChar w:fldCharType="end"/>
      </w:r>
      <w:r>
        <w:rPr>
          <w:noProof/>
          <w:webHidden/>
        </w:rPr>
        <w:tab/>
      </w:r>
      <w:r>
        <w:rPr>
          <w:noProof/>
          <w:webHidden/>
        </w:rPr>
        <w:fldChar w:fldCharType="begin"/>
      </w:r>
      <w:r>
        <w:rPr>
          <w:noProof/>
          <w:webHidden/>
        </w:rPr>
        <w:instrText> PAGEREF _Toc686507247 \h </w:instrText>
      </w:r>
      <w:r>
        <w:rPr>
          <w:noProof/>
          <w:webHidden/>
        </w:rPr>
        <w:fldChar w:fldCharType="separate"/>
      </w:r>
      <w:r>
        <w:rPr>
          <w:noProof/>
          <w:webHidden/>
        </w:rPr>
        <w:t>82</w:t>
      </w:r>
      <w:r>
        <w:rPr>
          <w:noProof/>
          <w:webHidden/>
        </w:rPr>
        <w:fldChar w:fldCharType="end"/>
      </w:r>
    </w:p>
    <w:p w:rsidR="0018722C">
      <w:pPr>
        <w:pStyle w:val="TOC2"/>
        <w:topLinePunct/>
      </w:pPr>
      <w:r>
        <w:fldChar w:fldCharType="begin"/>
      </w:r>
      <w:r>
        <w:instrText>HYPERLINK \l "_Toc686507248"</w:instrText>
      </w:r>
      <w:r>
        <w:fldChar w:fldCharType="separate"/>
      </w:r>
      <w:r>
        <w:t>6.2</w:t>
      </w:r>
      <w:r>
        <w:t xml:space="preserve"> </w:t>
      </w:r>
      <w:r/>
      <w:r/>
      <w:r>
        <w:t>加强客户维系的支撑</w:t>
      </w:r>
      <w:r>
        <w:fldChar w:fldCharType="end"/>
      </w:r>
      <w:r>
        <w:rPr>
          <w:noProof/>
          <w:webHidden/>
        </w:rPr>
        <w:tab/>
      </w:r>
      <w:r>
        <w:rPr>
          <w:noProof/>
          <w:webHidden/>
        </w:rPr>
        <w:fldChar w:fldCharType="begin"/>
      </w:r>
      <w:r>
        <w:rPr>
          <w:noProof/>
          <w:webHidden/>
        </w:rPr>
        <w:instrText> PAGEREF _Toc686507248 \h </w:instrText>
      </w:r>
      <w:r>
        <w:rPr>
          <w:noProof/>
          <w:webHidden/>
        </w:rPr>
        <w:fldChar w:fldCharType="separate"/>
      </w:r>
      <w:r>
        <w:rPr>
          <w:noProof/>
          <w:webHidden/>
        </w:rPr>
        <w:t>83</w:t>
      </w:r>
      <w:r>
        <w:rPr>
          <w:noProof/>
          <w:webHidden/>
        </w:rPr>
        <w:fldChar w:fldCharType="end"/>
      </w:r>
    </w:p>
    <w:p w:rsidR="0018722C">
      <w:pPr>
        <w:pStyle w:val="TOC2"/>
        <w:topLinePunct/>
      </w:pPr>
      <w:r>
        <w:fldChar w:fldCharType="begin"/>
      </w:r>
      <w:r>
        <w:instrText>HYPERLINK \l "_Toc686507249"</w:instrText>
      </w:r>
      <w:r>
        <w:fldChar w:fldCharType="separate"/>
      </w:r>
      <w:r>
        <w:t>6.3</w:t>
      </w:r>
      <w:r>
        <w:t xml:space="preserve"> </w:t>
      </w:r>
      <w:r/>
      <w:r/>
      <w:r>
        <w:t>提升客户价值</w:t>
      </w:r>
      <w:r>
        <w:fldChar w:fldCharType="end"/>
      </w:r>
      <w:r>
        <w:rPr>
          <w:noProof/>
          <w:webHidden/>
        </w:rPr>
        <w:tab/>
      </w:r>
      <w:r>
        <w:rPr>
          <w:noProof/>
          <w:webHidden/>
        </w:rPr>
        <w:fldChar w:fldCharType="begin"/>
      </w:r>
      <w:r>
        <w:rPr>
          <w:noProof/>
          <w:webHidden/>
        </w:rPr>
        <w:instrText> PAGEREF _Toc686507249 \h </w:instrText>
      </w:r>
      <w:r>
        <w:rPr>
          <w:noProof/>
          <w:webHidden/>
        </w:rPr>
        <w:fldChar w:fldCharType="separate"/>
      </w:r>
      <w:r>
        <w:rPr>
          <w:noProof/>
          <w:webHidden/>
        </w:rPr>
        <w:t>84</w:t>
      </w:r>
      <w:r>
        <w:rPr>
          <w:noProof/>
          <w:webHidden/>
        </w:rPr>
        <w:fldChar w:fldCharType="end"/>
      </w:r>
    </w:p>
    <w:p w:rsidR="0018722C">
      <w:pPr>
        <w:pStyle w:val="TOC2"/>
        <w:topLinePunct/>
      </w:pPr>
      <w:r>
        <w:fldChar w:fldCharType="begin"/>
      </w:r>
      <w:r>
        <w:instrText>HYPERLINK \l "_Toc686507250"</w:instrText>
      </w:r>
      <w:r>
        <w:fldChar w:fldCharType="separate"/>
      </w:r>
      <w:r>
        <w:t>6.4</w:t>
      </w:r>
      <w:r>
        <w:t xml:space="preserve"> </w:t>
      </w:r>
      <w:r/>
      <w:r/>
      <w:r>
        <w:t>制定降低流失的合理目标</w:t>
      </w:r>
      <w:r>
        <w:fldChar w:fldCharType="end"/>
      </w:r>
      <w:r>
        <w:rPr>
          <w:noProof/>
          <w:webHidden/>
        </w:rPr>
        <w:tab/>
      </w:r>
      <w:r>
        <w:rPr>
          <w:noProof/>
          <w:webHidden/>
        </w:rPr>
        <w:fldChar w:fldCharType="begin"/>
      </w:r>
      <w:r>
        <w:rPr>
          <w:noProof/>
          <w:webHidden/>
        </w:rPr>
        <w:instrText> PAGEREF _Toc686507250 \h </w:instrText>
      </w:r>
      <w:r>
        <w:rPr>
          <w:noProof/>
          <w:webHidden/>
        </w:rPr>
        <w:fldChar w:fldCharType="separate"/>
      </w:r>
      <w:r>
        <w:rPr>
          <w:noProof/>
          <w:webHidden/>
        </w:rPr>
        <w:t>86</w:t>
      </w:r>
      <w:r>
        <w:rPr>
          <w:noProof/>
          <w:webHidden/>
        </w:rPr>
        <w:fldChar w:fldCharType="end"/>
      </w:r>
    </w:p>
    <w:p w:rsidR="0018722C">
      <w:pPr>
        <w:pStyle w:val="TOC2"/>
        <w:topLinePunct/>
      </w:pPr>
      <w:r>
        <w:fldChar w:fldCharType="begin"/>
      </w:r>
      <w:r>
        <w:instrText>HYPERLINK \l "_Toc686507251"</w:instrText>
      </w:r>
      <w:r>
        <w:fldChar w:fldCharType="separate"/>
      </w:r>
      <w:r>
        <w:t>6.5</w:t>
      </w:r>
      <w:r>
        <w:t xml:space="preserve"> </w:t>
      </w:r>
      <w:r/>
      <w:r/>
      <w:r>
        <w:t>本章小结</w:t>
      </w:r>
      <w:r>
        <w:fldChar w:fldCharType="end"/>
      </w:r>
      <w:r>
        <w:rPr>
          <w:noProof/>
          <w:webHidden/>
        </w:rPr>
        <w:tab/>
      </w:r>
      <w:r>
        <w:rPr>
          <w:noProof/>
          <w:webHidden/>
        </w:rPr>
        <w:fldChar w:fldCharType="begin"/>
      </w:r>
      <w:r>
        <w:rPr>
          <w:noProof/>
          <w:webHidden/>
        </w:rPr>
        <w:instrText> PAGEREF _Toc686507251 \h </w:instrText>
      </w:r>
      <w:r>
        <w:rPr>
          <w:noProof/>
          <w:webHidden/>
        </w:rPr>
        <w:fldChar w:fldCharType="separate"/>
      </w:r>
      <w:r>
        <w:rPr>
          <w:noProof/>
          <w:webHidden/>
        </w:rPr>
        <w:t>86</w:t>
      </w:r>
      <w:r>
        <w:rPr>
          <w:noProof/>
          <w:webHidden/>
        </w:rPr>
        <w:fldChar w:fldCharType="end"/>
      </w:r>
    </w:p>
    <w:p w:rsidR="0018722C">
      <w:pPr>
        <w:pStyle w:val="TOC1"/>
        <w:topLinePunct/>
      </w:pPr>
      <w:r>
        <w:fldChar w:fldCharType="begin"/>
      </w:r>
      <w:r>
        <w:instrText>HYPERLINK \l "_Toc686507252"</w:instrText>
      </w:r>
      <w:r>
        <w:fldChar w:fldCharType="separate"/>
      </w:r>
      <w:r/>
      <w:r/>
      <w:r>
        <w:t>结</w:t>
      </w:r>
      <w:r w:rsidRPr="00000000">
        <w:t>论</w:t>
      </w:r>
      <w:r>
        <w:fldChar w:fldCharType="end"/>
      </w:r>
      <w:r>
        <w:rPr>
          <w:noProof/>
          <w:webHidden/>
        </w:rPr>
        <w:tab/>
      </w:r>
      <w:r>
        <w:rPr>
          <w:noProof/>
          <w:webHidden/>
        </w:rPr>
        <w:fldChar w:fldCharType="begin"/>
      </w:r>
      <w:r>
        <w:rPr>
          <w:noProof/>
          <w:webHidden/>
        </w:rPr>
        <w:instrText> PAGEREF _Toc686507252 \h </w:instrText>
      </w:r>
      <w:r>
        <w:rPr>
          <w:noProof/>
          <w:webHidden/>
        </w:rPr>
        <w:fldChar w:fldCharType="separate"/>
      </w:r>
      <w:r>
        <w:rPr>
          <w:noProof/>
          <w:webHidden/>
        </w:rPr>
        <w:t>86</w:t>
      </w:r>
      <w:r>
        <w:rPr>
          <w:noProof/>
          <w:webHidden/>
        </w:rPr>
        <w:fldChar w:fldCharType="end"/>
      </w:r>
    </w:p>
    <w:p w:rsidR="0018722C">
      <w:pPr>
        <w:pStyle w:val="TOC1"/>
        <w:topLinePunct/>
      </w:pPr>
      <w:r>
        <w:fldChar w:fldCharType="begin"/>
      </w:r>
      <w:r>
        <w:instrText>HYPERLINK \l "_Toc686507253"</w:instrText>
      </w:r>
      <w:r>
        <w:fldChar w:fldCharType="separate"/>
      </w:r>
      <w:r/>
      <w:r/>
      <w:r>
        <w:t>参考文献</w:t>
      </w:r>
      <w:r>
        <w:fldChar w:fldCharType="end"/>
      </w:r>
      <w:r>
        <w:rPr>
          <w:noProof/>
          <w:webHidden/>
        </w:rPr>
        <w:tab/>
      </w:r>
      <w:r>
        <w:rPr>
          <w:noProof/>
          <w:webHidden/>
        </w:rPr>
        <w:fldChar w:fldCharType="begin"/>
      </w:r>
      <w:r>
        <w:rPr>
          <w:noProof/>
          <w:webHidden/>
        </w:rPr>
        <w:instrText> PAGEREF _Toc686507253 \h </w:instrText>
      </w:r>
      <w:r>
        <w:rPr>
          <w:noProof/>
          <w:webHidden/>
        </w:rPr>
        <w:fldChar w:fldCharType="separate"/>
      </w:r>
      <w:r>
        <w:rPr>
          <w:noProof/>
          <w:webHidden/>
        </w:rPr>
        <w:t>87</w:t>
      </w:r>
      <w:r>
        <w:rPr>
          <w:noProof/>
          <w:webHidden/>
        </w:rPr>
        <w:fldChar w:fldCharType="end"/>
      </w:r>
    </w:p>
    <w:p w:rsidR="0018722C">
      <w:pPr>
        <w:pStyle w:val="TOC1"/>
        <w:topLinePunct/>
      </w:pPr>
      <w:r>
        <w:fldChar w:fldCharType="begin"/>
      </w:r>
      <w:r>
        <w:instrText>HYPERLINK \l "_Toc686507254"</w:instrText>
      </w:r>
      <w:r>
        <w:fldChar w:fldCharType="separate"/>
      </w:r>
      <w:r/>
      <w:r/>
      <w:r>
        <w:t>附</w:t>
      </w:r>
      <w:r w:rsidRPr="00000000">
        <w:t>录</w:t>
      </w:r>
      <w:r>
        <w:fldChar w:fldCharType="end"/>
      </w:r>
      <w:r>
        <w:rPr>
          <w:noProof/>
          <w:webHidden/>
        </w:rPr>
        <w:tab/>
      </w:r>
      <w:r>
        <w:rPr>
          <w:noProof/>
          <w:webHidden/>
        </w:rPr>
        <w:fldChar w:fldCharType="begin"/>
      </w:r>
      <w:r>
        <w:rPr>
          <w:noProof/>
          <w:webHidden/>
        </w:rPr>
        <w:instrText> PAGEREF _Toc686507254 \h </w:instrText>
      </w:r>
      <w:r>
        <w:rPr>
          <w:noProof/>
          <w:webHidden/>
        </w:rPr>
        <w:fldChar w:fldCharType="separate"/>
      </w:r>
      <w:r>
        <w:rPr>
          <w:noProof/>
          <w:webHidden/>
        </w:rPr>
        <w:t>91</w:t>
      </w:r>
      <w:r>
        <w:rPr>
          <w:noProof/>
          <w:webHidden/>
        </w:rPr>
        <w:fldChar w:fldCharType="end"/>
      </w:r>
    </w:p>
    <w:p w:rsidR="0018722C">
      <w:pPr>
        <w:pStyle w:val="TOC1"/>
        <w:topLinePunct/>
      </w:pPr>
      <w:r>
        <w:fldChar w:fldCharType="begin"/>
      </w:r>
      <w:r>
        <w:instrText>HYPERLINK \l "_Toc686507255"</w:instrText>
      </w:r>
      <w:r>
        <w:fldChar w:fldCharType="separate"/>
      </w:r>
      <w:r>
        <w:t>附录</w:t>
      </w:r>
      <w:r>
        <w:t xml:space="preserve">  </w:t>
      </w:r>
      <w:r w:rsidRPr="00DB64CE">
        <w:t>A</w:t>
      </w:r>
      <w:r>
        <w:fldChar w:fldCharType="end"/>
      </w:r>
      <w:r>
        <w:rPr>
          <w:noProof/>
          <w:webHidden/>
        </w:rPr>
        <w:tab/>
      </w:r>
      <w:r>
        <w:rPr>
          <w:noProof/>
          <w:webHidden/>
        </w:rPr>
        <w:fldChar w:fldCharType="begin"/>
      </w:r>
      <w:r>
        <w:rPr>
          <w:noProof/>
          <w:webHidden/>
        </w:rPr>
        <w:instrText> PAGEREF _Toc686507255 \h </w:instrText>
      </w:r>
      <w:r>
        <w:rPr>
          <w:noProof/>
          <w:webHidden/>
        </w:rPr>
        <w:fldChar w:fldCharType="separate"/>
      </w:r>
      <w:r>
        <w:rPr>
          <w:noProof/>
          <w:webHidden/>
        </w:rPr>
        <w:t>91</w:t>
      </w:r>
      <w:r>
        <w:rPr>
          <w:noProof/>
          <w:webHidden/>
        </w:rPr>
        <w:fldChar w:fldCharType="end"/>
      </w:r>
    </w:p>
    <w:p w:rsidR="0018722C">
      <w:pPr>
        <w:pStyle w:val="TOC1"/>
        <w:topLinePunct/>
      </w:pPr>
      <w:r>
        <w:fldChar w:fldCharType="begin"/>
      </w:r>
      <w:r>
        <w:instrText>HYPERLINK \l "_Toc686507256"</w:instrText>
      </w:r>
      <w:r>
        <w:fldChar w:fldCharType="separate"/>
      </w:r>
      <w:r>
        <w:t>附录</w:t>
      </w:r>
      <w:r>
        <w:t xml:space="preserve">  </w:t>
      </w:r>
      <w:r>
        <w:t>B</w:t>
      </w:r>
      <w:r>
        <w:fldChar w:fldCharType="end"/>
      </w:r>
      <w:r>
        <w:rPr>
          <w:noProof/>
          <w:webHidden/>
        </w:rPr>
        <w:tab/>
      </w:r>
      <w:r>
        <w:rPr>
          <w:noProof/>
          <w:webHidden/>
        </w:rPr>
        <w:fldChar w:fldCharType="begin"/>
      </w:r>
      <w:r>
        <w:rPr>
          <w:noProof/>
          <w:webHidden/>
        </w:rPr>
        <w:instrText> PAGEREF _Toc686507256 \h </w:instrText>
      </w:r>
      <w:r>
        <w:rPr>
          <w:noProof/>
          <w:webHidden/>
        </w:rPr>
        <w:fldChar w:fldCharType="separate"/>
      </w:r>
      <w:r>
        <w:rPr>
          <w:noProof/>
          <w:webHidden/>
        </w:rPr>
        <w:t>99</w:t>
      </w:r>
      <w:r>
        <w:rPr>
          <w:noProof/>
          <w:webHidden/>
        </w:rPr>
        <w:fldChar w:fldCharType="end"/>
      </w:r>
    </w:p>
    <w:p w:rsidR="0018722C">
      <w:pPr>
        <w:pStyle w:val="TOC2"/>
        <w:topLinePunct/>
      </w:pPr>
      <w:r>
        <w:fldChar w:fldCharType="begin"/>
      </w:r>
      <w:r>
        <w:instrText>HYPERLINK \l "_Toc686507257"</w:instrText>
      </w:r>
      <w:r>
        <w:fldChar w:fldCharType="separate"/>
      </w:r>
      <w:r>
        <w:t>个人简历</w:t>
      </w:r>
      <w:r>
        <w:fldChar w:fldCharType="end"/>
      </w:r>
      <w:r>
        <w:rPr>
          <w:noProof/>
          <w:webHidden/>
        </w:rPr>
        <w:tab/>
      </w:r>
      <w:r>
        <w:rPr>
          <w:noProof/>
          <w:webHidden/>
        </w:rPr>
        <w:fldChar w:fldCharType="begin"/>
      </w:r>
      <w:r>
        <w:rPr>
          <w:noProof/>
          <w:webHidden/>
        </w:rPr>
        <w:instrText> PAGEREF _Toc686507257 \h </w:instrText>
      </w:r>
      <w:r>
        <w:rPr>
          <w:noProof/>
          <w:webHidden/>
        </w:rPr>
        <w:fldChar w:fldCharType="separate"/>
      </w:r>
      <w:r>
        <w:rPr>
          <w:noProof/>
          <w:webHidden/>
        </w:rPr>
        <w:t>100</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"_Toc686713703" \h \* MERGEFORMAT </w:instrText>
      </w:r>
      <w:r>
        <w:fldChar w:fldCharType="separate"/>
      </w:r>
      <w:r>
        <w:t>表</w:t>
      </w:r>
      <w:r>
        <w:t>1</w:t>
      </w:r>
      <w:r>
        <w:t>.</w:t>
      </w:r>
      <w:r>
        <w:t>1</w:t>
      </w:r>
      <w:r>
        <w:t xml:space="preserve">  </w:t>
      </w:r>
      <w:r>
        <w:t>客户流失原因研究文献汇总</w:t>
      </w:r>
      <w:r>
        <w:fldChar w:fldCharType="end"/>
      </w:r>
      <w:r>
        <w:rPr>
          <w:noProof/>
          <w:webHidden/>
        </w:rPr>
        <w:tab/>
      </w:r>
      <w:r>
        <w:rPr>
          <w:noProof/>
          <w:webHidden/>
        </w:rPr>
        <w:fldChar w:fldCharType="begin"/>
      </w:r>
      <w:r>
        <w:rPr>
          <w:noProof/>
          <w:webHidden/>
        </w:rPr>
        <w:instrText> PAGEREF _Toc686713703 \h </w:instrText>
      </w:r>
      <w:r>
        <w:rPr>
          <w:noProof/>
          <w:webHidden/>
        </w:rPr>
        <w:fldChar w:fldCharType="separate"/>
      </w:r>
      <w:r>
        <w:rPr>
          <w:noProof/>
          <w:webHidden/>
        </w:rPr>
        <w:t>10</w:t>
      </w:r>
      <w:r>
        <w:rPr>
          <w:noProof/>
          <w:webHidden/>
        </w:rPr>
        <w:fldChar w:fldCharType="end"/>
      </w:r>
    </w:p>
    <w:p w:rsidR="0018722C">
      <w:pPr>
        <w:pStyle w:val="af4"/>
        <w:topLinePunct/>
      </w:pPr>
      <w:r>
        <w:fldChar w:fldCharType="begin"/>
      </w:r>
      <w:r>
        <w:instrText xml:space="preserve"> REF "_Toc686713704" \h \* MERGEFORMAT </w:instrText>
      </w:r>
      <w:r>
        <w:fldChar w:fldCharType="separate"/>
      </w:r>
      <w:r>
        <w:t>表2</w:t>
      </w:r>
      <w:r>
        <w:t>.</w:t>
      </w:r>
      <w:r>
        <w:t>1</w:t>
      </w:r>
      <w:r>
        <w:t xml:space="preserve">  </w:t>
      </w:r>
      <w:r w:rsidRPr="00DB64CE">
        <w:t>2010</w:t>
      </w:r>
      <w:r w:rsidR="001852F3">
        <w:t xml:space="preserve">年</w:t>
      </w:r>
      <w:r w:rsidR="001852F3">
        <w:t xml:space="preserve">1</w:t>
      </w:r>
      <w:r w:rsidR="001852F3">
        <w:t xml:space="preserve">月</w:t>
      </w:r>
      <w:r>
        <w:t>~</w:t>
      </w:r>
      <w:r>
        <w:t>2011</w:t>
      </w:r>
      <w:r w:rsidR="001852F3">
        <w:t xml:space="preserve">年</w:t>
      </w:r>
      <w:r w:rsidR="001852F3">
        <w:t xml:space="preserve">3</w:t>
      </w:r>
      <w:r w:rsidR="001852F3">
        <w:t xml:space="preserve">月我国移动用户市场结构情况</w:t>
      </w:r>
      <w:r>
        <w:fldChar w:fldCharType="end"/>
      </w:r>
      <w:r>
        <w:rPr>
          <w:noProof/>
          <w:webHidden/>
        </w:rPr>
        <w:tab/>
      </w:r>
      <w:r>
        <w:rPr>
          <w:noProof/>
          <w:webHidden/>
        </w:rPr>
        <w:fldChar w:fldCharType="begin"/>
      </w:r>
      <w:r>
        <w:rPr>
          <w:noProof/>
          <w:webHidden/>
        </w:rPr>
        <w:instrText> PAGEREF _Toc686713704 \h </w:instrText>
      </w:r>
      <w:r>
        <w:rPr>
          <w:noProof/>
          <w:webHidden/>
        </w:rPr>
        <w:fldChar w:fldCharType="separate"/>
      </w:r>
      <w:r>
        <w:rPr>
          <w:noProof/>
          <w:webHidden/>
        </w:rPr>
        <w:t>15</w:t>
      </w:r>
      <w:r>
        <w:rPr>
          <w:noProof/>
          <w:webHidden/>
        </w:rPr>
        <w:fldChar w:fldCharType="end"/>
      </w:r>
    </w:p>
    <w:p w:rsidR="0018722C">
      <w:pPr>
        <w:pStyle w:val="af4"/>
        <w:topLinePunct/>
      </w:pPr>
      <w:r>
        <w:fldChar w:fldCharType="begin"/>
      </w:r>
      <w:r>
        <w:instrText xml:space="preserve"> REF "_Toc686713705" \h \* MERGEFORMAT </w:instrText>
      </w:r>
      <w:r>
        <w:fldChar w:fldCharType="separate"/>
      </w:r>
      <w:r>
        <w:t>表</w:t>
      </w:r>
      <w:r>
        <w:t>2.3</w:t>
      </w:r>
      <w:r>
        <w:t xml:space="preserve">  </w:t>
      </w:r>
      <w:r>
        <w:t>2011</w:t>
      </w:r>
      <w:r>
        <w:t>年中国移动的客户数量结构</w:t>
      </w:r>
      <w:r>
        <w:fldChar w:fldCharType="end"/>
      </w:r>
      <w:r>
        <w:rPr>
          <w:noProof/>
          <w:webHidden/>
        </w:rPr>
        <w:tab/>
      </w:r>
      <w:r>
        <w:rPr>
          <w:noProof/>
          <w:webHidden/>
        </w:rPr>
        <w:fldChar w:fldCharType="begin"/>
      </w:r>
      <w:r>
        <w:rPr>
          <w:noProof/>
          <w:webHidden/>
        </w:rPr>
        <w:instrText> PAGEREF _Toc686713705 \h </w:instrText>
      </w:r>
      <w:r>
        <w:rPr>
          <w:noProof/>
          <w:webHidden/>
        </w:rPr>
        <w:fldChar w:fldCharType="separate"/>
      </w:r>
      <w:r>
        <w:rPr>
          <w:noProof/>
          <w:webHidden/>
        </w:rPr>
        <w:t>22</w:t>
      </w:r>
      <w:r>
        <w:rPr>
          <w:noProof/>
          <w:webHidden/>
        </w:rPr>
        <w:fldChar w:fldCharType="end"/>
      </w:r>
    </w:p>
    <w:p w:rsidR="0018722C">
      <w:pPr>
        <w:pStyle w:val="af4"/>
        <w:topLinePunct/>
      </w:pPr>
      <w:r>
        <w:fldChar w:fldCharType="begin"/>
      </w:r>
      <w:r>
        <w:instrText xml:space="preserve"> REF "_Toc686713706" \h \* MERGEFORMAT </w:instrText>
      </w:r>
      <w:r>
        <w:fldChar w:fldCharType="separate"/>
      </w:r>
      <w:r>
        <w:t>表2.4</w:t>
      </w:r>
      <w:r>
        <w:t xml:space="preserve">  </w:t>
      </w:r>
      <w:r>
        <w:t>2011年中国联通客户数量结构</w:t>
      </w:r>
      <w:r>
        <w:fldChar w:fldCharType="end"/>
      </w:r>
      <w:r>
        <w:rPr>
          <w:noProof/>
          <w:webHidden/>
        </w:rPr>
        <w:tab/>
      </w:r>
      <w:r>
        <w:rPr>
          <w:noProof/>
          <w:webHidden/>
        </w:rPr>
        <w:fldChar w:fldCharType="begin"/>
      </w:r>
      <w:r>
        <w:rPr>
          <w:noProof/>
          <w:webHidden/>
        </w:rPr>
        <w:instrText> PAGEREF _Toc686713706 \h </w:instrText>
      </w:r>
      <w:r>
        <w:rPr>
          <w:noProof/>
          <w:webHidden/>
        </w:rPr>
        <w:fldChar w:fldCharType="separate"/>
      </w:r>
      <w:r>
        <w:rPr>
          <w:noProof/>
          <w:webHidden/>
        </w:rPr>
        <w:t>24</w:t>
      </w:r>
      <w:r>
        <w:rPr>
          <w:noProof/>
          <w:webHidden/>
        </w:rPr>
        <w:fldChar w:fldCharType="end"/>
      </w:r>
    </w:p>
    <w:p w:rsidR="0018722C">
      <w:pPr>
        <w:pStyle w:val="af4"/>
        <w:topLinePunct/>
      </w:pPr>
      <w:r>
        <w:fldChar w:fldCharType="begin"/>
      </w:r>
      <w:r>
        <w:instrText xml:space="preserve"> REF "_Toc686713707" \h \* MERGEFORMAT </w:instrText>
      </w:r>
      <w:r>
        <w:fldChar w:fldCharType="separate"/>
      </w:r>
      <w:r>
        <w:t>表</w:t>
      </w:r>
      <w:r>
        <w:t>2.5</w:t>
      </w:r>
      <w:r>
        <w:t xml:space="preserve">  </w:t>
      </w:r>
      <w:r>
        <w:t>2011</w:t>
      </w:r>
      <w:r>
        <w:t>年中国电信客户数量结构</w:t>
      </w:r>
      <w:r>
        <w:fldChar w:fldCharType="end"/>
      </w:r>
      <w:r>
        <w:rPr>
          <w:noProof/>
          <w:webHidden/>
        </w:rPr>
        <w:tab/>
      </w:r>
      <w:r>
        <w:rPr>
          <w:noProof/>
          <w:webHidden/>
        </w:rPr>
        <w:fldChar w:fldCharType="begin"/>
      </w:r>
      <w:r>
        <w:rPr>
          <w:noProof/>
          <w:webHidden/>
        </w:rPr>
        <w:instrText> PAGEREF _Toc686713707 \h </w:instrText>
      </w:r>
      <w:r>
        <w:rPr>
          <w:noProof/>
          <w:webHidden/>
        </w:rPr>
        <w:fldChar w:fldCharType="separate"/>
      </w:r>
      <w:r>
        <w:rPr>
          <w:noProof/>
          <w:webHidden/>
        </w:rPr>
        <w:t>26</w:t>
      </w:r>
      <w:r>
        <w:rPr>
          <w:noProof/>
          <w:webHidden/>
        </w:rPr>
        <w:fldChar w:fldCharType="end"/>
      </w:r>
    </w:p>
    <w:p w:rsidR="0018722C">
      <w:pPr>
        <w:pStyle w:val="af4"/>
        <w:topLinePunct/>
      </w:pPr>
      <w:r>
        <w:fldChar w:fldCharType="begin"/>
      </w:r>
      <w:r>
        <w:instrText xml:space="preserve"> REF "_Toc686713708" \h \* MERGEFORMAT </w:instrText>
      </w:r>
      <w:r>
        <w:fldChar w:fldCharType="separate"/>
      </w:r>
      <w:r>
        <w:t>表</w:t>
      </w:r>
      <w:r>
        <w:t> </w:t>
      </w:r>
      <w:r>
        <w:t>3</w:t>
      </w:r>
      <w:r>
        <w:t>.</w:t>
      </w:r>
      <w:r>
        <w:t>1</w:t>
      </w:r>
      <w:r>
        <w:t xml:space="preserve">  </w:t>
      </w:r>
      <w:r>
        <w:t>2011</w:t>
      </w:r>
      <w:r>
        <w:t>年底中国三大电信运营企业移动客户数量</w:t>
      </w:r>
      <w:r>
        <w:fldChar w:fldCharType="end"/>
      </w:r>
      <w:r>
        <w:rPr>
          <w:noProof/>
          <w:webHidden/>
        </w:rPr>
        <w:tab/>
      </w:r>
      <w:r>
        <w:rPr>
          <w:noProof/>
          <w:webHidden/>
        </w:rPr>
        <w:fldChar w:fldCharType="begin"/>
      </w:r>
      <w:r>
        <w:rPr>
          <w:noProof/>
          <w:webHidden/>
        </w:rPr>
        <w:instrText> PAGEREF _Toc686713708 \h </w:instrText>
      </w:r>
      <w:r>
        <w:rPr>
          <w:noProof/>
          <w:webHidden/>
        </w:rPr>
        <w:fldChar w:fldCharType="separate"/>
      </w:r>
      <w:r>
        <w:rPr>
          <w:noProof/>
          <w:webHidden/>
        </w:rPr>
        <w:t>31</w:t>
      </w:r>
      <w:r>
        <w:rPr>
          <w:noProof/>
          <w:webHidden/>
        </w:rPr>
        <w:fldChar w:fldCharType="end"/>
      </w:r>
    </w:p>
    <w:p w:rsidR="0018722C">
      <w:pPr>
        <w:pStyle w:val="af4"/>
        <w:topLinePunct/>
      </w:pPr>
      <w:r>
        <w:fldChar w:fldCharType="begin"/>
      </w:r>
      <w:r>
        <w:instrText xml:space="preserve"> REF "_Toc686713709" \h \* MERGEFORMAT </w:instrText>
      </w:r>
      <w:r>
        <w:fldChar w:fldCharType="separate"/>
      </w:r>
      <w:r>
        <w:t>表</w:t>
      </w:r>
      <w:r>
        <w:t>3</w:t>
      </w:r>
      <w:r>
        <w:t>.</w:t>
      </w:r>
      <w:r>
        <w:t>3  </w:t>
      </w:r>
      <w:r>
        <w:t>用户对电信运企业商关注焦点</w:t>
      </w:r>
      <w:r>
        <w:fldChar w:fldCharType="end"/>
      </w:r>
      <w:r>
        <w:rPr>
          <w:noProof/>
          <w:webHidden/>
        </w:rPr>
        <w:tab/>
      </w:r>
      <w:r>
        <w:rPr>
          <w:noProof/>
          <w:webHidden/>
        </w:rPr>
        <w:fldChar w:fldCharType="begin"/>
      </w:r>
      <w:r>
        <w:rPr>
          <w:noProof/>
          <w:webHidden/>
        </w:rPr>
        <w:instrText> PAGEREF _Toc686713709 \h </w:instrText>
      </w:r>
      <w:r>
        <w:rPr>
          <w:noProof/>
          <w:webHidden/>
        </w:rPr>
        <w:fldChar w:fldCharType="separate"/>
      </w:r>
      <w:r>
        <w:rPr>
          <w:noProof/>
          <w:webHidden/>
        </w:rPr>
        <w:t>34</w:t>
      </w:r>
      <w:r>
        <w:rPr>
          <w:noProof/>
          <w:webHidden/>
        </w:rPr>
        <w:fldChar w:fldCharType="end"/>
      </w:r>
    </w:p>
    <w:p w:rsidR="0018722C">
      <w:pPr>
        <w:pStyle w:val="af4"/>
        <w:topLinePunct/>
      </w:pPr>
      <w:r>
        <w:fldChar w:fldCharType="begin"/>
      </w:r>
      <w:r>
        <w:instrText xml:space="preserve"> REF "_Toc686713710" \h \* MERGEFORMAT </w:instrText>
      </w:r>
      <w:r>
        <w:fldChar w:fldCharType="separate"/>
      </w:r>
      <w:r>
        <w:t>表</w:t>
      </w:r>
      <w:r>
        <w:t>3</w:t>
      </w:r>
      <w:r>
        <w:t>.</w:t>
      </w:r>
      <w:r>
        <w:t>4  </w:t>
      </w:r>
      <w:r>
        <w:t>客户流失原因统计</w:t>
      </w:r>
      <w:r>
        <w:fldChar w:fldCharType="end"/>
      </w:r>
      <w:r>
        <w:rPr>
          <w:noProof/>
          <w:webHidden/>
        </w:rPr>
        <w:tab/>
      </w:r>
      <w:r>
        <w:rPr>
          <w:noProof/>
          <w:webHidden/>
        </w:rPr>
        <w:fldChar w:fldCharType="begin"/>
      </w:r>
      <w:r>
        <w:rPr>
          <w:noProof/>
          <w:webHidden/>
        </w:rPr>
        <w:instrText> PAGEREF _Toc686713710 \h </w:instrText>
      </w:r>
      <w:r>
        <w:rPr>
          <w:noProof/>
          <w:webHidden/>
        </w:rPr>
        <w:fldChar w:fldCharType="separate"/>
      </w:r>
      <w:r>
        <w:rPr>
          <w:noProof/>
          <w:webHidden/>
        </w:rPr>
        <w:t>35</w:t>
      </w:r>
      <w:r>
        <w:rPr>
          <w:noProof/>
          <w:webHidden/>
        </w:rPr>
        <w:fldChar w:fldCharType="end"/>
      </w:r>
    </w:p>
    <w:p w:rsidR="0018722C">
      <w:pPr>
        <w:pStyle w:val="af4"/>
        <w:topLinePunct/>
      </w:pPr>
      <w:r>
        <w:fldChar w:fldCharType="begin"/>
      </w:r>
      <w:r>
        <w:instrText xml:space="preserve"> REF "_Toc686713711" \h \* MERGEFORMAT </w:instrText>
      </w:r>
      <w:r>
        <w:fldChar w:fldCharType="separate"/>
      </w:r>
      <w:r>
        <w:t>表</w:t>
      </w:r>
      <w:r>
        <w:t>4</w:t>
      </w:r>
      <w:r>
        <w:t>.</w:t>
      </w:r>
      <w:r>
        <w:t>1  </w:t>
      </w:r>
      <w:r>
        <w:t>属性集</w:t>
      </w:r>
      <w:r>
        <w:fldChar w:fldCharType="end"/>
      </w:r>
      <w:r>
        <w:rPr>
          <w:noProof/>
          <w:webHidden/>
        </w:rPr>
        <w:tab/>
      </w:r>
      <w:r>
        <w:rPr>
          <w:noProof/>
          <w:webHidden/>
        </w:rPr>
        <w:fldChar w:fldCharType="begin"/>
      </w:r>
      <w:r>
        <w:rPr>
          <w:noProof/>
          <w:webHidden/>
        </w:rPr>
        <w:instrText> PAGEREF _Toc686713711 \h </w:instrText>
      </w:r>
      <w:r>
        <w:rPr>
          <w:noProof/>
          <w:webHidden/>
        </w:rPr>
        <w:fldChar w:fldCharType="separate"/>
      </w:r>
      <w:r>
        <w:rPr>
          <w:noProof/>
          <w:webHidden/>
        </w:rPr>
        <w:t>44</w:t>
      </w:r>
      <w:r>
        <w:rPr>
          <w:noProof/>
          <w:webHidden/>
        </w:rPr>
        <w:fldChar w:fldCharType="end"/>
      </w:r>
    </w:p>
    <w:p w:rsidR="0018722C">
      <w:pPr>
        <w:pStyle w:val="af4"/>
        <w:topLinePunct/>
      </w:pPr>
      <w:r>
        <w:fldChar w:fldCharType="begin"/>
      </w:r>
      <w:r>
        <w:instrText xml:space="preserve"> REF "_Toc686713712" \h \* MERGEFORMAT </w:instrText>
      </w:r>
      <w:r>
        <w:fldChar w:fldCharType="separate"/>
      </w:r>
      <w:r>
        <w:t>表</w:t>
      </w:r>
      <w:r>
        <w:t>4</w:t>
      </w:r>
      <w:r>
        <w:t>.</w:t>
      </w:r>
      <w:r>
        <w:t>2</w:t>
      </w:r>
      <w:r>
        <w:t xml:space="preserve">  </w:t>
      </w:r>
      <w:r/>
      <w:r>
        <w:t>三种模型对属性集</w:t>
      </w:r>
      <w:r>
        <w:rPr>
          <w:i/>
        </w:rPr>
        <w:t>X</w:t>
      </w:r>
      <w:r>
        <w:t>数据测试结果</w:t>
      </w:r>
      <w:r>
        <w:fldChar w:fldCharType="end"/>
      </w:r>
      <w:r>
        <w:rPr>
          <w:noProof/>
          <w:webHidden/>
        </w:rPr>
        <w:tab/>
      </w:r>
      <w:r>
        <w:rPr>
          <w:noProof/>
          <w:webHidden/>
        </w:rPr>
        <w:fldChar w:fldCharType="begin"/>
      </w:r>
      <w:r>
        <w:rPr>
          <w:noProof/>
          <w:webHidden/>
        </w:rPr>
        <w:instrText> PAGEREF _Toc686713712 \h </w:instrText>
      </w:r>
      <w:r>
        <w:rPr>
          <w:noProof/>
          <w:webHidden/>
        </w:rPr>
        <w:fldChar w:fldCharType="separate"/>
      </w:r>
      <w:r>
        <w:rPr>
          <w:noProof/>
          <w:webHidden/>
        </w:rPr>
        <w:t>45</w:t>
      </w:r>
      <w:r>
        <w:rPr>
          <w:noProof/>
          <w:webHidden/>
        </w:rPr>
        <w:fldChar w:fldCharType="end"/>
      </w:r>
    </w:p>
    <w:p w:rsidR="0018722C">
      <w:pPr>
        <w:pStyle w:val="af4"/>
        <w:topLinePunct/>
      </w:pPr>
      <w:r>
        <w:fldChar w:fldCharType="begin"/>
      </w:r>
      <w:r>
        <w:instrText xml:space="preserve"> REF "_Toc686713713" \h \* MERGEFORMAT </w:instrText>
      </w:r>
      <w:r>
        <w:fldChar w:fldCharType="separate"/>
      </w:r>
      <w:r>
        <w:t>表</w:t>
      </w:r>
      <w:r>
        <w:t>4</w:t>
      </w:r>
      <w:r>
        <w:t>.</w:t>
      </w:r>
      <w:r>
        <w:t>3</w:t>
      </w:r>
      <w:r>
        <w:t xml:space="preserve">  </w:t>
      </w:r>
      <w:r>
        <w:t>三种模型对属性集</w:t>
      </w:r>
      <w:r>
        <w:rPr>
          <w:i/>
        </w:rPr>
        <w:t>Y</w:t>
      </w:r>
      <w:r>
        <w:t>数据测试结果</w:t>
      </w:r>
      <w:r>
        <w:fldChar w:fldCharType="end"/>
      </w:r>
      <w:r>
        <w:rPr>
          <w:noProof/>
          <w:webHidden/>
        </w:rPr>
        <w:tab/>
      </w:r>
      <w:r>
        <w:rPr>
          <w:noProof/>
          <w:webHidden/>
        </w:rPr>
        <w:fldChar w:fldCharType="begin"/>
      </w:r>
      <w:r>
        <w:rPr>
          <w:noProof/>
          <w:webHidden/>
        </w:rPr>
        <w:instrText> PAGEREF _Toc686713713 \h </w:instrText>
      </w:r>
      <w:r>
        <w:rPr>
          <w:noProof/>
          <w:webHidden/>
        </w:rPr>
        <w:fldChar w:fldCharType="separate"/>
      </w:r>
      <w:r>
        <w:rPr>
          <w:noProof/>
          <w:webHidden/>
        </w:rPr>
        <w:t>46</w:t>
      </w:r>
      <w:r>
        <w:rPr>
          <w:noProof/>
          <w:webHidden/>
        </w:rPr>
        <w:fldChar w:fldCharType="end"/>
      </w:r>
    </w:p>
    <w:p w:rsidR="0018722C">
      <w:pPr>
        <w:pStyle w:val="af4"/>
        <w:topLinePunct/>
      </w:pPr>
      <w:r>
        <w:fldChar w:fldCharType="begin"/>
      </w:r>
      <w:r>
        <w:instrText xml:space="preserve"> REF "_Toc686713714" \h \* MERGEFORMAT </w:instrText>
      </w:r>
      <w:r>
        <w:fldChar w:fldCharType="separate"/>
      </w:r>
      <w:r>
        <w:t>表</w:t>
      </w:r>
      <w:r>
        <w:t>4</w:t>
      </w:r>
      <w:r>
        <w:t>.</w:t>
      </w:r>
      <w:r>
        <w:t>4</w:t>
      </w:r>
      <w:r>
        <w:t xml:space="preserve">  </w:t>
      </w:r>
      <w:r/>
      <w:r>
        <w:t>三种模型对数据集</w:t>
      </w:r>
      <w:r>
        <w:rPr>
          <w:i/>
        </w:rPr>
        <w:t>D</w:t>
      </w:r>
      <w:r>
        <w:rPr>
          <w:i/>
        </w:rPr>
        <w:t>x</w:t>
      </w:r>
      <w:r>
        <w:t>和数据集</w:t>
      </w:r>
      <w:r>
        <w:rPr>
          <w:i/>
        </w:rPr>
        <w:t>D</w:t>
      </w:r>
      <w:r>
        <w:rPr>
          <w:i/>
        </w:rPr>
        <w:t>y</w:t>
      </w:r>
      <w:r>
        <w:t>的预测结果命中率</w:t>
      </w:r>
      <w:r>
        <w:fldChar w:fldCharType="end"/>
      </w:r>
      <w:r>
        <w:rPr>
          <w:noProof/>
          <w:webHidden/>
        </w:rPr>
        <w:tab/>
      </w:r>
      <w:r>
        <w:rPr>
          <w:noProof/>
          <w:webHidden/>
        </w:rPr>
        <w:fldChar w:fldCharType="begin"/>
      </w:r>
      <w:r>
        <w:rPr>
          <w:noProof/>
          <w:webHidden/>
        </w:rPr>
        <w:instrText> PAGEREF _Toc686713714 \h </w:instrText>
      </w:r>
      <w:r>
        <w:rPr>
          <w:noProof/>
          <w:webHidden/>
        </w:rPr>
        <w:fldChar w:fldCharType="separate"/>
      </w:r>
      <w:r>
        <w:rPr>
          <w:noProof/>
          <w:webHidden/>
        </w:rPr>
        <w:t>46</w:t>
      </w:r>
      <w:r>
        <w:rPr>
          <w:noProof/>
          <w:webHidden/>
        </w:rPr>
        <w:fldChar w:fldCharType="end"/>
      </w:r>
    </w:p>
    <w:p w:rsidR="0018722C">
      <w:pPr>
        <w:pStyle w:val="af4"/>
        <w:topLinePunct/>
      </w:pPr>
      <w:r>
        <w:fldChar w:fldCharType="begin"/>
      </w:r>
      <w:r>
        <w:instrText xml:space="preserve"> REF "_Toc686713715" \h \* MERGEFORMAT </w:instrText>
      </w:r>
      <w:r>
        <w:fldChar w:fldCharType="separate"/>
      </w:r>
      <w:r>
        <w:t>表</w:t>
      </w:r>
      <w:r>
        <w:t>4</w:t>
      </w:r>
      <w:r>
        <w:t>.</w:t>
      </w:r>
      <w:r>
        <w:t>7</w:t>
      </w:r>
      <w:r>
        <w:t xml:space="preserve">  </w:t>
      </w:r>
      <w:r>
        <w:t>三种算法用于属性集</w:t>
      </w:r>
      <w:r>
        <w:rPr>
          <w:i/>
        </w:rPr>
        <w:t>X</w:t>
      </w:r>
      <w:r>
        <w:t>数据得到的不同分位比例上的提升系数</w:t>
      </w:r>
      <w:r>
        <w:fldChar w:fldCharType="end"/>
      </w:r>
      <w:r>
        <w:rPr>
          <w:noProof/>
          <w:webHidden/>
        </w:rPr>
        <w:tab/>
      </w:r>
      <w:r>
        <w:rPr>
          <w:noProof/>
          <w:webHidden/>
        </w:rPr>
        <w:fldChar w:fldCharType="begin"/>
      </w:r>
      <w:r>
        <w:rPr>
          <w:noProof/>
          <w:webHidden/>
        </w:rPr>
        <w:instrText> PAGEREF _Toc686713715 \h </w:instrText>
      </w:r>
      <w:r>
        <w:rPr>
          <w:noProof/>
          <w:webHidden/>
        </w:rPr>
        <w:fldChar w:fldCharType="separate"/>
      </w:r>
      <w:r>
        <w:rPr>
          <w:noProof/>
          <w:webHidden/>
        </w:rPr>
        <w:t>48</w:t>
      </w:r>
      <w:r>
        <w:rPr>
          <w:noProof/>
          <w:webHidden/>
        </w:rPr>
        <w:fldChar w:fldCharType="end"/>
      </w:r>
    </w:p>
    <w:p w:rsidR="0018722C">
      <w:pPr>
        <w:pStyle w:val="af4"/>
        <w:topLinePunct/>
      </w:pPr>
      <w:r>
        <w:fldChar w:fldCharType="begin"/>
      </w:r>
      <w:r>
        <w:instrText xml:space="preserve"> REF "_Toc686713716" \h \* MERGEFORMAT </w:instrText>
      </w:r>
      <w:r>
        <w:fldChar w:fldCharType="separate"/>
      </w:r>
      <w:r>
        <w:t>表</w:t>
      </w:r>
      <w:r>
        <w:t> </w:t>
      </w:r>
      <w:r>
        <w:t>4</w:t>
      </w:r>
      <w:r>
        <w:t>.</w:t>
      </w:r>
      <w:r>
        <w:t>9</w:t>
      </w:r>
      <w:r>
        <w:t xml:space="preserve">  </w:t>
      </w:r>
      <w:r>
        <w:t>预测结果</w:t>
      </w:r>
      <w:r>
        <w:fldChar w:fldCharType="end"/>
      </w:r>
      <w:r>
        <w:rPr>
          <w:noProof/>
          <w:webHidden/>
        </w:rPr>
        <w:tab/>
      </w:r>
      <w:r>
        <w:rPr>
          <w:noProof/>
          <w:webHidden/>
        </w:rPr>
        <w:fldChar w:fldCharType="begin"/>
      </w:r>
      <w:r>
        <w:rPr>
          <w:noProof/>
          <w:webHidden/>
        </w:rPr>
        <w:instrText> PAGEREF _Toc686713716 \h </w:instrText>
      </w:r>
      <w:r>
        <w:rPr>
          <w:noProof/>
          <w:webHidden/>
        </w:rPr>
        <w:fldChar w:fldCharType="separate"/>
      </w:r>
      <w:r>
        <w:rPr>
          <w:noProof/>
          <w:webHidden/>
        </w:rPr>
        <w:t>54</w:t>
      </w:r>
      <w:r>
        <w:rPr>
          <w:noProof/>
          <w:webHidden/>
        </w:rPr>
        <w:fldChar w:fldCharType="end"/>
      </w:r>
    </w:p>
    <w:p w:rsidR="0018722C">
      <w:pPr>
        <w:pStyle w:val="af4"/>
        <w:topLinePunct/>
      </w:pPr>
      <w:r>
        <w:fldChar w:fldCharType="begin"/>
      </w:r>
      <w:r>
        <w:instrText xml:space="preserve"> REF "_Toc686713717" \h \* MERGEFORMAT </w:instrText>
      </w:r>
      <w:r>
        <w:fldChar w:fldCharType="separate"/>
      </w:r>
      <w:r>
        <w:t>表</w:t>
      </w:r>
      <w:r>
        <w:t> </w:t>
      </w:r>
      <w:r>
        <w:t>4</w:t>
      </w:r>
      <w:r>
        <w:t>.</w:t>
      </w:r>
      <w:r>
        <w:t>10</w:t>
      </w:r>
      <w:r>
        <w:t xml:space="preserve">  </w:t>
      </w:r>
      <w:r>
        <w:t>单模型与组合模型预测命中率对比</w:t>
      </w:r>
      <w:r>
        <w:fldChar w:fldCharType="end"/>
      </w:r>
      <w:r>
        <w:rPr>
          <w:noProof/>
          <w:webHidden/>
        </w:rPr>
        <w:tab/>
      </w:r>
      <w:r>
        <w:rPr>
          <w:noProof/>
          <w:webHidden/>
        </w:rPr>
        <w:fldChar w:fldCharType="begin"/>
      </w:r>
      <w:r>
        <w:rPr>
          <w:noProof/>
          <w:webHidden/>
        </w:rPr>
        <w:instrText> PAGEREF _Toc686713717 \h </w:instrText>
      </w:r>
      <w:r>
        <w:rPr>
          <w:noProof/>
          <w:webHidden/>
        </w:rPr>
        <w:fldChar w:fldCharType="separate"/>
      </w:r>
      <w:r>
        <w:rPr>
          <w:noProof/>
          <w:webHidden/>
        </w:rPr>
        <w:t>57</w:t>
      </w:r>
      <w:r>
        <w:rPr>
          <w:noProof/>
          <w:webHidden/>
        </w:rPr>
        <w:fldChar w:fldCharType="end"/>
      </w:r>
    </w:p>
    <w:p w:rsidR="0018722C">
      <w:pPr>
        <w:pStyle w:val="af4"/>
        <w:topLinePunct/>
      </w:pPr>
      <w:r>
        <w:fldChar w:fldCharType="begin"/>
      </w:r>
      <w:r>
        <w:instrText xml:space="preserve"> REF "_Toc686713718" \h \* MERGEFORMAT </w:instrText>
      </w:r>
      <w:r>
        <w:fldChar w:fldCharType="separate"/>
      </w:r>
      <w:r>
        <w:t>表</w:t>
      </w:r>
      <w:r>
        <w:t> </w:t>
      </w:r>
      <w:r>
        <w:t>4</w:t>
      </w:r>
      <w:r>
        <w:t>.</w:t>
      </w:r>
      <w:r>
        <w:t>11</w:t>
      </w:r>
      <w:r>
        <w:t xml:space="preserve">  </w:t>
      </w:r>
      <w:r>
        <w:t>预测流失量与实际流失量对比</w:t>
      </w:r>
      <w:r>
        <w:fldChar w:fldCharType="end"/>
      </w:r>
      <w:r>
        <w:rPr>
          <w:noProof/>
          <w:webHidden/>
        </w:rPr>
        <w:tab/>
      </w:r>
      <w:r>
        <w:rPr>
          <w:noProof/>
          <w:webHidden/>
        </w:rPr>
        <w:fldChar w:fldCharType="begin"/>
      </w:r>
      <w:r>
        <w:rPr>
          <w:noProof/>
          <w:webHidden/>
        </w:rPr>
        <w:instrText> PAGEREF _Toc686713718 \h </w:instrText>
      </w:r>
      <w:r>
        <w:rPr>
          <w:noProof/>
          <w:webHidden/>
        </w:rPr>
        <w:fldChar w:fldCharType="separate"/>
      </w:r>
      <w:r>
        <w:rPr>
          <w:noProof/>
          <w:webHidden/>
        </w:rPr>
        <w:t>57</w:t>
      </w:r>
      <w:r>
        <w:rPr>
          <w:noProof/>
          <w:webHidden/>
        </w:rPr>
        <w:fldChar w:fldCharType="end"/>
      </w:r>
    </w:p>
    <w:p w:rsidR="0018722C">
      <w:pPr>
        <w:pStyle w:val="af4"/>
        <w:topLinePunct/>
      </w:pPr>
      <w:r>
        <w:fldChar w:fldCharType="begin"/>
      </w:r>
      <w:r>
        <w:instrText xml:space="preserve"> REF "_Toc686713719" \h \* MERGEFORMAT </w:instrText>
      </w:r>
      <w:r>
        <w:fldChar w:fldCharType="separate"/>
      </w:r>
      <w:r>
        <w:t>表</w:t>
      </w:r>
      <w:r>
        <w:t>5</w:t>
      </w:r>
      <w:r>
        <w:t>.</w:t>
      </w:r>
      <w:r>
        <w:t>1  </w:t>
      </w:r>
      <w:r>
        <w:t>运营企业客户价值评价指标体系</w:t>
      </w:r>
      <w:r>
        <w:fldChar w:fldCharType="end"/>
      </w:r>
      <w:r>
        <w:rPr>
          <w:noProof/>
          <w:webHidden/>
        </w:rPr>
        <w:tab/>
      </w:r>
      <w:r>
        <w:rPr>
          <w:noProof/>
          <w:webHidden/>
        </w:rPr>
        <w:fldChar w:fldCharType="begin"/>
      </w:r>
      <w:r>
        <w:rPr>
          <w:noProof/>
          <w:webHidden/>
        </w:rPr>
        <w:instrText> PAGEREF _Toc686713719 \h </w:instrText>
      </w:r>
      <w:r>
        <w:rPr>
          <w:noProof/>
          <w:webHidden/>
        </w:rPr>
        <w:fldChar w:fldCharType="separate"/>
      </w:r>
      <w:r>
        <w:rPr>
          <w:noProof/>
          <w:webHidden/>
        </w:rPr>
        <w:t>63</w:t>
      </w:r>
      <w:r>
        <w:rPr>
          <w:noProof/>
          <w:webHidden/>
        </w:rPr>
        <w:fldChar w:fldCharType="end"/>
      </w:r>
    </w:p>
    <w:p w:rsidR="0018722C">
      <w:pPr>
        <w:pStyle w:val="af4"/>
        <w:topLinePunct/>
      </w:pPr>
      <w:r>
        <w:fldChar w:fldCharType="begin"/>
      </w:r>
      <w:r>
        <w:instrText xml:space="preserve"> REF "_Toc686713720" \h \* MERGEFORMAT </w:instrText>
      </w:r>
      <w:r>
        <w:fldChar w:fldCharType="separate"/>
      </w:r>
      <w:r>
        <w:t>表</w:t>
      </w:r>
      <w:r>
        <w:t> </w:t>
      </w:r>
      <w:r>
        <w:t>5</w:t>
      </w:r>
      <w:r>
        <w:t>.</w:t>
      </w:r>
      <w:r>
        <w:t>2</w:t>
      </w:r>
      <w:r>
        <w:t xml:space="preserve">  </w:t>
      </w:r>
      <w:r>
        <w:t>随机一致性指标表</w:t>
      </w:r>
      <w:r>
        <w:fldChar w:fldCharType="end"/>
      </w:r>
      <w:r>
        <w:rPr>
          <w:noProof/>
          <w:webHidden/>
        </w:rPr>
        <w:tab/>
      </w:r>
      <w:r>
        <w:rPr>
          <w:noProof/>
          <w:webHidden/>
        </w:rPr>
        <w:fldChar w:fldCharType="begin"/>
      </w:r>
      <w:r>
        <w:rPr>
          <w:noProof/>
          <w:webHidden/>
        </w:rPr>
        <w:instrText> PAGEREF _Toc686713720 \h </w:instrText>
      </w:r>
      <w:r>
        <w:rPr>
          <w:noProof/>
          <w:webHidden/>
        </w:rPr>
        <w:fldChar w:fldCharType="separate"/>
      </w:r>
      <w:r>
        <w:rPr>
          <w:noProof/>
          <w:webHidden/>
        </w:rPr>
        <w:t>66</w:t>
      </w:r>
      <w:r>
        <w:rPr>
          <w:noProof/>
          <w:webHidden/>
        </w:rPr>
        <w:fldChar w:fldCharType="end"/>
      </w:r>
    </w:p>
    <w:p w:rsidR="0018722C">
      <w:pPr>
        <w:pStyle w:val="af4"/>
        <w:topLinePunct/>
      </w:pPr>
      <w:r>
        <w:fldChar w:fldCharType="begin"/>
      </w:r>
      <w:r>
        <w:instrText xml:space="preserve"> REF "_Toc686713721" \h \* MERGEFORMAT </w:instrText>
      </w:r>
      <w:r>
        <w:fldChar w:fldCharType="separate"/>
      </w:r>
      <w:r>
        <w:t>表</w:t>
      </w:r>
      <w:r>
        <w:t>5.3  </w:t>
      </w:r>
      <w:r>
        <w:t>当前价值和潜在价值重要性判断矩阵</w:t>
      </w:r>
      <w:r>
        <w:fldChar w:fldCharType="end"/>
      </w:r>
      <w:r>
        <w:rPr>
          <w:noProof/>
          <w:webHidden/>
        </w:rPr>
        <w:tab/>
      </w:r>
      <w:r>
        <w:rPr>
          <w:noProof/>
          <w:webHidden/>
        </w:rPr>
        <w:fldChar w:fldCharType="begin"/>
      </w:r>
      <w:r>
        <w:rPr>
          <w:noProof/>
          <w:webHidden/>
        </w:rPr>
        <w:instrText> PAGEREF _Toc686713721 \h </w:instrText>
      </w:r>
      <w:r>
        <w:rPr>
          <w:noProof/>
          <w:webHidden/>
        </w:rPr>
        <w:fldChar w:fldCharType="separate"/>
      </w:r>
      <w:r>
        <w:rPr>
          <w:noProof/>
          <w:webHidden/>
        </w:rPr>
        <w:t>67</w:t>
      </w:r>
      <w:r>
        <w:rPr>
          <w:noProof/>
          <w:webHidden/>
        </w:rPr>
        <w:fldChar w:fldCharType="end"/>
      </w:r>
    </w:p>
    <w:p w:rsidR="0018722C">
      <w:pPr>
        <w:pStyle w:val="af4"/>
        <w:topLinePunct/>
      </w:pPr>
      <w:r>
        <w:fldChar w:fldCharType="begin"/>
      </w:r>
      <w:r>
        <w:instrText xml:space="preserve"> REF "_Toc686713722" \h \* MERGEFORMAT </w:instrText>
      </w:r>
      <w:r>
        <w:fldChar w:fldCharType="separate"/>
      </w:r>
      <w:r>
        <w:t>表</w:t>
      </w:r>
      <w:r>
        <w:t>5.4  </w:t>
      </w:r>
      <w:r>
        <w:t>当前价值相关指标重要性判断矩阵</w:t>
      </w:r>
      <w:r>
        <w:fldChar w:fldCharType="end"/>
      </w:r>
      <w:r>
        <w:rPr>
          <w:noProof/>
          <w:webHidden/>
        </w:rPr>
        <w:tab/>
      </w:r>
      <w:r>
        <w:rPr>
          <w:noProof/>
          <w:webHidden/>
        </w:rPr>
        <w:fldChar w:fldCharType="begin"/>
      </w:r>
      <w:r>
        <w:rPr>
          <w:noProof/>
          <w:webHidden/>
        </w:rPr>
        <w:instrText> PAGEREF _Toc686713722 \h </w:instrText>
      </w:r>
      <w:r>
        <w:rPr>
          <w:noProof/>
          <w:webHidden/>
        </w:rPr>
        <w:fldChar w:fldCharType="separate"/>
      </w:r>
      <w:r>
        <w:rPr>
          <w:noProof/>
          <w:webHidden/>
        </w:rPr>
        <w:t>67</w:t>
      </w:r>
      <w:r>
        <w:rPr>
          <w:noProof/>
          <w:webHidden/>
        </w:rPr>
        <w:fldChar w:fldCharType="end"/>
      </w:r>
    </w:p>
    <w:p w:rsidR="0018722C">
      <w:pPr>
        <w:pStyle w:val="af4"/>
        <w:topLinePunct/>
      </w:pPr>
      <w:r>
        <w:fldChar w:fldCharType="begin"/>
      </w:r>
      <w:r>
        <w:instrText xml:space="preserve"> REF "_Toc686713723" \h \* MERGEFORMAT </w:instrText>
      </w:r>
      <w:r>
        <w:fldChar w:fldCharType="separate"/>
      </w:r>
      <w:r>
        <w:t>表</w:t>
      </w:r>
      <w:r>
        <w:t>5.5  </w:t>
      </w:r>
      <w:r>
        <w:t>潜在价值相关指标重要性判断矩阵</w:t>
      </w:r>
      <w:r>
        <w:fldChar w:fldCharType="end"/>
      </w:r>
      <w:r>
        <w:rPr>
          <w:noProof/>
          <w:webHidden/>
        </w:rPr>
        <w:tab/>
      </w:r>
      <w:r>
        <w:rPr>
          <w:noProof/>
          <w:webHidden/>
        </w:rPr>
        <w:fldChar w:fldCharType="begin"/>
      </w:r>
      <w:r>
        <w:rPr>
          <w:noProof/>
          <w:webHidden/>
        </w:rPr>
        <w:instrText> PAGEREF _Toc686713723 \h </w:instrText>
      </w:r>
      <w:r>
        <w:rPr>
          <w:noProof/>
          <w:webHidden/>
        </w:rPr>
        <w:fldChar w:fldCharType="separate"/>
      </w:r>
      <w:r>
        <w:rPr>
          <w:noProof/>
          <w:webHidden/>
        </w:rPr>
        <w:t>68</w:t>
      </w:r>
      <w:r>
        <w:rPr>
          <w:noProof/>
          <w:webHidden/>
        </w:rPr>
        <w:fldChar w:fldCharType="end"/>
      </w:r>
    </w:p>
    <w:p w:rsidR="0018722C">
      <w:pPr>
        <w:pStyle w:val="af4"/>
        <w:topLinePunct/>
      </w:pPr>
      <w:r>
        <w:fldChar w:fldCharType="begin"/>
      </w:r>
      <w:r>
        <w:instrText xml:space="preserve"> REF "_Toc686713724" \h \* MERGEFORMAT </w:instrText>
      </w:r>
      <w:r>
        <w:fldChar w:fldCharType="separate"/>
      </w:r>
      <w:r>
        <w:t>表</w:t>
      </w:r>
      <w:r>
        <w:t>5.6  </w:t>
      </w:r>
      <w:r>
        <w:t>收入相关指标重要性判断矩阵</w:t>
      </w:r>
      <w:r>
        <w:fldChar w:fldCharType="end"/>
      </w:r>
      <w:r>
        <w:rPr>
          <w:noProof/>
          <w:webHidden/>
        </w:rPr>
        <w:tab/>
      </w:r>
      <w:r>
        <w:rPr>
          <w:noProof/>
          <w:webHidden/>
        </w:rPr>
        <w:fldChar w:fldCharType="begin"/>
      </w:r>
      <w:r>
        <w:rPr>
          <w:noProof/>
          <w:webHidden/>
        </w:rPr>
        <w:instrText> PAGEREF _Toc686713724 \h </w:instrText>
      </w:r>
      <w:r>
        <w:rPr>
          <w:noProof/>
          <w:webHidden/>
        </w:rPr>
        <w:fldChar w:fldCharType="separate"/>
      </w:r>
      <w:r>
        <w:rPr>
          <w:noProof/>
          <w:webHidden/>
        </w:rPr>
        <w:t>68</w:t>
      </w:r>
      <w:r>
        <w:rPr>
          <w:noProof/>
          <w:webHidden/>
        </w:rPr>
        <w:fldChar w:fldCharType="end"/>
      </w:r>
    </w:p>
    <w:p w:rsidR="0018722C">
      <w:pPr>
        <w:pStyle w:val="af4"/>
        <w:topLinePunct/>
      </w:pPr>
      <w:r>
        <w:fldChar w:fldCharType="begin"/>
      </w:r>
      <w:r>
        <w:instrText xml:space="preserve"> REF "_Toc686713725" \h \* MERGEFORMAT </w:instrText>
      </w:r>
      <w:r>
        <w:fldChar w:fldCharType="separate"/>
      </w:r>
      <w:r>
        <w:t>表</w:t>
      </w:r>
      <w:r>
        <w:t>5.7  </w:t>
      </w:r>
      <w:r>
        <w:t>忠诚度相关指标重要性判断矩阵</w:t>
      </w:r>
      <w:r>
        <w:fldChar w:fldCharType="end"/>
      </w:r>
      <w:r>
        <w:rPr>
          <w:noProof/>
          <w:webHidden/>
        </w:rPr>
        <w:tab/>
      </w:r>
      <w:r>
        <w:rPr>
          <w:noProof/>
          <w:webHidden/>
        </w:rPr>
        <w:fldChar w:fldCharType="begin"/>
      </w:r>
      <w:r>
        <w:rPr>
          <w:noProof/>
          <w:webHidden/>
        </w:rPr>
        <w:instrText> PAGEREF _Toc686713725 \h </w:instrText>
      </w:r>
      <w:r>
        <w:rPr>
          <w:noProof/>
          <w:webHidden/>
        </w:rPr>
        <w:fldChar w:fldCharType="separate"/>
      </w:r>
      <w:r>
        <w:rPr>
          <w:noProof/>
          <w:webHidden/>
        </w:rPr>
        <w:t>69</w:t>
      </w:r>
      <w:r>
        <w:rPr>
          <w:noProof/>
          <w:webHidden/>
        </w:rPr>
        <w:fldChar w:fldCharType="end"/>
      </w:r>
    </w:p>
    <w:p w:rsidR="0018722C">
      <w:pPr>
        <w:pStyle w:val="af4"/>
        <w:topLinePunct/>
      </w:pPr>
      <w:r>
        <w:fldChar w:fldCharType="begin"/>
      </w:r>
      <w:r>
        <w:instrText xml:space="preserve"> REF "_Toc686713726" \h \* MERGEFORMAT </w:instrText>
      </w:r>
      <w:r>
        <w:fldChar w:fldCharType="separate"/>
      </w:r>
      <w:r>
        <w:t>表</w:t>
      </w:r>
      <w:r>
        <w:t>5.8  </w:t>
      </w:r>
      <w:r>
        <w:t>信用度相关指标重要性判断矩阵</w:t>
      </w:r>
      <w:r>
        <w:fldChar w:fldCharType="end"/>
      </w:r>
      <w:r>
        <w:rPr>
          <w:noProof/>
          <w:webHidden/>
        </w:rPr>
        <w:tab/>
      </w:r>
      <w:r>
        <w:rPr>
          <w:noProof/>
          <w:webHidden/>
        </w:rPr>
        <w:fldChar w:fldCharType="begin"/>
      </w:r>
      <w:r>
        <w:rPr>
          <w:noProof/>
          <w:webHidden/>
        </w:rPr>
        <w:instrText> PAGEREF _Toc686713726 \h </w:instrText>
      </w:r>
      <w:r>
        <w:rPr>
          <w:noProof/>
          <w:webHidden/>
        </w:rPr>
        <w:fldChar w:fldCharType="separate"/>
      </w:r>
      <w:r>
        <w:rPr>
          <w:noProof/>
          <w:webHidden/>
        </w:rPr>
        <w:t>70</w:t>
      </w:r>
      <w:r>
        <w:rPr>
          <w:noProof/>
          <w:webHidden/>
        </w:rPr>
        <w:fldChar w:fldCharType="end"/>
      </w:r>
    </w:p>
    <w:p w:rsidR="0018722C">
      <w:pPr>
        <w:pStyle w:val="af4"/>
        <w:topLinePunct/>
      </w:pPr>
      <w:r>
        <w:fldChar w:fldCharType="begin"/>
      </w:r>
      <w:r>
        <w:instrText xml:space="preserve"> REF "_Toc686713727" \h \* MERGEFORMAT </w:instrText>
      </w:r>
      <w:r>
        <w:fldChar w:fldCharType="separate"/>
      </w:r>
      <w:r>
        <w:t>表</w:t>
      </w:r>
      <w:r>
        <w:t>5.9  </w:t>
      </w:r>
      <w:r>
        <w:t>客户价值指标权重</w:t>
      </w:r>
      <w:r>
        <w:fldChar w:fldCharType="end"/>
      </w:r>
      <w:r>
        <w:rPr>
          <w:noProof/>
          <w:webHidden/>
        </w:rPr>
        <w:tab/>
      </w:r>
      <w:r>
        <w:rPr>
          <w:noProof/>
          <w:webHidden/>
        </w:rPr>
        <w:fldChar w:fldCharType="begin"/>
      </w:r>
      <w:r>
        <w:rPr>
          <w:noProof/>
          <w:webHidden/>
        </w:rPr>
        <w:instrText> PAGEREF _Toc686713727 \h </w:instrText>
      </w:r>
      <w:r>
        <w:rPr>
          <w:noProof/>
          <w:webHidden/>
        </w:rPr>
        <w:fldChar w:fldCharType="separate"/>
      </w:r>
      <w:r>
        <w:rPr>
          <w:noProof/>
          <w:webHidden/>
        </w:rPr>
        <w:t>70</w:t>
      </w:r>
      <w:r>
        <w:rPr>
          <w:noProof/>
          <w:webHidden/>
        </w:rPr>
        <w:fldChar w:fldCharType="end"/>
      </w:r>
    </w:p>
    <w:p w:rsidR="0018722C">
      <w:pPr>
        <w:pStyle w:val="af4"/>
        <w:topLinePunct/>
      </w:pPr>
      <w:r>
        <w:fldChar w:fldCharType="begin"/>
      </w:r>
      <w:r>
        <w:instrText xml:space="preserve"> REF "_Toc686713728" \h \* MERGEFORMAT </w:instrText>
      </w:r>
      <w:r>
        <w:fldChar w:fldCharType="separate"/>
      </w:r>
      <w:r>
        <w:t>表5</w:t>
      </w:r>
      <w:r>
        <w:t>.</w:t>
      </w:r>
      <w:r>
        <w:t>10</w:t>
      </w:r>
      <w:r>
        <w:t xml:space="preserve">  </w:t>
      </w:r>
      <w:r w:rsidRPr="00DB64CE">
        <w:t>客户价值数据</w:t>
      </w:r>
      <w:r>
        <w:fldChar w:fldCharType="end"/>
      </w:r>
      <w:r>
        <w:rPr>
          <w:noProof/>
          <w:webHidden/>
        </w:rPr>
        <w:tab/>
      </w:r>
      <w:r>
        <w:rPr>
          <w:noProof/>
          <w:webHidden/>
        </w:rPr>
        <w:fldChar w:fldCharType="begin"/>
      </w:r>
      <w:r>
        <w:rPr>
          <w:noProof/>
          <w:webHidden/>
        </w:rPr>
        <w:instrText> PAGEREF _Toc686713728 \h </w:instrText>
      </w:r>
      <w:r>
        <w:rPr>
          <w:noProof/>
          <w:webHidden/>
        </w:rPr>
        <w:fldChar w:fldCharType="separate"/>
      </w:r>
      <w:r>
        <w:rPr>
          <w:noProof/>
          <w:webHidden/>
        </w:rPr>
        <w:t>73</w:t>
      </w:r>
      <w:r>
        <w:rPr>
          <w:noProof/>
          <w:webHidden/>
        </w:rPr>
        <w:fldChar w:fldCharType="end"/>
      </w:r>
    </w:p>
    <w:p w:rsidR="0018722C">
      <w:pPr>
        <w:pStyle w:val="af4"/>
        <w:topLinePunct/>
      </w:pPr>
      <w:r>
        <w:fldChar w:fldCharType="begin"/>
      </w:r>
      <w:r>
        <w:instrText xml:space="preserve"> REF "_Toc686713729" \h \* MERGEFORMAT </w:instrText>
      </w:r>
      <w:r>
        <w:fldChar w:fldCharType="separate"/>
      </w:r>
      <w:r>
        <w:t>表</w:t>
      </w:r>
      <w:r>
        <w:t> </w:t>
      </w:r>
      <w:r>
        <w:t>5</w:t>
      </w:r>
      <w:r>
        <w:t>.</w:t>
      </w:r>
      <w:r>
        <w:t>11</w:t>
      </w:r>
      <w:r>
        <w:t xml:space="preserve">  </w:t>
      </w:r>
      <w:r>
        <w:t>35407</w:t>
      </w:r>
      <w:r>
        <w:t>个客户价值细分</w:t>
      </w:r>
      <w:r>
        <w:fldChar w:fldCharType="end"/>
      </w:r>
      <w:r>
        <w:rPr>
          <w:noProof/>
          <w:webHidden/>
        </w:rPr>
        <w:tab/>
      </w:r>
      <w:r>
        <w:rPr>
          <w:noProof/>
          <w:webHidden/>
        </w:rPr>
        <w:fldChar w:fldCharType="begin"/>
      </w:r>
      <w:r>
        <w:rPr>
          <w:noProof/>
          <w:webHidden/>
        </w:rPr>
        <w:instrText> PAGEREF _Toc686713729 \h </w:instrText>
      </w:r>
      <w:r>
        <w:rPr>
          <w:noProof/>
          <w:webHidden/>
        </w:rPr>
        <w:fldChar w:fldCharType="separate"/>
      </w:r>
      <w:r>
        <w:rPr>
          <w:noProof/>
          <w:webHidden/>
        </w:rPr>
        <w:t>78</w:t>
      </w:r>
      <w:r>
        <w:rPr>
          <w:noProof/>
          <w:webHidden/>
        </w:rPr>
        <w:fldChar w:fldCharType="end"/>
      </w:r>
    </w:p>
    <w:p w:rsidR="0018722C">
      <w:pPr>
        <w:pStyle w:val="af4"/>
        <w:topLinePunct/>
      </w:pPr>
      <w:r>
        <w:fldChar w:fldCharType="begin"/>
      </w:r>
      <w:r>
        <w:instrText xml:space="preserve"> REF "_Toc686713730" \h \* MERGEFORMAT </w:instrText>
      </w:r>
      <w:r>
        <w:fldChar w:fldCharType="separate"/>
      </w:r>
      <w:r>
        <w:t>表5</w:t>
      </w:r>
      <w:r>
        <w:t>.</w:t>
      </w:r>
      <w:r>
        <w:t>12</w:t>
      </w:r>
      <w:r>
        <w:t xml:space="preserve">  </w:t>
      </w:r>
      <w:r w:rsidRPr="00DB64CE">
        <w:t>流失客户及其价值</w:t>
      </w:r>
      <w:r>
        <w:fldChar w:fldCharType="end"/>
      </w:r>
      <w:r>
        <w:rPr>
          <w:noProof/>
          <w:webHidden/>
        </w:rPr>
        <w:tab/>
      </w:r>
      <w:r>
        <w:rPr>
          <w:noProof/>
          <w:webHidden/>
        </w:rPr>
        <w:fldChar w:fldCharType="begin"/>
      </w:r>
      <w:r>
        <w:rPr>
          <w:noProof/>
          <w:webHidden/>
        </w:rPr>
        <w:instrText> PAGEREF _Toc686713730 \h </w:instrText>
      </w:r>
      <w:r>
        <w:rPr>
          <w:noProof/>
          <w:webHidden/>
        </w:rPr>
        <w:fldChar w:fldCharType="separate"/>
      </w:r>
      <w:r>
        <w:rPr>
          <w:noProof/>
          <w:webHidden/>
        </w:rPr>
        <w:t>79</w:t>
      </w:r>
      <w:r>
        <w:rPr>
          <w:noProof/>
          <w:webHidden/>
        </w:rPr>
        <w:fldChar w:fldCharType="end"/>
      </w:r>
    </w:p>
    <w:p w:rsidR="0018722C">
      <w:pPr>
        <w:pStyle w:val="af4"/>
        <w:topLinePunct/>
      </w:pPr>
      <w:r>
        <w:fldChar w:fldCharType="begin"/>
      </w:r>
      <w:r>
        <w:instrText xml:space="preserve"> REF "_Toc686713731" \h \* MERGEFORMAT </w:instrText>
      </w:r>
      <w:r>
        <w:fldChar w:fldCharType="separate"/>
      </w:r>
      <w:r>
        <w:t>表</w:t>
      </w:r>
      <w:r>
        <w:t> </w:t>
      </w:r>
      <w:r>
        <w:t>5</w:t>
      </w:r>
      <w:r>
        <w:t>.</w:t>
      </w:r>
      <w:r>
        <w:t>13</w:t>
      </w:r>
      <w:r>
        <w:t xml:space="preserve">  </w:t>
      </w:r>
      <w:r>
        <w:t>3365</w:t>
      </w:r>
      <w:r>
        <w:t>个流失客户价值细分</w:t>
      </w:r>
      <w:r>
        <w:fldChar w:fldCharType="end"/>
      </w:r>
      <w:r>
        <w:rPr>
          <w:noProof/>
          <w:webHidden/>
        </w:rPr>
        <w:tab/>
      </w:r>
      <w:r>
        <w:rPr>
          <w:noProof/>
          <w:webHidden/>
        </w:rPr>
        <w:fldChar w:fldCharType="begin"/>
      </w:r>
      <w:r>
        <w:rPr>
          <w:noProof/>
          <w:webHidden/>
        </w:rPr>
        <w:instrText> PAGEREF _Toc686713731 \h </w:instrText>
      </w:r>
      <w:r>
        <w:rPr>
          <w:noProof/>
          <w:webHidden/>
        </w:rPr>
        <w:fldChar w:fldCharType="separate"/>
      </w:r>
      <w:r>
        <w:rPr>
          <w:noProof/>
          <w:webHidden/>
        </w:rPr>
        <w:t>81</w:t>
      </w:r>
      <w:r>
        <w:rPr>
          <w:noProof/>
          <w:webHidden/>
        </w:rPr>
        <w:fldChar w:fldCharType="end"/>
      </w:r>
    </w:p>
    <w:p w:rsidR="0018722C">
      <w:pPr>
        <w:pStyle w:val="af4"/>
        <w:topLinePunct/>
      </w:pPr>
      <w:r>
        <w:fldChar w:fldCharType="begin"/>
      </w:r>
      <w:r>
        <w:instrText xml:space="preserve"> REF "_Toc686713732" \h \* MERGEFORMAT </w:instrText>
      </w:r>
      <w:r>
        <w:fldChar w:fldCharType="separate"/>
      </w:r>
      <w:r>
        <w:t>表</w:t>
      </w:r>
      <w:r>
        <w:t>6</w:t>
      </w:r>
      <w:r>
        <w:t>.</w:t>
      </w:r>
      <w:r>
        <w:t>1</w:t>
      </w:r>
      <w:r>
        <w:t xml:space="preserve">  </w:t>
      </w:r>
      <w:r/>
      <w:r>
        <w:t>中国联通</w:t>
      </w:r>
      <w:r>
        <w:t>3G</w:t>
      </w:r>
      <w:r w:rsidR="001852F3">
        <w:t xml:space="preserve"> </w:t>
      </w:r>
      <w:r>
        <w:t>客户结构预测</w:t>
      </w:r>
      <w:r>
        <w:fldChar w:fldCharType="end"/>
      </w:r>
      <w:r>
        <w:rPr>
          <w:noProof/>
          <w:webHidden/>
        </w:rPr>
        <w:tab/>
      </w:r>
      <w:r>
        <w:rPr>
          <w:noProof/>
          <w:webHidden/>
        </w:rPr>
        <w:fldChar w:fldCharType="begin"/>
      </w:r>
      <w:r>
        <w:rPr>
          <w:noProof/>
          <w:webHidden/>
        </w:rPr>
        <w:instrText> PAGEREF _Toc686713732 \h </w:instrText>
      </w:r>
      <w:r>
        <w:rPr>
          <w:noProof/>
          <w:webHidden/>
        </w:rPr>
        <w:fldChar w:fldCharType="separate"/>
      </w:r>
      <w:r>
        <w:rPr>
          <w:noProof/>
          <w:webHidden/>
        </w:rPr>
        <w:t>84</w:t>
      </w:r>
      <w:r>
        <w:rPr>
          <w:noProof/>
          <w:webHidden/>
        </w:rPr>
        <w:fldChar w:fldCharType="end"/>
      </w:r>
    </w:p>
    <w:p w:rsidR="0018722C">
      <w:pPr>
        <w:pStyle w:val="af4"/>
        <w:topLinePunct/>
      </w:pPr>
      <w:r>
        <w:fldChar w:fldCharType="begin"/>
      </w:r>
      <w:r>
        <w:instrText xml:space="preserve"> REF "_Toc686713733" \h \* MERGEFORMAT </w:instrText>
      </w:r>
      <w:r>
        <w:fldChar w:fldCharType="separate"/>
      </w:r>
      <w:r>
        <w:t>表</w:t>
      </w:r>
      <w:r>
        <w:t> </w:t>
      </w:r>
      <w:r>
        <w:t>6</w:t>
      </w:r>
      <w:r>
        <w:t>.</w:t>
      </w:r>
      <w:r>
        <w:t>2</w:t>
      </w:r>
      <w:r>
        <w:t xml:space="preserve">  </w:t>
      </w:r>
      <w:r>
        <w:t>2011</w:t>
      </w:r>
      <w:r/>
      <w:r>
        <w:t>年三大运营企业</w:t>
      </w:r>
      <w:r/>
      <w:r>
        <w:t>ARPU</w:t>
      </w:r>
      <w:r/>
      <w:r>
        <w:t>值情况</w:t>
      </w:r>
      <w:r>
        <w:fldChar w:fldCharType="end"/>
      </w:r>
      <w:r>
        <w:rPr>
          <w:noProof/>
          <w:webHidden/>
        </w:rPr>
        <w:tab/>
      </w:r>
      <w:r>
        <w:rPr>
          <w:noProof/>
          <w:webHidden/>
        </w:rPr>
        <w:fldChar w:fldCharType="begin"/>
      </w:r>
      <w:r>
        <w:rPr>
          <w:noProof/>
          <w:webHidden/>
        </w:rPr>
        <w:instrText> PAGEREF _Toc686713733 \h </w:instrText>
      </w:r>
      <w:r>
        <w:rPr>
          <w:noProof/>
          <w:webHidden/>
        </w:rPr>
        <w:fldChar w:fldCharType="separate"/>
      </w:r>
      <w:r>
        <w:rPr>
          <w:noProof/>
          <w:webHidden/>
        </w:rPr>
        <w:t>85</w:t>
      </w:r>
      <w:r>
        <w:rPr>
          <w:noProof/>
          <w:webHidden/>
        </w:rPr>
        <w:fldChar w:fldCharType="end"/>
      </w:r>
    </w:p>
    <w:p w:rsidR="0018722C">
      <w:pPr>
        <w:pStyle w:val="af4"/>
        <w:topLinePunct/>
      </w:pPr>
      <w:r>
        <w:fldChar w:fldCharType="begin"/>
      </w:r>
      <w:r>
        <w:instrText xml:space="preserve"> REF "_Toc686713734" \h \* MERGEFORMAT </w:instrText>
      </w:r>
      <w:r>
        <w:fldChar w:fldCharType="separate"/>
      </w:r>
      <w:r>
        <w:t>表1</w:t>
      </w:r>
      <w:r>
        <w:t xml:space="preserve">  </w:t>
      </w:r>
      <w:r w:rsidRPr="00DB64CE">
        <w:t>电信运营企业客户相关原始数据</w:t>
      </w:r>
      <w:r>
        <w:fldChar w:fldCharType="end"/>
      </w:r>
      <w:r>
        <w:rPr>
          <w:noProof/>
          <w:webHidden/>
        </w:rPr>
        <w:tab/>
      </w:r>
      <w:r>
        <w:rPr>
          <w:noProof/>
          <w:webHidden/>
        </w:rPr>
        <w:fldChar w:fldCharType="begin"/>
      </w:r>
      <w:r>
        <w:rPr>
          <w:noProof/>
          <w:webHidden/>
        </w:rPr>
        <w:instrText> PAGEREF _Toc686713734 \h </w:instrText>
      </w:r>
      <w:r>
        <w:rPr>
          <w:noProof/>
          <w:webHidden/>
        </w:rPr>
        <w:fldChar w:fldCharType="separate"/>
      </w:r>
      <w:r>
        <w:rPr>
          <w:noProof/>
          <w:webHidden/>
        </w:rPr>
        <w:t>91</w:t>
      </w:r>
      <w:r>
        <w:rPr>
          <w:noProof/>
          <w:webHidden/>
        </w:rPr>
        <w:fldChar w:fldCharType="end"/>
      </w:r>
    </w:p>
    <w:p w:rsidR="009F338D">
      <w:pPr>
        <w:sectPr w:rsidR="00556256">
          <w:headerReference w:type="even" r:id="rId197"/>
          <w:headerReference w:type="default" r:id="rId195"/>
          <w:footerReference w:type="even" r:id="rId193"/>
          <w:footerReference w:type="default" r:id="rId190"/>
          <w:footerReference w:type="first" r:id="rId188"/>
          <w:headerReference w:type="first" r:id="rId199"/>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69358" w:name="_Ref665169358"/>
      <w:bookmarkStart w:id="507218" w:name="_Toc686507218"/>
      <w:bookmarkStart w:name="第1章 绪 论 " w:id="6"/>
      <w:bookmarkEnd w:id="6"/>
      <w:r/>
      <w:bookmarkStart w:name="_bookmark0" w:id="7"/>
      <w:bookmarkEnd w:id="7"/>
      <w:r/>
      <w:r>
        <w:t>第</w:t>
      </w:r>
      <w:r>
        <w:t>1</w:t>
      </w:r>
      <w:r>
        <w:t>章</w:t>
      </w:r>
      <w:r>
        <w:t xml:space="preserve">  </w:t>
      </w:r>
      <w:r w:rsidRPr="00DB64CE">
        <w:t>绪 论</w:t>
      </w:r>
      <w:bookmarkEnd w:id="507218"/>
    </w:p>
    <w:bookmarkEnd w:id="169358"/>
    <w:p w:rsidR="0018722C">
      <w:pPr>
        <w:pStyle w:val="Heading2"/>
        <w:topLinePunct/>
        <w:ind w:left="171" w:hangingChars="171" w:hanging="171"/>
      </w:pPr>
      <w:bookmarkStart w:id="507219" w:name="_Toc686507219"/>
      <w:bookmarkStart w:name="1.1选题背景、目的及意义 " w:id="8"/>
      <w:bookmarkEnd w:id="8"/>
      <w:r>
        <w:t>1.1</w:t>
      </w:r>
      <w:r>
        <w:t xml:space="preserve"> </w:t>
      </w:r>
      <w:bookmarkStart w:name="_bookmark1" w:id="9"/>
      <w:bookmarkEnd w:id="9"/>
      <w:bookmarkStart w:name="_bookmark1" w:id="10"/>
      <w:bookmarkEnd w:id="10"/>
      <w:r>
        <w:t>选题背景、目的及意义</w:t>
      </w:r>
      <w:bookmarkEnd w:id="507219"/>
    </w:p>
    <w:p w:rsidR="0018722C">
      <w:pPr>
        <w:pStyle w:val="Heading3"/>
        <w:topLinePunct/>
        <w:ind w:left="200" w:hangingChars="200" w:hanging="200"/>
      </w:pPr>
      <w:bookmarkStart w:name="_bookmark2" w:id="11"/>
      <w:bookmarkEnd w:id="11"/>
      <w:r>
        <w:t>1.1.1</w:t>
      </w:r>
      <w:r>
        <w:t xml:space="preserve"> </w:t>
      </w:r>
      <w:bookmarkStart w:name="_bookmark2" w:id="12"/>
      <w:bookmarkEnd w:id="12"/>
      <w:r>
        <w:t>选题背景</w:t>
      </w:r>
    </w:p>
    <w:p w:rsidR="0018722C">
      <w:pPr>
        <w:topLinePunct/>
      </w:pPr>
      <w:r>
        <w:t>1.电信的重组导致市场竞争加剧</w:t>
      </w:r>
    </w:p>
    <w:p w:rsidR="0018722C">
      <w:pPr>
        <w:topLinePunct/>
      </w:pPr>
      <w:r>
        <w:t>在我国电信业进行深入改革的十多年里，各国电信业也进行着改革和企业并购。美国1996年颁布了《电信法》，之后在</w:t>
      </w:r>
      <w:r>
        <w:t>1997</w:t>
      </w:r>
      <w:r>
        <w:rPr>
          <w:rFonts w:ascii="Times New Roman" w:eastAsia="Times New Roman"/>
        </w:rPr>
        <w:t>~</w:t>
      </w:r>
      <w:r>
        <w:t>2000年间发生了约14起电信并购；欧盟1997</w:t>
      </w:r>
      <w:r>
        <w:t>年颁布了《电信绿皮书》，于是在</w:t>
      </w:r>
      <w:r>
        <w:t>1998</w:t>
      </w:r>
      <w:r>
        <w:rPr>
          <w:rFonts w:ascii="Times New Roman" w:eastAsia="Times New Roman"/>
        </w:rPr>
        <w:t>~</w:t>
      </w:r>
      <w:r>
        <w:t>2000</w:t>
      </w:r>
      <w:r>
        <w:t>年间发生了约</w:t>
      </w:r>
      <w:r>
        <w:t>12</w:t>
      </w:r>
      <w:r>
        <w:t>起电信并购。这些并购</w:t>
      </w:r>
      <w:r>
        <w:t>其主要目的是放松管制，推动电信市场的全面开放，使电信业得以深入改革，在法律上为电信业的飞速发展和自由竞争奠定了基础</w:t>
      </w:r>
      <w:r>
        <w:rPr>
          <w:vertAlign w:val="superscript"/>
          /&gt;
        </w:rPr>
        <w:t>[</w:t>
      </w:r>
      <w:r>
        <w:rPr>
          <w:vertAlign w:val="superscript"/>
          /&gt;
        </w:rPr>
        <w:t xml:space="preserve">1</w:t>
      </w:r>
      <w:r>
        <w:rPr>
          <w:vertAlign w:val="superscript"/>
          /&gt;
        </w:rPr>
        <w:t>]</w:t>
      </w:r>
      <w:r>
        <w:t>。这些并购活动不仅提升了电信企业自身竞争力，也加剧了行业的市场竞争，同时带来世界电信业的蓬勃发展。</w:t>
      </w:r>
    </w:p>
    <w:p w:rsidR="0018722C">
      <w:pPr>
        <w:topLinePunct/>
      </w:pPr>
      <w:r>
        <w:t>我国政府对电信管制逐步放松以来，电信运营企业的兼并重组也阶段性发生。随着</w:t>
      </w:r>
      <w:r>
        <w:t>电信技术的飞速发展，带来了客户消费需求的提高，为我国电信业的发展创造了难得的</w:t>
      </w:r>
      <w:r>
        <w:t>机遇</w:t>
      </w:r>
      <w:r>
        <w:rPr>
          <w:vertAlign w:val="subscript"/>
          /&gt;
        </w:rPr>
        <w:t>[</w:t>
      </w:r>
      <w:r>
        <w:rPr>
          <w:vertAlign w:val="subscript"/>
          /&gt;
        </w:rPr>
        <w:t xml:space="preserve">1</w:t>
      </w:r>
      <w:r>
        <w:rPr>
          <w:vertAlign w:val="subscript"/>
          /&gt;
        </w:rPr>
        <w:t>]</w:t>
      </w:r>
      <w:r>
        <w:t>。</w:t>
      </w:r>
    </w:p>
    <w:p w:rsidR="0018722C">
      <w:pPr>
        <w:topLinePunct/>
      </w:pPr>
      <w:r>
        <w:t>截止</w:t>
      </w:r>
      <w:r>
        <w:rPr>
          <w:rFonts w:ascii="Times New Roman" w:hAnsi="Times New Roman" w:eastAsia="Times New Roman"/>
        </w:rPr>
        <w:t>2008</w:t>
      </w:r>
      <w:r>
        <w:t>年</w:t>
      </w:r>
      <w:r>
        <w:rPr>
          <w:rFonts w:ascii="Times New Roman" w:hAnsi="Times New Roman" w:eastAsia="Times New Roman"/>
        </w:rPr>
        <w:t>10</w:t>
      </w:r>
      <w:r>
        <w:t>月</w:t>
      </w:r>
      <w:r>
        <w:rPr>
          <w:rFonts w:ascii="Times New Roman" w:hAnsi="Times New Roman" w:eastAsia="Times New Roman"/>
        </w:rPr>
        <w:t>15</w:t>
      </w:r>
      <w:r>
        <w:t>日，国内电信运营企业又一次完成重组，中国铁通并入中国移动，</w:t>
      </w:r>
      <w:r>
        <w:t>网通并入中国联通，中国卫通则并入中国电信，且电信全面接收联通的</w:t>
      </w:r>
      <w:r>
        <w:rPr>
          <w:rFonts w:ascii="Times New Roman" w:hAnsi="Times New Roman" w:eastAsia="Times New Roman"/>
        </w:rPr>
        <w:t>CDMA</w:t>
      </w:r>
      <w:r>
        <w:t>网络，自</w:t>
      </w:r>
      <w:r>
        <w:t>此，国内形成了中国移动、电信、联通三家运营企业三足鼎立之势。</w:t>
      </w:r>
      <w:r>
        <w:rPr>
          <w:rFonts w:ascii="Times New Roman" w:hAnsi="Times New Roman" w:eastAsia="Times New Roman"/>
        </w:rPr>
        <w:t>3G</w:t>
      </w:r>
      <w:r>
        <w:t>牌照根据重组之</w:t>
      </w:r>
      <w:r>
        <w:t>后的格局发放：中国移动获得</w:t>
      </w:r>
      <w:r>
        <w:rPr>
          <w:rFonts w:ascii="Times New Roman" w:hAnsi="Times New Roman" w:eastAsia="Times New Roman"/>
        </w:rPr>
        <w:t>TD-SCDMA</w:t>
      </w:r>
      <w:r>
        <w:t>牌照，中国电信获得</w:t>
      </w:r>
      <w:r>
        <w:rPr>
          <w:rFonts w:ascii="Times New Roman" w:hAnsi="Times New Roman" w:eastAsia="Times New Roman"/>
        </w:rPr>
        <w:t>CDMA2000</w:t>
      </w:r>
      <w:r>
        <w:t>牌照，中国联通获得</w:t>
      </w:r>
      <w:r>
        <w:rPr>
          <w:rFonts w:ascii="Times New Roman" w:hAnsi="Times New Roman" w:eastAsia="Times New Roman"/>
        </w:rPr>
        <w:t>WCDMA</w:t>
      </w:r>
      <w:r>
        <w:t>牌照，标志着中国通信网络服务市场正式进入了</w:t>
      </w:r>
      <w:r>
        <w:rPr>
          <w:rFonts w:ascii="Times New Roman" w:hAnsi="Times New Roman" w:eastAsia="Times New Roman"/>
        </w:rPr>
        <w:t>3G</w:t>
      </w:r>
      <w:r>
        <w:t>时代。此后，中国移动于</w:t>
      </w:r>
      <w:r>
        <w:rPr>
          <w:rFonts w:ascii="Times New Roman" w:hAnsi="Times New Roman" w:eastAsia="Times New Roman"/>
        </w:rPr>
        <w:t>2009</w:t>
      </w:r>
      <w:r>
        <w:t>年</w:t>
      </w:r>
      <w:r>
        <w:rPr>
          <w:rFonts w:ascii="Times New Roman" w:hAnsi="Times New Roman" w:eastAsia="Times New Roman"/>
        </w:rPr>
        <w:t>1</w:t>
      </w:r>
      <w:r>
        <w:t>月</w:t>
      </w:r>
      <w:r>
        <w:rPr>
          <w:rFonts w:ascii="Times New Roman" w:hAnsi="Times New Roman" w:eastAsia="Times New Roman"/>
        </w:rPr>
        <w:t>7</w:t>
      </w:r>
      <w:r>
        <w:t>日正式商用</w:t>
      </w:r>
      <w:r>
        <w:rPr>
          <w:rFonts w:ascii="Times New Roman" w:hAnsi="Times New Roman" w:eastAsia="Times New Roman"/>
        </w:rPr>
        <w:t>3G</w:t>
      </w:r>
      <w:r>
        <w:t>业务“G3”</w:t>
      </w:r>
      <w:r>
        <w:t>，中国电信于</w:t>
      </w:r>
      <w:r>
        <w:rPr>
          <w:rFonts w:ascii="Times New Roman" w:hAnsi="Times New Roman" w:eastAsia="Times New Roman"/>
        </w:rPr>
        <w:t>2009</w:t>
      </w:r>
      <w:r>
        <w:t>年</w:t>
      </w:r>
      <w:r>
        <w:rPr>
          <w:rFonts w:ascii="Times New Roman" w:hAnsi="Times New Roman" w:eastAsia="Times New Roman"/>
        </w:rPr>
        <w:t>4</w:t>
      </w:r>
      <w:r>
        <w:t>月</w:t>
      </w:r>
      <w:r>
        <w:rPr>
          <w:rFonts w:ascii="Times New Roman" w:hAnsi="Times New Roman" w:eastAsia="Times New Roman"/>
        </w:rPr>
        <w:t>16</w:t>
      </w:r>
      <w:r>
        <w:t>日正式商用</w:t>
      </w:r>
      <w:r>
        <w:rPr>
          <w:rFonts w:ascii="Times New Roman" w:hAnsi="Times New Roman" w:eastAsia="Times New Roman"/>
        </w:rPr>
        <w:t>3G</w:t>
      </w:r>
      <w:r>
        <w:t>业</w:t>
      </w:r>
      <w:r>
        <w:t>务</w:t>
      </w:r>
    </w:p>
    <w:p w:rsidR="0018722C">
      <w:pPr>
        <w:topLinePunct/>
      </w:pPr>
      <w:r>
        <w:t>“天翼”，中国联通于</w:t>
      </w:r>
      <w:r>
        <w:rPr>
          <w:rFonts w:ascii="Times New Roman" w:hAnsi="Times New Roman" w:eastAsia="Times New Roman"/>
        </w:rPr>
        <w:t>2009</w:t>
      </w:r>
      <w:r>
        <w:t>年</w:t>
      </w:r>
      <w:r>
        <w:rPr>
          <w:rFonts w:ascii="Times New Roman" w:hAnsi="Times New Roman" w:eastAsia="Times New Roman"/>
        </w:rPr>
        <w:t>9</w:t>
      </w:r>
      <w:r>
        <w:t>月</w:t>
      </w:r>
      <w:r>
        <w:rPr>
          <w:rFonts w:ascii="Times New Roman" w:hAnsi="Times New Roman" w:eastAsia="Times New Roman"/>
        </w:rPr>
        <w:t>28</w:t>
      </w:r>
      <w:r>
        <w:t>日正式商用</w:t>
      </w:r>
      <w:r>
        <w:rPr>
          <w:rFonts w:ascii="Times New Roman" w:hAnsi="Times New Roman" w:eastAsia="Times New Roman"/>
        </w:rPr>
        <w:t>3G</w:t>
      </w:r>
      <w:r>
        <w:t>业务“沃”。三大电信运营企业正式</w:t>
      </w:r>
      <w:r>
        <w:t>开始了</w:t>
      </w:r>
      <w:r>
        <w:rPr>
          <w:rFonts w:ascii="Times New Roman" w:hAnsi="Times New Roman" w:eastAsia="Times New Roman"/>
        </w:rPr>
        <w:t>3G</w:t>
      </w:r>
      <w:r>
        <w:t>通信网络服务的市场竞争</w:t>
      </w:r>
      <w:r>
        <w:rPr>
          <w:vertAlign w:val="superscript"/>
          /&gt;
        </w:rPr>
        <w:t>[</w:t>
      </w:r>
      <w:r>
        <w:rPr>
          <w:vertAlign w:val="superscript"/>
          /&gt;
        </w:rPr>
        <w:t xml:space="preserve">2</w:t>
      </w:r>
      <w:r>
        <w:rPr>
          <w:vertAlign w:val="superscript"/>
          /&gt;
        </w:rPr>
        <w:t>]</w:t>
      </w:r>
      <w:r>
        <w:t>。</w:t>
      </w:r>
    </w:p>
    <w:p w:rsidR="0018722C">
      <w:pPr>
        <w:topLinePunct/>
      </w:pPr>
      <w:r>
        <w:t>2.关注客户流失是运营企业制胜的关键</w:t>
      </w:r>
    </w:p>
    <w:p w:rsidR="0018722C">
      <w:pPr>
        <w:topLinePunct/>
      </w:pPr>
      <w:r>
        <w:t>移动通信行业的现有企业中，一般情况下客户月流失率在</w:t>
      </w:r>
      <w:r>
        <w:t>3%左右，如果静态计算，</w:t>
      </w:r>
      <w:r>
        <w:t>则所有客户会在</w:t>
      </w:r>
      <w:r>
        <w:t>2</w:t>
      </w:r>
      <w:r>
        <w:rPr>
          <w:rFonts w:ascii="Times New Roman" w:eastAsia="宋体"/>
        </w:rPr>
        <w:t>~</w:t>
      </w:r>
      <w:r>
        <w:t>3</w:t>
      </w:r>
      <w:r/>
      <w:r w:rsidR="001852F3">
        <w:t xml:space="preserve">年内全部流失。在降低客户流失率方面，哪怕仅仅降低</w:t>
      </w:r>
      <w:r>
        <w:rPr>
          <w:rFonts w:ascii="Times New Roman" w:eastAsia="宋体"/>
        </w:rPr>
        <w:t>1</w:t>
      </w:r>
      <w:r>
        <w:t>％就意味</w:t>
      </w:r>
      <w:r>
        <w:t>着至少有百万元的收入增长。客户是一个企业最宝贵的财富，因此保持客户并增长客户就是头等重要的事情，同是又是很困难的一项任务。</w:t>
      </w:r>
    </w:p>
    <w:p w:rsidR="0018722C">
      <w:pPr>
        <w:topLinePunct/>
      </w:pPr>
      <w:r>
        <w:t>2011</w:t>
      </w:r>
      <w:r/>
      <w:r w:rsidR="001852F3">
        <w:t xml:space="preserve">年底，中国的人口已达</w:t>
      </w:r>
      <w:r>
        <w:t>13</w:t>
      </w:r>
      <w:r>
        <w:t>.</w:t>
      </w:r>
      <w:r>
        <w:t>47</w:t>
      </w:r>
      <w:r/>
      <w:r w:rsidR="001852F3">
        <w:t xml:space="preserve">亿，同时手机持有量达到</w:t>
      </w:r>
      <w:r>
        <w:t>10</w:t>
      </w:r>
      <w:r/>
      <w:r w:rsidR="001852F3">
        <w:t xml:space="preserve">亿，也就是说中国</w:t>
      </w:r>
      <w:r>
        <w:t>的手机普及率差不多达到了</w:t>
      </w:r>
      <w:r>
        <w:t>75%，现有的用户数几乎接近人口总数。在一个如此成熟</w:t>
      </w:r>
      <w:r>
        <w:t>和</w:t>
      </w:r>
    </w:p>
    <w:p w:rsidR="0018722C">
      <w:pPr>
        <w:topLinePunct/>
      </w:pPr>
      <w:r>
        <w:t>饱和的市场中，开拓新用户的难度可想而知。根据美国市场营销学会顾客满意手册的统</w:t>
      </w:r>
      <w:r>
        <w:t>计数据表明，吸引一个新顾客所耗费的成本大概相当于保持一个现有客户的</w:t>
      </w:r>
      <w:r>
        <w:rPr>
          <w:rFonts w:ascii="Times New Roman" w:eastAsia="Times New Roman"/>
        </w:rPr>
        <w:t>5</w:t>
      </w:r>
      <w:r>
        <w:t>倍，而</w:t>
      </w:r>
      <w:r>
        <w:t>且</w:t>
      </w:r>
    </w:p>
    <w:p w:rsidR="0018722C">
      <w:pPr>
        <w:topLinePunct/>
      </w:pPr>
      <w:r>
        <w:t>从传统意义上来讲，移动通信行业保留老客户利润率是开发一位新客户的</w:t>
      </w:r>
      <w:r>
        <w:t>16</w:t>
      </w:r>
      <w:r/>
      <w:r w:rsidR="001852F3">
        <w:t xml:space="preserve">倍，尤其</w:t>
      </w:r>
      <w:r>
        <w:t>对于剩余客户日渐稀疏的移动通信市场来说，减少客户流失就意味着用更少的成本减少利润的流失，由此可见维系老客户比开发新客户更重要。</w:t>
      </w:r>
    </w:p>
    <w:p w:rsidR="0018722C">
      <w:pPr>
        <w:topLinePunct/>
      </w:pPr>
      <w:r>
        <w:t>在成熟期的市场中，发展新客户是不容易的。拥有忠诚的客户是一个企业生存发展</w:t>
      </w:r>
      <w:r>
        <w:t>的根本，即企业只付出较少的成本为客户服务，不仅企业在服务成本上的支出较少，而</w:t>
      </w:r>
      <w:r>
        <w:t>且忠诚的客户也会为他人的选择带来正面的口碑宣传效应，进而为企业创造新的交易和收入。拥有长久且比较忠诚的客户，对企业的营运与收益较为有益</w:t>
      </w:r>
      <w:r>
        <w:rPr>
          <w:vertAlign w:val="superscript"/>
          /&gt;
        </w:rPr>
        <w:t>[</w:t>
      </w:r>
      <w:r>
        <w:rPr>
          <w:vertAlign w:val="superscript"/>
          /&gt;
        </w:rPr>
        <w:t xml:space="preserve">3</w:t>
      </w:r>
      <w:r>
        <w:rPr>
          <w:vertAlign w:val="superscript"/>
          /&gt;
        </w:rPr>
        <w:t>]</w:t>
      </w:r>
      <w:r>
        <w:t>。</w:t>
      </w:r>
    </w:p>
    <w:p w:rsidR="0018722C">
      <w:pPr>
        <w:topLinePunct/>
      </w:pPr>
      <w:r>
        <w:t>我国手机客户数量庞大，中低端客户在不同电信运营企业网间转换较频繁，客户忠</w:t>
      </w:r>
      <w:r>
        <w:t>诚的特征不明显。因此，电信运营企业过度采用赠送物品、过低话费等非理性竞争策略，</w:t>
      </w:r>
      <w:r w:rsidR="001852F3">
        <w:t xml:space="preserve">不仅降低了客户转网壁垒，更弱化了客户忠诚，对这些客户保持问题的分析就难于用传统客户忠诚理论探讨。</w:t>
      </w:r>
    </w:p>
    <w:p w:rsidR="0018722C">
      <w:pPr>
        <w:topLinePunct/>
      </w:pPr>
      <w:r>
        <w:t xml:space="preserve">电信产业的蓬勃发展，带来持续增长的客数数量，但是客户</w:t>
      </w:r>
      <w:r>
        <w:t xml:space="preserve">ARPU</w:t>
      </w:r>
      <w:r>
        <w:t xml:space="preserve"> </w:t>
      </w:r>
      <w:r>
        <w:t xml:space="preserve">(</w:t>
      </w:r>
      <w:r>
        <w:rPr>
          <w:rFonts w:ascii="Times New Roman" w:eastAsia="Times New Roman"/>
          <w:spacing w:val="-2"/>
        </w:rPr>
        <w:t xml:space="preserve">Average </w:t>
      </w:r>
      <w:r>
        <w:rPr>
          <w:rFonts w:ascii="Times New Roman" w:eastAsia="Times New Roman"/>
        </w:rPr>
        <w:t xml:space="preserve">Revenue Per </w:t>
      </w:r>
      <w:r>
        <w:rPr>
          <w:rFonts w:ascii="Times New Roman" w:eastAsia="Times New Roman"/>
          <w:spacing w:val="-2"/>
        </w:rPr>
        <w:t xml:space="preserve">User</w:t>
      </w:r>
      <w:r>
        <w:rPr>
          <w:spacing w:val="-2"/>
        </w:rPr>
        <w:t xml:space="preserve">，每用户平均收入</w:t>
      </w:r>
      <w:r>
        <w:t xml:space="preserve">)</w:t>
      </w:r>
      <w:r>
        <w:t xml:space="preserve">值逐年下降，说明存在潜在的客户价值流失。因此，关注客户流失问题不仅是客户数量，更在于客户价值，它是运营企业制胜的关键</w:t>
      </w:r>
      <w:r>
        <w:rPr>
          <w:vertAlign w:val="superscript"/>
          /&gt;
        </w:rPr>
        <w:t xml:space="preserve">[</w:t>
      </w:r>
      <w:r>
        <w:rPr>
          <w:color w:val="080000"/>
          <w:vertAlign w:val="superscript"/>
          <w:position w:val="12"/>
        </w:rPr>
        <w:t xml:space="preserve">3</w:t>
      </w:r>
      <w:r>
        <w:rPr>
          <w:vertAlign w:val="superscript"/>
          /&gt;
        </w:rPr>
        <w:t xml:space="preserve">]</w:t>
      </w:r>
      <w:r>
        <w:t xml:space="preserve">。</w:t>
      </w:r>
    </w:p>
    <w:p w:rsidR="0018722C">
      <w:pPr>
        <w:topLinePunct/>
      </w:pPr>
      <w:r>
        <w:t>3.电信运营企业对客户的争夺越来越激烈</w:t>
      </w:r>
    </w:p>
    <w:p w:rsidR="0018722C">
      <w:pPr>
        <w:topLinePunct/>
      </w:pPr>
      <w:r>
        <w:t>我国电信市场的不断开放和世界经济的一体化环境，使得国内电信运营企业的竞争</w:t>
      </w:r>
      <w:r>
        <w:t>也日趋激烈。由于客户能灵活自主的选择电信企业和电信产品，也加剧了电信运营企业</w:t>
      </w:r>
      <w:r>
        <w:t>对客户资源的争夺，尤其是对高价值客户的争夺。面对激烈的电信市场竞争环境，以及</w:t>
      </w:r>
      <w:r>
        <w:t>日趋饱和的电信市场，被动式服务体系无法满足客户需要，所以获取新客户的成本比保</w:t>
      </w:r>
      <w:r>
        <w:t>持在网客户要昂贵得多，加之电信技术、法律法规、携号转网以及竞争对手等动态市场</w:t>
      </w:r>
      <w:r>
        <w:t>的变化，使客户流失到对手运营企业也更加容易。在电信企业面向市场，面向国内外众</w:t>
      </w:r>
      <w:r>
        <w:t>多的竞争者，并努力创造更高价值的同时，客户流失的不断增加，客户平均生命周期的不断缩短严重影响了电信企业的发展</w:t>
      </w:r>
      <w:r>
        <w:rPr>
          <w:vertAlign w:val="superscript"/>
          /&gt;
        </w:rPr>
        <w:t>[</w:t>
      </w:r>
      <w:r>
        <w:rPr>
          <w:vertAlign w:val="superscript"/>
          /&gt;
        </w:rPr>
        <w:t xml:space="preserve">4</w:t>
      </w:r>
      <w:r>
        <w:rPr>
          <w:vertAlign w:val="superscript"/>
          /&gt;
        </w:rPr>
        <w:t>]</w:t>
      </w:r>
      <w:r>
        <w:t>。</w:t>
      </w:r>
    </w:p>
    <w:p w:rsidR="0018722C">
      <w:pPr>
        <w:topLinePunct/>
      </w:pPr>
      <w:r>
        <w:t>4.降低客户流失是提高企业利润的关键</w:t>
      </w:r>
    </w:p>
    <w:p w:rsidR="0018722C">
      <w:pPr>
        <w:topLinePunct/>
      </w:pPr>
      <w:r>
        <w:t>客户流失是无法彻底避免的，但流失是可以降低的</w:t>
      </w:r>
      <w:r>
        <w:rPr>
          <w:vertAlign w:val="superscript"/>
          /&gt;
        </w:rPr>
        <w:t>[</w:t>
      </w:r>
      <w:r>
        <w:rPr>
          <w:vertAlign w:val="superscript"/>
          /&gt;
        </w:rPr>
        <w:t xml:space="preserve">5</w:t>
      </w:r>
      <w:r>
        <w:rPr>
          <w:vertAlign w:val="superscript"/>
          /&gt;
        </w:rPr>
        <w:t>]</w:t>
      </w:r>
      <w:r>
        <w:t>。电信运营企业应尽可能的把</w:t>
      </w:r>
      <w:r>
        <w:t>客户流失造成的损失降到最低，但是，对于可能流失的客户并非每个都值得挽留，因为挽留这样客户所要支付的费用超过他在网时为企业创造的价值，这样的客户通常每</w:t>
      </w:r>
      <w:r>
        <w:t>月</w:t>
      </w:r>
    </w:p>
    <w:p w:rsidR="0018722C">
      <w:pPr>
        <w:topLinePunct/>
      </w:pPr>
      <w:r>
        <w:t>ARPU</w:t>
      </w:r>
      <w:r>
        <w:t>值较低，他们很容易被低价促销所吸引而流失。因此，电信运营企业不计成本的刻意追求低流失率也是不可取的，而是把流失率控制在一个适度的范围内。帕雷托的2</w:t>
      </w:r>
      <w:r>
        <w:t>/</w:t>
      </w:r>
      <w:r>
        <w:t>8</w:t>
      </w:r>
    </w:p>
    <w:p w:rsidR="0018722C">
      <w:pPr>
        <w:topLinePunct/>
      </w:pPr>
      <w:r>
        <w:t>定理在通信行业仍然适用，因此，企业分配较多资源在</w:t>
      </w:r>
      <w:r>
        <w:t>20％</w:t>
      </w:r>
      <w:r>
        <w:t>的高价值客户身上，围绕这</w:t>
      </w:r>
      <w:r>
        <w:t>些客户制定更适合的维系挽留政策对企业的发展是有利的。当然，随着移动互联网的快</w:t>
      </w:r>
      <w:r>
        <w:t>速发展，长尾效应也不可忽视。长尾理论指出：只要存储和流通的渠道足够大，需求不旺或销量不佳的产品所共同占据的市场份额可以和那些少数热销产品所占据的市场份额相匹敌甚至更大</w:t>
      </w:r>
      <w:r>
        <w:rPr>
          <w:vertAlign w:val="superscript"/>
          /&gt;
        </w:rPr>
        <w:t>[</w:t>
      </w:r>
      <w:r>
        <w:rPr>
          <w:vertAlign w:val="superscript"/>
          /&gt;
        </w:rPr>
        <w:t xml:space="preserve">6</w:t>
      </w:r>
      <w:r>
        <w:rPr>
          <w:vertAlign w:val="superscript"/>
          /&gt;
        </w:rPr>
        <w:t>,</w:t>
      </w:r>
      <w:r>
        <w:rPr>
          <w:vertAlign w:val="superscript"/>
          /&gt;
        </w:rPr>
        <w:t xml:space="preserve"> </w:t>
      </w:r>
      <w:r>
        <w:rPr>
          <w:vertAlign w:val="superscript"/>
          /&gt;
        </w:rPr>
        <w:t>7</w:t>
      </w:r>
      <w:r>
        <w:rPr>
          <w:vertAlign w:val="superscript"/>
          /&gt;
        </w:rPr>
        <w:t>]</w:t>
      </w:r>
      <w:r>
        <w:t>。也就是说，在电信市场众多低价值客户的汇聚，只要客户能长时间留在网内，也能为企业带来与高价值客户相当的市场能量。如：</w:t>
      </w:r>
      <w:r>
        <w:rPr>
          <w:rFonts w:ascii="Times New Roman" w:eastAsia="Times New Roman"/>
        </w:rPr>
        <w:t>AdSense</w:t>
      </w:r>
      <w:r>
        <w:t>业务创造了</w:t>
      </w:r>
      <w:r>
        <w:rPr>
          <w:rFonts w:ascii="Times New Roman" w:eastAsia="Times New Roman"/>
        </w:rPr>
        <w:t>Google</w:t>
      </w:r>
      <w:r>
        <w:t>利润的一半，它面向的绝大多数群体是中小型网站和个人，这个群体的价值微</w:t>
      </w:r>
      <w:r>
        <w:t>乎其微。但是</w:t>
      </w:r>
      <w:r>
        <w:rPr>
          <w:rFonts w:ascii="Times New Roman" w:eastAsia="Times New Roman"/>
        </w:rPr>
        <w:t>Google</w:t>
      </w:r>
      <w:r>
        <w:t>通过这些大量群体业务的汇集，创造了相当可观的利润。因此，在电信运营市场中要非常注重对100%</w:t>
      </w:r>
      <w:r>
        <w:t>客户的服务质量和水平的提升，较低价值客户的汇聚也能为运营企业带来可观的收入。</w:t>
      </w:r>
    </w:p>
    <w:p w:rsidR="0018722C">
      <w:pPr>
        <w:topLinePunct/>
      </w:pPr>
      <w:r>
        <w:rPr>
          <w:rFonts w:ascii="Times New Roman" w:eastAsia="Times New Roman"/>
        </w:rPr>
        <w:t>5.</w:t>
      </w:r>
      <w:r>
        <w:t>基于客户价值的分析是企业经营分析的一个重要主题</w:t>
      </w:r>
    </w:p>
    <w:p w:rsidR="0018722C">
      <w:pPr>
        <w:topLinePunct/>
      </w:pPr>
      <w:r>
        <w:t>虽然客户流失给电信运营企业本身带来了巨大的损失和影响，但从另一角度来看，</w:t>
      </w:r>
      <w:r>
        <w:t>客户流失也给各运营企业创造了赢回客户和争取新客户的机遇。调查显示，相当高比例</w:t>
      </w:r>
      <w:r>
        <w:t>的低价值用户使客户服务等成本较大的支持服务频度较高，因此某些低价值客户的流失反而可以提高运营企业的利润率</w:t>
      </w:r>
      <w:r>
        <w:t>（</w:t>
      </w:r>
      <w:r>
        <w:t>高价值客户的保留最重要</w:t>
      </w:r>
      <w:r>
        <w:t>）</w:t>
      </w:r>
      <w:r>
        <w:t>。而且，以优惠为目的故</w:t>
      </w:r>
      <w:r>
        <w:t>意转网的客户流失也可以减少不必要的营销费用。</w:t>
      </w:r>
    </w:p>
    <w:p w:rsidR="0018722C">
      <w:pPr>
        <w:topLinePunct/>
      </w:pPr>
      <w:r>
        <w:t>据不完全统计，国内移动电信运营企业的离网流失率达到</w:t>
      </w:r>
      <w:r>
        <w:rPr>
          <w:rFonts w:ascii="Times New Roman" w:eastAsia="Times New Roman"/>
        </w:rPr>
        <w:t>10%~15%</w:t>
      </w:r>
      <w:r>
        <w:t>，一些分项的</w:t>
      </w:r>
      <w:r>
        <w:t>业务流失更是高达</w:t>
      </w:r>
      <w:r>
        <w:rPr>
          <w:rFonts w:ascii="Times New Roman" w:eastAsia="Times New Roman"/>
        </w:rPr>
        <w:t>35%</w:t>
      </w:r>
      <w:r>
        <w:rPr>
          <w:vertAlign w:val="superscript"/>
          /&gt;
        </w:rPr>
        <w:t>[</w:t>
      </w:r>
      <w:r>
        <w:rPr>
          <w:vertAlign w:val="superscript"/>
          /&gt;
        </w:rPr>
        <w:t xml:space="preserve">8</w:t>
      </w:r>
      <w:r>
        <w:rPr>
          <w:vertAlign w:val="superscript"/>
          /&gt;
        </w:rPr>
        <w:t>]</w:t>
      </w:r>
      <w:r>
        <w:t>。客户流失给企业带来的最直接的影响，从短期来看是营业收</w:t>
      </w:r>
      <w:r>
        <w:t>入的损失。客户群大进大出，对营销成本造成很大的压力，客户流失后企业采取降价策</w:t>
      </w:r>
      <w:r>
        <w:t>略、加大广告投入等措施，对流失客户进行挽留及重获取，使得运营成本上升，收入进</w:t>
      </w:r>
      <w:r>
        <w:t>一步减少，且重获流失客户也将大大增加成本。流失客户的负面口口相传也将加快客户流失速度，使企业计划与预算混乱，使投资机构对企业的评级降低，并遭遇信用问题，</w:t>
      </w:r>
      <w:r w:rsidR="001852F3">
        <w:t xml:space="preserve">进而影响投资人对企业的信心，因此，就长远来看是企业长期利润的损失。</w:t>
      </w:r>
    </w:p>
    <w:p w:rsidR="0018722C">
      <w:pPr>
        <w:topLinePunct/>
      </w:pPr>
      <w:r>
        <w:rPr>
          <w:rFonts w:ascii="Times New Roman" w:eastAsia="Times New Roman"/>
        </w:rPr>
        <w:t>2011</w:t>
      </w:r>
      <w:r>
        <w:t>是中国</w:t>
      </w:r>
      <w:r>
        <w:rPr>
          <w:rFonts w:ascii="Times New Roman" w:eastAsia="Times New Roman"/>
        </w:rPr>
        <w:t>3G</w:t>
      </w:r>
      <w:r>
        <w:t>的大发展</w:t>
      </w:r>
      <w:hyperlink r:id="rId12">
        <w:r>
          <w:t>年，中国移动、中国联通</w:t>
        </w:r>
      </w:hyperlink>
      <w:r>
        <w:t>、中国电信的新增</w:t>
      </w:r>
      <w:r>
        <w:rPr>
          <w:rFonts w:ascii="Times New Roman" w:eastAsia="Times New Roman"/>
        </w:rPr>
        <w:t>3G</w:t>
      </w:r>
      <w:r>
        <w:t>用户数分别为</w:t>
      </w:r>
      <w:r>
        <w:rPr>
          <w:rFonts w:ascii="Times New Roman" w:eastAsia="Times New Roman"/>
        </w:rPr>
        <w:t>3051</w:t>
      </w:r>
      <w:r>
        <w:t>万户、</w:t>
      </w:r>
      <w:r>
        <w:rPr>
          <w:rFonts w:ascii="Times New Roman" w:eastAsia="Times New Roman"/>
        </w:rPr>
        <w:t>2595</w:t>
      </w:r>
      <w:r>
        <w:t>万户、</w:t>
      </w:r>
      <w:r>
        <w:rPr>
          <w:rFonts w:ascii="Times New Roman" w:eastAsia="Times New Roman"/>
        </w:rPr>
        <w:t>2400</w:t>
      </w:r>
      <w:r>
        <w:t>万户，</w:t>
      </w:r>
      <w:r>
        <w:rPr>
          <w:rFonts w:ascii="Times New Roman" w:eastAsia="Times New Roman"/>
        </w:rPr>
        <w:t>3G</w:t>
      </w:r>
      <w:r>
        <w:t>市场份额分别为</w:t>
      </w:r>
      <w:r>
        <w:rPr>
          <w:rFonts w:ascii="Times New Roman" w:eastAsia="Times New Roman"/>
        </w:rPr>
        <w:t>40%</w:t>
      </w:r>
      <w:r>
        <w:t>、</w:t>
      </w:r>
      <w:r>
        <w:rPr>
          <w:rFonts w:ascii="Times New Roman" w:eastAsia="Times New Roman"/>
        </w:rPr>
        <w:t>31%</w:t>
      </w:r>
      <w:r>
        <w:t>、</w:t>
      </w:r>
      <w:r>
        <w:rPr>
          <w:rFonts w:ascii="Times New Roman" w:eastAsia="Times New Roman"/>
        </w:rPr>
        <w:t>29%</w:t>
      </w:r>
      <w:r>
        <w:t>。中国移动</w:t>
      </w:r>
      <w:r>
        <w:t>在</w:t>
      </w:r>
    </w:p>
    <w:p w:rsidR="0018722C">
      <w:pPr>
        <w:topLinePunct/>
      </w:pPr>
      <w:bookmarkStart w:id="713735" w:name="_cwCmt1"/>
      <w:r>
        <w:rPr>
          <w:rFonts w:ascii="Times New Roman" w:eastAsia="Times New Roman"/>
        </w:rPr>
        <w:t>3G</w:t>
      </w:r>
      <w:r>
        <w:t>总体市场占有优势，由于采用</w:t>
      </w:r>
      <w:r>
        <w:rPr>
          <w:rFonts w:ascii="Times New Roman" w:eastAsia="Times New Roman"/>
        </w:rPr>
        <w:t>3G</w:t>
      </w:r>
      <w:r>
        <w:t>网络技术的原因，其增长乏力已经非常明显，三大运营企业的</w:t>
      </w:r>
      <w:r>
        <w:rPr>
          <w:rFonts w:ascii="Times New Roman" w:eastAsia="Times New Roman"/>
        </w:rPr>
        <w:t>3G</w:t>
      </w:r>
      <w:r>
        <w:t>竞争难分胜负。但是，在用户质量上，业界普遍认为中国联通</w:t>
      </w:r>
      <w:r>
        <w:t>3G客户的质量高于中国移动，其原因与运营企业使用的3G网络技术和3G终端产品密切相关</w:t>
      </w:r>
      <w:r>
        <w:rPr>
          <w:vertAlign w:val="superscript"/>
          /&gt;
        </w:rPr>
        <w:t>[</w:t>
      </w:r>
      <w:r>
        <w:rPr>
          <w:vertAlign w:val="superscript"/>
          /&gt;
        </w:rPr>
        <w:t xml:space="preserve">9</w:t>
      </w:r>
      <w:r>
        <w:rPr>
          <w:vertAlign w:val="superscript"/>
          /&gt;
        </w:rPr>
        <w:t>]</w:t>
      </w:r>
      <w:r>
        <w:t>。</w:t>
      </w:r>
      <w:bookmarkEnd w:id="713735"/>
    </w:p>
    <w:p w:rsidR="0018722C">
      <w:pPr>
        <w:topLinePunct/>
      </w:pPr>
      <w:r>
        <w:t>3G时代，客户会更加频繁地更换移动运营企业的通信服务，同时随着更换服务的</w:t>
      </w:r>
      <w:r>
        <w:t>成本不断降低，客户在运营企业之间的转网现象会愈演愈烈。在此背景下进行本文的研</w:t>
      </w:r>
      <w:r>
        <w:t>究，希望对电信运营企业在激烈的行业市场竞争中进行有效的客户流失管理，实现“</w:t>
      </w:r>
      <w:r>
        <w:t>保</w:t>
      </w:r>
    </w:p>
    <w:p w:rsidR="0018722C">
      <w:pPr>
        <w:topLinePunct/>
      </w:pPr>
      <w:r>
        <w:t>存量、激增量</w:t>
      </w:r>
      <w:r>
        <w:rPr>
          <w:rFonts w:hint="eastAsia"/>
        </w:rPr>
        <w:t>“</w:t>
      </w:r>
      <w:r>
        <w:t>的精确营销，促进电信运营企业的客户服务做到更好。</w:t>
      </w:r>
    </w:p>
    <w:p w:rsidR="0018722C">
      <w:pPr>
        <w:pStyle w:val="Heading3"/>
        <w:topLinePunct/>
        <w:ind w:left="200" w:hangingChars="200" w:hanging="200"/>
      </w:pPr>
      <w:bookmarkStart w:name="_bookmark3" w:id="13"/>
      <w:bookmarkEnd w:id="13"/>
      <w:r>
        <w:t>1.1.2</w:t>
      </w:r>
      <w:r>
        <w:t xml:space="preserve"> </w:t>
      </w:r>
      <w:bookmarkStart w:name="_bookmark3" w:id="14"/>
      <w:bookmarkEnd w:id="14"/>
      <w:r>
        <w:t>选题目的及意义</w:t>
      </w:r>
    </w:p>
    <w:p w:rsidR="0018722C">
      <w:pPr>
        <w:pStyle w:val="4"/>
        <w:topLinePunct/>
        <w:ind w:left="200" w:hangingChars="200" w:hanging="200"/>
      </w:pPr>
      <w:r>
        <w:t>1.</w:t>
      </w:r>
      <w:r>
        <w:t xml:space="preserve"> </w:t>
      </w:r>
      <w:r w:rsidRPr="00DB64CE">
        <w:t>目的</w:t>
      </w:r>
    </w:p>
    <w:p w:rsidR="0018722C">
      <w:pPr>
        <w:topLinePunct/>
      </w:pPr>
      <w:r>
        <w:t>本文通过对客户流失概念与客户流失现象的阐释，对电信企业运营环境、以及对国内外客户流失现状的分析，利用电信运营企业客户流失统计数据，探讨</w:t>
      </w:r>
      <w:r>
        <w:rPr>
          <w:rFonts w:ascii="Times New Roman" w:eastAsia="Times New Roman"/>
        </w:rPr>
        <w:t>3G</w:t>
      </w:r>
      <w:r>
        <w:t>环境下客户流失的成因。基于数据挖掘理论和客户价值理论研究预测客户流失与客户价值的关系，</w:t>
      </w:r>
      <w:r w:rsidR="001852F3">
        <w:t xml:space="preserve">建立客户流失预测模型、分析流失客户价值与流失的关系，实现电信企业客户流失准确预测及不同价值客户维系服务的定位。</w:t>
      </w:r>
    </w:p>
    <w:p w:rsidR="0018722C">
      <w:pPr>
        <w:pStyle w:val="4"/>
        <w:topLinePunct/>
        <w:ind w:left="200" w:hangingChars="200" w:hanging="200"/>
      </w:pPr>
      <w:r>
        <w:t>2</w:t>
      </w:r>
      <w:r>
        <w:t>.</w:t>
      </w:r>
      <w:r>
        <w:t>意义</w:t>
      </w:r>
    </w:p>
    <w:p w:rsidR="0018722C">
      <w:pPr>
        <w:topLinePunct/>
      </w:pPr>
      <w:r>
        <w:t>（</w:t>
      </w:r>
      <w:r>
        <w:rPr>
          <w:rFonts w:ascii="Times New Roman" w:eastAsia="Times New Roman"/>
        </w:rPr>
        <w:t>1</w:t>
      </w:r>
      <w:r>
        <w:t>）</w:t>
      </w:r>
      <w:r>
        <w:t>理论意义</w:t>
      </w:r>
    </w:p>
    <w:p w:rsidR="0018722C">
      <w:pPr>
        <w:topLinePunct/>
      </w:pPr>
      <w:r>
        <w:t>提出建立基于</w:t>
      </w:r>
      <w:r>
        <w:rPr>
          <w:rFonts w:ascii="Times New Roman" w:eastAsia="Times New Roman"/>
        </w:rPr>
        <w:t>Lagrange</w:t>
      </w:r>
      <w:r>
        <w:t>的组合预测模型，该模型应用于电信运营企业，验证了对数</w:t>
      </w:r>
      <w:r>
        <w:t>据挖掘单模型具有明显的优化作用。提出建立客户价值模型的客户流失预测方法，并</w:t>
      </w:r>
      <w:r>
        <w:t>与</w:t>
      </w:r>
    </w:p>
    <w:p w:rsidR="0018722C">
      <w:pPr>
        <w:topLinePunct/>
      </w:pPr>
      <w:r>
        <w:rPr>
          <w:rFonts w:ascii="Times New Roman" w:eastAsia="Times New Roman"/>
        </w:rPr>
        <w:t>Lagrange</w:t>
      </w:r>
      <w:r>
        <w:t>组合预测模型应用相结合，能进一步有效控制客户的流失。</w:t>
      </w:r>
    </w:p>
    <w:p w:rsidR="0018722C">
      <w:pPr>
        <w:topLinePunct/>
      </w:pPr>
      <w:r>
        <w:t>（</w:t>
      </w:r>
      <w:r>
        <w:rPr>
          <w:rFonts w:ascii="Calibri" w:eastAsia="Calibri"/>
        </w:rPr>
        <w:t>2</w:t>
      </w:r>
      <w:r>
        <w:t>）</w:t>
      </w:r>
      <w:r>
        <w:t>现实意义</w:t>
      </w:r>
    </w:p>
    <w:p w:rsidR="0018722C">
      <w:pPr>
        <w:topLinePunct/>
      </w:pPr>
      <w:r>
        <w:t>从实践意义上讲，通过本文研究，可帮助电信运营企业实现如下目标：</w:t>
      </w:r>
    </w:p>
    <w:p w:rsidR="0018722C">
      <w:pPr>
        <w:pStyle w:val="BodyText"/>
        <w:spacing w:before="128"/>
        <w:ind w:leftChars="0" w:left="544"/>
        <w:topLinePunct/>
      </w:pPr>
      <w:r>
        <w:t>①提高企业形象</w:t>
      </w:r>
    </w:p>
    <w:p w:rsidR="0018722C">
      <w:pPr>
        <w:topLinePunct/>
      </w:pPr>
      <w:r>
        <w:t>通过客户流失预测模型的有效建立，可增强电信运营企业进行客户流失管理信心，</w:t>
      </w:r>
      <w:r w:rsidR="001852F3">
        <w:t xml:space="preserve">提高客户服务效率及质量。</w:t>
      </w:r>
    </w:p>
    <w:p w:rsidR="0018722C">
      <w:pPr>
        <w:pStyle w:val="BodyText"/>
        <w:spacing w:before="31"/>
        <w:ind w:leftChars="0" w:left="544"/>
        <w:topLinePunct/>
      </w:pPr>
      <w:r>
        <w:t>②提高企业市场竞争力</w:t>
      </w:r>
    </w:p>
    <w:p w:rsidR="0018722C">
      <w:pPr>
        <w:topLinePunct/>
      </w:pPr>
      <w:r>
        <w:t>客户流失预测是一项系统工程，需要对企业、竞争对手及所在行业的整体情况、客</w:t>
      </w:r>
      <w:r>
        <w:t>户行为、心理等进行深入分析，可以使企业管理层直至基层业务人员对市场和客户有更</w:t>
      </w:r>
      <w:r>
        <w:t>加深入的了解，不仅可以增强企业相关人员的业务能力，还能提高客户满意度，从而提高客户消费水平，实现低价值客户向高价值客户转化，从而提高企业的市场竞争力。</w:t>
      </w:r>
    </w:p>
    <w:p w:rsidR="0018722C">
      <w:pPr>
        <w:topLinePunct/>
      </w:pPr>
      <w:r>
        <w:t>③有助于新业务的推广，增加企业利润</w:t>
      </w:r>
    </w:p>
    <w:p w:rsidR="0018722C">
      <w:pPr>
        <w:topLinePunct/>
      </w:pPr>
      <w:r>
        <w:t>对于运营企业提供的消费水平较高、较复杂的产品或服务</w:t>
      </w:r>
      <w:r>
        <w:t>（</w:t>
      </w:r>
      <w:r>
        <w:rPr>
          <w:spacing w:val="-2"/>
        </w:rPr>
        <w:t>如目前的</w:t>
      </w:r>
      <w:r>
        <w:rPr>
          <w:rFonts w:ascii="Times New Roman" w:eastAsia="Times New Roman"/>
        </w:rPr>
        <w:t>3G</w:t>
      </w:r>
      <w:r>
        <w:t>数据增值</w:t>
      </w:r>
      <w:r>
        <w:rPr>
          <w:spacing w:val="0"/>
        </w:rPr>
        <w:t>业务</w:t>
      </w:r>
      <w:r>
        <w:t>）</w:t>
      </w:r>
      <w:r>
        <w:t>，新客户在购买时会感觉有较大的风险，这时他们往往会咨询企业现有客户，而</w:t>
      </w:r>
      <w:r>
        <w:t>具有较高满意度和忠诚度的老客户的建议往往具有决定性作用，他们的有力推荐往往比</w:t>
      </w:r>
      <w:r>
        <w:t>广告更凑效</w:t>
      </w:r>
      <w:r>
        <w:rPr>
          <w:vertAlign w:val="superscript"/>
          /&gt;
        </w:rPr>
        <w:t>[</w:t>
      </w:r>
      <w:r>
        <w:rPr>
          <w:color w:val="080000"/>
          <w:vertAlign w:val="superscript"/>
          <w:position w:val="12"/>
        </w:rPr>
        <w:t xml:space="preserve">8</w:t>
      </w:r>
      <w:r>
        <w:rPr>
          <w:vertAlign w:val="superscript"/>
          /&gt;
        </w:rPr>
        <w:t>]</w:t>
      </w:r>
      <w:r>
        <w:t>。</w:t>
      </w:r>
    </w:p>
    <w:p w:rsidR="0018722C">
      <w:pPr>
        <w:topLinePunct/>
      </w:pPr>
      <w:r>
        <w:t>④对客户流失预测的研究，可以帮助电信运营企业准确把握客户消费状态、重视重</w:t>
      </w:r>
      <w:r>
        <w:t>视企业与客户的关系，进一步完善企业在客户流失管理中的环节，并对</w:t>
      </w:r>
      <w:r>
        <w:rPr>
          <w:rFonts w:ascii="Times New Roman" w:hAnsi="Times New Roman" w:eastAsia="Times New Roman"/>
        </w:rPr>
        <w:t>3G</w:t>
      </w:r>
      <w:r>
        <w:t>时代我国电</w:t>
      </w:r>
      <w:r>
        <w:t>信</w:t>
      </w:r>
    </w:p>
    <w:p w:rsidR="0018722C">
      <w:pPr>
        <w:topLinePunct/>
      </w:pPr>
      <w:r>
        <w:t>市场环境，制定适合我国国情的客户流失管理策略。</w:t>
      </w:r>
    </w:p>
    <w:p w:rsidR="0018722C">
      <w:pPr>
        <w:pStyle w:val="Heading2"/>
        <w:topLinePunct/>
        <w:ind w:left="171" w:hangingChars="171" w:hanging="171"/>
      </w:pPr>
      <w:bookmarkStart w:id="507220" w:name="_Toc686507220"/>
      <w:bookmarkStart w:name="1.2国内外研究现状 " w:id="15"/>
      <w:bookmarkEnd w:id="15"/>
      <w:r>
        <w:t>1.2</w:t>
      </w:r>
      <w:r>
        <w:t xml:space="preserve"> </w:t>
      </w:r>
      <w:bookmarkStart w:name="_bookmark4" w:id="16"/>
      <w:bookmarkEnd w:id="16"/>
      <w:bookmarkStart w:name="_bookmark4" w:id="17"/>
      <w:bookmarkEnd w:id="17"/>
      <w:r>
        <w:t>国内外研究现状</w:t>
      </w:r>
      <w:bookmarkEnd w:id="507220"/>
    </w:p>
    <w:p w:rsidR="0018722C">
      <w:pPr>
        <w:topLinePunct/>
      </w:pPr>
      <w:r>
        <w:t>客户流失现象不仅给电信运营商带来了直接的经济损失，还增加了运营商赢回客户</w:t>
      </w:r>
      <w:r>
        <w:t>的成本，是电信行业最核心也是最难解决的问题。所以，电信行业客户流失问题的研究</w:t>
      </w:r>
      <w:r>
        <w:t>始终是重点。国内外学者对电信行业客户流失的研究主要集中在三个方面：一是电信行</w:t>
      </w:r>
      <w:r>
        <w:t>业客户流失的影响因素；二是构建预测模型分析电信业客户流失风险；三是对电信业客</w:t>
      </w:r>
      <w:r>
        <w:t>户挽留和赢回策略的研究。本文将从这三个方面对国内外学者所做的研究进行梳理分析。</w:t>
      </w:r>
    </w:p>
    <w:p w:rsidR="0018722C">
      <w:pPr>
        <w:pStyle w:val="Heading3"/>
        <w:topLinePunct/>
        <w:ind w:left="200" w:hangingChars="200" w:hanging="200"/>
      </w:pPr>
      <w:bookmarkStart w:name="_bookmark5" w:id="18"/>
      <w:bookmarkEnd w:id="18"/>
      <w:r>
        <w:t>1.2.1</w:t>
      </w:r>
      <w:r>
        <w:t xml:space="preserve"> </w:t>
      </w:r>
      <w:bookmarkStart w:name="_bookmark5" w:id="19"/>
      <w:bookmarkEnd w:id="19"/>
      <w:r>
        <w:t>国外研究现状</w:t>
      </w:r>
    </w:p>
    <w:p w:rsidR="0018722C">
      <w:pPr>
        <w:topLinePunct/>
      </w:pPr>
      <w:r>
        <w:rPr>
          <w:rFonts w:ascii="Calibri" w:eastAsia="Calibri"/>
        </w:rPr>
        <w:t>1.</w:t>
      </w:r>
      <w:r>
        <w:t>电信客户流失影响因素的研究</w:t>
      </w:r>
    </w:p>
    <w:p w:rsidR="0018722C">
      <w:pPr>
        <w:topLinePunct/>
      </w:pPr>
      <w:r>
        <w:t>对于电信客户流失影响因素的研究，国外学者主要是对某个具体的电信市场进行研</w:t>
      </w:r>
      <w:r>
        <w:t>究分析，得出具有整个行业特征和具体市场特征的相关影响因素，具有普遍性和较强的针对性。在电信客户选择因素研究上，</w:t>
      </w:r>
      <w:r>
        <w:rPr>
          <w:rFonts w:ascii="Times New Roman" w:eastAsia="宋体"/>
        </w:rPr>
        <w:t xml:space="preserve">Kim&amp;</w:t>
      </w:r>
      <w:r w:rsidR="001852F3">
        <w:rPr>
          <w:rFonts w:ascii="Times New Roman" w:eastAsia="宋体"/>
        </w:rPr>
        <w:t xml:space="preserve"> </w:t>
      </w:r>
      <w:r w:rsidR="001852F3">
        <w:rPr>
          <w:rFonts w:ascii="Times New Roman" w:eastAsia="宋体"/>
        </w:rPr>
        <w:t xml:space="preserve">Kwon</w:t>
      </w:r>
      <w:r>
        <w:t>（</w:t>
      </w:r>
      <w:r>
        <w:rPr>
          <w:rFonts w:ascii="Times New Roman" w:eastAsia="宋体"/>
          <w:spacing w:val="-2"/>
        </w:rPr>
        <w:t>2003</w:t>
      </w:r>
      <w:r>
        <w:t>）</w:t>
      </w:r>
      <w:r>
        <w:t>认为客户对网络规模选择与企业客户保持紧密相关</w:t>
      </w:r>
      <w:r>
        <w:rPr>
          <w:vertAlign w:val="superscript"/>
          /&gt;
        </w:rPr>
        <w:t>[</w:t>
      </w:r>
      <w:r>
        <w:rPr>
          <w:vertAlign w:val="superscript"/>
          /&gt;
        </w:rPr>
        <w:t xml:space="preserve">10</w:t>
      </w:r>
      <w:r>
        <w:rPr>
          <w:vertAlign w:val="superscript"/>
          /&gt;
        </w:rPr>
        <w:t>]</w:t>
      </w:r>
      <w:r>
        <w:t>。</w:t>
      </w:r>
      <w:r>
        <w:rPr>
          <w:rFonts w:ascii="Times New Roman" w:eastAsia="宋体"/>
        </w:rPr>
        <w:t>Kim</w:t>
      </w:r>
      <w:r>
        <w:rPr>
          <w:rFonts w:hint="eastAsia"/>
        </w:rPr>
        <w:t>，</w:t>
      </w:r>
      <w:r w:rsidR="001852F3">
        <w:rPr>
          <w:rFonts w:ascii="Times New Roman" w:eastAsia="宋体"/>
        </w:rPr>
        <w:t xml:space="preserve">et al.</w:t>
      </w:r>
      <w:r>
        <w:t>（</w:t>
      </w:r>
      <w:r>
        <w:rPr>
          <w:rFonts w:ascii="Times New Roman" w:eastAsia="宋体"/>
        </w:rPr>
        <w:t>2004</w:t>
      </w:r>
      <w:r>
        <w:t>）</w:t>
      </w:r>
      <w:r>
        <w:t xml:space="preserve">通过问卷调查方式分析了韩国移动</w:t>
      </w:r>
      <w:r>
        <w:rPr>
          <w:rFonts w:ascii="Times New Roman" w:eastAsia="宋体"/>
        </w:rPr>
        <w:t>973</w:t>
      </w:r>
      <w:r>
        <w:t>个客户，发现影响客户流失的主要因素是品牌形象、呼叫质量、收入、终端设备、在网</w:t>
      </w:r>
      <w:r>
        <w:t>时长等，其中只有品牌形象、呼叫质量、终端设备类型对客户忠诚有影响，而在网时长对客户忠诚影响不明显</w:t>
      </w:r>
      <w:r>
        <w:rPr>
          <w:vertAlign w:val="superscript"/>
          /&gt;
        </w:rPr>
        <w:t>[</w:t>
      </w:r>
      <w:r>
        <w:rPr>
          <w:vertAlign w:val="superscript"/>
          /&gt;
        </w:rPr>
        <w:t xml:space="preserve">11</w:t>
      </w:r>
      <w:r>
        <w:rPr>
          <w:vertAlign w:val="superscript"/>
          /&gt;
        </w:rPr>
        <w:t>]</w:t>
      </w:r>
      <w:r>
        <w:t>。此外，在电信客户服务中，客户满意与转换壁垒对客户保持</w:t>
      </w:r>
      <w:r>
        <w:t>是相互影响的，</w:t>
      </w:r>
      <w:r>
        <w:rPr>
          <w:rFonts w:ascii="Times New Roman" w:eastAsia="宋体"/>
        </w:rPr>
        <w:t>Kim</w:t>
      </w:r>
      <w:r>
        <w:rPr>
          <w:rFonts w:hint="eastAsia"/>
        </w:rPr>
        <w:t>，</w:t>
      </w:r>
      <w:r>
        <w:rPr>
          <w:rFonts w:ascii="Times New Roman" w:eastAsia="宋体"/>
        </w:rPr>
        <w:t>e</w:t>
      </w:r>
      <w:r>
        <w:rPr>
          <w:rFonts w:ascii="Times New Roman" w:eastAsia="宋体"/>
        </w:rPr>
        <w:t>t al.</w:t>
      </w:r>
      <w:r>
        <w:t>的研究结果对电信运营企业建立以客户为中心的竞争战略是有</w:t>
      </w:r>
      <w:r>
        <w:t>帮助的</w:t>
      </w:r>
      <w:r>
        <w:rPr>
          <w:vertAlign w:val="superscript"/>
          /&gt;
        </w:rPr>
        <w:t>[</w:t>
      </w:r>
      <w:r>
        <w:rPr>
          <w:vertAlign w:val="superscript"/>
          /&gt;
        </w:rPr>
        <w:t xml:space="preserve">12</w:t>
      </w:r>
      <w:r>
        <w:rPr>
          <w:vertAlign w:val="superscript"/>
          /&gt;
        </w:rPr>
        <w:t>]</w:t>
      </w:r>
      <w:r>
        <w:t>。</w:t>
      </w:r>
      <w:r>
        <w:rPr>
          <w:rFonts w:ascii="Times New Roman" w:eastAsia="宋体"/>
        </w:rPr>
        <w:t>Ahn</w:t>
      </w:r>
      <w:r>
        <w:rPr>
          <w:rFonts w:ascii="Times New Roman" w:eastAsia="宋体"/>
          <w:spacing w:val="0"/>
          <w:rFonts w:hint="eastAsia"/>
        </w:rPr>
        <w:t>，</w:t>
      </w:r>
      <w:r>
        <w:rPr>
          <w:rFonts w:ascii="Times New Roman" w:eastAsia="宋体"/>
        </w:rPr>
        <w:t>et </w:t>
      </w:r>
      <w:r>
        <w:rPr>
          <w:rFonts w:ascii="Times New Roman" w:eastAsia="宋体"/>
        </w:rPr>
        <w:t>al.</w:t>
      </w:r>
      <w:r>
        <w:t>（</w:t>
      </w:r>
      <w:r>
        <w:rPr>
          <w:rFonts w:ascii="Times New Roman" w:eastAsia="宋体"/>
          <w:spacing w:val="-2"/>
        </w:rPr>
        <w:t>2006</w:t>
      </w:r>
      <w:r>
        <w:t>）</w:t>
      </w:r>
      <w:r>
        <w:t>通过企业计费数据，运用结构方程模型研究了与电信客户</w:t>
      </w:r>
      <w:r>
        <w:t>流失相关的影响因素，其中影响客户流失的主要因素是网络覆盖质量</w:t>
      </w:r>
      <w:r>
        <w:rPr>
          <w:vertAlign w:val="superscript"/>
          /&gt;
        </w:rPr>
        <w:t>[</w:t>
      </w:r>
      <w:r>
        <w:rPr>
          <w:color w:val="080000"/>
          <w:vertAlign w:val="superscript"/>
          <w:position w:val="12"/>
        </w:rPr>
        <w:t xml:space="preserve">13</w:t>
      </w:r>
      <w:r>
        <w:rPr>
          <w:vertAlign w:val="superscript"/>
          /&gt;
        </w:rPr>
        <w:t>]</w:t>
      </w:r>
      <w:r>
        <w:t>。</w:t>
      </w:r>
    </w:p>
    <w:p w:rsidR="0018722C">
      <w:pPr>
        <w:topLinePunct/>
      </w:pPr>
      <w:r>
        <w:rPr>
          <w:rFonts w:ascii="Times New Roman" w:eastAsia="Times New Roman"/>
        </w:rPr>
        <w:t>Madden,</w:t>
      </w:r>
      <w:r w:rsidR="001852F3">
        <w:rPr>
          <w:rFonts w:ascii="Times New Roman" w:eastAsia="Times New Roman"/>
        </w:rPr>
        <w:t xml:space="preserve"> </w:t>
      </w:r>
      <w:r w:rsidR="001852F3">
        <w:rPr>
          <w:rFonts w:ascii="Times New Roman" w:eastAsia="Times New Roman"/>
        </w:rPr>
        <w:t xml:space="preserve">et </w:t>
      </w:r>
      <w:r>
        <w:rPr>
          <w:rFonts w:ascii="Times New Roman" w:eastAsia="Times New Roman"/>
        </w:rPr>
        <w:t>al.</w:t>
      </w:r>
      <w:r>
        <w:t>（</w:t>
      </w:r>
      <w:r>
        <w:rPr>
          <w:rFonts w:ascii="Times New Roman" w:eastAsia="Times New Roman"/>
          <w:spacing w:val="-2"/>
        </w:rPr>
        <w:t>1999</w:t>
      </w:r>
      <w:r>
        <w:t>）</w:t>
      </w:r>
      <w:r>
        <w:t>针对</w:t>
      </w:r>
      <w:r>
        <w:rPr>
          <w:rFonts w:ascii="Times New Roman" w:eastAsia="Times New Roman"/>
        </w:rPr>
        <w:t>ISP</w:t>
      </w:r>
      <w:r>
        <w:t>（</w:t>
      </w:r>
      <w:r>
        <w:rPr>
          <w:rFonts w:ascii="Times New Roman" w:eastAsia="Times New Roman"/>
          <w:spacing w:val="-2"/>
        </w:rPr>
        <w:t>Internet </w:t>
      </w:r>
      <w:r>
        <w:rPr>
          <w:rFonts w:ascii="Times New Roman" w:eastAsia="Times New Roman"/>
        </w:rPr>
        <w:t>Service </w:t>
      </w:r>
      <w:r>
        <w:rPr>
          <w:rFonts w:ascii="Times New Roman" w:eastAsia="Times New Roman"/>
          <w:spacing w:val="-2"/>
        </w:rPr>
        <w:t>Provider</w:t>
      </w:r>
      <w:r>
        <w:rPr>
          <w:spacing w:val="-2"/>
        </w:rPr>
        <w:t>，互联网服务提供商，即提</w:t>
      </w:r>
      <w:r>
        <w:rPr>
          <w:spacing w:val="-3"/>
        </w:rPr>
        <w:t>供互联网接入业务、信息业务、和增值业务的电信运营企业</w:t>
      </w:r>
      <w:r>
        <w:t>）</w:t>
      </w:r>
      <w:r>
        <w:t>客户流失问题，研究了客</w:t>
      </w:r>
      <w:r>
        <w:t>户流失率与客户特征、服务属性之间的关系，得出客户流失率与客户每月增值业务费用正相关，而与客户收入负相关</w:t>
      </w:r>
      <w:r>
        <w:rPr>
          <w:vertAlign w:val="superscript"/>
          /&gt;
        </w:rPr>
        <w:t>[</w:t>
      </w:r>
      <w:r>
        <w:rPr>
          <w:vertAlign w:val="superscript"/>
          /&gt;
        </w:rPr>
        <w:t xml:space="preserve">14</w:t>
      </w:r>
      <w:r>
        <w:rPr>
          <w:vertAlign w:val="superscript"/>
          /&gt;
        </w:rPr>
        <w:t>]</w:t>
      </w:r>
      <w:r>
        <w:t>。</w:t>
      </w:r>
      <w:r>
        <w:rPr>
          <w:rFonts w:ascii="Times New Roman" w:eastAsia="Times New Roman"/>
        </w:rPr>
        <w:t xml:space="preserve">Lee&amp;</w:t>
      </w:r>
      <w:r w:rsidR="001852F3">
        <w:rPr>
          <w:rFonts w:ascii="Times New Roman" w:eastAsia="Times New Roman"/>
        </w:rPr>
        <w:t xml:space="preserve"> </w:t>
      </w:r>
      <w:r w:rsidR="001852F3">
        <w:rPr>
          <w:rFonts w:ascii="Times New Roman" w:eastAsia="Times New Roman"/>
        </w:rPr>
        <w:t xml:space="preserve">Feick</w:t>
      </w:r>
      <w:r>
        <w:t>（</w:t>
      </w:r>
      <w:r>
        <w:rPr>
          <w:rFonts w:ascii="Times New Roman" w:eastAsia="Times New Roman"/>
          <w:spacing w:val="-3"/>
        </w:rPr>
        <w:t>2001</w:t>
      </w:r>
      <w:r>
        <w:t>）</w:t>
      </w:r>
      <w:r>
        <w:t>对电信市场利用回归分析法研究</w:t>
      </w:r>
      <w:r>
        <w:t>了客户满意度与忠诚度的关系，研究结果说明在竞争激烈的市场环境下，客户忠诚度和</w:t>
      </w:r>
      <w:r>
        <w:t>满意度受转换成本影响很大，即在满意度相同的情况下，转换成本高，客户忠诚度就高，</w:t>
      </w:r>
      <w:r w:rsidR="001852F3">
        <w:t xml:space="preserve">转换成本低，客户忠诚度亦低</w:t>
      </w:r>
      <w:r>
        <w:rPr>
          <w:vertAlign w:val="superscript"/>
          /&gt;
        </w:rPr>
        <w:t>[</w:t>
      </w:r>
      <w:r>
        <w:rPr>
          <w:color w:val="080000"/>
          <w:vertAlign w:val="superscript"/>
          <w:position w:val="12"/>
        </w:rPr>
        <w:t xml:space="preserve">15</w:t>
      </w:r>
      <w:r>
        <w:rPr>
          <w:vertAlign w:val="superscript"/>
          /&gt;
        </w:rPr>
        <w:t>]</w:t>
      </w:r>
      <w:r>
        <w:t>。</w:t>
      </w:r>
    </w:p>
    <w:p w:rsidR="0018722C">
      <w:pPr>
        <w:topLinePunct/>
      </w:pPr>
      <w:r>
        <w:rPr>
          <w:rFonts w:ascii="Times New Roman" w:eastAsia="Times New Roman"/>
        </w:rPr>
        <w:t>Sohn, et al.</w:t>
      </w:r>
      <w:r>
        <w:t>（</w:t>
      </w:r>
      <w:r>
        <w:rPr>
          <w:rFonts w:ascii="Times New Roman" w:eastAsia="Times New Roman"/>
        </w:rPr>
        <w:t>2008</w:t>
      </w:r>
      <w:r>
        <w:t>）</w:t>
      </w:r>
      <w:r>
        <w:t>研究了携号转网政策下竞争风险模型，提出：服务品质、通话计费和服务有用性是影响客户流失的主要原因。他发现高收入群客户对服务产品价格</w:t>
      </w:r>
      <w:r>
        <w:t>不</w:t>
      </w:r>
    </w:p>
    <w:p w:rsidR="0018722C">
      <w:pPr>
        <w:topLinePunct/>
      </w:pPr>
      <w:r>
        <w:t>敏感，年轻和女性群体客户关心服务的有用性更多</w:t>
      </w:r>
      <w:r>
        <w:rPr>
          <w:vertAlign w:val="superscript"/>
          /&gt;
        </w:rPr>
        <w:t>[</w:t>
      </w:r>
      <w:r>
        <w:rPr>
          <w:vertAlign w:val="superscript"/>
          /&gt;
        </w:rPr>
        <w:t xml:space="preserve">16</w:t>
      </w:r>
      <w:r>
        <w:rPr>
          <w:vertAlign w:val="superscript"/>
          /&gt;
        </w:rPr>
        <w:t>]</w:t>
      </w:r>
      <w:r>
        <w:t>。</w:t>
      </w:r>
    </w:p>
    <w:p w:rsidR="0018722C">
      <w:pPr>
        <w:topLinePunct/>
      </w:pPr>
      <w:r>
        <w:rPr>
          <w:rFonts w:ascii="Times New Roman" w:eastAsia="宋体"/>
        </w:rPr>
        <w:t>L</w:t>
      </w:r>
      <w:r>
        <w:t>（</w:t>
      </w:r>
      <w:r>
        <w:rPr>
          <w:rFonts w:ascii="Times New Roman" w:eastAsia="宋体"/>
        </w:rPr>
        <w:t>i</w:t>
      </w:r>
      <w:r w:rsidR="001852F3">
        <w:rPr>
          <w:rFonts w:ascii="Times New Roman" w:eastAsia="宋体"/>
        </w:rPr>
        <w:t xml:space="preserve">  </w:t>
      </w:r>
      <w:r>
        <w:rPr>
          <w:rFonts w:ascii="Times New Roman" w:eastAsia="宋体"/>
        </w:rPr>
        <w:t>199</w:t>
      </w:r>
      <w:r>
        <w:rPr>
          <w:rFonts w:ascii="Times New Roman" w:eastAsia="宋体"/>
        </w:rPr>
        <w:t>5</w:t>
      </w:r>
      <w:r>
        <w:t>）</w:t>
      </w:r>
      <w:r>
        <w:t>研究了客户流失的时间周期。他随机抽样了</w:t>
      </w:r>
      <w:r>
        <w:rPr>
          <w:rFonts w:ascii="Times New Roman" w:eastAsia="宋体"/>
        </w:rPr>
        <w:t>A</w:t>
      </w:r>
      <w:r>
        <w:rPr>
          <w:rFonts w:ascii="Times New Roman" w:eastAsia="宋体"/>
        </w:rPr>
        <w:t>T</w:t>
      </w:r>
      <w:r>
        <w:rPr>
          <w:rFonts w:ascii="Times New Roman" w:eastAsia="宋体"/>
        </w:rPr>
        <w:t>&amp;</w:t>
      </w:r>
      <w:r w:rsidR="001852F3">
        <w:rPr>
          <w:rFonts w:ascii="Times New Roman" w:eastAsia="宋体"/>
        </w:rPr>
        <w:t xml:space="preserve"> </w:t>
      </w:r>
      <w:r>
        <w:rPr>
          <w:rFonts w:ascii="Times New Roman" w:eastAsia="宋体"/>
        </w:rPr>
        <w:t>T</w:t>
      </w:r>
      <w:r>
        <w:t>公司客户的人口数据、</w:t>
      </w:r>
    </w:p>
    <w:p w:rsidR="0018722C">
      <w:pPr>
        <w:topLinePunct/>
      </w:pPr>
      <w:r>
        <w:t>事件历史数据和相关服务数据，运用生存分析法研究了客户挽留措施，其结果表明客户</w:t>
      </w:r>
      <w:r>
        <w:t>在网的</w:t>
      </w:r>
      <w:r>
        <w:rPr>
          <w:rFonts w:ascii="Times New Roman" w:eastAsia="Times New Roman"/>
        </w:rPr>
        <w:t>1~11</w:t>
      </w:r>
      <w:r>
        <w:t>个月最容易流失，因此，针对这个阶段客户的客户关系管理要特别注重</w:t>
      </w:r>
      <w:r>
        <w:rPr>
          <w:vertAlign w:val="superscript"/>
          /&gt;
        </w:rPr>
        <w:t>[</w:t>
      </w:r>
      <w:r>
        <w:rPr>
          <w:vertAlign w:val="superscript"/>
          /&gt;
        </w:rPr>
        <w:t xml:space="preserve">17</w:t>
      </w:r>
      <w:r>
        <w:rPr>
          <w:vertAlign w:val="superscript"/>
          /&gt;
        </w:rPr>
        <w:t>]</w:t>
      </w:r>
      <w:r>
        <w:t>。</w:t>
      </w:r>
    </w:p>
    <w:p w:rsidR="0018722C">
      <w:pPr>
        <w:topLinePunct/>
      </w:pPr>
      <w:r>
        <w:rPr>
          <w:rFonts w:ascii="Times New Roman" w:eastAsia="Times New Roman"/>
        </w:rPr>
        <w:t>2.</w:t>
      </w:r>
      <w:r>
        <w:t>电信客户流失预测研究</w:t>
      </w:r>
    </w:p>
    <w:p w:rsidR="0018722C">
      <w:pPr>
        <w:topLinePunct/>
      </w:pPr>
      <w:r>
        <w:t>国外移动企业普遍采用</w:t>
      </w:r>
      <w:r>
        <w:rPr>
          <w:rFonts w:ascii="Times New Roman" w:eastAsia="Times New Roman"/>
        </w:rPr>
        <w:t>CRM</w:t>
      </w:r>
      <w:r>
        <w:t>（</w:t>
      </w:r>
      <w:r>
        <w:rPr>
          <w:rFonts w:ascii="Times New Roman" w:eastAsia="Times New Roman"/>
        </w:rPr>
        <w:t>C</w:t>
      </w:r>
      <w:r>
        <w:rPr>
          <w:rFonts w:ascii="Times New Roman" w:eastAsia="Times New Roman"/>
        </w:rPr>
        <w:t>ustomer Relationship Management</w:t>
      </w:r>
      <w:r>
        <w:t xml:space="preserve">, </w:t>
      </w:r>
      <w:r>
        <w:t>客户关系管理</w:t>
      </w:r>
      <w:r>
        <w:t>）</w:t>
      </w:r>
      <w:r>
        <w:t>系</w:t>
      </w:r>
      <w:r>
        <w:t>统进行客户流失管理，利用该系统了解流失客户的类别及特征，发现客户流失的真正原</w:t>
      </w:r>
      <w:r>
        <w:t>因和关键因素，并对客户流失情况进行预测，针对潜在流失客户制定有针对性的挽留策</w:t>
      </w:r>
      <w:r>
        <w:t>略；同时为企业战略层面和营销业务决策提供数据支持，由此大大降低客户流失率，提</w:t>
      </w:r>
      <w:r>
        <w:t>高客户忠诚度。实际应用较为成功的是</w:t>
      </w:r>
      <w:r>
        <w:rPr>
          <w:rFonts w:ascii="Times New Roman" w:eastAsia="Times New Roman"/>
        </w:rPr>
        <w:t>Verizon</w:t>
      </w:r>
      <w:r>
        <w:t>公司，它是美国最大的无线通讯运营企</w:t>
      </w:r>
      <w:r>
        <w:t>业，高概率的客户流失每年给该公司带来巨额的收入损失。</w:t>
      </w:r>
      <w:r>
        <w:rPr>
          <w:rFonts w:ascii="Times New Roman" w:eastAsia="Times New Roman"/>
        </w:rPr>
        <w:t>Verizon</w:t>
      </w:r>
      <w:r>
        <w:t>采用</w:t>
      </w:r>
      <w:r>
        <w:rPr>
          <w:rFonts w:ascii="Times New Roman" w:eastAsia="Times New Roman"/>
        </w:rPr>
        <w:t>SPSS</w:t>
      </w:r>
      <w:r>
        <w:t>公司提供</w:t>
      </w:r>
      <w:r>
        <w:t>的数据挖掘解决方案，建立客户流失分析模型，每个月根据客户流失倾向的高低对客户</w:t>
      </w:r>
      <w:r>
        <w:t>评分，据此对流失可能性高的客户采取适当的市场策略进行挽留；对那些</w:t>
      </w:r>
      <w:r>
        <w:rPr>
          <w:rFonts w:ascii="Times New Roman" w:eastAsia="Times New Roman"/>
        </w:rPr>
        <w:t>ARPU</w:t>
      </w:r>
      <w:r>
        <w:t>值高、流失倾向高的客户还建立了电话挽留的方案。</w:t>
      </w:r>
    </w:p>
    <w:p w:rsidR="0018722C">
      <w:pPr>
        <w:topLinePunct/>
      </w:pPr>
      <w:r>
        <w:t>电信业客户流失预测研究始于</w:t>
      </w:r>
      <w:r>
        <w:rPr>
          <w:rFonts w:ascii="Times New Roman" w:eastAsia="Times New Roman"/>
        </w:rPr>
        <w:t>20</w:t>
      </w:r>
      <w:r>
        <w:t>世纪</w:t>
      </w:r>
      <w:r>
        <w:rPr>
          <w:rFonts w:ascii="Times New Roman" w:eastAsia="Times New Roman"/>
        </w:rPr>
        <w:t>90</w:t>
      </w:r>
      <w:r>
        <w:t>年代，主要是领域客户历史数据对潜在的</w:t>
      </w:r>
      <w:r>
        <w:t>流失客户进行判断的工程，研究主要集中在分类问题上</w:t>
      </w:r>
      <w:r>
        <w:rPr>
          <w:vertAlign w:val="superscript"/>
          /&gt;
        </w:rPr>
        <w:t>[</w:t>
      </w:r>
      <w:r>
        <w:rPr>
          <w:vertAlign w:val="superscript"/>
          /&gt;
        </w:rPr>
        <w:t xml:space="preserve">11</w:t>
      </w:r>
      <w:r>
        <w:rPr>
          <w:vertAlign w:val="superscript"/>
          /&gt;
        </w:rPr>
        <w:t>]</w:t>
      </w:r>
      <w:r>
        <w:t>。至今已研究出较为成熟的模型，投入到市场应用之中。如应用神经网络、</w:t>
      </w:r>
      <w:r>
        <w:rPr>
          <w:rFonts w:ascii="Times New Roman" w:eastAsia="Times New Roman"/>
        </w:rPr>
        <w:t>Logistic</w:t>
      </w:r>
      <w:r>
        <w:t>回归、关联规则等方法的</w:t>
      </w:r>
      <w:r>
        <w:rPr>
          <w:rFonts w:ascii="Times New Roman" w:eastAsia="Times New Roman"/>
        </w:rPr>
        <w:t>SPSS</w:t>
      </w:r>
      <w:r>
        <w:t>公司的</w:t>
      </w:r>
      <w:r>
        <w:rPr>
          <w:rFonts w:ascii="Times New Roman" w:eastAsia="Times New Roman"/>
        </w:rPr>
        <w:t>Clementine</w:t>
      </w:r>
      <w:r>
        <w:t>决策树模型，采用决策树及其变形算法的英国</w:t>
      </w:r>
      <w:r>
        <w:rPr>
          <w:rFonts w:ascii="Times New Roman" w:eastAsia="Times New Roman"/>
        </w:rPr>
        <w:t>Light bride</w:t>
      </w:r>
      <w:r>
        <w:t>公司，以及</w:t>
      </w:r>
      <w:r>
        <w:t>运用了</w:t>
      </w:r>
      <w:r>
        <w:rPr>
          <w:rFonts w:ascii="Times New Roman" w:eastAsia="Times New Roman"/>
        </w:rPr>
        <w:t>CRAT</w:t>
      </w:r>
      <w:r>
        <w:t>决策树算法和</w:t>
      </w:r>
      <w:r>
        <w:rPr>
          <w:rFonts w:ascii="Times New Roman" w:eastAsia="Times New Roman"/>
        </w:rPr>
        <w:t>K</w:t>
      </w:r>
      <w:r>
        <w:t>临近分类的</w:t>
      </w:r>
      <w:r>
        <w:rPr>
          <w:rFonts w:ascii="Times New Roman" w:eastAsia="Times New Roman"/>
        </w:rPr>
        <w:t>Oracle</w:t>
      </w:r>
      <w:r>
        <w:t>公司的</w:t>
      </w:r>
      <w:r>
        <w:rPr>
          <w:rFonts w:ascii="Times New Roman" w:eastAsia="Times New Roman"/>
        </w:rPr>
        <w:t>Darwin</w:t>
      </w:r>
      <w:r>
        <w:t>数据挖掘工具，还有运</w:t>
      </w:r>
      <w:r>
        <w:t>用了神经网络和一种</w:t>
      </w:r>
      <w:r>
        <w:rPr>
          <w:rFonts w:ascii="Times New Roman" w:eastAsia="Times New Roman"/>
        </w:rPr>
        <w:t>CRAT</w:t>
      </w:r>
      <w:r>
        <w:t>算法的变种算法的</w:t>
      </w:r>
      <w:r>
        <w:rPr>
          <w:rFonts w:ascii="Times New Roman" w:eastAsia="Times New Roman"/>
        </w:rPr>
        <w:t>IBM</w:t>
      </w:r>
      <w:r>
        <w:t>的数据挖掘工具</w:t>
      </w:r>
      <w:r>
        <w:rPr>
          <w:rFonts w:ascii="Times New Roman" w:eastAsia="Times New Roman"/>
        </w:rPr>
        <w:t>Miner</w:t>
      </w:r>
      <w:r>
        <w:t>等等。</w:t>
      </w:r>
    </w:p>
    <w:p w:rsidR="0018722C">
      <w:pPr>
        <w:topLinePunct/>
      </w:pPr>
      <w:r>
        <w:t>模型构建主要采用单种数据挖掘算法，常用的算法有人工神经网络</w:t>
      </w:r>
      <w:r>
        <w:rPr>
          <w:rFonts w:ascii="Times New Roman" w:eastAsia="宋体"/>
        </w:rPr>
        <w:t>(</w:t>
      </w:r>
      <w:r>
        <w:rPr>
          <w:rFonts w:ascii="Times New Roman" w:eastAsia="宋体"/>
        </w:rPr>
        <w:t xml:space="preserve">ANN</w:t>
      </w:r>
      <w:r>
        <w:rPr>
          <w:rFonts w:ascii="Times New Roman" w:eastAsia="宋体"/>
        </w:rPr>
        <w:t>)</w:t>
      </w:r>
      <w:r>
        <w:t>、决策树、</w:t>
      </w:r>
      <w:r>
        <w:t>支持向量机</w:t>
      </w:r>
      <w:r>
        <w:t>（</w:t>
      </w:r>
      <w:r>
        <w:rPr>
          <w:rFonts w:ascii="Times New Roman" w:eastAsia="宋体"/>
          <w:w w:val="99"/>
        </w:rPr>
        <w:t>SVM</w:t>
      </w:r>
      <w:r>
        <w:t>）</w:t>
      </w:r>
      <w:r>
        <w:t>、粗糙集、</w:t>
      </w:r>
      <w:r>
        <w:rPr>
          <w:rFonts w:ascii="Times New Roman" w:eastAsia="宋体"/>
        </w:rPr>
        <w:t>L</w:t>
      </w:r>
      <w:r>
        <w:rPr>
          <w:rFonts w:ascii="Times New Roman" w:eastAsia="宋体"/>
        </w:rPr>
        <w:t>o</w:t>
      </w:r>
      <w:r>
        <w:rPr>
          <w:rFonts w:ascii="Times New Roman" w:eastAsia="宋体"/>
        </w:rPr>
        <w:t>g</w:t>
      </w:r>
      <w:r>
        <w:rPr>
          <w:rFonts w:ascii="Times New Roman" w:eastAsia="宋体"/>
        </w:rPr>
        <w:t>ist</w:t>
      </w:r>
      <w:r>
        <w:rPr>
          <w:rFonts w:ascii="Times New Roman" w:eastAsia="宋体"/>
        </w:rPr>
        <w:t>ic</w:t>
      </w:r>
      <w:r>
        <w:t>回归等。如</w:t>
      </w:r>
      <w:r>
        <w:rPr>
          <w:rFonts w:ascii="Times New Roman" w:eastAsia="宋体"/>
        </w:rPr>
        <w:t>Ki</w:t>
      </w:r>
      <w:r>
        <w:rPr>
          <w:rFonts w:ascii="Times New Roman" w:eastAsia="宋体"/>
        </w:rPr>
        <w:t>a</w:t>
      </w:r>
      <w:r>
        <w:rPr>
          <w:rFonts w:ascii="Times New Roman" w:eastAsia="宋体"/>
        </w:rPr>
        <w:t>nS</w:t>
      </w:r>
      <w:r>
        <w:rPr>
          <w:rFonts w:ascii="Times New Roman" w:eastAsia="宋体"/>
        </w:rPr>
        <w:t>in</w:t>
      </w:r>
      <w:r>
        <w:rPr>
          <w:rFonts w:ascii="Times New Roman" w:eastAsia="宋体"/>
        </w:rPr>
        <w:t>g</w:t>
      </w:r>
      <w:r>
        <w:rPr>
          <w:rFonts w:ascii="Times New Roman" w:eastAsia="宋体"/>
        </w:rPr>
        <w:t>, </w:t>
      </w:r>
      <w:r>
        <w:rPr>
          <w:rFonts w:ascii="Times New Roman" w:eastAsia="宋体"/>
        </w:rPr>
        <w:t>e</w:t>
      </w:r>
      <w:r>
        <w:rPr>
          <w:rFonts w:ascii="Times New Roman" w:eastAsia="宋体"/>
        </w:rPr>
        <w:t>t </w:t>
      </w:r>
      <w:r>
        <w:rPr>
          <w:rFonts w:ascii="Times New Roman" w:eastAsia="宋体"/>
        </w:rPr>
        <w:t>a</w:t>
      </w:r>
      <w:r>
        <w:rPr>
          <w:rFonts w:ascii="Times New Roman" w:eastAsia="宋体"/>
        </w:rPr>
        <w:t>l</w:t>
      </w:r>
      <w:r>
        <w:rPr>
          <w:rFonts w:ascii="Times New Roman" w:eastAsia="宋体"/>
        </w:rPr>
        <w:t>.</w:t>
      </w:r>
      <w:r>
        <w:t>（</w:t>
      </w:r>
      <w:r>
        <w:rPr>
          <w:rFonts w:ascii="Times New Roman" w:eastAsia="宋体"/>
        </w:rPr>
        <w:t>1998</w:t>
      </w:r>
      <w:r>
        <w:t>）</w:t>
      </w:r>
      <w:r>
        <w:t>研究了决策树和关联规则在新加坡港口的客户保持应用问题</w:t>
      </w:r>
      <w:r>
        <w:rPr>
          <w:vertAlign w:val="superscript"/>
          /&gt;
        </w:rPr>
        <w:t>[</w:t>
      </w:r>
      <w:r>
        <w:rPr>
          <w:vertAlign w:val="superscript"/>
          /&gt;
        </w:rPr>
        <w:t xml:space="preserve">18</w:t>
      </w:r>
      <w:r>
        <w:rPr>
          <w:vertAlign w:val="superscript"/>
          /&gt;
        </w:rPr>
        <w:t>]</w:t>
      </w:r>
      <w:r>
        <w:t>。</w:t>
      </w:r>
      <w:r>
        <w:rPr>
          <w:rFonts w:ascii="Times New Roman" w:eastAsia="宋体"/>
        </w:rPr>
        <w:t>Eiben</w:t>
      </w:r>
      <w:r>
        <w:rPr>
          <w:rFonts w:hint="eastAsia"/>
        </w:rPr>
        <w:t>，</w:t>
      </w:r>
      <w:r w:rsidR="001852F3">
        <w:rPr>
          <w:rFonts w:ascii="Times New Roman" w:eastAsia="宋体"/>
        </w:rPr>
        <w:t xml:space="preserve">et al.</w:t>
      </w:r>
      <w:r>
        <w:t>（</w:t>
      </w:r>
      <w:r>
        <w:rPr>
          <w:rFonts w:ascii="Times New Roman" w:eastAsia="宋体"/>
        </w:rPr>
        <w:t>1998</w:t>
      </w:r>
      <w:r>
        <w:t>）</w:t>
      </w:r>
      <w:r>
        <w:t>研究了进化算法在投资银行客户流失与保持中的应用</w:t>
      </w:r>
      <w:r>
        <w:rPr>
          <w:vertAlign w:val="superscript"/>
          /&gt;
        </w:rPr>
        <w:t>[</w:t>
      </w:r>
      <w:r>
        <w:rPr>
          <w:vertAlign w:val="superscript"/>
          /&gt;
        </w:rPr>
        <w:t xml:space="preserve">19</w:t>
      </w:r>
      <w:r>
        <w:rPr>
          <w:vertAlign w:val="superscript"/>
          /&gt;
        </w:rPr>
        <w:t>]</w:t>
      </w:r>
      <w:r>
        <w:t>。</w:t>
      </w:r>
      <w:r>
        <w:rPr>
          <w:rFonts w:ascii="Times New Roman" w:eastAsia="宋体"/>
        </w:rPr>
        <w:t>Mozer</w:t>
      </w:r>
      <w:r>
        <w:t>（</w:t>
      </w:r>
      <w:r>
        <w:rPr>
          <w:rFonts w:ascii="Times New Roman" w:eastAsia="宋体"/>
        </w:rPr>
        <w:t>2000</w:t>
      </w:r>
      <w:r>
        <w:t>）</w:t>
      </w:r>
      <w:r>
        <w:t>将收益计算方法引入客户流</w:t>
      </w:r>
      <w:r>
        <w:t>失预测中，利用人工神经网络技术对美国某电信公司的客户流失进行预测。并通过与决</w:t>
      </w:r>
      <w:r>
        <w:t>策树和</w:t>
      </w:r>
      <w:r>
        <w:rPr>
          <w:rFonts w:ascii="Times New Roman" w:eastAsia="宋体"/>
        </w:rPr>
        <w:t>Logistic</w:t>
      </w:r>
      <w:r>
        <w:t>回归相比，发现采用人工神经网络来预测潜在的流失客户能获得更大的收益</w:t>
      </w:r>
      <w:r>
        <w:rPr>
          <w:vertAlign w:val="superscript"/>
          /&gt;
        </w:rPr>
        <w:t>[</w:t>
      </w:r>
      <w:r>
        <w:rPr>
          <w:vertAlign w:val="superscript"/>
          /&gt;
        </w:rPr>
        <w:t xml:space="preserve">20</w:t>
      </w:r>
      <w:r>
        <w:rPr>
          <w:vertAlign w:val="superscript"/>
          /&gt;
        </w:rPr>
        <w:t>]</w:t>
      </w:r>
      <w:r>
        <w:t>。</w:t>
      </w:r>
      <w:r>
        <w:rPr>
          <w:rFonts w:ascii="Times New Roman" w:eastAsia="宋体"/>
        </w:rPr>
        <w:t>Lemmens</w:t>
      </w:r>
      <w:r>
        <w:rPr>
          <w:rFonts w:ascii="Times New Roman" w:eastAsia="宋体"/>
          <w:spacing w:val="-1"/>
          <w:rFonts w:hint="eastAsia"/>
        </w:rPr>
        <w:t>，</w:t>
      </w:r>
      <w:r>
        <w:rPr>
          <w:rFonts w:ascii="Times New Roman" w:eastAsia="宋体"/>
        </w:rPr>
        <w:t>et al.</w:t>
      </w:r>
      <w:r>
        <w:t>（</w:t>
      </w:r>
      <w:r>
        <w:rPr>
          <w:rFonts w:ascii="Times New Roman" w:eastAsia="宋体"/>
        </w:rPr>
        <w:t>2003</w:t>
      </w:r>
      <w:r>
        <w:t>）</w:t>
      </w:r>
      <w:r>
        <w:t>运用决策树模型预测电信客户流失问题</w:t>
      </w:r>
      <w:r>
        <w:rPr>
          <w:vertAlign w:val="superscript"/>
          /&gt;
        </w:rPr>
        <w:t>[</w:t>
      </w:r>
      <w:r>
        <w:rPr>
          <w:color w:val="080000"/>
          <w:vertAlign w:val="superscript"/>
          <w:position w:val="12"/>
        </w:rPr>
        <w:t xml:space="preserve">21</w:t>
      </w:r>
      <w:r>
        <w:rPr>
          <w:vertAlign w:val="superscript"/>
          /&gt;
        </w:rPr>
        <w:t>]</w:t>
      </w:r>
      <w:r>
        <w:t>。</w:t>
      </w:r>
      <w:r>
        <w:rPr>
          <w:rFonts w:ascii="Times New Roman" w:eastAsia="宋体"/>
        </w:rPr>
        <w:t>Ding</w:t>
      </w:r>
      <w:r>
        <w:rPr>
          <w:rFonts w:ascii="Times New Roman" w:eastAsia="宋体"/>
          <w:spacing w:val="-1"/>
          <w:rFonts w:hint="eastAsia"/>
        </w:rPr>
        <w:t>，</w:t>
      </w:r>
      <w:r>
        <w:rPr>
          <w:rFonts w:ascii="Times New Roman" w:eastAsia="宋体"/>
        </w:rPr>
        <w:t>et al.</w:t>
      </w:r>
    </w:p>
    <w:p w:rsidR="0018722C">
      <w:pPr>
        <w:topLinePunct/>
      </w:pPr>
      <w:r>
        <w:t>（</w:t>
      </w:r>
      <w:r>
        <w:rPr>
          <w:rFonts w:ascii="Times New Roman" w:eastAsia="Times New Roman"/>
        </w:rPr>
        <w:t>2003</w:t>
      </w:r>
      <w:r>
        <w:t>）</w:t>
      </w:r>
      <w:r>
        <w:t>研究了关联序列分析在银行客户流失分析的应用</w:t>
      </w:r>
      <w:r>
        <w:rPr>
          <w:vertAlign w:val="superscript"/>
          /&gt;
        </w:rPr>
        <w:t>[</w:t>
      </w:r>
      <w:r>
        <w:rPr>
          <w:color w:val="080000"/>
          <w:vertAlign w:val="superscript"/>
          <w:position w:val="12"/>
        </w:rPr>
        <w:t xml:space="preserve">22</w:t>
      </w:r>
      <w:r>
        <w:rPr>
          <w:vertAlign w:val="superscript"/>
          /&gt;
        </w:rPr>
        <w:t>]</w:t>
      </w:r>
      <w:r>
        <w:t>。</w:t>
      </w:r>
    </w:p>
    <w:p w:rsidR="0018722C">
      <w:pPr>
        <w:pStyle w:val="Heading3"/>
        <w:topLinePunct/>
        <w:ind w:left="200" w:hangingChars="200" w:hanging="200"/>
      </w:pPr>
      <w:bookmarkStart w:name="_bookmark6" w:id="20"/>
      <w:bookmarkEnd w:id="20"/>
      <w:r>
        <w:t>1.2.2</w:t>
      </w:r>
      <w:r>
        <w:t xml:space="preserve"> </w:t>
      </w:r>
      <w:bookmarkStart w:name="_bookmark6" w:id="21"/>
      <w:bookmarkEnd w:id="21"/>
      <w:r>
        <w:t>国内研究现状</w:t>
      </w:r>
    </w:p>
    <w:p w:rsidR="0018722C">
      <w:pPr>
        <w:pStyle w:val="4"/>
        <w:topLinePunct/>
        <w:ind w:left="200" w:hangingChars="200" w:hanging="200"/>
      </w:pPr>
      <w:r>
        <w:t>1.</w:t>
      </w:r>
      <w:r>
        <w:t xml:space="preserve"> </w:t>
      </w:r>
      <w:r>
        <w:t>电信客户流失影响因素研究</w:t>
      </w:r>
    </w:p>
    <w:p w:rsidR="0018722C">
      <w:pPr>
        <w:topLinePunct/>
      </w:pPr>
      <w:r>
        <w:t>针对客户流失影响因素的研究，我国学者早在</w:t>
      </w:r>
      <w:r>
        <w:rPr>
          <w:rFonts w:ascii="Times New Roman" w:eastAsia="Times New Roman"/>
        </w:rPr>
        <w:t>2003</w:t>
      </w:r>
      <w:r w:rsidR="001852F3">
        <w:rPr>
          <w:rFonts w:ascii="Times New Roman" w:eastAsia="Times New Roman"/>
        </w:rPr>
        <w:t xml:space="preserve"> </w:t>
      </w:r>
      <w:r>
        <w:t>年就开始了。柳兰屏和曾煌</w:t>
      </w:r>
    </w:p>
    <w:p w:rsidR="0018722C">
      <w:pPr>
        <w:topLinePunct/>
      </w:pPr>
      <w:r>
        <w:t>（</w:t>
      </w:r>
      <w:r>
        <w:rPr>
          <w:rFonts w:ascii="Times New Roman" w:eastAsia="Times New Roman"/>
        </w:rPr>
        <w:t>2003</w:t>
      </w:r>
      <w:r>
        <w:t>）</w:t>
      </w:r>
      <w:r>
        <w:t>基于影响客户流失特征的五个方面</w:t>
      </w:r>
      <w:r>
        <w:t>（</w:t>
      </w:r>
      <w:r>
        <w:rPr>
          <w:spacing w:val="-2"/>
        </w:rPr>
        <w:t>基本属性、通话行为、客服投诉、网络覆盖质量、资费政策与技术进步</w:t>
      </w:r>
      <w:r>
        <w:t>）</w:t>
      </w:r>
      <w:r>
        <w:t>进行了客户细分的研究</w:t>
      </w:r>
      <w:r>
        <w:rPr>
          <w:vertAlign w:val="superscript"/>
          /&gt;
        </w:rPr>
        <w:t>[</w:t>
      </w:r>
      <w:r>
        <w:rPr>
          <w:vertAlign w:val="superscript"/>
          /&gt;
        </w:rPr>
        <w:t xml:space="preserve">23</w:t>
      </w:r>
      <w:r>
        <w:rPr>
          <w:vertAlign w:val="superscript"/>
          /&gt;
        </w:rPr>
        <w:t>]</w:t>
      </w:r>
      <w:r>
        <w:t>。丁旭</w:t>
      </w:r>
      <w:r>
        <w:t>（</w:t>
      </w:r>
      <w:r>
        <w:rPr>
          <w:rFonts w:ascii="Times New Roman" w:eastAsia="Times New Roman"/>
        </w:rPr>
        <w:t>2003</w:t>
      </w:r>
      <w:r>
        <w:t>）</w:t>
      </w:r>
      <w:r>
        <w:t>从电信运营企</w:t>
      </w:r>
      <w:r>
        <w:t>业、客户、竞争对手角度分析了电信大客户流失的原因，并针对不同原因提出防范流失</w:t>
      </w:r>
      <w:r>
        <w:t>的对策</w:t>
      </w:r>
      <w:r>
        <w:rPr>
          <w:vertAlign w:val="superscript"/>
          /&gt;
        </w:rPr>
        <w:t>[</w:t>
      </w:r>
      <w:r>
        <w:rPr>
          <w:vertAlign w:val="superscript"/>
          /&gt;
        </w:rPr>
        <w:t>24</w:t>
      </w:r>
      <w:r>
        <w:rPr>
          <w:vertAlign w:val="superscript"/>
          /&gt;
        </w:rPr>
        <w:t>]</w:t>
      </w:r>
      <w:r>
        <w:t>。李萍、齐佳音</w:t>
      </w:r>
      <w:r>
        <w:t>（</w:t>
      </w:r>
      <w:r>
        <w:rPr>
          <w:rFonts w:ascii="Times New Roman" w:eastAsia="Times New Roman"/>
        </w:rPr>
        <w:t>200</w:t>
      </w:r>
      <w:r>
        <w:rPr>
          <w:rFonts w:ascii="Times New Roman" w:eastAsia="Times New Roman"/>
          <w:spacing w:val="0"/>
        </w:rPr>
        <w:t>4</w:t>
      </w:r>
      <w:r>
        <w:t>）</w:t>
      </w:r>
      <w:r>
        <w:t>、孔昳</w:t>
      </w:r>
      <w:r>
        <w:t>（</w:t>
      </w:r>
      <w:r>
        <w:rPr>
          <w:rFonts w:ascii="Times New Roman" w:eastAsia="Times New Roman"/>
        </w:rPr>
        <w:t>20</w:t>
      </w:r>
      <w:r>
        <w:rPr>
          <w:rFonts w:ascii="Times New Roman" w:eastAsia="Times New Roman"/>
          <w:spacing w:val="-2"/>
        </w:rPr>
        <w:t>0</w:t>
      </w:r>
      <w:r>
        <w:rPr>
          <w:rFonts w:ascii="Times New Roman" w:eastAsia="Times New Roman"/>
          <w:spacing w:val="0"/>
        </w:rPr>
        <w:t>4</w:t>
      </w:r>
      <w:r>
        <w:t>）</w:t>
      </w:r>
      <w:r>
        <w:t>从运营企业角度提出客户流失的归因</w:t>
      </w:r>
      <w:r>
        <w:t>分析方法，依据可控性和频发性给出客户流失管理策略</w:t>
      </w:r>
      <w:r>
        <w:rPr>
          <w:vertAlign w:val="superscript"/>
          /&gt;
        </w:rPr>
        <w:t>[</w:t>
      </w:r>
      <w:r>
        <w:rPr>
          <w:vertAlign w:val="superscript"/>
          /&gt;
        </w:rPr>
        <w:t xml:space="preserve">25</w:t>
      </w:r>
      <w:r>
        <w:rPr>
          <w:vertAlign w:val="superscript"/>
          /&gt;
        </w:rPr>
        <w:t>]</w:t>
      </w:r>
      <w:r>
        <w:t>。并归纳流失的两大原因：竞</w:t>
      </w:r>
      <w:r>
        <w:t>争性流失和非竞争性流失。竞争性流失是财务原因或非财务原因的主动流失，及非财务</w:t>
      </w:r>
      <w:r>
        <w:t>原因被动流失；非竞争性流失是由于电信运营企业自身的产品替代、电信政策、以及客</w:t>
      </w:r>
      <w:r>
        <w:t>户对通信产品使用调整等原因造成的流失</w:t>
      </w:r>
      <w:r>
        <w:rPr>
          <w:vertAlign w:val="superscript"/>
          /&gt;
        </w:rPr>
        <w:t>[</w:t>
      </w:r>
      <w:r>
        <w:rPr>
          <w:vertAlign w:val="superscript"/>
          /&gt;
        </w:rPr>
        <w:t xml:space="preserve">26</w:t>
      </w:r>
      <w:r>
        <w:rPr>
          <w:vertAlign w:val="superscript"/>
          /&gt;
        </w:rPr>
        <w:t>]</w:t>
      </w:r>
      <w:r>
        <w:t>。李竞明等</w:t>
      </w:r>
      <w:r>
        <w:t>（</w:t>
      </w:r>
      <w:r>
        <w:rPr>
          <w:rFonts w:ascii="Times New Roman" w:eastAsia="Times New Roman"/>
        </w:rPr>
        <w:t>2005</w:t>
      </w:r>
      <w:r>
        <w:t>）</w:t>
      </w:r>
      <w:r>
        <w:t>、徐颖</w:t>
      </w:r>
      <w:r>
        <w:t>（</w:t>
      </w:r>
      <w:r>
        <w:rPr>
          <w:rFonts w:ascii="Times New Roman" w:eastAsia="Times New Roman"/>
        </w:rPr>
        <w:t>2005</w:t>
      </w:r>
      <w:r>
        <w:t>）</w:t>
      </w:r>
      <w:r>
        <w:t>、林向</w:t>
      </w:r>
      <w:r>
        <w:t>阳</w:t>
      </w:r>
    </w:p>
    <w:p w:rsidR="0018722C">
      <w:pPr>
        <w:topLinePunct/>
      </w:pPr>
      <w:r>
        <w:t>（</w:t>
      </w:r>
      <w:r>
        <w:rPr>
          <w:rFonts w:ascii="Times New Roman" w:eastAsia="Times New Roman"/>
        </w:rPr>
        <w:t>2010</w:t>
      </w:r>
      <w:r>
        <w:t>）</w:t>
      </w:r>
      <w:r>
        <w:t xml:space="preserve">等从客户满意度和客户价值评价的角度，通过对电信运营企业客户满意度调查分析了主动离网、主动弃卡、竞争对手原因的被动流失和欺诈离网等客户流失的原因，</w:t>
      </w:r>
      <w:r w:rsidR="001852F3">
        <w:t xml:space="preserve">提出应建立内部客户服务流程、建立以客户服务中心的客户评价体系等防范策略。其研究同时发现客户满意与客户忠诚不完全呈正线性关系，客户满意未必就能带来客户忠</w:t>
      </w:r>
      <w:r w:rsidR="001852F3">
        <w:t>诚</w:t>
      </w:r>
    </w:p>
    <w:p w:rsidR="0018722C">
      <w:pPr>
        <w:topLinePunct/>
      </w:pPr>
      <w:r>
        <w:t>[</w:t>
      </w:r>
      <w:r>
        <w:t xml:space="preserve">27-29</w:t>
      </w:r>
      <w:r>
        <w:t>]</w:t>
      </w:r>
      <w:r>
        <w:t>。郭彦伟</w:t>
      </w:r>
      <w:r>
        <w:t>（</w:t>
      </w:r>
      <w:r>
        <w:rPr>
          <w:rFonts w:ascii="Times New Roman" w:eastAsia="Times New Roman"/>
        </w:rPr>
        <w:t>2005</w:t>
      </w:r>
      <w:r>
        <w:t>）</w:t>
      </w:r>
      <w:r>
        <w:t>和金涛等</w:t>
      </w:r>
      <w:r>
        <w:t>（</w:t>
      </w:r>
      <w:r>
        <w:rPr>
          <w:rFonts w:ascii="Times New Roman" w:eastAsia="Times New Roman"/>
        </w:rPr>
        <w:t>2005</w:t>
      </w:r>
      <w:r>
        <w:t>）</w:t>
      </w:r>
      <w:r>
        <w:t>将客户流失原因分为：运营企业自身原因、竞</w:t>
      </w:r>
    </w:p>
    <w:p w:rsidR="0018722C">
      <w:pPr>
        <w:topLinePunct/>
      </w:pPr>
      <w:r>
        <w:t>争对手原因和客户原因，并指出客户流失数据具有类别非对称性和消费行为数据变化性</w:t>
      </w:r>
    </w:p>
    <w:p w:rsidR="0018722C">
      <w:pPr>
        <w:topLinePunct/>
      </w:pPr>
      <w:r>
        <w:t>[</w:t>
      </w:r>
      <w:r>
        <w:t xml:space="preserve">30, 31</w:t>
      </w:r>
      <w:r>
        <w:t>]</w:t>
      </w:r>
      <w:r>
        <w:t xml:space="preserve">. </w:t>
      </w:r>
      <w:r>
        <w:t>李红霞</w:t>
      </w:r>
      <w:r>
        <w:t>（</w:t>
      </w:r>
      <w:r>
        <w:rPr>
          <w:rFonts w:ascii="Times New Roman" w:eastAsia="Times New Roman"/>
        </w:rPr>
        <w:t>2009</w:t>
      </w:r>
      <w:r>
        <w:t>）</w:t>
      </w:r>
      <w:r>
        <w:t>在丁旭</w:t>
      </w:r>
      <w:r>
        <w:t>（</w:t>
      </w:r>
      <w:r>
        <w:rPr>
          <w:rFonts w:ascii="Times New Roman" w:eastAsia="Times New Roman"/>
        </w:rPr>
        <w:t>2003</w:t>
      </w:r>
      <w:r>
        <w:t>）</w:t>
      </w:r>
      <w:r>
        <w:t>所给的电信客户流失原因的基础上，提出了电信</w:t>
      </w:r>
    </w:p>
    <w:p w:rsidR="0018722C">
      <w:pPr>
        <w:topLinePunct/>
      </w:pPr>
      <w:r>
        <w:t>企业在不同客户周期中的客户保持策略</w:t>
      </w:r>
      <w:r>
        <w:rPr>
          <w:vertAlign w:val="superscript"/>
        </w:rPr>
        <w:t>[</w:t>
      </w:r>
      <w:r>
        <w:rPr>
          <w:vertAlign w:val="superscript"/>
        </w:rPr>
        <w:t xml:space="preserve">32</w:t>
      </w:r>
      <w:r>
        <w:rPr>
          <w:vertAlign w:val="superscript"/>
        </w:rPr>
        <w:t>]</w:t>
      </w:r>
      <w:r>
        <w:t>。肖旭</w:t>
      </w:r>
      <w:r>
        <w:t>（</w:t>
      </w:r>
      <w:r>
        <w:rPr>
          <w:rFonts w:ascii="Times New Roman" w:eastAsia="Times New Roman"/>
          <w:spacing w:val="-2"/>
        </w:rPr>
        <w:t>2008</w:t>
      </w:r>
      <w:r>
        <w:t>）</w:t>
      </w:r>
      <w:r>
        <w:t>基于移动客户流失基本内涵分</w:t>
      </w:r>
      <w:r>
        <w:t>析，建立了包括客户年龄、性别、所在地区、教育程度、平均每月通话分钟数</w:t>
      </w:r>
      <w:r>
        <w:t>（</w:t>
      </w:r>
      <w:r>
        <w:rPr>
          <w:rFonts w:ascii="Times New Roman" w:eastAsia="Times New Roman"/>
          <w:w w:val="99"/>
        </w:rPr>
        <w:t>MO</w:t>
      </w:r>
      <w:r>
        <w:rPr>
          <w:rFonts w:ascii="Times New Roman" w:eastAsia="Times New Roman"/>
          <w:spacing w:val="0"/>
          <w:w w:val="99"/>
        </w:rPr>
        <w:t>U</w:t>
      </w:r>
      <w:r>
        <w:t>）</w:t>
      </w:r>
      <w:r>
        <w:t>、</w:t>
      </w:r>
      <w:r>
        <w:t>优惠时段通话比例等</w:t>
      </w:r>
      <w:r>
        <w:rPr>
          <w:rFonts w:ascii="Times New Roman" w:eastAsia="Times New Roman"/>
        </w:rPr>
        <w:t>15</w:t>
      </w:r>
      <w:r>
        <w:t>个移动客户流失指标体系，将其归纳为客户流失指标、客户信息指标、消费指标、交费指标、客户指标和其他指标等六大类</w:t>
      </w:r>
      <w:r>
        <w:rPr>
          <w:vertAlign w:val="superscript"/>
        </w:rPr>
        <w:t>[</w:t>
      </w:r>
      <w:r>
        <w:rPr>
          <w:color w:val="080000"/>
          <w:vertAlign w:val="superscript"/>
          <w:position w:val="12"/>
        </w:rPr>
        <w:t xml:space="preserve">33</w:t>
      </w:r>
      <w:r>
        <w:rPr>
          <w:vertAlign w:val="superscript"/>
        </w:rPr>
        <w:t>]</w:t>
      </w:r>
      <w:r>
        <w:t>。</w:t>
      </w:r>
    </w:p>
    <w:p w:rsidR="0018722C">
      <w:pPr>
        <w:topLinePunct/>
      </w:pPr>
      <w:r>
        <w:t>针对客户流失特征的研究中，周支立、刘斌</w:t>
      </w:r>
      <w:r>
        <w:t>（</w:t>
      </w:r>
      <w:r>
        <w:rPr>
          <w:rFonts w:ascii="Times New Roman" w:hAnsi="Times New Roman" w:eastAsia="Times New Roman"/>
        </w:rPr>
        <w:t>2003</w:t>
      </w:r>
      <w:r>
        <w:t>）</w:t>
      </w:r>
      <w:r>
        <w:t>、吴丽娜等</w:t>
      </w:r>
      <w:r>
        <w:t>（</w:t>
      </w:r>
      <w:r>
        <w:rPr>
          <w:rFonts w:ascii="Times New Roman" w:hAnsi="Times New Roman" w:eastAsia="Times New Roman"/>
        </w:rPr>
        <w:t>20</w:t>
      </w:r>
      <w:r>
        <w:rPr>
          <w:rFonts w:ascii="Times New Roman" w:hAnsi="Times New Roman" w:eastAsia="Times New Roman"/>
          <w:spacing w:val="0"/>
        </w:rPr>
        <w:t>0</w:t>
      </w:r>
      <w:r>
        <w:rPr>
          <w:rFonts w:ascii="Times New Roman" w:hAnsi="Times New Roman" w:eastAsia="Times New Roman"/>
        </w:rPr>
        <w:t>5</w:t>
      </w:r>
      <w:r>
        <w:t>）</w:t>
      </w:r>
      <w:r>
        <w:t>对客户流</w:t>
      </w:r>
      <w:r>
        <w:t>失行为进行了分类</w:t>
      </w:r>
      <w:r>
        <w:t>（</w:t>
      </w:r>
      <w:r>
        <w:t>离网客户、话费流失客户、冬眠客户、休眠客户</w:t>
      </w:r>
      <w:r>
        <w:t>）</w:t>
      </w:r>
      <w:r>
        <w:t>，并分析了客户</w:t>
      </w:r>
      <w:r>
        <w:t>消费行为特征</w:t>
      </w:r>
      <w:r>
        <w:t>（</w:t>
      </w:r>
      <w:r>
        <w:rPr>
          <w:spacing w:val="-2"/>
        </w:rPr>
        <w:t>网内网外通话比例、主叫被叫比例、本地长途通话比例、本地漫游通话</w:t>
      </w:r>
      <w:r>
        <w:rPr>
          <w:spacing w:val="-2"/>
        </w:rPr>
        <w:t>比例等</w:t>
      </w:r>
      <w:r>
        <w:t>）</w:t>
      </w:r>
      <w:r>
        <w:t>、客户基本特征</w:t>
      </w:r>
      <w:r>
        <w:t>（</w:t>
      </w:r>
      <w:r>
        <w:rPr>
          <w:spacing w:val="-2"/>
        </w:rPr>
        <w:t>年龄特征、性别特征、在网时长特征</w:t>
      </w:r>
      <w:r>
        <w:t>）</w:t>
      </w:r>
      <w:r>
        <w:t>，研究结果显示：①流</w:t>
      </w:r>
      <w:r>
        <w:t>失客户的形成规律大多是从正常用户变为话费流失用户，又从话费流失用户转为休眠用</w:t>
      </w:r>
      <w:r>
        <w:t>户，直至成为离网用户；②流失客户表现在通话行为上一般是主叫比例突然降低、长途比例偏高、漫游比例偏高；③女性客户和年轻客户更容易流失</w:t>
      </w:r>
      <w:r>
        <w:t>[</w:t>
      </w:r>
      <w:r>
        <w:t xml:space="preserve">34</w:t>
      </w:r>
      <w:r>
        <w:t>,</w:t>
      </w:r>
      <w:r>
        <w:t xml:space="preserve"> </w:t>
      </w:r>
      <w:r>
        <w:t>35</w:t>
      </w:r>
      <w:r>
        <w:t>]</w:t>
      </w:r>
      <w:r>
        <w:t>。李祖鹏等</w:t>
      </w:r>
      <w:r>
        <w:t>（</w:t>
      </w:r>
      <w:r>
        <w:rPr>
          <w:rFonts w:ascii="Times New Roman" w:hAnsi="Times New Roman" w:eastAsia="Times New Roman"/>
        </w:rPr>
        <w:t>2006</w:t>
      </w:r>
      <w:r>
        <w:t>）</w:t>
      </w:r>
      <w:r>
        <w:t>通过对中国移动客户流失情况的分析发现绝大多数换号客户会成为流失客户，传统意义</w:t>
      </w:r>
      <w:r>
        <w:t>上的流失客户是少数</w:t>
      </w:r>
      <w:r>
        <w:rPr>
          <w:vertAlign w:val="superscript"/>
        </w:rPr>
        <w:t>[</w:t>
      </w:r>
      <w:r>
        <w:rPr>
          <w:color w:val="080000"/>
          <w:vertAlign w:val="superscript"/>
          <w:position w:val="12"/>
        </w:rPr>
        <w:t xml:space="preserve">36</w:t>
      </w:r>
      <w:r>
        <w:rPr>
          <w:vertAlign w:val="superscript"/>
        </w:rPr>
        <w:t>]</w:t>
      </w:r>
      <w:r>
        <w:t>。</w:t>
      </w:r>
    </w:p>
    <w:p w:rsidR="0018722C">
      <w:pPr>
        <w:pStyle w:val="4"/>
        <w:topLinePunct/>
        <w:ind w:left="200" w:hangingChars="200" w:hanging="200"/>
      </w:pPr>
      <w:r>
        <w:t>2.</w:t>
      </w:r>
      <w:r>
        <w:t xml:space="preserve"> </w:t>
      </w:r>
      <w:r>
        <w:t>电信客户流失预测研究</w:t>
      </w:r>
    </w:p>
    <w:p w:rsidR="0018722C">
      <w:pPr>
        <w:topLinePunct/>
      </w:pPr>
      <w:r>
        <w:t>随着电信行业的竞争日趋激烈，国内的几大电信运营企业相继开发了基于数据仓库</w:t>
      </w:r>
    </w:p>
    <w:p w:rsidR="0018722C">
      <w:pPr>
        <w:topLinePunct/>
      </w:pPr>
      <w:r>
        <w:t>和数据挖掘技术的经营分析系统并投入了使用。数据挖掘的原型建模往往通过外部厂商</w:t>
      </w:r>
      <w:r>
        <w:t>实现，电信运营企业自身大多缺乏独立建模分析的能力，并且在数据挖掘应用实施的经</w:t>
      </w:r>
      <w:r>
        <w:t>验方面以及技术人才方面严重缺乏。此外，电信运营企业虽然都拥有数据仓库，但是面</w:t>
      </w:r>
      <w:r>
        <w:t>向事务的数据在质量、完整性和一致性上都存在问题，需要投入大量的精力去进行数据的抽取，净化和处理，这对企业自身来说是困难的</w:t>
      </w:r>
      <w:r>
        <w:rPr>
          <w:vertAlign w:val="superscript"/>
        </w:rPr>
        <w:t>[</w:t>
      </w:r>
      <w:r>
        <w:rPr>
          <w:vertAlign w:val="superscript"/>
        </w:rPr>
        <w:t xml:space="preserve">37</w:t>
      </w:r>
      <w:r>
        <w:rPr>
          <w:vertAlign w:val="superscript"/>
        </w:rPr>
        <w:t>]</w:t>
      </w:r>
      <w:r>
        <w:t>。</w:t>
      </w:r>
    </w:p>
    <w:p w:rsidR="0018722C">
      <w:pPr>
        <w:topLinePunct/>
      </w:pPr>
      <w:r>
        <w:t>客户流失分析与预测一般是以数据挖掘工具，分析客户流失问题。主要模型是预测</w:t>
      </w:r>
      <w:r>
        <w:t>模型，主要的算法包括决策树、回归分析、神经元网络、支持向量机、时间序列分析等，</w:t>
      </w:r>
      <w:r w:rsidR="001852F3">
        <w:t xml:space="preserve">主要应用行业包括电信、银行和零售业等。</w:t>
      </w:r>
    </w:p>
    <w:p w:rsidR="0018722C">
      <w:pPr>
        <w:topLinePunct/>
      </w:pPr>
      <w:r>
        <w:t>在已建的数据系统中，一般都是通过定时采集计费营账系统中的客户消费行为、缴</w:t>
      </w:r>
      <w:r>
        <w:t>费行为数据和客户服务部门积累的客户咨询与投诉数据，与历史经验设置的相应关键指</w:t>
      </w:r>
      <w:r>
        <w:t>标进行比对分析，识别各种离网倾向。其存在的极大缺陷是，无法判别这些离网倾向客户是否对企业真正具有价值，对于低价值客户的挽留和赢回反而造成运营成本的增加。</w:t>
      </w:r>
      <w:r>
        <w:t>由于国内电信运营企业对客户流失的管理还缺乏较好的办法，因此，对客户流失预测模型的研究比较多。当前该领域学者的研究主要集中在以下几个方面：</w:t>
      </w:r>
    </w:p>
    <w:p w:rsidR="0018722C">
      <w:pPr>
        <w:topLinePunct/>
      </w:pPr>
      <w:r>
        <w:t>（</w:t>
      </w:r>
      <w:r>
        <w:rPr>
          <w:rFonts w:ascii="Times New Roman" w:eastAsia="Times New Roman"/>
        </w:rPr>
        <w:t>1</w:t>
      </w:r>
      <w:r>
        <w:t>）</w:t>
      </w:r>
      <w:r>
        <w:t>模型输入方面</w:t>
      </w:r>
    </w:p>
    <w:p w:rsidR="0018722C">
      <w:pPr>
        <w:topLinePunct/>
      </w:pPr>
      <w:r>
        <w:rPr>
          <w:rFonts w:ascii="Times New Roman" w:eastAsia="Times New Roman"/>
        </w:rPr>
        <w:t>Lian</w:t>
      </w:r>
      <w:r w:rsidR="001852F3">
        <w:rPr>
          <w:rFonts w:ascii="Times New Roman" w:eastAsia="Times New Roman"/>
        </w:rPr>
        <w:t xml:space="preserve"> Yan</w:t>
      </w:r>
      <w:r w:rsidR="001852F3">
        <w:rPr>
          <w:rFonts w:ascii="Times New Roman" w:eastAsia="Times New Roman"/>
        </w:rPr>
        <w:t xml:space="preserve"> </w:t>
      </w:r>
      <w:r>
        <w:t>（</w:t>
      </w:r>
      <w:r>
        <w:rPr>
          <w:rFonts w:ascii="Times New Roman" w:eastAsia="Times New Roman"/>
        </w:rPr>
        <w:t>2004</w:t>
      </w:r>
      <w:r>
        <w:t>）</w:t>
      </w:r>
      <w:r>
        <w:t xml:space="preserve">讨论了客户流失预测的过程，数据准备等问题，利用</w:t>
      </w:r>
      <w:r>
        <w:rPr>
          <w:rFonts w:ascii="Times New Roman" w:eastAsia="Times New Roman"/>
        </w:rPr>
        <w:t>ROC</w:t>
      </w:r>
    </w:p>
    <w:p w:rsidR="0018722C">
      <w:pPr>
        <w:topLinePunct/>
      </w:pPr>
      <w:r>
        <w:t xml:space="preserve">（</w:t>
      </w:r>
      <w:r>
        <w:rPr>
          <w:rFonts w:ascii="Times New Roman" w:eastAsia="宋体"/>
        </w:rPr>
        <w:t xml:space="preserve">Receive</w:t>
      </w:r>
      <w:r>
        <w:rPr>
          <w:rFonts w:ascii="Times New Roman" w:eastAsia="宋体"/>
        </w:rPr>
        <w:t xml:space="preserve"> </w:t>
      </w:r>
      <w:r>
        <w:rPr>
          <w:rFonts w:ascii="Times New Roman" w:eastAsia="宋体"/>
        </w:rPr>
        <w:t xml:space="preserve">Operating</w:t>
      </w:r>
      <w:r>
        <w:rPr>
          <w:rFonts w:ascii="Times New Roman" w:eastAsia="宋体"/>
        </w:rPr>
        <w:t xml:space="preserve"> </w:t>
      </w:r>
      <w:r>
        <w:rPr>
          <w:rFonts w:ascii="Times New Roman" w:eastAsia="宋体"/>
        </w:rPr>
        <w:t xml:space="preserve">Characteristic</w:t>
      </w:r>
      <w:r>
        <w:rPr>
          <w:rFonts w:ascii="Times New Roman" w:eastAsia="宋体"/>
        </w:rPr>
        <w:t xml:space="preserve"> </w:t>
      </w:r>
      <w:r>
        <w:rPr>
          <w:rFonts w:ascii="Times New Roman" w:eastAsia="宋体"/>
        </w:rPr>
        <w:t xml:space="preserve">Curve</w:t>
      </w:r>
      <w:r>
        <w:rPr>
          <w:spacing w:val="-1"/>
        </w:rPr>
        <w:t xml:space="preserve">, </w:t>
      </w:r>
      <w:r>
        <w:t xml:space="preserve">受试者工作特征曲线</w:t>
      </w:r>
      <w:r>
        <w:t xml:space="preserve">）</w:t>
      </w:r>
      <w:r>
        <w:t xml:space="preserve">曲线图来衡量系统的性</w:t>
      </w:r>
      <w:r>
        <w:t xml:space="preserve">能，据此选择输入属性</w:t>
      </w:r>
      <w:r>
        <w:rPr>
          <w:vertAlign w:val="superscript"/>
        </w:rPr>
        <w:t xml:space="preserve">[</w:t>
      </w:r>
      <w:r>
        <w:rPr>
          <w:vertAlign w:val="superscript"/>
        </w:rPr>
        <w:t xml:space="preserve">38</w:t>
      </w:r>
      <w:r>
        <w:rPr>
          <w:vertAlign w:val="superscript"/>
        </w:rPr>
        <w:t xml:space="preserve">]</w:t>
      </w:r>
      <w:r>
        <w:t xml:space="preserve">。王敏</w:t>
      </w:r>
      <w:r>
        <w:t xml:space="preserve">（</w:t>
      </w:r>
      <w:r>
        <w:rPr>
          <w:spacing w:val="-2"/>
        </w:rPr>
        <w:t xml:space="preserve">2004</w:t>
      </w:r>
      <w:r>
        <w:t xml:space="preserve">）</w:t>
      </w:r>
      <w:r>
        <w:t xml:space="preserve">以</w:t>
      </w:r>
      <w:r>
        <w:rPr>
          <w:rFonts w:ascii="Times New Roman" w:eastAsia="宋体"/>
        </w:rPr>
        <w:t xml:space="preserve">OLAP</w:t>
      </w:r>
      <w:r>
        <w:t xml:space="preserve">（</w:t>
      </w:r>
      <w:r>
        <w:rPr>
          <w:rFonts w:ascii="Times New Roman" w:eastAsia="宋体"/>
        </w:rPr>
        <w:t xml:space="preserve">On-Line</w:t>
      </w:r>
      <w:r>
        <w:rPr>
          <w:rFonts w:ascii="Times New Roman" w:eastAsia="宋体"/>
          <w:spacing w:val="-4"/>
        </w:rPr>
        <w:t xml:space="preserve"> </w:t>
      </w:r>
      <w:r>
        <w:rPr>
          <w:rFonts w:ascii="Times New Roman" w:eastAsia="宋体"/>
        </w:rPr>
        <w:t xml:space="preserve">Analytical</w:t>
      </w:r>
      <w:r>
        <w:rPr>
          <w:rFonts w:ascii="Times New Roman" w:eastAsia="宋体"/>
          <w:spacing w:val="-3"/>
        </w:rPr>
        <w:t xml:space="preserve"> </w:t>
      </w:r>
      <w:r>
        <w:rPr>
          <w:rFonts w:ascii="Times New Roman" w:eastAsia="宋体"/>
        </w:rPr>
        <w:t xml:space="preserve">Processing</w:t>
      </w:r>
      <w:r>
        <w:t xml:space="preserve">, </w:t>
      </w:r>
      <w:r>
        <w:t xml:space="preserve">在线分析处理</w:t>
      </w:r>
      <w:r>
        <w:t xml:space="preserve">）</w:t>
      </w:r>
      <w:r/>
      <w:r w:rsidR="001852F3">
        <w:t xml:space="preserve">分析提取出的属性作为输入，构建神经网络，采用敏感度分析法来计算</w:t>
      </w:r>
      <w:r>
        <w:t xml:space="preserve">OLAP</w:t>
      </w:r>
      <w:r>
        <w:t xml:space="preserve">分析出的各属性对客户流失度的贡献率大小，运用管理学中的</w:t>
      </w:r>
      <w:r>
        <w:t xml:space="preserve">KPI</w:t>
      </w:r>
      <w:r/>
      <w:r w:rsidR="001852F3">
        <w:t xml:space="preserve">思想，根据二八法则，</w:t>
      </w:r>
      <w:r w:rsidR="001852F3">
        <w:t xml:space="preserve">计算出影响客户流失的关键属性，以这些关键属性作为输入，以客户流失度作为输出，</w:t>
      </w:r>
      <w:r>
        <w:t xml:space="preserve">构建了计算客户流失度的神经网络模型。</w:t>
      </w:r>
      <w:hyperlink r:id="rId13">
        <w:r>
          <w:t xml:space="preserve">连建勇</w:t>
        </w:r>
      </w:hyperlink>
      <w:r>
        <w:t xml:space="preserve">（</w:t>
      </w:r>
      <w:r>
        <w:rPr>
          <w:spacing w:val="-5"/>
        </w:rPr>
        <w:t xml:space="preserve">2008</w:t>
      </w:r>
      <w:r>
        <w:t xml:space="preserve">）</w:t>
      </w:r>
      <w:r>
        <w:t xml:space="preserve">针对电信客户流失预测的特点，</w:t>
      </w:r>
      <w:r>
        <w:t xml:space="preserve">分析了客户流失预测的各个过程，从而建立了一个具有</w:t>
      </w:r>
      <w:r>
        <w:t xml:space="preserve">5</w:t>
      </w:r>
      <w:r/>
      <w:r w:rsidR="001852F3">
        <w:t xml:space="preserve">阶段的完整客户流失预测分析框架，在数据转换和属性选择这两个流失预测最为重要的阶段，提出了一种切合实际的</w:t>
      </w:r>
      <w:r>
        <w:t xml:space="preserve">解</w:t>
      </w:r>
      <w:r w:rsidR="001852F3">
        <w:t xml:space="preserve">决</w:t>
      </w:r>
      <w:r w:rsidR="001852F3">
        <w:t xml:space="preserve">方</w:t>
      </w:r>
      <w:r w:rsidR="001852F3">
        <w:t xml:space="preserve">法</w:t>
      </w:r>
      <w:r w:rsidR="001852F3">
        <w:t xml:space="preserve">，</w:t>
      </w:r>
      <w:r w:rsidR="001852F3">
        <w:t xml:space="preserve">并</w:t>
      </w:r>
      <w:r w:rsidR="001852F3">
        <w:t xml:space="preserve">建</w:t>
      </w:r>
      <w:r w:rsidR="001852F3">
        <w:t xml:space="preserve">立</w:t>
      </w:r>
      <w:r w:rsidR="001852F3">
        <w:t xml:space="preserve">了</w:t>
      </w:r>
      <w:r w:rsidR="001852F3">
        <w:t xml:space="preserve">一</w:t>
      </w:r>
      <w:r w:rsidR="001852F3">
        <w:t xml:space="preserve">个</w:t>
      </w:r>
      <w:r w:rsidR="001852F3">
        <w:t xml:space="preserve">指</w:t>
      </w:r>
      <w:r w:rsidR="001852F3">
        <w:t xml:space="preserve">标</w:t>
      </w:r>
      <w:r w:rsidR="001852F3">
        <w:t xml:space="preserve">体</w:t>
      </w:r>
      <w:r w:rsidR="001852F3">
        <w:t xml:space="preserve">系</w:t>
      </w:r>
      <w:r w:rsidR="001852F3">
        <w:t xml:space="preserve">来</w:t>
      </w:r>
      <w:r w:rsidR="001852F3">
        <w:t xml:space="preserve">衡</w:t>
      </w:r>
      <w:r w:rsidR="001852F3">
        <w:t xml:space="preserve">量</w:t>
      </w:r>
      <w:r w:rsidR="001852F3">
        <w:t xml:space="preserve">不</w:t>
      </w:r>
      <w:r w:rsidR="001852F3">
        <w:t xml:space="preserve">同</w:t>
      </w:r>
      <w:r w:rsidR="001852F3">
        <w:t xml:space="preserve">模</w:t>
      </w:r>
      <w:r w:rsidR="001852F3">
        <w:t xml:space="preserve">型</w:t>
      </w:r>
      <w:r w:rsidR="001852F3">
        <w:t xml:space="preserve">的</w:t>
      </w:r>
      <w:r w:rsidR="001852F3">
        <w:t xml:space="preserve">预</w:t>
      </w:r>
      <w:r w:rsidR="001852F3">
        <w:t xml:space="preserve">测</w:t>
      </w:r>
      <w:r w:rsidR="001852F3">
        <w:t xml:space="preserve">效</w:t>
      </w:r>
      <w:r w:rsidR="001852F3">
        <w:t xml:space="preserve">果</w:t>
      </w:r>
      <w:r>
        <w:rPr>
          <w:vertAlign w:val="superscript"/>
        </w:rPr>
        <w:t xml:space="preserve">[</w:t>
      </w:r>
      <w:r>
        <w:rPr>
          <w:color w:val="080000"/>
          <w:vertAlign w:val="superscript"/>
          <w:position w:val="12"/>
        </w:rPr>
        <w:t xml:space="preserve"> </w:t>
      </w:r>
      <w:r>
        <w:rPr>
          <w:color w:val="080000"/>
          <w:vertAlign w:val="superscript"/>
          <w:position w:val="12"/>
        </w:rPr>
        <w:t xml:space="preserve">3</w:t>
      </w:r>
      <w:r>
        <w:rPr>
          <w:color w:val="080000"/>
          <w:vertAlign w:val="superscript"/>
          <w:position w:val="12"/>
        </w:rPr>
        <w:t xml:space="preserve"> </w:t>
      </w:r>
      <w:r>
        <w:rPr>
          <w:color w:val="080000"/>
          <w:vertAlign w:val="superscript"/>
          <w:position w:val="12"/>
        </w:rPr>
        <w:t xml:space="preserve">9</w:t>
      </w:r>
      <w:r>
        <w:rPr>
          <w:vertAlign w:val="superscript"/>
        </w:rPr>
        <w:t xml:space="preserve">]</w:t>
      </w:r>
      <w:r>
        <w:t xml:space="preserve"> </w:t>
      </w:r>
      <w:r>
        <w:t xml:space="preserve">。</w:t>
      </w:r>
    </w:p>
    <w:p w:rsidR="0018722C">
      <w:pPr>
        <w:topLinePunct/>
      </w:pPr>
      <w:r>
        <w:t>（</w:t>
      </w:r>
      <w:r>
        <w:rPr>
          <w:rFonts w:ascii="Times New Roman" w:eastAsia="Times New Roman"/>
        </w:rPr>
        <w:t>2</w:t>
      </w:r>
      <w:r>
        <w:t>）</w:t>
      </w:r>
      <w:r>
        <w:t>数据挖掘算法应用方面</w:t>
      </w:r>
    </w:p>
    <w:p w:rsidR="0018722C">
      <w:pPr>
        <w:topLinePunct/>
      </w:pPr>
      <w:r>
        <w:t>当前用的较多的是人工神经网络</w:t>
      </w:r>
      <w:r>
        <w:t>（</w:t>
      </w:r>
      <w:r>
        <w:rPr>
          <w:rFonts w:ascii="Times New Roman" w:eastAsia="Times New Roman"/>
          <w:spacing w:val="0"/>
          <w:w w:val="99"/>
        </w:rPr>
        <w:t>AN</w:t>
      </w:r>
      <w:r>
        <w:rPr>
          <w:rFonts w:ascii="Times New Roman" w:eastAsia="Times New Roman"/>
          <w:spacing w:val="2"/>
          <w:w w:val="99"/>
        </w:rPr>
        <w:t>N</w:t>
      </w:r>
      <w:r>
        <w:t>）</w:t>
      </w:r>
      <w:r>
        <w:t>、决策树、支持向量机</w:t>
      </w:r>
      <w:r>
        <w:t>（</w:t>
      </w:r>
      <w:r>
        <w:rPr>
          <w:rFonts w:ascii="Times New Roman" w:eastAsia="Times New Roman"/>
          <w:spacing w:val="-1"/>
          <w:w w:val="99"/>
        </w:rPr>
        <w:t>S</w:t>
      </w:r>
      <w:r>
        <w:rPr>
          <w:rFonts w:ascii="Times New Roman" w:eastAsia="Times New Roman"/>
          <w:w w:val="99"/>
        </w:rPr>
        <w:t>V</w:t>
      </w:r>
      <w:r>
        <w:rPr>
          <w:rFonts w:ascii="Times New Roman" w:eastAsia="Times New Roman"/>
          <w:spacing w:val="2"/>
          <w:w w:val="99"/>
        </w:rPr>
        <w:t>M</w:t>
      </w:r>
      <w:r>
        <w:t>）</w:t>
      </w:r>
      <w:r>
        <w:t>、</w:t>
      </w:r>
      <w:r>
        <w:rPr>
          <w:rFonts w:ascii="Times New Roman" w:eastAsia="Times New Roman"/>
        </w:rPr>
        <w:t>L</w:t>
      </w:r>
      <w:r>
        <w:rPr>
          <w:rFonts w:ascii="Times New Roman" w:eastAsia="Times New Roman"/>
        </w:rPr>
        <w:t>o</w:t>
      </w:r>
      <w:r>
        <w:rPr>
          <w:rFonts w:ascii="Times New Roman" w:eastAsia="Times New Roman"/>
        </w:rPr>
        <w:t>g</w:t>
      </w:r>
      <w:r>
        <w:rPr>
          <w:rFonts w:ascii="Times New Roman" w:eastAsia="Times New Roman"/>
        </w:rPr>
        <w:t>ist</w:t>
      </w:r>
      <w:r>
        <w:rPr>
          <w:rFonts w:ascii="Times New Roman" w:eastAsia="Times New Roman"/>
        </w:rPr>
        <w:t>ic</w:t>
      </w:r>
    </w:p>
    <w:p w:rsidR="0018722C">
      <w:pPr>
        <w:topLinePunct/>
      </w:pPr>
      <w:r>
        <w:t>回归、贝叶斯、粗糙集等，在具体运用上多采用单独使用与组合使用。</w:t>
      </w:r>
    </w:p>
    <w:p w:rsidR="0018722C">
      <w:pPr>
        <w:topLinePunct/>
      </w:pPr>
      <w:r>
        <w:t>神经网络算法的应用。王海丰</w:t>
      </w:r>
      <w:r>
        <w:t>（</w:t>
      </w:r>
      <w:r>
        <w:rPr>
          <w:rFonts w:ascii="Times New Roman" w:eastAsia="Times New Roman"/>
        </w:rPr>
        <w:t>2006</w:t>
      </w:r>
      <w:r>
        <w:t>）</w:t>
      </w:r>
      <w:r>
        <w:t>基于</w:t>
      </w:r>
      <w:r>
        <w:rPr>
          <w:rFonts w:ascii="Times New Roman" w:eastAsia="Times New Roman"/>
        </w:rPr>
        <w:t>RBF</w:t>
      </w:r>
      <w:r>
        <w:t>神经网络算法构建了客户流失预测</w:t>
      </w:r>
      <w:r>
        <w:t>模型，采用最小邻近聚类策略来确定</w:t>
      </w:r>
      <w:r>
        <w:rPr>
          <w:rFonts w:ascii="Times New Roman" w:eastAsia="Times New Roman"/>
        </w:rPr>
        <w:t>RBF</w:t>
      </w:r>
      <w:r>
        <w:t>神经网络的中心和权值，变尺度混沌优化算</w:t>
      </w:r>
      <w:r>
        <w:t>法确定</w:t>
      </w:r>
      <w:r>
        <w:rPr>
          <w:rFonts w:ascii="Times New Roman" w:eastAsia="Times New Roman"/>
        </w:rPr>
        <w:t>RBF</w:t>
      </w:r>
      <w:r>
        <w:t>神经网络的宽度，最后采用测试集的实际值与预测值的误差平方和对模</w:t>
      </w:r>
      <w:r>
        <w:t>型</w:t>
      </w:r>
    </w:p>
    <w:p w:rsidR="0018722C">
      <w:pPr>
        <w:topLinePunct/>
      </w:pPr>
      <w:r>
        <w:t>性能进行评估。他还提出可探索应用变尺度混沌优化方法来调整</w:t>
      </w:r>
      <w:r>
        <w:rPr>
          <w:rFonts w:ascii="Times New Roman" w:eastAsia="Times New Roman"/>
        </w:rPr>
        <w:t>RBF</w:t>
      </w:r>
      <w:r>
        <w:t>神经网络的权值，</w:t>
      </w:r>
      <w:r w:rsidR="001852F3">
        <w:t xml:space="preserve">使模型的预报精度达到一个更高的水平</w:t>
      </w:r>
      <w:r>
        <w:rPr>
          <w:vertAlign w:val="superscript"/>
        </w:rPr>
        <w:t>[</w:t>
      </w:r>
      <w:r>
        <w:rPr>
          <w:vertAlign w:val="superscript"/>
        </w:rPr>
        <w:t xml:space="preserve">40</w:t>
      </w:r>
      <w:r>
        <w:rPr>
          <w:vertAlign w:val="superscript"/>
        </w:rPr>
        <w:t>]</w:t>
      </w:r>
      <w:r>
        <w:t>。田玲等</w:t>
      </w:r>
      <w:r>
        <w:t>（</w:t>
      </w:r>
      <w:r>
        <w:rPr>
          <w:rFonts w:ascii="Times New Roman" w:eastAsia="Times New Roman"/>
          <w:spacing w:val="-2"/>
        </w:rPr>
        <w:t>2007</w:t>
      </w:r>
      <w:r>
        <w:t>）</w:t>
      </w:r>
      <w:r>
        <w:t>根据行业专家经验值选取分</w:t>
      </w:r>
      <w:r>
        <w:t>析变量，通过神经网络计算分析变量的权值，建立客户流失预测模型并对客户流失趋势</w:t>
      </w:r>
      <w:r>
        <w:t>进行预测。该方法与决策树和贝叶斯网络等算法相比，通过使用两次神经网络，极大提</w:t>
      </w:r>
      <w:r>
        <w:t>高了模型预测效果</w:t>
      </w:r>
      <w:r>
        <w:rPr>
          <w:vertAlign w:val="superscript"/>
        </w:rPr>
        <w:t>[</w:t>
      </w:r>
      <w:r>
        <w:rPr>
          <w:color w:val="080000"/>
          <w:vertAlign w:val="superscript"/>
          <w:position w:val="12"/>
        </w:rPr>
        <w:t xml:space="preserve">41</w:t>
      </w:r>
      <w:r>
        <w:rPr>
          <w:vertAlign w:val="superscript"/>
        </w:rPr>
        <w:t>]</w:t>
      </w:r>
      <w:r>
        <w:t>。</w:t>
      </w:r>
    </w:p>
    <w:p w:rsidR="0018722C">
      <w:pPr>
        <w:topLinePunct/>
      </w:pPr>
      <w:r>
        <w:t>决策树的应用。朱一</w:t>
      </w:r>
      <w:r>
        <w:t>（</w:t>
      </w:r>
      <w:r>
        <w:rPr>
          <w:rFonts w:ascii="Times New Roman" w:eastAsia="Times New Roman"/>
        </w:rPr>
        <w:t>2005</w:t>
      </w:r>
      <w:r>
        <w:t>）</w:t>
      </w:r>
      <w:r>
        <w:t>，吕幸</w:t>
      </w:r>
      <w:r>
        <w:t>（</w:t>
      </w:r>
      <w:r>
        <w:rPr>
          <w:rFonts w:ascii="Times New Roman" w:eastAsia="Times New Roman"/>
        </w:rPr>
        <w:t>2009</w:t>
      </w:r>
      <w:r>
        <w:t>）</w:t>
      </w:r>
      <w:r>
        <w:t>等对决策树预测模型进行了研究。朱一提出使用标准差的因素分析流失客户的思路</w:t>
      </w:r>
      <w:r>
        <w:rPr>
          <w:vertAlign w:val="superscript"/>
        </w:rPr>
        <w:t>[</w:t>
      </w:r>
      <w:r>
        <w:rPr>
          <w:color w:val="080000"/>
          <w:vertAlign w:val="superscript"/>
          <w:position w:val="12"/>
        </w:rPr>
        <w:t xml:space="preserve">42</w:t>
      </w:r>
      <w:r>
        <w:rPr>
          <w:vertAlign w:val="superscript"/>
        </w:rPr>
        <w:t>]</w:t>
      </w:r>
      <w:r>
        <w:t>。郭俊芳和周生宝提出运用决策树模型在</w:t>
      </w:r>
      <w:r>
        <w:t>预测高低两端的客户流失率的细分群时，其预测精确度很低，可考虑用跨层的关联规则</w:t>
      </w:r>
      <w:r>
        <w:t>方法来实现</w:t>
      </w:r>
      <w:r>
        <w:rPr>
          <w:vertAlign w:val="superscript"/>
        </w:rPr>
        <w:t>[</w:t>
      </w:r>
      <w:r>
        <w:rPr>
          <w:color w:val="080000"/>
          <w:vertAlign w:val="superscript"/>
          <w:position w:val="12"/>
        </w:rPr>
        <w:t xml:space="preserve">43</w:t>
      </w:r>
      <w:r>
        <w:rPr>
          <w:vertAlign w:val="superscript"/>
        </w:rPr>
        <w:t>]</w:t>
      </w:r>
      <w:r>
        <w:t>。</w:t>
      </w:r>
    </w:p>
    <w:p w:rsidR="0018722C">
      <w:pPr>
        <w:topLinePunct/>
      </w:pPr>
      <w:r>
        <w:t>支持向量机的应用。王纯麟、赵宇、钱苏丽</w:t>
      </w:r>
      <w:r>
        <w:t>（</w:t>
      </w:r>
      <w:r>
        <w:rPr>
          <w:rFonts w:ascii="Times New Roman" w:eastAsia="Times New Roman"/>
        </w:rPr>
        <w:t>2007</w:t>
      </w:r>
      <w:r>
        <w:t>）</w:t>
      </w:r>
      <w:r>
        <w:t>，蒋国瑞等</w:t>
      </w:r>
      <w:r>
        <w:t>（</w:t>
      </w:r>
      <w:r>
        <w:rPr>
          <w:rFonts w:ascii="Times New Roman" w:eastAsia="Times New Roman"/>
        </w:rPr>
        <w:t>20</w:t>
      </w:r>
      <w:r>
        <w:rPr>
          <w:rFonts w:ascii="Times New Roman" w:eastAsia="Times New Roman"/>
          <w:spacing w:val="0"/>
        </w:rPr>
        <w:t>0</w:t>
      </w:r>
      <w:r>
        <w:rPr>
          <w:rFonts w:ascii="Times New Roman" w:eastAsia="Times New Roman"/>
        </w:rPr>
        <w:t>9</w:t>
      </w:r>
      <w:r>
        <w:t>）</w:t>
      </w:r>
      <w:r>
        <w:t>针对客户流失数据集的非平衡性问题和错分代价的差异性问题，将代价敏感学习应用于</w:t>
      </w:r>
      <w:r>
        <w:rPr>
          <w:rFonts w:ascii="Times New Roman" w:eastAsia="Times New Roman"/>
        </w:rPr>
        <w:t>Veropoubs</w:t>
      </w:r>
      <w:r>
        <w:t>提出的采用不同惩罚系数的支持向量机，建立客户流失预测模型，并将该方法与传</w:t>
      </w:r>
      <w:r>
        <w:t>统</w:t>
      </w:r>
    </w:p>
    <w:p w:rsidR="0018722C">
      <w:pPr>
        <w:topLinePunct/>
      </w:pPr>
      <w:r>
        <w:rPr>
          <w:rFonts w:ascii="Times New Roman" w:eastAsia="Times New Roman"/>
        </w:rPr>
        <w:t>SVM</w:t>
      </w:r>
      <w:r>
        <w:t>、</w:t>
      </w:r>
      <w:r>
        <w:rPr>
          <w:rFonts w:ascii="Times New Roman" w:eastAsia="Times New Roman"/>
        </w:rPr>
        <w:t>C4.5</w:t>
      </w:r>
      <w:r>
        <w:t>和</w:t>
      </w:r>
      <w:r>
        <w:rPr>
          <w:rFonts w:ascii="Times New Roman" w:eastAsia="Times New Roman"/>
        </w:rPr>
        <w:t>ANN</w:t>
      </w:r>
      <w:r>
        <w:t>对比研究，结果显示此方法在精确度、命中率、覆盖率和提升度均</w:t>
      </w:r>
      <w:r>
        <w:t>有所改善</w:t>
      </w:r>
      <w:r>
        <w:rPr>
          <w:vertAlign w:val="superscript"/>
        </w:rPr>
        <w:t>[</w:t>
      </w:r>
      <w:r>
        <w:rPr>
          <w:vertAlign w:val="superscript"/>
        </w:rPr>
        <w:t xml:space="preserve">44-47</w:t>
      </w:r>
      <w:r>
        <w:rPr>
          <w:vertAlign w:val="superscript"/>
        </w:rPr>
        <w:t>]</w:t>
      </w:r>
      <w:r>
        <w:t>。</w:t>
      </w:r>
    </w:p>
    <w:p w:rsidR="0018722C">
      <w:pPr>
        <w:topLinePunct/>
      </w:pPr>
      <w:r>
        <w:rPr>
          <w:rFonts w:ascii="Times New Roman" w:eastAsia="Times New Roman"/>
        </w:rPr>
        <w:t>Logistic</w:t>
      </w:r>
      <w:r>
        <w:t>回归算法的应用。肖旭</w:t>
      </w:r>
      <w:r>
        <w:t>（</w:t>
      </w:r>
      <w:r>
        <w:rPr>
          <w:rFonts w:ascii="Times New Roman" w:eastAsia="Times New Roman"/>
          <w:spacing w:val="-2"/>
        </w:rPr>
        <w:t>2008</w:t>
      </w:r>
      <w:r>
        <w:t>）</w:t>
      </w:r>
      <w:r>
        <w:t>构建了客户流失预测的二分类</w:t>
      </w:r>
      <w:r>
        <w:rPr>
          <w:rFonts w:ascii="Times New Roman" w:eastAsia="Times New Roman"/>
        </w:rPr>
        <w:t>Logistic</w:t>
      </w:r>
      <w:r>
        <w:t>回归</w:t>
      </w:r>
      <w:r>
        <w:t>模型，以及针对移动通信业具体情况的</w:t>
      </w:r>
      <w:r>
        <w:rPr>
          <w:rFonts w:ascii="Times New Roman" w:eastAsia="Times New Roman"/>
        </w:rPr>
        <w:t>RFM</w:t>
      </w:r>
      <w:r>
        <w:t>模型，并将</w:t>
      </w:r>
      <w:r>
        <w:rPr>
          <w:rFonts w:ascii="Times New Roman" w:eastAsia="Times New Roman"/>
        </w:rPr>
        <w:t>AHP</w:t>
      </w:r>
      <w:r>
        <w:t>法和聚类分析法结合起来对客户价值进行评价，在此基础上简炼了客户价值分析模型</w:t>
      </w:r>
      <w:r>
        <w:rPr>
          <w:vertAlign w:val="superscript"/>
        </w:rPr>
        <w:t>[</w:t>
      </w:r>
      <w:r>
        <w:rPr>
          <w:color w:val="080000"/>
          <w:vertAlign w:val="superscript"/>
          <w:position w:val="12"/>
        </w:rPr>
        <w:t xml:space="preserve">48</w:t>
      </w:r>
      <w:r>
        <w:rPr>
          <w:vertAlign w:val="superscript"/>
        </w:rPr>
        <w:t>]</w:t>
      </w:r>
      <w:r>
        <w:t>。</w:t>
      </w:r>
    </w:p>
    <w:p w:rsidR="0018722C">
      <w:pPr>
        <w:topLinePunct/>
      </w:pPr>
      <w:r>
        <w:t>粗糙集和</w:t>
      </w:r>
      <w:r>
        <w:rPr>
          <w:rFonts w:ascii="Times New Roman" w:eastAsia="宋体"/>
        </w:rPr>
        <w:t>K-means</w:t>
      </w:r>
      <w:r>
        <w:t>聚类的应用。蔡秋茹、罗烨等</w:t>
      </w:r>
      <w:r>
        <w:t>（</w:t>
      </w:r>
      <w:r>
        <w:rPr>
          <w:rFonts w:ascii="Times New Roman" w:eastAsia="宋体"/>
        </w:rPr>
        <w:t>2008</w:t>
      </w:r>
      <w:r>
        <w:t xml:space="preserve">, </w:t>
      </w:r>
      <w:r>
        <w:rPr>
          <w:rFonts w:ascii="Times New Roman" w:eastAsia="宋体"/>
        </w:rPr>
        <w:t>2010</w:t>
      </w:r>
      <w:r>
        <w:t>）</w:t>
      </w:r>
      <w:r>
        <w:t>采用粗糙集理论的</w:t>
      </w:r>
      <w:r>
        <w:t>属性约简技术对影响客户流失的因素进行约简。利用客户分群的</w:t>
      </w:r>
      <w:r>
        <w:t>K-means</w:t>
      </w:r>
      <w:r/>
      <w:r w:rsidR="001852F3">
        <w:t xml:space="preserve">聚类分析技术</w:t>
      </w:r>
      <w:r>
        <w:t>应用于电信企业</w:t>
      </w:r>
      <w:r>
        <w:rPr>
          <w:rFonts w:hint="eastAsia"/>
        </w:rPr>
        <w:t>，</w:t>
      </w:r>
      <w:r>
        <w:t>可以准确识别客户总体构成</w:t>
      </w:r>
      <w:r>
        <w:rPr>
          <w:rFonts w:hint="eastAsia"/>
        </w:rPr>
        <w:t>，</w:t>
      </w:r>
      <w:r>
        <w:t>使得服务和营销更具针对性。并以某市电信企业为例</w:t>
      </w:r>
      <w:r>
        <w:rPr>
          <w:rFonts w:hint="eastAsia"/>
        </w:rPr>
        <w:t>，</w:t>
      </w:r>
      <w:r>
        <w:t>利用商业数据挖掘工具给出了一个电信客户分群的解决方案</w:t>
      </w:r>
      <w:r>
        <w:rPr>
          <w:vertAlign w:val="superscript"/>
        </w:rPr>
        <w:t>[</w:t>
      </w:r>
      <w:r>
        <w:rPr>
          <w:color w:val="080000"/>
          <w:vertAlign w:val="superscript"/>
          <w:position w:val="12"/>
        </w:rPr>
        <w:t xml:space="preserve">49</w:t>
      </w:r>
      <w:r>
        <w:rPr>
          <w:vertAlign w:val="superscript"/>
        </w:rPr>
        <w:t>]</w:t>
      </w:r>
      <w:r>
        <w:t>。</w:t>
      </w:r>
    </w:p>
    <w:p w:rsidR="0018722C">
      <w:pPr>
        <w:topLinePunct/>
      </w:pPr>
      <w:r>
        <w:t>此外，也有同时采用多种算法建模的，或是组合运用的。蒙肖莲</w:t>
      </w:r>
      <w:r>
        <w:t>（</w:t>
      </w:r>
      <w:r>
        <w:rPr>
          <w:rFonts w:ascii="Times New Roman" w:eastAsia="Times New Roman"/>
        </w:rPr>
        <w:t>2004</w:t>
      </w:r>
      <w:r>
        <w:t>）</w:t>
      </w:r>
      <w:r>
        <w:rPr>
          <w:vertAlign w:val="superscript"/>
        </w:rPr>
        <w:t>[</w:t>
      </w:r>
      <w:r>
        <w:rPr>
          <w:vertAlign w:val="superscript"/>
        </w:rPr>
        <w:t xml:space="preserve">50</w:t>
      </w:r>
      <w:r>
        <w:rPr>
          <w:vertAlign w:val="superscript"/>
        </w:rPr>
        <w:t>]</w:t>
      </w:r>
      <w:r>
        <w:t>、盛昭</w:t>
      </w:r>
      <w:r>
        <w:t>瀚和柳炳祥</w:t>
      </w:r>
      <w:r>
        <w:t>（</w:t>
      </w:r>
      <w:r>
        <w:rPr>
          <w:spacing w:val="0"/>
        </w:rPr>
        <w:t xml:space="preserve">2005</w:t>
      </w:r>
      <w:r>
        <w:t>）</w:t>
      </w:r>
      <w:r>
        <w:rPr>
          <w:vertAlign w:val="superscript"/>
        </w:rPr>
        <w:t>[</w:t>
      </w:r>
      <w:r>
        <w:rPr>
          <w:vertAlign w:val="superscript"/>
        </w:rPr>
        <w:t xml:space="preserve">51</w:t>
      </w:r>
      <w:r>
        <w:rPr>
          <w:vertAlign w:val="superscript"/>
        </w:rPr>
        <w:t>]</w:t>
      </w:r>
      <w:r>
        <w:t>，王雷</w:t>
      </w:r>
      <w:r>
        <w:t>（</w:t>
      </w:r>
      <w:r>
        <w:rPr>
          <w:rFonts w:ascii="Times New Roman" w:eastAsia="Times New Roman"/>
          <w:spacing w:val="0"/>
        </w:rPr>
        <w:t>2006</w:t>
      </w:r>
      <w:r>
        <w:t>）</w:t>
      </w:r>
      <w:r>
        <w:t>[</w:t>
      </w:r>
      <w:r>
        <w:t xml:space="preserve">52</w:t>
      </w:r>
      <w:r>
        <w:t>]</w:t>
      </w:r>
      <w:r>
        <w:t>，陈黎力</w:t>
      </w:r>
      <w:r>
        <w:t>（</w:t>
      </w:r>
      <w:r>
        <w:rPr>
          <w:rFonts w:ascii="Times New Roman" w:eastAsia="Times New Roman"/>
        </w:rPr>
        <w:t>2007</w:t>
      </w:r>
      <w:r>
        <w:t>）</w:t>
      </w:r>
      <w:r>
        <w:rPr>
          <w:vertAlign w:val="superscript"/>
        </w:rPr>
        <w:t>[</w:t>
      </w:r>
      <w:r>
        <w:rPr>
          <w:vertAlign w:val="superscript"/>
        </w:rPr>
        <w:t xml:space="preserve">53</w:t>
      </w:r>
      <w:r>
        <w:rPr>
          <w:vertAlign w:val="superscript"/>
        </w:rPr>
        <w:t>]</w:t>
      </w:r>
      <w:r>
        <w:t>，张振宇</w:t>
      </w:r>
      <w:r>
        <w:t>（</w:t>
      </w:r>
      <w:r>
        <w:rPr>
          <w:rFonts w:ascii="Times New Roman" w:eastAsia="Times New Roman"/>
        </w:rPr>
        <w:t>2008</w:t>
      </w:r>
      <w:r>
        <w:t>）</w:t>
      </w:r>
      <w:r>
        <w:rPr>
          <w:vertAlign w:val="superscript"/>
        </w:rPr>
        <w:t>[</w:t>
      </w:r>
      <w:r>
        <w:rPr>
          <w:vertAlign w:val="superscript"/>
        </w:rPr>
        <w:t xml:space="preserve">54</w:t>
      </w:r>
      <w:r>
        <w:rPr>
          <w:vertAlign w:val="superscript"/>
        </w:rPr>
        <w:t>]</w:t>
      </w:r>
      <w:r>
        <w:t>，王</w:t>
      </w:r>
      <w:r>
        <w:t>少芬</w:t>
      </w:r>
      <w:r>
        <w:t>（</w:t>
      </w:r>
      <w:r>
        <w:rPr>
          <w:rFonts w:ascii="Times New Roman" w:eastAsia="Times New Roman"/>
        </w:rPr>
        <w:t>2008</w:t>
      </w:r>
      <w:r>
        <w:t>）</w:t>
      </w:r>
      <w:r>
        <w:rPr>
          <w:vertAlign w:val="superscript"/>
        </w:rPr>
        <w:t>[</w:t>
      </w:r>
      <w:r>
        <w:rPr>
          <w:vertAlign w:val="superscript"/>
        </w:rPr>
        <w:t xml:space="preserve">55</w:t>
      </w:r>
      <w:r>
        <w:rPr>
          <w:vertAlign w:val="superscript"/>
        </w:rPr>
        <w:t>]</w:t>
      </w:r>
      <w:r>
        <w:t>，钟庆琪</w:t>
      </w:r>
      <w:r>
        <w:t>（</w:t>
      </w:r>
      <w:r>
        <w:rPr>
          <w:rFonts w:ascii="Times New Roman" w:eastAsia="Times New Roman"/>
        </w:rPr>
        <w:t>2008</w:t>
      </w:r>
      <w:r>
        <w:t>）</w:t>
      </w:r>
      <w:r>
        <w:rPr>
          <w:vertAlign w:val="superscript"/>
        </w:rPr>
        <w:t>[</w:t>
      </w:r>
      <w:r>
        <w:rPr>
          <w:color w:val="080000"/>
          <w:vertAlign w:val="superscript"/>
          <w:position w:val="12"/>
        </w:rPr>
        <w:t xml:space="preserve">56</w:t>
      </w:r>
      <w:r>
        <w:rPr>
          <w:vertAlign w:val="superscript"/>
        </w:rPr>
        <w:t>]</w:t>
      </w:r>
      <w:r>
        <w:t>、等运用</w:t>
      </w:r>
      <w:r>
        <w:rPr>
          <w:rFonts w:ascii="Times New Roman" w:eastAsia="Times New Roman"/>
        </w:rPr>
        <w:t>Logistic</w:t>
      </w:r>
      <w:r>
        <w:t>回归、神经网路和决策树等技术</w:t>
      </w:r>
      <w:r>
        <w:t>分别建立模型。提出在具体的客户流失分析当中，最好以某个基本模型为基础，再结</w:t>
      </w:r>
      <w:r>
        <w:t>合</w:t>
      </w:r>
    </w:p>
    <w:p w:rsidR="0018722C">
      <w:pPr>
        <w:topLinePunct/>
      </w:pPr>
      <w:r>
        <w:rPr>
          <w:rFonts w:ascii="Times New Roman" w:eastAsia="Times New Roman"/>
        </w:rPr>
        <w:t>Logistic</w:t>
      </w:r>
      <w:r>
        <w:t>、</w:t>
      </w:r>
      <w:r>
        <w:rPr>
          <w:rFonts w:ascii="Times New Roman" w:eastAsia="Times New Roman"/>
        </w:rPr>
        <w:t>C5.0</w:t>
      </w:r>
      <w:r>
        <w:t>决策树和神经网络等方法进行综合评价的建议。钟庆琪通过错误率分析</w:t>
      </w:r>
      <w:r>
        <w:t>与提升率两个指标对</w:t>
      </w:r>
      <w:r>
        <w:rPr>
          <w:rFonts w:ascii="Times New Roman" w:eastAsia="Times New Roman"/>
        </w:rPr>
        <w:t>8</w:t>
      </w:r>
      <w:r>
        <w:t>个模型进行分析，选择相对较优的</w:t>
      </w:r>
      <w:r>
        <w:rPr>
          <w:rFonts w:ascii="Times New Roman" w:eastAsia="Times New Roman"/>
        </w:rPr>
        <w:t>C5.0</w:t>
      </w:r>
      <w:r>
        <w:t>模型</w:t>
      </w:r>
      <w:r w:rsidR="001852F3">
        <w:t xml:space="preserve">、</w:t>
      </w:r>
      <w:r>
        <w:rPr>
          <w:rFonts w:ascii="Times New Roman" w:eastAsia="Times New Roman"/>
        </w:rPr>
        <w:t>Winnow</w:t>
      </w:r>
      <w:r>
        <w:t>模型与神经网络模型建立了组合模型。</w:t>
      </w:r>
    </w:p>
    <w:p w:rsidR="0018722C">
      <w:pPr>
        <w:topLinePunct/>
      </w:pPr>
      <w:r>
        <w:t>王维佳</w:t>
      </w:r>
      <w:r>
        <w:t>等</w:t>
      </w:r>
      <w:r>
        <w:t>（</w:t>
      </w:r>
      <w:r>
        <w:rPr>
          <w:rFonts w:ascii="Times New Roman" w:eastAsia="Times New Roman"/>
        </w:rPr>
        <w:t>2006</w:t>
      </w:r>
      <w:r>
        <w:t>）</w:t>
      </w:r>
      <w:r>
        <w:t>对电信行业客户流失情况针对某运营商的历史数据资料，通过对</w:t>
      </w:r>
      <w:r>
        <w:t>已流失的客户和在网客户的自然属性和行为属性进行统计分析、挖掘，采用</w:t>
      </w:r>
      <w:r>
        <w:rPr>
          <w:rFonts w:ascii="Times New Roman" w:eastAsia="Times New Roman"/>
        </w:rPr>
        <w:t>IBM</w:t>
      </w:r>
      <w:r>
        <w:t>的</w:t>
      </w:r>
      <w:r>
        <w:rPr>
          <w:rFonts w:ascii="Times New Roman" w:eastAsia="Times New Roman"/>
        </w:rPr>
        <w:t>db2</w:t>
      </w:r>
      <w:r>
        <w:t>平台中的</w:t>
      </w:r>
      <w:r>
        <w:rPr>
          <w:rFonts w:ascii="Times New Roman" w:eastAsia="Times New Roman"/>
        </w:rPr>
        <w:t>IM</w:t>
      </w:r>
      <w:r>
        <w:t>（</w:t>
      </w:r>
      <w:r>
        <w:rPr>
          <w:rFonts w:ascii="Times New Roman" w:eastAsia="Times New Roman"/>
          <w:spacing w:val="-2"/>
        </w:rPr>
        <w:t>Intelligent </w:t>
      </w:r>
      <w:r>
        <w:rPr>
          <w:rFonts w:ascii="Times New Roman" w:eastAsia="Times New Roman"/>
          <w:spacing w:val="-5"/>
        </w:rPr>
        <w:t>Miner</w:t>
      </w:r>
      <w:r>
        <w:t>）</w:t>
      </w:r>
      <w:r>
        <w:t>中的决策树和径向基函数建立客户流失的预测模型并</w:t>
      </w:r>
      <w:r>
        <w:t>测</w:t>
      </w:r>
    </w:p>
    <w:p w:rsidR="0018722C">
      <w:pPr>
        <w:topLinePunct/>
      </w:pPr>
      <w:r>
        <w:t>试，预测在网客户在一定时间内流失的可能性，再用</w:t>
      </w:r>
      <w:r>
        <w:rPr>
          <w:rFonts w:ascii="Times New Roman" w:eastAsia="Times New Roman"/>
        </w:rPr>
        <w:t>IM</w:t>
      </w:r>
      <w:r w:rsidR="001852F3">
        <w:rPr>
          <w:rFonts w:ascii="Times New Roman" w:eastAsia="Times New Roman"/>
        </w:rPr>
        <w:t xml:space="preserve"> Scoring</w:t>
      </w:r>
      <w:r w:rsidR="001852F3">
        <w:rPr>
          <w:rFonts w:ascii="Times New Roman" w:eastAsia="Times New Roman"/>
        </w:rPr>
        <w:t xml:space="preserve"> </w:t>
      </w:r>
      <w:r>
        <w:t>进行预测</w:t>
      </w:r>
      <w:r>
        <w:rPr>
          <w:vertAlign w:val="superscript"/>
          /&gt;
        </w:rPr>
        <w:t>[</w:t>
      </w:r>
      <w:r>
        <w:rPr>
          <w:vertAlign w:val="superscript"/>
          /&gt;
        </w:rPr>
        <w:t xml:space="preserve">57</w:t>
      </w:r>
      <w:r>
        <w:rPr>
          <w:vertAlign w:val="superscript"/>
          /&gt;
        </w:rPr>
        <w:t>]</w:t>
      </w:r>
      <w:r>
        <w:t>。金亮</w:t>
      </w:r>
    </w:p>
    <w:p w:rsidR="0018722C">
      <w:pPr>
        <w:topLinePunct/>
      </w:pPr>
      <w:r>
        <w:t>（</w:t>
      </w:r>
      <w:r>
        <w:rPr>
          <w:rFonts w:ascii="Times New Roman" w:eastAsia="Times New Roman"/>
        </w:rPr>
        <w:t>200</w:t>
      </w:r>
      <w:r>
        <w:rPr>
          <w:rFonts w:ascii="Times New Roman" w:eastAsia="Times New Roman"/>
        </w:rPr>
        <w:t>8</w:t>
      </w:r>
      <w:r>
        <w:t>）</w:t>
      </w:r>
      <w:r>
        <w:t>、肖进和贺昌政</w:t>
      </w:r>
      <w:r>
        <w:t>（</w:t>
      </w:r>
      <w:r>
        <w:rPr>
          <w:rFonts w:ascii="Times New Roman" w:eastAsia="Times New Roman"/>
        </w:rPr>
        <w:t>201</w:t>
      </w:r>
      <w:r>
        <w:rPr>
          <w:rFonts w:ascii="Times New Roman" w:eastAsia="Times New Roman"/>
          <w:spacing w:val="0"/>
        </w:rPr>
        <w:t>0</w:t>
      </w:r>
      <w:r>
        <w:t>）</w:t>
      </w:r>
      <w:r>
        <w:t>做了基于决策树和神经网络算法的电信客户流失预测混合模型的研究</w:t>
      </w:r>
      <w:r>
        <w:rPr>
          <w:vertAlign w:val="superscript"/>
          /&gt;
        </w:rPr>
        <w:t>[</w:t>
      </w:r>
      <w:r>
        <w:rPr>
          <w:color w:val="080000"/>
          <w:position w:val="12"/>
          <w:sz w:val="12"/>
        </w:rPr>
        <w:t xml:space="preserve">50</w:t>
      </w:r>
      <w:r>
        <w:rPr>
          <w:color w:val="080000"/>
          <w:position w:val="12"/>
          <w:sz w:val="12"/>
        </w:rPr>
        <w:t>,</w:t>
      </w:r>
      <w:r>
        <w:rPr>
          <w:color w:val="080000"/>
          <w:position w:val="12"/>
          <w:sz w:val="12"/>
        </w:rPr>
        <w:t xml:space="preserve"> 58</w:t>
      </w:r>
      <w:r>
        <w:rPr>
          <w:vertAlign w:val="superscript"/>
          /&gt;
        </w:rPr>
        <w:t>]</w:t>
      </w:r>
      <w:r>
        <w:t>。</w:t>
      </w:r>
    </w:p>
    <w:p w:rsidR="0018722C">
      <w:pPr>
        <w:topLinePunct/>
      </w:pPr>
      <w:r>
        <w:t>（</w:t>
      </w:r>
      <w:r>
        <w:rPr>
          <w:rFonts w:ascii="Times New Roman" w:eastAsia="Times New Roman"/>
        </w:rPr>
        <w:t>3</w:t>
      </w:r>
      <w:r>
        <w:t>）</w:t>
      </w:r>
      <w:r>
        <w:t>模型优化及评估方面</w:t>
      </w:r>
    </w:p>
    <w:p w:rsidR="0018722C">
      <w:pPr>
        <w:topLinePunct/>
      </w:pPr>
      <w:r>
        <w:t>冉建荣</w:t>
      </w:r>
      <w:r>
        <w:t>（</w:t>
      </w:r>
      <w:r>
        <w:rPr>
          <w:rFonts w:ascii="Times New Roman" w:eastAsia="Times New Roman"/>
        </w:rPr>
        <w:t>2006</w:t>
      </w:r>
      <w:r>
        <w:t>）</w:t>
      </w:r>
      <w:r>
        <w:t>、夏国恩</w:t>
      </w:r>
      <w:r>
        <w:t>（</w:t>
      </w:r>
      <w:r>
        <w:rPr>
          <w:rFonts w:ascii="Times New Roman" w:eastAsia="Times New Roman"/>
        </w:rPr>
        <w:t>2007</w:t>
      </w:r>
      <w:r>
        <w:rPr>
          <w:spacing w:val="-5"/>
        </w:rPr>
        <w:t xml:space="preserve">, </w:t>
      </w:r>
      <w:r>
        <w:rPr>
          <w:rFonts w:ascii="Times New Roman" w:eastAsia="Times New Roman"/>
        </w:rPr>
        <w:t>2008</w:t>
      </w:r>
      <w:r>
        <w:t>）</w:t>
      </w:r>
      <w:r>
        <w:t>、胡宇</w:t>
      </w:r>
      <w:r>
        <w:t>（</w:t>
      </w:r>
      <w:r>
        <w:rPr>
          <w:rFonts w:ascii="Times New Roman" w:eastAsia="Times New Roman"/>
        </w:rPr>
        <w:t>2007</w:t>
      </w:r>
      <w:r>
        <w:t>）</w:t>
      </w:r>
      <w:r>
        <w:t>、胡理增</w:t>
      </w:r>
      <w:r>
        <w:t>（</w:t>
      </w:r>
      <w:r>
        <w:t>2009</w:t>
      </w:r>
      <w:r>
        <w:t>）</w:t>
      </w:r>
      <w:r>
        <w:t>、蒋盛益和王连喜</w:t>
      </w:r>
      <w:r>
        <w:t>（</w:t>
      </w:r>
      <w:r>
        <w:rPr>
          <w:rFonts w:ascii="Times New Roman" w:eastAsia="Times New Roman"/>
          <w:spacing w:val="-2"/>
        </w:rPr>
        <w:t>2011</w:t>
      </w:r>
      <w:r>
        <w:t>）</w:t>
      </w:r>
      <w:r>
        <w:t>等对基于商务智能的电信客户流失问题进行了早期的研究</w:t>
      </w:r>
      <w:r>
        <w:rPr>
          <w:vertAlign w:val="superscript"/>
          /&gt;
        </w:rPr>
        <w:t>[</w:t>
      </w:r>
      <w:r>
        <w:rPr>
          <w:color w:val="080000"/>
          <w:vertAlign w:val="superscript"/>
          <w:position w:val="12"/>
        </w:rPr>
        <w:t xml:space="preserve">59-62</w:t>
      </w:r>
      <w:r>
        <w:rPr>
          <w:vertAlign w:val="superscript"/>
          /&gt;
        </w:rPr>
        <w:t>]</w:t>
      </w:r>
      <w:r>
        <w:t>。在模型</w:t>
      </w:r>
      <w:r>
        <w:t>优化方面，冉建荣认为大多流失预测模型预测变量集一般都直接来自于客户数据库字段或经过简单计算得到，而这些变量不能跟踪客户消费行为变化对客户流失倾向的影响。因而可尝试引入时间序列方法来研究客户流失预测</w:t>
      </w:r>
      <w:r>
        <w:rPr>
          <w:vertAlign w:val="superscript"/>
          /&gt;
        </w:rPr>
        <w:t>[</w:t>
      </w:r>
      <w:r>
        <w:rPr>
          <w:color w:val="080000"/>
          <w:vertAlign w:val="superscript"/>
          <w:position w:val="12"/>
        </w:rPr>
        <w:t xml:space="preserve">63</w:t>
      </w:r>
      <w:r>
        <w:rPr>
          <w:vertAlign w:val="superscript"/>
          /&gt;
        </w:rPr>
        <w:t>]</w:t>
      </w:r>
      <w:r>
        <w:t>。</w:t>
      </w:r>
    </w:p>
    <w:p w:rsidR="0018722C">
      <w:pPr>
        <w:topLinePunct/>
      </w:pPr>
      <w:r>
        <w:t>曾雪等</w:t>
      </w:r>
      <w:r>
        <w:t>（</w:t>
      </w:r>
      <w:r>
        <w:rPr>
          <w:rFonts w:ascii="Times New Roman" w:hAnsi="Times New Roman" w:eastAsia="Times New Roman"/>
        </w:rPr>
        <w:t>2008</w:t>
      </w:r>
      <w:r>
        <w:t>）</w:t>
      </w:r>
      <w:r>
        <w:t>和师江波、胡建华</w:t>
      </w:r>
      <w:r>
        <w:t>（</w:t>
      </w:r>
      <w:r>
        <w:rPr>
          <w:rFonts w:ascii="Times New Roman" w:hAnsi="Times New Roman" w:eastAsia="Times New Roman"/>
        </w:rPr>
        <w:t>2009</w:t>
      </w:r>
      <w:r>
        <w:t>）</w:t>
      </w:r>
      <w:r>
        <w:t>创新性给出了“代价”在电信客户流失</w:t>
      </w:r>
      <w:r>
        <w:t>预测分析领域的定量描述，提炼除了基于“代价”的样本分布调整的具体方法，初探性</w:t>
      </w:r>
      <w:r>
        <w:t>地将“测试代价”引入电信离网分析模型，降低模型成本，在一定程度上缩减了模型的</w:t>
      </w:r>
      <w:r>
        <w:t>规模，有效地提高了基于决策树算法的客户流失预测模型的预测精度。他们还提出在有些情况下，将客户流失预测作为一个数值预测问题进行处理可能更好</w:t>
      </w:r>
      <w:r>
        <w:rPr>
          <w:vertAlign w:val="superscript"/>
          /&gt;
        </w:rPr>
        <w:t>[</w:t>
      </w:r>
      <w:r>
        <w:rPr>
          <w:color w:val="080000"/>
          <w:spacing w:val="-4"/>
          <w:position w:val="12"/>
          <w:sz w:val="12"/>
        </w:rPr>
        <w:t xml:space="preserve">64</w:t>
      </w:r>
      <w:r>
        <w:rPr>
          <w:color w:val="080000"/>
          <w:spacing w:val="-4"/>
          <w:position w:val="12"/>
          <w:sz w:val="12"/>
        </w:rPr>
        <w:t>,</w:t>
      </w:r>
      <w:r>
        <w:rPr>
          <w:color w:val="080000"/>
          <w:spacing w:val="-4"/>
          <w:position w:val="12"/>
          <w:sz w:val="12"/>
        </w:rPr>
        <w:t xml:space="preserve"> 65</w:t>
      </w:r>
      <w:r>
        <w:rPr>
          <w:vertAlign w:val="superscript"/>
          /&gt;
        </w:rPr>
        <w:t>]</w:t>
      </w:r>
      <w:r>
        <w:t>。</w:t>
      </w:r>
    </w:p>
    <w:p w:rsidR="0018722C">
      <w:pPr>
        <w:topLinePunct/>
      </w:pPr>
      <w:r>
        <w:t>应维云</w:t>
      </w:r>
      <w:r>
        <w:t>（</w:t>
      </w:r>
      <w:r>
        <w:rPr>
          <w:rFonts w:ascii="Times New Roman" w:hAnsi="Times New Roman" w:eastAsia="Times New Roman"/>
        </w:rPr>
        <w:t>200</w:t>
      </w:r>
      <w:r>
        <w:rPr>
          <w:rFonts w:ascii="Times New Roman" w:hAnsi="Times New Roman" w:eastAsia="Times New Roman"/>
          <w:spacing w:val="0"/>
        </w:rPr>
        <w:t>8</w:t>
      </w:r>
      <w:r>
        <w:t>）</w:t>
      </w:r>
      <w:r>
        <w:t>、杨智</w:t>
      </w:r>
      <w:r>
        <w:t>（</w:t>
      </w:r>
      <w:r>
        <w:rPr>
          <w:rFonts w:ascii="Times New Roman" w:hAnsi="Times New Roman" w:eastAsia="Times New Roman"/>
        </w:rPr>
        <w:t>201</w:t>
      </w:r>
      <w:r>
        <w:rPr>
          <w:rFonts w:ascii="Times New Roman" w:hAnsi="Times New Roman" w:eastAsia="Times New Roman"/>
          <w:spacing w:val="0"/>
        </w:rPr>
        <w:t>0</w:t>
      </w:r>
      <w:r>
        <w:t>）</w:t>
      </w:r>
      <w:r>
        <w:t>等针对目前客户流失预测面临的主要问题</w:t>
      </w:r>
      <w:r>
        <w:rPr>
          <w:rFonts w:ascii="Times New Roman" w:hAnsi="Times New Roman" w:eastAsia="Times New Roman"/>
        </w:rPr>
        <w:t>——</w:t>
      </w:r>
      <w:r>
        <w:t>类不平衡性，通过对客户流失数据特点的分析，以及现有预测算法的比较，应用欠抽样</w:t>
      </w:r>
      <w:r>
        <w:t>法</w:t>
      </w:r>
    </w:p>
    <w:p w:rsidR="0018722C">
      <w:pPr>
        <w:topLinePunct/>
      </w:pPr>
      <w:r>
        <w:t>（</w:t>
      </w:r>
      <w:r>
        <w:rPr>
          <w:rFonts w:ascii="Times New Roman" w:eastAsia="Times New Roman"/>
        </w:rPr>
        <w:t>undersampling</w:t>
      </w:r>
      <w:r>
        <w:t>）</w:t>
      </w:r>
      <w:r>
        <w:t>处理客户流失数据降低不平衡性</w:t>
      </w:r>
      <w:r>
        <w:rPr>
          <w:rFonts w:ascii="Times New Roman" w:eastAsia="Times New Roman"/>
          <w:spacing w:val="1"/>
          <w:rFonts w:hint="eastAsia"/>
        </w:rPr>
        <w:t>，</w:t>
      </w:r>
      <w:r>
        <w:t>再应用</w:t>
      </w:r>
      <w:r>
        <w:rPr>
          <w:rFonts w:ascii="Times New Roman" w:eastAsia="Times New Roman"/>
        </w:rPr>
        <w:t>C4.5D</w:t>
      </w:r>
      <w:r>
        <w:t>、</w:t>
      </w:r>
      <w:r>
        <w:rPr>
          <w:rFonts w:ascii="Times New Roman" w:eastAsia="Times New Roman"/>
        </w:rPr>
        <w:t>C4.5N</w:t>
      </w:r>
      <w:r>
        <w:t>、</w:t>
      </w:r>
      <w:r>
        <w:rPr>
          <w:rFonts w:ascii="Times New Roman" w:eastAsia="Times New Roman"/>
        </w:rPr>
        <w:t>RIPPER</w:t>
      </w:r>
      <w:r>
        <w:t>、</w:t>
      </w:r>
      <w:r>
        <w:rPr>
          <w:rFonts w:ascii="Times New Roman" w:eastAsia="Times New Roman"/>
        </w:rPr>
        <w:t>NaiveBayes</w:t>
      </w:r>
      <w:r>
        <w:t>和</w:t>
      </w:r>
      <w:r>
        <w:rPr>
          <w:rFonts w:ascii="Times New Roman" w:eastAsia="Times New Roman"/>
        </w:rPr>
        <w:t>Ran-domForest</w:t>
      </w:r>
      <w:r>
        <w:t>机器学习方法对客户流失进行预测。实验结果证明了这种方法的正确性和有效性</w:t>
      </w:r>
      <w:r>
        <w:rPr>
          <w:vertAlign w:val="superscript"/>
          /&gt;
        </w:rPr>
        <w:t>[</w:t>
      </w:r>
      <w:r>
        <w:rPr>
          <w:color w:val="080000"/>
          <w:spacing w:val="0"/>
          <w:position w:val="12"/>
          <w:sz w:val="12"/>
        </w:rPr>
        <w:t xml:space="preserve">66</w:t>
      </w:r>
      <w:r>
        <w:rPr>
          <w:color w:val="080000"/>
          <w:spacing w:val="0"/>
          <w:position w:val="12"/>
          <w:sz w:val="12"/>
        </w:rPr>
        <w:t>,</w:t>
      </w:r>
      <w:r>
        <w:rPr>
          <w:color w:val="080000"/>
          <w:spacing w:val="0"/>
          <w:position w:val="12"/>
          <w:sz w:val="12"/>
        </w:rPr>
        <w:t xml:space="preserve"> 67</w:t>
      </w:r>
      <w:r>
        <w:rPr>
          <w:vertAlign w:val="superscript"/>
          /&gt;
        </w:rPr>
        <w:t>]</w:t>
      </w:r>
      <w:r>
        <w:t>。</w:t>
      </w:r>
    </w:p>
    <w:p w:rsidR="0018722C">
      <w:pPr>
        <w:topLinePunct/>
      </w:pPr>
      <w:r>
        <w:t>罗彬等</w:t>
      </w:r>
      <w:r>
        <w:t>（</w:t>
      </w:r>
      <w:r>
        <w:rPr>
          <w:rFonts w:ascii="Times New Roman" w:hAnsi="Times New Roman" w:eastAsia="Times New Roman"/>
        </w:rPr>
        <w:t>2010,2011,2012</w:t>
      </w:r>
      <w:r>
        <w:t>）</w:t>
      </w:r>
      <w:r>
        <w:t>针对电信客户流失问题的复杂性，融合粗糙集理论、神</w:t>
      </w:r>
      <w:r>
        <w:t>经网络和蜂群算法的优势，提出客户流失预测模型——基于粗糙集理论、神经网络和蜂</w:t>
      </w:r>
      <w:r>
        <w:t>群算法线性集成多分类器的客户流失预测模型，多分类器动态选择与优化集成的电信客户流失预测集成模型</w:t>
      </w:r>
      <w:r>
        <w:rPr>
          <w:vertAlign w:val="superscript"/>
          /&gt;
        </w:rPr>
        <w:t>[</w:t>
      </w:r>
      <w:r>
        <w:rPr>
          <w:color w:val="080000"/>
          <w:vertAlign w:val="superscript"/>
          <w:position w:val="12"/>
        </w:rPr>
        <w:t xml:space="preserve">68-70</w:t>
      </w:r>
      <w:r>
        <w:rPr>
          <w:vertAlign w:val="superscript"/>
          /&gt;
        </w:rPr>
        <w:t>]</w:t>
      </w:r>
      <w:r>
        <w:t>。</w:t>
      </w:r>
    </w:p>
    <w:p w:rsidR="0018722C">
      <w:pPr>
        <w:pStyle w:val="Heading3"/>
        <w:topLinePunct/>
        <w:ind w:left="200" w:hangingChars="200" w:hanging="200"/>
      </w:pPr>
      <w:bookmarkStart w:name="_bookmark7" w:id="22"/>
      <w:bookmarkEnd w:id="22"/>
      <w:r>
        <w:t>1.2.3</w:t>
      </w:r>
      <w:r>
        <w:t xml:space="preserve"> </w:t>
      </w:r>
      <w:bookmarkStart w:name="_bookmark7" w:id="23"/>
      <w:bookmarkEnd w:id="23"/>
      <w:r>
        <w:t>国内外研究评述</w:t>
      </w:r>
    </w:p>
    <w:p w:rsidR="0018722C">
      <w:pPr>
        <w:topLinePunct/>
      </w:pPr>
      <w:r>
        <w:t>通过上述国外学者的研究看到，在国外，学者们更加重视电信客户流失影响因素的研究，而关于电信客户流失时机和电信客户流失原因等方面的研究相对较少。在国内，</w:t>
      </w:r>
      <w:r w:rsidR="001852F3">
        <w:t xml:space="preserve">学者们更注重电信客户流失原因和电信客户流失特征等方面的研究，而对电信客户流失关联因素等方面的研究则很少。</w:t>
      </w:r>
      <w:r w:rsidR="001852F3">
        <w:t>表</w:t>
      </w:r>
      <w:r>
        <w:rPr>
          <w:rFonts w:ascii="Times New Roman" w:eastAsia="Times New Roman"/>
        </w:rPr>
        <w:t>1</w:t>
      </w:r>
      <w:r>
        <w:rPr>
          <w:rFonts w:ascii="Times New Roman" w:eastAsia="Times New Roman"/>
        </w:rPr>
        <w:t>.</w:t>
      </w:r>
      <w:r>
        <w:rPr>
          <w:rFonts w:ascii="Times New Roman" w:eastAsia="Times New Roman"/>
        </w:rPr>
        <w:t>1</w:t>
      </w:r>
      <w:r>
        <w:t>汇总了主要国内外学者对客户流失原因的研究。</w:t>
      </w:r>
    </w:p>
    <w:p w:rsidR="0018722C">
      <w:pPr>
        <w:pStyle w:val="a8"/>
        <w:topLinePunct/>
      </w:pPr>
      <w:bookmarkStart w:id="713703" w:name="_Toc686713703"/>
      <w:r>
        <w:t>表</w:t>
      </w:r>
      <w:r>
        <w:rPr>
          <w:rFonts w:ascii="Times New Roman" w:eastAsia="Times New Roman"/>
        </w:rPr>
        <w:t>1</w:t>
      </w:r>
      <w:r>
        <w:rPr>
          <w:rFonts w:ascii="Times New Roman" w:eastAsia="Times New Roman"/>
        </w:rPr>
        <w:t>.</w:t>
      </w:r>
      <w:r>
        <w:rPr>
          <w:rFonts w:ascii="Times New Roman" w:eastAsia="Times New Roman"/>
        </w:rPr>
        <w:t>1</w:t>
      </w:r>
      <w:r>
        <w:t xml:space="preserve">  </w:t>
      </w:r>
      <w:r>
        <w:t>客户流失原因研究文献汇总</w:t>
      </w:r>
      <w:bookmarkEnd w:id="713703"/>
    </w:p>
    <w:p w:rsidR="0018722C">
      <w:pPr>
        <w:pStyle w:val="a8"/>
        <w:topLinePunct/>
      </w:pPr>
      <w:r>
        <w:t>Table</w:t>
      </w:r>
      <w:r>
        <w:t xml:space="preserve"> </w:t>
      </w:r>
      <w:r>
        <w:t>1.1</w:t>
      </w:r>
      <w:r>
        <w:t xml:space="preserve">  </w:t>
      </w:r>
      <w:r>
        <w:t>The research literature summary of the reasons for customer</w:t>
      </w:r>
      <w:r>
        <w:t> </w:t>
      </w:r>
      <w:r>
        <w:t>loss</w:t>
      </w: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694"/>
        <w:gridCol w:w="2112"/>
        <w:gridCol w:w="3494"/>
      </w:tblGrid>
      <w:tr>
        <w:trPr>
          <w:tblHeader/>
        </w:trPr>
        <w:tc>
          <w:tcPr>
            <w:tcW w:w="1986" w:type="pct"/>
            <w:vAlign w:val="center"/>
            <w:tcBorders>
              <w:bottom w:val="single" w:sz="4" w:space="0" w:color="auto"/>
            </w:tcBorders>
          </w:tcPr>
          <w:p w:rsidR="0018722C">
            <w:pPr>
              <w:pStyle w:val="a7"/>
              <w:topLinePunct/>
              <w:ind w:leftChars="0" w:left="0" w:rightChars="0" w:right="0" w:firstLineChars="0" w:firstLine="0"/>
              <w:spacing w:line="240" w:lineRule="atLeast"/>
            </w:pPr>
            <w:r>
              <w:t>作者</w:t>
            </w:r>
          </w:p>
        </w:tc>
        <w:tc>
          <w:tcPr>
            <w:tcW w:w="1135" w:type="pct"/>
            <w:vAlign w:val="center"/>
            <w:tcBorders>
              <w:bottom w:val="single" w:sz="4" w:space="0" w:color="auto"/>
            </w:tcBorders>
          </w:tcPr>
          <w:p w:rsidR="0018722C">
            <w:pPr>
              <w:pStyle w:val="a7"/>
              <w:topLinePunct/>
              <w:ind w:leftChars="0" w:left="0" w:rightChars="0" w:right="0" w:firstLineChars="0" w:firstLine="0"/>
              <w:spacing w:line="240" w:lineRule="atLeast"/>
            </w:pPr>
            <w:r>
              <w:t>研究类别</w:t>
            </w:r>
          </w:p>
        </w:tc>
        <w:tc>
          <w:tcPr>
            <w:tcW w:w="1878" w:type="pct"/>
            <w:vAlign w:val="center"/>
            <w:tcBorders>
              <w:bottom w:val="single" w:sz="4" w:space="0" w:color="auto"/>
            </w:tcBorders>
          </w:tcPr>
          <w:p w:rsidR="0018722C">
            <w:pPr>
              <w:pStyle w:val="a7"/>
              <w:topLinePunct/>
              <w:ind w:leftChars="0" w:left="0" w:rightChars="0" w:right="0" w:firstLineChars="0" w:firstLine="0"/>
              <w:spacing w:line="240" w:lineRule="atLeast"/>
            </w:pPr>
            <w:r>
              <w:t>研究方法</w:t>
            </w:r>
          </w:p>
        </w:tc>
      </w:tr>
      <w:tr>
        <w:tc>
          <w:tcPr>
            <w:tcW w:w="1986" w:type="pct"/>
            <w:vAlign w:val="center"/>
          </w:tcPr>
          <w:p w:rsidR="0018722C">
            <w:pPr>
              <w:pStyle w:val="ac"/>
              <w:topLinePunct/>
              <w:ind w:leftChars="0" w:left="0" w:rightChars="0" w:right="0" w:firstLineChars="0" w:firstLine="0"/>
              <w:spacing w:line="240" w:lineRule="atLeast"/>
            </w:pPr>
            <w:r>
              <w:t>Li</w:t>
            </w:r>
            <w:r>
              <w:t>(</w:t>
            </w:r>
            <w:r>
              <w:t>1995</w:t>
            </w:r>
            <w:r>
              <w:t>)</w:t>
            </w:r>
          </w:p>
        </w:tc>
        <w:tc>
          <w:tcPr>
            <w:tcW w:w="1135" w:type="pct"/>
            <w:vAlign w:val="center"/>
          </w:tcPr>
          <w:p w:rsidR="0018722C">
            <w:pPr>
              <w:pStyle w:val="a5"/>
              <w:topLinePunct/>
              <w:ind w:leftChars="0" w:left="0" w:rightChars="0" w:right="0" w:firstLineChars="0" w:firstLine="0"/>
              <w:spacing w:line="240" w:lineRule="atLeast"/>
            </w:pPr>
            <w:r>
              <w:t>流失时机</w:t>
            </w:r>
          </w:p>
        </w:tc>
        <w:tc>
          <w:tcPr>
            <w:tcW w:w="1878" w:type="pct"/>
            <w:vAlign w:val="center"/>
          </w:tcPr>
          <w:p w:rsidR="0018722C">
            <w:pPr>
              <w:pStyle w:val="ad"/>
              <w:topLinePunct/>
              <w:ind w:leftChars="0" w:left="0" w:rightChars="0" w:right="0" w:firstLineChars="0" w:firstLine="0"/>
              <w:spacing w:line="240" w:lineRule="atLeast"/>
            </w:pPr>
            <w:r>
              <w:t>生存分析法</w:t>
            </w:r>
          </w:p>
        </w:tc>
      </w:tr>
      <w:tr>
        <w:tc>
          <w:tcPr>
            <w:tcW w:w="1986" w:type="pct"/>
            <w:vAlign w:val="center"/>
          </w:tcPr>
          <w:p w:rsidR="0018722C">
            <w:pPr>
              <w:pStyle w:val="ac"/>
              <w:topLinePunct/>
              <w:ind w:leftChars="0" w:left="0" w:rightChars="0" w:right="0" w:firstLineChars="0" w:firstLine="0"/>
              <w:spacing w:line="240" w:lineRule="atLeast"/>
            </w:pPr>
            <w:r>
              <w:t>Madden,et al.</w:t>
            </w:r>
            <w:r>
              <w:t>(</w:t>
            </w:r>
            <w:r>
              <w:t>1999</w:t>
            </w:r>
            <w:r>
              <w:t>)</w:t>
            </w:r>
          </w:p>
        </w:tc>
        <w:tc>
          <w:tcPr>
            <w:tcW w:w="1135" w:type="pct"/>
            <w:vAlign w:val="center"/>
          </w:tcPr>
          <w:p w:rsidR="0018722C">
            <w:pPr>
              <w:pStyle w:val="a5"/>
              <w:topLinePunct/>
              <w:ind w:leftChars="0" w:left="0" w:rightChars="0" w:right="0" w:firstLineChars="0" w:firstLine="0"/>
              <w:spacing w:line="240" w:lineRule="atLeast"/>
            </w:pPr>
            <w:r>
              <w:t>流失关系</w:t>
            </w:r>
          </w:p>
        </w:tc>
        <w:tc>
          <w:tcPr>
            <w:tcW w:w="1878" w:type="pct"/>
            <w:vAlign w:val="center"/>
          </w:tcPr>
          <w:p w:rsidR="0018722C">
            <w:pPr>
              <w:pStyle w:val="ad"/>
              <w:topLinePunct/>
              <w:ind w:leftChars="0" w:left="0" w:rightChars="0" w:right="0" w:firstLineChars="0" w:firstLine="0"/>
              <w:spacing w:line="240" w:lineRule="atLeast"/>
            </w:pPr>
            <w:r>
              <w:t>相关性分析法</w:t>
            </w:r>
          </w:p>
        </w:tc>
      </w:tr>
      <w:tr>
        <w:tc>
          <w:tcPr>
            <w:tcW w:w="1986" w:type="pct"/>
            <w:vAlign w:val="center"/>
          </w:tcPr>
          <w:p w:rsidR="0018722C">
            <w:pPr>
              <w:pStyle w:val="ac"/>
              <w:topLinePunct/>
              <w:ind w:leftChars="0" w:left="0" w:rightChars="0" w:right="0" w:firstLineChars="0" w:firstLine="0"/>
              <w:spacing w:line="240" w:lineRule="atLeast"/>
            </w:pPr>
            <w:r>
              <w:t xml:space="preserve">Lee&amp;Feick </w:t>
            </w:r>
            <w:r>
              <w:t xml:space="preserve">(</w:t>
            </w:r>
            <w:r>
              <w:t xml:space="preserve">2001</w:t>
            </w:r>
            <w:r>
              <w:t xml:space="preserve">)</w:t>
            </w:r>
          </w:p>
        </w:tc>
        <w:tc>
          <w:tcPr>
            <w:tcW w:w="1135" w:type="pct"/>
            <w:vAlign w:val="center"/>
          </w:tcPr>
          <w:p w:rsidR="0018722C">
            <w:pPr>
              <w:pStyle w:val="a5"/>
              <w:topLinePunct/>
              <w:ind w:leftChars="0" w:left="0" w:rightChars="0" w:right="0" w:firstLineChars="0" w:firstLine="0"/>
              <w:spacing w:line="240" w:lineRule="atLeast"/>
            </w:pPr>
            <w:r>
              <w:t>流失关系</w:t>
            </w:r>
          </w:p>
        </w:tc>
        <w:tc>
          <w:tcPr>
            <w:tcW w:w="1878" w:type="pct"/>
            <w:vAlign w:val="center"/>
          </w:tcPr>
          <w:p w:rsidR="0018722C">
            <w:pPr>
              <w:pStyle w:val="ad"/>
              <w:topLinePunct/>
              <w:ind w:leftChars="0" w:left="0" w:rightChars="0" w:right="0" w:firstLineChars="0" w:firstLine="0"/>
              <w:spacing w:line="240" w:lineRule="atLeast"/>
            </w:pPr>
            <w:r>
              <w:t>回归分析法</w:t>
            </w:r>
          </w:p>
        </w:tc>
      </w:tr>
      <w:tr>
        <w:tc>
          <w:tcPr>
            <w:tcW w:w="1986" w:type="pct"/>
            <w:vAlign w:val="center"/>
          </w:tcPr>
          <w:p w:rsidR="0018722C">
            <w:pPr>
              <w:pStyle w:val="ac"/>
              <w:topLinePunct/>
              <w:ind w:leftChars="0" w:left="0" w:rightChars="0" w:right="0" w:firstLineChars="0" w:firstLine="0"/>
              <w:spacing w:line="240" w:lineRule="atLeast"/>
            </w:pPr>
            <w:r>
              <w:t xml:space="preserve">Kim&amp;Kwon </w:t>
            </w:r>
            <w:r>
              <w:t xml:space="preserve">(</w:t>
            </w:r>
            <w:r>
              <w:t xml:space="preserve">2003</w:t>
            </w:r>
            <w:r>
              <w:t xml:space="preserve">)</w:t>
            </w:r>
          </w:p>
        </w:tc>
        <w:tc>
          <w:tcPr>
            <w:tcW w:w="1135" w:type="pct"/>
            <w:vAlign w:val="center"/>
          </w:tcPr>
          <w:p w:rsidR="0018722C">
            <w:pPr>
              <w:pStyle w:val="a5"/>
              <w:topLinePunct/>
              <w:ind w:leftChars="0" w:left="0" w:rightChars="0" w:right="0" w:firstLineChars="0" w:firstLine="0"/>
              <w:spacing w:line="240" w:lineRule="atLeast"/>
            </w:pPr>
            <w:r>
              <w:t>影响因素</w:t>
            </w:r>
          </w:p>
        </w:tc>
        <w:tc>
          <w:tcPr>
            <w:tcW w:w="1878" w:type="pct"/>
            <w:vAlign w:val="center"/>
          </w:tcPr>
          <w:p w:rsidR="0018722C">
            <w:pPr>
              <w:pStyle w:val="ad"/>
              <w:topLinePunct/>
              <w:ind w:leftChars="0" w:left="0" w:rightChars="0" w:right="0" w:firstLineChars="0" w:firstLine="0"/>
              <w:spacing w:line="240" w:lineRule="atLeast"/>
            </w:pPr>
            <w:r>
              <w:t>问卷调研</w:t>
            </w:r>
          </w:p>
        </w:tc>
      </w:tr>
      <w:tr>
        <w:tc>
          <w:tcPr>
            <w:tcW w:w="1986" w:type="pct"/>
            <w:vAlign w:val="center"/>
          </w:tcPr>
          <w:p w:rsidR="0018722C">
            <w:pPr>
              <w:pStyle w:val="ac"/>
              <w:topLinePunct/>
              <w:ind w:leftChars="0" w:left="0" w:rightChars="0" w:right="0" w:firstLineChars="0" w:firstLine="0"/>
              <w:spacing w:line="240" w:lineRule="atLeast"/>
            </w:pPr>
            <w:r>
              <w:t>Kim,et al.</w:t>
            </w:r>
            <w:r>
              <w:t>(</w:t>
            </w:r>
            <w:r>
              <w:t>2004</w:t>
            </w:r>
            <w:r>
              <w:t>)</w:t>
            </w:r>
          </w:p>
        </w:tc>
        <w:tc>
          <w:tcPr>
            <w:tcW w:w="1135" w:type="pct"/>
            <w:vAlign w:val="center"/>
          </w:tcPr>
          <w:p w:rsidR="0018722C">
            <w:pPr>
              <w:pStyle w:val="a5"/>
              <w:topLinePunct/>
              <w:ind w:leftChars="0" w:left="0" w:rightChars="0" w:right="0" w:firstLineChars="0" w:firstLine="0"/>
              <w:spacing w:line="240" w:lineRule="atLeast"/>
            </w:pPr>
            <w:r>
              <w:t>影响因素</w:t>
            </w:r>
          </w:p>
        </w:tc>
        <w:tc>
          <w:tcPr>
            <w:tcW w:w="1878" w:type="pct"/>
            <w:vAlign w:val="center"/>
          </w:tcPr>
          <w:p w:rsidR="0018722C">
            <w:pPr>
              <w:pStyle w:val="ad"/>
              <w:topLinePunct/>
              <w:ind w:leftChars="0" w:left="0" w:rightChars="0" w:right="0" w:firstLineChars="0" w:firstLine="0"/>
              <w:spacing w:line="240" w:lineRule="atLeast"/>
            </w:pPr>
            <w:r>
              <w:t>问卷调研</w:t>
            </w:r>
          </w:p>
        </w:tc>
      </w:tr>
      <w:tr>
        <w:tc>
          <w:tcPr>
            <w:tcW w:w="1986" w:type="pct"/>
            <w:vAlign w:val="center"/>
          </w:tcPr>
          <w:p w:rsidR="0018722C">
            <w:pPr>
              <w:pStyle w:val="ac"/>
              <w:topLinePunct/>
              <w:ind w:leftChars="0" w:left="0" w:rightChars="0" w:right="0" w:firstLineChars="0" w:firstLine="0"/>
              <w:spacing w:line="240" w:lineRule="atLeast"/>
            </w:pPr>
            <w:r>
              <w:t>Kim,et al.</w:t>
            </w:r>
            <w:r>
              <w:t>(</w:t>
            </w:r>
            <w:r>
              <w:t>2004</w:t>
            </w:r>
            <w:r>
              <w:t>)</w:t>
            </w:r>
          </w:p>
        </w:tc>
        <w:tc>
          <w:tcPr>
            <w:tcW w:w="1135" w:type="pct"/>
            <w:vAlign w:val="center"/>
          </w:tcPr>
          <w:p w:rsidR="0018722C">
            <w:pPr>
              <w:pStyle w:val="a5"/>
              <w:topLinePunct/>
              <w:ind w:leftChars="0" w:left="0" w:rightChars="0" w:right="0" w:firstLineChars="0" w:firstLine="0"/>
              <w:spacing w:line="240" w:lineRule="atLeast"/>
            </w:pPr>
            <w:r>
              <w:t>影响因素</w:t>
            </w:r>
          </w:p>
        </w:tc>
        <w:tc>
          <w:tcPr>
            <w:tcW w:w="1878" w:type="pct"/>
            <w:vAlign w:val="center"/>
          </w:tcPr>
          <w:p w:rsidR="0018722C">
            <w:pPr>
              <w:pStyle w:val="ad"/>
              <w:topLinePunct/>
              <w:ind w:leftChars="0" w:left="0" w:rightChars="0" w:right="0" w:firstLineChars="0" w:firstLine="0"/>
              <w:spacing w:line="240" w:lineRule="atLeast"/>
            </w:pPr>
            <w:r>
              <w:t>问卷调研</w:t>
            </w:r>
          </w:p>
        </w:tc>
      </w:tr>
      <w:tr>
        <w:tc>
          <w:tcPr>
            <w:tcW w:w="1986" w:type="pct"/>
            <w:vAlign w:val="center"/>
          </w:tcPr>
          <w:p w:rsidR="0018722C">
            <w:pPr>
              <w:pStyle w:val="ac"/>
              <w:topLinePunct/>
              <w:ind w:leftChars="0" w:left="0" w:rightChars="0" w:right="0" w:firstLineChars="0" w:firstLine="0"/>
              <w:spacing w:line="240" w:lineRule="atLeast"/>
            </w:pPr>
            <w:r>
              <w:t>Ahn,et al.</w:t>
            </w:r>
            <w:r>
              <w:t>(</w:t>
            </w:r>
            <w:r>
              <w:t>2006</w:t>
            </w:r>
            <w:r>
              <w:t>)</w:t>
            </w:r>
          </w:p>
        </w:tc>
        <w:tc>
          <w:tcPr>
            <w:tcW w:w="1135" w:type="pct"/>
            <w:vAlign w:val="center"/>
          </w:tcPr>
          <w:p w:rsidR="0018722C">
            <w:pPr>
              <w:pStyle w:val="a5"/>
              <w:topLinePunct/>
              <w:ind w:leftChars="0" w:left="0" w:rightChars="0" w:right="0" w:firstLineChars="0" w:firstLine="0"/>
              <w:spacing w:line="240" w:lineRule="atLeast"/>
            </w:pPr>
            <w:r>
              <w:t>影响因素</w:t>
            </w:r>
          </w:p>
        </w:tc>
        <w:tc>
          <w:tcPr>
            <w:tcW w:w="1878" w:type="pct"/>
            <w:vAlign w:val="center"/>
          </w:tcPr>
          <w:p w:rsidR="0018722C">
            <w:pPr>
              <w:pStyle w:val="ad"/>
              <w:topLinePunct/>
              <w:ind w:leftChars="0" w:left="0" w:rightChars="0" w:right="0" w:firstLineChars="0" w:firstLine="0"/>
              <w:spacing w:line="240" w:lineRule="atLeast"/>
            </w:pPr>
            <w:r>
              <w:t>结构方程建模法</w:t>
            </w:r>
          </w:p>
        </w:tc>
      </w:tr>
      <w:tr>
        <w:tc>
          <w:tcPr>
            <w:tcW w:w="1986" w:type="pct"/>
            <w:vAlign w:val="center"/>
          </w:tcPr>
          <w:p w:rsidR="0018722C">
            <w:pPr>
              <w:pStyle w:val="ac"/>
              <w:topLinePunct/>
              <w:ind w:leftChars="0" w:left="0" w:rightChars="0" w:right="0" w:firstLineChars="0" w:firstLine="0"/>
              <w:spacing w:line="240" w:lineRule="atLeast"/>
            </w:pPr>
            <w:r>
              <w:t>Sohn,et al.</w:t>
            </w:r>
            <w:r>
              <w:t>(</w:t>
            </w:r>
            <w:r>
              <w:t>2008</w:t>
            </w:r>
            <w:r>
              <w:t>)</w:t>
            </w:r>
          </w:p>
        </w:tc>
        <w:tc>
          <w:tcPr>
            <w:tcW w:w="1135" w:type="pct"/>
            <w:vAlign w:val="center"/>
          </w:tcPr>
          <w:p w:rsidR="0018722C">
            <w:pPr>
              <w:pStyle w:val="a5"/>
              <w:topLinePunct/>
              <w:ind w:leftChars="0" w:left="0" w:rightChars="0" w:right="0" w:firstLineChars="0" w:firstLine="0"/>
              <w:spacing w:line="240" w:lineRule="atLeast"/>
            </w:pPr>
            <w:r>
              <w:t>流失原因</w:t>
            </w:r>
          </w:p>
        </w:tc>
        <w:tc>
          <w:tcPr>
            <w:tcW w:w="1878" w:type="pct"/>
            <w:vAlign w:val="center"/>
          </w:tcPr>
          <w:p w:rsidR="0018722C">
            <w:pPr>
              <w:pStyle w:val="ad"/>
              <w:topLinePunct/>
              <w:ind w:leftChars="0" w:left="0" w:rightChars="0" w:right="0" w:firstLineChars="0" w:firstLine="0"/>
              <w:spacing w:line="240" w:lineRule="atLeast"/>
            </w:pPr>
            <w:r>
              <w:t>——</w:t>
            </w:r>
          </w:p>
        </w:tc>
      </w:tr>
      <w:tr>
        <w:tc>
          <w:tcPr>
            <w:tcW w:w="1986" w:type="pct"/>
            <w:vAlign w:val="center"/>
          </w:tcPr>
          <w:p w:rsidR="0018722C">
            <w:pPr>
              <w:pStyle w:val="ac"/>
              <w:topLinePunct/>
              <w:ind w:leftChars="0" w:left="0" w:rightChars="0" w:right="0" w:firstLineChars="0" w:firstLine="0"/>
              <w:spacing w:line="240" w:lineRule="atLeast"/>
            </w:pPr>
            <w:r>
              <w:t xml:space="preserve">香港 </w:t>
            </w:r>
            <w:r>
              <w:t xml:space="preserve">Woo&amp;Fock </w:t>
            </w:r>
            <w:r>
              <w:t xml:space="preserve">(</w:t>
            </w:r>
            <w:r>
              <w:t xml:space="preserve">1995</w:t>
            </w:r>
            <w:r>
              <w:t xml:space="preserve">)</w:t>
            </w:r>
          </w:p>
        </w:tc>
        <w:tc>
          <w:tcPr>
            <w:tcW w:w="1135" w:type="pct"/>
            <w:vAlign w:val="center"/>
          </w:tcPr>
          <w:p w:rsidR="0018722C">
            <w:pPr>
              <w:pStyle w:val="a5"/>
              <w:topLinePunct/>
              <w:ind w:leftChars="0" w:left="0" w:rightChars="0" w:right="0" w:firstLineChars="0" w:firstLine="0"/>
              <w:spacing w:line="240" w:lineRule="atLeast"/>
            </w:pPr>
            <w:r>
              <w:t>流失原因</w:t>
            </w:r>
          </w:p>
        </w:tc>
        <w:tc>
          <w:tcPr>
            <w:tcW w:w="1878" w:type="pct"/>
            <w:vAlign w:val="center"/>
          </w:tcPr>
          <w:p w:rsidR="0018722C">
            <w:pPr>
              <w:pStyle w:val="ad"/>
              <w:topLinePunct/>
              <w:ind w:leftChars="0" w:left="0" w:rightChars="0" w:right="0" w:firstLineChars="0" w:firstLine="0"/>
              <w:spacing w:line="240" w:lineRule="atLeast"/>
            </w:pPr>
            <w:r>
              <w:t>定性分析</w:t>
            </w:r>
          </w:p>
        </w:tc>
      </w:tr>
      <w:tr>
        <w:tc>
          <w:tcPr>
            <w:tcW w:w="1986" w:type="pct"/>
            <w:vAlign w:val="center"/>
          </w:tcPr>
          <w:p w:rsidR="0018722C">
            <w:pPr>
              <w:pStyle w:val="ac"/>
              <w:topLinePunct/>
              <w:ind w:leftChars="0" w:left="0" w:rightChars="0" w:right="0" w:firstLineChars="0" w:firstLine="0"/>
              <w:spacing w:line="240" w:lineRule="atLeast"/>
            </w:pPr>
            <w:r>
              <w:t>周支立和刘斌</w:t>
            </w:r>
            <w:r>
              <w:t>（</w:t>
            </w:r>
            <w:r>
              <w:t>2003</w:t>
            </w:r>
            <w:r>
              <w:t>）</w:t>
            </w:r>
          </w:p>
        </w:tc>
        <w:tc>
          <w:tcPr>
            <w:tcW w:w="1135" w:type="pct"/>
            <w:vAlign w:val="center"/>
          </w:tcPr>
          <w:p w:rsidR="0018722C">
            <w:pPr>
              <w:pStyle w:val="a5"/>
              <w:topLinePunct/>
              <w:ind w:leftChars="0" w:left="0" w:rightChars="0" w:right="0" w:firstLineChars="0" w:firstLine="0"/>
              <w:spacing w:line="240" w:lineRule="atLeast"/>
            </w:pPr>
            <w:r>
              <w:t>流失特征</w:t>
            </w:r>
          </w:p>
        </w:tc>
        <w:tc>
          <w:tcPr>
            <w:tcW w:w="1878" w:type="pct"/>
            <w:vAlign w:val="center"/>
          </w:tcPr>
          <w:p w:rsidR="0018722C">
            <w:pPr>
              <w:pStyle w:val="ad"/>
              <w:topLinePunct/>
              <w:ind w:leftChars="0" w:left="0" w:rightChars="0" w:right="0" w:firstLineChars="0" w:firstLine="0"/>
              <w:spacing w:line="240" w:lineRule="atLeast"/>
            </w:pPr>
            <w:r>
              <w:t>定性分析</w:t>
            </w:r>
          </w:p>
        </w:tc>
      </w:tr>
      <w:tr>
        <w:tc>
          <w:tcPr>
            <w:tcW w:w="1986" w:type="pct"/>
            <w:vAlign w:val="center"/>
          </w:tcPr>
          <w:p w:rsidR="0018722C">
            <w:pPr>
              <w:pStyle w:val="ac"/>
              <w:topLinePunct/>
              <w:ind w:leftChars="0" w:left="0" w:rightChars="0" w:right="0" w:firstLineChars="0" w:firstLine="0"/>
              <w:spacing w:line="240" w:lineRule="atLeast"/>
            </w:pPr>
            <w:r>
              <w:t>柳兰屏和曾煌</w:t>
            </w:r>
            <w:r>
              <w:t>（</w:t>
            </w:r>
            <w:r>
              <w:t>2003</w:t>
            </w:r>
            <w:r>
              <w:t>）</w:t>
            </w:r>
          </w:p>
        </w:tc>
        <w:tc>
          <w:tcPr>
            <w:tcW w:w="1135" w:type="pct"/>
            <w:vAlign w:val="center"/>
          </w:tcPr>
          <w:p w:rsidR="0018722C">
            <w:pPr>
              <w:pStyle w:val="a5"/>
              <w:topLinePunct/>
              <w:ind w:leftChars="0" w:left="0" w:rightChars="0" w:right="0" w:firstLineChars="0" w:firstLine="0"/>
              <w:spacing w:line="240" w:lineRule="atLeast"/>
            </w:pPr>
            <w:r>
              <w:t>流失特征</w:t>
            </w:r>
          </w:p>
        </w:tc>
        <w:tc>
          <w:tcPr>
            <w:tcW w:w="1878" w:type="pct"/>
            <w:vAlign w:val="center"/>
          </w:tcPr>
          <w:p w:rsidR="0018722C">
            <w:pPr>
              <w:pStyle w:val="ad"/>
              <w:topLinePunct/>
              <w:ind w:leftChars="0" w:left="0" w:rightChars="0" w:right="0" w:firstLineChars="0" w:firstLine="0"/>
              <w:spacing w:line="240" w:lineRule="atLeast"/>
            </w:pPr>
            <w:r>
              <w:t>定性分析</w:t>
            </w:r>
          </w:p>
        </w:tc>
      </w:tr>
      <w:tr>
        <w:tc>
          <w:tcPr>
            <w:tcW w:w="1986" w:type="pct"/>
            <w:vAlign w:val="center"/>
          </w:tcPr>
          <w:p w:rsidR="0018722C">
            <w:pPr>
              <w:pStyle w:val="ac"/>
              <w:topLinePunct/>
              <w:ind w:leftChars="0" w:left="0" w:rightChars="0" w:right="0" w:firstLineChars="0" w:firstLine="0"/>
              <w:spacing w:line="240" w:lineRule="atLeast"/>
            </w:pPr>
            <w:r>
              <w:t>丁旭</w:t>
            </w:r>
            <w:r>
              <w:t>（</w:t>
            </w:r>
            <w:r>
              <w:t>2003</w:t>
            </w:r>
            <w:r>
              <w:t>）</w:t>
            </w:r>
          </w:p>
        </w:tc>
        <w:tc>
          <w:tcPr>
            <w:tcW w:w="1135" w:type="pct"/>
            <w:vAlign w:val="center"/>
          </w:tcPr>
          <w:p w:rsidR="0018722C">
            <w:pPr>
              <w:pStyle w:val="a5"/>
              <w:topLinePunct/>
              <w:ind w:leftChars="0" w:left="0" w:rightChars="0" w:right="0" w:firstLineChars="0" w:firstLine="0"/>
              <w:spacing w:line="240" w:lineRule="atLeast"/>
            </w:pPr>
            <w:r>
              <w:t>流失原因</w:t>
            </w:r>
          </w:p>
        </w:tc>
        <w:tc>
          <w:tcPr>
            <w:tcW w:w="1878" w:type="pct"/>
            <w:vAlign w:val="center"/>
          </w:tcPr>
          <w:p w:rsidR="0018722C">
            <w:pPr>
              <w:pStyle w:val="ad"/>
              <w:topLinePunct/>
              <w:ind w:leftChars="0" w:left="0" w:rightChars="0" w:right="0" w:firstLineChars="0" w:firstLine="0"/>
              <w:spacing w:line="240" w:lineRule="atLeast"/>
            </w:pPr>
            <w:r>
              <w:t>定性分析</w:t>
            </w:r>
          </w:p>
        </w:tc>
      </w:tr>
      <w:tr>
        <w:tc>
          <w:tcPr>
            <w:tcW w:w="1986" w:type="pct"/>
            <w:vAlign w:val="center"/>
          </w:tcPr>
          <w:p w:rsidR="0018722C">
            <w:pPr>
              <w:pStyle w:val="ac"/>
              <w:topLinePunct/>
              <w:ind w:leftChars="0" w:left="0" w:rightChars="0" w:right="0" w:firstLineChars="0" w:firstLine="0"/>
              <w:spacing w:line="240" w:lineRule="atLeast"/>
            </w:pPr>
            <w:r>
              <w:t>李萍、齐佳音和舒华英</w:t>
            </w:r>
            <w:r>
              <w:t>（</w:t>
            </w:r>
            <w:r>
              <w:t>2004</w:t>
            </w:r>
            <w:r>
              <w:t>）</w:t>
            </w:r>
          </w:p>
        </w:tc>
        <w:tc>
          <w:tcPr>
            <w:tcW w:w="1135" w:type="pct"/>
            <w:vAlign w:val="center"/>
          </w:tcPr>
          <w:p w:rsidR="0018722C">
            <w:pPr>
              <w:pStyle w:val="a5"/>
              <w:topLinePunct/>
              <w:ind w:leftChars="0" w:left="0" w:rightChars="0" w:right="0" w:firstLineChars="0" w:firstLine="0"/>
              <w:spacing w:line="240" w:lineRule="atLeast"/>
            </w:pPr>
            <w:r>
              <w:t>流失原因</w:t>
            </w:r>
          </w:p>
        </w:tc>
        <w:tc>
          <w:tcPr>
            <w:tcW w:w="1878" w:type="pct"/>
            <w:vAlign w:val="center"/>
          </w:tcPr>
          <w:p w:rsidR="0018722C">
            <w:pPr>
              <w:pStyle w:val="ad"/>
              <w:topLinePunct/>
              <w:ind w:leftChars="0" w:left="0" w:rightChars="0" w:right="0" w:firstLineChars="0" w:firstLine="0"/>
              <w:spacing w:line="240" w:lineRule="atLeast"/>
            </w:pPr>
            <w:r>
              <w:t>归因理论分析法</w:t>
            </w:r>
          </w:p>
        </w:tc>
      </w:tr>
      <w:tr>
        <w:tc>
          <w:tcPr>
            <w:tcW w:w="1986" w:type="pct"/>
            <w:vAlign w:val="center"/>
          </w:tcPr>
          <w:p w:rsidR="0018722C">
            <w:pPr>
              <w:pStyle w:val="ac"/>
              <w:topLinePunct/>
              <w:ind w:leftChars="0" w:left="0" w:rightChars="0" w:right="0" w:firstLineChars="0" w:firstLine="0"/>
              <w:spacing w:line="240" w:lineRule="atLeast"/>
            </w:pPr>
            <w:r>
              <w:t>孔昳</w:t>
            </w:r>
            <w:r>
              <w:t>（</w:t>
            </w:r>
            <w:r>
              <w:t>2004</w:t>
            </w:r>
            <w:r>
              <w:t>）</w:t>
            </w:r>
          </w:p>
        </w:tc>
        <w:tc>
          <w:tcPr>
            <w:tcW w:w="1135" w:type="pct"/>
            <w:vAlign w:val="center"/>
          </w:tcPr>
          <w:p w:rsidR="0018722C">
            <w:pPr>
              <w:pStyle w:val="a5"/>
              <w:topLinePunct/>
              <w:ind w:leftChars="0" w:left="0" w:rightChars="0" w:right="0" w:firstLineChars="0" w:firstLine="0"/>
              <w:spacing w:line="240" w:lineRule="atLeast"/>
            </w:pPr>
            <w:r>
              <w:t>流失原因</w:t>
            </w:r>
          </w:p>
        </w:tc>
        <w:tc>
          <w:tcPr>
            <w:tcW w:w="1878" w:type="pct"/>
            <w:vAlign w:val="center"/>
          </w:tcPr>
          <w:p w:rsidR="0018722C">
            <w:pPr>
              <w:pStyle w:val="ad"/>
              <w:topLinePunct/>
              <w:ind w:leftChars="0" w:left="0" w:rightChars="0" w:right="0" w:firstLineChars="0" w:firstLine="0"/>
              <w:spacing w:line="240" w:lineRule="atLeast"/>
            </w:pPr>
            <w:r>
              <w:t>定性分析</w:t>
            </w:r>
          </w:p>
        </w:tc>
      </w:tr>
      <w:tr>
        <w:tc>
          <w:tcPr>
            <w:tcW w:w="1986" w:type="pct"/>
            <w:vAlign w:val="center"/>
          </w:tcPr>
          <w:p w:rsidR="0018722C">
            <w:pPr>
              <w:pStyle w:val="ac"/>
              <w:topLinePunct/>
              <w:ind w:leftChars="0" w:left="0" w:rightChars="0" w:right="0" w:firstLineChars="0" w:firstLine="0"/>
              <w:spacing w:line="240" w:lineRule="atLeast"/>
            </w:pPr>
            <w:r>
              <w:t>李竞明等</w:t>
            </w:r>
            <w:r>
              <w:t>（</w:t>
            </w:r>
            <w:r>
              <w:t>2005</w:t>
            </w:r>
            <w:r>
              <w:t>）</w:t>
            </w:r>
          </w:p>
        </w:tc>
        <w:tc>
          <w:tcPr>
            <w:tcW w:w="1135" w:type="pct"/>
            <w:vAlign w:val="center"/>
          </w:tcPr>
          <w:p w:rsidR="0018722C">
            <w:pPr>
              <w:pStyle w:val="a5"/>
              <w:topLinePunct/>
              <w:ind w:leftChars="0" w:left="0" w:rightChars="0" w:right="0" w:firstLineChars="0" w:firstLine="0"/>
              <w:spacing w:line="240" w:lineRule="atLeast"/>
            </w:pPr>
            <w:r>
              <w:t>流失原因</w:t>
            </w:r>
          </w:p>
        </w:tc>
        <w:tc>
          <w:tcPr>
            <w:tcW w:w="1878" w:type="pct"/>
            <w:vAlign w:val="center"/>
          </w:tcPr>
          <w:p w:rsidR="0018722C">
            <w:pPr>
              <w:pStyle w:val="ad"/>
              <w:topLinePunct/>
              <w:ind w:leftChars="0" w:left="0" w:rightChars="0" w:right="0" w:firstLineChars="0" w:firstLine="0"/>
              <w:spacing w:line="240" w:lineRule="atLeast"/>
            </w:pPr>
            <w:r>
              <w:t>定性分析</w:t>
            </w:r>
          </w:p>
        </w:tc>
      </w:tr>
      <w:tr>
        <w:tc>
          <w:tcPr>
            <w:tcW w:w="1986" w:type="pct"/>
            <w:vAlign w:val="center"/>
          </w:tcPr>
          <w:p w:rsidR="0018722C">
            <w:pPr>
              <w:pStyle w:val="ac"/>
              <w:topLinePunct/>
              <w:ind w:leftChars="0" w:left="0" w:rightChars="0" w:right="0" w:firstLineChars="0" w:firstLine="0"/>
              <w:spacing w:line="240" w:lineRule="atLeast"/>
            </w:pPr>
            <w:r>
              <w:t>徐颖</w:t>
            </w:r>
            <w:r>
              <w:t>（</w:t>
            </w:r>
            <w:r>
              <w:t>2005</w:t>
            </w:r>
            <w:r>
              <w:t>）</w:t>
            </w:r>
          </w:p>
        </w:tc>
        <w:tc>
          <w:tcPr>
            <w:tcW w:w="1135" w:type="pct"/>
            <w:vAlign w:val="center"/>
          </w:tcPr>
          <w:p w:rsidR="0018722C">
            <w:pPr>
              <w:pStyle w:val="a5"/>
              <w:topLinePunct/>
              <w:ind w:leftChars="0" w:left="0" w:rightChars="0" w:right="0" w:firstLineChars="0" w:firstLine="0"/>
              <w:spacing w:line="240" w:lineRule="atLeast"/>
            </w:pPr>
            <w:r>
              <w:t>流失关系</w:t>
            </w:r>
          </w:p>
        </w:tc>
        <w:tc>
          <w:tcPr>
            <w:tcW w:w="1878" w:type="pct"/>
            <w:vAlign w:val="center"/>
          </w:tcPr>
          <w:p w:rsidR="0018722C">
            <w:pPr>
              <w:pStyle w:val="ad"/>
              <w:topLinePunct/>
              <w:ind w:leftChars="0" w:left="0" w:rightChars="0" w:right="0" w:firstLineChars="0" w:firstLine="0"/>
              <w:spacing w:line="240" w:lineRule="atLeast"/>
            </w:pPr>
            <w:r>
              <w:t>问卷调研</w:t>
            </w:r>
          </w:p>
        </w:tc>
      </w:tr>
      <w:tr>
        <w:tc>
          <w:tcPr>
            <w:tcW w:w="1986" w:type="pct"/>
            <w:vAlign w:val="center"/>
          </w:tcPr>
          <w:p w:rsidR="0018722C">
            <w:pPr>
              <w:pStyle w:val="ac"/>
              <w:topLinePunct/>
              <w:ind w:leftChars="0" w:left="0" w:rightChars="0" w:right="0" w:firstLineChars="0" w:firstLine="0"/>
              <w:spacing w:line="240" w:lineRule="atLeast"/>
            </w:pPr>
            <w:r>
              <w:t>吴丽娜等</w:t>
            </w:r>
            <w:r>
              <w:t>（</w:t>
            </w:r>
            <w:r>
              <w:t>2005</w:t>
            </w:r>
            <w:r>
              <w:t>）</w:t>
            </w:r>
          </w:p>
        </w:tc>
        <w:tc>
          <w:tcPr>
            <w:tcW w:w="1135" w:type="pct"/>
            <w:vAlign w:val="center"/>
          </w:tcPr>
          <w:p w:rsidR="0018722C">
            <w:pPr>
              <w:pStyle w:val="a5"/>
              <w:topLinePunct/>
              <w:ind w:leftChars="0" w:left="0" w:rightChars="0" w:right="0" w:firstLineChars="0" w:firstLine="0"/>
              <w:spacing w:line="240" w:lineRule="atLeast"/>
            </w:pPr>
            <w:r>
              <w:t>流失特征</w:t>
            </w:r>
          </w:p>
        </w:tc>
        <w:tc>
          <w:tcPr>
            <w:tcW w:w="1878" w:type="pct"/>
            <w:vAlign w:val="center"/>
          </w:tcPr>
          <w:p w:rsidR="0018722C">
            <w:pPr>
              <w:pStyle w:val="ad"/>
              <w:topLinePunct/>
              <w:ind w:leftChars="0" w:left="0" w:rightChars="0" w:right="0" w:firstLineChars="0" w:firstLine="0"/>
              <w:spacing w:line="240" w:lineRule="atLeast"/>
            </w:pPr>
            <w:r>
              <w:t>定性分析</w:t>
            </w:r>
          </w:p>
        </w:tc>
      </w:tr>
      <w:tr>
        <w:tc>
          <w:tcPr>
            <w:tcW w:w="1986" w:type="pct"/>
            <w:vAlign w:val="center"/>
          </w:tcPr>
          <w:p w:rsidR="0018722C">
            <w:pPr>
              <w:pStyle w:val="ac"/>
              <w:topLinePunct/>
              <w:ind w:leftChars="0" w:left="0" w:rightChars="0" w:right="0" w:firstLineChars="0" w:firstLine="0"/>
              <w:spacing w:line="240" w:lineRule="atLeast"/>
            </w:pPr>
            <w:r>
              <w:t>郭彦伟</w:t>
            </w:r>
            <w:r>
              <w:t>（</w:t>
            </w:r>
            <w:r>
              <w:t>2005</w:t>
            </w:r>
            <w:r>
              <w:t>）</w:t>
            </w:r>
          </w:p>
        </w:tc>
        <w:tc>
          <w:tcPr>
            <w:tcW w:w="1135" w:type="pct"/>
            <w:vAlign w:val="center"/>
          </w:tcPr>
          <w:p w:rsidR="0018722C">
            <w:pPr>
              <w:pStyle w:val="a5"/>
              <w:topLinePunct/>
              <w:ind w:leftChars="0" w:left="0" w:rightChars="0" w:right="0" w:firstLineChars="0" w:firstLine="0"/>
              <w:spacing w:line="240" w:lineRule="atLeast"/>
            </w:pPr>
            <w:r>
              <w:t>流失原因</w:t>
            </w:r>
          </w:p>
        </w:tc>
        <w:tc>
          <w:tcPr>
            <w:tcW w:w="1878" w:type="pct"/>
            <w:vAlign w:val="center"/>
          </w:tcPr>
          <w:p w:rsidR="0018722C">
            <w:pPr>
              <w:pStyle w:val="ad"/>
              <w:topLinePunct/>
              <w:ind w:leftChars="0" w:left="0" w:rightChars="0" w:right="0" w:firstLineChars="0" w:firstLine="0"/>
              <w:spacing w:line="240" w:lineRule="atLeast"/>
            </w:pPr>
            <w:r>
              <w:t>定性分析</w:t>
            </w:r>
          </w:p>
        </w:tc>
      </w:tr>
      <w:tr>
        <w:tc>
          <w:tcPr>
            <w:tcW w:w="1986" w:type="pct"/>
            <w:vAlign w:val="center"/>
          </w:tcPr>
          <w:p w:rsidR="0018722C">
            <w:pPr>
              <w:pStyle w:val="ac"/>
              <w:topLinePunct/>
              <w:ind w:leftChars="0" w:left="0" w:rightChars="0" w:right="0" w:firstLineChars="0" w:firstLine="0"/>
              <w:spacing w:line="240" w:lineRule="atLeast"/>
            </w:pPr>
            <w:r>
              <w:t>金涛和胡志改</w:t>
            </w:r>
            <w:r>
              <w:t>（</w:t>
            </w:r>
            <w:r>
              <w:t>2005</w:t>
            </w:r>
            <w:r>
              <w:t>）</w:t>
            </w:r>
          </w:p>
        </w:tc>
        <w:tc>
          <w:tcPr>
            <w:tcW w:w="1135" w:type="pct"/>
            <w:vAlign w:val="center"/>
          </w:tcPr>
          <w:p w:rsidR="0018722C">
            <w:pPr>
              <w:pStyle w:val="a5"/>
              <w:topLinePunct/>
              <w:ind w:leftChars="0" w:left="0" w:rightChars="0" w:right="0" w:firstLineChars="0" w:firstLine="0"/>
              <w:spacing w:line="240" w:lineRule="atLeast"/>
            </w:pPr>
            <w:r>
              <w:t>流失原因</w:t>
            </w:r>
          </w:p>
        </w:tc>
        <w:tc>
          <w:tcPr>
            <w:tcW w:w="1878" w:type="pct"/>
            <w:vAlign w:val="center"/>
          </w:tcPr>
          <w:p w:rsidR="0018722C">
            <w:pPr>
              <w:pStyle w:val="ad"/>
              <w:topLinePunct/>
              <w:ind w:leftChars="0" w:left="0" w:rightChars="0" w:right="0" w:firstLineChars="0" w:firstLine="0"/>
              <w:spacing w:line="240" w:lineRule="atLeast"/>
            </w:pPr>
            <w:r>
              <w:t>定性分析</w:t>
            </w:r>
          </w:p>
        </w:tc>
      </w:tr>
      <w:tr>
        <w:tc>
          <w:tcPr>
            <w:tcW w:w="1986" w:type="pct"/>
            <w:vAlign w:val="center"/>
          </w:tcPr>
          <w:p w:rsidR="0018722C">
            <w:pPr>
              <w:pStyle w:val="ac"/>
              <w:topLinePunct/>
              <w:ind w:leftChars="0" w:left="0" w:rightChars="0" w:right="0" w:firstLineChars="0" w:firstLine="0"/>
              <w:spacing w:line="240" w:lineRule="atLeast"/>
            </w:pPr>
            <w:r>
              <w:t>李祖鹏等</w:t>
            </w:r>
            <w:r>
              <w:t>（</w:t>
            </w:r>
            <w:r>
              <w:t>2006</w:t>
            </w:r>
            <w:r>
              <w:t>）</w:t>
            </w:r>
          </w:p>
        </w:tc>
        <w:tc>
          <w:tcPr>
            <w:tcW w:w="1135" w:type="pct"/>
            <w:vAlign w:val="center"/>
          </w:tcPr>
          <w:p w:rsidR="0018722C">
            <w:pPr>
              <w:pStyle w:val="a5"/>
              <w:topLinePunct/>
              <w:ind w:leftChars="0" w:left="0" w:rightChars="0" w:right="0" w:firstLineChars="0" w:firstLine="0"/>
              <w:spacing w:line="240" w:lineRule="atLeast"/>
            </w:pPr>
            <w:r>
              <w:t>流失特征</w:t>
            </w:r>
          </w:p>
        </w:tc>
        <w:tc>
          <w:tcPr>
            <w:tcW w:w="1878" w:type="pct"/>
            <w:vAlign w:val="center"/>
          </w:tcPr>
          <w:p w:rsidR="0018722C">
            <w:pPr>
              <w:pStyle w:val="ad"/>
              <w:topLinePunct/>
              <w:ind w:leftChars="0" w:left="0" w:rightChars="0" w:right="0" w:firstLineChars="0" w:firstLine="0"/>
              <w:spacing w:line="240" w:lineRule="atLeast"/>
            </w:pPr>
            <w:r>
              <w:t>定量分析</w:t>
            </w:r>
          </w:p>
        </w:tc>
      </w:tr>
      <w:tr>
        <w:tc>
          <w:tcPr>
            <w:tcW w:w="1986" w:type="pct"/>
            <w:vAlign w:val="center"/>
          </w:tcPr>
          <w:p w:rsidR="0018722C">
            <w:pPr>
              <w:pStyle w:val="ac"/>
              <w:topLinePunct/>
              <w:ind w:leftChars="0" w:left="0" w:rightChars="0" w:right="0" w:firstLineChars="0" w:firstLine="0"/>
              <w:spacing w:line="240" w:lineRule="atLeast"/>
            </w:pPr>
            <w:r>
              <w:t>肖旭 </w:t>
            </w:r>
            <w:r>
              <w:t>(</w:t>
            </w:r>
            <w:r>
              <w:t xml:space="preserve">2008</w:t>
            </w:r>
            <w:r>
              <w:t>)</w:t>
            </w:r>
          </w:p>
        </w:tc>
        <w:tc>
          <w:tcPr>
            <w:tcW w:w="1135" w:type="pct"/>
            <w:vAlign w:val="center"/>
          </w:tcPr>
          <w:p w:rsidR="0018722C">
            <w:pPr>
              <w:pStyle w:val="a5"/>
              <w:topLinePunct/>
              <w:ind w:leftChars="0" w:left="0" w:rightChars="0" w:right="0" w:firstLineChars="0" w:firstLine="0"/>
              <w:spacing w:line="240" w:lineRule="atLeast"/>
            </w:pPr>
            <w:r>
              <w:t>流失特征</w:t>
            </w:r>
          </w:p>
        </w:tc>
        <w:tc>
          <w:tcPr>
            <w:tcW w:w="1878" w:type="pct"/>
            <w:vAlign w:val="center"/>
          </w:tcPr>
          <w:p w:rsidR="0018722C">
            <w:pPr>
              <w:pStyle w:val="ad"/>
              <w:topLinePunct/>
              <w:ind w:leftChars="0" w:left="0" w:rightChars="0" w:right="0" w:firstLineChars="0" w:firstLine="0"/>
              <w:spacing w:line="240" w:lineRule="atLeast"/>
            </w:pPr>
            <w:r>
              <w:t>定性分析</w:t>
            </w:r>
          </w:p>
        </w:tc>
      </w:tr>
      <w:tr>
        <w:tc>
          <w:tcPr>
            <w:tcW w:w="1986" w:type="pct"/>
            <w:vAlign w:val="center"/>
            <w:tcBorders>
              <w:top w:val="single" w:sz="4" w:space="0" w:color="auto"/>
            </w:tcBorders>
          </w:tcPr>
          <w:p w:rsidR="0018722C">
            <w:pPr>
              <w:pStyle w:val="ac"/>
              <w:topLinePunct/>
              <w:ind w:leftChars="0" w:left="0" w:rightChars="0" w:right="0" w:firstLineChars="0" w:firstLine="0"/>
              <w:spacing w:line="240" w:lineRule="atLeast"/>
            </w:pPr>
            <w:r>
              <w:t>李红霞</w:t>
            </w:r>
            <w:r>
              <w:t>（</w:t>
            </w:r>
            <w:r>
              <w:t>2009</w:t>
            </w:r>
            <w:r>
              <w:t>）</w:t>
            </w:r>
          </w:p>
        </w:tc>
        <w:tc>
          <w:tcPr>
            <w:tcW w:w="1135" w:type="pct"/>
            <w:vAlign w:val="center"/>
            <w:tcBorders>
              <w:top w:val="single" w:sz="4" w:space="0" w:color="auto"/>
            </w:tcBorders>
          </w:tcPr>
          <w:p w:rsidR="0018722C">
            <w:pPr>
              <w:pStyle w:val="aff1"/>
              <w:topLinePunct/>
              <w:ind w:leftChars="0" w:left="0" w:rightChars="0" w:right="0" w:firstLineChars="0" w:firstLine="0"/>
              <w:spacing w:line="240" w:lineRule="atLeast"/>
            </w:pPr>
            <w:r>
              <w:t>流失原因</w:t>
            </w:r>
          </w:p>
        </w:tc>
        <w:tc>
          <w:tcPr>
            <w:tcW w:w="1878" w:type="pct"/>
            <w:vAlign w:val="center"/>
            <w:tcBorders>
              <w:top w:val="single" w:sz="4" w:space="0" w:color="auto"/>
            </w:tcBorders>
          </w:tcPr>
          <w:p w:rsidR="0018722C">
            <w:pPr>
              <w:pStyle w:val="ad"/>
              <w:topLinePunct/>
              <w:ind w:leftChars="0" w:left="0" w:rightChars="0" w:right="0" w:firstLineChars="0" w:firstLine="0"/>
              <w:spacing w:line="240" w:lineRule="atLeast"/>
            </w:pPr>
            <w:r>
              <w:t>定性分析</w:t>
            </w:r>
          </w:p>
        </w:tc>
      </w:tr>
    </w:tbl>
    <w:p w:rsidR="0018722C">
      <w:pPr>
        <w:pStyle w:val="affa"/>
      </w:pPr>
    </w:p>
    <w:p w:rsidR="0018722C">
      <w:pPr>
        <w:topLinePunct/>
      </w:pPr>
      <w:r>
        <w:t>关于客户流失的分析，国内外学者更多地使用问卷调查法、结构方程建模法、相关</w:t>
      </w:r>
      <w:r>
        <w:t>分析法、数据挖掘方法和生存分析法等定量研究方法。其中更需要对如下几方面进一步研究：</w:t>
      </w:r>
    </w:p>
    <w:p w:rsidR="0018722C">
      <w:pPr>
        <w:topLinePunct/>
      </w:pPr>
      <w:r>
        <w:t>（</w:t>
      </w:r>
      <w:r>
        <w:rPr>
          <w:rFonts w:ascii="Times New Roman" w:eastAsia="Times New Roman"/>
        </w:rPr>
        <w:t>1</w:t>
      </w:r>
      <w:r>
        <w:t>）</w:t>
      </w:r>
      <w:r>
        <w:t>客户流失影响因素分析方面。大多数客户流失预测方法都侧重从单个用户的</w:t>
      </w:r>
    </w:p>
    <w:p w:rsidR="0018722C">
      <w:pPr>
        <w:topLinePunct/>
      </w:pPr>
      <w:r>
        <w:t>“自然属性”的角度出发，只考虑了个体本身或个体与企业之间的关系，而忽略了个体</w:t>
      </w:r>
      <w:r>
        <w:t>间的关系，从而忽略了客户间的相互关联信息。因此，要在客户流失预测变量中加入反</w:t>
      </w:r>
      <w:r>
        <w:t>映客户间相互关联的指标，如网外通话比例，该指标可以体现客户与外网客户联系的数量，可以间接通过该客户做获取外网客户的活动。</w:t>
      </w:r>
    </w:p>
    <w:p w:rsidR="0018722C">
      <w:pPr>
        <w:topLinePunct/>
      </w:pPr>
      <w:r>
        <w:t>（</w:t>
      </w:r>
      <w:r>
        <w:rPr>
          <w:rFonts w:ascii="Times New Roman" w:hAnsi="Times New Roman" w:eastAsia="Times New Roman"/>
        </w:rPr>
        <w:t>2</w:t>
      </w:r>
      <w:r>
        <w:t>）</w:t>
      </w:r>
      <w:r>
        <w:t>在模型构建方面。首先，以往研究多集中在算法方面，对挖掘对象的数据理</w:t>
      </w:r>
      <w:r>
        <w:t>解、准备不够充分，在选择相关挖掘变量属性方面存在缺少或无用属性冗余的情况。其</w:t>
      </w:r>
      <w:r>
        <w:t>次，研究者总是希望建立一个“万能”的客户流失预测模型，对所有可能的潜在流失客</w:t>
      </w:r>
      <w:r>
        <w:t>户进行预测，没有考虑应对不同的客户群建立相应的客户流失预测模型，如按客户价值</w:t>
      </w:r>
      <w:r>
        <w:t>高低将客户细分，然后分别建立预测模型。第三，缺乏基于客户群动态细分客户，并</w:t>
      </w:r>
      <w:r>
        <w:t>建</w:t>
      </w:r>
    </w:p>
    <w:p w:rsidR="0018722C">
      <w:pPr>
        <w:topLinePunct/>
      </w:pPr>
      <w:r>
        <w:t>立流失预测模型。</w:t>
      </w:r>
    </w:p>
    <w:p w:rsidR="0018722C">
      <w:pPr>
        <w:topLinePunct/>
      </w:pPr>
      <w:r>
        <w:t>（</w:t>
      </w:r>
      <w:r>
        <w:rPr>
          <w:rFonts w:ascii="Times New Roman" w:eastAsia="Times New Roman"/>
        </w:rPr>
        <w:t>3</w:t>
      </w:r>
      <w:r>
        <w:t>）</w:t>
      </w:r>
      <w:r>
        <w:t xml:space="preserve">对预防客户流失的措施实施不理想。将预测结果应用于实际的商业运行中，</w:t>
      </w:r>
      <w:r>
        <w:t>通过模型预测得出潜在流失客户名单，指导并帮助市场营销人员建立有效合理的挽留措</w:t>
      </w:r>
      <w:r>
        <w:t>施才是流失预测的根本价值所在。但目前大多研究要么是单纯构建预测模型，要么对模</w:t>
      </w:r>
      <w:r>
        <w:t>型预测的准确性给予评估与改进，或者只通过模型得出客户名单，这样的研究不能给电信运营企业的经营活动带来实实在在的效果。</w:t>
      </w:r>
    </w:p>
    <w:p w:rsidR="0018722C">
      <w:pPr>
        <w:topLinePunct/>
      </w:pPr>
      <w:r>
        <w:t>（</w:t>
      </w:r>
      <w:r>
        <w:rPr>
          <w:rFonts w:ascii="Times New Roman" w:hAnsi="Times New Roman" w:eastAsia="Times New Roman"/>
        </w:rPr>
        <w:t>4</w:t>
      </w:r>
      <w:r>
        <w:t>）</w:t>
      </w:r>
      <w:r>
        <w:t>以往学者对客户流失预测模型研究主要是基于数据挖掘等定量化方法对客户</w:t>
      </w:r>
      <w:r>
        <w:t>流失进行预测，缺乏考虑“人／组织”本身的不确定性因素，也缺乏对模型在主动服务</w:t>
      </w:r>
      <w:r>
        <w:t>理念方面的考虑，这在一定程度上影响了预测模型在电信运营企业客户流失管理方面的应用。因此，客户流失预测需要结合客户价值综合考虑可能产生的客户流失风险，及应采取的有针对性维系措施。</w:t>
      </w:r>
    </w:p>
    <w:p w:rsidR="0018722C">
      <w:pPr>
        <w:pStyle w:val="Heading2"/>
        <w:topLinePunct/>
        <w:ind w:left="171" w:hangingChars="171" w:hanging="171"/>
      </w:pPr>
      <w:bookmarkStart w:id="507221" w:name="_Toc686507221"/>
      <w:bookmarkStart w:name="1.3 论文的总体思路及主要内容 " w:id="24"/>
      <w:bookmarkEnd w:id="24"/>
      <w:r>
        <w:t>1.3</w:t>
      </w:r>
      <w:r>
        <w:t xml:space="preserve"> </w:t>
      </w:r>
      <w:bookmarkStart w:name="_bookmark8" w:id="25"/>
      <w:bookmarkEnd w:id="25"/>
      <w:bookmarkStart w:name="_bookmark8" w:id="26"/>
      <w:bookmarkEnd w:id="26"/>
      <w:r>
        <w:t>论文的总体思路及主要内容</w:t>
      </w:r>
      <w:bookmarkEnd w:id="507221"/>
    </w:p>
    <w:p w:rsidR="0018722C">
      <w:pPr>
        <w:topLinePunct/>
      </w:pPr>
      <w:r>
        <w:t>本文以电信运营企业客户为研究对象，针对目前运营企业所处的内外部竞争环境、</w:t>
      </w:r>
      <w:r>
        <w:t>运营现状及客户流失现状进行分析。并运用</w:t>
      </w:r>
      <w:r>
        <w:rPr>
          <w:rFonts w:ascii="Times New Roman" w:eastAsia="Times New Roman"/>
        </w:rPr>
        <w:t>CRISP-DM</w:t>
      </w:r>
      <w:r>
        <w:t>数据挖掘标准流程框架，对电信</w:t>
      </w:r>
      <w:r>
        <w:t>运营企业现有客户和流失客户在数据挖掘基本模型</w:t>
      </w:r>
      <w:r>
        <w:t>（</w:t>
      </w:r>
      <w:r>
        <w:rPr>
          <w:rFonts w:ascii="Times New Roman" w:eastAsia="Times New Roman"/>
        </w:rPr>
        <w:t>BP</w:t>
      </w:r>
      <w:r>
        <w:t>神经网络、</w:t>
      </w:r>
      <w:r>
        <w:rPr>
          <w:rFonts w:ascii="Times New Roman" w:eastAsia="Times New Roman"/>
        </w:rPr>
        <w:t>SVM</w:t>
      </w:r>
      <w:r>
        <w:t>和</w:t>
      </w:r>
      <w:r>
        <w:rPr>
          <w:rFonts w:ascii="Times New Roman" w:eastAsia="Times New Roman"/>
        </w:rPr>
        <w:t>C5.0</w:t>
      </w:r>
      <w:r>
        <w:t>）</w:t>
      </w:r>
      <w:r>
        <w:t>的基</w:t>
      </w:r>
      <w:r>
        <w:t>础上运用</w:t>
      </w:r>
      <w:r>
        <w:rPr>
          <w:rFonts w:ascii="Times New Roman" w:eastAsia="Times New Roman"/>
        </w:rPr>
        <w:t>Lagrange</w:t>
      </w:r>
      <w:r>
        <w:t>函数方法构建客户流失组合预测模型。由于通信运营网络的发展、手</w:t>
      </w:r>
      <w:r>
        <w:t>机终端的推陈出新、通信运营市场激烈的竞争环境等等原因，客户流失带有一定的随机</w:t>
      </w:r>
      <w:r>
        <w:t>性、不可预测性和客户生命周期的不稳定性，因此，在基于数据挖掘模型预测客户流失</w:t>
      </w:r>
      <w:r>
        <w:t>的基础上，通过计算客户价值更进一步验证客户流失的可能性，从而制定客户流失应对策略。其研究的主要内容如下：</w:t>
      </w:r>
    </w:p>
    <w:p w:rsidR="0018722C">
      <w:pPr>
        <w:topLinePunct/>
      </w:pPr>
      <w:r>
        <w:t>第</w:t>
      </w:r>
      <w:r>
        <w:rPr>
          <w:rFonts w:ascii="Times New Roman" w:eastAsia="Times New Roman"/>
        </w:rPr>
        <w:t>1</w:t>
      </w:r>
      <w:r>
        <w:t>章，绪论，主要介绍论文研究背景、目的及意义，国内外学者在电信企业等客户流失因素分析方面以及流失模型构建方面的研究，提出论文的研究思路、研究方法，</w:t>
      </w:r>
      <w:r w:rsidR="001852F3">
        <w:t xml:space="preserve">提出论文的创新之处。</w:t>
      </w:r>
    </w:p>
    <w:p w:rsidR="0018722C">
      <w:pPr>
        <w:topLinePunct/>
      </w:pPr>
      <w:r>
        <w:t>第</w:t>
      </w:r>
      <w:r>
        <w:rPr>
          <w:rFonts w:ascii="Times New Roman" w:eastAsia="Times New Roman"/>
        </w:rPr>
        <w:t>2</w:t>
      </w:r>
      <w:r>
        <w:t>章，阐述了电信行业激烈竞争的运营环境，以及电信行业客户流失的现状。电</w:t>
      </w:r>
      <w:r>
        <w:t>信运营企业激烈的市场竞争、推陈出新的通信技术、以及电信运营政策的改变都会导致</w:t>
      </w:r>
      <w:r>
        <w:t>运营企业的客户流失，并据此研究客户流失现状和客户流失的原因。</w:t>
      </w:r>
    </w:p>
    <w:p w:rsidR="0018722C">
      <w:pPr>
        <w:topLinePunct/>
      </w:pPr>
      <w:r>
        <w:t>第</w:t>
      </w:r>
      <w:r>
        <w:rPr>
          <w:rFonts w:ascii="Times New Roman" w:eastAsia="Times New Roman"/>
        </w:rPr>
        <w:t>3</w:t>
      </w:r>
      <w:r>
        <w:t>章，分析电信运营企业客户流失的成因。首先，阐述运营企业的客户构成，对</w:t>
      </w:r>
      <w:r>
        <w:t>客户流失与流失客户的概念进行界定；然后，基于电信运营环境、基于客户流失的统计</w:t>
      </w:r>
      <w:r>
        <w:t>数据进行客户流失的成因分析；最后，依据对客户流失成因的分类，建立了客户流失组合预测框架。</w:t>
      </w:r>
    </w:p>
    <w:p w:rsidR="0018722C">
      <w:pPr>
        <w:topLinePunct/>
      </w:pPr>
      <w:r>
        <w:t>第</w:t>
      </w:r>
      <w:r>
        <w:rPr>
          <w:rFonts w:ascii="Times New Roman" w:eastAsia="宋体"/>
        </w:rPr>
        <w:t>4</w:t>
      </w:r>
      <w:r>
        <w:t>章，基于数据挖掘的客户流失组合预测研究。首先，对数据挖掘模型进行分类，</w:t>
      </w:r>
      <w:r>
        <w:t>选择适合的数据挖掘模型的工具；然后，选择</w:t>
      </w:r>
      <w:r>
        <w:rPr>
          <w:rFonts w:ascii="Times New Roman" w:eastAsia="宋体"/>
        </w:rPr>
        <w:t>BP</w:t>
      </w:r>
      <w:r>
        <w:t>神经网络、</w:t>
      </w:r>
      <w:r>
        <w:rPr>
          <w:rFonts w:ascii="Times New Roman" w:eastAsia="宋体"/>
        </w:rPr>
        <w:t>SVM</w:t>
      </w:r>
      <w:r>
        <w:t>和</w:t>
      </w:r>
      <w:r>
        <w:rPr>
          <w:rFonts w:ascii="Times New Roman" w:eastAsia="宋体"/>
        </w:rPr>
        <w:t>C5.0</w:t>
      </w:r>
      <w:r>
        <w:t>三种基本数</w:t>
      </w:r>
      <w:r>
        <w:t>据挖掘模型对客户流失预测建模和模型评估；并依据模型评估结果的分析建立基</w:t>
      </w:r>
      <w:r>
        <w:t>于</w:t>
      </w:r>
    </w:p>
    <w:p w:rsidR="0018722C">
      <w:pPr>
        <w:topLinePunct/>
      </w:pPr>
      <w:r>
        <w:rPr>
          <w:rFonts w:ascii="Times New Roman" w:eastAsia="Times New Roman"/>
        </w:rPr>
        <w:t>Lagrange</w:t>
      </w:r>
      <w:r>
        <w:t>的客户流失组合预测模型及客户流失实证研究。</w:t>
      </w:r>
    </w:p>
    <w:p w:rsidR="0018722C">
      <w:pPr>
        <w:topLinePunct/>
      </w:pPr>
      <w:r>
        <w:t>第</w:t>
      </w:r>
      <w:r>
        <w:rPr>
          <w:rFonts w:ascii="Times New Roman" w:eastAsia="Times New Roman"/>
        </w:rPr>
        <w:t>5</w:t>
      </w:r>
      <w:r>
        <w:t>章，基于客户价值的流失客户评价。在客户价值界定的基础上，设计客户价值</w:t>
      </w:r>
    </w:p>
    <w:p w:rsidR="0018722C">
      <w:pPr>
        <w:pStyle w:val="ae"/>
        <w:topLinePunct/>
      </w:pPr>
      <w:r>
        <w:pict>
          <v:group style="margin-left:262.072266pt;margin-top:75.911438pt;width:6.5pt;height:22.65pt;mso-position-horizontal-relative:page;mso-position-vertical-relative:paragraph;z-index:-304816" coordorigin="5241,1518" coordsize="130,453">
            <v:line style="position:absolute" from="5306,1518" to="5306,1793" stroked="true" strokeweight=".718846pt" strokecolor="#000000">
              <v:stroke dashstyle="solid"/>
            </v:line>
            <v:shape style="position:absolute;left:5241;top:1776;width:130;height:195" coordorigin="5241,1777" coordsize="130,195" path="m5371,1777l5241,1777,5306,1971,5371,1777xe" filled="true" fillcolor="#000000" stroked="false">
              <v:path arrowok="t"/>
              <v:fill type="solid"/>
            </v:shape>
            <w10:wrap type="none"/>
          </v:group>
        </w:pict>
      </w:r>
      <w:r>
        <w:rPr>
          <w:spacing w:val="-4"/>
        </w:rPr>
        <w:t>指标；依据客户价值模型计算客户价值，将得到的客户价值与第</w:t>
      </w:r>
      <w:r>
        <w:rPr>
          <w:rFonts w:ascii="Times New Roman" w:eastAsia="Times New Roman"/>
        </w:rPr>
        <w:t>4</w:t>
      </w:r>
      <w:r>
        <w:t>章预测的客户流失结果对比，获得更具实际意义的客户流失情况。</w:t>
      </w:r>
    </w:p>
    <w:p w:rsidR="0018722C">
      <w:pPr>
        <w:pStyle w:val="aff7"/>
        <w:topLinePunct/>
      </w:pPr>
      <w:r>
        <w:rPr>
          <w:kern w:val="2"/>
          <w:szCs w:val="22"/>
          <w:rFonts w:cstheme="minorBidi" w:hAnsiTheme="minorHAnsi" w:eastAsiaTheme="minorHAnsi" w:asciiTheme="minorHAnsi"/>
          <w:spacing w:val="-24"/>
          <w:sz w:val="20"/>
        </w:rPr>
        <w:pict>
          <v:shape style="width:99.1pt;height:28.35pt;mso-position-horizontal-relative:char;mso-position-vertical-relative:line" type="#_x0000_t202" filled="false" stroked="true" strokeweight=".718873pt" strokecolor="#000000">
            <w10:anchorlock/>
            <v:textbox inset="0,0,0,0">
              <w:txbxContent>
                <w:p w:rsidR="0018722C">
                  <w:pPr>
                    <w:spacing w:line="230" w:lineRule="exact" w:before="0"/>
                    <w:ind w:leftChars="0" w:left="116" w:rightChars="0" w:right="116" w:firstLineChars="0" w:firstLine="0"/>
                    <w:jc w:val="center"/>
                    <w:rPr>
                      <w:sz w:val="20"/>
                    </w:rPr>
                  </w:pPr>
                  <w:r>
                    <w:rPr>
                      <w:w w:val="95"/>
                      <w:sz w:val="20"/>
                    </w:rPr>
                    <w:t>论文的选题背景、目</w:t>
                  </w:r>
                </w:p>
                <w:p w:rsidR="0018722C">
                  <w:pPr>
                    <w:spacing w:line="259" w:lineRule="exact" w:before="0"/>
                    <w:ind w:leftChars="0" w:left="116" w:rightChars="0" w:right="116" w:firstLineChars="0" w:firstLine="0"/>
                    <w:jc w:val="center"/>
                    <w:rPr>
                      <w:sz w:val="20"/>
                    </w:rPr>
                  </w:pPr>
                  <w:r>
                    <w:rPr>
                      <w:w w:val="95"/>
                      <w:sz w:val="20"/>
                    </w:rPr>
                    <w:t>的、意义</w:t>
                  </w:r>
                </w:p>
              </w:txbxContent>
            </v:textbox>
            <v:stroke dashstyle="solid"/>
          </v:shape>
        </w:pict>
      </w:r>
    </w:p>
    <w:p w:rsidR="0018722C">
      <w:pPr>
        <w:pStyle w:val="ae"/>
        <w:topLinePunct/>
      </w:pPr>
      <w:r>
        <w:rPr>
          <w:kern w:val="2"/>
          <w:sz w:val="22"/>
          <w:szCs w:val="22"/>
          <w:rFonts w:cstheme="minorBidi" w:hAnsiTheme="minorHAnsi" w:eastAsiaTheme="minorHAnsi" w:asciiTheme="minorHAnsi"/>
        </w:rPr>
        <w:pict>
          <v:group style="margin-left:109.292603pt;margin-top:-61.75021pt;width:312.05pt;height:227.15pt;mso-position-horizontal-relative:page;mso-position-vertical-relative:paragraph;z-index:1288" coordorigin="2186,-1235" coordsize="6241,4543">
            <v:line style="position:absolute" from="5306,-549" to="5306,-274" stroked="true" strokeweight=".718846pt" strokecolor="#000000">
              <v:stroke dashstyle="solid"/>
            </v:line>
            <v:shape style="position:absolute;left:5241;top:-290;width:130;height:195" coordorigin="5241,-290" coordsize="130,195" path="m5371,-290l5241,-290,5306,-96,5371,-290xe" filled="true" fillcolor="#000000" stroked="false">
              <v:path arrowok="t"/>
              <v:fill type="solid"/>
            </v:shape>
            <v:rect style="position:absolute;left:2476;top:-96;width:5661;height:906" filled="false" stroked="true" strokeweight=".718875pt" strokecolor="#000000">
              <v:stroke dashstyle="shortdash"/>
            </v:rect>
            <v:line style="position:absolute" from="5306,810" to="5306,1085" stroked="true" strokeweight=".718846pt" strokecolor="#000000">
              <v:stroke dashstyle="solid"/>
            </v:line>
            <v:rect style="position:absolute;left:2193;top:1262;width:6227;height:906" filled="false" stroked="true" strokeweight=".718875pt" strokecolor="#000000">
              <v:stroke dashstyle="shortdash"/>
            </v:rect>
            <v:shape style="position:absolute;left:5241;top:1068;width:130;height:195" coordorigin="5241,1069" coordsize="130,195" path="m5371,1069l5241,1069,5306,1263,5371,1069xe" filled="true" fillcolor="#000000" stroked="false">
              <v:path arrowok="t"/>
              <v:fill type="solid"/>
            </v:shape>
            <v:line style="position:absolute" from="5306,2168" to="5306,2443" stroked="true" strokeweight=".718846pt" strokecolor="#000000">
              <v:stroke dashstyle="solid"/>
            </v:line>
            <v:shape style="position:absolute;left:5241;top:2427;width:130;height:195" coordorigin="5241,2427" coordsize="130,195" path="m5371,2427l5241,2427,5306,2621,5371,2427xe" filled="true" fillcolor="#000000" stroked="false">
              <v:path arrowok="t"/>
              <v:fill type="solid"/>
            </v:shape>
            <v:shape style="position:absolute;left:2645;top:17;width:1982;height:680" type="#_x0000_t202" filled="false" stroked="true" strokeweight=".718872pt" strokecolor="#000000">
              <v:textbox inset="0,0,0,0">
                <w:txbxContent>
                  <w:p w:rsidR="0018722C">
                    <w:pPr>
                      <w:spacing w:before="33"/>
                      <w:ind w:leftChars="0" w:left="783" w:rightChars="0" w:right="379" w:hanging="400"/>
                      <w:jc w:val="left"/>
                      <w:rPr>
                        <w:sz w:val="20"/>
                      </w:rPr>
                    </w:pPr>
                    <w:r>
                      <w:rPr>
                        <w:sz w:val="20"/>
                      </w:rPr>
                      <w:t>电信运营环境</w:t>
                    </w:r>
                    <w:r>
                      <w:rPr>
                        <w:w w:val="95"/>
                        <w:sz w:val="20"/>
                      </w:rPr>
                      <w:t>分析</w:t>
                    </w:r>
                  </w:p>
                </w:txbxContent>
              </v:textbox>
              <v:stroke dashstyle="solid"/>
              <w10:wrap type="none"/>
            </v:shape>
            <v:shape style="position:absolute;left:5759;top:17;width:1982;height:680" type="#_x0000_t202" filled="false" stroked="true" strokeweight=".718872pt" strokecolor="#000000">
              <v:textbox inset="0,0,0,0">
                <w:txbxContent>
                  <w:p w:rsidR="0018722C">
                    <w:pPr>
                      <w:spacing w:line="235" w:lineRule="auto" w:before="32"/>
                      <w:ind w:leftChars="0" w:left="583" w:rightChars="0" w:right="79" w:hanging="500"/>
                      <w:jc w:val="left"/>
                      <w:rPr>
                        <w:sz w:val="20"/>
                      </w:rPr>
                    </w:pPr>
                    <w:r>
                      <w:rPr>
                        <w:sz w:val="20"/>
                      </w:rPr>
                      <w:t>电信运营商客户流失</w:t>
                    </w:r>
                    <w:r>
                      <w:rPr>
                        <w:w w:val="95"/>
                        <w:sz w:val="20"/>
                      </w:rPr>
                      <w:t>现状分析</w:t>
                    </w:r>
                  </w:p>
                </w:txbxContent>
              </v:textbox>
              <v:stroke dashstyle="solid"/>
              <w10:wrap type="none"/>
            </v:shape>
            <v:shape style="position:absolute;left:2476;top:1375;width:2434;height:680" type="#_x0000_t202" filled="false" stroked="true" strokeweight=".718873pt" strokecolor="#000000">
              <v:textbox inset="0,0,0,0">
                <w:txbxContent>
                  <w:p w:rsidR="0018722C">
                    <w:pPr>
                      <w:spacing w:line="235" w:lineRule="auto" w:before="32"/>
                      <w:ind w:leftChars="0" w:left="610" w:rightChars="0" w:right="104" w:hanging="500"/>
                      <w:jc w:val="left"/>
                      <w:rPr>
                        <w:sz w:val="20"/>
                      </w:rPr>
                    </w:pPr>
                    <w:r>
                      <w:rPr>
                        <w:sz w:val="20"/>
                      </w:rPr>
                      <w:t>基于电信运营环境的客户</w:t>
                    </w:r>
                    <w:r>
                      <w:rPr>
                        <w:w w:val="95"/>
                        <w:sz w:val="20"/>
                      </w:rPr>
                      <w:t>流失成因分析</w:t>
                    </w:r>
                  </w:p>
                </w:txbxContent>
              </v:textbox>
              <v:stroke dashstyle="solid"/>
              <w10:wrap type="none"/>
            </v:shape>
            <v:shape style="position:absolute;left:5702;top:1375;width:2434;height:680" type="#_x0000_t202" filled="false" stroked="true" strokeweight=".718873pt" strokecolor="#000000">
              <v:textbox inset="0,0,0,0">
                <w:txbxContent>
                  <w:p w:rsidR="0018722C">
                    <w:pPr>
                      <w:spacing w:line="235" w:lineRule="auto" w:before="32"/>
                      <w:ind w:leftChars="0" w:left="610" w:rightChars="0" w:right="104" w:hanging="500"/>
                      <w:jc w:val="left"/>
                      <w:rPr>
                        <w:sz w:val="20"/>
                      </w:rPr>
                    </w:pPr>
                    <w:r>
                      <w:rPr>
                        <w:sz w:val="20"/>
                      </w:rPr>
                      <w:t>基于问卷调查方法的客户</w:t>
                    </w:r>
                    <w:r>
                      <w:rPr>
                        <w:w w:val="95"/>
                        <w:sz w:val="20"/>
                      </w:rPr>
                      <w:t>流失原因分析</w:t>
                    </w:r>
                  </w:p>
                </w:txbxContent>
              </v:textbox>
              <v:stroke dashstyle="solid"/>
              <w10:wrap type="none"/>
            </v:shape>
            <v:shape style="position:absolute;left:3891;top:-1228;width:2831;height:680" type="#_x0000_t202" filled="false" stroked="true" strokeweight=".718874pt" strokecolor="#000000">
              <v:textbox inset="0,0,0,0">
                <w:txbxContent>
                  <w:p w:rsidR="0018722C">
                    <w:pPr>
                      <w:spacing w:line="235" w:lineRule="auto" w:before="32"/>
                      <w:ind w:leftChars="0" w:left="908" w:rightChars="0" w:right="102" w:hanging="799"/>
                      <w:jc w:val="left"/>
                      <w:rPr>
                        <w:sz w:val="20"/>
                      </w:rPr>
                    </w:pPr>
                    <w:r>
                      <w:rPr>
                        <w:sz w:val="20"/>
                      </w:rPr>
                      <w:t>国内外电信运营商客户流失研</w:t>
                    </w:r>
                    <w:r>
                      <w:rPr>
                        <w:w w:val="95"/>
                        <w:sz w:val="20"/>
                      </w:rPr>
                      <w:t>究方法分析</w:t>
                    </w:r>
                  </w:p>
                </w:txbxContent>
              </v:textbox>
              <v:stroke dashstyle="solid"/>
              <w10:wrap type="none"/>
            </v:shape>
            <v:shape style="position:absolute;left:4174;top:2621;width:2265;height:680" type="#_x0000_t202" filled="false" stroked="true" strokeweight=".718873pt" strokecolor="#000000">
              <v:textbox inset="0,0,0,0">
                <w:txbxContent>
                  <w:p w:rsidR="0018722C">
                    <w:pPr>
                      <w:spacing w:before="164"/>
                      <w:ind w:leftChars="0" w:left="326" w:rightChars="0" w:right="0" w:firstLineChars="0" w:firstLine="0"/>
                      <w:jc w:val="left"/>
                      <w:rPr>
                        <w:sz w:val="20"/>
                      </w:rPr>
                    </w:pPr>
                    <w:r>
                      <w:rPr>
                        <w:w w:val="95"/>
                        <w:sz w:val="20"/>
                      </w:rPr>
                      <w:t>客户流失成因分类</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20"/>
        </w:rPr>
        <w:t>电信运营环境与客户</w:t>
      </w:r>
      <w:r>
        <w:rPr>
          <w:kern w:val="2"/>
          <w:szCs w:val="22"/>
          <w:rFonts w:cstheme="minorBidi" w:hAnsiTheme="minorHAnsi" w:eastAsiaTheme="minorHAnsi" w:asciiTheme="minorHAnsi"/>
          <w:w w:val="95"/>
          <w:sz w:val="20"/>
        </w:rPr>
        <w:t>流失现状分析</w:t>
      </w:r>
    </w:p>
    <w:p w:rsidR="0018722C">
      <w:pPr>
        <w:spacing w:line="235" w:lineRule="auto" w:before="1"/>
        <w:ind w:leftChars="0" w:left="7233" w:rightChars="0" w:right="956" w:firstLineChars="0" w:firstLine="0"/>
        <w:jc w:val="center"/>
        <w:topLinePunct/>
      </w:pPr>
      <w:r>
        <w:rPr>
          <w:kern w:val="2"/>
          <w:sz w:val="20"/>
          <w:szCs w:val="22"/>
          <w:rFonts w:cstheme="minorBidi" w:hAnsiTheme="minorHAnsi" w:eastAsiaTheme="minorHAnsi" w:asciiTheme="minorHAnsi"/>
        </w:rPr>
        <w:t>客户流失成因</w:t>
      </w:r>
      <w:r>
        <w:rPr>
          <w:kern w:val="2"/>
          <w:szCs w:val="22"/>
          <w:rFonts w:cstheme="minorBidi" w:hAnsiTheme="minorHAnsi" w:eastAsiaTheme="minorHAnsi" w:asciiTheme="minorHAnsi"/>
          <w:w w:val="95"/>
          <w:sz w:val="20"/>
        </w:rPr>
        <w:t>分析</w:t>
      </w:r>
    </w:p>
    <w:p w:rsidR="0018722C">
      <w:pPr>
        <w:pStyle w:val="ae"/>
        <w:topLinePunct/>
      </w:pPr>
      <w:r>
        <w:rPr>
          <w:kern w:val="2"/>
          <w:sz w:val="22"/>
          <w:szCs w:val="22"/>
          <w:rFonts w:cstheme="minorBidi" w:hAnsiTheme="minorHAnsi" w:eastAsiaTheme="minorHAnsi" w:asciiTheme="minorHAnsi"/>
        </w:rPr>
        <w:pict>
          <v:group style="margin-left:123.442879pt;margin-top:-23.711344pt;width:283.75pt;height:129.15pt;mso-position-horizontal-relative:page;mso-position-vertical-relative:paragraph;z-index:-304552" coordorigin="2469,-474" coordsize="5675,2583">
            <v:line style="position:absolute" from="5306,-474" to="5306,-199" stroked="true" strokeweight=".718846pt" strokecolor="#000000">
              <v:stroke dashstyle="solid"/>
            </v:line>
            <v:shape style="position:absolute;left:5241;top:-216;width:130;height:195" coordorigin="5241,-215" coordsize="130,195" path="m5371,-215l5241,-215,5306,-21,5371,-215xe" filled="true" fillcolor="#000000" stroked="false">
              <v:path arrowok="t"/>
              <v:fill type="solid"/>
            </v:shape>
            <v:rect style="position:absolute;left:2476;top:7;width:5661;height:963" filled="false" stroked="true" strokeweight=".718875pt" strokecolor="#000000">
              <v:stroke dashstyle="shortdash"/>
            </v:rect>
            <v:line style="position:absolute" from="5306,969" to="5306,1244" stroked="true" strokeweight=".718846pt" strokecolor="#000000">
              <v:stroke dashstyle="solid"/>
            </v:line>
            <v:shape style="position:absolute;left:5241;top:1227;width:130;height:195" coordorigin="5241,1228" coordsize="130,195" path="m5371,1228l5241,1228,5306,1422,5371,1228xe" filled="true" fillcolor="#000000" stroked="false">
              <v:path arrowok="t"/>
              <v:fill type="solid"/>
            </v:shape>
            <v:shape style="position:absolute;left:2759;top:120;width:2548;height:680" type="#_x0000_t202" filled="false" stroked="true" strokeweight=".718874pt" strokecolor="#000000">
              <v:textbox inset="0,0,0,0">
                <w:txbxContent>
                  <w:p w:rsidR="0018722C">
                    <w:pPr>
                      <w:spacing w:line="228" w:lineRule="auto" w:before="47"/>
                      <w:ind w:leftChars="0" w:left="567" w:rightChars="0" w:right="82" w:hanging="477"/>
                      <w:jc w:val="left"/>
                      <w:rPr>
                        <w:sz w:val="20"/>
                      </w:rPr>
                    </w:pPr>
                    <w:r>
                      <w:rPr>
                        <w:sz w:val="20"/>
                      </w:rPr>
                      <w:t>构建基于</w:t>
                    </w:r>
                    <w:r>
                      <w:rPr>
                        <w:rFonts w:ascii="Times New Roman" w:eastAsia="Times New Roman"/>
                        <w:sz w:val="20"/>
                      </w:rPr>
                      <w:t>Lagrange</w:t>
                    </w:r>
                    <w:r>
                      <w:rPr>
                        <w:sz w:val="20"/>
                      </w:rPr>
                      <w:t>的数据挖</w:t>
                    </w:r>
                    <w:r>
                      <w:rPr>
                        <w:w w:val="95"/>
                        <w:sz w:val="20"/>
                      </w:rPr>
                      <w:t>掘组合预测模型</w:t>
                    </w:r>
                  </w:p>
                </w:txbxContent>
              </v:textbox>
              <v:stroke dashstyle="solid"/>
              <w10:wrap type="none"/>
            </v:shape>
            <v:shape style="position:absolute;left:5589;top:120;width:2265;height:680" type="#_x0000_t202" filled="false" stroked="true" strokeweight=".718873pt" strokecolor="#000000">
              <v:textbox inset="0,0,0,0">
                <w:txbxContent>
                  <w:p w:rsidR="0018722C">
                    <w:pPr>
                      <w:spacing w:before="164"/>
                      <w:ind w:leftChars="0" w:left="126" w:rightChars="0" w:right="0" w:firstLineChars="0" w:firstLine="0"/>
                      <w:jc w:val="left"/>
                      <w:rPr>
                        <w:sz w:val="20"/>
                      </w:rPr>
                    </w:pPr>
                    <w:r>
                      <w:rPr>
                        <w:w w:val="95"/>
                        <w:sz w:val="20"/>
                      </w:rPr>
                      <w:t>构建客户价值评建模型</w:t>
                    </w:r>
                  </w:p>
                </w:txbxContent>
              </v:textbox>
              <v:stroke dashstyle="solid"/>
              <w10:wrap type="none"/>
            </v:shape>
            <v:shape style="position:absolute;left:3891;top:1422;width:2831;height:680" type="#_x0000_t202" filled="false" stroked="true" strokeweight=".718874pt" strokecolor="#000000">
              <v:textbox inset="0,0,0,0">
                <w:txbxContent>
                  <w:p w:rsidR="0018722C">
                    <w:pPr>
                      <w:spacing w:before="158"/>
                      <w:ind w:leftChars="0" w:left="409" w:rightChars="0" w:right="0" w:firstLineChars="0" w:firstLine="0"/>
                      <w:jc w:val="left"/>
                      <w:rPr>
                        <w:sz w:val="20"/>
                      </w:rPr>
                    </w:pPr>
                    <w:r>
                      <w:rPr>
                        <w:w w:val="95"/>
                        <w:sz w:val="20"/>
                      </w:rPr>
                      <w:t>模型预测结果对比分析</w:t>
                    </w:r>
                  </w:p>
                </w:txbxContent>
              </v:textbox>
              <v:stroke dashstyle="solid"/>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262.072266pt;margin-top:105.065231pt;width:6.5pt;height:22.65pt;mso-position-horizontal-relative:page;mso-position-vertical-relative:paragraph;z-index:-304528" coordorigin="5241,2101" coordsize="130,453">
            <v:line style="position:absolute" from="5306,2101" to="5306,2376" stroked="true" strokeweight=".718846pt" strokecolor="#000000">
              <v:stroke dashstyle="solid"/>
            </v:line>
            <v:shape style="position:absolute;left:5241;top:2360;width:130;height:195" coordorigin="5241,2360" coordsize="130,195" path="m5371,2360l5241,2360,5306,2554,5371,2360xe" filled="true" fillcolor="#000000" stroked="false">
              <v:path arrowok="t"/>
              <v:fill type="solid"/>
            </v:shape>
            <w10:wrap type="none"/>
          </v:group>
        </w:pict>
      </w:r>
      <w:r>
        <w:rPr>
          <w:kern w:val="2"/>
          <w:szCs w:val="22"/>
          <w:rFonts w:cstheme="minorBidi" w:hAnsiTheme="minorHAnsi" w:eastAsiaTheme="minorHAnsi" w:asciiTheme="minorHAnsi"/>
          <w:sz w:val="20"/>
        </w:rPr>
        <w:t>构建客户流失预测模型与客户价值评价模型</w:t>
      </w:r>
    </w:p>
    <w:p w:rsidR="0018722C">
      <w:pPr>
        <w:pStyle w:val="aff7"/>
        <w:topLinePunct/>
      </w:pPr>
      <w:r>
        <w:pict>
          <v:shape style="margin-left:194.554688pt;margin-top:13.153384pt;width:141.550pt;height:34pt;mso-position-horizontal-relative:page;mso-position-vertical-relative:paragraph;z-index:1096;mso-wrap-distance-left:0;mso-wrap-distance-right:0" type="#_x0000_t202" filled="false" stroked="true" strokeweight=".718874pt" strokecolor="#000000">
            <v:textbox inset="0,0,0,0">
              <w:txbxContent>
                <w:p w:rsidR="0018722C">
                  <w:pPr>
                    <w:spacing w:line="220" w:lineRule="auto" w:before="60"/>
                    <w:ind w:leftChars="0" w:left="1308" w:rightChars="0" w:right="102" w:hanging="1199"/>
                    <w:jc w:val="left"/>
                    <w:rPr>
                      <w:sz w:val="20"/>
                    </w:rPr>
                  </w:pPr>
                  <w:r>
                    <w:rPr>
                      <w:sz w:val="20"/>
                    </w:rPr>
                    <w:t>电信运营企业降低客户流失对策</w:t>
                  </w:r>
                </w:p>
              </w:txbxContent>
            </v:textbox>
            <v:stroke dashstyle="solid"/>
            <w10:wrap type="topAndBottom"/>
          </v:shape>
        </w:pict>
      </w:r>
    </w:p>
    <w:p w:rsidR="0018722C">
      <w:pPr>
        <w:pStyle w:val="a9"/>
        <w:topLinePunct/>
      </w:pPr>
      <w:r>
        <w:t>图1</w:t>
      </w:r>
      <w:r>
        <w:t>.</w:t>
      </w:r>
      <w:r>
        <w:t>1</w:t>
      </w:r>
      <w:r>
        <w:t xml:space="preserve">  </w:t>
      </w:r>
      <w:r w:rsidRPr="00DB64CE">
        <w:t>论文的总体框架</w:t>
      </w:r>
    </w:p>
    <w:p w:rsidR="0018722C">
      <w:pPr>
        <w:topLinePunct/>
      </w:pPr>
      <w:r>
        <w:rPr>
          <w:rFonts w:ascii="Times New Roman"/>
        </w:rPr>
        <w:t>Fig1.1</w:t>
      </w:r>
      <w:r w:rsidRPr="00000000">
        <w:tab/>
        <w:t>The general framework of the</w:t>
      </w:r>
      <w:r>
        <w:rPr>
          <w:rFonts w:ascii="Times New Roman"/>
        </w:rPr>
        <w:t> </w:t>
      </w:r>
      <w:r>
        <w:rPr>
          <w:rFonts w:ascii="Times New Roman"/>
        </w:rPr>
        <w:t>thesis</w:t>
      </w:r>
    </w:p>
    <w:p w:rsidR="0018722C">
      <w:pPr>
        <w:topLinePunct/>
      </w:pPr>
      <w:r>
        <w:t>第</w:t>
      </w:r>
      <w:r>
        <w:rPr>
          <w:rFonts w:ascii="Times New Roman" w:eastAsia="Times New Roman"/>
        </w:rPr>
        <w:t>6</w:t>
      </w:r>
      <w:r>
        <w:t>章，针对本文对电信行业运营环境、客户流失现状、客户流失成因分析，以及</w:t>
      </w:r>
    </w:p>
    <w:p w:rsidR="0018722C">
      <w:pPr>
        <w:topLinePunct/>
      </w:pPr>
      <w:r>
        <w:t>客户流失预测结果的分析，提出强化电信运营企业客户流失防御策略。论文的总体框架见</w:t>
      </w:r>
      <w:r>
        <w:t>图</w:t>
      </w:r>
      <w:r>
        <w:rPr>
          <w:rFonts w:ascii="Times New Roman" w:eastAsia="Times New Roman"/>
        </w:rPr>
        <w:t>1</w:t>
      </w:r>
      <w:r>
        <w:rPr>
          <w:rFonts w:ascii="Times New Roman" w:eastAsia="Times New Roman"/>
        </w:rPr>
        <w:t>.</w:t>
      </w:r>
      <w:r>
        <w:rPr>
          <w:rFonts w:ascii="Times New Roman" w:eastAsia="Times New Roman"/>
        </w:rPr>
        <w:t>1</w:t>
      </w:r>
      <w:r>
        <w:t>。</w:t>
      </w:r>
    </w:p>
    <w:p w:rsidR="0018722C">
      <w:pPr>
        <w:pStyle w:val="Heading2"/>
        <w:topLinePunct/>
        <w:ind w:left="171" w:hangingChars="171" w:hanging="171"/>
      </w:pPr>
      <w:bookmarkStart w:id="507222" w:name="_Toc686507222"/>
      <w:bookmarkStart w:name="1.4 研究方法 " w:id="27"/>
      <w:bookmarkEnd w:id="27"/>
      <w:r>
        <w:t>1.4</w:t>
      </w:r>
      <w:r>
        <w:t xml:space="preserve"> </w:t>
      </w:r>
      <w:bookmarkStart w:name="_bookmark9" w:id="28"/>
      <w:bookmarkEnd w:id="28"/>
      <w:bookmarkStart w:name="_bookmark9" w:id="29"/>
      <w:bookmarkEnd w:id="29"/>
      <w:r>
        <w:t>研究方法</w:t>
      </w:r>
      <w:bookmarkEnd w:id="507222"/>
    </w:p>
    <w:p w:rsidR="0018722C">
      <w:pPr>
        <w:topLinePunct/>
      </w:pPr>
      <w:r>
        <w:t>本文在基于数据挖掘多模型、基于客户价值计算的基础上，采用数据挖掘的组合预测算法和客户价值计算方法构建电信客户流失预测模型；主要采用的研究方法如下：</w:t>
      </w:r>
    </w:p>
    <w:p w:rsidR="0018722C">
      <w:pPr>
        <w:topLinePunct/>
      </w:pPr>
      <w:r>
        <w:t>1.对比分析研究方法</w:t>
      </w:r>
    </w:p>
    <w:p w:rsidR="0018722C">
      <w:pPr>
        <w:topLinePunct/>
      </w:pPr>
      <w:r>
        <w:t>本文以电信运营企业客户为研究对象，通过对运营企业运营环境和客户流失现状的分析，以及对客户属性的研究，基于目前较成熟的统计学和人工智能建模方法，选</w:t>
      </w:r>
      <w:r>
        <w:t>取</w:t>
      </w:r>
    </w:p>
    <w:p w:rsidR="0018722C">
      <w:pPr>
        <w:topLinePunct/>
      </w:pPr>
      <w:r>
        <w:rPr>
          <w:rFonts w:ascii="Times New Roman" w:eastAsia="Times New Roman"/>
        </w:rPr>
        <w:t>BP</w:t>
      </w:r>
      <w:r>
        <w:t>神经网络、</w:t>
      </w:r>
      <w:r>
        <w:rPr>
          <w:rFonts w:ascii="Times New Roman" w:eastAsia="Times New Roman"/>
        </w:rPr>
        <w:t>SVM</w:t>
      </w:r>
      <w:r>
        <w:t>支持向量机和决策树</w:t>
      </w:r>
      <w:r>
        <w:t>（</w:t>
      </w:r>
      <w:r>
        <w:rPr>
          <w:rFonts w:ascii="Times New Roman" w:eastAsia="Times New Roman"/>
        </w:rPr>
        <w:t>C5.0</w:t>
      </w:r>
      <w:r>
        <w:t>）</w:t>
      </w:r>
      <w:r>
        <w:t>作为基本研究算法，从预测变量的设</w:t>
      </w:r>
      <w:r>
        <w:t>计、混合模型的构建、预测模型评估方法、模型精度的提升措施等多方面进行实证研究，</w:t>
      </w:r>
      <w:r w:rsidR="001852F3">
        <w:t xml:space="preserve">提出一套针对电信运营企业客户流失预测的组合方案。本文的研究始终以黑龙江省</w:t>
      </w:r>
      <w:r>
        <w:rPr>
          <w:rFonts w:ascii="Times New Roman" w:eastAsia="Times New Roman"/>
        </w:rPr>
        <w:t>LT</w:t>
      </w:r>
      <w:r>
        <w:t>运营企业作为实证，数据采用该公司以往及目前的实际运营数据，具有较强的实践意义。</w:t>
      </w:r>
    </w:p>
    <w:p w:rsidR="0018722C">
      <w:pPr>
        <w:topLinePunct/>
      </w:pPr>
      <w:r>
        <w:t>2.数据集采用的定量研究方法</w:t>
      </w:r>
    </w:p>
    <w:p w:rsidR="0018722C">
      <w:pPr>
        <w:topLinePunct/>
      </w:pPr>
      <w:r>
        <w:t>在电信运营企业客户流失预测研究中，通常采用客户协议数据、消费行为数据、账</w:t>
      </w:r>
      <w:r>
        <w:t>单数据、客户服务数据等直接提取的固定属性生成，这些属性不能随客户时间推移的消</w:t>
      </w:r>
      <w:r>
        <w:t>费变化反映客户消费行为变化。因此，本文采用将客户消费行为数据和账单数据相结合，</w:t>
      </w:r>
      <w:r>
        <w:t>随着月消费的变化产生新的衍生属性作为预测属性集，并与固定预测属性集的预测对比，其结果显示预测效果有明显提升。</w:t>
      </w:r>
    </w:p>
    <w:p w:rsidR="0018722C">
      <w:pPr>
        <w:topLinePunct/>
      </w:pPr>
      <w:r>
        <w:t>3.数据挖掘方法</w:t>
      </w:r>
    </w:p>
    <w:p w:rsidR="0018722C">
      <w:pPr>
        <w:topLinePunct/>
      </w:pPr>
      <w:r>
        <w:t>本文首先通过选择的数据挖掘基本模型</w:t>
      </w:r>
      <w:r>
        <w:t>（</w:t>
      </w:r>
      <w:r>
        <w:rPr>
          <w:rFonts w:ascii="Times New Roman" w:eastAsia="Times New Roman"/>
        </w:rPr>
        <w:t>BP</w:t>
      </w:r>
      <w:r>
        <w:t>、</w:t>
      </w:r>
      <w:r>
        <w:rPr>
          <w:rFonts w:ascii="Times New Roman" w:eastAsia="Times New Roman"/>
        </w:rPr>
        <w:t>SVM</w:t>
      </w:r>
      <w:r>
        <w:t>、</w:t>
      </w:r>
      <w:r>
        <w:rPr>
          <w:rFonts w:ascii="Times New Roman" w:eastAsia="Times New Roman"/>
        </w:rPr>
        <w:t>C5.0</w:t>
      </w:r>
      <w:r>
        <w:t>）</w:t>
      </w:r>
      <w:r>
        <w:t>，</w:t>
      </w:r>
      <w:r>
        <w:t>构建客户流失预测模</w:t>
      </w:r>
      <w:r>
        <w:t>型，并对模型进行评估，再运用基于</w:t>
      </w:r>
      <w:r>
        <w:rPr>
          <w:rFonts w:ascii="Times New Roman" w:eastAsia="Times New Roman"/>
        </w:rPr>
        <w:t>Lagrange</w:t>
      </w:r>
      <w:r>
        <w:t>函数的组合预测方法，实现预测准确率更</w:t>
      </w:r>
      <w:r>
        <w:t>高的目标。其次，再基于客户价值理论构建客户价值计算模型，将基于客户价值预测结</w:t>
      </w:r>
      <w:r>
        <w:t>果与数据挖掘组合预测结果对比分析，探讨流失客户的挽留价值与挽留措施，使得预测</w:t>
      </w:r>
      <w:r>
        <w:t>结果能更充分的体现研究方法的科学性。</w:t>
      </w:r>
    </w:p>
    <w:p w:rsidR="0018722C">
      <w:pPr>
        <w:topLinePunct/>
      </w:pPr>
      <w:r>
        <w:t>4.在线调查的实证研究方法</w:t>
      </w:r>
    </w:p>
    <w:p w:rsidR="0018722C">
      <w:pPr>
        <w:topLinePunct/>
      </w:pPr>
      <w:r>
        <w:t>通过网络即时通讯工具和面对面方式，与手机持有者</w:t>
      </w:r>
      <w:r>
        <w:t>（</w:t>
      </w:r>
      <w:r>
        <w:rPr>
          <w:rFonts w:ascii="Times New Roman" w:eastAsia="Times New Roman"/>
        </w:rPr>
        <w:t>2G</w:t>
      </w:r>
      <w:r>
        <w:t>用户、</w:t>
      </w:r>
      <w:r>
        <w:rPr>
          <w:rFonts w:ascii="Times New Roman" w:eastAsia="Times New Roman"/>
        </w:rPr>
        <w:t>3G</w:t>
      </w:r>
      <w:r>
        <w:t>用户</w:t>
      </w:r>
      <w:r>
        <w:t>）</w:t>
      </w:r>
      <w:r>
        <w:t>进行交</w:t>
      </w:r>
      <w:r>
        <w:t>流，设计客户流失的相关问题，形成问卷调查表，实施对电信运营企业客户的网上和网</w:t>
      </w:r>
      <w:r>
        <w:t>下调查，了解客户所在运营企业网络使用情况，依据调查所得数据预测客户流失的成因</w:t>
      </w:r>
      <w:r>
        <w:t>和影响因素。</w:t>
      </w:r>
    </w:p>
    <w:p w:rsidR="0018722C">
      <w:pPr>
        <w:pStyle w:val="Heading2"/>
        <w:topLinePunct/>
        <w:ind w:left="171" w:hangingChars="171" w:hanging="171"/>
      </w:pPr>
      <w:bookmarkStart w:id="507223" w:name="_Toc686507223"/>
      <w:bookmarkStart w:name="1.5 论文创新之处 " w:id="30"/>
      <w:bookmarkEnd w:id="30"/>
      <w:r>
        <w:t>1.5</w:t>
      </w:r>
      <w:r>
        <w:t xml:space="preserve"> </w:t>
      </w:r>
      <w:bookmarkStart w:name="_bookmark10" w:id="31"/>
      <w:bookmarkEnd w:id="31"/>
      <w:bookmarkStart w:name="_bookmark10" w:id="32"/>
      <w:bookmarkEnd w:id="32"/>
      <w:r>
        <w:t>论文创新之处</w:t>
      </w:r>
      <w:bookmarkEnd w:id="507223"/>
    </w:p>
    <w:p w:rsidR="0018722C">
      <w:pPr>
        <w:topLinePunct/>
      </w:pPr>
      <w:r>
        <w:t>论文的创新之处主要体现在如下四个方面：</w:t>
      </w:r>
    </w:p>
    <w:p w:rsidR="0018722C">
      <w:pPr>
        <w:pStyle w:val="cw20"/>
        <w:topLinePunct/>
      </w:pPr>
      <w:r>
        <w:rPr>
          <w:rFonts w:ascii="宋体" w:eastAsia="宋体" w:hint="eastAsia"/>
        </w:rPr>
        <w:t>1. </w:t>
      </w:r>
      <w:r>
        <w:rPr>
          <w:rFonts w:ascii="宋体" w:eastAsia="宋体" w:hint="eastAsia"/>
        </w:rPr>
        <w:t>梳理了电信运营企业三户关系模型。在广泛研究和借鉴国内外相关数据挖掘理论</w:t>
      </w:r>
      <w:r>
        <w:rPr>
          <w:rFonts w:ascii="宋体" w:eastAsia="宋体" w:hint="eastAsia"/>
        </w:rPr>
        <w:t>及成果的基础上，探讨了电信运营企业的客户构成，深入分析了客户流失与流失客户的概念、以及客户流失的现象与特征，从而梳理给出三户关系模型。</w:t>
      </w:r>
    </w:p>
    <w:p w:rsidR="0018722C">
      <w:pPr>
        <w:pStyle w:val="cw20"/>
        <w:topLinePunct/>
      </w:pPr>
      <w:r>
        <w:rPr>
          <w:rFonts w:ascii="宋体" w:eastAsia="宋体" w:hint="eastAsia"/>
        </w:rPr>
        <w:t>2. </w:t>
      </w:r>
      <w:r>
        <w:rPr>
          <w:rFonts w:ascii="宋体" w:eastAsia="宋体" w:hint="eastAsia"/>
        </w:rPr>
        <w:t>提出指标采用的实证研究方法。以往对电信客户流失预测的研究通常采用客户协</w:t>
      </w:r>
      <w:r>
        <w:rPr>
          <w:rFonts w:ascii="宋体" w:eastAsia="宋体" w:hint="eastAsia"/>
        </w:rPr>
        <w:t>议数据、消费行为数据、账单数据、客户服务数据等直接提取的固定属性变量数据，这些固定属性变量数据很难真实地反映客户流失的行为；然而加入了衍生属性变量数据，</w:t>
      </w:r>
      <w:r>
        <w:rPr>
          <w:rFonts w:ascii="宋体" w:eastAsia="宋体" w:hint="eastAsia"/>
        </w:rPr>
        <w:t>如最近月通话次数变化、最近月主叫次数变化、最近月的呼转行为、充值行为等能更好的预测客户流失，使得预测的命中率更高，计算的客户价值更具研究意义。</w:t>
      </w:r>
    </w:p>
    <w:p w:rsidR="0018722C">
      <w:pPr>
        <w:topLinePunct/>
      </w:pPr>
      <w:r>
        <w:rPr>
          <w:rFonts w:ascii="Times New Roman" w:eastAsia="Times New Roman"/>
        </w:rPr>
        <w:t>3.</w:t>
      </w:r>
      <w:r>
        <w:t>构建了客户流失预测指标体系，并基于数据挖掘算法建立了</w:t>
      </w:r>
      <w:r>
        <w:rPr>
          <w:rFonts w:ascii="Times New Roman" w:eastAsia="Times New Roman"/>
        </w:rPr>
        <w:t>Lagrange</w:t>
      </w:r>
      <w:r>
        <w:t>组合预测模型。本文针对电信运营环境和客户流失成因分析，选择数据挖掘的三种经典算法</w:t>
      </w:r>
      <w:r>
        <w:t>（</w:t>
      </w:r>
      <w:r>
        <w:rPr>
          <w:rFonts w:ascii="Times New Roman" w:eastAsia="Times New Roman"/>
        </w:rPr>
        <w:t>BP</w:t>
      </w:r>
      <w:r>
        <w:t>、</w:t>
      </w:r>
      <w:r>
        <w:rPr>
          <w:rFonts w:ascii="Times New Roman" w:eastAsia="Times New Roman"/>
        </w:rPr>
        <w:t>SVM</w:t>
      </w:r>
      <w:r>
        <w:t>、</w:t>
      </w:r>
      <w:r>
        <w:rPr>
          <w:rFonts w:ascii="Times New Roman" w:eastAsia="Times New Roman"/>
        </w:rPr>
        <w:t>C5.0</w:t>
      </w:r>
      <w:r>
        <w:t>）</w:t>
      </w:r>
      <w:r>
        <w:t>构建了单一客户流失预测模型，并通过对模型评估结果，说明任意单一模</w:t>
      </w:r>
      <w:r>
        <w:t>型都没有最优。据此借助</w:t>
      </w:r>
      <w:r>
        <w:rPr>
          <w:rFonts w:ascii="Times New Roman" w:eastAsia="Times New Roman"/>
        </w:rPr>
        <w:t>Lagrange</w:t>
      </w:r>
      <w:r>
        <w:t>函数求极值的思想构建了客户流失的组合预测模型，</w:t>
      </w:r>
      <w:r w:rsidR="001852F3">
        <w:t xml:space="preserve">其预测效果比单一模型更理想。</w:t>
      </w:r>
    </w:p>
    <w:p w:rsidR="0018722C">
      <w:pPr>
        <w:topLinePunct/>
      </w:pPr>
      <w:r>
        <w:rPr>
          <w:rFonts w:ascii="Times New Roman" w:eastAsia="宋体"/>
        </w:rPr>
        <w:t>4.</w:t>
      </w:r>
      <w:r>
        <w:rPr>
          <w:rFonts w:ascii="Times New Roman" w:eastAsia="宋体"/>
        </w:rPr>
        <w:t> </w:t>
      </w:r>
      <w:r>
        <w:t>提出基于二维度提升客户流失预测效果的方法。客户流失预测研究的目的是为了更好的维系不同价值的客户，并能准确定位客户服务，提升客户流失预测效果。因此，</w:t>
      </w:r>
      <w:r>
        <w:t>本文提出基于</w:t>
      </w:r>
      <w:r>
        <w:rPr>
          <w:rFonts w:ascii="Times New Roman" w:eastAsia="宋体"/>
        </w:rPr>
        <w:t>Lagrange</w:t>
      </w:r>
      <w:r>
        <w:t>的客户流失组合预测、以及基于客户价值的流失客户评价，并依据这两种途径的预测结果，分析客户流失的原因，以提高客户流失预测效果。</w:t>
      </w:r>
    </w:p>
    <w:p w:rsidR="0018722C">
      <w:pPr>
        <w:pStyle w:val="Heading1"/>
        <w:topLinePunct/>
      </w:pPr>
      <w:bookmarkStart w:id="507224" w:name="_Toc686507224"/>
      <w:bookmarkStart w:name="第2章 电信业运营环境及客户流失现状分析 " w:id="33"/>
      <w:bookmarkEnd w:id="33"/>
      <w:r/>
      <w:bookmarkStart w:name="_bookmark11" w:id="34"/>
      <w:bookmarkEnd w:id="34"/>
      <w:r/>
      <w:r>
        <w:t>第</w:t>
      </w:r>
      <w:r>
        <w:t>2</w:t>
      </w:r>
      <w:r>
        <w:t>章</w:t>
      </w:r>
      <w:r>
        <w:t xml:space="preserve">  </w:t>
      </w:r>
      <w:r w:rsidRPr="00DB64CE">
        <w:t>电信业运营环境及客户流失现状分析</w:t>
      </w:r>
      <w:bookmarkEnd w:id="507224"/>
    </w:p>
    <w:p w:rsidR="0018722C">
      <w:pPr>
        <w:pStyle w:val="Heading2"/>
        <w:topLinePunct/>
        <w:ind w:left="171" w:hangingChars="171" w:hanging="171"/>
      </w:pPr>
      <w:bookmarkStart w:id="507225" w:name="_Toc686507225"/>
      <w:bookmarkStart w:name="2.1电信运营企业客户流失概念 " w:id="35"/>
      <w:bookmarkEnd w:id="35"/>
      <w:r>
        <w:t>2.1</w:t>
      </w:r>
      <w:r>
        <w:t xml:space="preserve"> </w:t>
      </w:r>
      <w:bookmarkStart w:name="_bookmark12" w:id="36"/>
      <w:bookmarkEnd w:id="36"/>
      <w:bookmarkStart w:name="_bookmark12" w:id="37"/>
      <w:bookmarkEnd w:id="37"/>
      <w:r>
        <w:t>电信运营企业客户流失概念</w:t>
      </w:r>
      <w:bookmarkEnd w:id="507225"/>
    </w:p>
    <w:p w:rsidR="0018722C">
      <w:pPr>
        <w:pStyle w:val="Heading3"/>
        <w:topLinePunct/>
        <w:ind w:left="200" w:hangingChars="200" w:hanging="200"/>
      </w:pPr>
      <w:bookmarkStart w:name="_bookmark13" w:id="38"/>
      <w:bookmarkEnd w:id="38"/>
      <w:r>
        <w:t>2.1.1</w:t>
      </w:r>
      <w:r>
        <w:t xml:space="preserve"> </w:t>
      </w:r>
      <w:bookmarkStart w:name="_bookmark13" w:id="39"/>
      <w:bookmarkEnd w:id="39"/>
      <w:r>
        <w:t>电信运营企业客户构成</w:t>
      </w:r>
    </w:p>
    <w:p w:rsidR="0018722C">
      <w:pPr>
        <w:topLinePunct/>
      </w:pPr>
      <w:r>
        <w:t>客户流失管理是电信企业客户关系管理</w:t>
      </w:r>
      <w:r>
        <w:t>（</w:t>
      </w:r>
      <w:r>
        <w:t>CRM</w:t>
      </w:r>
      <w:r>
        <w:t>）</w:t>
      </w:r>
      <w:r>
        <w:t>的核心。电信运营企业客户是指电</w:t>
      </w:r>
      <w:r>
        <w:t>信运营企业所提供的电信业务的购买者和使用者。购买者可能是电信业务的使用者，也可能不是电信业务的使用者，例如，代理业务的中介。</w:t>
      </w:r>
    </w:p>
    <w:p w:rsidR="0018722C">
      <w:pPr>
        <w:topLinePunct/>
      </w:pPr>
      <w:r>
        <w:t>电信运营企业如何留住老客户，并从老客户身上获取更多价值，客户流失特别是有</w:t>
      </w:r>
      <w:r>
        <w:t>价值客户的流失会给运营企业造成巨大损失。根据对电信运营企业的业务使用情况，可将运营企业的客户</w:t>
      </w:r>
      <w:r>
        <w:t>（</w:t>
      </w:r>
      <w:r>
        <w:t>以后简称客户</w:t>
      </w:r>
      <w:r>
        <w:t>）</w:t>
      </w:r>
      <w:r>
        <w:t>分为：个人客户、家庭客户、集团客户</w:t>
      </w:r>
      <w:r>
        <w:rPr>
          <w:rFonts w:ascii="Times New Roman" w:eastAsia="Times New Roman"/>
        </w:rPr>
        <w:t>/</w:t>
      </w:r>
      <w:r>
        <w:t>政企客户。</w:t>
      </w:r>
    </w:p>
    <w:p w:rsidR="0018722C">
      <w:pPr>
        <w:topLinePunct/>
      </w:pPr>
      <w:r>
        <w:t>个人客户：指独立使用个人专属通信终端及独立移动号码的人口，移动号码包括：</w:t>
      </w:r>
    </w:p>
    <w:p w:rsidR="0018722C">
      <w:pPr>
        <w:topLinePunct/>
      </w:pPr>
      <w:r>
        <w:rPr>
          <w:rFonts w:ascii="Times New Roman" w:eastAsia="Times New Roman"/>
        </w:rPr>
        <w:t>2</w:t>
      </w:r>
      <w:r>
        <w:rPr>
          <w:rFonts w:ascii="Times New Roman" w:eastAsia="Times New Roman"/>
        </w:rPr>
        <w:t>G</w:t>
      </w:r>
      <w:r>
        <w:t>、</w:t>
      </w:r>
      <w:r>
        <w:rPr>
          <w:rFonts w:ascii="Times New Roman" w:eastAsia="Times New Roman"/>
        </w:rPr>
        <w:t>3</w:t>
      </w:r>
      <w:r>
        <w:rPr>
          <w:rFonts w:ascii="Times New Roman" w:eastAsia="Times New Roman"/>
        </w:rPr>
        <w:t>G</w:t>
      </w:r>
      <w:r>
        <w:t>、小灵通</w:t>
      </w:r>
      <w:r>
        <w:t>（</w:t>
      </w:r>
      <w:r>
        <w:rPr>
          <w:rFonts w:ascii="Times New Roman" w:eastAsia="Times New Roman"/>
        </w:rPr>
        <w:t>PH</w:t>
      </w:r>
      <w:r>
        <w:rPr>
          <w:rFonts w:ascii="Times New Roman" w:eastAsia="Times New Roman"/>
        </w:rPr>
        <w:t>S</w:t>
      </w:r>
      <w:r>
        <w:t>）</w:t>
      </w:r>
      <w:r>
        <w:t>。</w:t>
      </w:r>
    </w:p>
    <w:p w:rsidR="0018722C">
      <w:pPr>
        <w:topLinePunct/>
      </w:pPr>
      <w:r>
        <w:t>家庭客户：指某运营企业为了留住移动号码客户所进行的移动号码、固定号码、宽带之间建立的捆绑式组合，这种组合可以获得较高价值和稳定的客户。</w:t>
      </w:r>
    </w:p>
    <w:p w:rsidR="0018722C">
      <w:pPr>
        <w:topLinePunct/>
      </w:pPr>
      <w:r>
        <w:t>集团客户：某个政府或企事业单位范围内的</w:t>
      </w:r>
      <w:r>
        <w:rPr>
          <w:rFonts w:ascii="Times New Roman" w:eastAsia="Times New Roman"/>
        </w:rPr>
        <w:t>n</w:t>
      </w:r>
      <w:r>
        <w:t>个独立电话号码组合在一起构成的客户，包括运营企业员工。这种组合内的客户资费相对较低，客户群体稳定。</w:t>
      </w:r>
    </w:p>
    <w:p w:rsidR="0018722C">
      <w:pPr>
        <w:topLinePunct/>
      </w:pPr>
      <w:r>
        <w:t>因此，电信运营企业客户一般具有三方面的特点：①客户类别多样化；②客户需求</w:t>
      </w:r>
      <w:r>
        <w:t>个性化；③客户价值集中化。根据上述对电信运营企业客户构成的诠释，本文只针对个人客户中的移动客户进行客户流失的研究。</w:t>
      </w:r>
    </w:p>
    <w:p w:rsidR="0018722C">
      <w:pPr>
        <w:pStyle w:val="Heading3"/>
        <w:topLinePunct/>
        <w:ind w:left="200" w:hangingChars="200" w:hanging="200"/>
      </w:pPr>
      <w:bookmarkStart w:name="_bookmark14" w:id="40"/>
      <w:bookmarkEnd w:id="40"/>
      <w:r>
        <w:t>2.1.2</w:t>
      </w:r>
      <w:r>
        <w:t xml:space="preserve"> </w:t>
      </w:r>
      <w:bookmarkStart w:name="_bookmark14" w:id="41"/>
      <w:bookmarkEnd w:id="41"/>
      <w:r>
        <w:t>三户关系模型</w:t>
      </w:r>
    </w:p>
    <w:p w:rsidR="0018722C">
      <w:pPr>
        <w:topLinePunct/>
      </w:pPr>
      <w:r>
        <w:t>电信业务以三户关系模型为支撑系统的基础模型，即客户、用户、账户的三户模型。</w:t>
      </w:r>
      <w:r>
        <w:t>在电信业务的支撑系统中，任何业务的受理以及客户详单、账单的形成，都离不开这三种关系模型，因此可以说三户模型是处理电信支撑系统各类源数据的关键。</w:t>
      </w:r>
    </w:p>
    <w:p w:rsidR="0018722C">
      <w:pPr>
        <w:topLinePunct/>
      </w:pPr>
      <w:r>
        <w:t>三户关系模型中的三户是指用户、客户和账户。用户指电信运营企业为最终用户开</w:t>
      </w:r>
      <w:r>
        <w:t>通的业务号码，每一个用户对应一个号码，即用户的移动或固话的电话号码。在营帐系</w:t>
      </w:r>
      <w:r>
        <w:t>统中用户是系统处理各类业务的基础。客户可以包含一个或多个用户，即一个客户可以</w:t>
      </w:r>
      <w:r>
        <w:t>有一个或多个移动、固话等号码，客户在营帐系统中通过唯一的客户标示确定。运营企</w:t>
      </w:r>
      <w:r>
        <w:t>业一般将客户分为个人客户、集团客户、家庭客户等。账户是指用户缴纳话费时的最终</w:t>
      </w:r>
      <w:r>
        <w:t>账单归属，即用户产生的费用信息是通过帐户体现的。三户关系模型如</w:t>
      </w:r>
      <w:r>
        <w:t>图</w:t>
      </w:r>
      <w:r>
        <w:t>3</w:t>
      </w:r>
      <w:r>
        <w:t>.</w:t>
      </w:r>
      <w:r>
        <w:t>1</w:t>
      </w:r>
      <w:r/>
      <w:r w:rsidR="001852F3">
        <w:t xml:space="preserve">所示。</w:t>
      </w:r>
    </w:p>
    <w:p w:rsidR="0018722C">
      <w:pPr>
        <w:topLinePunct/>
      </w:pPr>
    </w:p>
    <w:p w:rsidR="0018722C">
      <w:pPr>
        <w:pStyle w:val="affff5"/>
        <w:keepNext/>
        <w:topLinePunct/>
      </w:pPr>
      <w:r>
        <w:rPr>
          <w:sz w:val="20"/>
        </w:rPr>
        <w:pict>
          <v:group style="width:309.850pt;height:137.3pt;mso-position-horizontal-relative:char;mso-position-vertical-relative:line" coordorigin="0,0" coordsize="6197,2746">
            <v:shape style="position:absolute;left:2173;top:5;width:1939;height:900" coordorigin="2173,6" coordsize="1939,900" path="m4112,455l4092,365,4035,280,3946,204,3890,169,3828,137,3759,108,3684,82,3604,60,3520,41,3431,26,3338,15,3242,8,3143,6,3043,8,2947,15,2854,26,2765,41,2680,60,2601,82,2526,108,2457,137,2395,169,2339,204,2290,241,2217,322,2178,409,2173,455,2178,501,2217,589,2290,670,2339,707,2395,742,2457,774,2526,803,2601,828,2680,851,2765,870,2854,885,2947,896,3043,903,3143,905,3242,903,3338,896,3431,885,3520,870,3604,851,3684,828,3759,803,3828,774,3890,742,3946,707,3995,670,4068,589,4107,501,4112,455xe" filled="false" stroked="true" strokeweight=".567273pt" strokecolor="#000000">
              <v:path arrowok="t"/>
              <v:stroke dashstyle="solid"/>
            </v:shape>
            <v:shape style="position:absolute;left:5;top:1840;width:1939;height:900" coordorigin="6,1841" coordsize="1939,900" path="m1944,2291l1924,2200,1868,2115,1779,2039,1723,2004,1660,1973,1591,1943,1517,1918,1437,1895,1352,1876,1263,1861,1170,1850,1074,1843,975,1841,876,1843,780,1850,687,1861,598,1876,513,1895,433,1918,358,1943,290,1973,227,2004,171,2039,123,2076,49,2157,11,2245,6,2291,11,2337,49,2424,123,2505,171,2542,227,2577,290,2609,358,2638,433,2664,513,2686,598,2705,687,2720,780,2731,876,2738,975,2740,1074,2738,1170,2731,1263,2720,1352,2705,1437,2686,1517,2664,1591,2638,1660,2609,1723,2577,1779,2542,1827,2505,1901,2424,1939,2337,1944,2291xe" filled="false" stroked="true" strokeweight=".567273pt" strokecolor="#000000">
              <v:path arrowok="t"/>
              <v:stroke dashstyle="solid"/>
            </v:shape>
            <v:line style="position:absolute" from="2124,479" to="1292,1866" stroked="true" strokeweight=".560762pt" strokecolor="#000000">
              <v:stroke dashstyle="solid"/>
            </v:line>
            <v:shape style="position:absolute;left:2074;top:358;width:122;height:158" coordorigin="2074,359" coordsize="122,158" path="m2196,359l2074,463,2160,517,2196,359xe" filled="true" fillcolor="#000000" stroked="false">
              <v:path arrowok="t"/>
              <v:fill type="solid"/>
            </v:shape>
            <v:line style="position:absolute" from="2245,810" to="1292,1866" stroked="true" strokeweight=".562918pt" strokecolor="#000000">
              <v:stroke dashstyle="solid"/>
            </v:line>
            <v:shape style="position:absolute;left:2199;top:706;width:140;height:148" coordorigin="2200,707" coordsize="140,148" path="m2339,707l2200,785,2274,855,2339,707xe" filled="true" fillcolor="#000000" stroked="false">
              <v:path arrowok="t"/>
              <v:fill type="solid"/>
            </v:shape>
            <v:line style="position:absolute" from="2549,929" to="1292,1866" stroked="true" strokeweight=".565174pt" strokecolor="#000000">
              <v:stroke dashstyle="solid"/>
            </v:line>
            <v:shape style="position:absolute;left:2509;top:845;width:152;height:133" coordorigin="2509,846" coordsize="152,133" path="m2660,846l2509,895,2568,978,2660,846xe" filled="true" fillcolor="#000000" stroked="false">
              <v:path arrowok="t"/>
              <v:fill type="solid"/>
            </v:shape>
            <v:shape style="position:absolute;left:4252;top:1840;width:1939;height:900" coordorigin="4253,1841" coordsize="1939,900" path="m6191,2291l6171,2200,6115,2115,6026,2039,5970,2004,5907,1973,5838,1943,5764,1918,5684,1895,5599,1876,5510,1861,5417,1850,5321,1843,5222,1841,5123,1843,5027,1850,4934,1861,4845,1876,4760,1895,4680,1918,4605,1943,4537,1973,4474,2004,4418,2039,4370,2076,4296,2157,4258,2245,4253,2291,4258,2337,4296,2424,4370,2505,4418,2542,4474,2577,4537,2609,4605,2638,4680,2664,4760,2686,4845,2705,4934,2720,5027,2731,5123,2738,5222,2740,5321,2738,5417,2731,5510,2720,5599,2705,5684,2686,5764,2664,5838,2638,5907,2609,5970,2577,6026,2542,6074,2505,6148,2424,6186,2337,6191,2291xe" filled="false" stroked="true" strokeweight=".567273pt" strokecolor="#000000">
              <v:path arrowok="t"/>
              <v:stroke dashstyle="solid"/>
            </v:shape>
            <v:line style="position:absolute" from="3718,947" to="4564,1823" stroked="true" strokeweight=".563308pt" strokecolor="#000000">
              <v:stroke dashstyle="solid"/>
            </v:line>
            <v:shape style="position:absolute;left:3620;top:846;width:142;height:146" coordorigin="3621,847" coordsize="142,146" path="m3621,847l3691,992,3762,920,3621,847xe" filled="true" fillcolor="#000000" stroked="false">
              <v:path arrowok="t"/>
              <v:fill type="solid"/>
            </v:shape>
            <v:shape style="position:absolute;left:4519;top:1778;width:142;height:146" coordorigin="4520,1778" coordsize="142,146" path="m4591,1778l4520,1850,4661,1924,4591,1778xe" filled="true" fillcolor="#000000" stroked="false">
              <v:path arrowok="t"/>
              <v:fill type="solid"/>
            </v:shape>
            <v:line style="position:absolute" from="3991,842" to="4792,1764" stroked="true" strokeweight=".562692pt" strokecolor="#000000">
              <v:stroke dashstyle="solid"/>
            </v:line>
            <v:shape style="position:absolute;left:3899;top:736;width:138;height:149" coordorigin="3899,736" coordsize="138,149" path="m3899,736l3962,885,4037,817,3899,736xe" filled="true" fillcolor="#000000" stroked="false">
              <v:path arrowok="t"/>
              <v:fill type="solid"/>
            </v:shape>
            <v:shape style="position:absolute;left:4745;top:1720;width:138;height:150" coordorigin="4746,1720" coordsize="138,150" path="m4821,1720l4746,1788,4883,1869,4821,1720xe" filled="true" fillcolor="#000000" stroked="false">
              <v:path arrowok="t"/>
              <v:fill type="solid"/>
            </v:shape>
            <v:line style="position:absolute" from="4174,670" to="5081,1735" stroked="true" strokeweight=".562579pt" strokecolor="#000000">
              <v:stroke dashstyle="solid"/>
            </v:line>
            <v:shape style="position:absolute;left:4083;top:563;width:137;height:150" coordorigin="4083,564" coordsize="137,150" path="m4083,564l4144,713,4220,646,4083,564xe" filled="true" fillcolor="#000000" stroked="false">
              <v:path arrowok="t"/>
              <v:fill type="solid"/>
            </v:shape>
            <v:shape style="position:absolute;left:5034;top:1691;width:137;height:150" coordorigin="5034,1692" coordsize="137,150" path="m5110,1692l5034,1759,5171,1841,5110,1692xe" filled="true" fillcolor="#000000" stroked="false">
              <v:path arrowok="t"/>
              <v:fill type="solid"/>
            </v:shape>
            <v:line style="position:absolute" from="1944,2292" to="4168,2429" stroked="true" strokeweight=".569296pt" strokecolor="#000000">
              <v:stroke dashstyle="solid"/>
            </v:line>
            <v:shape style="position:absolute;left:4152;top:2376;width:154;height:103" coordorigin="4152,2377" coordsize="154,103" path="m4158,2377l4152,2479,4306,2437,4158,2377xe" filled="true" fillcolor="#000000" stroked="false">
              <v:path arrowok="t"/>
              <v:fill type="solid"/>
            </v:shape>
            <v:line style="position:absolute" from="1944,2292" to="4116,2270" stroked="true" strokeweight=".569339pt" strokecolor="#000000">
              <v:stroke dashstyle="solid"/>
            </v:line>
            <v:shape style="position:absolute;left:4102;top:2218;width:152;height:103" coordorigin="4103,2219" coordsize="152,103" path="m4103,2219l4104,2321,4254,2268,4103,2219xe" filled="true" fillcolor="#000000" stroked="false">
              <v:path arrowok="t"/>
              <v:fill type="solid"/>
            </v:shape>
            <v:line style="position:absolute" from="1944,2292" to="4209,2109" stroked="true" strokeweight=".569264pt" strokecolor="#000000">
              <v:stroke dashstyle="solid"/>
            </v:line>
            <v:shape style="position:absolute;left:4192;top:2058;width:154;height:103" coordorigin="4192,2059" coordsize="154,103" path="m4192,2059l4200,2161,4346,2098,4192,2059xe" filled="true" fillcolor="#000000" stroked="false">
              <v:path arrowok="t"/>
              <v:fill type="solid"/>
            </v:shape>
            <v:shape style="position:absolute;left:2956;top:354;width:392;height:190" type="#_x0000_t202" filled="false" stroked="false">
              <v:textbox inset="0,0,0,0">
                <w:txbxContent>
                  <w:p w:rsidR="0018722C">
                    <w:pPr>
                      <w:spacing w:line="190" w:lineRule="exact" w:before="0"/>
                      <w:ind w:leftChars="0" w:left="0" w:rightChars="0" w:right="0" w:firstLineChars="0" w:firstLine="0"/>
                      <w:jc w:val="left"/>
                      <w:rPr>
                        <w:sz w:val="19"/>
                      </w:rPr>
                    </w:pPr>
                    <w:r>
                      <w:rPr>
                        <w:w w:val="95"/>
                        <w:sz w:val="19"/>
                      </w:rPr>
                      <w:t>用户</w:t>
                    </w:r>
                  </w:p>
                </w:txbxContent>
              </v:textbox>
              <w10:wrap type="none"/>
            </v:shape>
            <v:shape style="position:absolute;left:1014;top:1127;width:578;height:190" type="#_x0000_t202" filled="false" stroked="false">
              <v:textbox inset="0,0,0,0">
                <w:txbxContent>
                  <w:p w:rsidR="0018722C">
                    <w:pPr>
                      <w:spacing w:line="190" w:lineRule="exact" w:before="0"/>
                      <w:ind w:leftChars="0" w:left="0" w:rightChars="0" w:right="0" w:firstLineChars="0" w:firstLine="0"/>
                      <w:jc w:val="left"/>
                      <w:rPr>
                        <w:sz w:val="19"/>
                      </w:rPr>
                    </w:pPr>
                    <w:r>
                      <w:rPr>
                        <w:w w:val="95"/>
                        <w:sz w:val="19"/>
                      </w:rPr>
                      <w:t>一对多</w:t>
                    </w:r>
                  </w:p>
                </w:txbxContent>
              </v:textbox>
              <w10:wrap type="none"/>
            </v:shape>
            <v:shape style="position:absolute;left:4678;top:1056;width:578;height:190" type="#_x0000_t202" filled="false" stroked="false">
              <v:textbox inset="0,0,0,0">
                <w:txbxContent>
                  <w:p w:rsidR="0018722C">
                    <w:pPr>
                      <w:spacing w:line="190" w:lineRule="exact" w:before="0"/>
                      <w:ind w:leftChars="0" w:left="0" w:rightChars="0" w:right="0" w:firstLineChars="0" w:firstLine="0"/>
                      <w:jc w:val="left"/>
                      <w:rPr>
                        <w:sz w:val="19"/>
                      </w:rPr>
                    </w:pPr>
                    <w:r>
                      <w:rPr>
                        <w:w w:val="95"/>
                        <w:sz w:val="19"/>
                      </w:rPr>
                      <w:t>多对多</w:t>
                    </w:r>
                  </w:p>
                </w:txbxContent>
              </v:textbox>
              <w10:wrap type="none"/>
            </v:shape>
            <v:shape style="position:absolute;left:789;top:2189;width:392;height:190" type="#_x0000_t202" filled="false" stroked="false">
              <v:textbox inset="0,0,0,0">
                <w:txbxContent>
                  <w:p w:rsidR="0018722C">
                    <w:pPr>
                      <w:spacing w:line="190" w:lineRule="exact" w:before="0"/>
                      <w:ind w:leftChars="0" w:left="0" w:rightChars="0" w:right="0" w:firstLineChars="0" w:firstLine="0"/>
                      <w:jc w:val="left"/>
                      <w:rPr>
                        <w:sz w:val="19"/>
                      </w:rPr>
                    </w:pPr>
                    <w:r>
                      <w:rPr>
                        <w:w w:val="95"/>
                        <w:sz w:val="19"/>
                      </w:rPr>
                      <w:t>客户</w:t>
                    </w:r>
                  </w:p>
                </w:txbxContent>
              </v:textbox>
              <w10:wrap type="none"/>
            </v:shape>
            <v:shape style="position:absolute;left:5036;top:2189;width:392;height:190" type="#_x0000_t202" filled="false" stroked="false">
              <v:textbox inset="0,0,0,0">
                <w:txbxContent>
                  <w:p w:rsidR="0018722C">
                    <w:pPr>
                      <w:spacing w:line="190" w:lineRule="exact" w:before="0"/>
                      <w:ind w:leftChars="0" w:left="0" w:rightChars="0" w:right="0" w:firstLineChars="0" w:firstLine="0"/>
                      <w:jc w:val="left"/>
                      <w:rPr>
                        <w:sz w:val="19"/>
                      </w:rPr>
                    </w:pPr>
                    <w:r>
                      <w:rPr>
                        <w:w w:val="95"/>
                        <w:sz w:val="19"/>
                      </w:rPr>
                      <w:t>账户</w:t>
                    </w:r>
                  </w:p>
                </w:txbxContent>
              </v:textbox>
              <w10:wrap type="none"/>
            </v:shape>
            <v:shape style="position:absolute;left:2775;top:2495;width:578;height:190" type="#_x0000_t202" filled="false" stroked="false">
              <v:textbox inset="0,0,0,0">
                <w:txbxContent>
                  <w:p w:rsidR="0018722C">
                    <w:pPr>
                      <w:spacing w:line="190" w:lineRule="exact" w:before="0"/>
                      <w:ind w:leftChars="0" w:left="0" w:rightChars="0" w:right="0" w:firstLineChars="0" w:firstLine="0"/>
                      <w:jc w:val="left"/>
                      <w:rPr>
                        <w:sz w:val="19"/>
                      </w:rPr>
                    </w:pPr>
                    <w:r>
                      <w:rPr>
                        <w:w w:val="95"/>
                        <w:sz w:val="19"/>
                      </w:rPr>
                      <w:t>一对多</w:t>
                    </w:r>
                  </w:p>
                </w:txbxContent>
              </v:textbox>
              <w10:wrap type="none"/>
            </v:shape>
          </v:group>
        </w:pict>
      </w:r>
      <w:r/>
    </w:p>
    <w:p w:rsidR="0018722C">
      <w:pPr>
        <w:pStyle w:val="a9"/>
        <w:topLinePunct/>
      </w:pPr>
      <w:r>
        <w:t>图</w:t>
      </w:r>
      <w:r>
        <w:rPr>
          <w:rFonts w:ascii="Times New Roman" w:eastAsia="Times New Roman"/>
        </w:rPr>
        <w:t>3</w:t>
      </w:r>
      <w:r>
        <w:rPr>
          <w:rFonts w:ascii="Times New Roman" w:eastAsia="Times New Roman"/>
        </w:rPr>
        <w:t>.</w:t>
      </w:r>
      <w:r>
        <w:rPr>
          <w:rFonts w:ascii="Times New Roman" w:eastAsia="Times New Roman"/>
        </w:rPr>
        <w:t>1  </w:t>
      </w:r>
      <w:r>
        <w:t>三户关系模型</w:t>
      </w:r>
    </w:p>
    <w:p w:rsidR="0018722C">
      <w:pPr>
        <w:topLinePunct/>
      </w:pPr>
      <w:r>
        <w:t>电信运营企业通常将用户的基本信息、客户消费信息以及最终的账务信息，通过三</w:t>
      </w:r>
      <w:r>
        <w:t>户模型进行业务区隔，以实现各类业务的交叉受理。一个客户可以拥有多个用户以及多</w:t>
      </w:r>
      <w:r>
        <w:t>个帐户，一个账户下可以有多个用户，一个用户也可以有一个私人帐户和一个集团帐户。</w:t>
      </w:r>
      <w:r>
        <w:t>用户、客户、账户三者之间在营帐系统中可以通过相应的账务关系进行关联，以实现用</w:t>
      </w:r>
      <w:r>
        <w:t>户的交叉优惠、账务冲销及统一付费等。由于欠费等原因用户有可能被停机，但在冻结</w:t>
      </w:r>
      <w:r>
        <w:t>一段时间后仍可能重新开通使用，因此也存在一个号码对应多个用户的情况，但是系统会只识别一个用户。</w:t>
      </w:r>
    </w:p>
    <w:p w:rsidR="0018722C">
      <w:pPr>
        <w:topLinePunct/>
      </w:pPr>
      <w:r>
        <w:t>目前，在电信运营企业经营分析系统中的数据分析系统，基本上都是以用户来进行</w:t>
      </w:r>
      <w:r>
        <w:t>的。因此往往会出现用户和客户区分不清、概念混为一谈的现象，造成分析失准。如通常用客户数量代替用户数量，用户级别代替客户级别等。</w:t>
      </w:r>
    </w:p>
    <w:p w:rsidR="0018722C">
      <w:pPr>
        <w:topLinePunct/>
      </w:pPr>
      <w:r>
        <w:t>用户信息通常包含一个用户的基本情况以及开通业务信息，用户信息中包含用户的</w:t>
      </w:r>
      <w:r>
        <w:t>基本资料及相关业务信息。用户的基本信息包括客户类型、客户级别、姓名、年龄、性</w:t>
      </w:r>
      <w:r>
        <w:t>别、职业、身份证号码等。用户的业务信息包括手机号码、开户地点、开户时间、用户</w:t>
      </w:r>
      <w:r>
        <w:t>级别、用户状态、所选套餐、停开机状态、销户时间等。同时在用户业务信息中还应注</w:t>
      </w:r>
      <w:r>
        <w:t>明用户特服业务的开通情况，如来电显示、三方通话、呼叫转移、移动秘书台等，以表</w:t>
      </w:r>
      <w:r>
        <w:t>明该用户除了基本通话外，还有哪些特殊的服务需求。在用户的业务信息中，还应明确</w:t>
      </w:r>
      <w:r>
        <w:t>的体现用户的帐户信息，即用户的帐户情况，其中包括用户预存款情况、缴费状况、类</w:t>
      </w:r>
      <w:r>
        <w:t>型等，欠费情况，同时用户入网时必须标明该用户是现金缴费还是银行代收等信息，对于银行代收类型，还需要记录银行名称、帐号等。</w:t>
      </w:r>
    </w:p>
    <w:p w:rsidR="0018722C">
      <w:pPr>
        <w:topLinePunct/>
      </w:pPr>
      <w:r>
        <w:t>由于本文的研究是针对电信运营企业个人用户进行的，而且通常情况下习惯将用户</w:t>
      </w:r>
      <w:r>
        <w:t>与客户的概念等同，因此，在以后所提及的客户就是指用户。</w:t>
      </w:r>
    </w:p>
    <w:p w:rsidR="0018722C">
      <w:pPr>
        <w:pStyle w:val="Heading3"/>
        <w:topLinePunct/>
        <w:ind w:left="200" w:hangingChars="200" w:hanging="200"/>
      </w:pPr>
      <w:bookmarkStart w:name="_bookmark15" w:id="42"/>
      <w:bookmarkEnd w:id="42"/>
      <w:r>
        <w:t>2.1.3</w:t>
      </w:r>
      <w:r>
        <w:t xml:space="preserve"> </w:t>
      </w:r>
      <w:bookmarkStart w:name="_bookmark15" w:id="43"/>
      <w:bookmarkEnd w:id="43"/>
      <w:r>
        <w:t>客户流失与流失客户的界定</w:t>
      </w:r>
    </w:p>
    <w:p w:rsidR="0018722C">
      <w:pPr>
        <w:pStyle w:val="4"/>
        <w:topLinePunct/>
        <w:ind w:left="200" w:hangingChars="200" w:hanging="200"/>
      </w:pPr>
      <w:r>
        <w:t>2.1.3.1</w:t>
      </w:r>
      <w:r>
        <w:t xml:space="preserve"> </w:t>
      </w:r>
      <w:r>
        <w:t>客户流失</w:t>
      </w:r>
    </w:p>
    <w:p w:rsidR="0018722C">
      <w:pPr>
        <w:topLinePunct/>
      </w:pPr>
      <w:r>
        <w:t>客户流失是指客户因某种原因与电信运营企业解除服务合同的行为，即客户停止或</w:t>
      </w:r>
      <w:r>
        <w:t>减少消费目前正在使用的电信产品或服务，选择其他的电信运营企业的产品或服务，或</w:t>
      </w:r>
      <w:r>
        <w:t>者选择该电信运营企业其他的替代性电信产品或服务，或者终止使用任何一项电信服</w:t>
      </w:r>
      <w:r>
        <w:t>务</w:t>
      </w:r>
    </w:p>
    <w:p w:rsidR="0018722C">
      <w:pPr>
        <w:pStyle w:val="cw19"/>
        <w:topLinePunct/>
      </w:pPr>
      <w:r>
        <w:rPr>
          <w:rFonts w:cstheme="minorBidi" w:hAnsiTheme="minorHAnsi" w:eastAsiaTheme="minorHAnsi" w:asciiTheme="minorHAnsi"/>
        </w:rPr>
        <w:t>[</w:t>
      </w:r>
      <w:r>
        <w:rPr>
          <w:rFonts w:cstheme="minorBidi" w:hAnsiTheme="minorHAnsi" w:eastAsiaTheme="minorHAnsi" w:asciiTheme="minorHAnsi"/>
        </w:rPr>
        <w:t xml:space="preserve">71</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客户流失通常以一定时间范围内的流失率为主要衡量指标。月流失率</w:t>
      </w:r>
      <w:r>
        <w:rPr>
          <w:rFonts w:ascii="Times New Roman" w:eastAsia="Times New Roman"/>
        </w:rPr>
        <w:t>=</w:t>
      </w:r>
      <w:r>
        <w:rPr>
          <w:rFonts w:ascii="Times New Roman" w:eastAsia="Times New Roman"/>
        </w:rPr>
        <w:t>(</w:t>
      </w:r>
      <w:r>
        <w:rPr>
          <w:rFonts w:ascii="Times New Roman" w:eastAsia="Times New Roman"/>
          <w:i/>
        </w:rPr>
        <w:t>C</w:t>
      </w:r>
      <w:r>
        <w:rPr>
          <w:rFonts w:ascii="Times New Roman" w:eastAsia="Times New Roman"/>
        </w:rPr>
        <w:t>0    </w:t>
      </w:r>
      <w:r>
        <w:rPr>
          <w:rFonts w:ascii="Times New Roman" w:eastAsia="Times New Roman"/>
        </w:rPr>
        <w:t>+</w:t>
      </w:r>
    </w:p>
    <w:p w:rsidR="0018722C">
      <w:pPr>
        <w:topLinePunct/>
      </w:pPr>
      <w:r>
        <w:rPr>
          <w:rFonts w:ascii="Times New Roman" w:hAnsi="Times New Roman" w:eastAsia="宋体"/>
          <w:i/>
        </w:rPr>
        <w:t>A</w:t>
      </w:r>
      <w:r>
        <w:rPr>
          <w:rFonts w:ascii="Times New Roman" w:hAnsi="Times New Roman" w:eastAsia="宋体"/>
        </w:rPr>
        <w:t>1</w:t>
      </w:r>
      <w:r>
        <w:rPr>
          <w:rFonts w:ascii="Symbol" w:hAnsi="Symbol" w:eastAsia="Symbol"/>
        </w:rPr>
        <w:t></w:t>
      </w:r>
      <w:r>
        <w:rPr>
          <w:rFonts w:ascii="Times New Roman" w:hAnsi="Times New Roman" w:eastAsia="宋体"/>
          <w:i/>
        </w:rPr>
        <w:t>C</w:t>
      </w:r>
      <w:r>
        <w:rPr>
          <w:rFonts w:ascii="Times New Roman" w:hAnsi="Times New Roman" w:eastAsia="宋体"/>
        </w:rPr>
        <w:t>1</w:t>
      </w:r>
      <w:r>
        <w:rPr>
          <w:rFonts w:ascii="Times New Roman" w:hAnsi="Times New Roman" w:eastAsia="宋体"/>
          <w:rFonts w:ascii="Times New Roman" w:hAnsi="Times New Roman" w:eastAsia="宋体"/>
          <w:spacing w:val="-4"/>
        </w:rPr>
        <w:t>）</w:t>
      </w:r>
      <w:r>
        <w:rPr>
          <w:rFonts w:ascii="Times New Roman" w:hAnsi="Times New Roman" w:eastAsia="宋体"/>
        </w:rPr>
        <w:t>/</w:t>
      </w:r>
      <w:r>
        <w:rPr>
          <w:rFonts w:ascii="Times New Roman" w:hAnsi="Times New Roman" w:eastAsia="宋体"/>
        </w:rPr>
        <w:t xml:space="preserve"> </w:t>
      </w:r>
      <w:r>
        <w:rPr>
          <w:rFonts w:ascii="Times New Roman" w:hAnsi="Times New Roman" w:eastAsia="宋体"/>
          <w:i/>
        </w:rPr>
        <w:t>C</w:t>
      </w:r>
      <w:r>
        <w:rPr>
          <w:rFonts w:ascii="Times New Roman" w:hAnsi="Times New Roman" w:eastAsia="宋体"/>
        </w:rPr>
        <w:t>0</w:t>
      </w:r>
      <w:r>
        <w:rPr>
          <w:rFonts w:ascii="Symbol" w:hAnsi="Symbol" w:eastAsia="Symbol"/>
        </w:rPr>
        <w:t></w:t>
      </w:r>
      <w:r>
        <w:rPr>
          <w:rFonts w:ascii="Times New Roman" w:hAnsi="Times New Roman" w:eastAsia="宋体"/>
        </w:rPr>
        <w:t>100</w:t>
      </w:r>
      <w:r>
        <w:rPr>
          <w:rFonts w:ascii="Times New Roman" w:hAnsi="Times New Roman" w:eastAsia="宋体"/>
        </w:rPr>
        <w:t>%</w:t>
      </w:r>
      <w:r>
        <w:t>，其中：</w:t>
      </w:r>
      <w:r>
        <w:rPr>
          <w:rFonts w:ascii="Times New Roman" w:hAnsi="Times New Roman" w:eastAsia="宋体"/>
          <w:i/>
        </w:rPr>
        <w:t>C</w:t>
      </w:r>
      <w:r>
        <w:rPr>
          <w:rFonts w:ascii="Times New Roman" w:hAnsi="Times New Roman" w:eastAsia="宋体"/>
        </w:rPr>
        <w:t>0</w:t>
      </w:r>
      <w:r>
        <w:rPr>
          <w:rFonts w:ascii="Symbol" w:hAnsi="Symbol" w:eastAsia="Symbol"/>
        </w:rPr>
        <w:t></w:t>
      </w:r>
      <w:r>
        <w:t>月初总用户数，</w:t>
      </w:r>
      <w:r>
        <w:rPr>
          <w:rFonts w:ascii="Times New Roman" w:hAnsi="Times New Roman" w:eastAsia="宋体"/>
          <w:i/>
        </w:rPr>
        <w:t>C</w:t>
      </w:r>
      <w:r>
        <w:rPr>
          <w:rFonts w:ascii="Times New Roman" w:hAnsi="Times New Roman" w:eastAsia="宋体"/>
        </w:rPr>
        <w:t>1</w:t>
      </w:r>
      <w:r>
        <w:rPr>
          <w:rFonts w:ascii="Symbol" w:hAnsi="Symbol" w:eastAsia="Symbol"/>
        </w:rPr>
        <w:t></w:t>
      </w:r>
      <w:r>
        <w:t>月末总用户数，</w:t>
      </w:r>
      <w:r>
        <w:rPr>
          <w:rFonts w:ascii="Times New Roman" w:hAnsi="Times New Roman" w:eastAsia="宋体"/>
          <w:i/>
        </w:rPr>
        <w:t>A</w:t>
      </w:r>
      <w:r>
        <w:rPr>
          <w:rFonts w:ascii="Times New Roman" w:hAnsi="Times New Roman" w:eastAsia="宋体"/>
        </w:rPr>
        <w:t>1</w:t>
      </w:r>
      <w:r>
        <w:rPr>
          <w:rFonts w:ascii="Symbol" w:hAnsi="Symbol" w:eastAsia="Symbol"/>
        </w:rPr>
        <w:t></w:t>
      </w:r>
      <w:r>
        <w:t>该月内新增客</w:t>
      </w:r>
      <w:r>
        <w:t>户数。即如果某运营企业月初客户为</w:t>
      </w:r>
      <w:r>
        <w:t>100</w:t>
      </w:r>
      <w:r>
        <w:t>万，该月新增客户</w:t>
      </w:r>
      <w:r>
        <w:t>20</w:t>
      </w:r>
      <w:r>
        <w:t>万，月末客户为</w:t>
      </w:r>
      <w:r>
        <w:t>110</w:t>
      </w:r>
      <w:r>
        <w:t>万，</w:t>
      </w:r>
      <w:r>
        <w:t>那</w:t>
      </w:r>
    </w:p>
    <w:p w:rsidR="0018722C">
      <w:pPr>
        <w:topLinePunct/>
      </w:pPr>
      <w:r>
        <w:t>么在这个月内该公司流失的客户为10万，月流失率为</w:t>
      </w:r>
      <w:r>
        <w:t>(</w:t>
      </w:r>
      <w:r>
        <w:t>100万＋20万-110万</w:t>
      </w:r>
      <w:r>
        <w:t>)</w:t>
      </w:r>
      <w:r w:rsidR="004B696B">
        <w:t xml:space="preserve"> </w:t>
      </w:r>
      <w:r>
        <w:t>/</w:t>
      </w:r>
      <w:r>
        <w:t>100万</w:t>
      </w:r>
    </w:p>
    <w:p w:rsidR="0018722C">
      <w:pPr>
        <w:topLinePunct/>
      </w:pPr>
      <w:r>
        <w:rPr>
          <w:rFonts w:ascii="Times New Roman" w:hAnsi="Times New Roman" w:eastAsia="Times New Roman"/>
        </w:rPr>
        <w:t>×</w:t>
      </w:r>
      <w:r>
        <w:t>100％＝10％。</w:t>
      </w:r>
    </w:p>
    <w:p w:rsidR="0018722C">
      <w:pPr>
        <w:topLinePunct/>
      </w:pPr>
      <w:r>
        <w:t>电信运营企业的客户流失表现为如下四个方面：</w:t>
      </w:r>
    </w:p>
    <w:p w:rsidR="0018722C">
      <w:pPr>
        <w:topLinePunct/>
      </w:pPr>
      <w:r>
        <w:t>（</w:t>
      </w:r>
      <w:r>
        <w:rPr>
          <w:rFonts w:ascii="Times New Roman" w:eastAsia="Times New Roman"/>
        </w:rPr>
        <w:t>1</w:t>
      </w:r>
      <w:r>
        <w:t>）</w:t>
      </w:r>
      <w:r>
        <w:t>从本电信运营企业转网到其他电信运营企业，也就是退网。这是本文客户流失分析的重点。</w:t>
      </w:r>
    </w:p>
    <w:p w:rsidR="0018722C">
      <w:pPr>
        <w:topLinePunct/>
      </w:pPr>
      <w:r>
        <w:t>（</w:t>
      </w:r>
      <w:r>
        <w:rPr>
          <w:rFonts w:ascii="Times New Roman" w:eastAsia="Times New Roman"/>
        </w:rPr>
        <w:t>2</w:t>
      </w:r>
      <w:r>
        <w:t>）</w:t>
      </w:r>
      <w:r>
        <w:t>客户对资费套餐的改变，即从本电信运营企业的高资费套餐转向低资费套餐，</w:t>
      </w:r>
      <w:r>
        <w:t>如中国移动的全球通客户转为神州行客户，运营企业的</w:t>
      </w:r>
      <w:r>
        <w:rPr>
          <w:rFonts w:ascii="Times New Roman" w:eastAsia="Times New Roman"/>
        </w:rPr>
        <w:t>3G</w:t>
      </w:r>
      <w:r>
        <w:t>客户由高消费套餐转为较低消费的套餐。</w:t>
      </w:r>
    </w:p>
    <w:p w:rsidR="0018722C">
      <w:pPr>
        <w:topLinePunct/>
      </w:pPr>
      <w:r>
        <w:t>（</w:t>
      </w:r>
      <w:r>
        <w:rPr>
          <w:rFonts w:ascii="Times New Roman" w:eastAsia="Times New Roman"/>
        </w:rPr>
        <w:t>3</w:t>
      </w:r>
      <w:r>
        <w:t>）</w:t>
      </w:r>
      <w:r>
        <w:t xml:space="preserve">客户的</w:t>
      </w:r>
      <w:r>
        <w:rPr>
          <w:rFonts w:ascii="Times New Roman" w:eastAsia="Times New Roman"/>
        </w:rPr>
        <w:t>ARPU</w:t>
      </w:r>
      <w:r>
        <w:t>值</w:t>
      </w:r>
      <w:r>
        <w:t>（</w:t>
      </w:r>
      <w:r>
        <w:t>用户每月平均消费量</w:t>
      </w:r>
      <w:r>
        <w:t>）</w:t>
      </w:r>
      <w:r>
        <w:t>降低，由高价值客户变为低价值客户。</w:t>
      </w:r>
    </w:p>
    <w:p w:rsidR="0018722C">
      <w:pPr>
        <w:topLinePunct/>
      </w:pPr>
      <w:r>
        <w:t>（</w:t>
      </w:r>
      <w:r>
        <w:rPr>
          <w:rFonts w:ascii="Times New Roman" w:eastAsia="Times New Roman"/>
        </w:rPr>
        <w:t>4</w:t>
      </w:r>
      <w:r>
        <w:t>）</w:t>
      </w:r>
      <w:r>
        <w:t>网内弃卡换号，即客户在同一运营企业内进行换号的网内流失。</w:t>
      </w:r>
    </w:p>
    <w:p w:rsidR="0018722C">
      <w:pPr>
        <w:topLinePunct/>
      </w:pPr>
      <w:r>
        <w:t>总体来说，客户流失的表现分为两类：竞争性客户流失和非竞争性客户流失。</w:t>
      </w:r>
    </w:p>
    <w:p w:rsidR="0018722C">
      <w:pPr>
        <w:pStyle w:val="4"/>
        <w:topLinePunct/>
        <w:ind w:left="200" w:hangingChars="200" w:hanging="200"/>
      </w:pPr>
      <w:r>
        <w:t>2.1.3.2</w:t>
      </w:r>
      <w:r>
        <w:t xml:space="preserve"> </w:t>
      </w:r>
      <w:r>
        <w:t>流失客户</w:t>
      </w:r>
    </w:p>
    <w:p w:rsidR="0018722C">
      <w:pPr>
        <w:topLinePunct/>
      </w:pPr>
      <w:r>
        <w:t>流失客户是指有客户流失行为的客户。根据流失客户的流向角度将流失客户分为网</w:t>
      </w:r>
      <w:r>
        <w:t>内流失客户和跨网流失客户。跨网流失客户是指从一家电信运营企业转到另外一家电信</w:t>
      </w:r>
      <w:r>
        <w:t>运营企业，如中国移动的用户变成了中国联通的</w:t>
      </w:r>
      <w:r>
        <w:rPr>
          <w:rFonts w:ascii="Times New Roman" w:hAnsi="Times New Roman" w:eastAsia="Times New Roman"/>
        </w:rPr>
        <w:t>3G</w:t>
      </w:r>
      <w:r>
        <w:t>用户，或者中国移动的用户同时也</w:t>
      </w:r>
      <w:r>
        <w:t>是联通的</w:t>
      </w:r>
      <w:r>
        <w:rPr>
          <w:rFonts w:ascii="Times New Roman" w:hAnsi="Times New Roman" w:eastAsia="Times New Roman"/>
        </w:rPr>
        <w:t>3G</w:t>
      </w:r>
      <w:r>
        <w:t>用户。网内流失客户是指该客户的流失行为只发生在同一家电信运营企业</w:t>
      </w:r>
      <w:r>
        <w:t>的内部，网内流失是指运营企业客户套餐的变更或品牌的变更</w:t>
      </w:r>
      <w:r>
        <w:rPr>
          <w:vertAlign w:val="superscript"/>
          /&gt;
        </w:rPr>
        <w:t>[</w:t>
      </w:r>
      <w:r>
        <w:rPr>
          <w:vertAlign w:val="superscript"/>
          /&gt;
        </w:rPr>
        <w:t xml:space="preserve">71</w:t>
      </w:r>
      <w:r>
        <w:rPr>
          <w:vertAlign w:val="superscript"/>
          /&gt;
        </w:rPr>
        <w:t>]</w:t>
      </w:r>
      <w:r>
        <w:t>。如中国联通的“新势</w:t>
      </w:r>
      <w:r>
        <w:t>力”品牌客户变成了“如意通”品牌客户或者“沃”品牌客户，或者既是中国联通“新</w:t>
      </w:r>
      <w:r>
        <w:t>势力”品牌客户同时也是中国联通的“如意通”品牌客户，或者中国移动的</w:t>
      </w:r>
      <w:r>
        <w:rPr>
          <w:rFonts w:ascii="Times New Roman" w:hAnsi="Times New Roman" w:eastAsia="Times New Roman"/>
        </w:rPr>
        <w:t>2G</w:t>
      </w:r>
      <w:r>
        <w:t>客户</w:t>
      </w:r>
      <w:r>
        <w:t>变</w:t>
      </w:r>
    </w:p>
    <w:p w:rsidR="0018722C">
      <w:pPr>
        <w:topLinePunct/>
      </w:pPr>
      <w:r>
        <w:t>成了</w:t>
      </w:r>
      <w:r>
        <w:rPr>
          <w:rFonts w:ascii="Times New Roman" w:eastAsia="宋体"/>
        </w:rPr>
        <w:t>G</w:t>
      </w:r>
      <w:r>
        <w:rPr>
          <w:rFonts w:ascii="Times New Roman" w:eastAsia="宋体"/>
        </w:rPr>
        <w:t>3</w:t>
      </w:r>
      <w:r>
        <w:t>客户</w:t>
      </w:r>
      <w:r>
        <w:t>（</w:t>
      </w:r>
      <w:r>
        <w:rPr>
          <w:rFonts w:ascii="Times New Roman" w:eastAsia="宋体"/>
          <w:w w:val="99"/>
        </w:rPr>
        <w:t>3G</w:t>
      </w:r>
      <w:r>
        <w:t>客户</w:t>
      </w:r>
      <w:r>
        <w:t>）</w:t>
      </w:r>
      <w:r>
        <w:t>，中国联通的</w:t>
      </w:r>
      <w:r>
        <w:rPr>
          <w:rFonts w:ascii="Times New Roman" w:eastAsia="宋体"/>
        </w:rPr>
        <w:t>2G</w:t>
      </w:r>
      <w:r>
        <w:t>客户变成了</w:t>
      </w:r>
      <w:r>
        <w:rPr>
          <w:rFonts w:ascii="Times New Roman" w:eastAsia="宋体"/>
        </w:rPr>
        <w:t>3G</w:t>
      </w:r>
      <w:r>
        <w:t>客户，中国电信的</w:t>
      </w:r>
      <w:r>
        <w:rPr>
          <w:rFonts w:ascii="Times New Roman" w:eastAsia="宋体"/>
        </w:rPr>
        <w:t>C</w:t>
      </w:r>
      <w:r>
        <w:rPr>
          <w:rFonts w:ascii="Times New Roman" w:eastAsia="宋体"/>
        </w:rPr>
        <w:t>DMA</w:t>
      </w:r>
      <w:r>
        <w:t>客户</w:t>
      </w:r>
      <w:r>
        <w:t>（</w:t>
      </w:r>
      <w:r>
        <w:rPr>
          <w:rFonts w:ascii="Times New Roman" w:eastAsia="宋体"/>
        </w:rPr>
        <w:t>2G</w:t>
      </w:r>
      <w:r>
        <w:t>客户</w:t>
      </w:r>
      <w:r>
        <w:t>）</w:t>
      </w:r>
      <w:r>
        <w:t>变成了</w:t>
      </w:r>
      <w:r>
        <w:rPr>
          <w:rFonts w:ascii="Times New Roman" w:eastAsia="宋体"/>
        </w:rPr>
        <w:t>CDMA2000</w:t>
      </w:r>
      <w:r>
        <w:t>客户</w:t>
      </w:r>
      <w:r>
        <w:t>（</w:t>
      </w:r>
      <w:r>
        <w:rPr>
          <w:rFonts w:ascii="Times New Roman" w:eastAsia="宋体"/>
        </w:rPr>
        <w:t>3G</w:t>
      </w:r>
      <w:r>
        <w:t>客户</w:t>
      </w:r>
      <w:r>
        <w:t>）</w:t>
      </w:r>
      <w:r>
        <w:t>。</w:t>
      </w:r>
    </w:p>
    <w:p w:rsidR="0018722C">
      <w:pPr>
        <w:topLinePunct/>
      </w:pPr>
      <w:r>
        <w:t>跨网流失客户会造成运营企业收入的绝对减少，这类客户产生的重要原因是：一方</w:t>
      </w:r>
      <w:r>
        <w:t>面是竞争对手的特别促销活动和新产品推出；另一方面是通信网络技术的进步。网内流</w:t>
      </w:r>
      <w:r>
        <w:t>失可能会带来运营企业利润的相对减少，这类客户产生的重要原因是：运营企业自身不断地推出新的产品和服务，客户如果重新选择了新产品</w:t>
      </w:r>
      <w:r>
        <w:t>/</w:t>
      </w:r>
      <w:r>
        <w:t>服务，那么运营企业自己的新产品</w:t>
      </w:r>
      <w:r>
        <w:t>/</w:t>
      </w:r>
      <w:r>
        <w:t>服务吞噬了原来产品或者服务的利润，即产品蚕食现象</w:t>
      </w:r>
      <w:r>
        <w:rPr>
          <w:vertAlign w:val="superscript"/>
          /&gt;
        </w:rPr>
        <w:t>[</w:t>
      </w:r>
      <w:r>
        <w:rPr>
          <w:vertAlign w:val="superscript"/>
          /&gt;
        </w:rPr>
        <w:t xml:space="preserve">72</w:t>
      </w:r>
      <w:r>
        <w:rPr>
          <w:vertAlign w:val="superscript"/>
          /&gt;
        </w:rPr>
        <w:t>]</w:t>
      </w:r>
      <w:r>
        <w:t>。</w:t>
      </w:r>
    </w:p>
    <w:p w:rsidR="0018722C">
      <w:pPr>
        <w:topLinePunct/>
      </w:pPr>
      <w:r>
        <w:t>在电信运营市场竞争日益激烈的情况下，电信运营企业通过对产品</w:t>
      </w:r>
      <w:r>
        <w:rPr>
          <w:rFonts w:ascii="Times New Roman" w:eastAsia="宋体"/>
        </w:rPr>
        <w:t>/</w:t>
      </w:r>
      <w:r>
        <w:t>服务的推陈出新</w:t>
      </w:r>
      <w:r>
        <w:t>体现运营企业的研发和营销实力，提高市场竞争力。运营企业以推出新产品和新服务作</w:t>
      </w:r>
      <w:r>
        <w:t>为吸引新客户的法宝，虽然有新产品的销售收入，但是也会增加运营成本。由于运营企业的产品</w:t>
      </w:r>
      <w:r>
        <w:t>/</w:t>
      </w:r>
      <w:r>
        <w:t>服务的更新换代速度比较快，致使低价值客户频繁更换产品。运营企业在产</w:t>
      </w:r>
      <w:r>
        <w:t>品开发中投入大量的资源，新产品投放市场后，新产品的客户数量快速提高的同时，也伴随着运营企业其他产品</w:t>
      </w:r>
      <w:r>
        <w:t>/</w:t>
      </w:r>
      <w:r>
        <w:t>品牌客户流失，导致运营企业总体客户资源增长缓慢</w:t>
      </w:r>
      <w:r>
        <w:rPr>
          <w:vertAlign w:val="superscript"/>
          /&gt;
        </w:rPr>
        <w:t>[</w:t>
      </w:r>
      <w:r>
        <w:rPr>
          <w:vertAlign w:val="superscript"/>
          /&gt;
        </w:rPr>
        <w:t xml:space="preserve">71</w:t>
      </w:r>
      <w:r>
        <w:rPr>
          <w:vertAlign w:val="superscript"/>
          /&gt;
        </w:rPr>
        <w:t>]</w:t>
      </w:r>
      <w:r>
        <w:t>。电</w:t>
      </w:r>
      <w:r>
        <w:t>信运营企业</w:t>
      </w:r>
      <w:r>
        <w:t>ARPU</w:t>
      </w:r>
      <w:r/>
      <w:r w:rsidR="001852F3">
        <w:t xml:space="preserve">值的减少不仅仅是绝对客户的减少，更多的是因为客户使用量和使用频率的减少，也就是说客户价值降低了。</w:t>
      </w:r>
    </w:p>
    <w:p w:rsidR="0018722C">
      <w:pPr>
        <w:topLinePunct/>
      </w:pPr>
      <w:r>
        <w:t>终上所述，电信运营企业流失客户分为两种类型：</w:t>
      </w:r>
      <w:r>
        <w:t>（</w:t>
      </w:r>
      <w:r>
        <w:rPr>
          <w:rFonts w:ascii="Times New Roman" w:eastAsia="Times New Roman"/>
          <w:spacing w:val="-3"/>
        </w:rPr>
        <w:t>1</w:t>
      </w:r>
      <w:r>
        <w:t>）</w:t>
      </w:r>
      <w:r>
        <w:t>跨网流失客户；</w:t>
      </w:r>
      <w:r>
        <w:t>（</w:t>
      </w:r>
      <w:r>
        <w:rPr>
          <w:spacing w:val="-3"/>
        </w:rPr>
        <w:t xml:space="preserve">2</w:t>
      </w:r>
      <w:r>
        <w:t>）</w:t>
      </w:r>
      <w:r>
        <w:t>网内流失客户。</w:t>
      </w:r>
    </w:p>
    <w:p w:rsidR="0018722C">
      <w:pPr>
        <w:pStyle w:val="Heading2"/>
        <w:topLinePunct/>
        <w:ind w:left="171" w:hangingChars="171" w:hanging="171"/>
      </w:pPr>
      <w:bookmarkStart w:id="507226" w:name="_Toc686507226"/>
      <w:bookmarkStart w:name="2.2 电信业运营环境分析 " w:id="44"/>
      <w:bookmarkEnd w:id="44"/>
      <w:r>
        <w:t>2.2</w:t>
      </w:r>
      <w:r>
        <w:t xml:space="preserve"> </w:t>
      </w:r>
      <w:bookmarkStart w:name="_bookmark16" w:id="45"/>
      <w:bookmarkEnd w:id="45"/>
      <w:bookmarkStart w:name="_bookmark16" w:id="46"/>
      <w:bookmarkEnd w:id="46"/>
      <w:r>
        <w:t>电信业运营环境分析</w:t>
      </w:r>
      <w:bookmarkEnd w:id="507226"/>
    </w:p>
    <w:p w:rsidR="0018722C">
      <w:pPr>
        <w:topLinePunct/>
      </w:pPr>
      <w:r>
        <w:t>我国电信业改革经历了四个阶段：</w:t>
      </w:r>
      <w:r>
        <w:t>（</w:t>
      </w:r>
      <w:r>
        <w:rPr>
          <w:rFonts w:ascii="Times New Roman" w:eastAsia="Times New Roman"/>
          <w:spacing w:val="-2"/>
        </w:rPr>
        <w:t>1</w:t>
      </w:r>
      <w:r>
        <w:t>）</w:t>
      </w:r>
      <w:r>
        <w:rPr>
          <w:rFonts w:ascii="Times New Roman" w:eastAsia="Times New Roman"/>
        </w:rPr>
        <w:t>1949~1988</w:t>
      </w:r>
      <w:r>
        <w:t>年，国家垄断经营。这一阶段我国电信业由国家邮电部统一经营与管理；</w:t>
      </w:r>
      <w:r>
        <w:t>（</w:t>
      </w:r>
      <w:r>
        <w:rPr>
          <w:rFonts w:ascii="Times New Roman" w:eastAsia="Times New Roman"/>
          <w:spacing w:val="-4"/>
        </w:rPr>
        <w:t>2</w:t>
      </w:r>
      <w:r>
        <w:t>）</w:t>
      </w:r>
      <w:r>
        <w:rPr>
          <w:rFonts w:ascii="Times New Roman" w:eastAsia="Times New Roman"/>
        </w:rPr>
        <w:t>1988~1993</w:t>
      </w:r>
      <w:r>
        <w:t>年，实行政企分离。于</w:t>
      </w:r>
      <w:r>
        <w:rPr>
          <w:rFonts w:ascii="Times New Roman" w:eastAsia="Times New Roman"/>
        </w:rPr>
        <w:t>199</w:t>
      </w:r>
      <w:r>
        <w:rPr>
          <w:rFonts w:ascii="Times New Roman" w:eastAsia="Times New Roman"/>
        </w:rPr>
        <w:t>3</w:t>
      </w:r>
    </w:p>
    <w:p w:rsidR="0018722C">
      <w:pPr>
        <w:topLinePunct/>
      </w:pPr>
      <w:r>
        <w:t>年</w:t>
      </w:r>
      <w:r>
        <w:rPr>
          <w:rFonts w:ascii="Times New Roman" w:eastAsia="Times New Roman"/>
        </w:rPr>
        <w:t>9</w:t>
      </w:r>
      <w:r>
        <w:t>月首次开放了部分电信业务；</w:t>
      </w:r>
      <w:r>
        <w:t>（</w:t>
      </w:r>
      <w:r>
        <w:rPr>
          <w:rFonts w:ascii="Times New Roman" w:eastAsia="Times New Roman"/>
        </w:rPr>
        <w:t>3</w:t>
      </w:r>
      <w:r>
        <w:t>）</w:t>
      </w:r>
      <w:r>
        <w:rPr>
          <w:rFonts w:ascii="Times New Roman" w:eastAsia="Times New Roman"/>
        </w:rPr>
        <w:t>1993~1998</w:t>
      </w:r>
      <w:r>
        <w:t>年，打破行业垄断。于</w:t>
      </w:r>
      <w:r>
        <w:rPr>
          <w:rFonts w:ascii="Times New Roman" w:eastAsia="Times New Roman"/>
        </w:rPr>
        <w:t>1994</w:t>
      </w:r>
      <w:r>
        <w:t>年</w:t>
      </w:r>
      <w:r>
        <w:rPr>
          <w:rFonts w:ascii="Times New Roman" w:eastAsia="Times New Roman"/>
        </w:rPr>
        <w:t>1 </w:t>
      </w:r>
      <w:r>
        <w:t>月</w:t>
      </w:r>
    </w:p>
    <w:p w:rsidR="0018722C">
      <w:pPr>
        <w:topLinePunct/>
      </w:pPr>
      <w:r>
        <w:t>成立了吉通公司，同年</w:t>
      </w:r>
      <w:r>
        <w:rPr>
          <w:rFonts w:ascii="Times New Roman" w:eastAsia="Times New Roman"/>
        </w:rPr>
        <w:t>7</w:t>
      </w:r>
      <w:r>
        <w:t>月成立了中国联通；</w:t>
      </w:r>
      <w:r>
        <w:rPr>
          <w:rFonts w:ascii="Times New Roman" w:eastAsia="Times New Roman"/>
        </w:rPr>
        <w:t>1998</w:t>
      </w:r>
      <w:r>
        <w:t>年</w:t>
      </w:r>
      <w:r>
        <w:rPr>
          <w:rFonts w:ascii="Times New Roman" w:eastAsia="Times New Roman"/>
        </w:rPr>
        <w:t>3</w:t>
      </w:r>
      <w:r>
        <w:t>月成立信息产业部，标志着我国</w:t>
      </w:r>
    </w:p>
    <w:p w:rsidR="0018722C">
      <w:pPr>
        <w:topLinePunct/>
      </w:pPr>
      <w:r>
        <w:t>电信业进入了政企分开的时代；</w:t>
      </w:r>
      <w:r>
        <w:t>（</w:t>
      </w:r>
      <w:r>
        <w:rPr>
          <w:rFonts w:ascii="Times New Roman" w:eastAsia="Times New Roman"/>
          <w:spacing w:val="-4"/>
        </w:rPr>
        <w:t>4</w:t>
      </w:r>
      <w:r>
        <w:t>）</w:t>
      </w:r>
      <w:r>
        <w:rPr>
          <w:rFonts w:ascii="Times New Roman" w:eastAsia="Times New Roman"/>
        </w:rPr>
        <w:t>1999</w:t>
      </w:r>
      <w:r>
        <w:t>年至今，引入行业竞争。于</w:t>
      </w:r>
      <w:r>
        <w:rPr>
          <w:rFonts w:ascii="Times New Roman" w:eastAsia="Times New Roman"/>
        </w:rPr>
        <w:t>1999</w:t>
      </w:r>
      <w:r>
        <w:t>年</w:t>
      </w:r>
      <w:r>
        <w:rPr>
          <w:rFonts w:ascii="Times New Roman" w:eastAsia="Times New Roman"/>
        </w:rPr>
        <w:t>2</w:t>
      </w:r>
      <w:r>
        <w:t>月中国电信被拆分为中国电信、中国移动和中国卫通</w:t>
      </w:r>
      <w:r>
        <w:rPr>
          <w:vertAlign w:val="superscript"/>
          /&gt;
        </w:rPr>
        <w:t>[</w:t>
      </w:r>
      <w:r>
        <w:rPr>
          <w:color w:val="080000"/>
          <w:vertAlign w:val="superscript"/>
          <w:position w:val="12"/>
        </w:rPr>
        <w:t xml:space="preserve">8</w:t>
      </w:r>
      <w:r>
        <w:rPr>
          <w:vertAlign w:val="superscript"/>
          /&gt;
        </w:rPr>
        <w:t>]</w:t>
      </w:r>
      <w:r>
        <w:t>。之后的</w:t>
      </w:r>
      <w:r>
        <w:rPr>
          <w:rFonts w:ascii="Times New Roman" w:eastAsia="Times New Roman"/>
        </w:rPr>
        <w:t>1999~2008</w:t>
      </w:r>
      <w:r>
        <w:t>年期间，电信业又</w:t>
      </w:r>
      <w:r>
        <w:t>经历了多次重组与拆分。目前的三大运营企业中国移动、中国联通、中国电信在</w:t>
      </w:r>
      <w:r>
        <w:rPr>
          <w:rFonts w:ascii="Times New Roman" w:eastAsia="Times New Roman"/>
        </w:rPr>
        <w:t>2009</w:t>
      </w:r>
      <w:r>
        <w:t>年</w:t>
      </w:r>
      <w:r>
        <w:rPr>
          <w:rFonts w:ascii="Times New Roman" w:eastAsia="Times New Roman"/>
        </w:rPr>
        <w:t>1</w:t>
      </w:r>
      <w:r>
        <w:t>月</w:t>
      </w:r>
      <w:r>
        <w:rPr>
          <w:rFonts w:ascii="Times New Roman" w:eastAsia="Times New Roman"/>
        </w:rPr>
        <w:t>7</w:t>
      </w:r>
      <w:r>
        <w:t>日获得了</w:t>
      </w:r>
      <w:r>
        <w:rPr>
          <w:rFonts w:ascii="Times New Roman" w:eastAsia="Times New Roman"/>
        </w:rPr>
        <w:t>3G</w:t>
      </w:r>
      <w:r>
        <w:t>牌照，宣告我国电信业进入全业务运营与竞争的</w:t>
      </w:r>
      <w:r>
        <w:rPr>
          <w:rFonts w:ascii="Times New Roman" w:eastAsia="Times New Roman"/>
        </w:rPr>
        <w:t>3G</w:t>
      </w:r>
      <w:r>
        <w:t>时代。</w:t>
      </w:r>
    </w:p>
    <w:p w:rsidR="0018722C">
      <w:pPr>
        <w:pStyle w:val="cw20"/>
        <w:topLinePunct/>
      </w:pPr>
      <w:bookmarkStart w:name="_bookmark17" w:id="47"/>
      <w:bookmarkEnd w:id="47"/>
      <w:r>
        <w:rPr>
          <w:rFonts w:ascii="黑体" w:eastAsia="黑体" w:hint="eastAsia"/>
        </w:rPr>
        <w:t>2.2.1</w:t>
      </w:r>
      <w:bookmarkStart w:name="_bookmark17" w:id="48"/>
      <w:bookmarkEnd w:id="48"/>
      <w:r>
        <w:rPr>
          <w:rFonts w:ascii="黑体" w:eastAsia="黑体" w:hint="eastAsia"/>
        </w:rPr>
        <w:t>市场环境</w:t>
      </w:r>
    </w:p>
    <w:p w:rsidR="0018722C">
      <w:pPr>
        <w:pStyle w:val="cw20"/>
        <w:topLinePunct/>
      </w:pPr>
      <w:r>
        <w:rPr>
          <w:rFonts w:ascii="宋体" w:eastAsia="宋体" w:hint="eastAsia"/>
        </w:rPr>
        <w:t>1. </w:t>
      </w:r>
      <w:r>
        <w:rPr>
          <w:rFonts w:ascii="宋体" w:eastAsia="宋体" w:hint="eastAsia"/>
        </w:rPr>
        <w:t>运营企业地位比较</w:t>
      </w:r>
    </w:p>
    <w:p w:rsidR="0018722C">
      <w:pPr>
        <w:topLinePunct/>
      </w:pPr>
      <w:r>
        <w:rPr>
          <w:rFonts w:ascii="Times New Roman" w:eastAsia="Times New Roman"/>
        </w:rPr>
        <w:t>2009</w:t>
      </w:r>
      <w:r>
        <w:t>年之前，我国移动通信市场是中国移动、中国联通的双寡头垄断竞争市场。</w:t>
      </w:r>
      <w:r>
        <w:rPr>
          <w:rFonts w:ascii="Times New Roman" w:eastAsia="Times New Roman"/>
        </w:rPr>
        <w:t>2009</w:t>
      </w:r>
    </w:p>
    <w:p w:rsidR="0018722C">
      <w:pPr>
        <w:topLinePunct/>
      </w:pPr>
      <w:r>
        <w:t>年</w:t>
      </w:r>
      <w:r>
        <w:rPr>
          <w:rFonts w:ascii="Times New Roman" w:eastAsia="Times New Roman"/>
        </w:rPr>
        <w:t>1</w:t>
      </w:r>
      <w:r w:rsidR="001852F3">
        <w:rPr>
          <w:rFonts w:ascii="Times New Roman" w:eastAsia="Times New Roman"/>
        </w:rPr>
        <w:t xml:space="preserve"> </w:t>
      </w:r>
      <w:r>
        <w:t>月</w:t>
      </w:r>
      <w:r>
        <w:rPr>
          <w:rFonts w:ascii="Times New Roman" w:eastAsia="Times New Roman"/>
        </w:rPr>
        <w:t>7</w:t>
      </w:r>
      <w:r w:rsidR="001852F3">
        <w:rPr>
          <w:rFonts w:ascii="Times New Roman" w:eastAsia="Times New Roman"/>
        </w:rPr>
        <w:t xml:space="preserve"> </w:t>
      </w:r>
      <w:r>
        <w:t>日，中国移动、中国联通和中国电信分别获得</w:t>
      </w:r>
      <w:r>
        <w:rPr>
          <w:rFonts w:ascii="Times New Roman" w:eastAsia="Times New Roman"/>
        </w:rPr>
        <w:t>TD-SCDMA</w:t>
      </w:r>
      <w:r>
        <w:t>、</w:t>
      </w:r>
      <w:r>
        <w:rPr>
          <w:rFonts w:ascii="Times New Roman" w:eastAsia="Times New Roman"/>
        </w:rPr>
        <w:t>WCDMA</w:t>
      </w:r>
      <w:r>
        <w:t>、</w:t>
      </w:r>
    </w:p>
    <w:p w:rsidR="0018722C">
      <w:pPr>
        <w:topLinePunct/>
      </w:pPr>
      <w:r>
        <w:rPr>
          <w:rFonts w:ascii="Times New Roman" w:eastAsia="Times New Roman"/>
        </w:rPr>
        <w:t>CDMA2000</w:t>
      </w:r>
      <w:r>
        <w:t>的</w:t>
      </w:r>
      <w:r>
        <w:rPr>
          <w:rFonts w:ascii="Times New Roman" w:eastAsia="Times New Roman"/>
        </w:rPr>
        <w:t>3G</w:t>
      </w:r>
      <w:r>
        <w:t>牌照。</w:t>
      </w:r>
      <w:r>
        <w:rPr>
          <w:rFonts w:ascii="Times New Roman" w:eastAsia="Times New Roman"/>
        </w:rPr>
        <w:t>3G</w:t>
      </w:r>
      <w:r>
        <w:t>牌照的发放拉开了三大运营企业市场竞争的序幕。分析运</w:t>
      </w:r>
      <w:r>
        <w:t>营企业各自的竞争地位非常重要，竞争地位的不一致，直接决定了其选择维系客户的模式</w:t>
      </w:r>
      <w:r>
        <w:rPr>
          <w:vertAlign w:val="superscript"/>
          /&gt;
        </w:rPr>
        <w:t>[</w:t>
      </w:r>
      <w:r>
        <w:rPr>
          <w:vertAlign w:val="superscript"/>
          /&gt;
        </w:rPr>
        <w:t xml:space="preserve">73</w:t>
      </w:r>
      <w:r>
        <w:rPr>
          <w:vertAlign w:val="superscript"/>
          /&gt;
        </w:rPr>
        <w:t>]</w:t>
      </w:r>
      <w:r>
        <w:t>。下面就</w:t>
      </w:r>
      <w:r>
        <w:rPr>
          <w:rFonts w:ascii="Times New Roman" w:eastAsia="Times New Roman"/>
        </w:rPr>
        <w:t>3G</w:t>
      </w:r>
      <w:r>
        <w:t>制式的特殊性对</w:t>
      </w:r>
      <w:r>
        <w:rPr>
          <w:rFonts w:ascii="Times New Roman" w:eastAsia="Times New Roman"/>
        </w:rPr>
        <w:t>3</w:t>
      </w:r>
      <w:r>
        <w:t>大运营企业的情况做个分析。</w:t>
      </w:r>
    </w:p>
    <w:p w:rsidR="0018722C">
      <w:pPr>
        <w:topLinePunct/>
      </w:pPr>
      <w:r>
        <w:rPr>
          <w:rFonts w:ascii="Times New Roman" w:eastAsia="Times New Roman"/>
        </w:rPr>
        <w:t>3G</w:t>
      </w:r>
      <w:r>
        <w:t>市场启动前，中国移动、中国联通的移动市场份额基本保持在</w:t>
      </w:r>
      <w:r>
        <w:rPr>
          <w:rFonts w:ascii="Times New Roman" w:eastAsia="Times New Roman"/>
        </w:rPr>
        <w:t>7</w:t>
      </w:r>
      <w:r>
        <w:rPr>
          <w:rFonts w:ascii="Times New Roman" w:eastAsia="Times New Roman"/>
        </w:rPr>
        <w:t xml:space="preserve">: </w:t>
      </w:r>
      <w:r>
        <w:rPr>
          <w:rFonts w:ascii="Times New Roman" w:eastAsia="Times New Roman"/>
        </w:rPr>
        <w:t>3</w:t>
      </w:r>
      <w:r>
        <w:t>的水平。中国</w:t>
      </w:r>
      <w:r>
        <w:t>移动作为移动市场的主导者，竞争优势明显，尤其在客户规模、客户质量、网络容量与覆盖及运行质量、企业品牌及业务品牌的影响等方面均优于中国联通。</w:t>
      </w:r>
    </w:p>
    <w:p w:rsidR="0018722C">
      <w:pPr>
        <w:topLinePunct/>
      </w:pPr>
      <w:r>
        <w:t>而中国联通作为中国移动市场的追随者，其优势在于实行</w:t>
      </w:r>
      <w:r>
        <w:rPr>
          <w:rFonts w:ascii="Times New Roman" w:eastAsia="Times New Roman"/>
        </w:rPr>
        <w:t>10% ~20%</w:t>
      </w:r>
      <w:r>
        <w:t>的资费优惠。</w:t>
      </w:r>
    </w:p>
    <w:p w:rsidR="0018722C">
      <w:pPr>
        <w:pStyle w:val="ae"/>
        <w:topLinePunct/>
      </w:pPr>
      <w:r>
        <w:pict>
          <v:group style="position:absolute;margin-left:289.623932pt;margin-top:117.928627pt;width:95.8pt;height:29.05pt;mso-position-horizontal-relative:page;mso-position-vertical-relative:paragraph;z-index:1600;mso-wrap-distance-left:0;mso-wrap-distance-right:0" coordorigin="5792,2359" coordsize="1916,581">
            <v:rect style="position:absolute;left:6036;top:2364;width:1428;height:332" filled="false" stroked="true" strokeweight=".588658pt" strokecolor="#000000">
              <v:stroke dashstyle="solid"/>
            </v:rect>
            <v:line style="position:absolute" from="6607,2696" to="5798,2933" stroked="true" strokeweight=".58868pt" strokecolor="#000000">
              <v:stroke dashstyle="solid"/>
            </v:line>
            <v:line style="position:absolute" from="6751,2696" to="7702,2933" stroked="true" strokeweight=".588663pt" strokecolor="#000000">
              <v:stroke dashstyle="solid"/>
            </v:line>
            <w10:wrap type="topAndBottom"/>
          </v:group>
        </w:pict>
      </w:r>
      <w:r>
        <w:pict>
          <v:group style="position:absolute;margin-left:123.02742pt;margin-top:113.184639pt;width:348.55pt;height:204.75pt;mso-position-horizontal-relative:page;mso-position-vertical-relative:paragraph;z-index:-304168" coordorigin="2461,2264" coordsize="6971,4095">
            <v:shape style="position:absolute;left:34;top:7618;width:1527;height:4097" coordorigin="34,7619" coordsize="1527,4097" path="m2466,6352l3038,6352,3038,2270,2466,2270,2466,6352,2466,6352xm3419,6352l3990,6352,3990,5000,3419,5000,3419,6352,3419,6352xe" filled="false" stroked="true" strokeweight=".589017pt" strokecolor="#000000">
              <v:path arrowok="t"/>
              <v:stroke dashstyle="solid"/>
            </v:shape>
            <v:shape style="position:absolute;left:3037;top:5675;width:381;height:109" type="#_x0000_t75" stroked="false">
              <v:imagedata r:id="rId16" o:title=""/>
            </v:shape>
            <v:shape style="position:absolute;left:3037;top:4111;width:381;height:109" type="#_x0000_t75" stroked="false">
              <v:imagedata r:id="rId17" o:title=""/>
            </v:shape>
            <v:shape style="position:absolute;left:3037;top:2689;width:381;height:109" type="#_x0000_t75" stroked="false">
              <v:imagedata r:id="rId18" o:title=""/>
            </v:shape>
            <v:shape style="position:absolute;left:2133;top:10566;width:4388;height:928" coordorigin="2133,10566" coordsize="4388,928" path="m4561,5445l5608,5445,5608,5207,4561,5207,4561,5445,4561,5445xm6215,5445l7286,5445,7286,5207,6215,5207,6215,5445,6215,5445xm7893,5445l8940,5445,8940,5207,7893,5207,7893,5445,7893,5445xm5084,5445l5084,5681,8321,5681,8321,5445m5061,6132l6060,6132,6060,5800,5061,5800,5061,6132,5061,6132xm6275,6132l7226,6132,7226,5800,6275,5800,6275,6132,6275,6132xm7465,6132l8416,6132,8416,5800,7465,5800,7465,6132,7465,6132xe" filled="false" stroked="true" strokeweight=".589017pt" strokecolor="#000000">
              <v:path arrowok="t"/>
              <v:stroke dashstyle="solid"/>
            </v:shape>
            <v:rect style="position:absolute;left:4046;top:5112;width:5379;height:1185" filled="false" stroked="true" strokeweight=".588654pt" strokecolor="#000000">
              <v:stroke dashstyle="shortdash"/>
            </v:rect>
            <v:shape style="position:absolute;left:3135;top:10804;width:2385;height:357" coordorigin="3135,10805" coordsize="2385,357" path="m5561,5681l5561,5800m6751,5445l6751,5800m7940,5681l7940,5800e" filled="false" stroked="true" strokeweight=".589017pt" strokecolor="#000000">
              <v:path arrowok="t"/>
              <v:stroke dashstyle="solid"/>
            </v:shape>
            <v:shape style="position:absolute;left:2472;top:2275;width:560;height:4071" type="#_x0000_t202" filled="false" stroked="false">
              <v:textbox inset="0,0,0,0">
                <w:txbxContent>
                  <w:p w:rsidR="0018722C">
                    <w:pPr>
                      <w:spacing w:line="240" w:lineRule="auto" w:before="0"/>
                      <w:rPr>
                        <w:sz w:val="20"/>
                      </w:rPr>
                    </w:pPr>
                  </w:p>
                  <w:p w:rsidR="0018722C">
                    <w:pPr>
                      <w:spacing w:line="240" w:lineRule="auto" w:before="0"/>
                      <w:rPr>
                        <w:sz w:val="20"/>
                      </w:rPr>
                    </w:pPr>
                  </w:p>
                  <w:p w:rsidR="0018722C">
                    <w:pPr>
                      <w:spacing w:line="240" w:lineRule="auto" w:before="10"/>
                      <w:rPr>
                        <w:sz w:val="29"/>
                      </w:rPr>
                    </w:pPr>
                  </w:p>
                  <w:p w:rsidR="0018722C">
                    <w:pPr>
                      <w:spacing w:line="242" w:lineRule="auto" w:before="1"/>
                      <w:ind w:leftChars="0" w:left="188" w:rightChars="0" w:right="168" w:firstLineChars="0" w:firstLine="0"/>
                      <w:jc w:val="both"/>
                      <w:rPr>
                        <w:sz w:val="20"/>
                      </w:rPr>
                    </w:pPr>
                    <w:r>
                      <w:rPr>
                        <w:sz w:val="20"/>
                      </w:rPr>
                      <w:t>整体电信运营市场</w:t>
                    </w:r>
                  </w:p>
                </w:txbxContent>
              </v:textbox>
              <w10:wrap type="none"/>
            </v:shape>
            <v:shape style="position:absolute;left:3424;top:5005;width:559;height:1341" type="#_x0000_t202" filled="false" stroked="false">
              <v:textbox inset="0,0,0,0">
                <w:txbxContent>
                  <w:p w:rsidR="0018722C">
                    <w:pPr>
                      <w:spacing w:before="2"/>
                      <w:ind w:leftChars="0" w:left="116" w:rightChars="0" w:right="41" w:firstLineChars="0" w:firstLine="0"/>
                      <w:jc w:val="both"/>
                      <w:rPr>
                        <w:sz w:val="20"/>
                      </w:rPr>
                    </w:pPr>
                    <w:r>
                      <w:rPr>
                        <w:sz w:val="20"/>
                      </w:rPr>
                      <w:t>运营企业利润增长</w:t>
                    </w:r>
                    <w:r>
                      <w:rPr>
                        <w:w w:val="95"/>
                        <w:sz w:val="20"/>
                      </w:rPr>
                      <w:t>空间</w:t>
                    </w:r>
                  </w:p>
                </w:txbxContent>
              </v:textbox>
              <w10:wrap type="none"/>
            </v:shape>
            <v:shape style="position:absolute;left:4666;top:5222;width:824;height:201" type="#_x0000_t202" filled="false" stroked="false">
              <v:textbox inset="0,0,0,0">
                <w:txbxContent>
                  <w:p w:rsidR="0018722C">
                    <w:pPr>
                      <w:spacing w:line="201" w:lineRule="exact" w:before="0"/>
                      <w:ind w:leftChars="0" w:left="0" w:rightChars="0" w:right="0" w:firstLineChars="0" w:firstLine="0"/>
                      <w:jc w:val="left"/>
                      <w:rPr>
                        <w:sz w:val="20"/>
                      </w:rPr>
                    </w:pPr>
                    <w:r>
                      <w:rPr>
                        <w:sz w:val="20"/>
                      </w:rPr>
                      <w:t>中国电信</w:t>
                    </w:r>
                  </w:p>
                </w:txbxContent>
              </v:textbox>
              <w10:wrap type="none"/>
            </v:shape>
            <v:shape style="position:absolute;left:6344;top:5222;width:824;height:201" type="#_x0000_t202" filled="false" stroked="false">
              <v:textbox inset="0,0,0,0">
                <w:txbxContent>
                  <w:p w:rsidR="0018722C">
                    <w:pPr>
                      <w:spacing w:line="201" w:lineRule="exact" w:before="0"/>
                      <w:ind w:leftChars="0" w:left="0" w:rightChars="0" w:right="0" w:firstLineChars="0" w:firstLine="0"/>
                      <w:jc w:val="left"/>
                      <w:rPr>
                        <w:sz w:val="20"/>
                      </w:rPr>
                    </w:pPr>
                    <w:r>
                      <w:rPr>
                        <w:sz w:val="20"/>
                      </w:rPr>
                      <w:t>中国移动</w:t>
                    </w:r>
                  </w:p>
                </w:txbxContent>
              </v:textbox>
              <w10:wrap type="none"/>
            </v:shape>
            <v:shape style="position:absolute;left:8004;top:5222;width:824;height:201" type="#_x0000_t202" filled="false" stroked="false">
              <v:textbox inset="0,0,0,0">
                <w:txbxContent>
                  <w:p w:rsidR="0018722C">
                    <w:pPr>
                      <w:spacing w:line="201" w:lineRule="exact" w:before="0"/>
                      <w:ind w:leftChars="0" w:left="0" w:rightChars="0" w:right="0" w:firstLineChars="0" w:firstLine="0"/>
                      <w:jc w:val="left"/>
                      <w:rPr>
                        <w:sz w:val="20"/>
                      </w:rPr>
                    </w:pPr>
                    <w:r>
                      <w:rPr>
                        <w:sz w:val="20"/>
                      </w:rPr>
                      <w:t>中国联通</w:t>
                    </w:r>
                  </w:p>
                </w:txbxContent>
              </v:textbox>
              <w10:wrap type="none"/>
            </v:shape>
            <v:shape style="position:absolute;left:5213;top:5858;width:3144;height:201" type="#_x0000_t202" filled="false" stroked="false">
              <v:textbox inset="0,0,0,0">
                <w:txbxContent>
                  <w:p w:rsidR="0018722C">
                    <w:pPr>
                      <w:tabs>
                        <w:tab w:pos="1187" w:val="left" w:leader="none"/>
                        <w:tab w:pos="2319" w:val="left" w:leader="none"/>
                      </w:tabs>
                      <w:spacing w:line="201" w:lineRule="exact" w:before="0"/>
                      <w:ind w:leftChars="0" w:left="0" w:rightChars="0" w:right="0" w:firstLineChars="0" w:firstLine="0"/>
                      <w:jc w:val="left"/>
                      <w:rPr>
                        <w:sz w:val="20"/>
                      </w:rPr>
                    </w:pPr>
                    <w:r>
                      <w:rPr>
                        <w:sz w:val="20"/>
                      </w:rPr>
                      <w:t>语音业务</w:t>
                      <w:tab/>
                      <w:t>宽带接入</w:t>
                      <w:tab/>
                      <w:t>增值业务</w:t>
                    </w:r>
                  </w:p>
                </w:txbxContent>
              </v:textbox>
              <w10:wrap type="none"/>
            </v:shape>
            <w10:wrap type="none"/>
          </v:group>
        </w:pict>
      </w:r>
      <w:r>
        <w:pict>
          <v:rect style="position:absolute;margin-left:218.525467pt;margin-top:191.689148pt;width:71.392807pt;height:14.220872pt;mso-position-horizontal-relative:page;mso-position-vertical-relative:paragraph;z-index:-304144" filled="false" stroked="true" strokeweight=".588647pt" strokecolor="#000000">
            <v:stroke dashstyle="solid"/>
            <w10:wrap type="none"/>
          </v:rect>
        </w:pict>
      </w:r>
      <w:r>
        <w:pict>
          <v:rect style="position:absolute;margin-left:218.525467pt;margin-top:210.643677pt;width:71.392807pt;height:11.837107pt;mso-position-horizontal-relative:page;mso-position-vertical-relative:paragraph;z-index:-304120" filled="false" stroked="true" strokeweight=".588638pt" strokecolor="#000000">
            <v:stroke dashstyle="solid"/>
            <w10:wrap type="none"/>
          </v:rect>
        </w:pict>
      </w:r>
      <w:r>
        <w:pict>
          <v:rect style="position:absolute;margin-left:301.843353pt;margin-top:191.689148pt;width:71.390811pt;height:14.220872pt;mso-position-horizontal-relative:page;mso-position-vertical-relative:paragraph;z-index:-304072" filled="false" stroked="true" strokeweight=".588647pt" strokecolor="#000000">
            <v:stroke dashstyle="solid"/>
            <w10:wrap type="none"/>
          </v:rect>
        </w:pict>
      </w:r>
      <w:r>
        <w:pict>
          <v:rect style="position:absolute;margin-left:301.843353pt;margin-top:210.643677pt;width:71.390811pt;height:11.837107pt;mso-position-horizontal-relative:page;mso-position-vertical-relative:paragraph;z-index:-304048" filled="false" stroked="true" strokeweight=".588638pt" strokecolor="#000000">
            <v:stroke dashstyle="solid"/>
            <w10:wrap type="none"/>
          </v:rect>
        </w:pict>
      </w:r>
      <w:r>
        <w:pict>
          <v:rect style="position:absolute;margin-left:385.119324pt;margin-top:192.277115pt;width:71.390811pt;height:13.005072pt;mso-position-horizontal-relative:page;mso-position-vertical-relative:paragraph;z-index:-304000" filled="false" stroked="true" strokeweight=".588642pt" strokecolor="#000000">
            <v:stroke dashstyle="solid"/>
            <w10:wrap type="none"/>
          </v:rect>
        </w:pict>
      </w:r>
      <w:r>
        <w:pict>
          <v:rect style="position:absolute;margin-left:385.119324pt;margin-top:210.643677pt;width:71.390811pt;height:11.837107pt;mso-position-horizontal-relative:page;mso-position-vertical-relative:paragraph;z-index:-303976" filled="false" stroked="true" strokeweight=".588638pt" strokecolor="#000000">
            <v:stroke dashstyle="solid"/>
            <w10:wrap type="none"/>
          </v:rect>
        </w:pict>
      </w:r>
      <w:r>
        <w:pict>
          <v:shape style="position:absolute;margin-left:170.649307pt;margin-top:113.184738pt;width:301.2pt;height:48.05pt;mso-position-horizontal-relative:page;mso-position-vertical-relative:paragraph;z-index:20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353"/>
                    <w:gridCol w:w="1428"/>
                    <w:gridCol w:w="1904"/>
                    <w:gridCol w:w="1428"/>
                    <w:gridCol w:w="295"/>
                  </w:tblGrid>
                  <w:tr>
                    <w:trPr>
                      <w:trHeight w:val="560" w:hRule="atLeast"/>
                    </w:trPr>
                    <w:tc>
                      <w:tcPr>
                        <w:tcW w:w="599" w:type="dxa"/>
                        <w:vMerge w:val="restart"/>
                        <w:tcBorders>
                          <w:top w:val="single" w:sz="6" w:space="0" w:color="000000"/>
                          <w:right w:val="single" w:sz="6" w:space="0" w:color="000000"/>
                        </w:tcBorders>
                      </w:tcPr>
                      <w:p w:rsidR="0018722C">
                        <w:pPr>
                          <w:widowControl w:val="0"/>
                          <w:snapToGrid w:val="1"/>
                          <w:spacing w:beforeLines="0" w:afterLines="0" w:lineRule="auto" w:line="240" w:after="0" w:before="160"/>
                          <w:ind w:firstLineChars="0" w:firstLine="0" w:leftChars="0" w:left="111" w:rightChars="0" w:right="60"/>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市场空间</w:t>
                        </w:r>
                      </w:p>
                    </w:tc>
                    <w:tc>
                      <w:tcPr>
                        <w:tcW w:w="5408" w:type="dxa"/>
                        <w:gridSpan w:val="5"/>
                        <w:tcBorders>
                          <w:top w:val="single" w:sz="6" w:space="0" w:color="000000"/>
                          <w:left w:val="single" w:sz="6" w:space="0" w:color="000000"/>
                          <w:right w:val="dashSmallGap" w:sz="6" w:space="0" w:color="000000"/>
                        </w:tcBorders>
                      </w:tcPr>
                      <w:p w:rsidR="0018722C">
                        <w:pPr>
                          <w:widowControl w:val="0"/>
                          <w:snapToGrid w:val="1"/>
                          <w:spacing w:beforeLines="0" w:afterLines="0" w:lineRule="auto" w:line="240" w:after="0" w:before="85"/>
                          <w:ind w:firstLineChars="0" w:firstLine="0" w:leftChars="0" w:left="2456" w:rightChars="0" w:right="2496"/>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个人</w:t>
                        </w:r>
                      </w:p>
                    </w:tc>
                  </w:tr>
                  <w:tr>
                    <w:trPr>
                      <w:trHeight w:val="160" w:hRule="atLeast"/>
                    </w:trPr>
                    <w:tc>
                      <w:tcPr>
                        <w:tcW w:w="599" w:type="dxa"/>
                        <w:vMerge/>
                        <w:tcBorders>
                          <w:top w:val="nil"/>
                          <w:right w:val="single" w:sz="6" w:space="0" w:color="000000"/>
                        </w:tcBorders>
                      </w:tcPr>
                      <w:p w:rsidR="0018722C">
                        <w:pPr>
                          <w:rPr>
                            <w:sz w:val="2"/>
                            <w:szCs w:val="2"/>
                          </w:rPr>
                        </w:pPr>
                      </w:p>
                    </w:tc>
                    <w:tc>
                      <w:tcPr>
                        <w:tcW w:w="353" w:type="dxa"/>
                        <w:vMerge w:val="restart"/>
                        <w:tcBorders>
                          <w:lef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28" w:type="dxa"/>
                        <w:vMerge w:val="restart"/>
                        <w:tcBorders>
                          <w:top w:val="single" w:sz="6" w:space="0" w:color="000000"/>
                          <w:right w:val="single" w:sz="6" w:space="0" w:color="000000"/>
                        </w:tcBorders>
                      </w:tcPr>
                      <w:p w:rsidR="0018722C">
                        <w:pPr>
                          <w:widowControl w:val="0"/>
                          <w:snapToGrid w:val="1"/>
                          <w:spacing w:beforeLines="0" w:afterLines="0" w:before="0" w:after="0" w:line="254" w:lineRule="exact"/>
                          <w:ind w:firstLineChars="0" w:firstLine="0" w:rightChars="0" w:right="0" w:leftChars="0" w:left="460"/>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家庭</w:t>
                        </w:r>
                      </w:p>
                    </w:tc>
                    <w:tc>
                      <w:tcPr>
                        <w:tcW w:w="1904" w:type="dxa"/>
                        <w:tcBorders>
                          <w:left w:val="single" w:sz="6" w:space="0" w:color="000000"/>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428" w:type="dxa"/>
                        <w:vMerge w:val="restart"/>
                        <w:tcBorders>
                          <w:top w:val="single" w:sz="6" w:space="0" w:color="000000"/>
                          <w:right w:val="single" w:sz="6" w:space="0" w:color="000000"/>
                        </w:tcBorders>
                      </w:tcPr>
                      <w:p w:rsidR="0018722C">
                        <w:pPr>
                          <w:widowControl w:val="0"/>
                          <w:snapToGrid w:val="1"/>
                          <w:spacing w:beforeLines="0" w:afterLines="0" w:before="0" w:after="0" w:line="254" w:lineRule="exact"/>
                          <w:ind w:firstLineChars="0" w:firstLine="0" w:leftChars="0" w:left="476" w:rightChars="0" w:right="504"/>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政企</w:t>
                        </w:r>
                      </w:p>
                    </w:tc>
                    <w:tc>
                      <w:tcPr>
                        <w:tcW w:w="295" w:type="dxa"/>
                        <w:vMerge w:val="restart"/>
                        <w:tcBorders>
                          <w:left w:val="single" w:sz="6" w:space="0" w:color="000000"/>
                          <w:right w:val="dashSmallGap"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180" w:hRule="atLeast"/>
                    </w:trPr>
                    <w:tc>
                      <w:tcPr>
                        <w:tcW w:w="599" w:type="dxa"/>
                        <w:vMerge/>
                        <w:tcBorders>
                          <w:top w:val="nil"/>
                          <w:right w:val="single" w:sz="6" w:space="0" w:color="000000"/>
                        </w:tcBorders>
                      </w:tcPr>
                      <w:p w:rsidR="0018722C">
                        <w:pPr>
                          <w:rPr>
                            <w:sz w:val="2"/>
                            <w:szCs w:val="2"/>
                          </w:rPr>
                        </w:pPr>
                      </w:p>
                    </w:tc>
                    <w:tc>
                      <w:tcPr>
                        <w:tcW w:w="353" w:type="dxa"/>
                        <w:vMerge/>
                        <w:tcBorders>
                          <w:top w:val="nil"/>
                          <w:left w:val="single" w:sz="6" w:space="0" w:color="000000"/>
                        </w:tcBorders>
                      </w:tcPr>
                      <w:p w:rsidR="0018722C">
                        <w:pPr>
                          <w:rPr>
                            <w:sz w:val="2"/>
                            <w:szCs w:val="2"/>
                          </w:rPr>
                        </w:pPr>
                      </w:p>
                    </w:tc>
                    <w:tc>
                      <w:tcPr>
                        <w:tcW w:w="1428" w:type="dxa"/>
                        <w:vMerge/>
                        <w:tcBorders>
                          <w:top w:val="nil"/>
                          <w:right w:val="single" w:sz="6" w:space="0" w:color="000000"/>
                        </w:tcBorders>
                      </w:tcPr>
                      <w:p w:rsidR="0018722C">
                        <w:pPr>
                          <w:rPr>
                            <w:sz w:val="2"/>
                            <w:szCs w:val="2"/>
                          </w:rPr>
                        </w:pPr>
                      </w:p>
                    </w:tc>
                    <w:tc>
                      <w:tcPr>
                        <w:tcW w:w="1904" w:type="dxa"/>
                        <w:tcBorders>
                          <w:top w:val="single" w:sz="6" w:space="0" w:color="000000"/>
                          <w:lef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428" w:type="dxa"/>
                        <w:vMerge/>
                        <w:tcBorders>
                          <w:top w:val="nil"/>
                          <w:right w:val="single" w:sz="6" w:space="0" w:color="000000"/>
                        </w:tcBorders>
                      </w:tcPr>
                      <w:p w:rsidR="0018722C">
                        <w:pPr>
                          <w:rPr>
                            <w:sz w:val="2"/>
                            <w:szCs w:val="2"/>
                          </w:rPr>
                        </w:pPr>
                      </w:p>
                    </w:tc>
                    <w:tc>
                      <w:tcPr>
                        <w:tcW w:w="295" w:type="dxa"/>
                        <w:vMerge/>
                        <w:tcBorders>
                          <w:top w:val="nil"/>
                          <w:left w:val="single" w:sz="6" w:space="0" w:color="000000"/>
                          <w:right w:val="dashSmallGap" w:sz="6" w:space="0" w:color="000000"/>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rFonts w:ascii="Times New Roman" w:eastAsia="Times New Roman"/>
        </w:rPr>
        <w:t>3G</w:t>
      </w:r>
      <w:r>
        <w:t>市场的启动，引入新进入者中国电信，直接引发了移动市场新一轮的竞争热潮。中</w:t>
      </w:r>
      <w:r>
        <w:rPr>
          <w:spacing w:val="-2"/>
        </w:rPr>
        <w:t>国电信固网资源和产品线都较为丰富，在家庭客户、集团行业客户市场占有优势，必将</w:t>
      </w:r>
      <w:r>
        <w:rPr>
          <w:spacing w:val="-2"/>
        </w:rPr>
        <w:t>对中国移动、中国联通造成巨大的竞争压力。总的来说，中国移动属于</w:t>
      </w:r>
      <w:r>
        <w:rPr>
          <w:rFonts w:ascii="Times New Roman" w:eastAsia="Times New Roman"/>
        </w:rPr>
        <w:t>2G</w:t>
      </w:r>
      <w:r>
        <w:t>竞争强势型</w:t>
      </w:r>
      <w:r>
        <w:rPr>
          <w:spacing w:val="-2"/>
        </w:rPr>
        <w:t>运营企业，中国联通属于</w:t>
      </w:r>
      <w:r>
        <w:rPr>
          <w:rFonts w:ascii="Times New Roman" w:eastAsia="Times New Roman"/>
        </w:rPr>
        <w:t>2G</w:t>
      </w:r>
      <w:r>
        <w:t>竞争跟随运营企业，中国电信属于新进入运营企业。整体</w:t>
      </w:r>
      <w:r>
        <w:rPr>
          <w:spacing w:val="-3"/>
        </w:rPr>
        <w:t>电信运营市场情况如</w:t>
      </w:r>
      <w:r>
        <w:rPr>
          <w:spacing w:val="-3"/>
        </w:rPr>
        <w:t>图</w:t>
      </w:r>
      <w:r>
        <w:rPr>
          <w:rFonts w:ascii="Times New Roman" w:eastAsia="Times New Roman"/>
        </w:rPr>
        <w:t>2</w:t>
      </w:r>
      <w:r>
        <w:rPr>
          <w:rFonts w:ascii="Times New Roman" w:eastAsia="Times New Roman"/>
        </w:rPr>
        <w:t>.</w:t>
      </w:r>
      <w:r>
        <w:rPr>
          <w:rFonts w:ascii="Times New Roman" w:eastAsia="Times New Roman"/>
        </w:rPr>
        <w:t>1</w:t>
      </w:r>
      <w:r>
        <w:t>所示。</w:t>
      </w:r>
    </w:p>
    <w:tbl>
      <w:tblPr>
        <w:tblW w:w="0" w:type="auto"/>
        <w:tblInd w:w="2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353"/>
        <w:gridCol w:w="1428"/>
        <w:gridCol w:w="239"/>
        <w:gridCol w:w="1428"/>
        <w:gridCol w:w="238"/>
        <w:gridCol w:w="1428"/>
        <w:gridCol w:w="295"/>
      </w:tblGrid>
      <w:tr>
        <w:trPr>
          <w:trHeight w:val="260" w:hRule="atLeast"/>
        </w:trPr>
        <w:tc>
          <w:tcPr>
            <w:tcW w:w="599" w:type="dxa"/>
            <w:vMerge w:val="restart"/>
            <w:tcBorders>
              <w:top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业务增长潜力</w:t>
            </w:r>
          </w:p>
        </w:tc>
        <w:tc>
          <w:tcPr>
            <w:tcW w:w="353" w:type="dxa"/>
            <w:tcBorders>
              <w:top w:val="single" w:sz="6" w:space="0" w:color="000000"/>
            </w:tcBorders>
          </w:tcPr>
          <w:p w:rsidR="0018722C">
            <w:pPr>
              <w:topLinePunct/>
              <w:ind w:leftChars="0" w:left="0" w:rightChars="0" w:right="0" w:firstLineChars="0" w:firstLine="0"/>
              <w:spacing w:line="240" w:lineRule="atLeast"/>
            </w:pPr>
          </w:p>
        </w:tc>
        <w:tc>
          <w:tcPr>
            <w:tcW w:w="1428" w:type="dxa"/>
            <w:tcBorders>
              <w:top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语音业务</w:t>
            </w:r>
          </w:p>
        </w:tc>
        <w:tc>
          <w:tcPr>
            <w:tcW w:w="239" w:type="dxa"/>
            <w:tcBorders>
              <w:top w:val="single" w:sz="6" w:space="0" w:color="000000"/>
              <w:left w:val="single" w:sz="6" w:space="0" w:color="000000"/>
            </w:tcBorders>
          </w:tcPr>
          <w:p w:rsidR="0018722C">
            <w:pPr>
              <w:topLinePunct/>
              <w:ind w:leftChars="0" w:left="0" w:rightChars="0" w:right="0" w:firstLineChars="0" w:firstLine="0"/>
              <w:spacing w:line="240" w:lineRule="atLeast"/>
            </w:pPr>
          </w:p>
        </w:tc>
        <w:tc>
          <w:tcPr>
            <w:tcW w:w="1428" w:type="dxa"/>
            <w:tcBorders>
              <w:top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宽带接入</w:t>
            </w:r>
          </w:p>
        </w:tc>
        <w:tc>
          <w:tcPr>
            <w:tcW w:w="238" w:type="dxa"/>
            <w:tcBorders>
              <w:top w:val="single" w:sz="6" w:space="0" w:color="000000"/>
              <w:left w:val="single" w:sz="6" w:space="0" w:color="000000"/>
            </w:tcBorders>
          </w:tcPr>
          <w:p w:rsidR="0018722C">
            <w:pPr>
              <w:topLinePunct/>
              <w:ind w:leftChars="0" w:left="0" w:rightChars="0" w:right="0" w:firstLineChars="0" w:firstLine="0"/>
              <w:spacing w:line="240" w:lineRule="atLeast"/>
            </w:pPr>
          </w:p>
        </w:tc>
        <w:tc>
          <w:tcPr>
            <w:tcW w:w="1428" w:type="dxa"/>
            <w:tcBorders>
              <w:top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增值业务</w:t>
            </w:r>
          </w:p>
        </w:tc>
        <w:tc>
          <w:tcPr>
            <w:tcW w:w="295" w:type="dxa"/>
            <w:tcBorders>
              <w:top w:val="single" w:sz="6" w:space="0" w:color="000000"/>
              <w:left w:val="single" w:sz="6" w:space="0" w:color="000000"/>
              <w:right w:val="dashSmallGap" w:sz="6" w:space="0" w:color="000000"/>
            </w:tcBorders>
          </w:tcPr>
          <w:p w:rsidR="0018722C">
            <w:pPr>
              <w:topLinePunct/>
              <w:ind w:leftChars="0" w:left="0" w:rightChars="0" w:right="0" w:firstLineChars="0" w:firstLine="0"/>
              <w:spacing w:line="240" w:lineRule="atLeast"/>
            </w:pPr>
          </w:p>
        </w:tc>
      </w:tr>
      <w:tr>
        <w:trPr>
          <w:trHeight w:val="1120" w:hRule="atLeast"/>
        </w:trPr>
        <w:tc>
          <w:tcPr>
            <w:tcW w:w="599" w:type="dxa"/>
            <w:vMerge/>
            <w:tcBorders>
              <w:top w:val="nil"/>
              <w:right w:val="single" w:sz="6" w:space="0" w:color="000000"/>
            </w:tcBorders>
          </w:tcPr>
          <w:p w:rsidR="0018722C">
            <w:pPr>
              <w:topLinePunct/>
              <w:ind w:leftChars="0" w:left="0" w:rightChars="0" w:right="0" w:firstLineChars="0" w:firstLine="0"/>
              <w:spacing w:line="240" w:lineRule="atLeast"/>
            </w:pPr>
          </w:p>
        </w:tc>
        <w:tc>
          <w:tcPr>
            <w:tcW w:w="353" w:type="dxa"/>
            <w:tcBorders>
              <w:left w:val="single" w:sz="6" w:space="0" w:color="000000"/>
            </w:tcBorders>
          </w:tcPr>
          <w:p w:rsidR="0018722C">
            <w:pPr>
              <w:topLinePunct/>
              <w:ind w:leftChars="0" w:left="0" w:rightChars="0" w:right="0" w:firstLineChars="0" w:firstLine="0"/>
              <w:spacing w:line="240" w:lineRule="atLeast"/>
            </w:pPr>
          </w:p>
        </w:tc>
        <w:tc>
          <w:tcPr>
            <w:tcW w:w="1428" w:type="dxa"/>
          </w:tcPr>
          <w:p w:rsidR="0018722C">
            <w:pPr>
              <w:topLinePunct/>
              <w:ind w:leftChars="0" w:left="0" w:rightChars="0" w:right="0" w:firstLineChars="0" w:firstLine="0"/>
              <w:spacing w:line="240" w:lineRule="atLeast"/>
            </w:pPr>
            <w:r>
              <w:rPr>
                <w:rFonts w:ascii="宋体" w:eastAsia="宋体" w:hint="eastAsia"/>
              </w:rPr>
              <w:t>技术客户城乡</w:t>
            </w:r>
          </w:p>
        </w:tc>
        <w:tc>
          <w:tcPr>
            <w:tcW w:w="239" w:type="dxa"/>
          </w:tcPr>
          <w:p w:rsidR="0018722C">
            <w:pPr>
              <w:topLinePunct/>
              <w:ind w:leftChars="0" w:left="0" w:rightChars="0" w:right="0" w:firstLineChars="0" w:firstLine="0"/>
              <w:spacing w:line="240" w:lineRule="atLeast"/>
            </w:pPr>
          </w:p>
        </w:tc>
        <w:tc>
          <w:tcPr>
            <w:tcW w:w="1428" w:type="dxa"/>
          </w:tcPr>
          <w:p w:rsidR="0018722C">
            <w:pPr>
              <w:topLinePunct/>
              <w:ind w:leftChars="0" w:left="0" w:rightChars="0" w:right="0" w:firstLineChars="0" w:firstLine="0"/>
              <w:spacing w:line="240" w:lineRule="atLeast"/>
            </w:pPr>
            <w:r>
              <w:t>Xpsl</w:t>
            </w:r>
          </w:p>
          <w:p w:rsidR="0018722C">
            <w:pPr>
              <w:topLinePunct/>
              <w:ind w:leftChars="0" w:left="0" w:rightChars="0" w:right="0" w:firstLineChars="0" w:firstLine="0"/>
              <w:spacing w:line="240" w:lineRule="atLeast"/>
            </w:pPr>
            <w:r>
              <w:t>LAN FTTH</w:t>
            </w:r>
          </w:p>
        </w:tc>
        <w:tc>
          <w:tcPr>
            <w:tcW w:w="238" w:type="dxa"/>
          </w:tcPr>
          <w:p w:rsidR="0018722C">
            <w:pPr>
              <w:topLinePunct/>
              <w:ind w:leftChars="0" w:left="0" w:rightChars="0" w:right="0" w:firstLineChars="0" w:firstLine="0"/>
              <w:spacing w:line="240" w:lineRule="atLeast"/>
            </w:pPr>
          </w:p>
        </w:tc>
        <w:tc>
          <w:tcPr>
            <w:tcW w:w="1428" w:type="dxa"/>
          </w:tcPr>
          <w:p w:rsidR="0018722C">
            <w:pPr>
              <w:topLinePunct/>
              <w:ind w:leftChars="0" w:left="0" w:rightChars="0" w:right="0" w:firstLineChars="0" w:firstLine="0"/>
              <w:spacing w:line="240" w:lineRule="atLeast"/>
            </w:pPr>
            <w:r>
              <w:rPr>
                <w:rFonts w:ascii="宋体" w:eastAsia="宋体" w:hint="eastAsia"/>
              </w:rPr>
              <w:t>个人家庭政企</w:t>
            </w:r>
          </w:p>
        </w:tc>
        <w:tc>
          <w:tcPr>
            <w:tcW w:w="295" w:type="dxa"/>
            <w:tcBorders>
              <w:right w:val="dashSmallGap" w:sz="6"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9"/>
        <w:textAlignment w:val="center"/>
        <w:topLinePunct/>
      </w:pPr>
      <w:r>
        <w:pict>
          <v:rect style="position:absolute;margin-left:218.525467pt;margin-top:-84.90860pt;width:71.392807pt;height:11.832124pt;mso-position-horizontal-relative:page;mso-position-vertical-relative:paragraph;z-index:-304096" filled="false" stroked="true" strokeweight=".588638pt" strokecolor="#000000">
            <v:stroke dashstyle="solid"/>
            <w10:wrap type="none"/>
          </v:rect>
        </w:pict>
      </w:r>
      <w:r>
        <w:pict>
          <v:rect style="position:absolute;margin-left:301.843353pt;margin-top:-84.90860pt;width:71.390811pt;height:11.832124pt;mso-position-horizontal-relative:page;mso-position-vertical-relative:paragraph;z-index:-304024" filled="false" stroked="true" strokeweight=".588638pt" strokecolor="#000000">
            <v:stroke dashstyle="solid"/>
            <w10:wrap type="none"/>
          </v:rect>
        </w:pict>
      </w:r>
      <w:r>
        <w:pict>
          <v:rect style="position:absolute;margin-left:385.119324pt;margin-top:-84.90860pt;width:71.390811pt;height:11.832124pt;mso-position-horizontal-relative:page;mso-position-vertical-relative:paragraph;z-index:-303952" filled="false" stroked="true" strokeweight=".588638pt" strokecolor="#000000">
            <v:stroke dashstyle="solid"/>
            <w10:wrap type="none"/>
          </v:rect>
        </w:pict>
      </w:r>
      <w:r>
        <w:t>图</w:t>
      </w:r>
      <w:r>
        <w:rPr>
          <w:rFonts w:ascii="Times New Roman" w:eastAsia="Times New Roman"/>
        </w:rPr>
        <w:t>2</w:t>
      </w:r>
      <w:r>
        <w:rPr>
          <w:rFonts w:ascii="Times New Roman" w:eastAsia="Times New Roman"/>
        </w:rPr>
        <w:t>.</w:t>
      </w:r>
      <w:r>
        <w:rPr>
          <w:rFonts w:ascii="Times New Roman" w:eastAsia="Times New Roman"/>
        </w:rPr>
        <w:t>1  </w:t>
      </w:r>
      <w:r>
        <w:t>整体电信运营市场</w:t>
      </w:r>
    </w:p>
    <w:p w:rsidR="0018722C">
      <w:pPr>
        <w:topLinePunct/>
      </w:pPr>
      <w:r>
        <w:rPr>
          <w:rFonts w:ascii="Times New Roman"/>
        </w:rPr>
        <w:t>Fig2.1</w:t>
      </w:r>
      <w:r>
        <w:rPr>
          <w:rFonts w:ascii="Times New Roman"/>
        </w:rPr>
        <w:t> </w:t>
      </w:r>
      <w:r>
        <w:rPr>
          <w:rFonts w:ascii="Times New Roman"/>
        </w:rPr>
        <w:t>The</w:t>
      </w:r>
      <w:r>
        <w:rPr>
          <w:rFonts w:ascii="Times New Roman"/>
        </w:rPr>
        <w:t> </w:t>
      </w:r>
      <w:r>
        <w:rPr>
          <w:rFonts w:ascii="Times New Roman"/>
        </w:rPr>
        <w:t>overall</w:t>
      </w:r>
      <w:r w:rsidRPr="00000000">
        <w:tab/>
        <w:t>telecommunication operation</w:t>
      </w:r>
      <w:r>
        <w:rPr>
          <w:rFonts w:ascii="Times New Roman"/>
        </w:rPr>
        <w:t> </w:t>
      </w:r>
      <w:r>
        <w:rPr>
          <w:rFonts w:ascii="Times New Roman"/>
        </w:rPr>
        <w:t>market</w:t>
      </w:r>
    </w:p>
    <w:p w:rsidR="0018722C">
      <w:pPr>
        <w:topLinePunct/>
      </w:pPr>
      <w:r>
        <w:t>中国三大电信运营企业在</w:t>
      </w:r>
      <w:r>
        <w:rPr>
          <w:rFonts w:ascii="Times New Roman" w:eastAsia="Times New Roman"/>
        </w:rPr>
        <w:t>3G</w:t>
      </w:r>
      <w:r>
        <w:t>制式方面的成熟度存在较大差异。中国联通拥有产业</w:t>
      </w:r>
      <w:r>
        <w:t>链成熟度最高的</w:t>
      </w:r>
      <w:r>
        <w:rPr>
          <w:rFonts w:ascii="Times New Roman" w:eastAsia="Times New Roman"/>
        </w:rPr>
        <w:t>WCDMA</w:t>
      </w:r>
      <w:r>
        <w:t>，其次是中国电信获得的</w:t>
      </w:r>
      <w:r>
        <w:rPr>
          <w:rFonts w:ascii="Times New Roman" w:eastAsia="Times New Roman"/>
        </w:rPr>
        <w:t>CDMA2000</w:t>
      </w:r>
      <w:r>
        <w:t>，而中国移动获得的是</w:t>
      </w:r>
      <w:r>
        <w:t>成熟度相对较低的</w:t>
      </w:r>
      <w:r>
        <w:rPr>
          <w:rFonts w:ascii="Times New Roman" w:eastAsia="Times New Roman"/>
        </w:rPr>
        <w:t>TD-SCDMA</w:t>
      </w:r>
      <w:r>
        <w:t>制式。</w:t>
      </w:r>
      <w:r>
        <w:rPr>
          <w:rFonts w:ascii="Times New Roman" w:eastAsia="Times New Roman"/>
        </w:rPr>
        <w:t>2008</w:t>
      </w:r>
      <w:r>
        <w:t>年</w:t>
      </w:r>
      <w:r>
        <w:rPr>
          <w:rFonts w:ascii="Times New Roman" w:eastAsia="Times New Roman"/>
        </w:rPr>
        <w:t>10</w:t>
      </w:r>
      <w:r>
        <w:t>月在全球</w:t>
      </w:r>
      <w:r>
        <w:rPr>
          <w:rFonts w:ascii="Times New Roman" w:eastAsia="Times New Roman"/>
        </w:rPr>
        <w:t>388</w:t>
      </w:r>
      <w:r>
        <w:t>个商用网络中</w:t>
      </w:r>
      <w:r>
        <w:rPr>
          <w:rFonts w:ascii="Times New Roman" w:eastAsia="Times New Roman"/>
        </w:rPr>
        <w:t>WCDMA</w:t>
      </w:r>
      <w:r>
        <w:t>制式占据了</w:t>
      </w:r>
      <w:r>
        <w:rPr>
          <w:rFonts w:ascii="Times New Roman" w:eastAsia="Times New Roman"/>
        </w:rPr>
        <w:t>239</w:t>
      </w:r>
      <w:r>
        <w:t>个，并且在</w:t>
      </w:r>
      <w:r>
        <w:rPr>
          <w:rFonts w:ascii="Times New Roman" w:eastAsia="Times New Roman"/>
        </w:rPr>
        <w:t>GSM</w:t>
      </w:r>
      <w:r>
        <w:t>制式上有</w:t>
      </w:r>
      <w:r>
        <w:rPr>
          <w:rFonts w:ascii="Times New Roman" w:eastAsia="Times New Roman"/>
        </w:rPr>
        <w:t>400</w:t>
      </w:r>
      <w:r>
        <w:t>多个商用网络，这些为</w:t>
      </w:r>
      <w:r>
        <w:rPr>
          <w:rFonts w:ascii="Times New Roman" w:eastAsia="Times New Roman"/>
        </w:rPr>
        <w:t>WCDMA</w:t>
      </w:r>
      <w:r>
        <w:t>后来的</w:t>
      </w:r>
      <w:r>
        <w:t>发展提供了保障，而且支持</w:t>
      </w:r>
      <w:r>
        <w:rPr>
          <w:rFonts w:ascii="Times New Roman" w:eastAsia="Times New Roman"/>
        </w:rPr>
        <w:t>WCDMA</w:t>
      </w:r>
      <w:r>
        <w:t>的智能终端产品也是最丰富的，为联通获得高价</w:t>
      </w:r>
      <w:r>
        <w:t>值客户奠定基础。中国电信的</w:t>
      </w:r>
      <w:r>
        <w:rPr>
          <w:rFonts w:ascii="Times New Roman" w:eastAsia="Times New Roman"/>
        </w:rPr>
        <w:t>CDMA</w:t>
      </w:r>
      <w:r>
        <w:rPr>
          <w:rFonts w:ascii="Times New Roman" w:eastAsia="Times New Roman"/>
        </w:rPr>
        <w:t> </w:t>
      </w:r>
      <w:r>
        <w:rPr>
          <w:rFonts w:ascii="Times New Roman" w:eastAsia="Times New Roman"/>
        </w:rPr>
        <w:t>EV-DO</w:t>
      </w:r>
      <w:r>
        <w:t>在产业链上虽不及</w:t>
      </w:r>
      <w:r>
        <w:rPr>
          <w:rFonts w:ascii="Times New Roman" w:eastAsia="Times New Roman"/>
        </w:rPr>
        <w:t>WCDMA</w:t>
      </w:r>
      <w:r>
        <w:t>成熟，虽</w:t>
      </w:r>
      <w:r>
        <w:t>然</w:t>
      </w:r>
    </w:p>
    <w:p w:rsidR="0018722C">
      <w:pPr>
        <w:topLinePunct/>
      </w:pPr>
      <w:r>
        <w:t>在全球也有广泛的用户基础，但由于</w:t>
      </w:r>
      <w:r>
        <w:t>近年</w:t>
      </w:r>
      <w:r>
        <w:rPr>
          <w:rFonts w:ascii="Times New Roman" w:eastAsia="宋体"/>
        </w:rPr>
        <w:t>CDMA</w:t>
      </w:r>
      <w:r>
        <w:t>在国内发展不佳，终端产品种类较少，</w:t>
      </w:r>
      <w:r>
        <w:t>产业链成熟度较低，仅有的终端产品价格较高，制约了</w:t>
      </w:r>
      <w:r>
        <w:rPr>
          <w:rFonts w:ascii="Times New Roman" w:eastAsia="宋体"/>
        </w:rPr>
        <w:t>3G</w:t>
      </w:r>
      <w:r>
        <w:t>用户的增长。中国移动的</w:t>
      </w:r>
      <w:r>
        <w:rPr>
          <w:rFonts w:ascii="Times New Roman" w:eastAsia="宋体"/>
        </w:rPr>
        <w:t>TD-SCDMA</w:t>
      </w:r>
      <w:r w:rsidR="001852F3">
        <w:rPr>
          <w:rFonts w:ascii="Times New Roman" w:eastAsia="宋体"/>
        </w:rPr>
        <w:t xml:space="preserve"> </w:t>
      </w:r>
      <w:r>
        <w:t>在业内是相对不太成熟的技术制式，在产业链的支撑方面和</w:t>
      </w:r>
      <w:r>
        <w:rPr>
          <w:rFonts w:ascii="Times New Roman" w:eastAsia="宋体"/>
        </w:rPr>
        <w:t>WCDMA</w:t>
      </w:r>
      <w:r>
        <w:t>、</w:t>
      </w:r>
    </w:p>
    <w:p w:rsidR="0018722C">
      <w:pPr>
        <w:topLinePunct/>
      </w:pPr>
      <w:r>
        <w:rPr>
          <w:rFonts w:ascii="Times New Roman" w:eastAsia="Times New Roman"/>
        </w:rPr>
        <w:t>CDMA2000</w:t>
      </w:r>
      <w:r>
        <w:t>都有一定差距。虽然这一因素将随着国内产业链的逐步完善而淡化，但这大</w:t>
      </w:r>
      <w:r>
        <w:t>大影响了中国移动对客户的发展。</w:t>
      </w:r>
    </w:p>
    <w:p w:rsidR="0018722C">
      <w:pPr>
        <w:topLinePunct/>
      </w:pPr>
      <w:r>
        <w:t>产业链成熟度直接影响产业链运行成本，系统成熟度越高，越有利于运营企业给出</w:t>
      </w:r>
      <w:r>
        <w:t>有效的规划，同时，对用户发展更为重要的是移动终端。成熟产业链的终端供应品种丰富、品质较高、价格相对低廉，这对用户具有很强的吸引力。</w:t>
      </w:r>
    </w:p>
    <w:p w:rsidR="0018722C">
      <w:pPr>
        <w:topLinePunct/>
      </w:pPr>
      <w:r>
        <w:t>然而，运营企业的发展更多的是取决于“内因”，比如：文化、品牌以及科学的管</w:t>
      </w:r>
      <w:r>
        <w:t>理和流程等，而非所运营的技术以及不对称管制等“外因”。因此，未来</w:t>
      </w:r>
      <w:r>
        <w:rPr>
          <w:rFonts w:ascii="Times New Roman" w:hAnsi="Times New Roman" w:eastAsia="Times New Roman"/>
        </w:rPr>
        <w:t>2</w:t>
      </w:r>
      <w:r>
        <w:t>、</w:t>
      </w:r>
      <w:r>
        <w:rPr>
          <w:rFonts w:ascii="Times New Roman" w:hAnsi="Times New Roman" w:eastAsia="Times New Roman"/>
        </w:rPr>
        <w:t>3</w:t>
      </w:r>
      <w:r>
        <w:t>年内，</w:t>
      </w:r>
      <w:r>
        <w:t>中国移动独大的电信竞争格局不会有太大的改变，但长期来看，中国电信和中国联通也</w:t>
      </w:r>
      <w:r>
        <w:t>颇具潜力。中国联通以网络的先进性可以吸引更多的新用户、获取高价值客户，从而改变自身在资金和实力上的不足。因此，未来三大运营企业必将形成三足鼎立之势。</w:t>
      </w:r>
    </w:p>
    <w:p w:rsidR="0018722C">
      <w:pPr>
        <w:topLinePunct/>
      </w:pPr>
      <w:r>
        <w:rPr>
          <w:rFonts w:ascii="Times New Roman" w:eastAsia="Times New Roman"/>
        </w:rPr>
        <w:t>2.</w:t>
      </w:r>
      <w:r>
        <w:t>整体移动电话市场情况</w:t>
      </w:r>
    </w:p>
    <w:p w:rsidR="0018722C">
      <w:pPr>
        <w:topLinePunct/>
      </w:pPr>
      <w:r>
        <w:rPr>
          <w:rFonts w:ascii="Times New Roman" w:eastAsia="Times New Roman"/>
        </w:rPr>
        <w:t>2011</w:t>
      </w:r>
      <w:r>
        <w:t>年中国移动在存量市场上的地位依然难以撼动，但是在新增市场上中国电信和</w:t>
      </w:r>
    </w:p>
    <w:p w:rsidR="0018722C">
      <w:pPr>
        <w:topLinePunct/>
      </w:pPr>
      <w:r>
        <w:t>中国联通正在攫取更多的份额。根据中经网数据有限公司统计的数据显示，截止到</w:t>
      </w:r>
      <w:r>
        <w:rPr>
          <w:rFonts w:ascii="Times New Roman" w:eastAsia="Times New Roman"/>
        </w:rPr>
        <w:t>2011</w:t>
      </w:r>
    </w:p>
    <w:p w:rsidR="0018722C">
      <w:pPr>
        <w:topLinePunct/>
      </w:pPr>
      <w:r>
        <w:t>年</w:t>
      </w:r>
      <w:r>
        <w:rPr>
          <w:rFonts w:ascii="Times New Roman" w:eastAsia="宋体"/>
        </w:rPr>
        <w:t>12</w:t>
      </w:r>
      <w:r>
        <w:t>月末，中国移动、中国联通、中国电信的移动客户数量分别达到</w:t>
      </w:r>
      <w:r>
        <w:rPr>
          <w:rFonts w:ascii="Times New Roman" w:eastAsia="宋体"/>
        </w:rPr>
        <w:t>6</w:t>
      </w:r>
      <w:r>
        <w:rPr>
          <w:rFonts w:ascii="Times New Roman" w:eastAsia="宋体"/>
        </w:rPr>
        <w:t>.</w:t>
      </w:r>
      <w:r>
        <w:rPr>
          <w:rFonts w:ascii="Times New Roman" w:eastAsia="宋体"/>
        </w:rPr>
        <w:t>5</w:t>
      </w:r>
      <w:r>
        <w:t>亿户、</w:t>
      </w:r>
      <w:r>
        <w:rPr>
          <w:rFonts w:ascii="Times New Roman" w:eastAsia="宋体"/>
        </w:rPr>
        <w:t>1.59641</w:t>
      </w:r>
      <w:r>
        <w:t>亿户、</w:t>
      </w:r>
      <w:r>
        <w:rPr>
          <w:rFonts w:ascii="Times New Roman" w:eastAsia="宋体"/>
        </w:rPr>
        <w:t>1.26</w:t>
      </w:r>
      <w:r>
        <w:t>亿户，分别占全国移动电话客户的</w:t>
      </w:r>
      <w:r>
        <w:rPr>
          <w:rFonts w:ascii="Times New Roman" w:eastAsia="宋体"/>
        </w:rPr>
        <w:t>69%</w:t>
      </w:r>
      <w:r>
        <w:t>、</w:t>
      </w:r>
      <w:r>
        <w:rPr>
          <w:rFonts w:ascii="Times New Roman" w:eastAsia="宋体"/>
        </w:rPr>
        <w:t>17%</w:t>
      </w:r>
      <w:r>
        <w:t>、</w:t>
      </w:r>
      <w:r>
        <w:rPr>
          <w:rFonts w:ascii="Times New Roman" w:eastAsia="宋体"/>
        </w:rPr>
        <w:t>13%</w:t>
      </w:r>
      <w:r>
        <w:t>。在新增用户市场份额</w:t>
      </w:r>
      <w:r>
        <w:t>上，</w:t>
      </w:r>
      <w:r>
        <w:t>表</w:t>
      </w:r>
      <w:r>
        <w:rPr>
          <w:rFonts w:ascii="Times New Roman" w:eastAsia="宋体"/>
        </w:rPr>
        <w:t>2</w:t>
      </w:r>
      <w:r>
        <w:rPr>
          <w:rFonts w:ascii="Times New Roman" w:eastAsia="宋体"/>
        </w:rPr>
        <w:t>.</w:t>
      </w:r>
      <w:r>
        <w:rPr>
          <w:rFonts w:ascii="Times New Roman" w:eastAsia="宋体"/>
        </w:rPr>
        <w:t>1</w:t>
      </w:r>
      <w:r>
        <w:t>和</w:t>
      </w:r>
      <w:r>
        <w:t>图</w:t>
      </w:r>
      <w:r>
        <w:rPr>
          <w:rFonts w:ascii="Times New Roman" w:eastAsia="宋体"/>
        </w:rPr>
        <w:t>2</w:t>
      </w:r>
      <w:r>
        <w:rPr>
          <w:rFonts w:ascii="Times New Roman" w:eastAsia="宋体"/>
        </w:rPr>
        <w:t>.</w:t>
      </w:r>
      <w:r>
        <w:rPr>
          <w:rFonts w:ascii="Times New Roman" w:eastAsia="宋体"/>
        </w:rPr>
        <w:t>2</w:t>
      </w:r>
      <w:r>
        <w:t>显示，</w:t>
      </w:r>
      <w:r>
        <w:rPr>
          <w:rFonts w:ascii="Times New Roman" w:eastAsia="宋体"/>
        </w:rPr>
        <w:t>2010~2011</w:t>
      </w:r>
      <w:r>
        <w:t>全年电信运营企业客户新增情况，中国移动低</w:t>
      </w:r>
      <w:r>
        <w:t>于</w:t>
      </w:r>
    </w:p>
    <w:p w:rsidR="0018722C">
      <w:pPr>
        <w:topLinePunct/>
      </w:pPr>
      <w:r>
        <w:rPr>
          <w:rFonts w:ascii="Times New Roman" w:eastAsia="Times New Roman"/>
        </w:rPr>
        <w:t>50%</w:t>
      </w:r>
      <w:r>
        <w:t>，中国联通约占</w:t>
      </w:r>
      <w:r>
        <w:rPr>
          <w:rFonts w:ascii="Times New Roman" w:eastAsia="Times New Roman"/>
        </w:rPr>
        <w:t>30%</w:t>
      </w:r>
      <w:r>
        <w:t>，中国电信约占</w:t>
      </w:r>
      <w:r>
        <w:rPr>
          <w:rFonts w:ascii="Times New Roman" w:eastAsia="Times New Roman"/>
        </w:rPr>
        <w:t>20%</w:t>
      </w:r>
      <w:r>
        <w:t>左右。此外，通过</w:t>
      </w:r>
      <w:r>
        <w:t>表</w:t>
      </w:r>
      <w:r>
        <w:rPr>
          <w:rFonts w:ascii="Times New Roman" w:eastAsia="Times New Roman"/>
        </w:rPr>
        <w:t>2</w:t>
      </w:r>
      <w:r>
        <w:rPr>
          <w:rFonts w:ascii="Times New Roman" w:eastAsia="Times New Roman"/>
        </w:rPr>
        <w:t>.</w:t>
      </w:r>
      <w:r>
        <w:rPr>
          <w:rFonts w:ascii="Times New Roman" w:eastAsia="Times New Roman"/>
        </w:rPr>
        <w:t>1</w:t>
      </w:r>
      <w:r w:rsidR="001852F3">
        <w:rPr>
          <w:rFonts w:ascii="Times New Roman" w:eastAsia="Times New Roman"/>
        </w:rPr>
        <w:t xml:space="preserve"> </w:t>
      </w:r>
      <w:r>
        <w:t>还可以发现</w:t>
      </w:r>
    </w:p>
    <w:p w:rsidR="0018722C">
      <w:pPr>
        <w:topLinePunct/>
      </w:pPr>
      <w:r>
        <w:rPr>
          <w:rFonts w:ascii="Times New Roman" w:eastAsia="Times New Roman"/>
        </w:rPr>
        <w:t>2010~2011</w:t>
      </w:r>
      <w:r>
        <w:t>年中国移动新增市场份额在逐渐减少，中国电信的新增市场份额也在小幅减</w:t>
      </w:r>
      <w:r>
        <w:t>少，只有中国联通的新增市场份额提高了近</w:t>
      </w:r>
      <w:r>
        <w:rPr>
          <w:rFonts w:ascii="Times New Roman" w:eastAsia="Times New Roman"/>
        </w:rPr>
        <w:t>1</w:t>
      </w:r>
      <w:r>
        <w:t>倍。由于中国联通</w:t>
      </w:r>
      <w:r>
        <w:rPr>
          <w:rFonts w:ascii="Times New Roman" w:eastAsia="Times New Roman"/>
        </w:rPr>
        <w:t>3G</w:t>
      </w:r>
      <w:r>
        <w:t>网络的优势，其新增客户增长趋势向好。</w:t>
      </w:r>
    </w:p>
    <w:p w:rsidR="0018722C">
      <w:pPr>
        <w:pStyle w:val="a8"/>
        <w:topLinePunct/>
      </w:pPr>
      <w:bookmarkStart w:id="713704" w:name="_Toc686713704"/>
      <w:r>
        <w:t>表2</w:t>
      </w:r>
      <w:r>
        <w:t>.</w:t>
      </w:r>
      <w:r>
        <w:t>1</w:t>
      </w:r>
      <w:r>
        <w:t xml:space="preserve">  </w:t>
      </w:r>
      <w:r w:rsidRPr="00DB64CE">
        <w:t>2010</w:t>
      </w:r>
      <w:r w:rsidR="001852F3">
        <w:t xml:space="preserve">年</w:t>
      </w:r>
      <w:r w:rsidR="001852F3">
        <w:t xml:space="preserve">1</w:t>
      </w:r>
      <w:r w:rsidR="001852F3">
        <w:t xml:space="preserve">月</w:t>
      </w:r>
      <w:r>
        <w:rPr>
          <w:rFonts w:ascii="Times New Roman" w:eastAsia="Times New Roman"/>
        </w:rPr>
        <w:t>~</w:t>
      </w:r>
      <w:r>
        <w:t>2011</w:t>
      </w:r>
      <w:r w:rsidR="001852F3">
        <w:t xml:space="preserve">年</w:t>
      </w:r>
      <w:r w:rsidR="001852F3">
        <w:t xml:space="preserve">3</w:t>
      </w:r>
      <w:r w:rsidR="001852F3">
        <w:t xml:space="preserve">月我国移动用户市场结构情况</w:t>
      </w:r>
      <w:bookmarkEnd w:id="713704"/>
    </w:p>
    <w:p w:rsidR="0018722C">
      <w:pPr>
        <w:pStyle w:val="a8"/>
        <w:textAlignment w:val="center"/>
        <w:topLinePunct/>
      </w:pPr>
      <w:r>
        <w:pict>
          <v:line style="position:absolute;mso-position-horizontal-relative:page;mso-position-vertical-relative:paragraph;z-index:-303904" from="77pt,18.853121pt" to="145.9pt,39.503121pt" stroked="true" strokeweight=".75pt" strokecolor="#000000">
            <v:stroke dashstyle="solid"/>
            <w10:wrap type="none"/>
          </v:line>
        </w:pict>
      </w:r>
      <w:r>
        <w:t>Table</w:t>
      </w:r>
      <w:r>
        <w:t xml:space="preserve"> </w:t>
      </w:r>
      <w:r w:rsidRPr="00DB64CE">
        <w:t>2.1</w:t>
      </w:r>
      <w:r>
        <w:t xml:space="preserve">  </w:t>
      </w:r>
      <w:r w:rsidRPr="00DB64CE">
        <w:t>From Jan 2010 to Mar 2011 mobile users market structure in China</w:t>
      </w:r>
    </w:p>
    <w:tbl>
      <w:tblPr>
        <w:tblW w:w="5000" w:type="pct"/>
        <w:tblInd w:w="24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99"/>
        <w:gridCol w:w="1236"/>
        <w:gridCol w:w="1235"/>
        <w:gridCol w:w="1235"/>
        <w:gridCol w:w="1235"/>
        <w:gridCol w:w="1236"/>
        <w:gridCol w:w="1245"/>
      </w:tblGrid>
      <w:tr>
        <w:trPr>
          <w:tblHeader/>
        </w:trPr>
        <w:tc>
          <w:tcPr>
            <w:tcW w:w="793" w:type="pct"/>
            <w:vMerge w:val="restart"/>
            <w:vAlign w:val="center"/>
          </w:tcPr>
          <w:p w:rsidR="0018722C">
            <w:pPr>
              <w:pStyle w:val="a7"/>
              <w:topLinePunct/>
              <w:ind w:leftChars="0" w:left="0" w:rightChars="0" w:right="0" w:firstLineChars="0" w:firstLine="0"/>
              <w:spacing w:line="240" w:lineRule="atLeast"/>
            </w:pPr>
            <w:r>
              <w:t>运营企业</w:t>
            </w:r>
          </w:p>
          <w:p w:rsidR="0018722C">
            <w:pPr>
              <w:pStyle w:val="a7"/>
              <w:topLinePunct/>
              <w:ind w:leftChars="0" w:left="0" w:rightChars="0" w:right="0" w:firstLineChars="0" w:firstLine="0"/>
              <w:spacing w:line="240" w:lineRule="atLeast"/>
            </w:pPr>
            <w:r>
              <w:t>月份</w:t>
            </w:r>
          </w:p>
        </w:tc>
        <w:tc>
          <w:tcPr>
            <w:tcW w:w="1401" w:type="pct"/>
            <w:gridSpan w:val="2"/>
            <w:vAlign w:val="center"/>
          </w:tcPr>
          <w:p w:rsidR="0018722C">
            <w:pPr>
              <w:pStyle w:val="a7"/>
              <w:topLinePunct/>
              <w:ind w:leftChars="0" w:left="0" w:rightChars="0" w:right="0" w:firstLineChars="0" w:firstLine="0"/>
              <w:spacing w:line="240" w:lineRule="atLeast"/>
            </w:pPr>
            <w:r>
              <w:t>中国移动</w:t>
            </w:r>
          </w:p>
        </w:tc>
        <w:tc>
          <w:tcPr>
            <w:tcW w:w="1400" w:type="pct"/>
            <w:gridSpan w:val="2"/>
            <w:vAlign w:val="center"/>
          </w:tcPr>
          <w:p w:rsidR="0018722C">
            <w:pPr>
              <w:pStyle w:val="a7"/>
              <w:topLinePunct/>
              <w:ind w:leftChars="0" w:left="0" w:rightChars="0" w:right="0" w:firstLineChars="0" w:firstLine="0"/>
              <w:spacing w:line="240" w:lineRule="atLeast"/>
            </w:pPr>
            <w:r>
              <w:t>中国联通</w:t>
            </w:r>
          </w:p>
        </w:tc>
        <w:tc>
          <w:tcPr>
            <w:tcW w:w="1406" w:type="pct"/>
            <w:gridSpan w:val="2"/>
            <w:vAlign w:val="center"/>
          </w:tcPr>
          <w:p w:rsidR="0018722C">
            <w:pPr>
              <w:pStyle w:val="a7"/>
              <w:topLinePunct/>
              <w:ind w:leftChars="0" w:left="0" w:rightChars="0" w:right="0" w:firstLineChars="0" w:firstLine="0"/>
              <w:spacing w:line="240" w:lineRule="atLeast"/>
            </w:pPr>
            <w:r>
              <w:t>中国电信</w:t>
            </w:r>
          </w:p>
        </w:tc>
      </w:tr>
      <w:tr>
        <w:trPr>
          <w:tblHeader/>
        </w:trPr>
        <w:tc>
          <w:tcPr>
            <w:tcW w:w="79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现有市场</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新增市场</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现有市场</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新增市场</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现有市场</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新增市场</w:t>
            </w:r>
          </w:p>
        </w:tc>
      </w:tr>
      <w:tr>
        <w:tc>
          <w:tcPr>
            <w:tcW w:w="793" w:type="pct"/>
            <w:vAlign w:val="center"/>
          </w:tcPr>
          <w:p w:rsidR="0018722C">
            <w:pPr>
              <w:pStyle w:val="affff9"/>
              <w:topLinePunct/>
              <w:ind w:leftChars="0" w:left="0" w:rightChars="0" w:right="0" w:firstLineChars="0" w:firstLine="0"/>
              <w:spacing w:line="240" w:lineRule="atLeast"/>
            </w:pPr>
            <w:r>
              <w:t>2010-01</w:t>
            </w:r>
          </w:p>
        </w:tc>
        <w:tc>
          <w:tcPr>
            <w:tcW w:w="701" w:type="pct"/>
            <w:vAlign w:val="center"/>
          </w:tcPr>
          <w:p w:rsidR="0018722C">
            <w:pPr>
              <w:pStyle w:val="affff9"/>
              <w:topLinePunct/>
              <w:ind w:leftChars="0" w:left="0" w:rightChars="0" w:right="0" w:firstLineChars="0" w:firstLine="0"/>
              <w:spacing w:line="240" w:lineRule="atLeast"/>
            </w:pPr>
            <w:r>
              <w:t>69.71</w:t>
            </w:r>
          </w:p>
        </w:tc>
        <w:tc>
          <w:tcPr>
            <w:tcW w:w="700" w:type="pct"/>
            <w:vAlign w:val="center"/>
          </w:tcPr>
          <w:p w:rsidR="0018722C">
            <w:pPr>
              <w:pStyle w:val="affff9"/>
              <w:topLinePunct/>
              <w:ind w:leftChars="0" w:left="0" w:rightChars="0" w:right="0" w:firstLineChars="0" w:firstLine="0"/>
              <w:spacing w:line="240" w:lineRule="atLeast"/>
            </w:pPr>
            <w:r>
              <w:t>52.05</w:t>
            </w:r>
          </w:p>
        </w:tc>
        <w:tc>
          <w:tcPr>
            <w:tcW w:w="700" w:type="pct"/>
            <w:vAlign w:val="center"/>
          </w:tcPr>
          <w:p w:rsidR="0018722C">
            <w:pPr>
              <w:pStyle w:val="affff9"/>
              <w:topLinePunct/>
              <w:ind w:leftChars="0" w:left="0" w:rightChars="0" w:right="0" w:firstLineChars="0" w:firstLine="0"/>
              <w:spacing w:line="240" w:lineRule="atLeast"/>
            </w:pPr>
            <w:r>
              <w:t>16.91</w:t>
            </w:r>
          </w:p>
        </w:tc>
        <w:tc>
          <w:tcPr>
            <w:tcW w:w="700" w:type="pct"/>
            <w:vAlign w:val="center"/>
          </w:tcPr>
          <w:p w:rsidR="0018722C">
            <w:pPr>
              <w:pStyle w:val="affff9"/>
              <w:topLinePunct/>
              <w:ind w:leftChars="0" w:left="0" w:rightChars="0" w:right="0" w:firstLineChars="0" w:firstLine="0"/>
              <w:spacing w:line="240" w:lineRule="atLeast"/>
            </w:pPr>
            <w:r>
              <w:t>19.73</w:t>
            </w:r>
          </w:p>
        </w:tc>
        <w:tc>
          <w:tcPr>
            <w:tcW w:w="701" w:type="pct"/>
            <w:vAlign w:val="center"/>
          </w:tcPr>
          <w:p w:rsidR="0018722C">
            <w:pPr>
              <w:pStyle w:val="affff9"/>
              <w:topLinePunct/>
              <w:ind w:leftChars="0" w:left="0" w:rightChars="0" w:right="0" w:firstLineChars="0" w:firstLine="0"/>
              <w:spacing w:line="240" w:lineRule="atLeast"/>
            </w:pPr>
            <w:r>
              <w:t>7.82</w:t>
            </w:r>
          </w:p>
        </w:tc>
        <w:tc>
          <w:tcPr>
            <w:tcW w:w="706" w:type="pct"/>
            <w:vAlign w:val="center"/>
          </w:tcPr>
          <w:p w:rsidR="0018722C">
            <w:pPr>
              <w:pStyle w:val="affff9"/>
              <w:topLinePunct/>
              <w:ind w:leftChars="0" w:left="0" w:rightChars="0" w:right="0" w:firstLineChars="0" w:firstLine="0"/>
              <w:spacing w:line="240" w:lineRule="atLeast"/>
            </w:pPr>
            <w:r>
              <w:t>31.04</w:t>
            </w:r>
          </w:p>
        </w:tc>
      </w:tr>
      <w:tr>
        <w:tc>
          <w:tcPr>
            <w:tcW w:w="793" w:type="pct"/>
            <w:vAlign w:val="center"/>
          </w:tcPr>
          <w:p w:rsidR="0018722C">
            <w:pPr>
              <w:pStyle w:val="affff9"/>
              <w:topLinePunct/>
              <w:ind w:leftChars="0" w:left="0" w:rightChars="0" w:right="0" w:firstLineChars="0" w:firstLine="0"/>
              <w:spacing w:line="240" w:lineRule="atLeast"/>
            </w:pPr>
            <w:r>
              <w:t>2010-02</w:t>
            </w:r>
          </w:p>
        </w:tc>
        <w:tc>
          <w:tcPr>
            <w:tcW w:w="701" w:type="pct"/>
            <w:vAlign w:val="center"/>
          </w:tcPr>
          <w:p w:rsidR="0018722C">
            <w:pPr>
              <w:pStyle w:val="affff9"/>
              <w:topLinePunct/>
              <w:ind w:leftChars="0" w:left="0" w:rightChars="0" w:right="0" w:firstLineChars="0" w:firstLine="0"/>
              <w:spacing w:line="240" w:lineRule="atLeast"/>
            </w:pPr>
            <w:r>
              <w:t>69.57</w:t>
            </w:r>
          </w:p>
        </w:tc>
        <w:tc>
          <w:tcPr>
            <w:tcW w:w="700" w:type="pct"/>
            <w:vAlign w:val="center"/>
          </w:tcPr>
          <w:p w:rsidR="0018722C">
            <w:pPr>
              <w:pStyle w:val="affff9"/>
              <w:topLinePunct/>
              <w:ind w:leftChars="0" w:left="0" w:rightChars="0" w:right="0" w:firstLineChars="0" w:firstLine="0"/>
              <w:spacing w:line="240" w:lineRule="atLeast"/>
            </w:pPr>
            <w:r>
              <w:t>56.69</w:t>
            </w:r>
          </w:p>
        </w:tc>
        <w:tc>
          <w:tcPr>
            <w:tcW w:w="700" w:type="pct"/>
            <w:vAlign w:val="center"/>
          </w:tcPr>
          <w:p w:rsidR="0018722C">
            <w:pPr>
              <w:pStyle w:val="affff9"/>
              <w:topLinePunct/>
              <w:ind w:leftChars="0" w:left="0" w:rightChars="0" w:right="0" w:firstLineChars="0" w:firstLine="0"/>
              <w:spacing w:line="240" w:lineRule="atLeast"/>
            </w:pPr>
            <w:r>
              <w:t>12.39</w:t>
            </w:r>
          </w:p>
        </w:tc>
        <w:tc>
          <w:tcPr>
            <w:tcW w:w="700" w:type="pct"/>
            <w:vAlign w:val="center"/>
          </w:tcPr>
          <w:p w:rsidR="0018722C">
            <w:pPr>
              <w:pStyle w:val="affff9"/>
              <w:topLinePunct/>
              <w:ind w:leftChars="0" w:left="0" w:rightChars="0" w:right="0" w:firstLineChars="0" w:firstLine="0"/>
              <w:spacing w:line="240" w:lineRule="atLeast"/>
            </w:pPr>
            <w:r>
              <w:t>19.64</w:t>
            </w:r>
          </w:p>
        </w:tc>
        <w:tc>
          <w:tcPr>
            <w:tcW w:w="701" w:type="pct"/>
            <w:vAlign w:val="center"/>
          </w:tcPr>
          <w:p w:rsidR="0018722C">
            <w:pPr>
              <w:pStyle w:val="affff9"/>
              <w:topLinePunct/>
              <w:ind w:leftChars="0" w:left="0" w:rightChars="0" w:right="0" w:firstLineChars="0" w:firstLine="0"/>
              <w:spacing w:line="240" w:lineRule="atLeast"/>
            </w:pPr>
            <w:r>
              <w:t>8.11</w:t>
            </w:r>
          </w:p>
        </w:tc>
        <w:tc>
          <w:tcPr>
            <w:tcW w:w="706" w:type="pct"/>
            <w:vAlign w:val="center"/>
          </w:tcPr>
          <w:p w:rsidR="0018722C">
            <w:pPr>
              <w:pStyle w:val="affff9"/>
              <w:topLinePunct/>
              <w:ind w:leftChars="0" w:left="0" w:rightChars="0" w:right="0" w:firstLineChars="0" w:firstLine="0"/>
              <w:spacing w:line="240" w:lineRule="atLeast"/>
            </w:pPr>
            <w:r>
              <w:t>30.92</w:t>
            </w:r>
          </w:p>
        </w:tc>
      </w:tr>
      <w:tr>
        <w:tc>
          <w:tcPr>
            <w:tcW w:w="793" w:type="pct"/>
            <w:vAlign w:val="center"/>
          </w:tcPr>
          <w:p w:rsidR="0018722C">
            <w:pPr>
              <w:pStyle w:val="affff9"/>
              <w:topLinePunct/>
              <w:ind w:leftChars="0" w:left="0" w:rightChars="0" w:right="0" w:firstLineChars="0" w:firstLine="0"/>
              <w:spacing w:line="240" w:lineRule="atLeast"/>
            </w:pPr>
            <w:r>
              <w:t>2010-03</w:t>
            </w:r>
          </w:p>
        </w:tc>
        <w:tc>
          <w:tcPr>
            <w:tcW w:w="701" w:type="pct"/>
            <w:vAlign w:val="center"/>
          </w:tcPr>
          <w:p w:rsidR="0018722C">
            <w:pPr>
              <w:pStyle w:val="affff9"/>
              <w:topLinePunct/>
              <w:ind w:leftChars="0" w:left="0" w:rightChars="0" w:right="0" w:firstLineChars="0" w:firstLine="0"/>
              <w:spacing w:line="240" w:lineRule="atLeast"/>
            </w:pPr>
            <w:r>
              <w:t>69.37</w:t>
            </w:r>
          </w:p>
        </w:tc>
        <w:tc>
          <w:tcPr>
            <w:tcW w:w="700" w:type="pct"/>
            <w:vAlign w:val="center"/>
          </w:tcPr>
          <w:p w:rsidR="0018722C">
            <w:pPr>
              <w:pStyle w:val="affff9"/>
              <w:topLinePunct/>
              <w:ind w:leftChars="0" w:left="0" w:rightChars="0" w:right="0" w:firstLineChars="0" w:firstLine="0"/>
              <w:spacing w:line="240" w:lineRule="atLeast"/>
            </w:pPr>
            <w:r>
              <w:t>54.76</w:t>
            </w:r>
          </w:p>
        </w:tc>
        <w:tc>
          <w:tcPr>
            <w:tcW w:w="700" w:type="pct"/>
            <w:vAlign w:val="center"/>
          </w:tcPr>
          <w:p w:rsidR="0018722C">
            <w:pPr>
              <w:pStyle w:val="affff9"/>
              <w:topLinePunct/>
              <w:ind w:leftChars="0" w:left="0" w:rightChars="0" w:right="0" w:firstLineChars="0" w:firstLine="0"/>
              <w:spacing w:line="240" w:lineRule="atLeast"/>
            </w:pPr>
            <w:r>
              <w:t>14.97</w:t>
            </w:r>
          </w:p>
        </w:tc>
        <w:tc>
          <w:tcPr>
            <w:tcW w:w="700" w:type="pct"/>
            <w:vAlign w:val="center"/>
          </w:tcPr>
          <w:p w:rsidR="0018722C">
            <w:pPr>
              <w:pStyle w:val="affff9"/>
              <w:topLinePunct/>
              <w:ind w:leftChars="0" w:left="0" w:rightChars="0" w:right="0" w:firstLineChars="0" w:firstLine="0"/>
              <w:spacing w:line="240" w:lineRule="atLeast"/>
            </w:pPr>
            <w:r>
              <w:t>19.58</w:t>
            </w:r>
          </w:p>
        </w:tc>
        <w:tc>
          <w:tcPr>
            <w:tcW w:w="701" w:type="pct"/>
            <w:vAlign w:val="center"/>
          </w:tcPr>
          <w:p w:rsidR="0018722C">
            <w:pPr>
              <w:pStyle w:val="affff9"/>
              <w:topLinePunct/>
              <w:ind w:leftChars="0" w:left="0" w:rightChars="0" w:right="0" w:firstLineChars="0" w:firstLine="0"/>
              <w:spacing w:line="240" w:lineRule="atLeast"/>
            </w:pPr>
            <w:r>
              <w:t>8.42</w:t>
            </w:r>
          </w:p>
        </w:tc>
        <w:tc>
          <w:tcPr>
            <w:tcW w:w="706" w:type="pct"/>
            <w:vAlign w:val="center"/>
          </w:tcPr>
          <w:p w:rsidR="0018722C">
            <w:pPr>
              <w:pStyle w:val="affff9"/>
              <w:topLinePunct/>
              <w:ind w:leftChars="0" w:left="0" w:rightChars="0" w:right="0" w:firstLineChars="0" w:firstLine="0"/>
              <w:spacing w:line="240" w:lineRule="atLeast"/>
            </w:pPr>
            <w:r>
              <w:t>30.27</w:t>
            </w:r>
          </w:p>
        </w:tc>
      </w:tr>
      <w:tr>
        <w:tc>
          <w:tcPr>
            <w:tcW w:w="793" w:type="pct"/>
            <w:vAlign w:val="center"/>
          </w:tcPr>
          <w:p w:rsidR="0018722C">
            <w:pPr>
              <w:pStyle w:val="affff9"/>
              <w:topLinePunct/>
              <w:ind w:leftChars="0" w:left="0" w:rightChars="0" w:right="0" w:firstLineChars="0" w:firstLine="0"/>
              <w:spacing w:line="240" w:lineRule="atLeast"/>
            </w:pPr>
            <w:r>
              <w:t>2010-04</w:t>
            </w:r>
          </w:p>
        </w:tc>
        <w:tc>
          <w:tcPr>
            <w:tcW w:w="701" w:type="pct"/>
            <w:vAlign w:val="center"/>
          </w:tcPr>
          <w:p w:rsidR="0018722C">
            <w:pPr>
              <w:pStyle w:val="affff9"/>
              <w:topLinePunct/>
              <w:ind w:leftChars="0" w:left="0" w:rightChars="0" w:right="0" w:firstLineChars="0" w:firstLine="0"/>
              <w:spacing w:line="240" w:lineRule="atLeast"/>
            </w:pPr>
            <w:r>
              <w:t>69.19</w:t>
            </w:r>
          </w:p>
        </w:tc>
        <w:tc>
          <w:tcPr>
            <w:tcW w:w="700" w:type="pct"/>
            <w:vAlign w:val="center"/>
          </w:tcPr>
          <w:p w:rsidR="0018722C">
            <w:pPr>
              <w:pStyle w:val="affff9"/>
              <w:topLinePunct/>
              <w:ind w:leftChars="0" w:left="0" w:rightChars="0" w:right="0" w:firstLineChars="0" w:firstLine="0"/>
              <w:spacing w:line="240" w:lineRule="atLeast"/>
            </w:pPr>
            <w:r>
              <w:t>54.51</w:t>
            </w:r>
          </w:p>
        </w:tc>
        <w:tc>
          <w:tcPr>
            <w:tcW w:w="700" w:type="pct"/>
            <w:vAlign w:val="center"/>
          </w:tcPr>
          <w:p w:rsidR="0018722C">
            <w:pPr>
              <w:pStyle w:val="affff9"/>
              <w:topLinePunct/>
              <w:ind w:leftChars="0" w:left="0" w:rightChars="0" w:right="0" w:firstLineChars="0" w:firstLine="0"/>
              <w:spacing w:line="240" w:lineRule="atLeast"/>
            </w:pPr>
            <w:r>
              <w:t>14.47</w:t>
            </w:r>
          </w:p>
        </w:tc>
        <w:tc>
          <w:tcPr>
            <w:tcW w:w="700" w:type="pct"/>
            <w:vAlign w:val="center"/>
          </w:tcPr>
          <w:p w:rsidR="0018722C">
            <w:pPr>
              <w:pStyle w:val="affff9"/>
              <w:topLinePunct/>
              <w:ind w:leftChars="0" w:left="0" w:rightChars="0" w:right="0" w:firstLineChars="0" w:firstLine="0"/>
              <w:spacing w:line="240" w:lineRule="atLeast"/>
            </w:pPr>
            <w:r>
              <w:t>19.52</w:t>
            </w:r>
          </w:p>
        </w:tc>
        <w:tc>
          <w:tcPr>
            <w:tcW w:w="701" w:type="pct"/>
            <w:vAlign w:val="center"/>
          </w:tcPr>
          <w:p w:rsidR="0018722C">
            <w:pPr>
              <w:pStyle w:val="affff9"/>
              <w:topLinePunct/>
              <w:ind w:leftChars="0" w:left="0" w:rightChars="0" w:right="0" w:firstLineChars="0" w:firstLine="0"/>
              <w:spacing w:line="240" w:lineRule="atLeast"/>
            </w:pPr>
            <w:r>
              <w:t>8.71</w:t>
            </w:r>
          </w:p>
        </w:tc>
        <w:tc>
          <w:tcPr>
            <w:tcW w:w="706" w:type="pct"/>
            <w:vAlign w:val="center"/>
          </w:tcPr>
          <w:p w:rsidR="0018722C">
            <w:pPr>
              <w:pStyle w:val="affff9"/>
              <w:topLinePunct/>
              <w:ind w:leftChars="0" w:left="0" w:rightChars="0" w:right="0" w:firstLineChars="0" w:firstLine="0"/>
              <w:spacing w:line="240" w:lineRule="atLeast"/>
            </w:pPr>
            <w:r>
              <w:t>31.01</w:t>
            </w:r>
          </w:p>
        </w:tc>
      </w:tr>
      <w:tr>
        <w:tc>
          <w:tcPr>
            <w:tcW w:w="793" w:type="pct"/>
            <w:vAlign w:val="center"/>
          </w:tcPr>
          <w:p w:rsidR="0018722C">
            <w:pPr>
              <w:pStyle w:val="affff9"/>
              <w:topLinePunct/>
              <w:ind w:leftChars="0" w:left="0" w:rightChars="0" w:right="0" w:firstLineChars="0" w:firstLine="0"/>
              <w:spacing w:line="240" w:lineRule="atLeast"/>
            </w:pPr>
            <w:r>
              <w:t>2010-05</w:t>
            </w:r>
          </w:p>
        </w:tc>
        <w:tc>
          <w:tcPr>
            <w:tcW w:w="701" w:type="pct"/>
            <w:vAlign w:val="center"/>
          </w:tcPr>
          <w:p w:rsidR="0018722C">
            <w:pPr>
              <w:pStyle w:val="affff9"/>
              <w:topLinePunct/>
              <w:ind w:leftChars="0" w:left="0" w:rightChars="0" w:right="0" w:firstLineChars="0" w:firstLine="0"/>
              <w:spacing w:line="240" w:lineRule="atLeast"/>
            </w:pPr>
            <w:r>
              <w:t>68.97</w:t>
            </w:r>
          </w:p>
        </w:tc>
        <w:tc>
          <w:tcPr>
            <w:tcW w:w="700" w:type="pct"/>
            <w:vAlign w:val="center"/>
          </w:tcPr>
          <w:p w:rsidR="0018722C">
            <w:pPr>
              <w:pStyle w:val="affff9"/>
              <w:topLinePunct/>
              <w:ind w:leftChars="0" w:left="0" w:rightChars="0" w:right="0" w:firstLineChars="0" w:firstLine="0"/>
              <w:spacing w:line="240" w:lineRule="atLeast"/>
            </w:pPr>
            <w:r>
              <w:t>49.81</w:t>
            </w:r>
          </w:p>
        </w:tc>
        <w:tc>
          <w:tcPr>
            <w:tcW w:w="700" w:type="pct"/>
            <w:vAlign w:val="center"/>
          </w:tcPr>
          <w:p w:rsidR="0018722C">
            <w:pPr>
              <w:pStyle w:val="affff9"/>
              <w:topLinePunct/>
              <w:ind w:leftChars="0" w:left="0" w:rightChars="0" w:right="0" w:firstLineChars="0" w:firstLine="0"/>
              <w:spacing w:line="240" w:lineRule="atLeast"/>
            </w:pPr>
            <w:r>
              <w:t>18.65</w:t>
            </w:r>
          </w:p>
        </w:tc>
        <w:tc>
          <w:tcPr>
            <w:tcW w:w="700" w:type="pct"/>
            <w:vAlign w:val="center"/>
          </w:tcPr>
          <w:p w:rsidR="0018722C">
            <w:pPr>
              <w:pStyle w:val="affff9"/>
              <w:topLinePunct/>
              <w:ind w:leftChars="0" w:left="0" w:rightChars="0" w:right="0" w:firstLineChars="0" w:firstLine="0"/>
              <w:spacing w:line="240" w:lineRule="atLeast"/>
            </w:pPr>
            <w:r>
              <w:t>19.51</w:t>
            </w:r>
          </w:p>
        </w:tc>
        <w:tc>
          <w:tcPr>
            <w:tcW w:w="701" w:type="pct"/>
            <w:vAlign w:val="center"/>
          </w:tcPr>
          <w:p w:rsidR="0018722C">
            <w:pPr>
              <w:pStyle w:val="affff9"/>
              <w:topLinePunct/>
              <w:ind w:leftChars="0" w:left="0" w:rightChars="0" w:right="0" w:firstLineChars="0" w:firstLine="0"/>
              <w:spacing w:line="240" w:lineRule="atLeast"/>
            </w:pPr>
            <w:r>
              <w:t>8.98</w:t>
            </w:r>
          </w:p>
        </w:tc>
        <w:tc>
          <w:tcPr>
            <w:tcW w:w="706" w:type="pct"/>
            <w:vAlign w:val="center"/>
          </w:tcPr>
          <w:p w:rsidR="0018722C">
            <w:pPr>
              <w:pStyle w:val="affff9"/>
              <w:topLinePunct/>
              <w:ind w:leftChars="0" w:left="0" w:rightChars="0" w:right="0" w:firstLineChars="0" w:firstLine="0"/>
              <w:spacing w:line="240" w:lineRule="atLeast"/>
            </w:pPr>
            <w:r>
              <w:t>31.54</w:t>
            </w:r>
          </w:p>
        </w:tc>
      </w:tr>
      <w:tr>
        <w:tc>
          <w:tcPr>
            <w:tcW w:w="793" w:type="pct"/>
            <w:vAlign w:val="center"/>
          </w:tcPr>
          <w:p w:rsidR="0018722C">
            <w:pPr>
              <w:pStyle w:val="affff9"/>
              <w:topLinePunct/>
              <w:ind w:leftChars="0" w:left="0" w:rightChars="0" w:right="0" w:firstLineChars="0" w:firstLine="0"/>
              <w:spacing w:line="240" w:lineRule="atLeast"/>
            </w:pPr>
            <w:r>
              <w:t>2010-06</w:t>
            </w:r>
          </w:p>
        </w:tc>
        <w:tc>
          <w:tcPr>
            <w:tcW w:w="701" w:type="pct"/>
            <w:vAlign w:val="center"/>
          </w:tcPr>
          <w:p w:rsidR="0018722C">
            <w:pPr>
              <w:pStyle w:val="affff9"/>
              <w:topLinePunct/>
              <w:ind w:leftChars="0" w:left="0" w:rightChars="0" w:right="0" w:firstLineChars="0" w:firstLine="0"/>
              <w:spacing w:line="240" w:lineRule="atLeast"/>
            </w:pPr>
            <w:r>
              <w:t>68.79</w:t>
            </w:r>
          </w:p>
        </w:tc>
        <w:tc>
          <w:tcPr>
            <w:tcW w:w="700" w:type="pct"/>
            <w:vAlign w:val="center"/>
          </w:tcPr>
          <w:p w:rsidR="0018722C">
            <w:pPr>
              <w:pStyle w:val="affff9"/>
              <w:topLinePunct/>
              <w:ind w:leftChars="0" w:left="0" w:rightChars="0" w:right="0" w:firstLineChars="0" w:firstLine="0"/>
              <w:spacing w:line="240" w:lineRule="atLeast"/>
            </w:pPr>
            <w:r>
              <w:t>51.87</w:t>
            </w:r>
          </w:p>
        </w:tc>
        <w:tc>
          <w:tcPr>
            <w:tcW w:w="700" w:type="pct"/>
            <w:vAlign w:val="center"/>
          </w:tcPr>
          <w:p w:rsidR="0018722C">
            <w:pPr>
              <w:pStyle w:val="affff9"/>
              <w:topLinePunct/>
              <w:ind w:leftChars="0" w:left="0" w:rightChars="0" w:right="0" w:firstLineChars="0" w:firstLine="0"/>
              <w:spacing w:line="240" w:lineRule="atLeast"/>
            </w:pPr>
            <w:r>
              <w:t>17.17</w:t>
            </w:r>
          </w:p>
        </w:tc>
        <w:tc>
          <w:tcPr>
            <w:tcW w:w="700" w:type="pct"/>
            <w:vAlign w:val="center"/>
          </w:tcPr>
          <w:p w:rsidR="0018722C">
            <w:pPr>
              <w:pStyle w:val="affff9"/>
              <w:topLinePunct/>
              <w:ind w:leftChars="0" w:left="0" w:rightChars="0" w:right="0" w:firstLineChars="0" w:firstLine="0"/>
              <w:spacing w:line="240" w:lineRule="atLeast"/>
            </w:pPr>
            <w:r>
              <w:t>19.49</w:t>
            </w:r>
          </w:p>
        </w:tc>
        <w:tc>
          <w:tcPr>
            <w:tcW w:w="701" w:type="pct"/>
            <w:vAlign w:val="center"/>
          </w:tcPr>
          <w:p w:rsidR="0018722C">
            <w:pPr>
              <w:pStyle w:val="affff9"/>
              <w:topLinePunct/>
              <w:ind w:leftChars="0" w:left="0" w:rightChars="0" w:right="0" w:firstLineChars="0" w:firstLine="0"/>
              <w:spacing w:line="240" w:lineRule="atLeast"/>
            </w:pPr>
            <w:r>
              <w:t>9.25</w:t>
            </w:r>
          </w:p>
        </w:tc>
        <w:tc>
          <w:tcPr>
            <w:tcW w:w="706" w:type="pct"/>
            <w:vAlign w:val="center"/>
          </w:tcPr>
          <w:p w:rsidR="0018722C">
            <w:pPr>
              <w:pStyle w:val="affff9"/>
              <w:topLinePunct/>
              <w:ind w:leftChars="0" w:left="0" w:rightChars="0" w:right="0" w:firstLineChars="0" w:firstLine="0"/>
              <w:spacing w:line="240" w:lineRule="atLeast"/>
            </w:pPr>
            <w:r>
              <w:t>30.96</w:t>
            </w:r>
          </w:p>
        </w:tc>
      </w:tr>
      <w:tr>
        <w:tc>
          <w:tcPr>
            <w:tcW w:w="793" w:type="pct"/>
            <w:vAlign w:val="center"/>
          </w:tcPr>
          <w:p w:rsidR="0018722C">
            <w:pPr>
              <w:pStyle w:val="affff9"/>
              <w:topLinePunct/>
              <w:ind w:leftChars="0" w:left="0" w:rightChars="0" w:right="0" w:firstLineChars="0" w:firstLine="0"/>
              <w:spacing w:line="240" w:lineRule="atLeast"/>
            </w:pPr>
            <w:r>
              <w:t>2010-07</w:t>
            </w:r>
          </w:p>
        </w:tc>
        <w:tc>
          <w:tcPr>
            <w:tcW w:w="701" w:type="pct"/>
            <w:vAlign w:val="center"/>
          </w:tcPr>
          <w:p w:rsidR="0018722C">
            <w:pPr>
              <w:pStyle w:val="affff9"/>
              <w:topLinePunct/>
              <w:ind w:leftChars="0" w:left="0" w:rightChars="0" w:right="0" w:firstLineChars="0" w:firstLine="0"/>
              <w:spacing w:line="240" w:lineRule="atLeast"/>
            </w:pPr>
            <w:r>
              <w:t>68.66</w:t>
            </w:r>
          </w:p>
        </w:tc>
        <w:tc>
          <w:tcPr>
            <w:tcW w:w="700" w:type="pct"/>
            <w:vAlign w:val="center"/>
          </w:tcPr>
          <w:p w:rsidR="0018722C">
            <w:pPr>
              <w:pStyle w:val="affff9"/>
              <w:topLinePunct/>
              <w:ind w:leftChars="0" w:left="0" w:rightChars="0" w:right="0" w:firstLineChars="0" w:firstLine="0"/>
              <w:spacing w:line="240" w:lineRule="atLeast"/>
            </w:pPr>
            <w:r>
              <w:t>52.79</w:t>
            </w:r>
          </w:p>
        </w:tc>
        <w:tc>
          <w:tcPr>
            <w:tcW w:w="700" w:type="pct"/>
            <w:vAlign w:val="center"/>
          </w:tcPr>
          <w:p w:rsidR="0018722C">
            <w:pPr>
              <w:pStyle w:val="affff9"/>
              <w:topLinePunct/>
              <w:ind w:leftChars="0" w:left="0" w:rightChars="0" w:right="0" w:firstLineChars="0" w:firstLine="0"/>
              <w:spacing w:line="240" w:lineRule="atLeast"/>
            </w:pPr>
            <w:r>
              <w:t>16.95</w:t>
            </w:r>
          </w:p>
        </w:tc>
        <w:tc>
          <w:tcPr>
            <w:tcW w:w="700" w:type="pct"/>
            <w:vAlign w:val="center"/>
          </w:tcPr>
          <w:p w:rsidR="0018722C">
            <w:pPr>
              <w:pStyle w:val="affff9"/>
              <w:topLinePunct/>
              <w:ind w:leftChars="0" w:left="0" w:rightChars="0" w:right="0" w:firstLineChars="0" w:firstLine="0"/>
              <w:spacing w:line="240" w:lineRule="atLeast"/>
            </w:pPr>
            <w:r>
              <w:t>19.47</w:t>
            </w:r>
          </w:p>
        </w:tc>
        <w:tc>
          <w:tcPr>
            <w:tcW w:w="701" w:type="pct"/>
            <w:vAlign w:val="center"/>
          </w:tcPr>
          <w:p w:rsidR="0018722C">
            <w:pPr>
              <w:pStyle w:val="affff9"/>
              <w:topLinePunct/>
              <w:ind w:leftChars="0" w:left="0" w:rightChars="0" w:right="0" w:firstLineChars="0" w:firstLine="0"/>
              <w:spacing w:line="240" w:lineRule="atLeast"/>
            </w:pPr>
            <w:r>
              <w:t>9.50</w:t>
            </w:r>
          </w:p>
        </w:tc>
        <w:tc>
          <w:tcPr>
            <w:tcW w:w="706" w:type="pct"/>
            <w:vAlign w:val="center"/>
          </w:tcPr>
          <w:p w:rsidR="0018722C">
            <w:pPr>
              <w:pStyle w:val="affff9"/>
              <w:topLinePunct/>
              <w:ind w:leftChars="0" w:left="0" w:rightChars="0" w:right="0" w:firstLineChars="0" w:firstLine="0"/>
              <w:spacing w:line="240" w:lineRule="atLeast"/>
            </w:pPr>
            <w:r>
              <w:t>30.25</w:t>
            </w:r>
          </w:p>
        </w:tc>
      </w:tr>
      <w:tr>
        <w:tc>
          <w:tcPr>
            <w:tcW w:w="793" w:type="pct"/>
            <w:vAlign w:val="center"/>
          </w:tcPr>
          <w:p w:rsidR="0018722C">
            <w:pPr>
              <w:pStyle w:val="affff9"/>
              <w:topLinePunct/>
              <w:ind w:leftChars="0" w:left="0" w:rightChars="0" w:right="0" w:firstLineChars="0" w:firstLine="0"/>
              <w:spacing w:line="240" w:lineRule="atLeast"/>
            </w:pPr>
            <w:r>
              <w:t>2010-08</w:t>
            </w:r>
          </w:p>
        </w:tc>
        <w:tc>
          <w:tcPr>
            <w:tcW w:w="701" w:type="pct"/>
            <w:vAlign w:val="center"/>
          </w:tcPr>
          <w:p w:rsidR="0018722C">
            <w:pPr>
              <w:pStyle w:val="affff9"/>
              <w:topLinePunct/>
              <w:ind w:leftChars="0" w:left="0" w:rightChars="0" w:right="0" w:firstLineChars="0" w:firstLine="0"/>
              <w:spacing w:line="240" w:lineRule="atLeast"/>
            </w:pPr>
            <w:r>
              <w:t>68.57</w:t>
            </w:r>
          </w:p>
        </w:tc>
        <w:tc>
          <w:tcPr>
            <w:tcW w:w="700" w:type="pct"/>
            <w:vAlign w:val="center"/>
          </w:tcPr>
          <w:p w:rsidR="0018722C">
            <w:pPr>
              <w:pStyle w:val="affff9"/>
              <w:topLinePunct/>
              <w:ind w:leftChars="0" w:left="0" w:rightChars="0" w:right="0" w:firstLineChars="0" w:firstLine="0"/>
              <w:spacing w:line="240" w:lineRule="atLeast"/>
            </w:pPr>
            <w:r>
              <w:t>55.73</w:t>
            </w:r>
          </w:p>
        </w:tc>
        <w:tc>
          <w:tcPr>
            <w:tcW w:w="700" w:type="pct"/>
            <w:vAlign w:val="center"/>
          </w:tcPr>
          <w:p w:rsidR="0018722C">
            <w:pPr>
              <w:pStyle w:val="affff9"/>
              <w:topLinePunct/>
              <w:ind w:leftChars="0" w:left="0" w:rightChars="0" w:right="0" w:firstLineChars="0" w:firstLine="0"/>
              <w:spacing w:line="240" w:lineRule="atLeast"/>
            </w:pPr>
            <w:r>
              <w:t>17.37</w:t>
            </w:r>
          </w:p>
        </w:tc>
        <w:tc>
          <w:tcPr>
            <w:tcW w:w="700" w:type="pct"/>
            <w:vAlign w:val="center"/>
          </w:tcPr>
          <w:p w:rsidR="0018722C">
            <w:pPr>
              <w:pStyle w:val="affff9"/>
              <w:topLinePunct/>
              <w:ind w:leftChars="0" w:left="0" w:rightChars="0" w:right="0" w:firstLineChars="0" w:firstLine="0"/>
              <w:spacing w:line="240" w:lineRule="atLeast"/>
            </w:pPr>
            <w:r>
              <w:t>19.47</w:t>
            </w:r>
          </w:p>
        </w:tc>
        <w:tc>
          <w:tcPr>
            <w:tcW w:w="701" w:type="pct"/>
            <w:vAlign w:val="center"/>
          </w:tcPr>
          <w:p w:rsidR="0018722C">
            <w:pPr>
              <w:pStyle w:val="affff9"/>
              <w:topLinePunct/>
              <w:ind w:leftChars="0" w:left="0" w:rightChars="0" w:right="0" w:firstLineChars="0" w:firstLine="0"/>
              <w:spacing w:line="240" w:lineRule="atLeast"/>
            </w:pPr>
            <w:r>
              <w:t>9.71</w:t>
            </w:r>
          </w:p>
        </w:tc>
        <w:tc>
          <w:tcPr>
            <w:tcW w:w="706" w:type="pct"/>
            <w:vAlign w:val="center"/>
          </w:tcPr>
          <w:p w:rsidR="0018722C">
            <w:pPr>
              <w:pStyle w:val="affff9"/>
              <w:topLinePunct/>
              <w:ind w:leftChars="0" w:left="0" w:rightChars="0" w:right="0" w:firstLineChars="0" w:firstLine="0"/>
              <w:spacing w:line="240" w:lineRule="atLeast"/>
            </w:pPr>
            <w:r>
              <w:t>26.90</w:t>
            </w:r>
          </w:p>
        </w:tc>
      </w:tr>
      <w:tr>
        <w:tc>
          <w:tcPr>
            <w:tcW w:w="793" w:type="pct"/>
            <w:vAlign w:val="center"/>
          </w:tcPr>
          <w:p w:rsidR="0018722C">
            <w:pPr>
              <w:pStyle w:val="affff9"/>
              <w:topLinePunct/>
              <w:ind w:leftChars="0" w:left="0" w:rightChars="0" w:right="0" w:firstLineChars="0" w:firstLine="0"/>
              <w:spacing w:line="240" w:lineRule="atLeast"/>
            </w:pPr>
            <w:r>
              <w:t>2010-09</w:t>
            </w:r>
          </w:p>
        </w:tc>
        <w:tc>
          <w:tcPr>
            <w:tcW w:w="701" w:type="pct"/>
            <w:vAlign w:val="center"/>
          </w:tcPr>
          <w:p w:rsidR="0018722C">
            <w:pPr>
              <w:pStyle w:val="affff9"/>
              <w:topLinePunct/>
              <w:ind w:leftChars="0" w:left="0" w:rightChars="0" w:right="0" w:firstLineChars="0" w:firstLine="0"/>
              <w:spacing w:line="240" w:lineRule="atLeast"/>
            </w:pPr>
            <w:r>
              <w:t>68.37</w:t>
            </w:r>
          </w:p>
        </w:tc>
        <w:tc>
          <w:tcPr>
            <w:tcW w:w="700" w:type="pct"/>
            <w:vAlign w:val="center"/>
          </w:tcPr>
          <w:p w:rsidR="0018722C">
            <w:pPr>
              <w:pStyle w:val="affff9"/>
              <w:topLinePunct/>
              <w:ind w:leftChars="0" w:left="0" w:rightChars="0" w:right="0" w:firstLineChars="0" w:firstLine="0"/>
              <w:spacing w:line="240" w:lineRule="atLeast"/>
            </w:pPr>
            <w:r>
              <w:t>34.39</w:t>
            </w:r>
          </w:p>
        </w:tc>
        <w:tc>
          <w:tcPr>
            <w:tcW w:w="700" w:type="pct"/>
            <w:vAlign w:val="center"/>
          </w:tcPr>
          <w:p w:rsidR="0018722C">
            <w:pPr>
              <w:pStyle w:val="affff9"/>
              <w:topLinePunct/>
              <w:ind w:leftChars="0" w:left="0" w:rightChars="0" w:right="0" w:firstLineChars="0" w:firstLine="0"/>
              <w:spacing w:line="240" w:lineRule="atLeast"/>
            </w:pPr>
            <w:r>
              <w:t>11.74</w:t>
            </w:r>
          </w:p>
        </w:tc>
        <w:tc>
          <w:tcPr>
            <w:tcW w:w="700" w:type="pct"/>
            <w:vAlign w:val="center"/>
          </w:tcPr>
          <w:p w:rsidR="0018722C">
            <w:pPr>
              <w:pStyle w:val="affff9"/>
              <w:topLinePunct/>
              <w:ind w:leftChars="0" w:left="0" w:rightChars="0" w:right="0" w:firstLineChars="0" w:firstLine="0"/>
              <w:spacing w:line="240" w:lineRule="atLeast"/>
            </w:pPr>
            <w:r>
              <w:t>19.45</w:t>
            </w:r>
          </w:p>
        </w:tc>
        <w:tc>
          <w:tcPr>
            <w:tcW w:w="701" w:type="pct"/>
            <w:vAlign w:val="center"/>
          </w:tcPr>
          <w:p w:rsidR="0018722C">
            <w:pPr>
              <w:pStyle w:val="affff9"/>
              <w:topLinePunct/>
              <w:ind w:leftChars="0" w:left="0" w:rightChars="0" w:right="0" w:firstLineChars="0" w:firstLine="0"/>
              <w:spacing w:line="240" w:lineRule="atLeast"/>
            </w:pPr>
            <w:r>
              <w:t>9.96</w:t>
            </w:r>
          </w:p>
        </w:tc>
        <w:tc>
          <w:tcPr>
            <w:tcW w:w="706" w:type="pct"/>
            <w:vAlign w:val="center"/>
          </w:tcPr>
          <w:p w:rsidR="0018722C">
            <w:pPr>
              <w:pStyle w:val="affff9"/>
              <w:topLinePunct/>
              <w:ind w:leftChars="0" w:left="0" w:rightChars="0" w:right="0" w:firstLineChars="0" w:firstLine="0"/>
              <w:spacing w:line="240" w:lineRule="atLeast"/>
            </w:pPr>
            <w:r>
              <w:t>53.87</w:t>
            </w:r>
          </w:p>
        </w:tc>
      </w:tr>
      <w:tr>
        <w:tc>
          <w:tcPr>
            <w:tcW w:w="793" w:type="pct"/>
            <w:vAlign w:val="center"/>
            <w:tcBorders>
              <w:top w:val="single" w:sz="4" w:space="0" w:color="auto"/>
            </w:tcBorders>
          </w:tcPr>
          <w:p w:rsidR="0018722C">
            <w:pPr>
              <w:pStyle w:val="affff9"/>
              <w:topLinePunct/>
              <w:ind w:leftChars="0" w:left="0" w:rightChars="0" w:right="0" w:firstLineChars="0" w:firstLine="0"/>
              <w:spacing w:line="240" w:lineRule="atLeast"/>
            </w:pPr>
            <w:r>
              <w:t>2010-10</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68.29</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55.22</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18.21</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19.45</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10.16</w:t>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26.57</w:t>
            </w:r>
          </w:p>
        </w:tc>
      </w:tr>
    </w:tbl>
    <w:p w:rsidR="0018722C">
      <w:pPr>
        <w:rPr/>
        <w:topLinePunct/>
        <w:pStyle w:val="affa"/>
      </w:pPr>
    </w:p>
    <w:p w:rsidR="0018722C">
      <w:pPr>
        <w:pStyle w:val="aff7"/>
        <w:topLinePunct/>
      </w:pPr>
      <w:r>
        <w:rPr>
          <w:rFonts w:ascii="Times New Roman"/>
          <w:position w:val="0"/>
          <w:sz w:val="7"/>
        </w:rPr>
        <w:pict>
          <v:group style="width:456.45pt;height:3.6pt;mso-position-horizontal-relative:char;mso-position-vertical-relative:line" coordorigin="0,0" coordsize="9129,72">
            <v:line style="position:absolute" from="0,50" to="9129,50" stroked="true" strokeweight="2.16pt" strokecolor="#000000">
              <v:stroke dashstyle="solid"/>
            </v:line>
            <v:line style="position:absolute" from="0,7" to="9129,7" stroked="true" strokeweight=".71999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76.223991pt;margin-top:17.913696pt;width:411.58pt;height:142.58pt;mso-position-horizontal-relative:page;mso-position-vertical-relative:paragraph;z-index:2224"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99"/>
                    <w:gridCol w:w="1236"/>
                    <w:gridCol w:w="1235"/>
                    <w:gridCol w:w="1235"/>
                    <w:gridCol w:w="1235"/>
                    <w:gridCol w:w="1236"/>
                    <w:gridCol w:w="1245"/>
                  </w:tblGrid>
                  <w:tr>
                    <w:trPr>
                      <w:trHeight w:val="200" w:hRule="atLeast"/>
                    </w:trPr>
                    <w:tc>
                      <w:tcPr>
                        <w:tcW w:w="1399" w:type="dxa"/>
                        <w:tcBorders>
                          <w:left w:val="nil"/>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386" w:rightChars="0" w:right="35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2010-11</w:t>
                        </w:r>
                      </w:p>
                    </w:tc>
                    <w:tc>
                      <w:tcPr>
                        <w:tcW w:w="1236"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rightChars="0" w:right="0" w:leftChars="0" w:left="41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68.17</w:t>
                        </w:r>
                      </w:p>
                    </w:tc>
                    <w:tc>
                      <w:tcPr>
                        <w:tcW w:w="1235"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rightChars="0" w:right="0" w:leftChars="0" w:left="4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52.20</w:t>
                        </w:r>
                      </w:p>
                    </w:tc>
                    <w:tc>
                      <w:tcPr>
                        <w:tcW w:w="1235"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220" w:rightChars="0" w:right="1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19.46</w:t>
                        </w:r>
                      </w:p>
                    </w:tc>
                    <w:tc>
                      <w:tcPr>
                        <w:tcW w:w="1235"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220" w:rightChars="0" w:right="1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19.47</w:t>
                        </w:r>
                      </w:p>
                    </w:tc>
                    <w:tc>
                      <w:tcPr>
                        <w:tcW w:w="1236"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0" w:rightChars="0" w:right="3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10.35</w:t>
                        </w:r>
                      </w:p>
                    </w:tc>
                    <w:tc>
                      <w:tcPr>
                        <w:tcW w:w="1245" w:type="dxa"/>
                        <w:tcBorders>
                          <w:left w:val="single" w:sz="4" w:space="0" w:color="000000"/>
                          <w:bottom w:val="single" w:sz="4" w:space="0" w:color="000000"/>
                          <w:right w:val="nil"/>
                        </w:tcBorders>
                      </w:tcPr>
                      <w:p w:rsidR="0018722C">
                        <w:pPr>
                          <w:widowControl w:val="0"/>
                          <w:snapToGrid w:val="1"/>
                          <w:spacing w:beforeLines="0" w:afterLines="0" w:before="0" w:after="0" w:line="188" w:lineRule="exact"/>
                          <w:ind w:firstLineChars="0" w:firstLine="0" w:rightChars="0" w:right="0" w:leftChars="0" w:left="4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28.34</w:t>
                        </w:r>
                      </w:p>
                    </w:tc>
                  </w:tr>
                  <w:tr>
                    <w:trPr>
                      <w:trHeight w:val="200" w:hRule="atLeast"/>
                    </w:trPr>
                    <w:tc>
                      <w:tcPr>
                        <w:tcW w:w="1399"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392" w:rightChars="0" w:right="3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2010-12</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rightChars="0" w:right="0" w:leftChars="0" w:left="41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67.99</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rightChars="0" w:right="0" w:leftChars="0" w:left="4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49.87</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220" w:rightChars="0" w:right="1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21.65</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220" w:rightChars="0" w:right="1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19.49</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0" w:rightChars="0" w:right="3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10.54</w:t>
                        </w:r>
                      </w:p>
                    </w:tc>
                    <w:tc>
                      <w:tcPr>
                        <w:tcW w:w="1245"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186" w:lineRule="exact"/>
                          <w:ind w:firstLineChars="0" w:firstLine="0" w:rightChars="0" w:right="0" w:leftChars="0" w:left="4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28.48</w:t>
                        </w:r>
                      </w:p>
                    </w:tc>
                  </w:tr>
                  <w:tr>
                    <w:trPr>
                      <w:trHeight w:val="200" w:hRule="atLeast"/>
                    </w:trPr>
                    <w:tc>
                      <w:tcPr>
                        <w:tcW w:w="1399"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392" w:rightChars="0" w:right="3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2011-01</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rightChars="0" w:right="0" w:leftChars="0" w:left="41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67.75</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rightChars="0" w:right="0" w:leftChars="0" w:left="4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47.99</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220" w:rightChars="0" w:right="1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19.83</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220" w:rightChars="0" w:right="1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19.30</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0" w:rightChars="0" w:right="39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11.53</w:t>
                        </w:r>
                      </w:p>
                    </w:tc>
                    <w:tc>
                      <w:tcPr>
                        <w:tcW w:w="1245"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188" w:lineRule="exact"/>
                          <w:ind w:firstLineChars="0" w:firstLine="0" w:rightChars="0" w:right="0" w:leftChars="0" w:left="4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32.18</w:t>
                        </w:r>
                      </w:p>
                    </w:tc>
                  </w:tr>
                  <w:tr>
                    <w:trPr>
                      <w:trHeight w:val="200" w:hRule="atLeast"/>
                    </w:trPr>
                    <w:tc>
                      <w:tcPr>
                        <w:tcW w:w="1399"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392" w:rightChars="0" w:right="3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2011-02</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rightChars="0" w:right="0" w:leftChars="0" w:left="41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67.70</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rightChars="0" w:right="0" w:leftChars="0" w:left="4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57.09</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220" w:rightChars="0" w:right="1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18.67</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220" w:rightChars="0" w:right="1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19.31</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0" w:rightChars="0" w:right="3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10.97</w:t>
                        </w:r>
                      </w:p>
                    </w:tc>
                    <w:tc>
                      <w:tcPr>
                        <w:tcW w:w="1245"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186" w:lineRule="exact"/>
                          <w:ind w:firstLineChars="0" w:firstLine="0" w:rightChars="0" w:right="0" w:leftChars="0" w:left="4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24.24</w:t>
                        </w:r>
                      </w:p>
                    </w:tc>
                  </w:tr>
                  <w:tr>
                    <w:trPr>
                      <w:trHeight w:val="200" w:hRule="atLeast"/>
                    </w:trPr>
                    <w:tc>
                      <w:tcPr>
                        <w:tcW w:w="1399"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392" w:rightChars="0" w:right="3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2011-03</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rightChars="0" w:right="0" w:leftChars="0" w:left="41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67.49</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rightChars="0" w:right="0" w:leftChars="0" w:left="4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47.65</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220" w:rightChars="0" w:right="1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21.72</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220" w:rightChars="0" w:right="1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19.36</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0" w:rightChars="0" w:right="3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10.56</w:t>
                        </w:r>
                      </w:p>
                    </w:tc>
                    <w:tc>
                      <w:tcPr>
                        <w:tcW w:w="1245"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186" w:lineRule="exact"/>
                          <w:ind w:firstLineChars="0" w:firstLine="0" w:rightChars="0" w:right="0" w:leftChars="0" w:left="4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30.64</w:t>
                        </w:r>
                      </w:p>
                    </w:tc>
                  </w:tr>
                  <w:tr>
                    <w:trPr>
                      <w:trHeight w:val="200" w:hRule="atLeast"/>
                    </w:trPr>
                    <w:tc>
                      <w:tcPr>
                        <w:tcW w:w="1399"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392" w:rightChars="0" w:right="3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2011-04</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rightChars="0" w:right="0" w:leftChars="0" w:left="41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69.99</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rightChars="0" w:right="0" w:leftChars="0" w:left="4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49.92</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220" w:rightChars="0" w:right="19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18.10</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220" w:rightChars="0" w:right="1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23.28</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0" w:rightChars="0" w:right="39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11.91</w:t>
                        </w:r>
                      </w:p>
                    </w:tc>
                    <w:tc>
                      <w:tcPr>
                        <w:tcW w:w="1245"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188" w:lineRule="exact"/>
                          <w:ind w:firstLineChars="0" w:firstLine="0" w:rightChars="0" w:right="0" w:leftChars="0" w:left="47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26.8</w:t>
                        </w:r>
                      </w:p>
                    </w:tc>
                  </w:tr>
                  <w:tr>
                    <w:trPr>
                      <w:trHeight w:val="200" w:hRule="atLeast"/>
                    </w:trPr>
                    <w:tc>
                      <w:tcPr>
                        <w:tcW w:w="1399"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392" w:rightChars="0" w:right="3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2011-05</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rightChars="0" w:right="0" w:leftChars="0" w:left="41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69.91</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rightChars="0" w:right="0" w:leftChars="0" w:left="4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50.48</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220" w:rightChars="0" w:right="1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18.00</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220" w:rightChars="0" w:right="1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23.37</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0" w:rightChars="0" w:right="3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12.09</w:t>
                        </w:r>
                      </w:p>
                    </w:tc>
                    <w:tc>
                      <w:tcPr>
                        <w:tcW w:w="1245"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186" w:lineRule="exact"/>
                          <w:ind w:firstLineChars="0" w:firstLine="0" w:rightChars="0" w:right="0" w:leftChars="0" w:left="4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26.15</w:t>
                        </w:r>
                      </w:p>
                    </w:tc>
                  </w:tr>
                  <w:tr>
                    <w:trPr>
                      <w:trHeight w:val="200" w:hRule="atLeast"/>
                    </w:trPr>
                    <w:tc>
                      <w:tcPr>
                        <w:tcW w:w="1399"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392" w:rightChars="0" w:right="3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2011-06</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rightChars="0" w:right="0" w:leftChars="0" w:left="46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69.8</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rightChars="0" w:right="0" w:leftChars="0" w:left="4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53.21</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220" w:rightChars="0" w:right="1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17.89</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220" w:rightChars="0" w:right="1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21.51</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0" w:rightChars="0" w:right="3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12.26</w:t>
                        </w:r>
                      </w:p>
                    </w:tc>
                    <w:tc>
                      <w:tcPr>
                        <w:tcW w:w="1245"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188" w:lineRule="exact"/>
                          <w:ind w:firstLineChars="0" w:firstLine="0" w:rightChars="0" w:right="0" w:leftChars="0" w:left="4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25.28</w:t>
                        </w:r>
                      </w:p>
                    </w:tc>
                  </w:tr>
                  <w:tr>
                    <w:trPr>
                      <w:trHeight w:val="200" w:hRule="atLeast"/>
                    </w:trPr>
                    <w:tc>
                      <w:tcPr>
                        <w:tcW w:w="1399"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392" w:rightChars="0" w:right="3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2011-07</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rightChars="0" w:right="0" w:leftChars="0" w:left="41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69.72</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rightChars="0" w:right="0" w:leftChars="0" w:left="4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52.53</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220" w:rightChars="0" w:right="1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17.74</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220" w:rightChars="0" w:right="1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22.05</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0" w:rightChars="0" w:right="3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12.46</w:t>
                        </w:r>
                      </w:p>
                    </w:tc>
                    <w:tc>
                      <w:tcPr>
                        <w:tcW w:w="1245"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186" w:lineRule="exact"/>
                          <w:ind w:firstLineChars="0" w:firstLine="0" w:rightChars="0" w:right="0" w:leftChars="0" w:left="4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25.41</w:t>
                        </w:r>
                      </w:p>
                    </w:tc>
                  </w:tr>
                  <w:tr>
                    <w:trPr>
                      <w:trHeight w:val="200" w:hRule="atLeast"/>
                    </w:trPr>
                    <w:tc>
                      <w:tcPr>
                        <w:tcW w:w="1399"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392" w:rightChars="0" w:right="3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2011-08</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rightChars="0" w:right="0" w:leftChars="0" w:left="41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69.72</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rightChars="0" w:right="0" w:leftChars="0" w:left="4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52.06</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220" w:rightChars="0" w:right="1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17.66</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220" w:rightChars="0" w:right="1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21.33</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0" w:rightChars="0" w:right="3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12.62</w:t>
                        </w:r>
                      </w:p>
                    </w:tc>
                    <w:tc>
                      <w:tcPr>
                        <w:tcW w:w="1245"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186" w:lineRule="exact"/>
                          <w:ind w:firstLineChars="0" w:firstLine="0" w:rightChars="0" w:right="0" w:leftChars="0" w:left="4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26.61</w:t>
                        </w:r>
                      </w:p>
                    </w:tc>
                  </w:tr>
                  <w:tr>
                    <w:trPr>
                      <w:trHeight w:val="200" w:hRule="atLeast"/>
                    </w:trPr>
                    <w:tc>
                      <w:tcPr>
                        <w:tcW w:w="1399"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392" w:rightChars="0" w:right="3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2011-09</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rightChars="0" w:right="0" w:leftChars="0" w:left="41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69.68</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rightChars="0" w:right="0" w:leftChars="0" w:left="46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48.1</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220" w:rightChars="0" w:right="1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17.46</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220" w:rightChars="0" w:right="1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23.96</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0" w:rightChars="0" w:right="3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12.85</w:t>
                        </w:r>
                      </w:p>
                    </w:tc>
                    <w:tc>
                      <w:tcPr>
                        <w:tcW w:w="1245"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188" w:lineRule="exact"/>
                          <w:ind w:firstLineChars="0" w:firstLine="0" w:rightChars="0" w:right="0" w:leftChars="0" w:left="4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27.93</w:t>
                        </w:r>
                      </w:p>
                    </w:tc>
                  </w:tr>
                  <w:tr>
                    <w:trPr>
                      <w:trHeight w:val="200" w:hRule="atLeast"/>
                    </w:trPr>
                    <w:tc>
                      <w:tcPr>
                        <w:tcW w:w="1399"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392" w:rightChars="0" w:right="3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2011-10</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rightChars="0" w:right="0" w:leftChars="0" w:left="41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69.45</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rightChars="0" w:right="0" w:leftChars="0" w:left="4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45.71</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220" w:rightChars="0" w:right="1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17.28</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220" w:rightChars="0" w:right="1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28.58</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0" w:rightChars="0" w:right="3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13.27</w:t>
                        </w:r>
                      </w:p>
                    </w:tc>
                    <w:tc>
                      <w:tcPr>
                        <w:tcW w:w="1245"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186" w:lineRule="exact"/>
                          <w:ind w:firstLineChars="0" w:firstLine="0" w:rightChars="0" w:right="0" w:leftChars="0" w:left="4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25.71</w:t>
                        </w:r>
                      </w:p>
                    </w:tc>
                  </w:tr>
                  <w:tr>
                    <w:trPr>
                      <w:trHeight w:val="200" w:hRule="atLeast"/>
                    </w:trPr>
                    <w:tc>
                      <w:tcPr>
                        <w:tcW w:w="1399"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388" w:rightChars="0" w:right="35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2011-11</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rightChars="0" w:right="0" w:leftChars="0" w:left="41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69.51</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rightChars="0" w:right="0" w:leftChars="0" w:left="4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44.77</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220" w:rightChars="0" w:right="1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17.21</w:t>
                        </w:r>
                      </w:p>
                    </w:tc>
                    <w:tc>
                      <w:tcPr>
                        <w:tcW w:w="12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220" w:rightChars="0" w:right="1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29.67</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0" w:rightChars="0" w:right="3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13.28</w:t>
                        </w:r>
                      </w:p>
                    </w:tc>
                    <w:tc>
                      <w:tcPr>
                        <w:tcW w:w="1245"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188" w:lineRule="exact"/>
                          <w:ind w:firstLineChars="0" w:firstLine="0" w:rightChars="0" w:right="0" w:leftChars="0" w:left="4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25.56</w:t>
                        </w:r>
                      </w:p>
                    </w:tc>
                  </w:tr>
                  <w:tr>
                    <w:trPr>
                      <w:trHeight w:val="200" w:hRule="atLeast"/>
                    </w:trPr>
                    <w:tc>
                      <w:tcPr>
                        <w:tcW w:w="1399" w:type="dxa"/>
                        <w:tcBorders>
                          <w:top w:val="single" w:sz="4" w:space="0" w:color="000000"/>
                          <w:left w:val="nil"/>
                          <w:right w:val="single" w:sz="4" w:space="0" w:color="000000"/>
                        </w:tcBorders>
                      </w:tcPr>
                      <w:p w:rsidR="0018722C">
                        <w:pPr>
                          <w:widowControl w:val="0"/>
                          <w:snapToGrid w:val="1"/>
                          <w:spacing w:beforeLines="0" w:afterLines="0" w:before="0" w:after="0" w:line="186" w:lineRule="exact"/>
                          <w:ind w:firstLineChars="0" w:firstLine="0" w:leftChars="0" w:left="392" w:rightChars="0" w:right="3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2011-12</w:t>
                        </w:r>
                      </w:p>
                    </w:tc>
                    <w:tc>
                      <w:tcPr>
                        <w:tcW w:w="1236"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186" w:lineRule="exact"/>
                          <w:ind w:firstLineChars="0" w:firstLine="0" w:rightChars="0" w:right="0" w:leftChars="0" w:left="41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69.47</w:t>
                        </w:r>
                      </w:p>
                    </w:tc>
                    <w:tc>
                      <w:tcPr>
                        <w:tcW w:w="1235"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186" w:lineRule="exact"/>
                          <w:ind w:firstLineChars="0" w:firstLine="0" w:rightChars="0" w:right="0" w:leftChars="0" w:left="4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43.68</w:t>
                        </w:r>
                      </w:p>
                    </w:tc>
                    <w:tc>
                      <w:tcPr>
                        <w:tcW w:w="1235"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220" w:rightChars="0" w:right="1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17.06</w:t>
                        </w:r>
                      </w:p>
                    </w:tc>
                    <w:tc>
                      <w:tcPr>
                        <w:tcW w:w="1235"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220" w:rightChars="0" w:right="1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30.68</w:t>
                        </w:r>
                      </w:p>
                    </w:tc>
                    <w:tc>
                      <w:tcPr>
                        <w:tcW w:w="1236"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186" w:lineRule="exact"/>
                          <w:ind w:firstLineChars="0" w:firstLine="0" w:leftChars="0" w:left="0" w:rightChars="0" w:right="3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13.47</w:t>
                        </w:r>
                      </w:p>
                    </w:tc>
                    <w:tc>
                      <w:tcPr>
                        <w:tcW w:w="1245" w:type="dxa"/>
                        <w:tcBorders>
                          <w:top w:val="single" w:sz="4" w:space="0" w:color="000000"/>
                          <w:left w:val="single" w:sz="4" w:space="0" w:color="000000"/>
                          <w:right w:val="nil"/>
                        </w:tcBorders>
                      </w:tcPr>
                      <w:p w:rsidR="0018722C">
                        <w:pPr>
                          <w:widowControl w:val="0"/>
                          <w:snapToGrid w:val="1"/>
                          <w:spacing w:beforeLines="0" w:afterLines="0" w:before="0" w:after="0" w:line="186" w:lineRule="exact"/>
                          <w:ind w:firstLineChars="0" w:firstLine="0" w:rightChars="0" w:right="0" w:leftChars="0" w:left="4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25.63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cstheme="minorBidi" w:hAnsiTheme="minorHAnsi" w:eastAsiaTheme="minorHAnsi" w:asciiTheme="minorHAnsi"/>
          <w:sz w:val="21"/>
        </w:rPr>
        <w:t>（续</w:t>
      </w:r>
      <w:r>
        <w:rPr>
          <w:kern w:val="2"/>
          <w:szCs w:val="22"/>
          <w:rFonts w:cstheme="minorBidi" w:hAnsiTheme="minorHAnsi" w:eastAsiaTheme="minorHAnsi" w:asciiTheme="minorHAnsi"/>
          <w:sz w:val="21"/>
        </w:rPr>
        <w:t>表</w:t>
      </w:r>
      <w:r>
        <w:rPr>
          <w:kern w:val="2"/>
          <w:szCs w:val="22"/>
          <w:rFonts w:ascii="Calibri" w:eastAsia="Calibri" w:cstheme="minorBidi" w:hAnsiTheme="minorHAnsi"/>
          <w:sz w:val="21"/>
        </w:rPr>
        <w:t>2</w:t>
      </w:r>
      <w:r>
        <w:rPr>
          <w:kern w:val="2"/>
          <w:szCs w:val="22"/>
          <w:rFonts w:ascii="Calibri" w:eastAsia="Calibri" w:cstheme="minorBidi" w:hAnsiTheme="minorHAnsi"/>
          <w:sz w:val="21"/>
        </w:rPr>
        <w:t>.</w:t>
      </w:r>
      <w:r>
        <w:rPr>
          <w:kern w:val="2"/>
          <w:szCs w:val="22"/>
          <w:rFonts w:ascii="Calibri" w:eastAsia="Calibri" w:cstheme="minorBidi" w:hAnsiTheme="minorHAnsi"/>
          <w:sz w:val="21"/>
        </w:rPr>
        <w:t>1</w:t>
      </w:r>
      <w:r>
        <w:rPr>
          <w:kern w:val="2"/>
          <w:szCs w:val="22"/>
          <w:rFonts w:cstheme="minorBidi" w:hAnsiTheme="minorHAnsi" w:eastAsiaTheme="minorHAnsi" w:asciiTheme="minorHAnsi"/>
          <w:sz w:val="21"/>
        </w:rPr>
        <w:t>）</w:t>
      </w:r>
    </w:p>
    <w:p w:rsidR="0018722C">
      <w:pPr>
        <w:topLinePunct/>
      </w:pPr>
      <w:r>
        <w:rPr>
          <w:rFonts w:cstheme="minorBidi" w:hAnsiTheme="minorHAnsi" w:eastAsiaTheme="minorHAnsi" w:asciiTheme="minorHAnsi"/>
        </w:rPr>
        <w:t>注：现有市场份额=某运营企业现有移动客户数量</w:t>
      </w:r>
      <w:r>
        <w:rPr>
          <w:rFonts w:cstheme="minorBidi" w:hAnsiTheme="minorHAnsi" w:eastAsiaTheme="minorHAnsi" w:asciiTheme="minorHAnsi"/>
        </w:rPr>
        <w:t>/</w:t>
      </w:r>
      <w:r>
        <w:rPr>
          <w:rFonts w:cstheme="minorBidi" w:hAnsiTheme="minorHAnsi" w:eastAsiaTheme="minorHAnsi" w:asciiTheme="minorHAnsi"/>
        </w:rPr>
        <w:t>三大运营企业现有客户总数*100%</w:t>
      </w:r>
      <w:r w:rsidR="001852F3">
        <w:rPr>
          <w:rFonts w:cstheme="minorBidi" w:hAnsiTheme="minorHAnsi" w:eastAsiaTheme="minorHAnsi" w:asciiTheme="minorHAnsi"/>
        </w:rPr>
        <w:t xml:space="preserve">新增市场份额=某运营企业新增移动用户数量</w:t>
      </w:r>
      <w:r>
        <w:rPr>
          <w:rFonts w:cstheme="minorBidi" w:hAnsiTheme="minorHAnsi" w:eastAsiaTheme="minorHAnsi" w:asciiTheme="minorHAnsi"/>
        </w:rPr>
        <w:t>/</w:t>
      </w:r>
      <w:r>
        <w:rPr>
          <w:rFonts w:cstheme="minorBidi" w:hAnsiTheme="minorHAnsi" w:eastAsiaTheme="minorHAnsi" w:asciiTheme="minorHAnsi"/>
        </w:rPr>
        <w:t>三大运营企业新增用户总数*100</w:t>
      </w:r>
      <w:r>
        <w:rPr>
          <w:rFonts w:cstheme="minorBidi" w:hAnsiTheme="minorHAnsi" w:eastAsiaTheme="minorHAnsi" w:asciiTheme="minorHAnsi"/>
        </w:rPr>
        <w:t>%</w:t>
      </w:r>
    </w:p>
    <w:p w:rsidR="0018722C">
      <w:pPr>
        <w:pStyle w:val="Heading2"/>
        <w:topLinePunct/>
        <w:ind w:left="171" w:hangingChars="171" w:hanging="171"/>
      </w:pPr>
      <w:bookmarkStart w:id="507227" w:name="_Toc686507227"/>
      <w:r>
        <w:t>3</w:t>
      </w:r>
      <w:r>
        <w:t>.</w:t>
      </w:r>
      <w:r>
        <w:t>3G</w:t>
      </w:r>
      <w:r/>
      <w:r>
        <w:t>市场竞争格局</w:t>
      </w:r>
      <w:bookmarkEnd w:id="507227"/>
    </w:p>
    <w:p w:rsidR="0018722C">
      <w:pPr>
        <w:topLinePunct/>
      </w:pPr>
      <w:r>
        <w:t>相比整个移动电话市场，</w:t>
      </w:r>
      <w:r>
        <w:rPr>
          <w:rFonts w:ascii="Times New Roman" w:eastAsia="宋体"/>
        </w:rPr>
        <w:t>2011</w:t>
      </w:r>
      <w:r>
        <w:t>年末</w:t>
      </w:r>
      <w:r>
        <w:rPr>
          <w:rFonts w:ascii="Times New Roman" w:eastAsia="宋体"/>
        </w:rPr>
        <w:t>3G</w:t>
      </w:r>
      <w:r>
        <w:t>市场竞争格局更加均衡。中国移动、中国联</w:t>
      </w:r>
      <w:r>
        <w:t>通、中国电信的</w:t>
      </w:r>
      <w:r>
        <w:rPr>
          <w:rFonts w:ascii="Times New Roman" w:eastAsia="宋体"/>
        </w:rPr>
        <w:t>3G</w:t>
      </w:r>
      <w:r>
        <w:t>用户分别为</w:t>
      </w:r>
      <w:r>
        <w:rPr>
          <w:rFonts w:ascii="Times New Roman" w:eastAsia="宋体"/>
        </w:rPr>
        <w:t>2699</w:t>
      </w:r>
      <w:r>
        <w:rPr>
          <w:rFonts w:ascii="Times New Roman" w:eastAsia="宋体"/>
        </w:rPr>
        <w:t>.</w:t>
      </w:r>
      <w:r>
        <w:rPr>
          <w:rFonts w:ascii="Times New Roman" w:eastAsia="宋体"/>
        </w:rPr>
        <w:t>20</w:t>
      </w:r>
      <w:r>
        <w:t>、</w:t>
      </w:r>
      <w:r>
        <w:rPr>
          <w:rFonts w:ascii="Times New Roman" w:eastAsia="宋体"/>
        </w:rPr>
        <w:t>1853.5</w:t>
      </w:r>
      <w:r>
        <w:t>、</w:t>
      </w:r>
      <w:r>
        <w:rPr>
          <w:rFonts w:ascii="Times New Roman" w:eastAsia="宋体"/>
        </w:rPr>
        <w:t>1647</w:t>
      </w:r>
      <w:r>
        <w:t>万户，市场份额分别为</w:t>
      </w:r>
      <w:r>
        <w:rPr>
          <w:rFonts w:ascii="Times New Roman" w:eastAsia="宋体"/>
        </w:rPr>
        <w:t>41%</w:t>
      </w:r>
      <w:r>
        <w:t>、</w:t>
      </w:r>
    </w:p>
    <w:p w:rsidR="0018722C">
      <w:pPr>
        <w:topLinePunct/>
      </w:pPr>
      <w:r>
        <w:rPr>
          <w:rFonts w:ascii="Times New Roman" w:eastAsia="Times New Roman"/>
        </w:rPr>
        <w:t>31%</w:t>
      </w:r>
      <w:r>
        <w:t>、</w:t>
      </w:r>
      <w:r>
        <w:rPr>
          <w:rFonts w:ascii="Times New Roman" w:eastAsia="Times New Roman"/>
        </w:rPr>
        <w:t>29%</w:t>
      </w:r>
      <w:r>
        <w:t>，三大运营企业形成了三足鼎立之势。</w:t>
      </w:r>
    </w:p>
    <w:p w:rsidR="0018722C">
      <w:pPr>
        <w:pStyle w:val="ae"/>
        <w:topLinePunct/>
      </w:pPr>
      <w:r>
        <w:rPr>
          <w:rFonts w:cstheme="minorBidi" w:hAnsiTheme="minorHAnsi" w:eastAsiaTheme="minorHAnsi" w:asciiTheme="minorHAnsi"/>
        </w:rPr>
        <w:pict>
          <v:group style="margin-left:117.970398pt;margin-top:8.740574pt;width:374.95pt;height:136.9pt;mso-position-horizontal-relative:page;mso-position-vertical-relative:paragraph;z-index:2152" coordorigin="2359,175" coordsize="7499,2738">
            <v:shape style="position:absolute;left:2365;top:180;width:7475;height:2339" coordorigin="2366,180" coordsize="7475,2339" path="m2366,2519l9840,2519m6622,2131l9840,2131m8808,1743l9840,1743m2366,1344l9840,1344m2366,956l9840,956m2366,568l9840,568m2366,180l9840,180e" filled="false" stroked="true" strokeweight=".552678pt" strokecolor="#000000">
              <v:path arrowok="t"/>
              <v:stroke dashstyle="solid"/>
            </v:shape>
            <v:line style="position:absolute" from="2366,180" to="9840,180" stroked="true" strokeweight=".552678pt" strokecolor="#808080">
              <v:stroke dashstyle="solid"/>
            </v:line>
            <v:line style="position:absolute" from="9852,180" to="9852,2896" stroked="true" strokeweight=".609733pt" strokecolor="#808080">
              <v:stroke dashstyle="solid"/>
            </v:line>
            <v:line style="position:absolute" from="2378,2907" to="9852,2907" stroked="true" strokeweight=".552678pt" strokecolor="#808080">
              <v:stroke dashstyle="solid"/>
            </v:line>
            <v:shape style="position:absolute;left:2365;top:1743;width:4452;height:388" coordorigin="2366,1743" coordsize="4452,388" path="m2366,2131l4949,2131m2366,1743l6817,1743e" filled="false" stroked="true" strokeweight=".552678pt" strokecolor="#000000">
              <v:path arrowok="t"/>
              <v:stroke dashstyle="solid"/>
            </v:shape>
            <v:line style="position:absolute" from="2366,191" to="2366,2907" stroked="true" strokeweight=".609733pt" strokecolor="#808080">
              <v:stroke dashstyle="solid"/>
            </v:line>
            <v:shape style="position:absolute;left:1164;top:4362;width:9209;height:3701" coordorigin="1164,4363" coordsize="9209,3701" path="m2366,180l2366,2907m2366,2907l2415,2907m2366,2519l2415,2519m2366,2131l2415,2131m2366,1743l2415,1743m2366,1344l2415,1344m2366,956l2415,956m2366,568l2415,568m2366,180l2415,180m2366,2907l9840,2907m2683,2907l2683,2863m2989,2907l2989,2863m3306,2907l3306,2863m3611,2907l3611,2863m3929,2907l3929,2863m4234,2907l4234,2863m4552,2907l4552,2863m4857,2907l4857,2863m5175,2907l5175,2863m5480,2907l5480,2863m5797,2907l5797,2863m6115,2907l6115,2863m6420,2907l6420,2863m6738,2907l6738,2863m7043,2907l7043,2863m7360,2907l7360,2863m7666,2907l7666,2863m7984,2907l7984,2863m8289,2907l8289,2863m8606,2907l8606,2863m8912,2907l8912,2863m9229,2907l9229,2863m9534,2907l9534,2863m9852,2907l9852,2863e" filled="false" stroked="true" strokeweight=".581206pt" strokecolor="#000000">
              <v:path arrowok="t"/>
              <v:stroke dashstyle="solid"/>
            </v:shape>
            <v:shape style="position:absolute;left:1359;top:4904;width:8804;height:843" coordorigin="1360,4904" coordsize="8804,843" path="m2524,912l2818,757m2830,757l3135,579m3147,579l3440,823m3452,834l3758,1034m3770,1045l4063,934m4076,934l4381,1001m4393,1001l4698,801m4711,790l5004,801m5016,801l5321,856m5333,856l5626,1100m5639,1111l5944,1200m5956,1200l6249,868m6261,856l6567,701m6579,701l6872,757m6885,757l7190,834m7202,834l7495,956m7507,956l7812,723m7825,712l8130,923m8142,934l8435,668m8447,657l8753,613m8765,613l9058,801m9071,812l9376,790m9388,790l9681,868e" filled="false" stroked="true" strokeweight=".581206pt" strokecolor="#000080">
              <v:path arrowok="t"/>
              <v:stroke dashstyle="solid"/>
            </v:shape>
            <v:shape style="position:absolute;left:5058;top:1743;width:3640;height:388" coordorigin="5059,1743" coordsize="3640,388" path="m5999,2131l6512,2131m5059,2131l5889,2131m6927,1743l8698,1743e" filled="false" stroked="true" strokeweight=".552678pt" strokecolor="#000000">
              <v:path arrowok="t"/>
              <v:stroke dashstyle="solid"/>
            </v:shape>
            <v:shape style="position:absolute;left:2518;top:1460;width:7169;height:965" coordorigin="2518,1461" coordsize="7169,965" path="m2518,2259l2824,2425,3141,2270,3446,2348,3764,2203,4070,2248,4387,2281,4704,2248,5010,2181,5327,2226,5633,2237,5950,2159,6255,2037,6573,2148,6878,1760,7196,1937,7501,1993,7819,2015,8136,2070,8441,1982,8759,1760,9064,1594,9382,1505,9687,1461e" filled="false" stroked="true" strokeweight="1.107386pt" strokecolor="#ff00ff">
              <v:path arrowok="t"/>
              <v:stroke dashstyle="solid"/>
            </v:shape>
            <v:shape style="position:absolute;left:1359;top:6258;width:8804;height:587" coordorigin="1360,6258" coordsize="8804,587" path="m2524,1721l2818,1732m2830,1732l3135,1621m3147,1621l3440,1621m3452,1621l3758,1732m3770,1732l4063,1732m4076,1732l4381,1821m4393,1821l4698,1887m4711,1887l5004,1721m5016,1721l5321,1910m5333,1921l5626,1932m5639,1932l5944,1932m5956,1932l6249,2009m6261,2009l6567,1910m6579,1910l6872,1854m6885,1854l7190,1799m7202,1799l7495,1898m7507,1898l7812,1865m7825,1865l8130,1954m8142,1954l8435,1765m8447,1754l8753,1577m8765,1577l9058,1732m9071,1732l9376,1699m9388,1699l9681,1710e" filled="false" stroked="true" strokeweight=".581206pt" strokecolor="#000000">
              <v:path arrowok="t"/>
              <v:stroke dashstyle="solid"/>
            </v:shape>
            <v:shape style="position:absolute;left:2487;top:878;width:74;height:67" coordorigin="2488,879" coordsize="74,67" path="m2524,879l2488,912,2524,945,2561,912,2524,879xe" filled="true" fillcolor="#000080" stroked="false">
              <v:path arrowok="t"/>
              <v:fill type="solid"/>
            </v:shape>
            <v:shape style="position:absolute;left:2487;top:878;width:74;height:67" coordorigin="2488,879" coordsize="74,67" path="m2524,879l2561,912,2524,945,2488,912,2524,879xe" filled="false" stroked="true" strokeweight=".578412pt" strokecolor="#000080">
              <v:path arrowok="t"/>
              <v:stroke dashstyle="solid"/>
            </v:shape>
            <v:shape style="position:absolute;left:2793;top:723;width:74;height:67" coordorigin="2793,723" coordsize="74,67" path="m2830,723l2793,757,2830,790,2866,757,2830,723xe" filled="true" fillcolor="#000080" stroked="false">
              <v:path arrowok="t"/>
              <v:fill type="solid"/>
            </v:shape>
            <v:shape style="position:absolute;left:2793;top:723;width:74;height:67" coordorigin="2793,723" coordsize="74,67" path="m2830,723l2866,757,2830,790,2793,757,2830,723xe" filled="false" stroked="true" strokeweight=".578537pt" strokecolor="#000080">
              <v:path arrowok="t"/>
              <v:stroke dashstyle="solid"/>
            </v:shape>
            <v:shape style="position:absolute;left:3110;top:546;width:74;height:67" coordorigin="3111,546" coordsize="74,67" path="m3147,546l3111,579,3147,613,3184,579,3147,546xe" filled="true" fillcolor="#000080" stroked="false">
              <v:path arrowok="t"/>
              <v:fill type="solid"/>
            </v:shape>
            <v:shape style="position:absolute;left:3110;top:546;width:74;height:67" coordorigin="3111,546" coordsize="74,67" path="m3147,546l3184,579,3147,613,3111,579,3147,546xe" filled="false" stroked="true" strokeweight=".5786pt" strokecolor="#000080">
              <v:path arrowok="t"/>
              <v:stroke dashstyle="solid"/>
            </v:shape>
            <v:shape style="position:absolute;left:3415;top:801;width:74;height:67" coordorigin="3416,801" coordsize="74,67" path="m3452,801l3416,834,3452,868,3489,834,3452,801xe" filled="true" fillcolor="#000080" stroked="false">
              <v:path arrowok="t"/>
              <v:fill type="solid"/>
            </v:shape>
            <v:shape style="position:absolute;left:3415;top:801;width:74;height:67" coordorigin="3416,801" coordsize="74,67" path="m3452,801l3489,834,3452,868,3416,834,3452,801xe" filled="false" stroked="true" strokeweight=".5786pt" strokecolor="#000080">
              <v:path arrowok="t"/>
              <v:stroke dashstyle="solid"/>
            </v:shape>
            <v:shape style="position:absolute;left:3733;top:1011;width:74;height:67" coordorigin="3733,1012" coordsize="74,67" path="m3770,1012l3733,1045,3770,1078,3807,1045,3770,1012xe" filled="true" fillcolor="#000080" stroked="false">
              <v:path arrowok="t"/>
              <v:fill type="solid"/>
            </v:shape>
            <v:shape style="position:absolute;left:3733;top:1011;width:74;height:67" coordorigin="3733,1012" coordsize="74,67" path="m3770,1012l3807,1045,3770,1078,3733,1045,3770,1012xe" filled="false" stroked="true" strokeweight=".578287pt" strokecolor="#000080">
              <v:path arrowok="t"/>
              <v:stroke dashstyle="solid"/>
            </v:shape>
            <v:shape style="position:absolute;left:4038;top:901;width:74;height:67" coordorigin="4039,901" coordsize="74,67" path="m4076,901l4039,934,4076,967,4112,934,4076,901xe" filled="true" fillcolor="#000080" stroked="false">
              <v:path arrowok="t"/>
              <v:fill type="solid"/>
            </v:shape>
            <v:shape style="position:absolute;left:4038;top:901;width:74;height:67" coordorigin="4039,901" coordsize="74,67" path="m4076,901l4112,934,4076,967,4039,934,4076,901xe" filled="false" stroked="true" strokeweight=".578224pt" strokecolor="#000080">
              <v:path arrowok="t"/>
              <v:stroke dashstyle="solid"/>
            </v:shape>
            <v:shape style="position:absolute;left:4356;top:967;width:74;height:67" coordorigin="4356,967" coordsize="74,67" path="m4393,967l4356,1001,4393,1034,4430,1001,4393,967xe" filled="true" fillcolor="#000080" stroked="false">
              <v:path arrowok="t"/>
              <v:fill type="solid"/>
            </v:shape>
            <v:shape style="position:absolute;left:4356;top:967;width:74;height:67" coordorigin="4356,967" coordsize="74,67" path="m4393,967l4430,1001,4393,1034,4356,1001,4393,967xe" filled="false" stroked="true" strokeweight=".578537pt" strokecolor="#000080">
              <v:path arrowok="t"/>
              <v:stroke dashstyle="solid"/>
            </v:shape>
            <v:shape style="position:absolute;left:4674;top:756;width:74;height:67" coordorigin="4674,757" coordsize="74,67" path="m4711,757l4674,790,4711,823,4747,790,4711,757xe" filled="true" fillcolor="#000080" stroked="false">
              <v:path arrowok="t"/>
              <v:fill type="solid"/>
            </v:shape>
            <v:shape style="position:absolute;left:4674;top:756;width:74;height:67" coordorigin="4674,757" coordsize="74,67" path="m4711,757l4747,790,4711,823,4674,790,4711,757xe" filled="false" stroked="true" strokeweight=".578412pt" strokecolor="#000080">
              <v:path arrowok="t"/>
              <v:stroke dashstyle="solid"/>
            </v:shape>
            <v:shape style="position:absolute;left:4979;top:767;width:74;height:67" coordorigin="4979,768" coordsize="74,67" path="m5016,768l4979,801,5016,834,5052,801,5016,768xe" filled="true" fillcolor="#000080" stroked="false">
              <v:path arrowok="t"/>
              <v:fill type="solid"/>
            </v:shape>
            <v:shape style="position:absolute;left:4979;top:767;width:74;height:67" coordorigin="4979,768" coordsize="74,67" path="m5016,768l5052,801,5016,834,4979,801,5016,768xe" filled="false" stroked="true" strokeweight=".578412pt" strokecolor="#000080">
              <v:path arrowok="t"/>
              <v:stroke dashstyle="solid"/>
            </v:shape>
            <v:shape style="position:absolute;left:5296;top:823;width:74;height:67" coordorigin="5297,823" coordsize="74,67" path="m5333,823l5297,856,5333,890,5370,856,5333,823xe" filled="true" fillcolor="#000080" stroked="false">
              <v:path arrowok="t"/>
              <v:fill type="solid"/>
            </v:shape>
            <v:shape style="position:absolute;left:5296;top:823;width:74;height:67" coordorigin="5297,823" coordsize="74,67" path="m5333,823l5370,856,5333,890,5297,856,5333,823xe" filled="false" stroked="true" strokeweight=".5786pt" strokecolor="#000080">
              <v:path arrowok="t"/>
              <v:stroke dashstyle="solid"/>
            </v:shape>
            <v:shape style="position:absolute;left:5601;top:1078;width:74;height:67" coordorigin="5602,1078" coordsize="74,67" path="m5639,1078l5602,1111,5639,1145,5675,1111,5639,1078xe" filled="true" fillcolor="#000080" stroked="false">
              <v:path arrowok="t"/>
              <v:fill type="solid"/>
            </v:shape>
            <v:shape style="position:absolute;left:5601;top:1078;width:74;height:67" coordorigin="5602,1078" coordsize="74,67" path="m5639,1078l5675,1111,5639,1145,5602,1111,5639,1078xe" filled="false" stroked="true" strokeweight=".5786pt" strokecolor="#000080">
              <v:path arrowok="t"/>
              <v:stroke dashstyle="solid"/>
            </v:shape>
            <v:shape style="position:absolute;left:5919;top:1167;width:74;height:67" coordorigin="5919,1167" coordsize="74,67" path="m5956,1167l5919,1200,5956,1233,5993,1200,5956,1167xe" filled="true" fillcolor="#000080" stroked="false">
              <v:path arrowok="t"/>
              <v:fill type="solid"/>
            </v:shape>
            <v:shape style="position:absolute;left:5919;top:1167;width:74;height:67" coordorigin="5919,1167" coordsize="74,67" path="m5956,1167l5993,1200,5956,1233,5919,1200,5956,1167xe" filled="false" stroked="true" strokeweight=".578412pt" strokecolor="#000080">
              <v:path arrowok="t"/>
              <v:stroke dashstyle="solid"/>
            </v:shape>
            <v:shape style="position:absolute;left:6224;top:823;width:74;height:67" coordorigin="6225,823" coordsize="74,67" path="m6261,823l6225,856,6261,890,6298,856,6261,823xe" filled="true" fillcolor="#000080" stroked="false">
              <v:path arrowok="t"/>
              <v:fill type="solid"/>
            </v:shape>
            <v:shape style="position:absolute;left:6224;top:823;width:74;height:67" coordorigin="6225,823" coordsize="74,67" path="m6261,823l6298,856,6261,890,6225,856,6261,823xe" filled="false" stroked="true" strokeweight=".578412pt" strokecolor="#000080">
              <v:path arrowok="t"/>
              <v:stroke dashstyle="solid"/>
            </v:shape>
            <v:shape style="position:absolute;left:6542;top:668;width:74;height:67" coordorigin="6542,668" coordsize="74,67" path="m6579,668l6542,701,6579,734,6616,701,6579,668xe" filled="true" fillcolor="#000080" stroked="false">
              <v:path arrowok="t"/>
              <v:fill type="solid"/>
            </v:shape>
            <v:shape style="position:absolute;left:6542;top:668;width:74;height:67" coordorigin="6542,668" coordsize="74,67" path="m6579,668l6616,701,6579,734,6542,701,6579,668xe" filled="false" stroked="true" strokeweight=".578287pt" strokecolor="#000080">
              <v:path arrowok="t"/>
              <v:stroke dashstyle="solid"/>
            </v:shape>
            <v:shape style="position:absolute;left:6847;top:723;width:74;height:67" coordorigin="6848,723" coordsize="74,67" path="m6885,723l6848,757,6885,790,6921,757,6885,723xe" filled="true" fillcolor="#000080" stroked="false">
              <v:path arrowok="t"/>
              <v:fill type="solid"/>
            </v:shape>
            <v:shape style="position:absolute;left:6847;top:723;width:74;height:67" coordorigin="6848,723" coordsize="74,67" path="m6885,723l6921,757,6885,790,6848,757,6885,723xe" filled="false" stroked="true" strokeweight=".578537pt" strokecolor="#000080">
              <v:path arrowok="t"/>
              <v:stroke dashstyle="solid"/>
            </v:shape>
            <v:shape style="position:absolute;left:7165;top:801;width:74;height:67" coordorigin="7165,801" coordsize="74,67" path="m7202,801l7165,834,7202,868,7238,834,7202,801xe" filled="true" fillcolor="#000080" stroked="false">
              <v:path arrowok="t"/>
              <v:fill type="solid"/>
            </v:shape>
            <v:shape style="position:absolute;left:7165;top:801;width:74;height:67" coordorigin="7165,801" coordsize="74,67" path="m7202,801l7238,834,7202,868,7165,834,7202,801xe" filled="false" stroked="true" strokeweight=".5786pt" strokecolor="#000080">
              <v:path arrowok="t"/>
              <v:stroke dashstyle="solid"/>
            </v:shape>
            <v:shape style="position:absolute;left:7470;top:923;width:74;height:67" coordorigin="7471,923" coordsize="74,67" path="m7507,923l7471,956,7507,989,7544,956,7507,923xe" filled="true" fillcolor="#000080" stroked="false">
              <v:path arrowok="t"/>
              <v:fill type="solid"/>
            </v:shape>
            <v:shape style="position:absolute;left:7470;top:923;width:74;height:67" coordorigin="7471,923" coordsize="74,67" path="m7507,923l7544,956,7507,989,7471,956,7507,923xe" filled="false" stroked="true" strokeweight=".578412pt" strokecolor="#000080">
              <v:path arrowok="t"/>
              <v:stroke dashstyle="solid"/>
            </v:shape>
            <v:shape style="position:absolute;left:7788;top:679;width:74;height:67" coordorigin="7788,679" coordsize="74,67" path="m7825,679l7788,712,7825,746,7861,712,7825,679xe" filled="true" fillcolor="#000080" stroked="false">
              <v:path arrowok="t"/>
              <v:fill type="solid"/>
            </v:shape>
            <v:shape style="position:absolute;left:7788;top:679;width:74;height:67" coordorigin="7788,679" coordsize="74,67" path="m7825,679l7861,712,7825,746,7788,712,7825,679xe" filled="false" stroked="true" strokeweight=".578537pt" strokecolor="#000080">
              <v:path arrowok="t"/>
              <v:stroke dashstyle="solid"/>
            </v:shape>
            <v:shape style="position:absolute;left:8105;top:901;width:74;height:67" coordorigin="8106,901" coordsize="74,67" path="m8142,901l8106,934,8142,967,8179,934,8142,901xe" filled="true" fillcolor="#000080" stroked="false">
              <v:path arrowok="t"/>
              <v:fill type="solid"/>
            </v:shape>
            <v:shape style="position:absolute;left:8105;top:901;width:74;height:67" coordorigin="8106,901" coordsize="74,67" path="m8142,901l8179,934,8142,967,8106,934,8142,901xe" filled="false" stroked="true" strokeweight=".578412pt" strokecolor="#000080">
              <v:path arrowok="t"/>
              <v:stroke dashstyle="solid"/>
            </v:shape>
            <v:shape style="position:absolute;left:8410;top:623;width:74;height:67" coordorigin="8411,624" coordsize="74,67" path="m8447,624l8411,657,8447,690,8484,657,8447,624xe" filled="true" fillcolor="#000080" stroked="false">
              <v:path arrowok="t"/>
              <v:fill type="solid"/>
            </v:shape>
            <v:shape style="position:absolute;left:8410;top:623;width:74;height:67" coordorigin="8411,624" coordsize="74,67" path="m8447,624l8484,657,8447,690,8411,657,8447,624xe" filled="false" stroked="true" strokeweight=".578412pt" strokecolor="#000080">
              <v:path arrowok="t"/>
              <v:stroke dashstyle="solid"/>
            </v:shape>
            <v:shape style="position:absolute;left:8728;top:579;width:74;height:67" coordorigin="8728,579" coordsize="74,67" path="m8765,579l8728,613,8765,646,8802,613,8765,579xe" filled="true" fillcolor="#000080" stroked="false">
              <v:path arrowok="t"/>
              <v:fill type="solid"/>
            </v:shape>
            <v:shape style="position:absolute;left:8728;top:579;width:74;height:67" coordorigin="8728,579" coordsize="74,67" path="m8765,579l8802,613,8765,646,8728,613,8765,579xe" filled="false" stroked="true" strokeweight=".578412pt" strokecolor="#000080">
              <v:path arrowok="t"/>
              <v:stroke dashstyle="solid"/>
            </v:shape>
            <v:shape style="position:absolute;left:9033;top:779;width:74;height:67" coordorigin="9034,779" coordsize="74,67" path="m9071,779l9034,812,9071,845,9107,812,9071,779xe" filled="true" fillcolor="#000080" stroked="false">
              <v:path arrowok="t"/>
              <v:fill type="solid"/>
            </v:shape>
            <v:shape style="position:absolute;left:9033;top:779;width:74;height:67" coordorigin="9034,779" coordsize="74,67" path="m9071,779l9107,812,9071,845,9034,812,9071,779xe" filled="false" stroked="true" strokeweight=".578224pt" strokecolor="#000080">
              <v:path arrowok="t"/>
              <v:stroke dashstyle="solid"/>
            </v:shape>
            <v:shape style="position:absolute;left:9351;top:756;width:74;height:67" coordorigin="9351,757" coordsize="74,67" path="m9388,757l9351,790,9388,823,9425,790,9388,757xe" filled="true" fillcolor="#000080" stroked="false">
              <v:path arrowok="t"/>
              <v:fill type="solid"/>
            </v:shape>
            <v:shape style="position:absolute;left:9351;top:756;width:74;height:67" coordorigin="9351,757" coordsize="74,67" path="m9388,757l9425,790,9388,823,9351,790,9388,757xe" filled="false" stroked="true" strokeweight=".578412pt" strokecolor="#000080">
              <v:path arrowok="t"/>
              <v:stroke dashstyle="solid"/>
            </v:shape>
            <v:shape style="position:absolute;left:9656;top:834;width:74;height:67" coordorigin="9657,834" coordsize="74,67" path="m9693,834l9657,868,9693,901,9730,868,9693,834xe" filled="true" fillcolor="#000080" stroked="false">
              <v:path arrowok="t"/>
              <v:fill type="solid"/>
            </v:shape>
            <v:shape style="position:absolute;left:9656;top:834;width:74;height:67" coordorigin="9657,834" coordsize="74,67" path="m9693,834l9730,868,9693,901,9657,868,9693,834xe" filled="false" stroked="true" strokeweight=".5786pt" strokecolor="#000080">
              <v:path arrowok="t"/>
              <v:stroke dashstyle="solid"/>
            </v:shape>
            <v:rect style="position:absolute;left:2457;top:2203;width:110;height:100" filled="true" fillcolor="#ff00ff" stroked="false">
              <v:fill type="solid"/>
            </v:rect>
            <v:rect style="position:absolute;left:2457;top:2203;width:110;height:100" filled="false" stroked="true" strokeweight=".578516pt" strokecolor="#000000">
              <v:stroke dashstyle="solid"/>
            </v:rect>
            <v:rect style="position:absolute;left:2762;top:2369;width:110;height:100" filled="true" fillcolor="#ff00ff" stroked="false">
              <v:fill type="solid"/>
            </v:rect>
            <v:rect style="position:absolute;left:2762;top:2369;width:110;height:100" filled="false" stroked="true" strokeweight=".578516pt" strokecolor="#000000">
              <v:stroke dashstyle="solid"/>
            </v:rect>
            <v:rect style="position:absolute;left:3080;top:2214;width:110;height:100" filled="true" fillcolor="#ff00ff" stroked="false">
              <v:fill type="solid"/>
            </v:rect>
            <v:rect style="position:absolute;left:3080;top:2214;width:110;height:100" filled="false" stroked="true" strokeweight=".578516pt" strokecolor="#000000">
              <v:stroke dashstyle="solid"/>
            </v:rect>
            <v:rect style="position:absolute;left:3385;top:2292;width:110;height:100" filled="true" fillcolor="#ff00ff" stroked="false">
              <v:fill type="solid"/>
            </v:rect>
            <v:rect style="position:absolute;left:3385;top:2292;width:110;height:100" filled="false" stroked="true" strokeweight=".578412pt" strokecolor="#000000">
              <v:stroke dashstyle="solid"/>
            </v:rect>
            <v:rect style="position:absolute;left:3702;top:2147;width:111;height:100" filled="true" fillcolor="#ff00ff" stroked="false">
              <v:fill type="solid"/>
            </v:rect>
            <v:rect style="position:absolute;left:3702;top:2147;width:111;height:100" filled="false" stroked="true" strokeweight=".578412pt" strokecolor="#000000">
              <v:stroke dashstyle="solid"/>
            </v:rect>
            <v:rect style="position:absolute;left:4008;top:2192;width:111;height:100" filled="true" fillcolor="#ff00ff" stroked="false">
              <v:fill type="solid"/>
            </v:rect>
            <v:rect style="position:absolute;left:4008;top:2192;width:111;height:100" filled="false" stroked="true" strokeweight=".578412pt" strokecolor="#000000">
              <v:stroke dashstyle="solid"/>
            </v:rect>
            <v:rect style="position:absolute;left:4325;top:2225;width:111;height:100" filled="true" fillcolor="#ff00ff" stroked="false">
              <v:fill type="solid"/>
            </v:rect>
            <v:rect style="position:absolute;left:4325;top:2225;width:111;height:100" filled="false" stroked="true" strokeweight=".578412pt" strokecolor="#000000">
              <v:stroke dashstyle="solid"/>
            </v:rect>
            <v:rect style="position:absolute;left:4643;top:2192;width:110;height:100" filled="true" fillcolor="#ff00ff" stroked="false">
              <v:fill type="solid"/>
            </v:rect>
            <v:rect style="position:absolute;left:4643;top:2192;width:110;height:100" filled="false" stroked="true" strokeweight=".578516pt" strokecolor="#000000">
              <v:stroke dashstyle="solid"/>
            </v:rect>
            <v:rect style="position:absolute;left:4948;top:2125;width:110;height:100" filled="true" fillcolor="#ff00ff" stroked="false">
              <v:fill type="solid"/>
            </v:rect>
            <v:rect style="position:absolute;left:4948;top:2125;width:110;height:100" filled="false" stroked="true" strokeweight=".578516pt" strokecolor="#000000">
              <v:stroke dashstyle="solid"/>
            </v:rect>
            <v:rect style="position:absolute;left:5266;top:2170;width:110;height:100" filled="true" fillcolor="#ff00ff" stroked="false">
              <v:fill type="solid"/>
            </v:rect>
            <v:rect style="position:absolute;left:5266;top:2170;width:110;height:100" filled="false" stroked="true" strokeweight=".578412pt" strokecolor="#000000">
              <v:stroke dashstyle="solid"/>
            </v:rect>
            <v:rect style="position:absolute;left:5571;top:2181;width:110;height:100" filled="true" fillcolor="#ff00ff" stroked="false">
              <v:fill type="solid"/>
            </v:rect>
            <v:rect style="position:absolute;left:5571;top:2181;width:110;height:100" filled="false" stroked="true" strokeweight=".578412pt" strokecolor="#000000">
              <v:stroke dashstyle="solid"/>
            </v:rect>
            <v:rect style="position:absolute;left:5888;top:2103;width:111;height:100" filled="true" fillcolor="#ff00ff" stroked="false">
              <v:fill type="solid"/>
            </v:rect>
            <v:rect style="position:absolute;left:5888;top:2103;width:111;height:100" filled="false" stroked="true" strokeweight=".578412pt" strokecolor="#000000">
              <v:stroke dashstyle="solid"/>
            </v:rect>
            <v:rect style="position:absolute;left:6194;top:1981;width:111;height:100" filled="true" fillcolor="#ff00ff" stroked="false">
              <v:fill type="solid"/>
            </v:rect>
            <v:rect style="position:absolute;left:6194;top:1981;width:111;height:100" filled="false" stroked="true" strokeweight=".578412pt" strokecolor="#000000">
              <v:stroke dashstyle="solid"/>
            </v:rect>
            <v:rect style="position:absolute;left:6511;top:2092;width:111;height:100" filled="true" fillcolor="#ff00ff" stroked="false">
              <v:fill type="solid"/>
            </v:rect>
            <v:rect style="position:absolute;left:6511;top:2092;width:111;height:100" filled="false" stroked="true" strokeweight=".578412pt" strokecolor="#000000">
              <v:stroke dashstyle="solid"/>
            </v:rect>
            <v:rect style="position:absolute;left:6817;top:1704;width:111;height:100" filled="true" fillcolor="#ff00ff" stroked="false">
              <v:fill type="solid"/>
            </v:rect>
            <v:rect style="position:absolute;left:6817;top:1704;width:111;height:100" filled="false" stroked="true" strokeweight=".578412pt" strokecolor="#000000">
              <v:stroke dashstyle="solid"/>
            </v:rect>
            <v:rect style="position:absolute;left:7134;top:1881;width:110;height:100" filled="true" fillcolor="#ff00ff" stroked="false">
              <v:fill type="solid"/>
            </v:rect>
            <v:rect style="position:absolute;left:7134;top:1881;width:110;height:100" filled="false" stroked="true" strokeweight=".578516pt" strokecolor="#000000">
              <v:stroke dashstyle="solid"/>
            </v:rect>
            <v:rect style="position:absolute;left:7440;top:1937;width:110;height:100" filled="true" fillcolor="#ff00ff" stroked="false">
              <v:fill type="solid"/>
            </v:rect>
            <v:rect style="position:absolute;left:7440;top:1937;width:110;height:100" filled="false" stroked="true" strokeweight=".578516pt" strokecolor="#000000">
              <v:stroke dashstyle="solid"/>
            </v:rect>
            <v:rect style="position:absolute;left:7757;top:1959;width:110;height:100" filled="true" fillcolor="#ff00ff" stroked="false">
              <v:fill type="solid"/>
            </v:rect>
            <v:rect style="position:absolute;left:7757;top:1959;width:110;height:100" filled="false" stroked="true" strokeweight=".578516pt" strokecolor="#000000">
              <v:stroke dashstyle="solid"/>
            </v:rect>
            <v:rect style="position:absolute;left:8075;top:2014;width:110;height:100" filled="true" fillcolor="#ff00ff" stroked="false">
              <v:fill type="solid"/>
            </v:rect>
            <v:rect style="position:absolute;left:8075;top:2014;width:110;height:100" filled="false" stroked="true" strokeweight=".578516pt" strokecolor="#000000">
              <v:stroke dashstyle="solid"/>
            </v:rect>
            <v:rect style="position:absolute;left:8380;top:1926;width:110;height:100" filled="true" fillcolor="#ff00ff" stroked="false">
              <v:fill type="solid"/>
            </v:rect>
            <v:rect style="position:absolute;left:8380;top:1926;width:110;height:100" filled="false" stroked="true" strokeweight=".578412pt" strokecolor="#000000">
              <v:stroke dashstyle="solid"/>
            </v:rect>
            <v:rect style="position:absolute;left:8697;top:1704;width:111;height:100" filled="true" fillcolor="#ff00ff" stroked="false">
              <v:fill type="solid"/>
            </v:rect>
            <v:rect style="position:absolute;left:8697;top:1704;width:111;height:100" filled="false" stroked="true" strokeweight=".578412pt" strokecolor="#000000">
              <v:stroke dashstyle="solid"/>
            </v:rect>
            <v:rect style="position:absolute;left:9003;top:1538;width:111;height:100" filled="true" fillcolor="#ff00ff" stroked="false">
              <v:fill type="solid"/>
            </v:rect>
            <v:rect style="position:absolute;left:9003;top:1538;width:111;height:100" filled="false" stroked="true" strokeweight=".578307pt" strokecolor="#000000">
              <v:stroke dashstyle="solid"/>
            </v:rect>
            <v:rect style="position:absolute;left:9320;top:1449;width:111;height:100" filled="true" fillcolor="#ff00ff" stroked="false">
              <v:fill type="solid"/>
            </v:rect>
            <v:rect style="position:absolute;left:9320;top:1449;width:111;height:100" filled="false" stroked="true" strokeweight=".578412pt" strokecolor="#000000">
              <v:stroke dashstyle="solid"/>
            </v:rect>
            <v:rect style="position:absolute;left:9626;top:1405;width:110;height:100" filled="true" fillcolor="#ff00ff" stroked="false">
              <v:fill type="solid"/>
            </v:rect>
            <v:rect style="position:absolute;left:9626;top:1405;width:110;height:100" filled="false" stroked="true" strokeweight=".578412pt" strokecolor="#000000">
              <v:stroke dashstyle="solid"/>
            </v:rect>
            <v:shape style="position:absolute;left:2487;top:1688;width:74;height:67" coordorigin="2488,1688" coordsize="74,67" path="m2524,1688l2488,1754,2561,1754,2524,1688xe" filled="true" fillcolor="#ffff00" stroked="false">
              <v:path arrowok="t"/>
              <v:fill type="solid"/>
            </v:shape>
            <v:shape style="position:absolute;left:2487;top:1688;width:74;height:67" coordorigin="2488,1688" coordsize="74,67" path="m2524,1688l2561,1754,2488,1754,2524,1688xe" filled="false" stroked="true" strokeweight=".578412pt" strokecolor="#000000">
              <v:path arrowok="t"/>
              <v:stroke dashstyle="solid"/>
            </v:shape>
            <v:shape style="position:absolute;left:2793;top:1699;width:74;height:67" coordorigin="2793,1699" coordsize="74,67" path="m2830,1699l2793,1765,2866,1765,2830,1699xe" filled="true" fillcolor="#ffff00" stroked="false">
              <v:path arrowok="t"/>
              <v:fill type="solid"/>
            </v:shape>
            <v:shape style="position:absolute;left:2793;top:1699;width:74;height:67" coordorigin="2793,1699" coordsize="74,67" path="m2830,1699l2866,1765,2793,1765,2830,1699xe" filled="false" stroked="true" strokeweight=".578412pt" strokecolor="#000000">
              <v:path arrowok="t"/>
              <v:stroke dashstyle="solid"/>
            </v:shape>
            <v:shape style="position:absolute;left:3110;top:1588;width:74;height:67" coordorigin="3111,1588" coordsize="74,67" path="m3147,1588l3111,1655,3184,1655,3147,1588xe" filled="true" fillcolor="#ffff00" stroked="false">
              <v:path arrowok="t"/>
              <v:fill type="solid"/>
            </v:shape>
            <v:shape style="position:absolute;left:3110;top:1588;width:74;height:67" coordorigin="3111,1588" coordsize="74,67" path="m3147,1588l3184,1655,3111,1655,3147,1588xe" filled="false" stroked="true" strokeweight=".5786pt" strokecolor="#000000">
              <v:path arrowok="t"/>
              <v:stroke dashstyle="solid"/>
            </v:shape>
            <v:shape style="position:absolute;left:3415;top:1588;width:74;height:67" coordorigin="3416,1588" coordsize="74,67" path="m3452,1588l3416,1655,3489,1655,3452,1588xe" filled="true" fillcolor="#ffff00" stroked="false">
              <v:path arrowok="t"/>
              <v:fill type="solid"/>
            </v:shape>
            <v:shape style="position:absolute;left:3415;top:1588;width:74;height:67" coordorigin="3416,1588" coordsize="74,67" path="m3452,1588l3489,1655,3416,1655,3452,1588xe" filled="false" stroked="true" strokeweight=".5786pt" strokecolor="#000000">
              <v:path arrowok="t"/>
              <v:stroke dashstyle="solid"/>
            </v:shape>
            <v:shape style="position:absolute;left:3733;top:1699;width:74;height:67" coordorigin="3733,1699" coordsize="74,67" path="m3770,1699l3733,1765,3807,1765,3770,1699xe" filled="true" fillcolor="#ffff00" stroked="false">
              <v:path arrowok="t"/>
              <v:fill type="solid"/>
            </v:shape>
            <v:shape style="position:absolute;left:3733;top:1699;width:74;height:67" coordorigin="3733,1699" coordsize="74,67" path="m3770,1699l3807,1765,3733,1765,3770,1699xe" filled="false" stroked="true" strokeweight=".578287pt" strokecolor="#000000">
              <v:path arrowok="t"/>
              <v:stroke dashstyle="solid"/>
            </v:shape>
            <v:shape style="position:absolute;left:4038;top:1699;width:74;height:67" coordorigin="4039,1699" coordsize="74,67" path="m4076,1699l4039,1765,4112,1765,4076,1699xe" filled="true" fillcolor="#ffff00" stroked="false">
              <v:path arrowok="t"/>
              <v:fill type="solid"/>
            </v:shape>
            <v:shape style="position:absolute;left:4038;top:1699;width:74;height:67" coordorigin="4039,1699" coordsize="74,67" path="m4076,1699l4112,1765,4039,1765,4076,1699xe" filled="false" stroked="true" strokeweight=".578224pt" strokecolor="#000000">
              <v:path arrowok="t"/>
              <v:stroke dashstyle="solid"/>
            </v:shape>
            <v:shape style="position:absolute;left:4356;top:1787;width:74;height:67" coordorigin="4356,1788" coordsize="74,67" path="m4393,1788l4356,1854,4430,1854,4393,1788xe" filled="true" fillcolor="#ffff00" stroked="false">
              <v:path arrowok="t"/>
              <v:fill type="solid"/>
            </v:shape>
            <v:shape style="position:absolute;left:4356;top:1787;width:74;height:67" coordorigin="4356,1788" coordsize="74,67" path="m4393,1788l4430,1854,4356,1854,4393,1788xe" filled="false" stroked="true" strokeweight=".578412pt" strokecolor="#000000">
              <v:path arrowok="t"/>
              <v:stroke dashstyle="solid"/>
            </v:shape>
            <v:shape style="position:absolute;left:4674;top:1854;width:74;height:67" coordorigin="4674,1854" coordsize="74,67" path="m4711,1854l4674,1921,4747,1921,4711,1854xe" filled="true" fillcolor="#ffff00" stroked="false">
              <v:path arrowok="t"/>
              <v:fill type="solid"/>
            </v:shape>
            <v:shape style="position:absolute;left:4674;top:1854;width:74;height:67" coordorigin="4674,1854" coordsize="74,67" path="m4711,1854l4747,1921,4674,1921,4711,1854xe" filled="false" stroked="true" strokeweight=".5786pt" strokecolor="#000000">
              <v:path arrowok="t"/>
              <v:stroke dashstyle="solid"/>
            </v:shape>
            <v:shape style="position:absolute;left:4979;top:1688;width:74;height:67" coordorigin="4979,1688" coordsize="74,67" path="m5016,1688l4979,1754,5052,1754,5016,1688xe" filled="true" fillcolor="#ffff00" stroked="false">
              <v:path arrowok="t"/>
              <v:fill type="solid"/>
            </v:shape>
            <v:shape style="position:absolute;left:4979;top:1688;width:74;height:67" coordorigin="4979,1688" coordsize="74,67" path="m5016,1688l5052,1754,4979,1754,5016,1688xe" filled="false" stroked="true" strokeweight=".578412pt" strokecolor="#000000">
              <v:path arrowok="t"/>
              <v:stroke dashstyle="solid"/>
            </v:shape>
            <v:shape style="position:absolute;left:5296;top:1887;width:74;height:67" coordorigin="5297,1887" coordsize="74,67" path="m5333,1887l5297,1954,5370,1954,5333,1887xe" filled="true" fillcolor="#ffff00" stroked="false">
              <v:path arrowok="t"/>
              <v:fill type="solid"/>
            </v:shape>
            <v:shape style="position:absolute;left:5296;top:1887;width:74;height:67" coordorigin="5297,1887" coordsize="74,67" path="m5333,1887l5370,1954,5297,1954,5333,1887xe" filled="false" stroked="true" strokeweight=".5786pt" strokecolor="#000000">
              <v:path arrowok="t"/>
              <v:stroke dashstyle="solid"/>
            </v:shape>
            <v:shape style="position:absolute;left:5601;top:1898;width:74;height:67" coordorigin="5602,1898" coordsize="74,67" path="m5639,1898l5602,1965,5675,1965,5639,1898xe" filled="true" fillcolor="#ffff00" stroked="false">
              <v:path arrowok="t"/>
              <v:fill type="solid"/>
            </v:shape>
            <v:shape style="position:absolute;left:5601;top:1898;width:74;height:67" coordorigin="5602,1898" coordsize="74,67" path="m5639,1898l5675,1965,5602,1965,5639,1898xe" filled="false" stroked="true" strokeweight=".5786pt" strokecolor="#000000">
              <v:path arrowok="t"/>
              <v:stroke dashstyle="solid"/>
            </v:shape>
            <v:shape style="position:absolute;left:5919;top:1898;width:74;height:67" coordorigin="5919,1898" coordsize="74,67" path="m5956,1898l5919,1965,5993,1965,5956,1898xe" filled="true" fillcolor="#ffff00" stroked="false">
              <v:path arrowok="t"/>
              <v:fill type="solid"/>
            </v:shape>
            <v:shape style="position:absolute;left:5919;top:1898;width:74;height:67" coordorigin="5919,1898" coordsize="74,67" path="m5956,1898l5993,1965,5919,1965,5956,1898xe" filled="false" stroked="true" strokeweight=".5786pt" strokecolor="#000000">
              <v:path arrowok="t"/>
              <v:stroke dashstyle="solid"/>
            </v:shape>
            <v:shape style="position:absolute;left:6224;top:1976;width:74;height:67" coordorigin="6225,1976" coordsize="74,67" path="m6261,1976l6225,2043,6298,2043,6261,1976xe" filled="true" fillcolor="#ffff00" stroked="false">
              <v:path arrowok="t"/>
              <v:fill type="solid"/>
            </v:shape>
            <v:shape style="position:absolute;left:6224;top:1976;width:74;height:67" coordorigin="6225,1976" coordsize="74,67" path="m6261,1976l6298,2043,6225,2043,6261,1976xe" filled="false" stroked="true" strokeweight=".578349pt" strokecolor="#000000">
              <v:path arrowok="t"/>
              <v:stroke dashstyle="solid"/>
            </v:shape>
            <v:shape style="position:absolute;left:6542;top:1876;width:74;height:67" coordorigin="6542,1876" coordsize="74,67" path="m6579,1876l6542,1943,6616,1943,6579,1876xe" filled="true" fillcolor="#ffff00" stroked="false">
              <v:path arrowok="t"/>
              <v:fill type="solid"/>
            </v:shape>
            <v:shape style="position:absolute;left:6542;top:1876;width:74;height:67" coordorigin="6542,1876" coordsize="74,67" path="m6579,1876l6616,1943,6542,1943,6579,1876xe" filled="false" stroked="true" strokeweight=".578474pt" strokecolor="#000000">
              <v:path arrowok="t"/>
              <v:stroke dashstyle="solid"/>
            </v:shape>
            <v:shape style="position:absolute;left:6847;top:1820;width:74;height:67" coordorigin="6848,1821" coordsize="74,67" path="m6885,1821l6848,1887,6921,1887,6885,1821xe" filled="true" fillcolor="#ffff00" stroked="false">
              <v:path arrowok="t"/>
              <v:fill type="solid"/>
            </v:shape>
            <v:shape style="position:absolute;left:6847;top:1820;width:74;height:67" coordorigin="6848,1821" coordsize="74,67" path="m6885,1821l6921,1887,6848,1887,6885,1821xe" filled="false" stroked="true" strokeweight=".578412pt" strokecolor="#000000">
              <v:path arrowok="t"/>
              <v:stroke dashstyle="solid"/>
            </v:shape>
            <v:shape style="position:absolute;left:7165;top:1765;width:74;height:67" coordorigin="7165,1765" coordsize="74,67" path="m7202,1765l7165,1832,7238,1832,7202,1765xe" filled="true" fillcolor="#ffff00" stroked="false">
              <v:path arrowok="t"/>
              <v:fill type="solid"/>
            </v:shape>
            <v:shape style="position:absolute;left:7165;top:1765;width:74;height:67" coordorigin="7165,1765" coordsize="74,67" path="m7202,1765l7238,1832,7165,1832,7202,1765xe" filled="false" stroked="true" strokeweight=".578537pt" strokecolor="#000000">
              <v:path arrowok="t"/>
              <v:stroke dashstyle="solid"/>
            </v:shape>
            <v:shape style="position:absolute;left:7470;top:1865;width:74;height:67" coordorigin="7471,1865" coordsize="74,67" path="m7507,1865l7471,1932,7544,1932,7507,1865xe" filled="true" fillcolor="#ffff00" stroked="false">
              <v:path arrowok="t"/>
              <v:fill type="solid"/>
            </v:shape>
            <v:shape style="position:absolute;left:7470;top:1865;width:74;height:67" coordorigin="7471,1865" coordsize="74,67" path="m7507,1865l7544,1932,7471,1932,7507,1865xe" filled="false" stroked="true" strokeweight=".5786pt" strokecolor="#000000">
              <v:path arrowok="t"/>
              <v:stroke dashstyle="solid"/>
            </v:shape>
            <v:shape style="position:absolute;left:7788;top:1832;width:74;height:67" coordorigin="7788,1832" coordsize="74,67" path="m7825,1832l7788,1898,7861,1898,7825,1832xe" filled="true" fillcolor="#ffff00" stroked="false">
              <v:path arrowok="t"/>
              <v:fill type="solid"/>
            </v:shape>
            <v:shape style="position:absolute;left:7788;top:1832;width:74;height:67" coordorigin="7788,1832" coordsize="74,67" path="m7825,1832l7861,1898,7788,1898,7825,1832xe" filled="false" stroked="true" strokeweight=".578412pt" strokecolor="#000000">
              <v:path arrowok="t"/>
              <v:stroke dashstyle="solid"/>
            </v:shape>
            <v:shape style="position:absolute;left:8105;top:1920;width:74;height:67" coordorigin="8106,1921" coordsize="74,67" path="m8142,1921l8106,1987,8179,1987,8142,1921xe" filled="true" fillcolor="#ffff00" stroked="false">
              <v:path arrowok="t"/>
              <v:fill type="solid"/>
            </v:shape>
            <v:shape style="position:absolute;left:8105;top:1920;width:74;height:67" coordorigin="8106,1921" coordsize="74,67" path="m8142,1921l8179,1987,8106,1987,8142,1921xe" filled="false" stroked="true" strokeweight=".578412pt" strokecolor="#000000">
              <v:path arrowok="t"/>
              <v:stroke dashstyle="solid"/>
            </v:shape>
            <v:shape style="position:absolute;left:8410;top:1721;width:74;height:67" coordorigin="8411,1721" coordsize="74,67" path="m8447,1721l8411,1788,8484,1788,8447,1721xe" filled="true" fillcolor="#ffff00" stroked="false">
              <v:path arrowok="t"/>
              <v:fill type="solid"/>
            </v:shape>
            <v:shape style="position:absolute;left:8410;top:1721;width:74;height:67" coordorigin="8411,1721" coordsize="74,67" path="m8447,1721l8484,1788,8411,1788,8447,1721xe" filled="false" stroked="true" strokeweight=".578537pt" strokecolor="#000000">
              <v:path arrowok="t"/>
              <v:stroke dashstyle="solid"/>
            </v:shape>
            <v:shape style="position:absolute;left:8728;top:1543;width:74;height:67" coordorigin="8728,1544" coordsize="74,67" path="m8765,1544l8728,1610,8802,1610,8765,1544xe" filled="true" fillcolor="#ffff00" stroked="false">
              <v:path arrowok="t"/>
              <v:fill type="solid"/>
            </v:shape>
            <v:shape style="position:absolute;left:8728;top:1543;width:74;height:67" coordorigin="8728,1544" coordsize="74,67" path="m8765,1544l8802,1610,8728,1610,8765,1544xe" filled="false" stroked="true" strokeweight=".578224pt" strokecolor="#000000">
              <v:path arrowok="t"/>
              <v:stroke dashstyle="solid"/>
            </v:shape>
            <v:shape style="position:absolute;left:9033;top:1699;width:74;height:67" coordorigin="9034,1699" coordsize="74,67" path="m9071,1699l9034,1765,9107,1765,9071,1699xe" filled="true" fillcolor="#ffff00" stroked="false">
              <v:path arrowok="t"/>
              <v:fill type="solid"/>
            </v:shape>
            <v:shape style="position:absolute;left:9033;top:1699;width:74;height:67" coordorigin="9034,1699" coordsize="74,67" path="m9071,1699l9107,1765,9034,1765,9071,1699xe" filled="false" stroked="true" strokeweight=".578224pt" strokecolor="#000000">
              <v:path arrowok="t"/>
              <v:stroke dashstyle="solid"/>
            </v:shape>
            <v:shape style="position:absolute;left:9351;top:1665;width:74;height:67" coordorigin="9351,1666" coordsize="74,67" path="m9388,1666l9351,1732,9425,1732,9388,1666xe" filled="true" fillcolor="#ffff00" stroked="false">
              <v:path arrowok="t"/>
              <v:fill type="solid"/>
            </v:shape>
            <v:shape style="position:absolute;left:9351;top:1665;width:74;height:67" coordorigin="9351,1666" coordsize="74,67" path="m9388,1666l9425,1732,9351,1732,9388,1666xe" filled="false" stroked="true" strokeweight=".578412pt" strokecolor="#000000">
              <v:path arrowok="t"/>
              <v:stroke dashstyle="solid"/>
            </v:shape>
            <v:shape style="position:absolute;left:9656;top:1676;width:74;height:67" coordorigin="9657,1677" coordsize="74,67" path="m9693,1677l9657,1743,9730,1743,9693,1677xe" filled="true" fillcolor="#ffff00" stroked="false">
              <v:path arrowok="t"/>
              <v:fill type="solid"/>
            </v:shape>
            <v:shape style="position:absolute;left:9656;top:1676;width:74;height:67" coordorigin="9657,1677" coordsize="74,67" path="m9693,1677l9730,1743,9657,1743,9693,1677xe" filled="false" stroked="true" strokeweight=".578412pt" strokecolor="#000000">
              <v:path arrowok="t"/>
              <v:stroke dashstyle="solid"/>
            </v:shape>
            <v:line style="position:absolute" from="3819,413" to="4161,413" stroked="true" strokeweight=".552678pt" strokecolor="#000080">
              <v:stroke dashstyle="solid"/>
            </v:line>
            <v:shape style="position:absolute;left:3953;top:380;width:74;height:67" coordorigin="3953,380" coordsize="74,67" path="m3990,380l3953,413,3990,446,4026,413,3990,380xe" filled="true" fillcolor="#000080" stroked="false">
              <v:path arrowok="t"/>
              <v:fill type="solid"/>
            </v:shape>
            <v:shape style="position:absolute;left:3953;top:380;width:74;height:67" coordorigin="3953,380" coordsize="74,67" path="m3990,380l4026,413,3990,446,3953,413,3990,380xe" filled="false" stroked="true" strokeweight=".578412pt" strokecolor="#000080">
              <v:path arrowok="t"/>
              <v:stroke dashstyle="solid"/>
            </v:shape>
            <v:shape style="position:absolute;left:5034;top:407;width:354;height:2" coordorigin="5034,408" coordsize="354,0" path="m5254,408l5388,408m5034,408l5144,408e" filled="false" stroked="true" strokeweight="1.105356pt" strokecolor="#ff00ff">
              <v:path arrowok="t"/>
              <v:stroke dashstyle="solid"/>
            </v:shape>
            <v:rect style="position:absolute;left:5143;top:352;width:111;height:100" filled="true" fillcolor="#ff00ff" stroked="false">
              <v:fill type="solid"/>
            </v:rect>
            <v:rect style="position:absolute;left:5143;top:352;width:111;height:100" filled="false" stroked="true" strokeweight=".578307pt" strokecolor="#000000">
              <v:stroke dashstyle="solid"/>
            </v:rect>
            <v:line style="position:absolute" from="6261,413" to="6604,413" stroked="true" strokeweight=".552678pt" strokecolor="#000000">
              <v:stroke dashstyle="solid"/>
            </v:line>
            <v:shape style="position:absolute;left:6395;top:380;width:74;height:67" coordorigin="6396,380" coordsize="74,67" path="m6433,380l6396,446,6469,446,6433,380xe" filled="true" fillcolor="#ffff00" stroked="false">
              <v:path arrowok="t"/>
              <v:fill type="solid"/>
            </v:shape>
            <v:shape style="position:absolute;left:6395;top:380;width:74;height:67" coordorigin="6396,380" coordsize="74,67" path="m6433,380l6469,446,6396,446,6433,380xe" filled="false" stroked="true" strokeweight=".578412pt" strokecolor="#000000">
              <v:path arrowok="t"/>
              <v:stroke dashstyle="solid"/>
            </v:shape>
            <v:shape style="position:absolute;left:4215;top:320;width:754;height:167" type="#_x0000_t202" filled="false" stroked="false">
              <v:textbox inset="0,0,0,0">
                <w:txbxContent>
                  <w:p w:rsidR="0018722C">
                    <w:pPr>
                      <w:spacing w:line="165" w:lineRule="exact" w:before="0"/>
                      <w:ind w:leftChars="0" w:left="0" w:rightChars="0" w:right="0" w:firstLineChars="0" w:firstLine="0"/>
                      <w:jc w:val="left"/>
                      <w:rPr>
                        <w:sz w:val="16"/>
                      </w:rPr>
                    </w:pPr>
                    <w:r>
                      <w:rPr>
                        <w:w w:val="110"/>
                        <w:sz w:val="16"/>
                      </w:rPr>
                      <w:t>中国移动</w:t>
                    </w:r>
                  </w:p>
                </w:txbxContent>
              </v:textbox>
              <w10:wrap type="none"/>
            </v:shape>
            <v:shape style="position:absolute;left:5436;top:320;width:754;height:167" type="#_x0000_t202" filled="false" stroked="false">
              <v:textbox inset="0,0,0,0">
                <w:txbxContent>
                  <w:p w:rsidR="0018722C">
                    <w:pPr>
                      <w:spacing w:line="165" w:lineRule="exact" w:before="0"/>
                      <w:ind w:leftChars="0" w:left="0" w:rightChars="0" w:right="0" w:firstLineChars="0" w:firstLine="0"/>
                      <w:jc w:val="left"/>
                      <w:rPr>
                        <w:sz w:val="16"/>
                      </w:rPr>
                    </w:pPr>
                    <w:r>
                      <w:rPr>
                        <w:w w:val="110"/>
                        <w:sz w:val="16"/>
                      </w:rPr>
                      <w:t>中国联通</w:t>
                    </w:r>
                  </w:p>
                </w:txbxContent>
              </v:textbox>
              <w10:wrap type="none"/>
            </v:shape>
            <v:shape style="position:absolute;left:6658;top:320;width:754;height:167" type="#_x0000_t202" filled="false" stroked="false">
              <v:textbox inset="0,0,0,0">
                <w:txbxContent>
                  <w:p w:rsidR="0018722C">
                    <w:pPr>
                      <w:spacing w:line="165" w:lineRule="exact" w:before="0"/>
                      <w:ind w:leftChars="0" w:left="0" w:rightChars="0" w:right="0" w:firstLineChars="0" w:firstLine="0"/>
                      <w:jc w:val="left"/>
                      <w:rPr>
                        <w:sz w:val="16"/>
                      </w:rPr>
                    </w:pPr>
                    <w:r>
                      <w:rPr>
                        <w:w w:val="110"/>
                        <w:sz w:val="16"/>
                      </w:rPr>
                      <w:t>中国电信</w:t>
                    </w:r>
                  </w:p>
                </w:txbxContent>
              </v:textbox>
              <w10:wrap type="none"/>
            </v:shape>
            <w10:wrap type="none"/>
          </v:group>
        </w:pict>
      </w:r>
    </w:p>
    <w:p w:rsidR="0018722C">
      <w:pPr>
        <w:pStyle w:val="ae"/>
        <w:topLinePunct/>
      </w:pPr>
      <w:r>
        <w:rPr>
          <w:rFonts w:cstheme="minorBidi" w:hAnsiTheme="minorHAnsi" w:eastAsiaTheme="minorHAnsi" w:asciiTheme="minorHAnsi"/>
        </w:rPr>
        <w:t>700</w:t>
      </w:r>
    </w:p>
    <w:p w:rsidR="0018722C">
      <w:pPr>
        <w:topLinePunct/>
      </w:pPr>
      <w:r>
        <w:rPr>
          <w:rFonts w:cstheme="minorBidi" w:hAnsiTheme="minorHAnsi" w:eastAsiaTheme="minorHAnsi" w:asciiTheme="minorHAnsi"/>
        </w:rPr>
        <w:t>600</w:t>
      </w:r>
    </w:p>
    <w:p w:rsidR="0018722C">
      <w:pPr>
        <w:topLinePunct/>
      </w:pPr>
      <w:r>
        <w:rPr>
          <w:rFonts w:cstheme="minorBidi" w:hAnsiTheme="minorHAnsi" w:eastAsiaTheme="minorHAnsi" w:asciiTheme="minorHAnsi"/>
        </w:rPr>
        <w:t>500</w:t>
      </w:r>
    </w:p>
    <w:p w:rsidR="0018722C">
      <w:pPr>
        <w:pStyle w:val="ae"/>
        <w:topLinePunct/>
      </w:pPr>
      <w:r>
        <w:rPr>
          <w:rFonts w:cstheme="minorBidi" w:hAnsiTheme="minorHAnsi" w:eastAsiaTheme="minorHAnsi" w:asciiTheme="minorHAnsi"/>
        </w:rPr>
        <w:pict>
          <v:shape style="margin-left:82.224205pt;margin-top:9.417034pt;width:11.2pt;height:18.650pt;mso-position-horizontal-relative:page;mso-position-vertical-relative:paragraph;z-index:2176" type="#_x0000_t202" filled="false" stroked="false">
            <v:textbox inset="0,0,0,0" style="layout-flow:vertical;mso-layout-flow-alt:bottom-to-top">
              <w:txbxContent>
                <w:p w:rsidR="0018722C">
                  <w:pPr>
                    <w:spacing w:line="203" w:lineRule="exact" w:before="0"/>
                    <w:ind w:leftChars="0" w:left="20" w:rightChars="0" w:right="0" w:firstLineChars="0" w:firstLine="0"/>
                    <w:jc w:val="left"/>
                    <w:rPr>
                      <w:sz w:val="18"/>
                    </w:rPr>
                  </w:pPr>
                  <w:r>
                    <w:rPr>
                      <w:w w:val="92"/>
                      <w:sz w:val="18"/>
                    </w:rPr>
                    <w:t>万户</w:t>
                  </w:r>
                </w:p>
              </w:txbxContent>
            </v:textbox>
            <w10:wrap type="none"/>
          </v:shape>
        </w:pict>
      </w:r>
      <w:r>
        <w:rPr>
          <w:rFonts w:cstheme="minorBidi" w:hAnsiTheme="minorHAnsi" w:eastAsiaTheme="minorHAnsi" w:asciiTheme="minorHAnsi"/>
        </w:rPr>
        <w:t>400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100</w:t>
      </w:r>
    </w:p>
    <w:p w:rsidR="0018722C">
      <w:pPr>
        <w:pStyle w:val="ae"/>
        <w:topLinePunct/>
      </w:pPr>
      <w:r>
        <w:rPr>
          <w:kern w:val="2"/>
          <w:sz w:val="22"/>
          <w:szCs w:val="22"/>
          <w:rFonts w:cstheme="minorBidi" w:hAnsiTheme="minorHAnsi" w:eastAsiaTheme="minorHAnsi" w:asciiTheme="minorHAnsi"/>
        </w:rPr>
        <w:pict>
          <v:shape style="margin-left:119.564621pt;margin-top:14.483249pt;width:370.25pt;height:32.950pt;mso-position-horizontal-relative:page;mso-position-vertical-relative:paragraph;z-index:2200" type="#_x0000_t202" filled="false" stroked="false">
            <v:textbox inset="0,0,0,0" style="layout-flow:vertical;mso-layout-flow-alt:bottom-to-top">
              <w:txbxContent>
                <w:p w:rsidR="0018722C">
                  <w:pPr>
                    <w:spacing w:line="215" w:lineRule="exact" w:before="0"/>
                    <w:ind w:leftChars="0" w:left="20" w:rightChars="0" w:right="0" w:firstLineChars="0" w:firstLine="0"/>
                    <w:jc w:val="left"/>
                    <w:rPr>
                      <w:sz w:val="19"/>
                    </w:rPr>
                  </w:pPr>
                  <w:r>
                    <w:rPr>
                      <w:spacing w:val="-1"/>
                      <w:w w:val="93"/>
                      <w:sz w:val="19"/>
                    </w:rPr>
                    <w:t>2010-01</w:t>
                  </w:r>
                </w:p>
                <w:p w:rsidR="0018722C">
                  <w:pPr>
                    <w:spacing w:before="56"/>
                    <w:ind w:leftChars="0" w:left="20" w:rightChars="0" w:right="0" w:firstLineChars="0" w:firstLine="0"/>
                    <w:jc w:val="left"/>
                    <w:rPr>
                      <w:sz w:val="19"/>
                    </w:rPr>
                  </w:pPr>
                  <w:r>
                    <w:rPr>
                      <w:spacing w:val="-1"/>
                      <w:w w:val="93"/>
                      <w:sz w:val="19"/>
                    </w:rPr>
                    <w:t>2010-02</w:t>
                  </w:r>
                </w:p>
                <w:p w:rsidR="0018722C">
                  <w:pPr>
                    <w:spacing w:before="68"/>
                    <w:ind w:leftChars="0" w:left="20" w:rightChars="0" w:right="0" w:firstLineChars="0" w:firstLine="0"/>
                    <w:jc w:val="left"/>
                    <w:rPr>
                      <w:sz w:val="19"/>
                    </w:rPr>
                  </w:pPr>
                  <w:r>
                    <w:rPr>
                      <w:spacing w:val="-1"/>
                      <w:w w:val="93"/>
                      <w:sz w:val="19"/>
                    </w:rPr>
                    <w:t>2010-03</w:t>
                  </w:r>
                </w:p>
                <w:p w:rsidR="0018722C">
                  <w:pPr>
                    <w:spacing w:before="57"/>
                    <w:ind w:leftChars="0" w:left="20" w:rightChars="0" w:right="0" w:firstLineChars="0" w:firstLine="0"/>
                    <w:jc w:val="left"/>
                    <w:rPr>
                      <w:sz w:val="19"/>
                    </w:rPr>
                  </w:pPr>
                  <w:r>
                    <w:rPr>
                      <w:spacing w:val="-1"/>
                      <w:w w:val="93"/>
                      <w:sz w:val="19"/>
                    </w:rPr>
                    <w:t>2010-04</w:t>
                  </w:r>
                </w:p>
                <w:p w:rsidR="0018722C">
                  <w:pPr>
                    <w:spacing w:before="69"/>
                    <w:ind w:leftChars="0" w:left="20" w:rightChars="0" w:right="0" w:firstLineChars="0" w:firstLine="0"/>
                    <w:jc w:val="left"/>
                    <w:rPr>
                      <w:sz w:val="19"/>
                    </w:rPr>
                  </w:pPr>
                  <w:r>
                    <w:rPr>
                      <w:spacing w:val="-1"/>
                      <w:w w:val="93"/>
                      <w:sz w:val="19"/>
                    </w:rPr>
                    <w:t>2010-05</w:t>
                  </w:r>
                </w:p>
                <w:p w:rsidR="0018722C">
                  <w:pPr>
                    <w:spacing w:before="56"/>
                    <w:ind w:leftChars="0" w:left="20" w:rightChars="0" w:right="0" w:firstLineChars="0" w:firstLine="0"/>
                    <w:jc w:val="left"/>
                    <w:rPr>
                      <w:sz w:val="19"/>
                    </w:rPr>
                  </w:pPr>
                  <w:r>
                    <w:rPr>
                      <w:spacing w:val="-1"/>
                      <w:w w:val="93"/>
                      <w:sz w:val="19"/>
                    </w:rPr>
                    <w:t>2010-06</w:t>
                  </w:r>
                </w:p>
                <w:p w:rsidR="0018722C">
                  <w:pPr>
                    <w:spacing w:before="68"/>
                    <w:ind w:leftChars="0" w:left="20" w:rightChars="0" w:right="0" w:firstLineChars="0" w:firstLine="0"/>
                    <w:jc w:val="left"/>
                    <w:rPr>
                      <w:sz w:val="19"/>
                    </w:rPr>
                  </w:pPr>
                  <w:r>
                    <w:rPr>
                      <w:spacing w:val="-1"/>
                      <w:w w:val="93"/>
                      <w:sz w:val="19"/>
                    </w:rPr>
                    <w:t>2010-07</w:t>
                  </w:r>
                </w:p>
                <w:p w:rsidR="0018722C">
                  <w:pPr>
                    <w:spacing w:before="68"/>
                    <w:ind w:leftChars="0" w:left="20" w:rightChars="0" w:right="0" w:firstLineChars="0" w:firstLine="0"/>
                    <w:jc w:val="left"/>
                    <w:rPr>
                      <w:sz w:val="19"/>
                    </w:rPr>
                  </w:pPr>
                  <w:r>
                    <w:rPr>
                      <w:spacing w:val="-1"/>
                      <w:w w:val="93"/>
                      <w:sz w:val="19"/>
                    </w:rPr>
                    <w:t>2010-08</w:t>
                  </w:r>
                </w:p>
                <w:p w:rsidR="0018722C">
                  <w:pPr>
                    <w:spacing w:before="56"/>
                    <w:ind w:leftChars="0" w:left="20" w:rightChars="0" w:right="0" w:firstLineChars="0" w:firstLine="0"/>
                    <w:jc w:val="left"/>
                    <w:rPr>
                      <w:sz w:val="19"/>
                    </w:rPr>
                  </w:pPr>
                  <w:r>
                    <w:rPr>
                      <w:spacing w:val="-1"/>
                      <w:w w:val="93"/>
                      <w:sz w:val="19"/>
                    </w:rPr>
                    <w:t>2010-09</w:t>
                  </w:r>
                </w:p>
                <w:p w:rsidR="0018722C">
                  <w:pPr>
                    <w:spacing w:before="68"/>
                    <w:ind w:leftChars="0" w:left="20" w:rightChars="0" w:right="0" w:firstLineChars="0" w:firstLine="0"/>
                    <w:jc w:val="left"/>
                    <w:rPr>
                      <w:sz w:val="19"/>
                    </w:rPr>
                  </w:pPr>
                  <w:r>
                    <w:rPr>
                      <w:spacing w:val="-1"/>
                      <w:w w:val="93"/>
                      <w:sz w:val="19"/>
                    </w:rPr>
                    <w:t>2010-10</w:t>
                  </w:r>
                </w:p>
                <w:p w:rsidR="0018722C">
                  <w:pPr>
                    <w:spacing w:before="56"/>
                    <w:ind w:leftChars="0" w:left="20" w:rightChars="0" w:right="0" w:firstLineChars="0" w:firstLine="0"/>
                    <w:jc w:val="left"/>
                    <w:rPr>
                      <w:sz w:val="19"/>
                    </w:rPr>
                  </w:pPr>
                  <w:r>
                    <w:rPr>
                      <w:spacing w:val="-1"/>
                      <w:w w:val="93"/>
                      <w:sz w:val="19"/>
                    </w:rPr>
                    <w:t>2010-11</w:t>
                  </w:r>
                </w:p>
                <w:p w:rsidR="0018722C">
                  <w:pPr>
                    <w:spacing w:before="69"/>
                    <w:ind w:leftChars="0" w:left="20" w:rightChars="0" w:right="0" w:firstLineChars="0" w:firstLine="0"/>
                    <w:jc w:val="left"/>
                    <w:rPr>
                      <w:sz w:val="19"/>
                    </w:rPr>
                  </w:pPr>
                  <w:r>
                    <w:rPr>
                      <w:spacing w:val="-1"/>
                      <w:w w:val="93"/>
                      <w:sz w:val="19"/>
                    </w:rPr>
                    <w:t>2010-12</w:t>
                  </w:r>
                </w:p>
                <w:p w:rsidR="0018722C">
                  <w:pPr>
                    <w:spacing w:before="56"/>
                    <w:ind w:leftChars="0" w:left="20" w:rightChars="0" w:right="0" w:firstLineChars="0" w:firstLine="0"/>
                    <w:jc w:val="left"/>
                    <w:rPr>
                      <w:sz w:val="19"/>
                    </w:rPr>
                  </w:pPr>
                  <w:r>
                    <w:rPr>
                      <w:spacing w:val="-1"/>
                      <w:w w:val="93"/>
                      <w:sz w:val="19"/>
                    </w:rPr>
                    <w:t>2011-01</w:t>
                  </w:r>
                </w:p>
                <w:p w:rsidR="0018722C">
                  <w:pPr>
                    <w:spacing w:before="68"/>
                    <w:ind w:leftChars="0" w:left="20" w:rightChars="0" w:right="0" w:firstLineChars="0" w:firstLine="0"/>
                    <w:jc w:val="left"/>
                    <w:rPr>
                      <w:sz w:val="19"/>
                    </w:rPr>
                  </w:pPr>
                  <w:r>
                    <w:rPr>
                      <w:spacing w:val="-1"/>
                      <w:w w:val="93"/>
                      <w:sz w:val="19"/>
                    </w:rPr>
                    <w:t>2011-02</w:t>
                  </w:r>
                </w:p>
                <w:p w:rsidR="0018722C">
                  <w:pPr>
                    <w:spacing w:before="56"/>
                    <w:ind w:leftChars="0" w:left="20" w:rightChars="0" w:right="0" w:firstLineChars="0" w:firstLine="0"/>
                    <w:jc w:val="left"/>
                    <w:rPr>
                      <w:sz w:val="19"/>
                    </w:rPr>
                  </w:pPr>
                  <w:r>
                    <w:rPr>
                      <w:spacing w:val="-1"/>
                      <w:w w:val="93"/>
                      <w:sz w:val="19"/>
                    </w:rPr>
                    <w:t>2011-03</w:t>
                  </w:r>
                </w:p>
                <w:p w:rsidR="0018722C">
                  <w:pPr>
                    <w:spacing w:before="68"/>
                    <w:ind w:leftChars="0" w:left="20" w:rightChars="0" w:right="0" w:firstLineChars="0" w:firstLine="0"/>
                    <w:jc w:val="left"/>
                    <w:rPr>
                      <w:sz w:val="19"/>
                    </w:rPr>
                  </w:pPr>
                  <w:r>
                    <w:rPr>
                      <w:spacing w:val="-1"/>
                      <w:w w:val="93"/>
                      <w:sz w:val="19"/>
                    </w:rPr>
                    <w:t>2011-04</w:t>
                  </w:r>
                </w:p>
                <w:p w:rsidR="0018722C">
                  <w:pPr>
                    <w:spacing w:before="56"/>
                    <w:ind w:leftChars="0" w:left="20" w:rightChars="0" w:right="0" w:firstLineChars="0" w:firstLine="0"/>
                    <w:jc w:val="left"/>
                    <w:rPr>
                      <w:sz w:val="19"/>
                    </w:rPr>
                  </w:pPr>
                  <w:r>
                    <w:rPr>
                      <w:spacing w:val="-1"/>
                      <w:w w:val="93"/>
                      <w:sz w:val="19"/>
                    </w:rPr>
                    <w:t>2011-05</w:t>
                  </w:r>
                </w:p>
                <w:p w:rsidR="0018722C">
                  <w:pPr>
                    <w:spacing w:before="68"/>
                    <w:ind w:leftChars="0" w:left="20" w:rightChars="0" w:right="0" w:firstLineChars="0" w:firstLine="0"/>
                    <w:jc w:val="left"/>
                    <w:rPr>
                      <w:sz w:val="19"/>
                    </w:rPr>
                  </w:pPr>
                  <w:r>
                    <w:rPr>
                      <w:spacing w:val="-1"/>
                      <w:w w:val="93"/>
                      <w:sz w:val="19"/>
                    </w:rPr>
                    <w:t>2011-06</w:t>
                  </w:r>
                </w:p>
                <w:p w:rsidR="0018722C">
                  <w:pPr>
                    <w:spacing w:before="68"/>
                    <w:ind w:leftChars="0" w:left="20" w:rightChars="0" w:right="0" w:firstLineChars="0" w:firstLine="0"/>
                    <w:jc w:val="left"/>
                    <w:rPr>
                      <w:sz w:val="19"/>
                    </w:rPr>
                  </w:pPr>
                  <w:r>
                    <w:rPr>
                      <w:spacing w:val="-1"/>
                      <w:w w:val="93"/>
                      <w:sz w:val="19"/>
                    </w:rPr>
                    <w:t>2011-07</w:t>
                  </w:r>
                </w:p>
                <w:p w:rsidR="0018722C">
                  <w:pPr>
                    <w:spacing w:before="57"/>
                    <w:ind w:leftChars="0" w:left="20" w:rightChars="0" w:right="0" w:firstLineChars="0" w:firstLine="0"/>
                    <w:jc w:val="left"/>
                    <w:rPr>
                      <w:sz w:val="19"/>
                    </w:rPr>
                  </w:pPr>
                  <w:r>
                    <w:rPr>
                      <w:spacing w:val="-1"/>
                      <w:w w:val="93"/>
                      <w:sz w:val="19"/>
                    </w:rPr>
                    <w:t>2011-08</w:t>
                  </w:r>
                </w:p>
                <w:p w:rsidR="0018722C">
                  <w:pPr>
                    <w:spacing w:before="69"/>
                    <w:ind w:leftChars="0" w:left="20" w:rightChars="0" w:right="0" w:firstLineChars="0" w:firstLine="0"/>
                    <w:jc w:val="left"/>
                    <w:rPr>
                      <w:sz w:val="19"/>
                    </w:rPr>
                  </w:pPr>
                  <w:r>
                    <w:rPr>
                      <w:spacing w:val="-1"/>
                      <w:w w:val="93"/>
                      <w:sz w:val="19"/>
                    </w:rPr>
                    <w:t>2011-09</w:t>
                  </w:r>
                </w:p>
                <w:p w:rsidR="0018722C">
                  <w:pPr>
                    <w:spacing w:before="57"/>
                    <w:ind w:leftChars="0" w:left="20" w:rightChars="0" w:right="0" w:firstLineChars="0" w:firstLine="0"/>
                    <w:jc w:val="left"/>
                    <w:rPr>
                      <w:sz w:val="19"/>
                    </w:rPr>
                  </w:pPr>
                  <w:r>
                    <w:rPr>
                      <w:spacing w:val="-1"/>
                      <w:w w:val="93"/>
                      <w:sz w:val="19"/>
                    </w:rPr>
                    <w:t>2011-10</w:t>
                  </w:r>
                </w:p>
                <w:p w:rsidR="0018722C">
                  <w:pPr>
                    <w:spacing w:before="69"/>
                    <w:ind w:leftChars="0" w:left="20" w:rightChars="0" w:right="0" w:firstLineChars="0" w:firstLine="0"/>
                    <w:jc w:val="left"/>
                    <w:rPr>
                      <w:sz w:val="19"/>
                    </w:rPr>
                  </w:pPr>
                  <w:r>
                    <w:rPr>
                      <w:spacing w:val="-1"/>
                      <w:w w:val="93"/>
                      <w:sz w:val="19"/>
                    </w:rPr>
                    <w:t>2011-11</w:t>
                  </w:r>
                </w:p>
                <w:p w:rsidR="0018722C">
                  <w:pPr>
                    <w:spacing w:before="56"/>
                    <w:ind w:leftChars="0" w:left="20" w:rightChars="0" w:right="0" w:firstLineChars="0" w:firstLine="0"/>
                    <w:jc w:val="left"/>
                    <w:rPr>
                      <w:sz w:val="19"/>
                    </w:rPr>
                  </w:pPr>
                  <w:r>
                    <w:rPr>
                      <w:spacing w:val="-1"/>
                      <w:w w:val="93"/>
                      <w:sz w:val="19"/>
                    </w:rPr>
                    <w:t>2011-12</w:t>
                  </w:r>
                </w:p>
              </w:txbxContent>
            </v:textbox>
            <w10:wrap type="none"/>
          </v:shape>
        </w:pict>
      </w:r>
    </w:p>
    <w:p w:rsidR="0018722C">
      <w:pPr>
        <w:pStyle w:val="ae"/>
        <w:topLinePunct/>
      </w:pPr>
      <w:r>
        <w:rPr>
          <w:kern w:val="2"/>
          <w:szCs w:val="22"/>
          <w:rFonts w:cstheme="minorBidi" w:hAnsiTheme="minorHAnsi" w:eastAsiaTheme="minorHAnsi" w:asciiTheme="minorHAnsi"/>
          <w:w w:val="115"/>
          <w:sz w:val="17"/>
        </w:rPr>
        <w:t>0</w:t>
      </w:r>
    </w:p>
    <w:p w:rsidR="0018722C">
      <w:pPr>
        <w:pStyle w:val="a9"/>
        <w:topLinePunct/>
      </w:pPr>
      <w:r>
        <w:t>图</w:t>
      </w:r>
      <w:r>
        <w:rPr>
          <w:rFonts w:ascii="Times New Roman" w:eastAsia="Times New Roman"/>
        </w:rPr>
        <w:t>2.2</w:t>
      </w:r>
      <w:r>
        <w:t xml:space="preserve">  </w:t>
      </w:r>
      <w:r>
        <w:rPr>
          <w:rFonts w:ascii="黑体" w:eastAsia="黑体" w:hint="eastAsia"/>
        </w:rPr>
        <w:t>2010</w:t>
      </w:r>
      <w:r>
        <w:rPr>
          <w:rFonts w:ascii="Times New Roman" w:eastAsia="Times New Roman"/>
        </w:rPr>
        <w:t>~</w:t>
      </w:r>
      <w:r>
        <w:rPr>
          <w:rFonts w:ascii="黑体" w:eastAsia="黑体" w:hint="eastAsia"/>
        </w:rPr>
        <w:t>2011</w:t>
      </w:r>
      <w:r>
        <w:t>年中国三大电信运营企业移动用户月度新增情况</w:t>
      </w:r>
    </w:p>
    <w:p w:rsidR="0018722C">
      <w:pPr>
        <w:topLinePunct/>
      </w:pPr>
      <w:r>
        <w:rPr>
          <w:rFonts w:ascii="Times New Roman"/>
        </w:rPr>
        <w:t>Fig2.2 2010 ~ 2011 years China's three operators mobile users monthly new growth</w:t>
      </w:r>
    </w:p>
    <w:p w:rsidR="0018722C">
      <w:pPr>
        <w:topLinePunct/>
      </w:pPr>
      <w:r>
        <w:t>新增市场方面，根据运营企业公布的</w:t>
      </w:r>
      <w:r>
        <w:rPr>
          <w:rFonts w:ascii="Times New Roman" w:eastAsia="Times New Roman"/>
        </w:rPr>
        <w:t>2011</w:t>
      </w:r>
      <w:r>
        <w:t>年</w:t>
      </w:r>
      <w:r>
        <w:rPr>
          <w:rFonts w:ascii="Times New Roman" w:eastAsia="Times New Roman"/>
        </w:rPr>
        <w:t>1</w:t>
      </w:r>
      <w:r>
        <w:t>月</w:t>
      </w:r>
      <w:r>
        <w:rPr>
          <w:rFonts w:ascii="Times New Roman" w:eastAsia="Times New Roman"/>
        </w:rPr>
        <w:t>~12</w:t>
      </w:r>
      <w:r>
        <w:t>月中国移动、中国联通和中国</w:t>
      </w:r>
      <w:r>
        <w:t>电信的</w:t>
      </w:r>
      <w:r>
        <w:rPr>
          <w:rFonts w:ascii="Times New Roman" w:eastAsia="Times New Roman"/>
        </w:rPr>
        <w:t>3G</w:t>
      </w:r>
      <w:r>
        <w:t>客户数量对比</w:t>
      </w:r>
      <w:r>
        <w:t>（</w:t>
      </w:r>
      <w:r>
        <w:t>图</w:t>
      </w:r>
      <w:r>
        <w:rPr>
          <w:rFonts w:ascii="Times New Roman" w:eastAsia="Times New Roman"/>
        </w:rPr>
        <w:t>2</w:t>
      </w:r>
      <w:r>
        <w:rPr>
          <w:rFonts w:ascii="Times New Roman" w:eastAsia="Times New Roman"/>
        </w:rPr>
        <w:t>.</w:t>
      </w:r>
      <w:r>
        <w:rPr>
          <w:rFonts w:ascii="Times New Roman" w:eastAsia="Times New Roman"/>
        </w:rPr>
        <w:t>3</w:t>
      </w:r>
      <w:r>
        <w:t>）</w:t>
      </w:r>
      <w:r>
        <w:t>可以看到，三大运营企业客户数量的增长基本等比例。中国联通通过大规模的终端补贴措施，</w:t>
      </w:r>
      <w:r>
        <w:rPr>
          <w:rFonts w:ascii="Times New Roman" w:eastAsia="Times New Roman"/>
        </w:rPr>
        <w:t>3G</w:t>
      </w:r>
      <w:r>
        <w:t>用户数量在</w:t>
      </w:r>
      <w:r>
        <w:rPr>
          <w:rFonts w:ascii="Times New Roman" w:eastAsia="Times New Roman"/>
        </w:rPr>
        <w:t>2011</w:t>
      </w:r>
      <w:r>
        <w:t>年</w:t>
      </w:r>
      <w:r>
        <w:rPr>
          <w:rFonts w:ascii="Times New Roman" w:eastAsia="Times New Roman"/>
        </w:rPr>
        <w:t>1</w:t>
      </w:r>
      <w:r>
        <w:t>月份以后，新增用户量</w:t>
      </w:r>
      <w:r>
        <w:t>一直在</w:t>
      </w:r>
      <w:r>
        <w:rPr>
          <w:rFonts w:ascii="Times New Roman" w:eastAsia="Times New Roman"/>
        </w:rPr>
        <w:t>100</w:t>
      </w:r>
      <w:r>
        <w:t>万户以上，</w:t>
      </w:r>
      <w:r>
        <w:rPr>
          <w:rFonts w:ascii="Times New Roman" w:eastAsia="Times New Roman"/>
        </w:rPr>
        <w:t>2011</w:t>
      </w:r>
      <w:r>
        <w:t>年</w:t>
      </w:r>
      <w:r>
        <w:rPr>
          <w:rFonts w:ascii="Times New Roman" w:eastAsia="Times New Roman"/>
        </w:rPr>
        <w:t>7</w:t>
      </w:r>
      <w:r>
        <w:t>月达到</w:t>
      </w:r>
      <w:r>
        <w:rPr>
          <w:rFonts w:ascii="Times New Roman" w:eastAsia="Times New Roman"/>
        </w:rPr>
        <w:t>200</w:t>
      </w:r>
      <w:r>
        <w:t>万户以上，创历史新高；中国电信</w:t>
      </w:r>
      <w:r>
        <w:rPr>
          <w:rFonts w:ascii="Times New Roman" w:eastAsia="Times New Roman"/>
        </w:rPr>
        <w:t>3G</w:t>
      </w:r>
      <w:r>
        <w:t>用户</w:t>
      </w:r>
      <w:r>
        <w:t>也实现快速增长。</w:t>
      </w:r>
      <w:r>
        <w:t>图</w:t>
      </w:r>
      <w:r>
        <w:rPr>
          <w:rFonts w:ascii="Times New Roman" w:eastAsia="Times New Roman"/>
        </w:rPr>
        <w:t>2</w:t>
      </w:r>
      <w:r>
        <w:rPr>
          <w:rFonts w:ascii="Times New Roman" w:eastAsia="Times New Roman"/>
        </w:rPr>
        <w:t>.</w:t>
      </w:r>
      <w:r>
        <w:rPr>
          <w:rFonts w:ascii="Times New Roman" w:eastAsia="Times New Roman"/>
        </w:rPr>
        <w:t>4</w:t>
      </w:r>
      <w:r>
        <w:t>显示了</w:t>
      </w:r>
      <w:r>
        <w:rPr>
          <w:rFonts w:ascii="Times New Roman" w:eastAsia="Times New Roman"/>
        </w:rPr>
        <w:t>2011</w:t>
      </w:r>
      <w:r>
        <w:t>年</w:t>
      </w:r>
      <w:r>
        <w:rPr>
          <w:rFonts w:ascii="Times New Roman" w:eastAsia="Times New Roman"/>
        </w:rPr>
        <w:t>12</w:t>
      </w:r>
      <w:r>
        <w:t>月末我国</w:t>
      </w:r>
      <w:r>
        <w:rPr>
          <w:rFonts w:ascii="Times New Roman" w:eastAsia="Times New Roman"/>
        </w:rPr>
        <w:t>3G</w:t>
      </w:r>
      <w:r>
        <w:t>累计用户市场份额情况。</w:t>
      </w:r>
    </w:p>
    <w:p w:rsidR="0018722C">
      <w:pPr>
        <w:pStyle w:val="cw22"/>
        <w:tabs>
          <w:tab w:pos="1881" w:val="left" w:leader="none"/>
        </w:tabs>
        <w:spacing w:line="252" w:lineRule="auto" w:before="125"/>
        <w:ind w:leftChars="0" w:left="1096" w:rightChars="0" w:right="2376" w:firstLineChars="0" w:firstLine="4"/>
        <w:jc w:val="center"/>
        <w:rPr>
          <w:rFonts w:ascii="Times New Roman" w:eastAsia="Times New Roman"/>
        </w:rPr>
        <w:textAlignment w:val="center"/>
        <w:topLinePunct/>
      </w:pPr>
      <w:r>
        <w:pict>
          <v:line style="position:absolute;mso-position-horizontal-relative:page;mso-position-vertical-relative:paragraph;z-index:-303568" from="101.650002pt,52.295624pt" to="198.300002pt,74.745624pt" stroked="true" strokeweight=".75pt" strokecolor="#000000">
            <v:stroke dashstyle="solid"/>
            <w10:wrap type="none"/>
          </v:line>
        </w:pict>
      </w:r>
      <w:r>
        <w:t>表</w:t>
      </w:r>
      <w:r>
        <w:rPr>
          <w:rFonts w:ascii="Times New Roman" w:eastAsia="Times New Roman"/>
        </w:rPr>
        <w:t>2.2</w:t>
      </w:r>
      <w:r w:rsidRPr="00000000">
        <w:tab/>
      </w:r>
      <w:r>
        <w:rPr>
          <w:rFonts w:ascii="Times New Roman" w:eastAsia="Times New Roman"/>
          <w:spacing w:val="-2"/>
        </w:rPr>
        <w:t>2011</w:t>
      </w:r>
      <w:r>
        <w:t>年</w:t>
      </w:r>
      <w:r>
        <w:rPr>
          <w:rFonts w:ascii="Times New Roman" w:eastAsia="Times New Roman"/>
        </w:rPr>
        <w:t>1-12</w:t>
      </w:r>
      <w:r>
        <w:t>月中国</w:t>
      </w:r>
      <w:r>
        <w:rPr>
          <w:rFonts w:ascii="Times New Roman" w:eastAsia="Times New Roman"/>
        </w:rPr>
        <w:t>3G</w:t>
      </w:r>
      <w:r>
        <w:t>市场三大运营企业客户数量（万户） </w:t>
      </w:r>
      <w:r>
        <w:rPr>
          <w:rFonts w:ascii="Times New Roman" w:eastAsia="Times New Roman"/>
          <w:spacing w:val="-2"/>
        </w:rPr>
        <w:t>Table2.2 </w:t>
      </w:r>
      <w:r>
        <w:rPr>
          <w:rFonts w:ascii="Times New Roman" w:eastAsia="Times New Roman"/>
        </w:rPr>
        <w:t>The number of the three operators mobile customer in 3G market from Jan to Dec in 2011( ten</w:t>
      </w:r>
      <w:r>
        <w:rPr>
          <w:rFonts w:ascii="Times New Roman" w:eastAsia="Times New Roman"/>
          <w:spacing w:val="-2"/>
        </w:rPr>
        <w:t> </w:t>
      </w:r>
      <w:r>
        <w:rPr>
          <w:rFonts w:ascii="Times New Roman" w:eastAsia="Times New Roman"/>
        </w:rPr>
        <w:t>thousand)</w:t>
      </w:r>
    </w:p>
    <w:tbl>
      <w:tblPr>
        <w:tblW w:w="0" w:type="auto"/>
        <w:jc w:val="left"/>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45"/>
        <w:gridCol w:w="1956"/>
        <w:gridCol w:w="1956"/>
        <w:gridCol w:w="1956"/>
      </w:tblGrid>
      <w:tr>
        <w:trPr>
          <w:trHeight w:val="440" w:hRule="atLeast"/>
        </w:trPr>
        <w:tc>
          <w:tcPr>
            <w:tcW w:w="1945" w:type="dxa"/>
            <w:tcBorders>
              <w:left w:val="nil"/>
              <w:bottom w:val="single" w:sz="4" w:space="0" w:color="000000"/>
              <w:right w:val="single" w:sz="4" w:space="0" w:color="000000"/>
            </w:tcBorders>
          </w:tcPr>
          <w:p w:rsidR="0018722C">
            <w:pPr>
              <w:pStyle w:val="cw22"/>
              <w:topLinePunct/>
              <w:ind w:leftChars="0" w:left="0" w:rightChars="0" w:right="0" w:firstLineChars="0" w:firstLine="0"/>
              <w:spacing w:line="240" w:lineRule="atLeast"/>
            </w:pPr>
            <w:r>
              <w:rPr>
                <w:rFonts w:ascii="宋体" w:eastAsia="宋体" w:hint="eastAsia"/>
              </w:rPr>
              <w:t>运营企业</w:t>
            </w:r>
          </w:p>
          <w:p w:rsidR="0018722C">
            <w:pPr>
              <w:pStyle w:val="cw22"/>
              <w:topLinePunct/>
              <w:ind w:leftChars="0" w:left="0" w:rightChars="0" w:right="0" w:firstLineChars="0" w:firstLine="0"/>
              <w:spacing w:line="240" w:lineRule="atLeast"/>
            </w:pPr>
            <w:r>
              <w:rPr>
                <w:rFonts w:ascii="宋体" w:eastAsia="宋体" w:hint="eastAsia"/>
              </w:rPr>
              <w:t>月份</w:t>
            </w:r>
          </w:p>
        </w:tc>
        <w:tc>
          <w:tcPr>
            <w:tcW w:w="1956" w:type="dxa"/>
            <w:tcBorders>
              <w:left w:val="single" w:sz="4" w:space="0" w:color="000000"/>
              <w:bottom w:val="single" w:sz="4" w:space="0" w:color="000000"/>
              <w:right w:val="single" w:sz="4" w:space="0" w:color="000000"/>
            </w:tcBorders>
          </w:tcPr>
          <w:p w:rsidR="0018722C">
            <w:pPr>
              <w:pStyle w:val="cw22"/>
              <w:topLinePunct/>
              <w:ind w:leftChars="0" w:left="0" w:rightChars="0" w:right="0" w:firstLineChars="0" w:firstLine="0"/>
              <w:spacing w:line="240" w:lineRule="atLeast"/>
            </w:pPr>
            <w:r>
              <w:rPr>
                <w:rFonts w:ascii="宋体" w:eastAsia="宋体" w:hint="eastAsia"/>
              </w:rPr>
              <w:t>中国移动</w:t>
            </w:r>
          </w:p>
        </w:tc>
        <w:tc>
          <w:tcPr>
            <w:tcW w:w="1956" w:type="dxa"/>
            <w:tcBorders>
              <w:left w:val="single" w:sz="4" w:space="0" w:color="000000"/>
              <w:bottom w:val="single" w:sz="4" w:space="0" w:color="000000"/>
              <w:right w:val="single" w:sz="4" w:space="0" w:color="000000"/>
            </w:tcBorders>
          </w:tcPr>
          <w:p w:rsidR="0018722C">
            <w:pPr>
              <w:pStyle w:val="cw22"/>
              <w:topLinePunct/>
              <w:ind w:leftChars="0" w:left="0" w:rightChars="0" w:right="0" w:firstLineChars="0" w:firstLine="0"/>
              <w:spacing w:line="240" w:lineRule="atLeast"/>
            </w:pPr>
            <w:r>
              <w:rPr>
                <w:rFonts w:ascii="宋体" w:eastAsia="宋体" w:hint="eastAsia"/>
              </w:rPr>
              <w:t>中国联通</w:t>
            </w:r>
          </w:p>
        </w:tc>
        <w:tc>
          <w:tcPr>
            <w:tcW w:w="1956" w:type="dxa"/>
            <w:tcBorders>
              <w:left w:val="single" w:sz="4" w:space="0" w:color="000000"/>
              <w:bottom w:val="single" w:sz="4" w:space="0" w:color="000000"/>
              <w:right w:val="nil"/>
            </w:tcBorders>
          </w:tcPr>
          <w:p w:rsidR="0018722C">
            <w:pPr>
              <w:pStyle w:val="cw22"/>
              <w:topLinePunct/>
              <w:ind w:leftChars="0" w:left="0" w:rightChars="0" w:right="0" w:firstLineChars="0" w:firstLine="0"/>
              <w:spacing w:line="240" w:lineRule="atLeast"/>
            </w:pPr>
            <w:r>
              <w:rPr>
                <w:rFonts w:ascii="宋体" w:eastAsia="宋体" w:hint="eastAsia"/>
              </w:rPr>
              <w:t>中国电信</w:t>
            </w:r>
          </w:p>
        </w:tc>
      </w:tr>
      <w:pPr>
        <w:pStyle w:val="cw22"/>
        <w:topLinePunct/>
        <w:ind w:leftChars="0" w:left="0" w:rightChars="0" w:right="0" w:firstLineChars="0" w:firstLine="0"/>
        <w:spacing w:line="240" w:lineRule="atLeast"/>
      </w:pPr>
      <w:tr>
        <w:trPr>
          <w:trHeight w:val="260" w:hRule="atLeast"/>
        </w:trPr>
        <w:tc>
          <w:tcPr>
            <w:tcW w:w="1945" w:type="dxa"/>
            <w:tcBorders>
              <w:top w:val="single" w:sz="4" w:space="0" w:color="000000"/>
              <w:left w:val="nil"/>
              <w:bottom w:val="single" w:sz="4" w:space="0" w:color="000000"/>
              <w:right w:val="single" w:sz="4" w:space="0" w:color="000000"/>
            </w:tcBorders>
          </w:tcPr>
          <w:p w:rsidR="0018722C">
            <w:pPr>
              <w:pStyle w:val="cw22"/>
              <w:topLinePunct/>
              <w:ind w:leftChars="0" w:left="0" w:rightChars="0" w:right="0" w:firstLineChars="0" w:firstLine="0"/>
              <w:spacing w:line="240" w:lineRule="atLeast"/>
            </w:pPr>
            <w:r>
              <w:rPr>
                <w:rFonts w:ascii="宋体" w:eastAsia="宋体" w:hint="eastAsia"/>
              </w:rPr>
              <w:t>1 月</w:t>
            </w:r>
          </w:p>
        </w:tc>
        <w:tc>
          <w:tcPr>
            <w:tcW w:w="1956" w:type="dxa"/>
            <w:tcBorders>
              <w:top w:val="single" w:sz="4" w:space="0" w:color="000000"/>
              <w:left w:val="single" w:sz="4" w:space="0" w:color="000000"/>
              <w:bottom w:val="single" w:sz="4" w:space="0" w:color="000000"/>
              <w:right w:val="single" w:sz="4" w:space="0" w:color="000000"/>
            </w:tcBorders>
          </w:tcPr>
          <w:p w:rsidR="0018722C">
            <w:pPr>
              <w:pStyle w:val="cw22"/>
              <w:topLinePunct/>
              <w:ind w:leftChars="0" w:left="0" w:rightChars="0" w:right="0" w:firstLineChars="0" w:firstLine="0"/>
              <w:spacing w:line="240" w:lineRule="atLeast"/>
            </w:pPr>
            <w:r>
              <w:t>2263.3</w:t>
            </w:r>
          </w:p>
        </w:tc>
        <w:tc>
          <w:tcPr>
            <w:tcW w:w="1956" w:type="dxa"/>
            <w:tcBorders>
              <w:top w:val="single" w:sz="4" w:space="0" w:color="000000"/>
              <w:left w:val="single" w:sz="4" w:space="0" w:color="000000"/>
              <w:bottom w:val="single" w:sz="4" w:space="0" w:color="000000"/>
              <w:right w:val="single" w:sz="4" w:space="0" w:color="000000"/>
            </w:tcBorders>
          </w:tcPr>
          <w:p w:rsidR="0018722C">
            <w:pPr>
              <w:pStyle w:val="cw22"/>
              <w:topLinePunct/>
              <w:ind w:leftChars="0" w:left="0" w:rightChars="0" w:right="0" w:firstLineChars="0" w:firstLine="0"/>
              <w:spacing w:line="240" w:lineRule="atLeast"/>
            </w:pPr>
            <w:r>
              <w:t>1547</w:t>
            </w:r>
          </w:p>
        </w:tc>
        <w:tc>
          <w:tcPr>
            <w:tcW w:w="1956" w:type="dxa"/>
            <w:tcBorders>
              <w:top w:val="single" w:sz="4" w:space="0" w:color="000000"/>
              <w:left w:val="single" w:sz="4" w:space="0" w:color="000000"/>
              <w:bottom w:val="single" w:sz="4" w:space="0" w:color="000000"/>
              <w:right w:val="nil"/>
            </w:tcBorders>
          </w:tcPr>
          <w:p w:rsidR="0018722C">
            <w:pPr>
              <w:pStyle w:val="cw22"/>
              <w:topLinePunct/>
              <w:ind w:leftChars="0" w:left="0" w:rightChars="0" w:right="0" w:firstLineChars="0" w:firstLine="0"/>
              <w:spacing w:line="240" w:lineRule="atLeast"/>
            </w:pPr>
            <w:r>
              <w:t>1364</w:t>
            </w:r>
          </w:p>
        </w:tc>
      </w:tr>
      <w:pPr>
        <w:pStyle w:val="cw22"/>
        <w:topLinePunct/>
        <w:ind w:leftChars="0" w:left="0" w:rightChars="0" w:right="0" w:firstLineChars="0" w:firstLine="0"/>
        <w:spacing w:line="240" w:lineRule="atLeast"/>
      </w:pPr>
      <w:tr>
        <w:trPr>
          <w:trHeight w:val="260" w:hRule="atLeast"/>
        </w:trPr>
        <w:tc>
          <w:tcPr>
            <w:tcW w:w="1945" w:type="dxa"/>
            <w:tcBorders>
              <w:top w:val="single" w:sz="4" w:space="0" w:color="000000"/>
              <w:left w:val="nil"/>
              <w:bottom w:val="single" w:sz="4" w:space="0" w:color="000000"/>
              <w:right w:val="single" w:sz="4" w:space="0" w:color="000000"/>
            </w:tcBorders>
          </w:tcPr>
          <w:p w:rsidR="0018722C">
            <w:pPr>
              <w:pStyle w:val="cw22"/>
              <w:topLinePunct/>
              <w:ind w:leftChars="0" w:left="0" w:rightChars="0" w:right="0" w:firstLineChars="0" w:firstLine="0"/>
              <w:spacing w:line="240" w:lineRule="atLeast"/>
            </w:pPr>
            <w:r>
              <w:rPr>
                <w:rFonts w:ascii="宋体" w:eastAsia="宋体" w:hint="eastAsia"/>
              </w:rPr>
              <w:t>4 月</w:t>
            </w:r>
          </w:p>
        </w:tc>
        <w:tc>
          <w:tcPr>
            <w:tcW w:w="1956" w:type="dxa"/>
            <w:tcBorders>
              <w:top w:val="single" w:sz="4" w:space="0" w:color="000000"/>
              <w:left w:val="single" w:sz="4" w:space="0" w:color="000000"/>
              <w:bottom w:val="single" w:sz="4" w:space="0" w:color="000000"/>
              <w:right w:val="single" w:sz="4" w:space="0" w:color="000000"/>
            </w:tcBorders>
          </w:tcPr>
          <w:p w:rsidR="0018722C">
            <w:pPr>
              <w:pStyle w:val="cw22"/>
              <w:topLinePunct/>
              <w:ind w:leftChars="0" w:left="0" w:rightChars="0" w:right="0" w:firstLineChars="0" w:firstLine="0"/>
              <w:spacing w:line="240" w:lineRule="atLeast"/>
            </w:pPr>
            <w:r>
              <w:t>2938.2</w:t>
            </w:r>
          </w:p>
        </w:tc>
        <w:tc>
          <w:tcPr>
            <w:tcW w:w="1956" w:type="dxa"/>
            <w:tcBorders>
              <w:top w:val="single" w:sz="4" w:space="0" w:color="000000"/>
              <w:left w:val="single" w:sz="4" w:space="0" w:color="000000"/>
              <w:bottom w:val="single" w:sz="4" w:space="0" w:color="000000"/>
              <w:right w:val="single" w:sz="4" w:space="0" w:color="000000"/>
            </w:tcBorders>
          </w:tcPr>
          <w:p w:rsidR="0018722C">
            <w:pPr>
              <w:pStyle w:val="cw22"/>
              <w:topLinePunct/>
              <w:ind w:leftChars="0" w:left="0" w:rightChars="0" w:right="0" w:firstLineChars="0" w:firstLine="0"/>
              <w:spacing w:line="240" w:lineRule="atLeast"/>
            </w:pPr>
            <w:r>
              <w:t>2035.2</w:t>
            </w:r>
          </w:p>
        </w:tc>
        <w:tc>
          <w:tcPr>
            <w:tcW w:w="1956" w:type="dxa"/>
            <w:tcBorders>
              <w:top w:val="single" w:sz="4" w:space="0" w:color="000000"/>
              <w:left w:val="single" w:sz="4" w:space="0" w:color="000000"/>
              <w:bottom w:val="single" w:sz="4" w:space="0" w:color="000000"/>
              <w:right w:val="nil"/>
            </w:tcBorders>
          </w:tcPr>
          <w:p w:rsidR="0018722C">
            <w:pPr>
              <w:pStyle w:val="cw22"/>
              <w:topLinePunct/>
              <w:ind w:leftChars="0" w:left="0" w:rightChars="0" w:right="0" w:firstLineChars="0" w:firstLine="0"/>
              <w:spacing w:line="240" w:lineRule="atLeast"/>
            </w:pPr>
            <w:r>
              <w:t>1784</w:t>
            </w:r>
          </w:p>
        </w:tc>
      </w:tr>
      <w:pPr>
        <w:pStyle w:val="cw22"/>
        <w:topLinePunct/>
        <w:ind w:leftChars="0" w:left="0" w:rightChars="0" w:right="0" w:firstLineChars="0" w:firstLine="0"/>
        <w:spacing w:line="240" w:lineRule="atLeast"/>
      </w:pPr>
      <w:tr>
        <w:trPr>
          <w:trHeight w:val="280" w:hRule="atLeast"/>
        </w:trPr>
        <w:tc>
          <w:tcPr>
            <w:tcW w:w="1945" w:type="dxa"/>
            <w:tcBorders>
              <w:top w:val="single" w:sz="4" w:space="0" w:color="000000"/>
              <w:left w:val="nil"/>
              <w:bottom w:val="single" w:sz="4" w:space="0" w:color="000000"/>
              <w:right w:val="single" w:sz="4" w:space="0" w:color="000000"/>
            </w:tcBorders>
          </w:tcPr>
          <w:p w:rsidR="0018722C">
            <w:pPr>
              <w:pStyle w:val="cw22"/>
              <w:topLinePunct/>
              <w:ind w:leftChars="0" w:left="0" w:rightChars="0" w:right="0" w:firstLineChars="0" w:firstLine="0"/>
              <w:spacing w:line="240" w:lineRule="atLeast"/>
            </w:pPr>
            <w:r>
              <w:rPr>
                <w:rFonts w:ascii="宋体" w:eastAsia="宋体" w:hint="eastAsia"/>
              </w:rPr>
              <w:t>7 月</w:t>
            </w:r>
          </w:p>
        </w:tc>
        <w:tc>
          <w:tcPr>
            <w:tcW w:w="1956" w:type="dxa"/>
            <w:tcBorders>
              <w:top w:val="single" w:sz="4" w:space="0" w:color="000000"/>
              <w:left w:val="single" w:sz="4" w:space="0" w:color="000000"/>
              <w:bottom w:val="single" w:sz="4" w:space="0" w:color="000000"/>
              <w:right w:val="single" w:sz="4" w:space="0" w:color="000000"/>
            </w:tcBorders>
          </w:tcPr>
          <w:p w:rsidR="0018722C">
            <w:pPr>
              <w:pStyle w:val="cw22"/>
              <w:topLinePunct/>
              <w:ind w:leftChars="0" w:left="0" w:rightChars="0" w:right="0" w:firstLineChars="0" w:firstLine="0"/>
              <w:spacing w:line="240" w:lineRule="atLeast"/>
            </w:pPr>
            <w:r>
              <w:t>3759.7</w:t>
            </w:r>
          </w:p>
        </w:tc>
        <w:tc>
          <w:tcPr>
            <w:tcW w:w="1956" w:type="dxa"/>
            <w:tcBorders>
              <w:top w:val="single" w:sz="4" w:space="0" w:color="000000"/>
              <w:left w:val="single" w:sz="4" w:space="0" w:color="000000"/>
              <w:bottom w:val="single" w:sz="4" w:space="0" w:color="000000"/>
              <w:right w:val="single" w:sz="4" w:space="0" w:color="000000"/>
            </w:tcBorders>
          </w:tcPr>
          <w:p w:rsidR="0018722C">
            <w:pPr>
              <w:pStyle w:val="cw22"/>
              <w:topLinePunct/>
              <w:ind w:leftChars="0" w:left="0" w:rightChars="0" w:right="0" w:firstLineChars="0" w:firstLine="0"/>
              <w:spacing w:line="240" w:lineRule="atLeast"/>
            </w:pPr>
            <w:r>
              <w:t>2581.9</w:t>
            </w:r>
          </w:p>
        </w:tc>
        <w:tc>
          <w:tcPr>
            <w:tcW w:w="1956" w:type="dxa"/>
            <w:tcBorders>
              <w:top w:val="single" w:sz="4" w:space="0" w:color="000000"/>
              <w:left w:val="single" w:sz="4" w:space="0" w:color="000000"/>
              <w:bottom w:val="single" w:sz="4" w:space="0" w:color="000000"/>
              <w:right w:val="nil"/>
            </w:tcBorders>
          </w:tcPr>
          <w:p w:rsidR="0018722C">
            <w:pPr>
              <w:pStyle w:val="cw22"/>
              <w:topLinePunct/>
              <w:ind w:leftChars="0" w:left="0" w:rightChars="0" w:right="0" w:firstLineChars="0" w:firstLine="0"/>
              <w:spacing w:line="240" w:lineRule="atLeast"/>
            </w:pPr>
            <w:r>
              <w:t>2356</w:t>
            </w:r>
          </w:p>
        </w:tc>
      </w:tr>
      <w:pPr>
        <w:pStyle w:val="cw22"/>
        <w:topLinePunct/>
        <w:ind w:leftChars="0" w:left="0" w:rightChars="0" w:right="0" w:firstLineChars="0" w:firstLine="0"/>
        <w:spacing w:line="240" w:lineRule="atLeast"/>
      </w:pPr>
      <w:tr>
        <w:trPr>
          <w:trHeight w:val="260" w:hRule="atLeast"/>
        </w:trPr>
        <w:tc>
          <w:tcPr>
            <w:tcW w:w="1945" w:type="dxa"/>
            <w:tcBorders>
              <w:top w:val="single" w:sz="4" w:space="0" w:color="000000"/>
              <w:left w:val="nil"/>
              <w:bottom w:val="single" w:sz="4" w:space="0" w:color="000000"/>
              <w:right w:val="single" w:sz="4" w:space="0" w:color="000000"/>
            </w:tcBorders>
          </w:tcPr>
          <w:p w:rsidR="0018722C">
            <w:pPr>
              <w:pStyle w:val="cw22"/>
              <w:topLinePunct/>
              <w:ind w:leftChars="0" w:left="0" w:rightChars="0" w:right="0" w:firstLineChars="0" w:firstLine="0"/>
              <w:spacing w:line="240" w:lineRule="atLeast"/>
            </w:pPr>
            <w:r>
              <w:rPr>
                <w:rFonts w:ascii="宋体" w:eastAsia="宋体" w:hint="eastAsia"/>
              </w:rPr>
              <w:t>10 月</w:t>
            </w:r>
          </w:p>
        </w:tc>
        <w:tc>
          <w:tcPr>
            <w:tcW w:w="1956" w:type="dxa"/>
            <w:tcBorders>
              <w:top w:val="single" w:sz="4" w:space="0" w:color="000000"/>
              <w:left w:val="single" w:sz="4" w:space="0" w:color="000000"/>
              <w:bottom w:val="single" w:sz="4" w:space="0" w:color="000000"/>
              <w:right w:val="single" w:sz="4" w:space="0" w:color="000000"/>
            </w:tcBorders>
          </w:tcPr>
          <w:p w:rsidR="0018722C">
            <w:pPr>
              <w:pStyle w:val="cw22"/>
              <w:topLinePunct/>
              <w:ind w:leftChars="0" w:left="0" w:rightChars="0" w:right="0" w:firstLineChars="0" w:firstLine="0"/>
              <w:spacing w:line="240" w:lineRule="atLeast"/>
            </w:pPr>
            <w:r>
              <w:t>4532.8</w:t>
            </w:r>
          </w:p>
        </w:tc>
        <w:tc>
          <w:tcPr>
            <w:tcW w:w="1956" w:type="dxa"/>
            <w:tcBorders>
              <w:top w:val="single" w:sz="4" w:space="0" w:color="000000"/>
              <w:left w:val="single" w:sz="4" w:space="0" w:color="000000"/>
              <w:bottom w:val="single" w:sz="4" w:space="0" w:color="000000"/>
              <w:right w:val="single" w:sz="4" w:space="0" w:color="000000"/>
            </w:tcBorders>
          </w:tcPr>
          <w:p w:rsidR="0018722C">
            <w:pPr>
              <w:pStyle w:val="cw22"/>
              <w:topLinePunct/>
              <w:ind w:leftChars="0" w:left="0" w:rightChars="0" w:right="0" w:firstLineChars="0" w:firstLine="0"/>
              <w:spacing w:line="240" w:lineRule="atLeast"/>
            </w:pPr>
            <w:r>
              <w:t>3315</w:t>
            </w:r>
          </w:p>
        </w:tc>
        <w:tc>
          <w:tcPr>
            <w:tcW w:w="1956" w:type="dxa"/>
            <w:tcBorders>
              <w:top w:val="single" w:sz="4" w:space="0" w:color="000000"/>
              <w:left w:val="single" w:sz="4" w:space="0" w:color="000000"/>
              <w:bottom w:val="single" w:sz="4" w:space="0" w:color="000000"/>
              <w:right w:val="nil"/>
            </w:tcBorders>
          </w:tcPr>
          <w:p w:rsidR="0018722C">
            <w:pPr>
              <w:pStyle w:val="cw22"/>
              <w:topLinePunct/>
              <w:ind w:leftChars="0" w:left="0" w:rightChars="0" w:right="0" w:firstLineChars="0" w:firstLine="0"/>
              <w:spacing w:line="240" w:lineRule="atLeast"/>
            </w:pPr>
            <w:r>
              <w:t>3119</w:t>
            </w:r>
          </w:p>
        </w:tc>
      </w:tr>
      <w:pPr>
        <w:pStyle w:val="cw22"/>
        <w:topLinePunct/>
        <w:ind w:leftChars="0" w:left="0" w:rightChars="0" w:right="0" w:firstLineChars="0" w:firstLine="0"/>
        <w:spacing w:line="240" w:lineRule="atLeast"/>
      </w:pPr>
      <w:tr>
        <w:trPr>
          <w:trHeight w:val="260" w:hRule="atLeast"/>
        </w:trPr>
        <w:tc>
          <w:tcPr>
            <w:tcW w:w="1945" w:type="dxa"/>
            <w:tcBorders>
              <w:top w:val="single" w:sz="4" w:space="0" w:color="000000"/>
              <w:left w:val="nil"/>
              <w:right w:val="single" w:sz="4" w:space="0" w:color="000000"/>
            </w:tcBorders>
          </w:tcPr>
          <w:p w:rsidR="0018722C">
            <w:pPr>
              <w:pStyle w:val="cw22"/>
              <w:topLinePunct/>
              <w:ind w:leftChars="0" w:left="0" w:rightChars="0" w:right="0" w:firstLineChars="0" w:firstLine="0"/>
              <w:spacing w:line="240" w:lineRule="atLeast"/>
            </w:pPr>
            <w:r>
              <w:rPr>
                <w:rFonts w:ascii="宋体" w:eastAsia="宋体" w:hint="eastAsia"/>
              </w:rPr>
              <w:t>12 月</w:t>
            </w:r>
          </w:p>
        </w:tc>
        <w:tc>
          <w:tcPr>
            <w:tcW w:w="1956" w:type="dxa"/>
            <w:tcBorders>
              <w:top w:val="single" w:sz="4" w:space="0" w:color="000000"/>
              <w:left w:val="single" w:sz="4" w:space="0" w:color="000000"/>
              <w:right w:val="single" w:sz="4" w:space="0" w:color="000000"/>
            </w:tcBorders>
          </w:tcPr>
          <w:p w:rsidR="0018722C">
            <w:pPr>
              <w:pStyle w:val="cw22"/>
              <w:topLinePunct/>
              <w:ind w:leftChars="0" w:left="0" w:rightChars="0" w:right="0" w:firstLineChars="0" w:firstLine="0"/>
              <w:spacing w:line="240" w:lineRule="atLeast"/>
            </w:pPr>
            <w:r>
              <w:t>5121.2</w:t>
            </w:r>
          </w:p>
        </w:tc>
        <w:tc>
          <w:tcPr>
            <w:tcW w:w="1956" w:type="dxa"/>
            <w:tcBorders>
              <w:top w:val="single" w:sz="4" w:space="0" w:color="000000"/>
              <w:left w:val="single" w:sz="4" w:space="0" w:color="000000"/>
              <w:right w:val="single" w:sz="4" w:space="0" w:color="000000"/>
            </w:tcBorders>
          </w:tcPr>
          <w:p w:rsidR="0018722C">
            <w:pPr>
              <w:pStyle w:val="cw22"/>
              <w:topLinePunct/>
              <w:ind w:leftChars="0" w:left="0" w:rightChars="0" w:right="0" w:firstLineChars="0" w:firstLine="0"/>
              <w:spacing w:line="240" w:lineRule="atLeast"/>
            </w:pPr>
            <w:r>
              <w:t>4001.9</w:t>
            </w:r>
          </w:p>
        </w:tc>
        <w:tc>
          <w:tcPr>
            <w:tcW w:w="1956" w:type="dxa"/>
            <w:tcBorders>
              <w:top w:val="single" w:sz="4" w:space="0" w:color="000000"/>
              <w:left w:val="single" w:sz="4" w:space="0" w:color="000000"/>
              <w:right w:val="nil"/>
            </w:tcBorders>
          </w:tcPr>
          <w:p w:rsidR="0018722C">
            <w:pPr>
              <w:pStyle w:val="cw22"/>
              <w:topLinePunct/>
              <w:ind w:leftChars="0" w:left="0" w:rightChars="0" w:right="0" w:firstLineChars="0" w:firstLine="0"/>
              <w:spacing w:line="240" w:lineRule="atLeast"/>
            </w:pPr>
            <w:r>
              <w:t>3629</w:t>
            </w:r>
          </w:p>
        </w:tc>
      </w:tr>
      <w:pPr>
        <w:pStyle w:val="cw22"/>
        <w:topLinePunct/>
      </w:pP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158.485001pt;margin-top:14.01774pt;width:328.55pt;height:112.35pt;mso-position-horizontal-relative:page;mso-position-vertical-relative:paragraph;z-index:2320" coordorigin="3170,280" coordsize="6571,2247">
            <v:shape style="position:absolute;left:3176;top:285;width:6545;height:1859" coordorigin="3176,286" coordsize="6545,1859" path="m3176,2145l9721,2145m3176,1780l9721,1780m3176,1404l9721,1404m3176,1027l9721,1027m7653,662l9721,662m3176,286l9721,286m3176,286l9721,286e" filled="false" stroked="true" strokeweight=".551276pt" strokecolor="#000000">
              <v:path arrowok="t"/>
              <v:stroke dashstyle="solid"/>
            </v:shape>
            <v:line style="position:absolute" from="9734,286" to="9734,2510" stroked="true" strokeweight=".667949pt" strokecolor="#000000">
              <v:stroke dashstyle="solid"/>
            </v:line>
            <v:shape style="position:absolute;left:3176;top:662;width:6558;height:1859" coordorigin="3176,662" coordsize="6558,1859" path="m3190,2521l9734,2521m3176,662l4026,662e" filled="false" stroked="true" strokeweight=".551276pt" strokecolor="#000000">
              <v:path arrowok="t"/>
              <v:stroke dashstyle="solid"/>
            </v:shape>
            <v:line style="position:absolute" from="3176,297" to="3176,2521" stroked="true" strokeweight=".667949pt" strokecolor="#000000">
              <v:stroke dashstyle="solid"/>
            </v:line>
            <v:shape style="position:absolute;left:3388;top:1674;width:869;height:838" type="#_x0000_t75" stroked="false">
              <v:imagedata r:id="rId21" o:title=""/>
            </v:shape>
            <v:shape style="position:absolute;left:3390;top:1680;width:295;height:836" coordorigin="3391,1680" coordsize="295,836" path="m3685,2516l3685,1680,3391,1680,3391,2516e" filled="false" stroked="true" strokeweight=".655064pt" strokecolor="#000000">
              <v:path arrowok="t"/>
              <v:stroke dashstyle="solid"/>
            </v:shape>
            <v:shape style="position:absolute;left:4697;top:1420;width:869;height:1092" type="#_x0000_t75" stroked="false">
              <v:imagedata r:id="rId22" o:title=""/>
            </v:shape>
            <v:shape style="position:absolute;left:4702;top:1425;width:295;height:1091" coordorigin="4702,1426" coordsize="295,1091" path="m4996,2516l4996,1426,4702,1426,4702,2516e" filled="false" stroked="true" strokeweight=".66002pt" strokecolor="#000000">
              <v:path arrowok="t"/>
              <v:stroke dashstyle="solid"/>
            </v:shape>
            <v:shape style="position:absolute;left:6006;top:1111;width:869;height:1401" type="#_x0000_t75" stroked="false">
              <v:imagedata r:id="rId23" o:title=""/>
            </v:shape>
            <v:shape style="position:absolute;left:6013;top:1115;width:295;height:1400" coordorigin="6013,1116" coordsize="295,1400" path="m6308,2516l6308,1116,6013,1116,6013,2516e" filled="false" stroked="true" strokeweight=".663009pt" strokecolor="#000000">
              <v:path arrowok="t"/>
              <v:stroke dashstyle="solid"/>
            </v:shape>
            <v:shape style="position:absolute;left:7315;top:825;width:869;height:1687" type="#_x0000_t75" stroked="false">
              <v:imagedata r:id="rId24" o:title=""/>
            </v:shape>
            <v:shape style="position:absolute;left:7324;top:827;width:295;height:1688" coordorigin="7325,828" coordsize="295,1688" path="m7619,2516l7619,828,7325,828,7325,2516e" filled="false" stroked="true" strokeweight=".664505pt" strokecolor="#000000">
              <v:path arrowok="t"/>
              <v:stroke dashstyle="solid"/>
            </v:shape>
            <v:shape style="position:absolute;left:8625;top:615;width:869;height:1897" type="#_x0000_t75" stroked="false">
              <v:imagedata r:id="rId25" o:title=""/>
            </v:shape>
            <v:shape style="position:absolute;left:1780;top:9047;width:6537;height:2583" coordorigin="1781,9047" coordsize="6537,2583" path="m8931,2516l8931,618,8636,618,8636,2516m3966,2516l3966,1946,3685,1946,3685,2516m5277,2516l5277,1757,4996,1757,4996,2516m6589,2516l6589,1558,6308,1558,6308,2516m7901,2516l7901,1282,7619,1282,7619,2516m9212,2516l9212,1027,8931,1027,8931,2516m4260,2516l4260,2012,3966,2012,3966,2516m5572,2516l5572,1857,5277,1857,5277,2516m6883,2516l6883,1647,6589,1647,6589,2516m8195,2516l8195,1359,7901,1359,7901,2516m9506,2516l9506,1171,9212,1171,9212,2516e" filled="false" stroked="true" strokeweight=".609612pt" strokecolor="#000000">
              <v:path arrowok="t"/>
              <v:stroke dashstyle="solid"/>
            </v:shape>
            <v:shape style="position:absolute;left:1209;top:8595;width:7364;height:3042" coordorigin="1210,8596" coordsize="7364,3042" path="m3176,286l3176,2510m3176,2521l3230,2521m3176,2145l3230,2145m3176,1780l3230,1780m3176,1404l3230,1404m3176,1027l3230,1027m3176,662l3230,662m3176,286l3230,286m3176,2521l9721,2521m3176,2521l3176,2477m4488,2521l4488,2477m5799,2521l5799,2477m7111,2521l7111,2477m8422,2521l8422,2477m9734,2521l9734,2477e" filled="false" stroked="true" strokeweight=".609612pt" strokecolor="#000000">
              <v:path arrowok="t"/>
              <v:stroke dashstyle="solid"/>
            </v:shape>
            <v:shape style="position:absolute;left:4163;top:560;width:121;height:100" type="#_x0000_t75" stroked="false">
              <v:imagedata r:id="rId26" o:title=""/>
            </v:shape>
            <v:rect style="position:absolute;left:4160;top:557;width:121;height:100" filled="false" stroked="true" strokeweight=".598757pt" strokecolor="#000000">
              <v:stroke dashstyle="solid"/>
            </v:rect>
            <v:shape style="position:absolute;left:5365;top:560;width:121;height:100" type="#_x0000_t75" stroked="false">
              <v:imagedata r:id="rId27" o:title=""/>
            </v:shape>
            <v:rect style="position:absolute;left:5364;top:557;width:121;height:100" filled="false" stroked="true" strokeweight=".598757pt" strokecolor="#000000">
              <v:stroke dashstyle="solid"/>
            </v:rect>
            <v:shape style="position:absolute;left:6567;top:560;width:121;height:100" type="#_x0000_t75" stroked="false">
              <v:imagedata r:id="rId28" o:title=""/>
            </v:shape>
            <v:rect style="position:absolute;left:6568;top:557;width:121;height:100" filled="false" stroked="true" strokeweight=".598549pt" strokecolor="#000000">
              <v:stroke dashstyle="solid"/>
            </v:rect>
            <v:shape style="position:absolute;left:4347;top:525;width:824;height:167" type="#_x0000_t202" filled="false" stroked="false">
              <v:textbox inset="0,0,0,0">
                <w:txbxContent>
                  <w:p w:rsidR="0018722C">
                    <w:pPr>
                      <w:spacing w:line="165" w:lineRule="exact" w:before="0"/>
                      <w:ind w:leftChars="0" w:left="0" w:rightChars="0" w:right="0" w:firstLineChars="0" w:firstLine="0"/>
                      <w:jc w:val="left"/>
                      <w:rPr>
                        <w:sz w:val="16"/>
                      </w:rPr>
                    </w:pPr>
                    <w:r>
                      <w:rPr>
                        <w:w w:val="125"/>
                        <w:sz w:val="16"/>
                      </w:rPr>
                      <w:t>中国移动</w:t>
                    </w:r>
                  </w:p>
                </w:txbxContent>
              </v:textbox>
              <w10:wrap type="none"/>
            </v:shape>
            <v:shape style="position:absolute;left:5551;top:525;width:824;height:167" type="#_x0000_t202" filled="false" stroked="false">
              <v:textbox inset="0,0,0,0">
                <w:txbxContent>
                  <w:p w:rsidR="0018722C">
                    <w:pPr>
                      <w:spacing w:line="165" w:lineRule="exact" w:before="0"/>
                      <w:ind w:leftChars="0" w:left="0" w:rightChars="0" w:right="0" w:firstLineChars="0" w:firstLine="0"/>
                      <w:jc w:val="left"/>
                      <w:rPr>
                        <w:sz w:val="16"/>
                      </w:rPr>
                    </w:pPr>
                    <w:r>
                      <w:rPr>
                        <w:w w:val="125"/>
                        <w:sz w:val="16"/>
                      </w:rPr>
                      <w:t>中国联通</w:t>
                    </w:r>
                  </w:p>
                </w:txbxContent>
              </v:textbox>
              <w10:wrap type="none"/>
            </v:shape>
            <v:shape style="position:absolute;left:6756;top:525;width:824;height:167" type="#_x0000_t202" filled="false" stroked="false">
              <v:textbox inset="0,0,0,0">
                <w:txbxContent>
                  <w:p w:rsidR="0018722C">
                    <w:pPr>
                      <w:spacing w:line="165" w:lineRule="exact" w:before="0"/>
                      <w:ind w:leftChars="0" w:left="0" w:rightChars="0" w:right="0" w:firstLineChars="0" w:firstLine="0"/>
                      <w:jc w:val="left"/>
                      <w:rPr>
                        <w:sz w:val="16"/>
                      </w:rPr>
                    </w:pPr>
                    <w:r>
                      <w:rPr>
                        <w:w w:val="125"/>
                        <w:sz w:val="16"/>
                      </w:rPr>
                      <w:t>中国电信</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13.36834pt;margin-top:15.263268pt;width:12.1pt;height:18.6pt;mso-position-horizontal-relative:page;mso-position-vertical-relative:paragraph;z-index:2392" type="#_x0000_t202" filled="false" stroked="false">
            <v:textbox inset="0,0,0,0" style="layout-flow:vertical;mso-layout-flow-alt:bottom-to-top">
              <w:txbxContent>
                <w:p w:rsidR="0018722C">
                  <w:pPr>
                    <w:spacing w:line="221" w:lineRule="exact" w:before="0"/>
                    <w:ind w:leftChars="0" w:left="20" w:rightChars="0" w:right="0" w:firstLineChars="0" w:firstLine="0"/>
                    <w:jc w:val="left"/>
                    <w:rPr>
                      <w:sz w:val="20"/>
                    </w:rPr>
                  </w:pPr>
                  <w:r>
                    <w:rPr>
                      <w:spacing w:val="-1"/>
                      <w:w w:val="83"/>
                      <w:sz w:val="20"/>
                    </w:rPr>
                    <w:t>万户</w:t>
                  </w:r>
                </w:p>
              </w:txbxContent>
            </v:textbox>
            <w10:wrap type="none"/>
          </v:shape>
        </w:pict>
      </w:r>
      <w:r>
        <w:rPr>
          <w:kern w:val="2"/>
          <w:szCs w:val="22"/>
          <w:rFonts w:cstheme="minorBidi" w:hAnsiTheme="minorHAnsi" w:eastAsiaTheme="minorHAnsi" w:asciiTheme="minorHAnsi"/>
          <w:w w:val="125"/>
          <w:sz w:val="16"/>
        </w:rPr>
        <w:t>6000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1</w:t>
      </w:r>
      <w:r>
        <w:rPr>
          <w:rFonts w:cstheme="minorBidi" w:hAnsiTheme="minorHAnsi" w:eastAsiaTheme="minorHAnsi" w:asciiTheme="minorHAnsi"/>
        </w:rPr>
        <w:t>月</w:t>
      </w:r>
      <w:r>
        <w:rPr>
          <w:rFonts w:cstheme="minorBidi" w:hAnsiTheme="minorHAnsi" w:eastAsiaTheme="minorHAnsi" w:asciiTheme="minorHAnsi"/>
        </w:rPr>
        <w:t>4</w:t>
      </w:r>
      <w:r>
        <w:rPr>
          <w:rFonts w:cstheme="minorBidi" w:hAnsiTheme="minorHAnsi" w:eastAsiaTheme="minorHAnsi" w:asciiTheme="minorHAnsi"/>
        </w:rPr>
        <w:t>月</w:t>
      </w:r>
      <w:r>
        <w:rPr>
          <w:rFonts w:cstheme="minorBidi" w:hAnsiTheme="minorHAnsi" w:eastAsiaTheme="minorHAnsi" w:asciiTheme="minorHAnsi"/>
        </w:rPr>
        <w:t>7</w:t>
      </w:r>
      <w:r>
        <w:rPr>
          <w:rFonts w:cstheme="minorBidi" w:hAnsiTheme="minorHAnsi" w:eastAsiaTheme="minorHAnsi" w:asciiTheme="minorHAnsi"/>
        </w:rPr>
        <w:t>月</w:t>
      </w:r>
      <w:r>
        <w:rPr>
          <w:rFonts w:cstheme="minorBidi" w:hAnsiTheme="minorHAnsi" w:eastAsiaTheme="minorHAnsi" w:asciiTheme="minorHAnsi"/>
        </w:rPr>
        <w:t>10</w:t>
      </w:r>
      <w:r>
        <w:rPr>
          <w:rFonts w:cstheme="minorBidi" w:hAnsiTheme="minorHAnsi" w:eastAsiaTheme="minorHAnsi" w:asciiTheme="minorHAnsi"/>
        </w:rPr>
        <w:t>月</w:t>
      </w:r>
      <w:r>
        <w:rPr>
          <w:rFonts w:cstheme="minorBidi" w:hAnsiTheme="minorHAnsi" w:eastAsiaTheme="minorHAnsi" w:asciiTheme="minorHAnsi"/>
        </w:rPr>
        <w:t>12月</w:t>
      </w:r>
    </w:p>
    <w:p w:rsidR="0018722C">
      <w:pPr>
        <w:topLinePunct/>
      </w:pPr>
      <w:r>
        <w:t>图</w:t>
      </w:r>
      <w:r/>
      <w:r>
        <w:rPr>
          <w:rFonts w:ascii="Times New Roman" w:eastAsia="Times New Roman"/>
        </w:rPr>
        <w:t>2</w:t>
      </w:r>
      <w:r>
        <w:rPr>
          <w:rFonts w:ascii="Times New Roman" w:eastAsia="Times New Roman"/>
        </w:rPr>
        <w:t>.</w:t>
      </w:r>
      <w:r>
        <w:rPr>
          <w:rFonts w:ascii="Times New Roman" w:eastAsia="Times New Roman"/>
        </w:rPr>
        <w:t>3</w:t>
      </w:r>
      <w:r w:rsidRPr="00000000">
        <w:tab/>
      </w:r>
      <w:r>
        <w:rPr>
          <w:rFonts w:ascii="Times New Roman" w:eastAsia="Times New Roman"/>
        </w:rPr>
        <w:t>2011</w:t>
      </w:r>
      <w:r>
        <w:t>年</w:t>
      </w:r>
      <w:r/>
      <w:r>
        <w:rPr>
          <w:rFonts w:ascii="Times New Roman" w:eastAsia="Times New Roman"/>
        </w:rPr>
        <w:t>1-12</w:t>
      </w:r>
      <w:r>
        <w:t>月中国</w:t>
      </w:r>
      <w:r/>
      <w:r>
        <w:rPr>
          <w:rFonts w:ascii="Times New Roman" w:eastAsia="Times New Roman"/>
        </w:rPr>
        <w:t>3G</w:t>
      </w:r>
      <w:r>
        <w:t>市场三大运营企业客户数量对比</w:t>
      </w:r>
      <w:r>
        <w:rPr>
          <w:rFonts w:ascii="Times New Roman" w:eastAsia="Times New Roman"/>
        </w:rPr>
        <w:t>Fig2.3 From Jan to Dec in 2011 the number of three operators</w:t>
      </w:r>
      <w:r>
        <w:rPr>
          <w:rFonts w:ascii="Times New Roman" w:eastAsia="Times New Roman"/>
        </w:rPr>
        <w:t> </w:t>
      </w:r>
      <w:r>
        <w:rPr>
          <w:rFonts w:ascii="Times New Roman" w:eastAsia="Times New Roman"/>
        </w:rPr>
        <w:t>mobile customer comparison in China's 3G</w:t>
      </w:r>
      <w:r>
        <w:rPr>
          <w:rFonts w:ascii="Times New Roman" w:eastAsia="Times New Roman"/>
        </w:rPr>
        <w:t> </w:t>
      </w:r>
      <w:r>
        <w:rPr>
          <w:rFonts w:ascii="Times New Roman" w:eastAsia="Times New Roman"/>
        </w:rPr>
        <w:t>marke</w:t>
      </w:r>
      <w:r>
        <w:rPr>
          <w:rFonts w:ascii="Times New Roman" w:eastAsia="Times New Roman"/>
        </w:rPr>
        <w:t>t</w:t>
      </w:r>
    </w:p>
    <w:p w:rsidR="0018722C">
      <w:pPr>
        <w:pStyle w:val="ae"/>
        <w:topLinePunct/>
      </w:pPr>
      <w:r>
        <w:rPr>
          <w:kern w:val="2"/>
          <w:sz w:val="22"/>
          <w:szCs w:val="22"/>
          <w:rFonts w:cstheme="minorBidi" w:hAnsiTheme="minorHAnsi" w:eastAsiaTheme="minorHAnsi" w:asciiTheme="minorHAnsi"/>
        </w:rPr>
        <w:pict>
          <v:group style="margin-left:235.607788pt;margin-top:7.725741pt;width:125.55pt;height:49.1pt;mso-position-horizontal-relative:page;mso-position-vertical-relative:paragraph;z-index:-303592" coordorigin="4712,155" coordsize="2511,982">
            <v:shape style="position:absolute;left:4715;top:156;width:2492;height:964" type="#_x0000_t75" stroked="false">
              <v:imagedata r:id="rId29" o:title=""/>
            </v:shape>
            <v:shape style="position:absolute;left:2202;top:5394;width:2811;height:1040" coordorigin="2202,5395" coordsize="2811,1040" path="m4732,498l4732,484,4719,470,4719,455,4719,455,4719,442,4719,442,4719,736,4719,736,4719,750,4719,750,4719,764,4732,778,4732,792,4732,498xm5747,442l4746,498,4746,792,5747,736,5747,442xm4732,498l4719,484,4719,455,4719,442,4719,428,4719,414,4719,400,4732,386,4746,372,4759,357,4773,343,4799,329,4826,315,4839,301,4866,287,4906,274,4933,260,4973,260,5000,245,5040,231,5080,217,5120,217,5173,203,5214,203,5267,189,5320,175,5373,175,5427,175,5480,161,5534,161,5587,161,5641,161,5694,161,5747,161,5747,442,4732,498xm7216,470l7216,484,7203,498,7203,512,7189,526,7176,540,7163,554,7136,582,7109,596,7082,596,7056,610,7029,624,6989,638,6949,652,6909,666,6869,680,6815,694,6775,694,6735,708,6735,1003,6775,989,6815,989,6869,975,6909,961,6949,946,6989,932,7029,918,7056,905,7082,891,7109,891,7136,877,7163,848,7176,834,7189,820,7203,806,7203,792,7216,778,7216,764,7216,470xm6188,470l6735,708,6735,1003,6188,764,6188,470xm6188,189l6241,189,6308,189,6361,189,6415,189,6469,203,6535,203,6589,203,6642,217,6695,217,6749,231,6789,245,6829,245,6883,260,6922,274,6962,287,7002,301,7042,315,7069,315,7096,329,7123,357,7149,372,7163,386,7176,400,7189,414,7203,428,7216,442,7216,455,7216,470,7203,484,7203,512,7189,526,7176,540,7163,554,7136,568,7123,582,7096,596,7056,610,7029,624,6989,638,6949,652,6909,666,6869,680,6829,680,6775,694,6735,708,6188,470,6188,189xm6401,792l6348,792,6308,806,6255,806,6201,820,6148,820,6081,820,6027,820,5974,834,5921,834,5868,834,5814,834,5761,834,5707,834,5654,820,5600,820,5547,820,5494,820,5427,806,5387,806,5333,792,5293,792,5240,778,5200,764,5160,764,5120,750,5093,736,5053,722,5013,722,4986,708,4946,680,4933,680,4906,666,4879,652,4866,638,4853,624,4839,610,4839,905,4853,918,4866,932,4879,946,4906,961,4933,975,4946,975,4986,1003,5013,1017,5053,1017,5093,1031,5120,1045,5160,1059,5200,1059,5240,1073,5293,1087,5333,1087,5387,1101,5427,1101,5494,1115,5547,1115,5600,1115,5654,1115,5707,1129,5761,1129,5814,1129,5868,1129,5921,1129,5974,1129,6027,1115,6081,1115,6148,1115,6201,1115,6255,1101,6308,1101,6348,1087,6401,1087,6401,792xm6401,792l6348,792,6308,806,6255,806,6201,820,6148,820,6081,820,6027,820,5974,834,5921,834,5868,834,5814,834,5761,834,5707,834,5654,820,5600,820,5547,820,5494,820,5427,806,5387,806,5333,792,5293,792,5240,778,5200,764,5160,764,5120,750,5093,736,5053,722,5013,722,4986,708,4946,680,4933,680,4906,666,4879,652,4866,638,4853,624,4839,610,5854,554,6401,792xe" filled="false" stroked="true" strokeweight=".682095pt" strokecolor="#000000">
              <v:path arrowok="t"/>
              <v:stroke dashstyle="solid"/>
            </v:shape>
            <w10:wrap type="none"/>
          </v:group>
        </w:pict>
      </w:r>
      <w:r>
        <w:rPr>
          <w:kern w:val="2"/>
          <w:szCs w:val="22"/>
          <w:rFonts w:cstheme="minorBidi" w:hAnsiTheme="minorHAnsi" w:eastAsiaTheme="minorHAnsi" w:asciiTheme="minorHAnsi"/>
          <w:sz w:val="18"/>
        </w:rPr>
        <w:t>中国电信, 28%</w:t>
      </w:r>
    </w:p>
    <w:p w:rsidR="0018722C">
      <w:pPr>
        <w:spacing w:line="216" w:lineRule="exact" w:before="0"/>
        <w:ind w:leftChars="0" w:left="5955" w:rightChars="0" w:right="0" w:firstLineChars="0" w:firstLine="0"/>
        <w:jc w:val="left"/>
        <w:keepNext/>
        <w:topLinePunct/>
      </w:pPr>
      <w:r>
        <w:rPr>
          <w:kern w:val="2"/>
          <w:sz w:val="18"/>
          <w:szCs w:val="22"/>
          <w:rFonts w:cstheme="minorBidi" w:hAnsiTheme="minorHAnsi" w:eastAsiaTheme="minorHAnsi" w:asciiTheme="minorHAnsi"/>
        </w:rPr>
        <w:t>中国移动, 41%</w:t>
      </w:r>
    </w:p>
    <w:p w:rsidR="0018722C">
      <w:pPr>
        <w:spacing w:before="46"/>
        <w:ind w:leftChars="0" w:left="2978" w:rightChars="0" w:right="0" w:firstLineChars="0" w:firstLine="0"/>
        <w:jc w:val="left"/>
        <w:keepNext/>
        <w:topLinePunct/>
      </w:pPr>
      <w:r>
        <w:rPr>
          <w:kern w:val="2"/>
          <w:sz w:val="18"/>
          <w:szCs w:val="22"/>
          <w:rFonts w:cstheme="minorBidi" w:hAnsiTheme="minorHAnsi" w:eastAsiaTheme="minorHAnsi" w:asciiTheme="minorHAnsi"/>
        </w:rPr>
        <w:t>中国联通, 31%</w:t>
      </w:r>
    </w:p>
    <w:p w:rsidR="0018722C">
      <w:pPr>
        <w:pStyle w:val="a9"/>
        <w:topLinePunct/>
      </w:pPr>
      <w:r>
        <w:t>图</w:t>
      </w:r>
      <w:r>
        <w:t> </w:t>
      </w:r>
      <w:r>
        <w:rPr>
          <w:rFonts w:ascii="Times New Roman" w:eastAsia="Times New Roman"/>
        </w:rPr>
        <w:t>2</w:t>
      </w:r>
      <w:r>
        <w:rPr>
          <w:rFonts w:ascii="Times New Roman" w:eastAsia="Times New Roman"/>
        </w:rPr>
        <w:t>.</w:t>
      </w:r>
      <w:r>
        <w:rPr>
          <w:rFonts w:ascii="Times New Roman" w:eastAsia="Times New Roman"/>
        </w:rPr>
        <w:t>4</w:t>
      </w:r>
      <w:r>
        <w:t xml:space="preserve">  </w:t>
      </w:r>
      <w:r>
        <w:t>2011</w:t>
      </w:r>
      <w:r>
        <w:t>年</w:t>
      </w:r>
      <w:r/>
      <w:r>
        <w:rPr>
          <w:rFonts w:ascii="Times New Roman" w:eastAsia="Times New Roman"/>
        </w:rPr>
        <w:t>12</w:t>
      </w:r>
      <w:r>
        <w:t>月末我国</w:t>
      </w:r>
      <w:r/>
      <w:r>
        <w:rPr>
          <w:rFonts w:ascii="Times New Roman" w:eastAsia="Times New Roman"/>
        </w:rPr>
        <w:t>3G</w:t>
      </w:r>
      <w:r>
        <w:t>累计用户市场份额情况</w:t>
      </w:r>
      <w:r>
        <w:rPr>
          <w:rFonts w:ascii="Times New Roman" w:eastAsia="Times New Roman"/>
        </w:rPr>
        <w:t>Fig2.4 The market share situation of China's 3G accumulated</w:t>
      </w:r>
      <w:r>
        <w:rPr>
          <w:rFonts w:ascii="Times New Roman" w:eastAsia="Times New Roman"/>
        </w:rPr>
        <w:t> </w:t>
      </w:r>
      <w:r>
        <w:rPr>
          <w:rFonts w:ascii="Times New Roman" w:eastAsia="Times New Roman"/>
        </w:rPr>
        <w:t>users by the end of</w:t>
      </w:r>
      <w:r>
        <w:rPr>
          <w:rFonts w:ascii="Times New Roman" w:eastAsia="Times New Roman"/>
        </w:rPr>
        <w:t> </w:t>
      </w:r>
      <w:r>
        <w:rPr>
          <w:rFonts w:ascii="Times New Roman" w:eastAsia="Times New Roman"/>
        </w:rPr>
        <w:t>December,2011</w:t>
      </w:r>
    </w:p>
    <w:p w:rsidR="0018722C">
      <w:pPr>
        <w:topLinePunct/>
      </w:pPr>
      <w:r>
        <w:t>根据</w:t>
      </w:r>
      <w:r>
        <w:rPr>
          <w:rFonts w:ascii="Times New Roman" w:eastAsia="Times New Roman"/>
        </w:rPr>
        <w:t>2011</w:t>
      </w:r>
      <w:r>
        <w:t>年</w:t>
      </w:r>
      <w:r>
        <w:rPr>
          <w:rFonts w:ascii="Times New Roman" w:eastAsia="Times New Roman"/>
        </w:rPr>
        <w:t>12</w:t>
      </w:r>
      <w:r>
        <w:t>月，三大运营企业公布的运营数据显示：中国联通的</w:t>
      </w:r>
      <w:r>
        <w:rPr>
          <w:rFonts w:ascii="Times New Roman" w:eastAsia="Times New Roman"/>
        </w:rPr>
        <w:t>3G</w:t>
      </w:r>
      <w:r>
        <w:t>用户增长</w:t>
      </w:r>
      <w:r>
        <w:t>最为突出。</w:t>
      </w:r>
      <w:r>
        <w:rPr>
          <w:rFonts w:ascii="Times New Roman" w:eastAsia="Times New Roman"/>
        </w:rPr>
        <w:t>2011</w:t>
      </w:r>
      <w:r>
        <w:t>年</w:t>
      </w:r>
      <w:r>
        <w:rPr>
          <w:rFonts w:ascii="Times New Roman" w:eastAsia="Times New Roman"/>
        </w:rPr>
        <w:t>3</w:t>
      </w:r>
      <w:r>
        <w:t>月至</w:t>
      </w:r>
      <w:r>
        <w:rPr>
          <w:rFonts w:ascii="Times New Roman" w:eastAsia="Times New Roman"/>
        </w:rPr>
        <w:t>7</w:t>
      </w:r>
      <w:r>
        <w:t>月，中国联通</w:t>
      </w:r>
      <w:r>
        <w:rPr>
          <w:rFonts w:ascii="Times New Roman" w:eastAsia="Times New Roman"/>
        </w:rPr>
        <w:t>3G</w:t>
      </w:r>
      <w:r>
        <w:t>新增用户数一直徘徊在</w:t>
      </w:r>
      <w:r>
        <w:rPr>
          <w:rFonts w:ascii="Times New Roman" w:eastAsia="Times New Roman"/>
        </w:rPr>
        <w:t>170</w:t>
      </w:r>
      <w:r>
        <w:t>多万至</w:t>
      </w:r>
      <w:r>
        <w:rPr>
          <w:rFonts w:ascii="Times New Roman" w:eastAsia="Times New Roman"/>
        </w:rPr>
        <w:t>180</w:t>
      </w:r>
      <w:r>
        <w:t>多万户，</w:t>
      </w:r>
      <w:r>
        <w:rPr>
          <w:rFonts w:ascii="Times New Roman" w:eastAsia="Times New Roman"/>
        </w:rPr>
        <w:t>8</w:t>
      </w:r>
      <w:r>
        <w:t>月新增</w:t>
      </w:r>
      <w:r>
        <w:rPr>
          <w:rFonts w:ascii="Times New Roman" w:eastAsia="Times New Roman"/>
        </w:rPr>
        <w:t>3G</w:t>
      </w:r>
      <w:r>
        <w:t>用户突破</w:t>
      </w:r>
      <w:r>
        <w:rPr>
          <w:rFonts w:ascii="Times New Roman" w:eastAsia="Times New Roman"/>
        </w:rPr>
        <w:t>200</w:t>
      </w:r>
      <w:r>
        <w:t>万户，</w:t>
      </w:r>
      <w:r>
        <w:rPr>
          <w:rFonts w:ascii="Times New Roman" w:eastAsia="Times New Roman"/>
        </w:rPr>
        <w:t>9</w:t>
      </w:r>
      <w:r>
        <w:t>月新增</w:t>
      </w:r>
      <w:r>
        <w:rPr>
          <w:rFonts w:ascii="Times New Roman" w:eastAsia="Times New Roman"/>
        </w:rPr>
        <w:t>3G</w:t>
      </w:r>
      <w:r>
        <w:t>用户</w:t>
      </w:r>
      <w:r>
        <w:rPr>
          <w:rFonts w:ascii="Times New Roman" w:eastAsia="Times New Roman"/>
        </w:rPr>
        <w:t>236</w:t>
      </w:r>
      <w:r>
        <w:rPr>
          <w:rFonts w:ascii="Times New Roman" w:eastAsia="Times New Roman"/>
        </w:rPr>
        <w:t>.</w:t>
      </w:r>
      <w:r>
        <w:rPr>
          <w:rFonts w:ascii="Times New Roman" w:eastAsia="Times New Roman"/>
        </w:rPr>
        <w:t>2</w:t>
      </w:r>
      <w:r>
        <w:t>万户，</w:t>
      </w:r>
      <w:r>
        <w:rPr>
          <w:rFonts w:ascii="Times New Roman" w:eastAsia="Times New Roman"/>
        </w:rPr>
        <w:t>10</w:t>
      </w:r>
      <w:r>
        <w:t>月新增</w:t>
      </w:r>
      <w:r>
        <w:rPr>
          <w:rFonts w:ascii="Times New Roman" w:eastAsia="Times New Roman"/>
        </w:rPr>
        <w:t>3G</w:t>
      </w:r>
      <w:r>
        <w:t>用</w:t>
      </w:r>
      <w:r>
        <w:t>户达</w:t>
      </w:r>
      <w:r>
        <w:rPr>
          <w:rFonts w:ascii="Times New Roman" w:eastAsia="Times New Roman"/>
        </w:rPr>
        <w:t>292</w:t>
      </w:r>
      <w:r>
        <w:t>万户，跃居三大运营企业单月榜首，</w:t>
      </w:r>
      <w:r>
        <w:rPr>
          <w:rFonts w:ascii="Times New Roman" w:eastAsia="Times New Roman"/>
        </w:rPr>
        <w:t>11</w:t>
      </w:r>
      <w:r>
        <w:t>月</w:t>
      </w:r>
      <w:r>
        <w:rPr>
          <w:rFonts w:ascii="Times New Roman" w:eastAsia="Times New Roman"/>
        </w:rPr>
        <w:t>3G</w:t>
      </w:r>
      <w:r>
        <w:t>用户增量达</w:t>
      </w:r>
      <w:r>
        <w:rPr>
          <w:rFonts w:ascii="Times New Roman" w:eastAsia="Times New Roman"/>
        </w:rPr>
        <w:t>338</w:t>
      </w:r>
      <w:r>
        <w:rPr>
          <w:rFonts w:ascii="Times New Roman" w:eastAsia="Times New Roman"/>
        </w:rPr>
        <w:t>.</w:t>
      </w:r>
      <w:r>
        <w:rPr>
          <w:rFonts w:ascii="Times New Roman" w:eastAsia="Times New Roman"/>
        </w:rPr>
        <w:t>4</w:t>
      </w:r>
      <w:r>
        <w:t>万户，</w:t>
      </w:r>
      <w:r>
        <w:rPr>
          <w:rFonts w:ascii="Times New Roman" w:eastAsia="Times New Roman"/>
        </w:rPr>
        <w:t>12</w:t>
      </w:r>
      <w:r>
        <w:t>月新</w:t>
      </w:r>
      <w:r>
        <w:t>增</w:t>
      </w:r>
      <w:r>
        <w:rPr>
          <w:rFonts w:ascii="Times New Roman" w:eastAsia="Times New Roman"/>
        </w:rPr>
        <w:t>3G</w:t>
      </w:r>
      <w:r w:rsidR="001852F3">
        <w:rPr>
          <w:rFonts w:ascii="Times New Roman" w:eastAsia="Times New Roman"/>
        </w:rPr>
        <w:t xml:space="preserve"> </w:t>
      </w:r>
      <w:r>
        <w:t>用户</w:t>
      </w:r>
      <w:r>
        <w:rPr>
          <w:rFonts w:ascii="Times New Roman" w:eastAsia="Times New Roman"/>
        </w:rPr>
        <w:t>348</w:t>
      </w:r>
      <w:r>
        <w:rPr>
          <w:rFonts w:ascii="Times New Roman" w:eastAsia="Times New Roman"/>
        </w:rPr>
        <w:t>.</w:t>
      </w:r>
      <w:r>
        <w:rPr>
          <w:rFonts w:ascii="Times New Roman" w:eastAsia="Times New Roman"/>
        </w:rPr>
        <w:t>5</w:t>
      </w:r>
      <w:r w:rsidR="001852F3">
        <w:rPr>
          <w:rFonts w:ascii="Times New Roman" w:eastAsia="Times New Roman"/>
        </w:rPr>
        <w:t xml:space="preserve"> </w:t>
      </w:r>
      <w:r>
        <w:t>万户，稳居第一。中国移动</w:t>
      </w:r>
      <w:r>
        <w:rPr>
          <w:rFonts w:ascii="Times New Roman" w:eastAsia="Times New Roman"/>
        </w:rPr>
        <w:t>12</w:t>
      </w:r>
      <w:r>
        <w:t>月新增</w:t>
      </w:r>
      <w:r>
        <w:rPr>
          <w:rFonts w:ascii="Times New Roman" w:eastAsia="Times New Roman"/>
        </w:rPr>
        <w:t>3G</w:t>
      </w:r>
      <w:r>
        <w:t>用户</w:t>
      </w:r>
      <w:r>
        <w:rPr>
          <w:rFonts w:ascii="Times New Roman" w:eastAsia="Times New Roman"/>
        </w:rPr>
        <w:t>320</w:t>
      </w:r>
      <w:r>
        <w:rPr>
          <w:rFonts w:ascii="Times New Roman" w:eastAsia="Times New Roman"/>
        </w:rPr>
        <w:t>.</w:t>
      </w:r>
      <w:r>
        <w:rPr>
          <w:rFonts w:ascii="Times New Roman" w:eastAsia="Times New Roman"/>
        </w:rPr>
        <w:t>5</w:t>
      </w:r>
      <w:r>
        <w:t>万户，较</w:t>
      </w:r>
      <w:r>
        <w:rPr>
          <w:rFonts w:ascii="Times New Roman" w:eastAsia="Times New Roman"/>
        </w:rPr>
        <w:t>10 </w:t>
      </w:r>
      <w:r>
        <w:t>月</w:t>
      </w:r>
    </w:p>
    <w:p w:rsidR="0018722C">
      <w:pPr>
        <w:topLinePunct/>
      </w:pPr>
      <w:r>
        <w:t>份</w:t>
      </w:r>
      <w:r>
        <w:rPr>
          <w:rFonts w:ascii="Times New Roman" w:eastAsia="Times New Roman"/>
        </w:rPr>
        <w:t>216</w:t>
      </w:r>
      <w:r>
        <w:rPr>
          <w:rFonts w:ascii="Times New Roman" w:eastAsia="Times New Roman"/>
        </w:rPr>
        <w:t>.</w:t>
      </w:r>
      <w:r>
        <w:rPr>
          <w:rFonts w:ascii="Times New Roman" w:eastAsia="Times New Roman"/>
        </w:rPr>
        <w:t>7</w:t>
      </w:r>
      <w:r>
        <w:t>万户新低以后有所回升，位列第二。中国电信</w:t>
      </w:r>
      <w:r>
        <w:rPr>
          <w:rFonts w:ascii="Times New Roman" w:eastAsia="Times New Roman"/>
        </w:rPr>
        <w:t>12</w:t>
      </w:r>
      <w:r>
        <w:t>月新增</w:t>
      </w:r>
      <w:r>
        <w:rPr>
          <w:rFonts w:ascii="Times New Roman" w:eastAsia="Times New Roman"/>
        </w:rPr>
        <w:t>3G</w:t>
      </w:r>
      <w:r>
        <w:t>用户仅为</w:t>
      </w:r>
      <w:r>
        <w:rPr>
          <w:rFonts w:ascii="Times New Roman" w:eastAsia="Times New Roman"/>
        </w:rPr>
        <w:t>294</w:t>
      </w:r>
      <w:r>
        <w:t>万户，</w:t>
      </w:r>
      <w:r w:rsidR="001852F3">
        <w:t xml:space="preserve">位列第三。工信部的数据显示，</w:t>
      </w:r>
      <w:r>
        <w:rPr>
          <w:rFonts w:ascii="Times New Roman" w:eastAsia="Times New Roman"/>
        </w:rPr>
        <w:t>2011</w:t>
      </w:r>
      <w:r>
        <w:t>年国内</w:t>
      </w:r>
      <w:r>
        <w:rPr>
          <w:rFonts w:ascii="Times New Roman" w:eastAsia="Times New Roman"/>
        </w:rPr>
        <w:t>3G</w:t>
      </w:r>
      <w:r>
        <w:t>用户渗透率突破</w:t>
      </w:r>
      <w:r>
        <w:rPr>
          <w:rFonts w:ascii="Times New Roman" w:eastAsia="Times New Roman"/>
        </w:rPr>
        <w:t>13%</w:t>
      </w:r>
      <w:r>
        <w:t>。业内认为，</w:t>
      </w:r>
      <w:r>
        <w:rPr>
          <w:rFonts w:ascii="Times New Roman" w:eastAsia="Times New Roman"/>
        </w:rPr>
        <w:t>3</w:t>
      </w:r>
      <w:r>
        <w:rPr>
          <w:rFonts w:ascii="Times New Roman" w:eastAsia="Times New Roman"/>
        </w:rPr>
        <w:t>G</w:t>
      </w:r>
    </w:p>
    <w:p w:rsidR="0018722C">
      <w:pPr>
        <w:topLinePunct/>
      </w:pPr>
      <w:r>
        <w:t>用户渗透率超过</w:t>
      </w:r>
      <w:r>
        <w:rPr>
          <w:rFonts w:ascii="Times New Roman" w:eastAsia="Times New Roman"/>
        </w:rPr>
        <w:t>10%</w:t>
      </w:r>
      <w:r>
        <w:t>后就会进入爆发增长</w:t>
      </w:r>
      <w:r>
        <w:rPr>
          <w:vertAlign w:val="superscript"/>
        </w:rPr>
        <w:t>[</w:t>
      </w:r>
      <w:r>
        <w:rPr>
          <w:vertAlign w:val="superscript"/>
        </w:rPr>
        <w:t xml:space="preserve">9</w:t>
      </w:r>
      <w:r>
        <w:rPr>
          <w:vertAlign w:val="superscript"/>
        </w:rPr>
        <w:t>]</w:t>
      </w:r>
      <w:r>
        <w:t>。</w:t>
      </w:r>
    </w:p>
    <w:p w:rsidR="0018722C">
      <w:pPr>
        <w:topLinePunct/>
      </w:pPr>
      <w:r>
        <w:t>在国内运营市场，三大运营企业各有各的优势。中国移动有强大的移动网络优势，</w:t>
      </w:r>
      <w:r>
        <w:t>中国电信有</w:t>
      </w:r>
      <w:r>
        <w:rPr>
          <w:rFonts w:ascii="Times New Roman" w:eastAsia="Times New Roman"/>
        </w:rPr>
        <w:t>CDMA</w:t>
      </w:r>
      <w:r>
        <w:t>网络改造后很快投入使用的</w:t>
      </w:r>
      <w:r>
        <w:rPr>
          <w:rFonts w:ascii="Times New Roman" w:eastAsia="Times New Roman"/>
        </w:rPr>
        <w:t>3G</w:t>
      </w:r>
      <w:r>
        <w:t>优势，中国联通拥有技术成熟度高、</w:t>
      </w:r>
      <w:r>
        <w:t>使用国家最多的</w:t>
      </w:r>
      <w:r>
        <w:rPr>
          <w:rFonts w:ascii="Times New Roman" w:eastAsia="Times New Roman"/>
        </w:rPr>
        <w:t>WCDMA</w:t>
      </w:r>
      <w:r>
        <w:t>的</w:t>
      </w:r>
      <w:r>
        <w:rPr>
          <w:rFonts w:ascii="Times New Roman" w:eastAsia="Times New Roman"/>
        </w:rPr>
        <w:t>3G</w:t>
      </w:r>
      <w:r>
        <w:t>网络优势。从整体实力来说中国联通较弱，如何发挥好</w:t>
      </w:r>
      <w:r>
        <w:t>手中的</w:t>
      </w:r>
      <w:r>
        <w:rPr>
          <w:rFonts w:ascii="Times New Roman" w:eastAsia="Times New Roman"/>
        </w:rPr>
        <w:t>3G</w:t>
      </w:r>
      <w:r>
        <w:t>技术优势是中国联通</w:t>
      </w:r>
      <w:r>
        <w:rPr>
          <w:rFonts w:ascii="Times New Roman" w:eastAsia="Times New Roman"/>
        </w:rPr>
        <w:t>3G</w:t>
      </w:r>
      <w:r>
        <w:t>发展的关键。基于先进的</w:t>
      </w:r>
      <w:r>
        <w:rPr>
          <w:rFonts w:ascii="Times New Roman" w:eastAsia="Times New Roman"/>
        </w:rPr>
        <w:t>WCDMA</w:t>
      </w:r>
      <w:r>
        <w:t>网络，中国联通</w:t>
      </w:r>
      <w:r>
        <w:t>需要综合考虑</w:t>
      </w:r>
      <w:r>
        <w:rPr>
          <w:rFonts w:ascii="Times New Roman" w:eastAsia="Times New Roman"/>
        </w:rPr>
        <w:t>3G</w:t>
      </w:r>
      <w:r>
        <w:t>发展的三大要素：网络覆盖、终端定制、应用拓展</w:t>
      </w:r>
      <w:r>
        <w:rPr>
          <w:vertAlign w:val="superscript"/>
        </w:rPr>
        <w:t>[</w:t>
      </w:r>
      <w:r>
        <w:rPr>
          <w:vertAlign w:val="superscript"/>
        </w:rPr>
        <w:t xml:space="preserve">9</w:t>
      </w:r>
      <w:r>
        <w:rPr>
          <w:vertAlign w:val="superscript"/>
        </w:rPr>
        <w:t>]</w:t>
      </w:r>
      <w:r>
        <w:t>。</w:t>
      </w:r>
    </w:p>
    <w:p w:rsidR="0018722C">
      <w:pPr>
        <w:topLinePunct/>
      </w:pPr>
      <w:r>
        <w:rPr>
          <w:rFonts w:ascii="Times New Roman" w:eastAsia="Times New Roman"/>
        </w:rPr>
        <w:t>2012</w:t>
      </w:r>
      <w:r>
        <w:t>年基础电信市场面临行业内外的竞争压力。行业内主要是面临全业务后的价格</w:t>
      </w:r>
      <w:r>
        <w:t>捆绑和宽带市场竞争，行业外主要是来自渠道和智能终端的竞争。从行业内竞争压力看，</w:t>
      </w:r>
      <w:r>
        <w:t>全业务运营后，企业采用捆绑策略，同时附带价格创新，展开全方位价格竞争。中国电</w:t>
      </w:r>
      <w:r>
        <w:t>信、中国联通在南北的固网和宽带市场具有优势地位，而中国移动在移动市场，特别</w:t>
      </w:r>
      <w:r>
        <w:t>是</w:t>
      </w:r>
    </w:p>
    <w:p w:rsidR="0018722C">
      <w:pPr>
        <w:topLinePunct/>
      </w:pPr>
      <w:r>
        <w:rPr>
          <w:rFonts w:ascii="Times New Roman" w:eastAsia="Times New Roman"/>
        </w:rPr>
        <w:t>2G</w:t>
      </w:r>
      <w:r>
        <w:t>市场具有绝对优势地位。三大运营企业都在优势市场防守，通过捆绑、充值送话费等方式巩固优势，并且通过低价等方式努力拓展新兴市场。</w:t>
      </w:r>
    </w:p>
    <w:p w:rsidR="0018722C">
      <w:pPr>
        <w:topLinePunct/>
      </w:pPr>
      <w:r>
        <w:t>从行业外的竞争压力看，苹果应用商店模式，为智能终端参与运营企业利润分成打开新的模式。运营企业向下整合渠道为目前企业加强竞争力的重要手段。</w:t>
      </w:r>
    </w:p>
    <w:p w:rsidR="0018722C">
      <w:pPr>
        <w:pStyle w:val="Heading3"/>
        <w:topLinePunct/>
        <w:ind w:left="200" w:hangingChars="200" w:hanging="200"/>
      </w:pPr>
      <w:bookmarkStart w:name="_bookmark18" w:id="49"/>
      <w:bookmarkEnd w:id="49"/>
      <w:r>
        <w:t>2.2.2</w:t>
      </w:r>
      <w:r>
        <w:t xml:space="preserve"> </w:t>
      </w:r>
      <w:bookmarkStart w:name="_bookmark18" w:id="50"/>
      <w:bookmarkEnd w:id="50"/>
      <w:r>
        <w:t>技术环境</w:t>
      </w:r>
    </w:p>
    <w:p w:rsidR="0018722C">
      <w:pPr>
        <w:topLinePunct/>
      </w:pPr>
      <w:r>
        <w:rPr>
          <w:rFonts w:ascii="Times New Roman" w:eastAsia="Times New Roman"/>
        </w:rPr>
        <w:t>1.</w:t>
      </w:r>
      <w:r>
        <w:t>以往技术</w:t>
      </w:r>
    </w:p>
    <w:p w:rsidR="0018722C">
      <w:pPr>
        <w:topLinePunct/>
      </w:pPr>
      <w:r>
        <w:t>移动通信技术的发展经历了第一代</w:t>
      </w:r>
      <w:r>
        <w:t>（</w:t>
      </w:r>
      <w:r>
        <w:rPr>
          <w:rFonts w:ascii="Times New Roman" w:eastAsia="Times New Roman"/>
        </w:rPr>
        <w:t>1G</w:t>
      </w:r>
      <w:r>
        <w:t xml:space="preserve">, </w:t>
      </w:r>
      <w:r>
        <w:rPr>
          <w:rFonts w:ascii="Times New Roman" w:eastAsia="Times New Roman"/>
        </w:rPr>
        <w:t>1rd Generation</w:t>
      </w:r>
      <w:r>
        <w:t>）</w:t>
      </w:r>
      <w:r>
        <w:t>、第二代</w:t>
      </w:r>
      <w:r>
        <w:t>（</w:t>
      </w:r>
      <w:r>
        <w:rPr>
          <w:rFonts w:ascii="Times New Roman" w:eastAsia="Times New Roman"/>
        </w:rPr>
        <w:t>2G</w:t>
      </w:r>
      <w:r>
        <w:t>）</w:t>
      </w:r>
      <w:r>
        <w:t>和目前的第三代</w:t>
      </w:r>
      <w:r>
        <w:t>（</w:t>
      </w:r>
      <w:r>
        <w:rPr>
          <w:rFonts w:ascii="Times New Roman" w:eastAsia="Times New Roman"/>
        </w:rPr>
        <w:t>3G</w:t>
      </w:r>
      <w:r>
        <w:t>）</w:t>
      </w:r>
      <w:r>
        <w:t>。</w:t>
      </w:r>
      <w:r>
        <w:rPr>
          <w:rFonts w:ascii="Times New Roman" w:eastAsia="Times New Roman"/>
        </w:rPr>
        <w:t>1G</w:t>
      </w:r>
      <w:r>
        <w:t>通信网的传输速度为每秒</w:t>
      </w:r>
      <w:r>
        <w:rPr>
          <w:rFonts w:ascii="Times New Roman" w:eastAsia="Times New Roman"/>
        </w:rPr>
        <w:t>9</w:t>
      </w:r>
      <w:r>
        <w:rPr>
          <w:rFonts w:ascii="Times New Roman" w:eastAsia="Times New Roman"/>
        </w:rPr>
        <w:t>.</w:t>
      </w:r>
      <w:r>
        <w:rPr>
          <w:rFonts w:ascii="Times New Roman" w:eastAsia="Times New Roman"/>
        </w:rPr>
        <w:t>6KB</w:t>
      </w:r>
      <w:r>
        <w:t>，而</w:t>
      </w:r>
      <w:r>
        <w:rPr>
          <w:rFonts w:ascii="Times New Roman" w:eastAsia="Times New Roman"/>
        </w:rPr>
        <w:t>3G</w:t>
      </w:r>
      <w:r>
        <w:t>数据传输速度已经达到平均每秒</w:t>
      </w:r>
      <w:r>
        <w:rPr>
          <w:rFonts w:ascii="Times New Roman" w:eastAsia="Times New Roman"/>
        </w:rPr>
        <w:t>10MB</w:t>
      </w:r>
      <w:r>
        <w:t>。</w:t>
      </w:r>
    </w:p>
    <w:p w:rsidR="0018722C">
      <w:pPr>
        <w:pStyle w:val="cw20"/>
        <w:topLinePunct/>
      </w:pPr>
      <w:r>
        <w:rPr>
          <w:rFonts w:ascii="宋体" w:eastAsia="宋体" w:hint="eastAsia"/>
        </w:rPr>
        <w:t>2. </w:t>
      </w:r>
      <w:r>
        <w:t>3G</w:t>
      </w:r>
      <w:r/>
      <w:r>
        <w:rPr>
          <w:rFonts w:ascii="宋体" w:eastAsia="宋体" w:hint="eastAsia"/>
        </w:rPr>
        <w:t>技术的出现</w:t>
      </w:r>
    </w:p>
    <w:p w:rsidR="0018722C">
      <w:pPr>
        <w:topLinePunct/>
      </w:pPr>
      <w:r>
        <w:rPr>
          <w:rFonts w:ascii="Times New Roman" w:eastAsia="宋体"/>
        </w:rPr>
        <w:t>3G</w:t>
      </w:r>
      <w:r>
        <w:t>特指第三代移动通信技术。相对第一代模拟制式手机</w:t>
      </w:r>
      <w:r>
        <w:t>(</w:t>
      </w:r>
      <w:r>
        <w:rPr>
          <w:rFonts w:ascii="Times New Roman" w:eastAsia="宋体"/>
        </w:rPr>
        <w:t>1G</w:t>
      </w:r>
      <w:r>
        <w:t>)</w:t>
      </w:r>
      <w:r>
        <w:t>和第二代</w:t>
      </w:r>
      <w:r>
        <w:rPr>
          <w:rFonts w:ascii="Times New Roman" w:eastAsia="宋体"/>
        </w:rPr>
        <w:t>GSM</w:t>
      </w:r>
      <w:r>
        <w:t>、</w:t>
      </w:r>
      <w:r>
        <w:rPr>
          <w:rFonts w:ascii="Times New Roman" w:eastAsia="宋体"/>
        </w:rPr>
        <w:t>TDMA</w:t>
      </w:r>
      <w:r>
        <w:t>等数字手机</w:t>
      </w:r>
      <w:r>
        <w:t>(</w:t>
      </w:r>
      <w:r>
        <w:rPr>
          <w:rFonts w:ascii="Times New Roman" w:eastAsia="宋体"/>
        </w:rPr>
        <w:t>2G</w:t>
      </w:r>
      <w:r>
        <w:t>)</w:t>
      </w:r>
      <w:r>
        <w:t>，</w:t>
      </w:r>
      <w:r>
        <w:rPr>
          <w:rFonts w:ascii="Times New Roman" w:eastAsia="宋体"/>
        </w:rPr>
        <w:t>3G</w:t>
      </w:r>
      <w:r>
        <w:t>是将无线通信与国际互联网等多媒体通信结合的新一代移动通信</w:t>
      </w:r>
      <w:r>
        <w:t>系统。它能够处理图像、音乐、视频流等多种媒体形式，提供包括网页浏览、电话会议、</w:t>
      </w:r>
      <w:r>
        <w:t>电子商务等多种信息服务。为了提供这种服务，无线网络必须能够支持不同的数据传输</w:t>
      </w:r>
      <w:r>
        <w:t>速度，也就是说在室内、室外和行车的环境中能够分别支持至少</w:t>
      </w:r>
      <w:r>
        <w:rPr>
          <w:rFonts w:ascii="Times New Roman" w:eastAsia="宋体"/>
        </w:rPr>
        <w:t>2Mbps</w:t>
      </w:r>
      <w:r>
        <w:rPr>
          <w:rFonts w:ascii="Times New Roman" w:eastAsia="宋体"/>
          <w:rFonts w:ascii="Times New Roman" w:eastAsia="宋体"/>
        </w:rPr>
        <w:t>（</w:t>
      </w:r>
      <w:r>
        <w:t>兆</w:t>
      </w:r>
      <w:r>
        <w:rPr>
          <w:rFonts w:hint="eastAsia"/>
        </w:rPr>
        <w:t>，</w:t>
      </w:r>
      <w:r>
        <w:t>字节／每秒</w:t>
      </w:r>
      <w:r>
        <w:rPr>
          <w:rFonts w:ascii="Times New Roman" w:eastAsia="宋体"/>
          <w:rFonts w:ascii="Times New Roman" w:eastAsia="宋体"/>
        </w:rPr>
        <w:t>）</w:t>
      </w:r>
      <w:r>
        <w:t>、</w:t>
      </w:r>
    </w:p>
    <w:p w:rsidR="0018722C">
      <w:pPr>
        <w:topLinePunct/>
      </w:pPr>
      <w:r>
        <w:rPr>
          <w:rFonts w:ascii="Times New Roman" w:eastAsia="Times New Roman"/>
        </w:rPr>
        <w:t>384kbps</w:t>
      </w:r>
      <w:r>
        <w:rPr>
          <w:rFonts w:ascii="Times New Roman" w:eastAsia="Times New Roman"/>
          <w:rFonts w:ascii="Times New Roman" w:eastAsia="Times New Roman"/>
        </w:rPr>
        <w:t>（</w:t>
      </w:r>
      <w:r>
        <w:t>千字节／每秒</w:t>
      </w:r>
      <w:r>
        <w:rPr>
          <w:rFonts w:ascii="Times New Roman" w:eastAsia="Times New Roman"/>
          <w:rFonts w:ascii="Times New Roman" w:eastAsia="Times New Roman"/>
        </w:rPr>
        <w:t>）</w:t>
      </w:r>
      <w:r>
        <w:t>以及</w:t>
      </w:r>
      <w:r>
        <w:rPr>
          <w:rFonts w:ascii="Times New Roman" w:eastAsia="Times New Roman"/>
        </w:rPr>
        <w:t>144kbps</w:t>
      </w:r>
      <w:r>
        <w:t>的传输速度。</w:t>
      </w:r>
      <w:r>
        <w:rPr>
          <w:rFonts w:ascii="Times New Roman" w:eastAsia="Times New Roman"/>
        </w:rPr>
        <w:t>3G</w:t>
      </w:r>
      <w:r>
        <w:t>比</w:t>
      </w:r>
      <w:r>
        <w:rPr>
          <w:rFonts w:ascii="Times New Roman" w:eastAsia="Times New Roman"/>
        </w:rPr>
        <w:t>2G</w:t>
      </w:r>
      <w:r>
        <w:t>在多媒体通信和语音通信方</w:t>
      </w:r>
      <w:r>
        <w:t>面更具优势。</w:t>
      </w:r>
    </w:p>
    <w:p w:rsidR="0018722C">
      <w:pPr>
        <w:topLinePunct/>
      </w:pPr>
      <w:r>
        <w:rPr>
          <w:rFonts w:ascii="Times New Roman" w:eastAsia="Times New Roman"/>
        </w:rPr>
        <w:t>3.</w:t>
      </w:r>
      <w:r>
        <w:t>我国电信运营企业使用的</w:t>
      </w:r>
      <w:r>
        <w:rPr>
          <w:rFonts w:ascii="Times New Roman" w:eastAsia="Times New Roman"/>
        </w:rPr>
        <w:t>3G</w:t>
      </w:r>
      <w:r>
        <w:t>技术</w:t>
      </w:r>
    </w:p>
    <w:p w:rsidR="0018722C">
      <w:pPr>
        <w:topLinePunct/>
      </w:pPr>
      <w:r>
        <w:t>目前</w:t>
      </w:r>
      <w:r>
        <w:rPr>
          <w:rFonts w:ascii="Times New Roman" w:eastAsia="Times New Roman"/>
        </w:rPr>
        <w:t>ITU</w:t>
      </w:r>
      <w:r>
        <w:t>（</w:t>
      </w:r>
      <w:r>
        <w:rPr>
          <w:rFonts w:ascii="Times New Roman" w:eastAsia="Times New Roman"/>
        </w:rPr>
        <w:t>International Telecommunication Union</w:t>
      </w:r>
      <w:r>
        <w:rPr>
          <w:sz w:val="20"/>
        </w:rPr>
        <w:t xml:space="preserve">, </w:t>
      </w:r>
      <w:r>
        <w:t>国际电信联盟</w:t>
      </w:r>
      <w:r>
        <w:t>）</w:t>
      </w:r>
      <w:r>
        <w:t>认可的</w:t>
      </w:r>
      <w:r>
        <w:rPr>
          <w:rFonts w:ascii="Times New Roman" w:eastAsia="Times New Roman"/>
        </w:rPr>
        <w:t>3G</w:t>
      </w:r>
      <w:r>
        <w:t>技术</w:t>
      </w:r>
      <w:r>
        <w:t>标准主要有</w:t>
      </w:r>
      <w:r>
        <w:rPr>
          <w:rFonts w:ascii="Times New Roman" w:eastAsia="Times New Roman"/>
        </w:rPr>
        <w:t>W-CDMA</w:t>
      </w:r>
      <w:r>
        <w:t>、</w:t>
      </w:r>
      <w:r>
        <w:rPr>
          <w:rFonts w:ascii="Times New Roman" w:eastAsia="Times New Roman"/>
        </w:rPr>
        <w:t>CDMA2000</w:t>
      </w:r>
      <w:r>
        <w:t>和</w:t>
      </w:r>
      <w:r>
        <w:rPr>
          <w:rFonts w:ascii="Times New Roman" w:eastAsia="Times New Roman"/>
        </w:rPr>
        <w:t>TDS-CDMA</w:t>
      </w:r>
      <w:r>
        <w:t>.</w:t>
      </w:r>
      <w:r>
        <w:rPr>
          <w:rFonts w:ascii="Times New Roman" w:eastAsia="Times New Roman"/>
        </w:rPr>
        <w:t>2008</w:t>
      </w:r>
      <w:r>
        <w:t>年</w:t>
      </w:r>
      <w:r>
        <w:rPr>
          <w:rFonts w:ascii="Times New Roman" w:eastAsia="Times New Roman"/>
        </w:rPr>
        <w:t>5</w:t>
      </w:r>
      <w:r>
        <w:t>月我国重组的三大运</w:t>
      </w:r>
      <w:r>
        <w:t>营</w:t>
      </w:r>
    </w:p>
    <w:p w:rsidR="0018722C">
      <w:pPr>
        <w:topLinePunct/>
      </w:pPr>
      <w:r>
        <w:t>企业分别拥有这三大技术：中国移动使用</w:t>
      </w:r>
      <w:r>
        <w:rPr>
          <w:rFonts w:ascii="Times New Roman" w:eastAsia="Times New Roman"/>
        </w:rPr>
        <w:t>TD-SCDMA</w:t>
      </w:r>
      <w:r>
        <w:t>，中国联通使用</w:t>
      </w:r>
      <w:r>
        <w:rPr>
          <w:rFonts w:ascii="Times New Roman" w:eastAsia="Times New Roman"/>
        </w:rPr>
        <w:t>W-CDMA</w:t>
      </w:r>
      <w:r>
        <w:t>，中国</w:t>
      </w:r>
      <w:r>
        <w:t>电信使用</w:t>
      </w:r>
      <w:r>
        <w:rPr>
          <w:rFonts w:ascii="Times New Roman" w:eastAsia="Times New Roman"/>
        </w:rPr>
        <w:t>CDMA2000</w:t>
      </w:r>
      <w:r>
        <w:t>。</w:t>
      </w:r>
    </w:p>
    <w:p w:rsidR="0018722C">
      <w:pPr>
        <w:topLinePunct/>
      </w:pPr>
      <w:r>
        <w:rPr>
          <w:rFonts w:ascii="Times New Roman" w:eastAsia="Times New Roman"/>
        </w:rPr>
        <w:t>WCDMA</w:t>
      </w:r>
      <w:r>
        <w:t>技术能够架设在现有的</w:t>
      </w:r>
      <w:r>
        <w:rPr>
          <w:rFonts w:ascii="Times New Roman" w:eastAsia="Times New Roman"/>
        </w:rPr>
        <w:t>GSM</w:t>
      </w:r>
      <w:r>
        <w:t>网络上，对于系统提供商而言可以轻易地过</w:t>
      </w:r>
      <w:r>
        <w:t>渡，对</w:t>
      </w:r>
      <w:r>
        <w:rPr>
          <w:rFonts w:ascii="Times New Roman" w:eastAsia="Times New Roman"/>
        </w:rPr>
        <w:t>GSM</w:t>
      </w:r>
      <w:r>
        <w:t>系统相当普及的亚洲而言接受度很高，因此</w:t>
      </w:r>
      <w:r>
        <w:rPr>
          <w:rFonts w:ascii="Times New Roman" w:eastAsia="Times New Roman"/>
        </w:rPr>
        <w:t>WCDMA</w:t>
      </w:r>
      <w:r>
        <w:t>具有先天的市场优势。</w:t>
      </w:r>
    </w:p>
    <w:p w:rsidR="0018722C">
      <w:pPr>
        <w:topLinePunct/>
      </w:pPr>
      <w:r>
        <w:rPr>
          <w:rFonts w:ascii="Times New Roman" w:eastAsia="宋体"/>
        </w:rPr>
        <w:t>CDMA 2000</w:t>
      </w:r>
      <w:r>
        <w:t>是从窄频</w:t>
      </w:r>
      <w:r>
        <w:rPr>
          <w:rFonts w:ascii="Times New Roman" w:eastAsia="宋体"/>
        </w:rPr>
        <w:t>CDMA 1X</w:t>
      </w:r>
      <w:r>
        <w:t>标准衍生而来，从原有的</w:t>
      </w:r>
      <w:r>
        <w:rPr>
          <w:rFonts w:ascii="Times New Roman" w:eastAsia="宋体"/>
        </w:rPr>
        <w:t>CDMA 1X</w:t>
      </w:r>
      <w:r>
        <w:t>结构直接升</w:t>
      </w:r>
      <w:r>
        <w:t>级到</w:t>
      </w:r>
      <w:r>
        <w:rPr>
          <w:rFonts w:ascii="Times New Roman" w:eastAsia="宋体"/>
        </w:rPr>
        <w:t>3G</w:t>
      </w:r>
      <w:r>
        <w:t>，建设成本投入较低。但目前只有日、韩和北美地区使用，所以</w:t>
      </w:r>
      <w:r>
        <w:rPr>
          <w:rFonts w:ascii="Times New Roman" w:eastAsia="宋体"/>
        </w:rPr>
        <w:t>CDMA2000</w:t>
      </w:r>
      <w:r>
        <w:t>的</w:t>
      </w:r>
      <w:r>
        <w:t>使用者数量不如</w:t>
      </w:r>
      <w:r>
        <w:rPr>
          <w:rFonts w:ascii="Times New Roman" w:eastAsia="宋体"/>
        </w:rPr>
        <w:t>WCDMA</w:t>
      </w:r>
      <w:r>
        <w:t>多。</w:t>
      </w:r>
    </w:p>
    <w:p w:rsidR="0018722C">
      <w:pPr>
        <w:topLinePunct/>
      </w:pPr>
      <w:r>
        <w:rPr>
          <w:rFonts w:ascii="Times New Roman" w:eastAsia="Times New Roman"/>
        </w:rPr>
        <w:t>TD-SCDMA</w:t>
      </w:r>
      <w:r>
        <w:t>是由中国独自制定的</w:t>
      </w:r>
      <w:r>
        <w:rPr>
          <w:rFonts w:ascii="Times New Roman" w:eastAsia="Times New Roman"/>
        </w:rPr>
        <w:t>3G</w:t>
      </w:r>
      <w:r>
        <w:t>技术标准，是中国原邮电部电信科学技术研究</w:t>
      </w:r>
      <w:r>
        <w:t>院</w:t>
      </w:r>
      <w:r>
        <w:rPr>
          <w:spacing w:val="-8"/>
        </w:rPr>
        <w:t>（</w:t>
      </w:r>
      <w:r>
        <w:rPr>
          <w:spacing w:val="-8"/>
        </w:rPr>
        <w:t xml:space="preserve">大唐电信</w:t>
      </w:r>
      <w:r>
        <w:rPr>
          <w:spacing w:val="-8"/>
        </w:rPr>
        <w:t>）</w:t>
      </w:r>
      <w:r>
        <w:t xml:space="preserve">于</w:t>
      </w:r>
      <w:r>
        <w:rPr>
          <w:rFonts w:ascii="Times New Roman" w:eastAsia="Times New Roman"/>
        </w:rPr>
        <w:t>1999</w:t>
      </w:r>
      <w:r>
        <w:t>年</w:t>
      </w:r>
      <w:r>
        <w:rPr>
          <w:rFonts w:ascii="Times New Roman" w:eastAsia="Times New Roman"/>
        </w:rPr>
        <w:t>6</w:t>
      </w:r>
      <w:r>
        <w:t>月</w:t>
      </w:r>
      <w:r>
        <w:rPr>
          <w:rFonts w:ascii="Times New Roman" w:eastAsia="Times New Roman"/>
        </w:rPr>
        <w:t>29</w:t>
      </w:r>
      <w:r>
        <w:t>日向</w:t>
      </w:r>
      <w:r>
        <w:rPr>
          <w:rFonts w:ascii="Times New Roman" w:eastAsia="Times New Roman"/>
        </w:rPr>
        <w:t>ITU</w:t>
      </w:r>
      <w:r>
        <w:t>提出。由于中国国内的庞大市场，该标准受到各大主要电信设备厂商的重视，全球一半以上的设备厂商都宣布可以支持</w:t>
      </w:r>
      <w:r>
        <w:rPr>
          <w:rFonts w:ascii="Times New Roman" w:eastAsia="Times New Roman"/>
        </w:rPr>
        <w:t>TD-SCDMA</w:t>
      </w:r>
      <w:r>
        <w:t>标准</w:t>
      </w:r>
      <w:r>
        <w:rPr>
          <w:vertAlign w:val="subscript"/>
          /&gt;
        </w:rPr>
        <w:t>[</w:t>
      </w:r>
      <w:r>
        <w:rPr>
          <w:color w:val="080000"/>
          <w:sz w:val="12"/>
        </w:rPr>
        <w:t xml:space="preserve">74</w:t>
      </w:r>
      <w:r>
        <w:rPr>
          <w:color w:val="080000"/>
          <w:sz w:val="12"/>
        </w:rPr>
        <w:t>,</w:t>
      </w:r>
      <w:r>
        <w:rPr>
          <w:color w:val="080000"/>
          <w:sz w:val="12"/>
        </w:rPr>
        <w:t xml:space="preserve"> 75</w:t>
      </w:r>
      <w:r>
        <w:rPr>
          <w:vertAlign w:val="subscript"/>
          /&gt;
        </w:rPr>
        <w:t>]</w:t>
      </w:r>
      <w:r>
        <w:t>。</w:t>
      </w:r>
    </w:p>
    <w:p w:rsidR="0018722C">
      <w:pPr>
        <w:topLinePunct/>
      </w:pPr>
      <w:r>
        <w:t>比较上述三种制式的</w:t>
      </w:r>
      <w:r/>
      <w:r>
        <w:rPr>
          <w:rFonts w:ascii="Times New Roman" w:eastAsia="Times New Roman"/>
        </w:rPr>
        <w:t>3G</w:t>
      </w:r>
      <w:r>
        <w:t>技术显示，</w:t>
      </w:r>
      <w:r>
        <w:rPr>
          <w:rFonts w:ascii="Times New Roman" w:eastAsia="Times New Roman"/>
        </w:rPr>
        <w:t>WCDMA</w:t>
      </w:r>
      <w:r>
        <w:t>的优势在于其产业链的成熟度最高。所谓产业链成熟度是指</w:t>
      </w:r>
      <w:r/>
      <w:r>
        <w:rPr>
          <w:rFonts w:ascii="Times New Roman" w:eastAsia="Times New Roman"/>
        </w:rPr>
        <w:t>3G</w:t>
      </w:r>
      <w:r>
        <w:t>技术的成熟和产业链环节的成熟，技术的成熟包括网络设备性能的成熟</w:t>
      </w:r>
      <w:r>
        <w:t>、</w:t>
      </w:r>
      <w:r>
        <w:t>网络运营管理的成熟</w:t>
      </w:r>
      <w:r>
        <w:t>、</w:t>
      </w:r>
      <w:r>
        <w:t>业务运营的成熟和客户服务</w:t>
      </w:r>
      <w:r>
        <w:t>。</w:t>
      </w:r>
      <w:r>
        <w:t>产业链环节成熟度包括芯片产业</w:t>
      </w:r>
      <w:r>
        <w:t>、</w:t>
      </w:r>
      <w:r>
        <w:t>终端产业</w:t>
      </w:r>
      <w:r>
        <w:t>、</w:t>
      </w:r>
      <w:r>
        <w:t>业务平台软件产业等</w:t>
      </w:r>
      <w:r>
        <w:t>、</w:t>
      </w:r>
      <w:r>
        <w:t>以及消费者消费习惯的培养</w:t>
      </w:r>
      <w:r>
        <w:t>。</w:t>
      </w:r>
      <w:r>
        <w:t>西欧</w:t>
      </w:r>
      <w:r>
        <w:t>、</w:t>
      </w:r>
      <w:r>
        <w:t>日本</w:t>
      </w:r>
      <w:r>
        <w:t>、</w:t>
      </w:r>
      <w:r>
        <w:t>亚太等区域的领先运营企业在网络部署</w:t>
      </w:r>
      <w:r>
        <w:t>、</w:t>
      </w:r>
      <w:r>
        <w:t>业务规划</w:t>
      </w:r>
      <w:r>
        <w:t>、</w:t>
      </w:r>
      <w:r>
        <w:t>用户发展上都积累了大量的经验</w:t>
      </w:r>
      <w:r>
        <w:t>，</w:t>
      </w:r>
      <w:r>
        <w:t>可以为中国运营企业在网络部署和运营中借鉴</w:t>
      </w:r>
      <w:r>
        <w:t>。</w:t>
      </w:r>
      <w:r>
        <w:t>截至</w:t>
      </w:r>
      <w:r/>
      <w:r>
        <w:rPr>
          <w:rFonts w:ascii="Times New Roman" w:eastAsia="Times New Roman"/>
        </w:rPr>
        <w:t>2008</w:t>
      </w:r>
      <w:r>
        <w:t>年</w:t>
      </w:r>
      <w:r/>
      <w:r>
        <w:rPr>
          <w:rFonts w:ascii="Times New Roman" w:eastAsia="Times New Roman"/>
        </w:rPr>
        <w:t>3</w:t>
      </w:r>
      <w:r>
        <w:t>月</w:t>
      </w:r>
      <w:r>
        <w:t>，</w:t>
      </w:r>
      <w:r>
        <w:t>全球</w:t>
      </w:r>
      <w:r/>
      <w:r>
        <w:rPr>
          <w:rFonts w:ascii="Times New Roman" w:eastAsia="Times New Roman"/>
        </w:rPr>
        <w:t>94</w:t>
      </w:r>
      <w:r>
        <w:t>个国家已部署了</w:t>
      </w:r>
      <w:r/>
      <w:r>
        <w:rPr>
          <w:rFonts w:ascii="Times New Roman" w:eastAsia="Times New Roman"/>
        </w:rPr>
        <w:t>211</w:t>
      </w:r>
      <w:r>
        <w:t>张</w:t>
      </w:r>
      <w:r/>
      <w:r>
        <w:rPr>
          <w:rFonts w:ascii="Times New Roman" w:eastAsia="Times New Roman"/>
        </w:rPr>
        <w:t>WCDMA</w:t>
      </w:r>
      <w:r>
        <w:t>商用网络</w:t>
      </w:r>
      <w:r>
        <w:t>，</w:t>
      </w:r>
      <w:r>
        <w:t>占</w:t>
      </w:r>
      <w:r/>
      <w:r>
        <w:rPr>
          <w:rFonts w:ascii="Times New Roman" w:eastAsia="Times New Roman"/>
        </w:rPr>
        <w:t>3G</w:t>
      </w:r>
      <w:r>
        <w:t>网络总数的</w:t>
      </w:r>
      <w:r/>
      <w:r>
        <w:rPr>
          <w:rFonts w:ascii="Times New Roman" w:eastAsia="Times New Roman"/>
        </w:rPr>
        <w:t>72</w:t>
      </w:r>
      <w:r>
        <w:t>％</w:t>
      </w:r>
      <w:r>
        <w:t>。</w:t>
      </w:r>
      <w:r>
        <w:t>截至</w:t>
      </w:r>
      <w:r/>
      <w:r>
        <w:rPr>
          <w:rFonts w:ascii="Times New Roman" w:eastAsia="Times New Roman"/>
        </w:rPr>
        <w:t>2008</w:t>
      </w:r>
      <w:r>
        <w:t>年</w:t>
      </w:r>
      <w:r/>
      <w:r>
        <w:rPr>
          <w:rFonts w:ascii="Times New Roman" w:eastAsia="Times New Roman"/>
        </w:rPr>
        <w:t>5</w:t>
      </w:r>
      <w:r>
        <w:t>月</w:t>
      </w:r>
      <w:r/>
      <w:r>
        <w:rPr>
          <w:rFonts w:ascii="Times New Roman" w:eastAsia="Times New Roman"/>
        </w:rPr>
        <w:t>29</w:t>
      </w:r>
      <w:r>
        <w:t>日，</w:t>
      </w:r>
      <w:r w:rsidR="001852F3">
        <w:t xml:space="preserve">有超过</w:t>
      </w:r>
      <w:r/>
      <w:r>
        <w:rPr>
          <w:rFonts w:ascii="Times New Roman" w:eastAsia="Times New Roman"/>
        </w:rPr>
        <w:t>1100</w:t>
      </w:r>
      <w:r>
        <w:t>款</w:t>
      </w:r>
      <w:r/>
      <w:r>
        <w:rPr>
          <w:rFonts w:ascii="Times New Roman" w:eastAsia="Times New Roman"/>
        </w:rPr>
        <w:t>WCDMA</w:t>
      </w:r>
      <w:r>
        <w:t>终端和</w:t>
      </w:r>
      <w:r/>
      <w:r>
        <w:rPr>
          <w:rFonts w:ascii="Times New Roman" w:eastAsia="Times New Roman"/>
        </w:rPr>
        <w:t>637</w:t>
      </w:r>
      <w:r>
        <w:t>款</w:t>
      </w:r>
      <w:r/>
      <w:r>
        <w:rPr>
          <w:rFonts w:ascii="Times New Roman" w:eastAsia="Times New Roman"/>
        </w:rPr>
        <w:t>HSDPA</w:t>
      </w:r>
      <w:r>
        <w:t>终端。</w:t>
      </w:r>
      <w:r w:rsidR="001852F3">
        <w:t>上述数字说明，</w:t>
      </w:r>
      <w:r>
        <w:rPr>
          <w:rFonts w:ascii="Times New Roman" w:eastAsia="Times New Roman"/>
        </w:rPr>
        <w:t>WCDMA</w:t>
      </w:r>
      <w:r>
        <w:t>技术的产业链已经相当成熟</w:t>
      </w:r>
      <w:r>
        <w:t>，</w:t>
      </w:r>
      <w:r>
        <w:rPr>
          <w:rFonts w:ascii="Times New Roman" w:eastAsia="Times New Roman"/>
        </w:rPr>
        <w:t>CDMA2000</w:t>
      </w:r>
      <w:r>
        <w:t>技术也是国际主流的</w:t>
      </w:r>
      <w:r/>
      <w:r>
        <w:rPr>
          <w:rFonts w:ascii="Times New Roman" w:eastAsia="Times New Roman"/>
        </w:rPr>
        <w:t>3G</w:t>
      </w:r>
      <w:r>
        <w:t>技术</w:t>
      </w:r>
      <w:r>
        <w:t>，</w:t>
      </w:r>
      <w:r>
        <w:t>而中国移动使用的</w:t>
      </w:r>
      <w:r/>
      <w:r>
        <w:rPr>
          <w:rFonts w:ascii="Times New Roman" w:eastAsia="Times New Roman"/>
        </w:rPr>
        <w:t>TD</w:t>
      </w:r>
      <w:r>
        <w:t>标准在</w:t>
      </w:r>
      <w:r/>
      <w:r>
        <w:rPr>
          <w:rFonts w:ascii="Times New Roman" w:eastAsia="Times New Roman"/>
        </w:rPr>
        <w:t>3G</w:t>
      </w:r>
      <w:r>
        <w:t>领域非常孤立。</w:t>
      </w:r>
    </w:p>
    <w:p w:rsidR="0018722C">
      <w:pPr>
        <w:topLinePunct/>
      </w:pPr>
      <w:r>
        <w:rPr>
          <w:rFonts w:ascii="Times New Roman" w:eastAsia="Times New Roman"/>
        </w:rPr>
        <w:t>4. 3G</w:t>
      </w:r>
      <w:r>
        <w:t>带来的机遇与挑战</w:t>
      </w:r>
    </w:p>
    <w:p w:rsidR="0018722C">
      <w:pPr>
        <w:topLinePunct/>
      </w:pPr>
      <w:bookmarkStart w:id="713736" w:name="_cwCmt2"/>
      <w:r>
        <w:rPr>
          <w:rFonts w:ascii="Times New Roman" w:eastAsia="Times New Roman"/>
        </w:rPr>
        <w:t>3G</w:t>
      </w:r>
      <w:r>
        <w:t>是一个较高带宽、一个全新的终端、一个新的业务平台的整合，也就意味着使用新技术</w:t>
      </w:r>
      <w:r>
        <w:rPr>
          <w:rFonts w:ascii="Times New Roman" w:eastAsia="Times New Roman"/>
        </w:rPr>
        <w:t>3G</w:t>
      </w:r>
      <w:r>
        <w:t>终端来享受高带宽、全新感受的业务的价值和意义。</w:t>
      </w:r>
      <w:bookmarkEnd w:id="713736"/>
    </w:p>
    <w:p w:rsidR="0018722C">
      <w:pPr>
        <w:topLinePunct/>
      </w:pPr>
      <w:r>
        <w:rPr>
          <w:rFonts w:ascii="Times New Roman" w:eastAsia="Times New Roman"/>
        </w:rPr>
        <w:t>3G</w:t>
      </w:r>
      <w:r>
        <w:t>技术带来了高速移动通信业务的丰富。通信技术的进步使网络的维护和升级更</w:t>
      </w:r>
      <w:r>
        <w:t>完善，带来更加充裕的数据带宽，网络质量不断提高。尤其是</w:t>
      </w:r>
      <w:r>
        <w:rPr>
          <w:rFonts w:ascii="Times New Roman" w:eastAsia="Times New Roman"/>
        </w:rPr>
        <w:t>3G</w:t>
      </w:r>
      <w:r>
        <w:t>技术的到来，使增值</w:t>
      </w:r>
      <w:r>
        <w:t>业务高速增长，是</w:t>
      </w:r>
      <w:r>
        <w:rPr>
          <w:rFonts w:ascii="Times New Roman" w:eastAsia="Times New Roman"/>
        </w:rPr>
        <w:t>2G</w:t>
      </w:r>
      <w:r>
        <w:t>移动通信不能比拟的，业务的拓展远远超过</w:t>
      </w:r>
      <w:r>
        <w:rPr>
          <w:rFonts w:ascii="Times New Roman" w:eastAsia="Times New Roman"/>
        </w:rPr>
        <w:t>2G</w:t>
      </w:r>
      <w:r>
        <w:t>，手机成为真正的</w:t>
      </w:r>
      <w:r>
        <w:t>音频、视频、及社交的多媒体终端。数据业务、增值业务的高速增长，带来终端价格和</w:t>
      </w:r>
      <w:r>
        <w:t>用户承受能力的背离问题。如何面对</w:t>
      </w:r>
      <w:r>
        <w:rPr>
          <w:rFonts w:ascii="Times New Roman" w:eastAsia="Times New Roman"/>
        </w:rPr>
        <w:t>3G</w:t>
      </w:r>
      <w:r>
        <w:t>到来的机遇，如何能从</w:t>
      </w:r>
      <w:r>
        <w:rPr>
          <w:rFonts w:ascii="Times New Roman" w:eastAsia="Times New Roman"/>
        </w:rPr>
        <w:t>3G</w:t>
      </w:r>
      <w:r>
        <w:t>业务中引导和培养客户的消费习惯是运营企业面临的挑战。</w:t>
      </w:r>
    </w:p>
    <w:p w:rsidR="0018722C">
      <w:pPr>
        <w:topLinePunct/>
      </w:pPr>
      <w:r>
        <w:rPr>
          <w:rFonts w:ascii="Times New Roman" w:eastAsia="Times New Roman"/>
        </w:rPr>
        <w:t>3G</w:t>
      </w:r>
      <w:r w:rsidR="001852F3">
        <w:rPr>
          <w:rFonts w:ascii="Times New Roman" w:eastAsia="Times New Roman"/>
        </w:rPr>
        <w:t xml:space="preserve"> </w:t>
      </w:r>
      <w:r>
        <w:t>给运营企业带来新业务的收入，同时也遇到尴尬。中国联通、中国电信相比中</w:t>
      </w:r>
    </w:p>
    <w:p w:rsidR="0018722C">
      <w:pPr>
        <w:topLinePunct/>
      </w:pPr>
      <w:r>
        <w:t>国移动客户资源少，必须在新业务方面加大投入。首先要培育新业务、开发新客户资源；</w:t>
      </w:r>
      <w:r w:rsidR="001852F3">
        <w:t xml:space="preserve">其次，在各运营企业业务同质化情况下，巧用价格杠杆来获取潜在客户。</w:t>
      </w:r>
      <w:r>
        <w:rPr>
          <w:rFonts w:ascii="Times New Roman" w:eastAsia="宋体"/>
        </w:rPr>
        <w:t>3G</w:t>
      </w:r>
      <w:r>
        <w:t>时代，虽</w:t>
      </w:r>
      <w:r>
        <w:t>然各运营企业客户总量有所增加，但客户总体</w:t>
      </w:r>
      <w:r>
        <w:rPr>
          <w:rFonts w:ascii="Times New Roman" w:eastAsia="宋体"/>
        </w:rPr>
        <w:t>ARPU</w:t>
      </w:r>
      <w:r>
        <w:t>值在降低，运营企业的利润在逐渐</w:t>
      </w:r>
      <w:r>
        <w:t>减薄，业务的大饼在摊大的同时也摊薄了。在语音业务方面，客户看待</w:t>
      </w:r>
      <w:r>
        <w:rPr>
          <w:rFonts w:ascii="Times New Roman" w:eastAsia="宋体"/>
        </w:rPr>
        <w:t>3G</w:t>
      </w:r>
      <w:r>
        <w:t>与</w:t>
      </w:r>
      <w:r>
        <w:rPr>
          <w:rFonts w:ascii="Times New Roman" w:eastAsia="宋体"/>
        </w:rPr>
        <w:t>2G</w:t>
      </w:r>
      <w:r>
        <w:t>并无</w:t>
      </w:r>
      <w:r>
        <w:t>本质的不同；在数据增值业务方面，多数客户对它的需求是有限的。针对大众业务来说，</w:t>
      </w:r>
      <w:r>
        <w:t>业务越简单越容易得到认可，使用率也就越高，企业获得的收益就多。因此，往往出会现高端业务带来高收入、低规模，低端业务带来低收入和高规模的尴尬。</w:t>
      </w:r>
    </w:p>
    <w:p w:rsidR="0018722C">
      <w:pPr>
        <w:topLinePunct/>
      </w:pPr>
      <w:r>
        <w:rPr>
          <w:rFonts w:ascii="Times New Roman" w:hAnsi="Times New Roman" w:eastAsia="Times New Roman"/>
        </w:rPr>
        <w:t>3G</w:t>
      </w:r>
      <w:r>
        <w:t>提升了运营服务水平。</w:t>
      </w:r>
      <w:r>
        <w:rPr>
          <w:rFonts w:ascii="Times New Roman" w:hAnsi="Times New Roman" w:eastAsia="Times New Roman"/>
        </w:rPr>
        <w:t>3G</w:t>
      </w:r>
      <w:r>
        <w:t>使得三大运营企业都开始了全业务运营，激烈的业务</w:t>
      </w:r>
      <w:r>
        <w:t>竞争和价格战导致客户流失加剧，迫切要求运营企业加强服务挖掘和客户流失管理。以</w:t>
      </w:r>
      <w:r>
        <w:t>往电信运营企业的注意力多半集中在发展新客户，即“重增量”。如今，加强服务挖掘，</w:t>
      </w:r>
      <w:r>
        <w:t>控制客户流失，保持存量是运营企业制胜的法宝。</w:t>
      </w:r>
    </w:p>
    <w:p w:rsidR="0018722C">
      <w:pPr>
        <w:topLinePunct/>
      </w:pPr>
      <w:r>
        <w:rPr>
          <w:rFonts w:ascii="Times New Roman" w:eastAsia="Times New Roman"/>
        </w:rPr>
        <w:t>3G</w:t>
      </w:r>
      <w:r>
        <w:t>的运营是同一跑道，不同起跑线的竞争。同一跑道，指各运营企业在移动通信</w:t>
      </w:r>
      <w:r>
        <w:t>业务的同一个目标市场的角逐；不同起跑线，指中国移动已经成为国际上领先的规模运</w:t>
      </w:r>
      <w:r>
        <w:t>营企业</w:t>
      </w:r>
      <w:r>
        <w:rPr>
          <w:vertAlign w:val="superscript"/>
          /&gt;
        </w:rPr>
        <w:t>[</w:t>
      </w:r>
      <w:r>
        <w:rPr>
          <w:vertAlign w:val="superscript"/>
          /&gt;
        </w:rPr>
        <w:t xml:space="preserve">76</w:t>
      </w:r>
      <w:r>
        <w:rPr>
          <w:vertAlign w:val="superscript"/>
          /&gt;
        </w:rPr>
        <w:t>]</w:t>
      </w:r>
      <w:r>
        <w:t>，而中国联通和中国电信的用户规模和业务收入水平与中国移动相比差距较</w:t>
      </w:r>
      <w:r>
        <w:t>大。因此，国家发改委指定中国联通使用</w:t>
      </w:r>
      <w:r>
        <w:rPr>
          <w:rFonts w:ascii="Times New Roman" w:eastAsia="Times New Roman"/>
        </w:rPr>
        <w:t>WCDMA</w:t>
      </w:r>
      <w:r>
        <w:t>技术，中国电信买断原中国联通</w:t>
      </w:r>
      <w:r>
        <w:t>的</w:t>
      </w:r>
    </w:p>
    <w:p w:rsidR="0018722C">
      <w:pPr>
        <w:topLinePunct/>
      </w:pPr>
      <w:r>
        <w:rPr>
          <w:rFonts w:ascii="Times New Roman" w:eastAsia="Times New Roman"/>
        </w:rPr>
        <w:t>CDMA</w:t>
      </w:r>
      <w:r>
        <w:t>网并升级为</w:t>
      </w:r>
      <w:r>
        <w:rPr>
          <w:rFonts w:ascii="Times New Roman" w:eastAsia="Times New Roman"/>
        </w:rPr>
        <w:t>CDMA2000</w:t>
      </w:r>
      <w:r>
        <w:t>，移动使用国产知识产权的</w:t>
      </w:r>
      <w:r>
        <w:rPr>
          <w:rFonts w:ascii="Times New Roman" w:eastAsia="Times New Roman"/>
        </w:rPr>
        <w:t>TDS-CDMA</w:t>
      </w:r>
      <w:r>
        <w:t>技术。这种技术</w:t>
      </w:r>
      <w:r>
        <w:t>标准使用的分配，打破了强者更强、弱者更弱的格局，也伴随着更加激烈的客户争夺和客户流失问题。</w:t>
      </w:r>
    </w:p>
    <w:p w:rsidR="0018722C">
      <w:pPr>
        <w:pStyle w:val="Heading3"/>
        <w:topLinePunct/>
        <w:ind w:left="200" w:hangingChars="200" w:hanging="200"/>
      </w:pPr>
      <w:bookmarkStart w:name="_bookmark19" w:id="51"/>
      <w:bookmarkEnd w:id="51"/>
      <w:r>
        <w:t>2.2.3</w:t>
      </w:r>
      <w:r>
        <w:t xml:space="preserve"> </w:t>
      </w:r>
      <w:bookmarkStart w:name="_bookmark19" w:id="52"/>
      <w:bookmarkEnd w:id="52"/>
      <w:r>
        <w:t>监管环境</w:t>
      </w:r>
    </w:p>
    <w:p w:rsidR="0018722C">
      <w:pPr>
        <w:topLinePunct/>
      </w:pPr>
      <w:r>
        <w:rPr>
          <w:rFonts w:ascii="Times New Roman" w:eastAsia="Times New Roman"/>
        </w:rPr>
        <w:t>2009</w:t>
      </w:r>
      <w:r>
        <w:t>年</w:t>
      </w:r>
      <w:r>
        <w:rPr>
          <w:rFonts w:ascii="Times New Roman" w:eastAsia="Times New Roman"/>
        </w:rPr>
        <w:t>1</w:t>
      </w:r>
      <w:r>
        <w:t>月，国家给三大电信运营企业发放了不同的</w:t>
      </w:r>
      <w:r>
        <w:rPr>
          <w:rFonts w:ascii="Times New Roman" w:eastAsia="Times New Roman"/>
        </w:rPr>
        <w:t>3G</w:t>
      </w:r>
      <w:r>
        <w:t>牌照，拟从技术制式上平</w:t>
      </w:r>
      <w:r>
        <w:t>衡三家企业的竞争实力。从</w:t>
      </w:r>
      <w:r>
        <w:rPr>
          <w:rFonts w:ascii="Times New Roman" w:eastAsia="Times New Roman"/>
        </w:rPr>
        <w:t>2010~2011</w:t>
      </w:r>
      <w:r>
        <w:t>年的市场发展情况看，国家对中国移动经营范围的特别规定，对维护固定通信和宽带市场格局稳定起到了一定作用。</w:t>
      </w:r>
      <w:r>
        <w:rPr>
          <w:rFonts w:ascii="Times New Roman" w:eastAsia="Times New Roman"/>
        </w:rPr>
        <w:t>3G</w:t>
      </w:r>
      <w:r>
        <w:t>市场的同步竞</w:t>
      </w:r>
      <w:r>
        <w:t>争在一定程度上牵制了三大运营企业在</w:t>
      </w:r>
      <w:r>
        <w:rPr>
          <w:rFonts w:ascii="Times New Roman" w:eastAsia="Times New Roman"/>
        </w:rPr>
        <w:t>2G</w:t>
      </w:r>
      <w:r>
        <w:t>市场的竞争，但对整个移动市场格局和整体电信市场格局优化作用有限。</w:t>
      </w:r>
    </w:p>
    <w:p w:rsidR="0018722C">
      <w:pPr>
        <w:topLinePunct/>
      </w:pPr>
      <w:r>
        <w:t>针对基础市场竞争激化的情况，对于低价倾销、排他性协议等竞争行为的政策尚不</w:t>
      </w:r>
      <w:r>
        <w:t>完善，市场准入的监管政策也有不明确之处。因此，政府要首先从政策法规角度进一步完善与明确，为市场监管提供较好的手段。</w:t>
      </w:r>
      <w:r>
        <w:rPr>
          <w:rFonts w:ascii="Times New Roman" w:eastAsia="Times New Roman"/>
        </w:rPr>
        <w:t>2010~2011</w:t>
      </w:r>
      <w:r>
        <w:t>年，围绕各地在学校范围通信市场中存在的竞争问题，也相继出台了监管政策。</w:t>
      </w:r>
    </w:p>
    <w:p w:rsidR="0018722C">
      <w:pPr>
        <w:pStyle w:val="Heading3"/>
        <w:topLinePunct/>
        <w:ind w:left="200" w:hangingChars="200" w:hanging="200"/>
      </w:pPr>
      <w:bookmarkStart w:name="_bookmark20" w:id="53"/>
      <w:bookmarkEnd w:id="53"/>
      <w:r>
        <w:t>2.2.4</w:t>
      </w:r>
      <w:r>
        <w:t xml:space="preserve"> </w:t>
      </w:r>
      <w:bookmarkStart w:name="_bookmark20" w:id="54"/>
      <w:bookmarkEnd w:id="54"/>
      <w:r>
        <w:t>政策环境</w:t>
      </w:r>
    </w:p>
    <w:p w:rsidR="0018722C">
      <w:pPr>
        <w:topLinePunct/>
      </w:pPr>
      <w:r>
        <w:rPr>
          <w:rFonts w:ascii="Times New Roman" w:eastAsia="Times New Roman"/>
        </w:rPr>
        <w:t>1.</w:t>
      </w:r>
      <w:r>
        <w:t>手机实名登记制度的实施</w:t>
      </w:r>
    </w:p>
    <w:p w:rsidR="0018722C">
      <w:pPr>
        <w:topLinePunct/>
      </w:pPr>
      <w:r>
        <w:t>随着</w:t>
      </w:r>
      <w:r>
        <w:rPr>
          <w:rFonts w:ascii="Times New Roman" w:eastAsia="Times New Roman"/>
        </w:rPr>
        <w:t>3G</w:t>
      </w:r>
      <w:r>
        <w:t>业务的发展，智能手机将衍生出更加丰富的增值业务，而这些业务开展的</w:t>
      </w:r>
      <w:r>
        <w:t>前提都必须是手机号码客户实名。最为典型的是手机医疗、手机证券、手机家庭安保等</w:t>
      </w:r>
      <w:r>
        <w:t>服务。这些都需要以真实的身份来管理与运作，而手机实名登记是保护客户权益、建立</w:t>
      </w:r>
      <w:r>
        <w:t>诚信社会的有效途径。实名登记政策的实施，能够对手机卡使用者追根溯源，所以它将</w:t>
      </w:r>
      <w:r>
        <w:t>对各类违法短信发送者的行为产生较强约束力，从而保护消费者的合法权利不受到侵</w:t>
      </w:r>
      <w:r>
        <w:t>犯。同时。手机卡实名登记还可以通过电信服务作为媒介建立个人信用体系，防止欠费、拖缴费等行为的有力工具。实现手机卡实名登记后，犯罪分子将很难买到非实名登记的</w:t>
      </w:r>
      <w:r>
        <w:t>手机卡，极大地增加了犯罪分子利用手机犯罪的风险，从而遏制其利用手机进行诈骗等犯罪行为。</w:t>
      </w:r>
    </w:p>
    <w:p w:rsidR="0018722C">
      <w:pPr>
        <w:topLinePunct/>
      </w:pPr>
      <w:r>
        <w:t>我国从</w:t>
      </w:r>
      <w:r>
        <w:rPr>
          <w:rFonts w:ascii="Times New Roman" w:eastAsia="Times New Roman"/>
        </w:rPr>
        <w:t>2010</w:t>
      </w:r>
      <w:r>
        <w:t>年</w:t>
      </w:r>
      <w:r>
        <w:rPr>
          <w:rFonts w:ascii="Times New Roman" w:eastAsia="Times New Roman"/>
        </w:rPr>
        <w:t>9</w:t>
      </w:r>
      <w:r>
        <w:t>月</w:t>
      </w:r>
      <w:r>
        <w:rPr>
          <w:rFonts w:ascii="Times New Roman" w:eastAsia="Times New Roman"/>
        </w:rPr>
        <w:t>1</w:t>
      </w:r>
      <w:r>
        <w:t>日起正式试点实施手机实名制，客户办理手机入网必须持身</w:t>
      </w:r>
      <w:r>
        <w:t>份证进行实名登记。这只是解决了新增客户的实名登记问题，而解决存量问题还需要相关法律实施细节，这样才能使手机实名制得以有效实施。</w:t>
      </w:r>
    </w:p>
    <w:p w:rsidR="0018722C">
      <w:pPr>
        <w:topLinePunct/>
      </w:pPr>
      <w:r>
        <w:rPr>
          <w:rFonts w:ascii="Times New Roman" w:eastAsia="Times New Roman"/>
        </w:rPr>
        <w:t>2.</w:t>
      </w:r>
      <w:r>
        <w:rPr>
          <w:rFonts w:ascii="Times New Roman" w:eastAsia="Times New Roman"/>
        </w:rPr>
        <w:t> </w:t>
      </w:r>
      <w:r>
        <w:t>携号转网政策</w:t>
      </w:r>
    </w:p>
    <w:p w:rsidR="0018722C">
      <w:pPr>
        <w:topLinePunct/>
      </w:pPr>
      <w:r>
        <w:t>推进携号转网试点是工信部进一步优化市场结构的一项重要工作。</w:t>
      </w:r>
      <w:r>
        <w:rPr>
          <w:rFonts w:ascii="Times New Roman" w:hAnsi="Times New Roman" w:eastAsia="Times New Roman"/>
        </w:rPr>
        <w:t>2010</w:t>
      </w:r>
      <w:r>
        <w:t>年</w:t>
      </w:r>
      <w:r>
        <w:rPr>
          <w:rFonts w:ascii="Times New Roman" w:hAnsi="Times New Roman" w:eastAsia="Times New Roman"/>
        </w:rPr>
        <w:t>11</w:t>
      </w:r>
      <w:r>
        <w:t>月</w:t>
      </w:r>
      <w:r>
        <w:rPr>
          <w:rFonts w:ascii="Times New Roman" w:hAnsi="Times New Roman" w:eastAsia="Times New Roman"/>
        </w:rPr>
        <w:t>5</w:t>
      </w:r>
      <w:r>
        <w:t>日，工信部电信管理局正式下发《关于启动天津、海南移动用户携号转网试验的通知》。</w:t>
      </w:r>
      <w:r>
        <w:t>天津、海南本地网携号转网实验于</w:t>
      </w:r>
      <w:r>
        <w:rPr>
          <w:rFonts w:ascii="Times New Roman" w:hAnsi="Times New Roman" w:eastAsia="Times New Roman"/>
        </w:rPr>
        <w:t>2010</w:t>
      </w:r>
      <w:r>
        <w:t>年</w:t>
      </w:r>
      <w:r>
        <w:rPr>
          <w:rFonts w:ascii="Times New Roman" w:hAnsi="Times New Roman" w:eastAsia="Times New Roman"/>
        </w:rPr>
        <w:t>1</w:t>
      </w:r>
      <w:r>
        <w:t>月</w:t>
      </w:r>
      <w:r>
        <w:rPr>
          <w:rFonts w:ascii="Times New Roman" w:hAnsi="Times New Roman" w:eastAsia="Times New Roman"/>
        </w:rPr>
        <w:t>22</w:t>
      </w:r>
      <w:r>
        <w:t>日零时面向移动通信客户正式开放，</w:t>
      </w:r>
      <w:r>
        <w:t>标志着我国携号转网政策正式启动。根据工信部通知要求，此次试点工作限于不同电信</w:t>
      </w:r>
      <w:r>
        <w:t>运营企业移动网间的携号转网，涉及三大运营企业的移动网络。天津、海南两地分别采</w:t>
      </w:r>
      <w:r>
        <w:t>取了不同的移动用户携号转网方式，海南实行的是单向携号转网，天津实行的是双向携号转网。从目前两个地区实施情况看，由于运营企业普遍采取谨慎宣传、分阶段执行的策略，因此“携号转套餐”政策的实施实际上对移动市场影响并没有预期的明显。</w:t>
      </w:r>
      <w:r>
        <w:rPr>
          <w:rFonts w:ascii="Times New Roman" w:hAnsi="Times New Roman" w:eastAsia="Times New Roman"/>
        </w:rPr>
        <w:t>2011</w:t>
      </w:r>
      <w:r>
        <w:t>年，进一步观察携号转网政策对市场格局及用户权益的影响，其试点经验将对下一步政策出台起到重要作用。</w:t>
      </w:r>
      <w:r>
        <w:rPr>
          <w:rFonts w:ascii="Times New Roman" w:hAnsi="Times New Roman" w:eastAsia="Times New Roman"/>
        </w:rPr>
        <w:t>2011</w:t>
      </w:r>
      <w:r>
        <w:t>年</w:t>
      </w:r>
      <w:r>
        <w:rPr>
          <w:rFonts w:ascii="Times New Roman" w:hAnsi="Times New Roman" w:eastAsia="Times New Roman"/>
        </w:rPr>
        <w:t>1</w:t>
      </w:r>
      <w:r>
        <w:t>月统计，天津移动转联通比例为</w:t>
      </w:r>
      <w:r>
        <w:rPr>
          <w:rFonts w:ascii="Times New Roman" w:hAnsi="Times New Roman" w:eastAsia="Times New Roman"/>
        </w:rPr>
        <w:t>71</w:t>
      </w:r>
      <w:r>
        <w:rPr>
          <w:rFonts w:ascii="Times New Roman" w:hAnsi="Times New Roman" w:eastAsia="Times New Roman"/>
        </w:rPr>
        <w:t>.</w:t>
      </w:r>
      <w:r>
        <w:rPr>
          <w:rFonts w:ascii="Times New Roman" w:hAnsi="Times New Roman" w:eastAsia="Times New Roman"/>
        </w:rPr>
        <w:t>82%</w:t>
      </w:r>
      <w:r>
        <w:t>，海南移动转</w:t>
      </w:r>
      <w:r>
        <w:t>联通的比例为</w:t>
      </w:r>
      <w:r>
        <w:rPr>
          <w:rFonts w:ascii="Times New Roman" w:hAnsi="Times New Roman" w:eastAsia="Times New Roman"/>
        </w:rPr>
        <w:t>75</w:t>
      </w:r>
      <w:r>
        <w:rPr>
          <w:rFonts w:ascii="Times New Roman" w:hAnsi="Times New Roman" w:eastAsia="Times New Roman"/>
        </w:rPr>
        <w:t>.</w:t>
      </w:r>
      <w:r>
        <w:rPr>
          <w:rFonts w:ascii="Times New Roman" w:hAnsi="Times New Roman" w:eastAsia="Times New Roman"/>
        </w:rPr>
        <w:t>71%</w:t>
      </w:r>
      <w:r>
        <w:t>。有业内人士称，携号转网的实际情况与前期预计走势相差不远。</w:t>
      </w:r>
      <w:r>
        <w:t>因此，携号转网政策具有优化市场结构、保护弱小运营企业的作用，其目的在于平衡市场结构，避免激烈的市场竞争。</w:t>
      </w:r>
    </w:p>
    <w:p w:rsidR="0018722C">
      <w:pPr>
        <w:topLinePunct/>
      </w:pPr>
      <w:r>
        <w:rPr>
          <w:rFonts w:ascii="Times New Roman" w:eastAsia="Times New Roman"/>
        </w:rPr>
        <w:t>3.</w:t>
      </w:r>
      <w:r>
        <w:t>互联网行为监管政策</w:t>
      </w:r>
    </w:p>
    <w:p w:rsidR="0018722C">
      <w:pPr>
        <w:topLinePunct/>
      </w:pPr>
      <w:r>
        <w:t>移动互联网创新活跃，传统监管面临全方位挑战。随着宽带移动技术、智能终端、</w:t>
      </w:r>
    </w:p>
    <w:p w:rsidR="0018722C">
      <w:pPr>
        <w:topLinePunct/>
      </w:pPr>
      <w:r>
        <w:rPr>
          <w:rFonts w:ascii="Times New Roman" w:eastAsia="Times New Roman"/>
        </w:rPr>
        <w:t>Web</w:t>
      </w:r>
      <w:r>
        <w:t>应用技术和多媒体技术日趋成熟，业务创新和应用创新空前活跃，产业链已从传统</w:t>
      </w:r>
      <w:r>
        <w:t>的线性链条转向网络型链面。监管对象日益复杂化：除了传统网络运营企业外，终端企</w:t>
      </w:r>
      <w:r>
        <w:t>业、内容服务等企业在移动互联网中逐步加入到电信业务分成中来，传统的监管对象范围已不能适应新发展形势。另外，移动互联网的业务模式多样化，</w:t>
      </w:r>
      <w:r>
        <w:rPr>
          <w:rFonts w:ascii="Times New Roman" w:eastAsia="Times New Roman"/>
        </w:rPr>
        <w:t>iPhone</w:t>
      </w:r>
      <w:r>
        <w:t>、</w:t>
      </w:r>
      <w:r>
        <w:rPr>
          <w:rFonts w:ascii="Times New Roman" w:eastAsia="Times New Roman"/>
        </w:rPr>
        <w:t>Android</w:t>
      </w:r>
      <w:r>
        <w:t>等</w:t>
      </w:r>
      <w:r>
        <w:t>基于平台的竞争，微博、移动音视频等新业务层出不穷，基于业务分类的监管方式已难</w:t>
      </w:r>
      <w:r>
        <w:t>以适应新业务创新。与此同时，客户的信息安全方面变得严峻化，相关客户的位置信息、</w:t>
      </w:r>
      <w:r>
        <w:t>消费偏好等客户隐私问题更加突出；不良信息、恶意攻击等信息的生成、传播和扩散速度大大加快，移动社区的社会动员能力空前提升，安全管理的挑战进一步加大。因此，</w:t>
      </w:r>
      <w:r>
        <w:t>加强移动安全管理是防止客户流失的关键因素之一。</w:t>
      </w:r>
    </w:p>
    <w:p w:rsidR="0018722C">
      <w:pPr>
        <w:pStyle w:val="Heading2"/>
        <w:topLinePunct/>
        <w:ind w:left="171" w:hangingChars="171" w:hanging="171"/>
      </w:pPr>
      <w:bookmarkStart w:id="507228" w:name="_Toc686507228"/>
      <w:bookmarkStart w:name="2.3电信运营企业客户流失现状分析 " w:id="55"/>
      <w:bookmarkEnd w:id="55"/>
      <w:r>
        <w:t>2.3</w:t>
      </w:r>
      <w:r>
        <w:t xml:space="preserve"> </w:t>
      </w:r>
      <w:bookmarkStart w:name="_bookmark21" w:id="56"/>
      <w:bookmarkEnd w:id="56"/>
      <w:bookmarkStart w:name="_bookmark21" w:id="57"/>
      <w:bookmarkEnd w:id="57"/>
      <w:r>
        <w:t>电信运营企业客户流失现状分析</w:t>
      </w:r>
      <w:bookmarkEnd w:id="507228"/>
    </w:p>
    <w:p w:rsidR="0018722C">
      <w:pPr>
        <w:pStyle w:val="Heading3"/>
        <w:topLinePunct/>
        <w:ind w:left="200" w:hangingChars="200" w:hanging="200"/>
      </w:pPr>
      <w:bookmarkStart w:name="_bookmark22" w:id="58"/>
      <w:bookmarkEnd w:id="58"/>
      <w:r>
        <w:t>2.3.1</w:t>
      </w:r>
      <w:r>
        <w:t xml:space="preserve"> </w:t>
      </w:r>
      <w:bookmarkStart w:name="_bookmark22" w:id="59"/>
      <w:bookmarkEnd w:id="59"/>
      <w:r>
        <w:t>国外电信运营企业客户流失现状</w:t>
      </w:r>
    </w:p>
    <w:p w:rsidR="0018722C">
      <w:pPr>
        <w:topLinePunct/>
      </w:pPr>
      <w:r>
        <w:rPr>
          <w:rFonts w:ascii="Times New Roman" w:hAnsi="Times New Roman" w:eastAsia="宋体"/>
        </w:rPr>
        <w:t>Rob Matti</w:t>
      </w:r>
      <w:r>
        <w:rPr>
          <w:rFonts w:ascii="Times New Roman" w:hAnsi="Times New Roman" w:eastAsia="宋体"/>
        </w:rPr>
        <w:t>son</w:t>
      </w:r>
      <w:r>
        <w:t>早在</w:t>
      </w:r>
      <w:r>
        <w:rPr>
          <w:rFonts w:ascii="Times New Roman" w:hAnsi="Times New Roman" w:eastAsia="宋体"/>
        </w:rPr>
        <w:t>2005</w:t>
      </w:r>
      <w:r>
        <w:t>年的《电信业客户流失管理》一书中指出：“从全球形势看，</w:t>
      </w:r>
      <w:r>
        <w:t>技术和监管对电信行业造成巨大的影响。技术的日新月异是电信运营企业客户流失的首</w:t>
      </w:r>
      <w:r>
        <w:t>要原因，由于发明了更新、更时尚、更好的替代技术，客户的选择越来越多；政府也加</w:t>
      </w:r>
      <w:r>
        <w:t>快了打破垄断的步伐，竞争者开发了新的网络、提供了新的服务，最重要的是降低了价</w:t>
      </w:r>
      <w:r>
        <w:t>格”</w:t>
      </w:r>
      <w:r>
        <w:rPr>
          <w:vertAlign w:val="superscript"/>
          /&gt;
        </w:rPr>
        <w:t>[</w:t>
      </w:r>
      <w:r>
        <w:rPr>
          <w:vertAlign w:val="superscript"/>
          /&gt;
        </w:rPr>
        <w:t xml:space="preserve">77</w:t>
      </w:r>
      <w:r>
        <w:rPr>
          <w:vertAlign w:val="superscript"/>
          /&gt;
        </w:rPr>
        <w:t>]</w:t>
      </w:r>
      <w:r>
        <w:t>。全球的电信运营企业都在从“基础类通信”向“消费类通信”演进，针对运</w:t>
      </w:r>
      <w:r>
        <w:t>营企业从“网络能力服务商”转向“业务能力服务商”，针对客户从“价格模式”转向“价值模式”。企业之间的竞争也在逐步从价格战、圈地战和市场细分，到流程优化、业务捆绑与客户流失管理。</w:t>
      </w:r>
    </w:p>
    <w:p w:rsidR="0018722C">
      <w:pPr>
        <w:topLinePunct/>
      </w:pPr>
      <w:r>
        <w:t>德国</w:t>
      </w:r>
      <w:hyperlink r:id="rId32">
        <w:r>
          <w:t>电信</w:t>
        </w:r>
      </w:hyperlink>
      <w:r>
        <w:t>(</w:t>
      </w:r>
      <w:r>
        <w:rPr>
          <w:rFonts w:ascii="Times New Roman" w:eastAsia="Times New Roman"/>
        </w:rPr>
        <w:t>DeutscheTelekomAG</w:t>
      </w:r>
      <w:r>
        <w:t>)</w:t>
      </w:r>
      <w:r>
        <w:t>在美国业务部门</w:t>
      </w:r>
      <w:r>
        <w:rPr>
          <w:rFonts w:ascii="Times New Roman" w:eastAsia="Times New Roman"/>
        </w:rPr>
        <w:t>T-MobileUSA</w:t>
      </w:r>
      <w:r>
        <w:t>的市场从</w:t>
      </w:r>
      <w:r>
        <w:rPr>
          <w:rFonts w:ascii="Times New Roman" w:eastAsia="Times New Roman"/>
        </w:rPr>
        <w:t>2008</w:t>
      </w:r>
      <w:r>
        <w:t>年起表现出下滑趋势。</w:t>
      </w:r>
      <w:r>
        <w:rPr>
          <w:rFonts w:ascii="Times New Roman" w:eastAsia="Times New Roman"/>
        </w:rPr>
        <w:t>2010</w:t>
      </w:r>
      <w:r>
        <w:t>年第三季度，该部门保留老客户的平均支出从</w:t>
      </w:r>
      <w:r>
        <w:rPr>
          <w:rFonts w:ascii="Times New Roman" w:eastAsia="Times New Roman"/>
        </w:rPr>
        <w:t>2009</w:t>
      </w:r>
      <w:r>
        <w:t>年同期的</w:t>
      </w:r>
      <w:r>
        <w:rPr>
          <w:rFonts w:ascii="Times New Roman" w:eastAsia="Times New Roman"/>
        </w:rPr>
        <w:t>5</w:t>
      </w:r>
      <w:r>
        <w:rPr>
          <w:rFonts w:ascii="Times New Roman" w:eastAsia="Times New Roman"/>
        </w:rPr>
        <w:t>8</w:t>
      </w:r>
    </w:p>
    <w:p w:rsidR="0018722C">
      <w:pPr>
        <w:topLinePunct/>
      </w:pPr>
      <w:r>
        <w:t>美元上升至</w:t>
      </w:r>
      <w:r>
        <w:rPr>
          <w:rFonts w:ascii="Times New Roman" w:eastAsia="Times New Roman"/>
        </w:rPr>
        <w:t>87</w:t>
      </w:r>
      <w:r>
        <w:t>美元，而用于新签约用户的平均支出从</w:t>
      </w:r>
      <w:r>
        <w:rPr>
          <w:rFonts w:ascii="Times New Roman" w:eastAsia="Times New Roman"/>
        </w:rPr>
        <w:t>116</w:t>
      </w:r>
      <w:r>
        <w:t>美元上升至</w:t>
      </w:r>
      <w:r>
        <w:rPr>
          <w:rFonts w:ascii="Times New Roman" w:eastAsia="Times New Roman"/>
        </w:rPr>
        <w:t>134</w:t>
      </w:r>
      <w:r>
        <w:t>美元。期间</w:t>
      </w:r>
    </w:p>
    <w:p w:rsidR="0018722C">
      <w:pPr>
        <w:topLinePunct/>
      </w:pPr>
      <w:r>
        <w:t>的预付费用户大规模增长，新增用户</w:t>
      </w:r>
      <w:r>
        <w:rPr>
          <w:rFonts w:ascii="Times New Roman" w:eastAsia="宋体"/>
        </w:rPr>
        <w:t>13</w:t>
      </w:r>
      <w:r>
        <w:rPr>
          <w:rFonts w:ascii="Times New Roman" w:eastAsia="宋体"/>
        </w:rPr>
        <w:t>.</w:t>
      </w:r>
      <w:r>
        <w:rPr>
          <w:rFonts w:ascii="Times New Roman" w:eastAsia="宋体"/>
        </w:rPr>
        <w:t>7</w:t>
      </w:r>
      <w:r>
        <w:t>万户，签约用户总数达到</w:t>
      </w:r>
      <w:r>
        <w:rPr>
          <w:rFonts w:ascii="Times New Roman" w:eastAsia="宋体"/>
        </w:rPr>
        <w:t>3376</w:t>
      </w:r>
      <w:r>
        <w:t>万，但是高级</w:t>
      </w:r>
      <w:r>
        <w:t>合约用户却下降了</w:t>
      </w:r>
      <w:r>
        <w:rPr>
          <w:rFonts w:ascii="Times New Roman" w:eastAsia="宋体"/>
        </w:rPr>
        <w:t>6</w:t>
      </w:r>
      <w:r>
        <w:t>万户，跌至</w:t>
      </w:r>
      <w:r>
        <w:rPr>
          <w:rFonts w:ascii="Times New Roman" w:eastAsia="宋体"/>
        </w:rPr>
        <w:t>2669</w:t>
      </w:r>
      <w:r>
        <w:t>万，客户流失率</w:t>
      </w:r>
      <w:r>
        <w:rPr>
          <w:rFonts w:ascii="Times New Roman" w:eastAsia="宋体"/>
        </w:rPr>
        <w:t>21%</w:t>
      </w:r>
      <w:r>
        <w:t>。虽然流失的客户对</w:t>
      </w:r>
      <w:r>
        <w:rPr>
          <w:rFonts w:ascii="Times New Roman" w:eastAsia="宋体"/>
        </w:rPr>
        <w:t>T-Mobile</w:t>
      </w:r>
      <w:r>
        <w:t>的服务非常满意，但他们同时也非常想获得</w:t>
      </w:r>
      <w:r>
        <w:rPr>
          <w:rFonts w:ascii="Times New Roman" w:eastAsia="宋体"/>
        </w:rPr>
        <w:t>iPhone</w:t>
      </w:r>
      <w:r>
        <w:t>手机的使用体验，由于当时的美国市</w:t>
      </w:r>
      <w:r>
        <w:t>场</w:t>
      </w:r>
      <w:r>
        <w:rPr>
          <w:rFonts w:ascii="Times New Roman" w:eastAsia="宋体"/>
        </w:rPr>
        <w:t>T-Mobile</w:t>
      </w:r>
      <w:r>
        <w:t>无法获得</w:t>
      </w:r>
      <w:r>
        <w:rPr>
          <w:rFonts w:ascii="Times New Roman" w:eastAsia="宋体"/>
        </w:rPr>
        <w:t>iPhone</w:t>
      </w:r>
      <w:r>
        <w:t>的销售权，只有</w:t>
      </w:r>
      <w:r>
        <w:rPr>
          <w:rFonts w:ascii="Times New Roman" w:eastAsia="宋体"/>
        </w:rPr>
        <w:t xml:space="preserve">AT&amp;</w:t>
      </w:r>
      <w:r w:rsidR="001852F3">
        <w:rPr>
          <w:rFonts w:ascii="Times New Roman" w:eastAsia="宋体"/>
        </w:rPr>
        <w:t xml:space="preserve"> </w:t>
      </w:r>
      <w:r w:rsidR="001852F3">
        <w:rPr>
          <w:rFonts w:ascii="Times New Roman" w:eastAsia="宋体"/>
        </w:rPr>
        <w:t xml:space="preserve">T</w:t>
      </w:r>
      <w:r>
        <w:t>拥有</w:t>
      </w:r>
      <w:r>
        <w:rPr>
          <w:rFonts w:ascii="Times New Roman" w:eastAsia="宋体"/>
        </w:rPr>
        <w:t>iPhone</w:t>
      </w:r>
      <w:r>
        <w:t>的独家销售权，因此，</w:t>
      </w:r>
      <w:r>
        <w:t>苹果</w:t>
      </w:r>
      <w:r>
        <w:rPr>
          <w:rFonts w:ascii="Times New Roman" w:eastAsia="宋体"/>
        </w:rPr>
        <w:t>iPhone</w:t>
      </w:r>
      <w:r>
        <w:t>的热销导致</w:t>
      </w:r>
      <w:hyperlink r:id="rId32">
        <w:r>
          <w:t>德国电信</w:t>
        </w:r>
      </w:hyperlink>
      <w:r>
        <w:t>在</w:t>
      </w:r>
      <w:r>
        <w:t>美国市场的客户流失率大增。</w:t>
      </w:r>
    </w:p>
    <w:p w:rsidR="0018722C">
      <w:pPr>
        <w:topLinePunct/>
      </w:pPr>
      <w:r>
        <w:t>在美国，移动通信行业的月平均客户流失率</w:t>
      </w:r>
      <w:r>
        <w:rPr>
          <w:rFonts w:ascii="Times New Roman" w:eastAsia="Times New Roman"/>
        </w:rPr>
        <w:t>2</w:t>
      </w:r>
      <w:r>
        <w:rPr>
          <w:rFonts w:ascii="Times New Roman" w:eastAsia="Times New Roman"/>
        </w:rPr>
        <w:t>.</w:t>
      </w:r>
      <w:r>
        <w:rPr>
          <w:rFonts w:ascii="Times New Roman" w:eastAsia="Times New Roman"/>
        </w:rPr>
        <w:t>2%</w:t>
      </w:r>
      <w:r>
        <w:t>，也就是说每年的客户流失率几乎</w:t>
      </w:r>
      <w:r>
        <w:t>达到了</w:t>
      </w:r>
      <w:r>
        <w:rPr>
          <w:rFonts w:ascii="Times New Roman" w:eastAsia="Times New Roman"/>
        </w:rPr>
        <w:t>30%</w:t>
      </w:r>
      <w:r>
        <w:t>。此外，几乎有</w:t>
      </w:r>
      <w:r>
        <w:rPr>
          <w:rFonts w:ascii="Times New Roman" w:eastAsia="Times New Roman"/>
        </w:rPr>
        <w:t>90%</w:t>
      </w:r>
      <w:r>
        <w:t>的移动客户五年内至少换过一家运营企业</w:t>
      </w:r>
      <w:r>
        <w:rPr>
          <w:vertAlign w:val="superscript"/>
          /&gt;
        </w:rPr>
        <w:t>[</w:t>
      </w:r>
      <w:r>
        <w:rPr>
          <w:vertAlign w:val="superscript"/>
          /&gt;
        </w:rPr>
        <w:t xml:space="preserve">77</w:t>
      </w:r>
      <w:r>
        <w:rPr>
          <w:vertAlign w:val="superscript"/>
          /&gt;
        </w:rPr>
        <w:t>]</w:t>
      </w:r>
      <w:r>
        <w:t>。客户流失</w:t>
      </w:r>
      <w:r>
        <w:t>使运营企业的损失巨大，因为运营企业为了获取一名新客户，需要在销售、市场、广</w:t>
      </w:r>
      <w:r>
        <w:t>告</w:t>
      </w:r>
    </w:p>
    <w:p w:rsidR="0018722C">
      <w:pPr>
        <w:topLinePunct/>
      </w:pPr>
      <w:r>
        <w:t>和人员工资上进行投资，平均每个新客户的获取成本是</w:t>
      </w:r>
      <w:r>
        <w:rPr>
          <w:rFonts w:ascii="Times New Roman" w:eastAsia="Times New Roman"/>
        </w:rPr>
        <w:t>300</w:t>
      </w:r>
      <w:r>
        <w:t>至</w:t>
      </w:r>
      <w:r>
        <w:rPr>
          <w:rFonts w:ascii="Times New Roman" w:eastAsia="Times New Roman"/>
        </w:rPr>
        <w:t>600</w:t>
      </w:r>
      <w:r>
        <w:t>美元，而每个客户第</w:t>
      </w:r>
      <w:r>
        <w:t>一年对企业的贡献也基本如此。按照这种情况，客户保持的时间越</w:t>
      </w:r>
      <w:r>
        <w:t>长相</w:t>
      </w:r>
      <w:r>
        <w:t>对给企业的贡献越多，短时间内流失的客户越多，对运营企业的损失也就越大。</w:t>
      </w:r>
    </w:p>
    <w:p w:rsidR="0018722C">
      <w:pPr>
        <w:topLinePunct/>
      </w:pPr>
      <w:r>
        <w:t>值得注意的是短时间内的客户流失不仅不能弥补相应的客户获取成本，还失去了客</w:t>
      </w:r>
      <w:r>
        <w:t>户所能带来的潜在收入。如果一个运营企业有</w:t>
      </w:r>
      <w:r>
        <w:rPr>
          <w:rFonts w:ascii="Times New Roman" w:eastAsia="Times New Roman"/>
        </w:rPr>
        <w:t>5</w:t>
      </w:r>
      <w:r>
        <w:t>百万的客户，平均每年的客户流失率</w:t>
      </w:r>
      <w:r>
        <w:t>在</w:t>
      </w:r>
    </w:p>
    <w:p w:rsidR="0018722C">
      <w:pPr>
        <w:topLinePunct/>
      </w:pPr>
      <w:r>
        <w:rPr>
          <w:rFonts w:ascii="Times New Roman" w:eastAsia="Times New Roman"/>
        </w:rPr>
        <w:t>30%</w:t>
      </w:r>
      <w:r>
        <w:t>，损失几乎</w:t>
      </w:r>
      <w:r>
        <w:rPr>
          <w:rFonts w:ascii="Times New Roman" w:eastAsia="Times New Roman"/>
        </w:rPr>
        <w:t>870</w:t>
      </w:r>
      <w:r>
        <w:t>万美元，再加上有些离开的客户特别是那些对运营企业的产品和服</w:t>
      </w:r>
      <w:r>
        <w:t>务非常不满意的客户，会将自己的经历对其他人进行恶意或非恶意的口头传播，这些都</w:t>
      </w:r>
      <w:r>
        <w:t>将破坏运营企业的品牌形象，从而给企业带来无形损失。</w:t>
      </w:r>
    </w:p>
    <w:p w:rsidR="0018722C">
      <w:pPr>
        <w:topLinePunct/>
      </w:pPr>
      <w:r>
        <w:t>目前，欧洲电信行业的客户流失率为</w:t>
      </w:r>
      <w:r>
        <w:rPr>
          <w:rFonts w:ascii="Times New Roman" w:eastAsia="Times New Roman"/>
        </w:rPr>
        <w:t>25</w:t>
      </w:r>
      <w:r>
        <w:t>％，而美国为</w:t>
      </w:r>
      <w:r>
        <w:rPr>
          <w:rFonts w:ascii="Times New Roman" w:eastAsia="Times New Roman"/>
        </w:rPr>
        <w:t>30</w:t>
      </w:r>
      <w:r>
        <w:t>％。客户流失给美国的电</w:t>
      </w:r>
      <w:r>
        <w:t>信运营企业每年造成的收入损失高达</w:t>
      </w:r>
      <w:r>
        <w:rPr>
          <w:rFonts w:ascii="Times New Roman" w:eastAsia="Times New Roman"/>
        </w:rPr>
        <w:t>90</w:t>
      </w:r>
      <w:r>
        <w:t>亿美元，还有额外</w:t>
      </w:r>
      <w:r>
        <w:rPr>
          <w:rFonts w:ascii="Times New Roman" w:eastAsia="Times New Roman"/>
        </w:rPr>
        <w:t>75</w:t>
      </w:r>
      <w:r>
        <w:t>亿美元的获得客户的费用。</w:t>
      </w:r>
      <w:r>
        <w:t>此外，不断推出的新业务还将加速客户的流失。据</w:t>
      </w:r>
      <w:r>
        <w:rPr>
          <w:rFonts w:ascii="Times New Roman" w:eastAsia="Times New Roman"/>
        </w:rPr>
        <w:t>In-Stat</w:t>
      </w:r>
      <w:r>
        <w:rPr>
          <w:rFonts w:ascii="Times New Roman" w:eastAsia="Times New Roman"/>
        </w:rPr>
        <w:t>/</w:t>
      </w:r>
      <w:r>
        <w:rPr>
          <w:rFonts w:ascii="Times New Roman" w:eastAsia="Times New Roman"/>
        </w:rPr>
        <w:t xml:space="preserve">MDR</w:t>
      </w:r>
      <w:r>
        <w:t>市场研究公司估计，携</w:t>
      </w:r>
      <w:r>
        <w:t>号转网的实施，使美国的客户流失率增至</w:t>
      </w:r>
      <w:r>
        <w:rPr>
          <w:rFonts w:ascii="Times New Roman" w:eastAsia="Times New Roman"/>
        </w:rPr>
        <w:t>46</w:t>
      </w:r>
      <w:r>
        <w:t>％。实际上，所有的运营企业都已预见到客户流失的严重性，也在积极控制客户流失率。</w:t>
      </w:r>
    </w:p>
    <w:p w:rsidR="0018722C">
      <w:pPr>
        <w:topLinePunct/>
      </w:pPr>
      <w:r>
        <w:rPr>
          <w:rFonts w:ascii="Times New Roman" w:eastAsia="Times New Roman"/>
        </w:rPr>
        <w:t>2011</w:t>
      </w:r>
      <w:r>
        <w:t>年</w:t>
      </w:r>
      <w:r>
        <w:rPr>
          <w:rFonts w:ascii="Times New Roman" w:eastAsia="Times New Roman"/>
        </w:rPr>
        <w:t>7</w:t>
      </w:r>
      <w:r>
        <w:t>月，</w:t>
      </w:r>
      <w:r>
        <w:rPr>
          <w:rFonts w:ascii="Times New Roman" w:eastAsia="Times New Roman"/>
        </w:rPr>
        <w:t>FaceFes</w:t>
      </w:r>
      <w:r>
        <w:t>调研公司对美国智能手机销售的专项调研数据显示，苹果以</w:t>
      </w:r>
    </w:p>
    <w:p w:rsidR="0018722C">
      <w:pPr>
        <w:topLinePunct/>
      </w:pPr>
      <w:r>
        <w:rPr>
          <w:rFonts w:ascii="Times New Roman" w:eastAsia="Times New Roman"/>
        </w:rPr>
        <w:t>iphone3GS</w:t>
      </w:r>
      <w:r>
        <w:t>和</w:t>
      </w:r>
      <w:r>
        <w:rPr>
          <w:rFonts w:ascii="Times New Roman" w:eastAsia="Times New Roman"/>
        </w:rPr>
        <w:t>iphone4</w:t>
      </w:r>
      <w:r>
        <w:t>两款手机，取得美国智能手机</w:t>
      </w:r>
      <w:r>
        <w:rPr>
          <w:rFonts w:ascii="Times New Roman" w:eastAsia="Times New Roman"/>
        </w:rPr>
        <w:t>26</w:t>
      </w:r>
      <w:r>
        <w:rPr>
          <w:rFonts w:ascii="Times New Roman" w:eastAsia="Times New Roman"/>
        </w:rPr>
        <w:t>.</w:t>
      </w:r>
      <w:r>
        <w:rPr>
          <w:rFonts w:ascii="Times New Roman" w:eastAsia="Times New Roman"/>
        </w:rPr>
        <w:t>6%</w:t>
      </w:r>
      <w:r>
        <w:t>的市场份额，登顶美国智能手机销量第一，黑莓手机</w:t>
      </w:r>
      <w:r>
        <w:t>（</w:t>
      </w:r>
      <w:r>
        <w:t>加拿大，</w:t>
      </w:r>
      <w:r>
        <w:rPr>
          <w:rFonts w:ascii="Times New Roman" w:eastAsia="Times New Roman"/>
        </w:rPr>
        <w:t>RIM</w:t>
      </w:r>
      <w:r>
        <w:t>公司</w:t>
      </w:r>
      <w:r>
        <w:t>）</w:t>
      </w:r>
      <w:r>
        <w:t xml:space="preserve">以</w:t>
      </w:r>
      <w:r>
        <w:rPr>
          <w:rFonts w:ascii="Times New Roman" w:eastAsia="Times New Roman"/>
        </w:rPr>
        <w:t>24</w:t>
      </w:r>
      <w:r>
        <w:rPr>
          <w:rFonts w:ascii="Times New Roman" w:eastAsia="Times New Roman"/>
        </w:rPr>
        <w:t>.</w:t>
      </w:r>
      <w:r>
        <w:rPr>
          <w:rFonts w:ascii="Times New Roman" w:eastAsia="Times New Roman"/>
        </w:rPr>
        <w:t>7%</w:t>
      </w:r>
      <w:r>
        <w:t>位局第二，</w:t>
      </w:r>
      <w:r>
        <w:rPr>
          <w:rFonts w:ascii="Times New Roman" w:eastAsia="Times New Roman"/>
        </w:rPr>
        <w:t>HTC</w:t>
      </w:r>
      <w:r>
        <w:t>手机</w:t>
      </w:r>
      <w:r>
        <w:t>（</w:t>
      </w:r>
      <w:r>
        <w:t>台湾，</w:t>
      </w:r>
      <w:r w:rsidR="001852F3">
        <w:t xml:space="preserve">多普达公司</w:t>
      </w:r>
      <w:r>
        <w:t>）</w:t>
      </w:r>
      <w:r>
        <w:t>排位第三。就以往而言，一款手机可以改变整个行业格局是不可想象的。</w:t>
      </w:r>
    </w:p>
    <w:p w:rsidR="0018722C">
      <w:pPr>
        <w:topLinePunct/>
      </w:pPr>
      <w:r>
        <w:t>日本是全球最早部署</w:t>
      </w:r>
      <w:r>
        <w:rPr>
          <w:rFonts w:ascii="Times New Roman" w:eastAsia="Times New Roman"/>
        </w:rPr>
        <w:t>3G</w:t>
      </w:r>
      <w:r>
        <w:t>网络，也是在</w:t>
      </w:r>
      <w:r>
        <w:rPr>
          <w:rFonts w:ascii="Times New Roman" w:eastAsia="Times New Roman"/>
        </w:rPr>
        <w:t>3G</w:t>
      </w:r>
      <w:r>
        <w:t>方面发展最快的国家之一，</w:t>
      </w:r>
      <w:r>
        <w:rPr>
          <w:rFonts w:ascii="Times New Roman" w:eastAsia="Times New Roman"/>
        </w:rPr>
        <w:t>3G</w:t>
      </w:r>
      <w:r>
        <w:t>给日本通信运营市场带来了巨大的变化。</w:t>
      </w:r>
    </w:p>
    <w:p w:rsidR="0018722C">
      <w:pPr>
        <w:topLinePunct/>
      </w:pPr>
      <w:r>
        <w:t>在移动通信市场占有率上，</w:t>
      </w:r>
      <w:r>
        <w:rPr>
          <w:rFonts w:ascii="Times New Roman" w:eastAsia="Times New Roman"/>
        </w:rPr>
        <w:t>2006</w:t>
      </w:r>
      <w:r>
        <w:t>年日本最大的运营企业</w:t>
      </w:r>
      <w:r>
        <w:rPr>
          <w:rFonts w:ascii="Times New Roman" w:eastAsia="Times New Roman"/>
        </w:rPr>
        <w:t>DoCoMo</w:t>
      </w:r>
      <w:r>
        <w:t>的市场占有率为</w:t>
      </w:r>
    </w:p>
    <w:p w:rsidR="0018722C">
      <w:pPr>
        <w:topLinePunct/>
      </w:pPr>
      <w:r>
        <w:rPr>
          <w:rFonts w:ascii="Times New Roman" w:eastAsia="Times New Roman"/>
        </w:rPr>
        <w:t>55.7%</w:t>
      </w:r>
      <w:r>
        <w:t xml:space="preserve">, </w:t>
      </w:r>
      <w:r>
        <w:rPr>
          <w:rFonts w:ascii="Times New Roman" w:eastAsia="Times New Roman"/>
        </w:rPr>
        <w:t>2007</w:t>
      </w:r>
      <w:r>
        <w:t>年为</w:t>
      </w:r>
      <w:r>
        <w:rPr>
          <w:rFonts w:ascii="Times New Roman" w:eastAsia="Times New Roman"/>
        </w:rPr>
        <w:t>54.4%</w:t>
      </w:r>
      <w:r>
        <w:t xml:space="preserve">, </w:t>
      </w:r>
      <w:r>
        <w:rPr>
          <w:rFonts w:ascii="Times New Roman" w:eastAsia="Times New Roman"/>
        </w:rPr>
        <w:t>2008</w:t>
      </w:r>
      <w:r>
        <w:t>年为</w:t>
      </w:r>
      <w:r>
        <w:rPr>
          <w:rFonts w:ascii="Times New Roman" w:eastAsia="Times New Roman"/>
        </w:rPr>
        <w:t>52%</w:t>
      </w:r>
      <w:r>
        <w:rPr>
          <w:spacing w:val="-2"/>
        </w:rPr>
        <w:t xml:space="preserve">. </w:t>
      </w:r>
      <w:r>
        <w:t>然而，</w:t>
      </w:r>
      <w:r>
        <w:rPr>
          <w:rFonts w:ascii="Times New Roman" w:eastAsia="Times New Roman"/>
        </w:rPr>
        <w:t>2009</w:t>
      </w:r>
      <w:r>
        <w:t>年</w:t>
      </w:r>
      <w:r>
        <w:rPr>
          <w:rFonts w:ascii="Times New Roman" w:eastAsia="Times New Roman"/>
        </w:rPr>
        <w:t>9</w:t>
      </w:r>
      <w:r>
        <w:t>月，</w:t>
      </w:r>
      <w:r>
        <w:rPr>
          <w:rFonts w:ascii="Times New Roman" w:eastAsia="Times New Roman"/>
        </w:rPr>
        <w:t>DoCoMo</w:t>
      </w:r>
      <w:r>
        <w:t>为</w:t>
      </w:r>
      <w:r>
        <w:rPr>
          <w:rFonts w:ascii="Times New Roman" w:eastAsia="Times New Roman"/>
        </w:rPr>
        <w:t>50.3%</w:t>
      </w:r>
      <w:r>
        <w:t>，其</w:t>
      </w:r>
      <w:r>
        <w:t>它三个运营企业</w:t>
      </w:r>
      <w:r>
        <w:rPr>
          <w:rFonts w:ascii="Times New Roman" w:eastAsia="Times New Roman"/>
        </w:rPr>
        <w:t>KDDI</w:t>
      </w:r>
      <w:r>
        <w:t>为</w:t>
      </w:r>
      <w:r>
        <w:rPr>
          <w:rFonts w:ascii="Times New Roman" w:eastAsia="Times New Roman"/>
        </w:rPr>
        <w:t>28.5%</w:t>
      </w:r>
      <w:r>
        <w:t xml:space="preserve">, </w:t>
      </w:r>
      <w:r>
        <w:rPr>
          <w:rFonts w:ascii="Times New Roman" w:eastAsia="Times New Roman"/>
        </w:rPr>
        <w:t>Softbank Mobile</w:t>
      </w:r>
      <w:r>
        <w:t>为</w:t>
      </w:r>
      <w:r>
        <w:rPr>
          <w:rFonts w:ascii="Times New Roman" w:eastAsia="Times New Roman"/>
        </w:rPr>
        <w:t>19.4%</w:t>
      </w:r>
      <w:r>
        <w:t xml:space="preserve">, </w:t>
      </w:r>
      <w:r>
        <w:rPr>
          <w:rFonts w:ascii="Times New Roman" w:eastAsia="Times New Roman"/>
        </w:rPr>
        <w:t>e-mobile</w:t>
      </w:r>
      <w:r>
        <w:t>为</w:t>
      </w:r>
      <w:r>
        <w:rPr>
          <w:rFonts w:ascii="Times New Roman" w:eastAsia="Times New Roman"/>
        </w:rPr>
        <w:t>1.7%</w:t>
      </w:r>
      <w:r>
        <w:t>；到</w:t>
      </w:r>
      <w:r>
        <w:rPr>
          <w:rFonts w:ascii="Times New Roman" w:eastAsia="Times New Roman"/>
        </w:rPr>
        <w:t>2010</w:t>
      </w:r>
      <w:r>
        <w:t>年</w:t>
      </w:r>
      <w:r>
        <w:rPr>
          <w:rFonts w:ascii="Times New Roman" w:eastAsia="Times New Roman"/>
        </w:rPr>
        <w:t>6</w:t>
      </w:r>
      <w:r>
        <w:t>月，</w:t>
      </w:r>
      <w:r>
        <w:rPr>
          <w:rFonts w:ascii="Times New Roman" w:eastAsia="Times New Roman"/>
        </w:rPr>
        <w:t>DoCoMo</w:t>
      </w:r>
      <w:r>
        <w:t>的市场占有率降为</w:t>
      </w:r>
      <w:r>
        <w:rPr>
          <w:rFonts w:ascii="Times New Roman" w:eastAsia="Times New Roman"/>
        </w:rPr>
        <w:t>49%</w:t>
      </w:r>
      <w:r>
        <w:t>（</w:t>
      </w:r>
      <w:r>
        <w:t>如</w:t>
      </w:r>
      <w:r>
        <w:t>图</w:t>
      </w:r>
      <w:r>
        <w:rPr>
          <w:rFonts w:ascii="Times New Roman" w:eastAsia="Times New Roman"/>
        </w:rPr>
        <w:t>2</w:t>
      </w:r>
      <w:r>
        <w:rPr>
          <w:rFonts w:ascii="Times New Roman" w:eastAsia="Times New Roman"/>
        </w:rPr>
        <w:t>.</w:t>
      </w:r>
      <w:r>
        <w:rPr>
          <w:rFonts w:ascii="Times New Roman" w:eastAsia="Times New Roman"/>
        </w:rPr>
        <w:t>5</w:t>
      </w:r>
      <w:r>
        <w:t>所示</w:t>
      </w:r>
      <w:r>
        <w:t>）</w:t>
      </w:r>
      <w:r>
        <w:t>，</w:t>
      </w:r>
      <w:r>
        <w:t>其</w:t>
      </w:r>
      <w:r>
        <w:rPr>
          <w:rFonts w:ascii="Times New Roman" w:eastAsia="Times New Roman"/>
        </w:rPr>
        <w:t>3G</w:t>
      </w:r>
      <w:r>
        <w:t>客户比例为</w:t>
      </w:r>
      <w:r>
        <w:rPr>
          <w:rFonts w:ascii="Times New Roman" w:eastAsia="Times New Roman"/>
        </w:rPr>
        <w:t>96%</w:t>
      </w:r>
      <w:r>
        <w:t>。</w:t>
      </w:r>
    </w:p>
    <w:p w:rsidR="0018722C">
      <w:pPr>
        <w:topLinePunct/>
      </w:pPr>
      <w:r>
        <w:rPr>
          <w:rFonts w:ascii="Times New Roman" w:hAnsi="Times New Roman" w:eastAsia="Times New Roman"/>
        </w:rPr>
        <w:t>DoCoMo</w:t>
      </w:r>
      <w:r>
        <w:t>虽然仍处于绝对领先地位，但面临严重挑战和分流。另外，</w:t>
      </w:r>
      <w:r>
        <w:rPr>
          <w:rFonts w:ascii="Times New Roman" w:hAnsi="Times New Roman" w:eastAsia="Times New Roman"/>
        </w:rPr>
        <w:t>KDDI</w:t>
      </w:r>
      <w:r>
        <w:t>作为日本惟</w:t>
      </w:r>
      <w:r>
        <w:t>一的固定、移动综合业务提供商，推出了</w:t>
      </w:r>
      <w:r>
        <w:rPr>
          <w:rFonts w:ascii="Times New Roman" w:hAnsi="Times New Roman" w:eastAsia="Times New Roman"/>
        </w:rPr>
        <w:t>“auCollectiveTalk”</w:t>
      </w:r>
      <w:r>
        <w:t>的</w:t>
      </w:r>
      <w:r>
        <w:rPr>
          <w:rFonts w:ascii="Times New Roman" w:hAnsi="Times New Roman" w:eastAsia="Times New Roman"/>
        </w:rPr>
        <w:t>FMBC</w:t>
      </w:r>
      <w:r>
        <w:t>服务。所谓</w:t>
      </w:r>
      <w:r>
        <w:rPr>
          <w:rFonts w:ascii="Times New Roman" w:hAnsi="Times New Roman" w:eastAsia="Times New Roman"/>
        </w:rPr>
        <w:t>FMBC</w:t>
      </w:r>
      <w:r>
        <w:t>服务是指：固定</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F</w:t>
      </w:r>
      <w:r>
        <w:rPr>
          <w:rFonts w:ascii="Times New Roman" w:hAnsi="Times New Roman" w:eastAsia="Times New Roman"/>
          <w:rFonts w:ascii="Times New Roman" w:hAnsi="Times New Roman" w:eastAsia="Times New Roman"/>
        </w:rPr>
        <w:t>）</w:t>
      </w:r>
      <w:r>
        <w:t>、移动</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M</w:t>
      </w:r>
      <w:r>
        <w:rPr>
          <w:rFonts w:ascii="Times New Roman" w:hAnsi="Times New Roman" w:eastAsia="Times New Roman"/>
          <w:rFonts w:ascii="Times New Roman" w:hAnsi="Times New Roman" w:eastAsia="Times New Roman"/>
        </w:rPr>
        <w:t>）</w:t>
      </w:r>
      <w:r>
        <w:t>、广播</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B</w:t>
      </w:r>
      <w:r>
        <w:rPr>
          <w:rFonts w:ascii="Times New Roman" w:hAnsi="Times New Roman" w:eastAsia="Times New Roman"/>
          <w:rFonts w:ascii="Times New Roman" w:hAnsi="Times New Roman" w:eastAsia="Times New Roman"/>
        </w:rPr>
        <w:t>）</w:t>
      </w:r>
      <w:r>
        <w:t>和融合网络</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C</w:t>
      </w:r>
      <w:r>
        <w:rPr>
          <w:rFonts w:ascii="Times New Roman" w:hAnsi="Times New Roman" w:eastAsia="Times New Roman"/>
          <w:rFonts w:ascii="Times New Roman" w:hAnsi="Times New Roman" w:eastAsia="Times New Roman"/>
        </w:rPr>
        <w:t>）</w:t>
      </w:r>
      <w:r>
        <w:t>等服务，它实现了最佳的通信环</w:t>
      </w:r>
      <w:r>
        <w:t>境，让用户可以随时随地享受各种服务和内容，不必再为要使用不同的设备而担忧。</w:t>
      </w:r>
      <w:r>
        <w:rPr>
          <w:rFonts w:ascii="Times New Roman" w:hAnsi="Times New Roman" w:eastAsia="Times New Roman"/>
        </w:rPr>
        <w:t>au</w:t>
      </w:r>
      <w:r>
        <w:t>是</w:t>
      </w:r>
      <w:r>
        <w:rPr>
          <w:rFonts w:ascii="Times New Roman" w:hAnsi="Times New Roman" w:eastAsia="Times New Roman"/>
        </w:rPr>
        <w:t>KDDI</w:t>
      </w:r>
      <w:r>
        <w:t>的业务品牌，它实现了</w:t>
      </w:r>
      <w:r>
        <w:rPr>
          <w:rFonts w:ascii="Times New Roman" w:hAnsi="Times New Roman" w:eastAsia="Times New Roman"/>
        </w:rPr>
        <w:t>au</w:t>
      </w:r>
      <w:r>
        <w:t>移动电话用户与</w:t>
      </w:r>
      <w:r>
        <w:rPr>
          <w:rFonts w:ascii="Times New Roman" w:hAnsi="Times New Roman" w:eastAsia="Times New Roman"/>
        </w:rPr>
        <w:t>au</w:t>
      </w:r>
      <w:r>
        <w:t>家庭电话用户国内通话免费。</w:t>
      </w:r>
      <w:r>
        <w:rPr>
          <w:rFonts w:ascii="Times New Roman" w:hAnsi="Times New Roman" w:eastAsia="Times New Roman"/>
        </w:rPr>
        <w:t>2009</w:t>
      </w:r>
      <w:r>
        <w:t>年底签约使用</w:t>
      </w:r>
      <w:r>
        <w:rPr>
          <w:rFonts w:ascii="Times New Roman" w:hAnsi="Times New Roman" w:eastAsia="Times New Roman"/>
        </w:rPr>
        <w:t>KDDI</w:t>
      </w:r>
      <w:r>
        <w:t>这种业务的用户已有</w:t>
      </w:r>
      <w:r>
        <w:rPr>
          <w:rFonts w:ascii="Times New Roman" w:hAnsi="Times New Roman" w:eastAsia="Times New Roman"/>
        </w:rPr>
        <w:t>180</w:t>
      </w:r>
      <w:r>
        <w:t>万，</w:t>
      </w:r>
      <w:r>
        <w:rPr>
          <w:rFonts w:ascii="Times New Roman" w:hAnsi="Times New Roman" w:eastAsia="Times New Roman"/>
        </w:rPr>
        <w:t>2011</w:t>
      </w:r>
      <w:r>
        <w:t>年</w:t>
      </w:r>
      <w:r>
        <w:rPr>
          <w:rFonts w:ascii="Times New Roman" w:hAnsi="Times New Roman" w:eastAsia="Times New Roman"/>
        </w:rPr>
        <w:t>3</w:t>
      </w:r>
      <w:r>
        <w:t>月</w:t>
      </w:r>
      <w:r>
        <w:rPr>
          <w:rFonts w:ascii="Times New Roman" w:hAnsi="Times New Roman" w:eastAsia="Times New Roman"/>
        </w:rPr>
        <w:t>KDDI</w:t>
      </w:r>
      <w:r>
        <w:t>的</w:t>
      </w:r>
      <w:r>
        <w:rPr>
          <w:rFonts w:ascii="Times New Roman" w:hAnsi="Times New Roman" w:eastAsia="Times New Roman"/>
        </w:rPr>
        <w:t>3G</w:t>
      </w:r>
      <w:r>
        <w:t>客户已占全</w:t>
      </w:r>
      <w:r>
        <w:t>部客户的</w:t>
      </w:r>
      <w:r>
        <w:rPr>
          <w:rFonts w:ascii="Times New Roman" w:hAnsi="Times New Roman" w:eastAsia="Times New Roman"/>
        </w:rPr>
        <w:t>99%</w:t>
      </w:r>
      <w:r>
        <w:t>，充分说明了</w:t>
      </w:r>
      <w:r>
        <w:rPr>
          <w:rFonts w:ascii="Times New Roman" w:hAnsi="Times New Roman" w:eastAsia="Times New Roman"/>
        </w:rPr>
        <w:t>FMBC</w:t>
      </w:r>
      <w:r>
        <w:t>对提升</w:t>
      </w:r>
      <w:r>
        <w:rPr>
          <w:rFonts w:ascii="Times New Roman" w:hAnsi="Times New Roman" w:eastAsia="Times New Roman"/>
        </w:rPr>
        <w:t>3G</w:t>
      </w:r>
      <w:r>
        <w:t>时代运营企业竞争力的价值。从</w:t>
      </w:r>
      <w:r>
        <w:rPr>
          <w:rFonts w:ascii="Times New Roman" w:hAnsi="Times New Roman" w:eastAsia="Times New Roman"/>
        </w:rPr>
        <w:t>KDDI</w:t>
      </w:r>
      <w:r>
        <w:t>和</w:t>
      </w:r>
      <w:r>
        <w:rPr>
          <w:rFonts w:ascii="Times New Roman" w:hAnsi="Times New Roman" w:eastAsia="Times New Roman"/>
        </w:rPr>
        <w:t>DoCoMo</w:t>
      </w:r>
      <w:r>
        <w:t>的</w:t>
      </w:r>
      <w:r>
        <w:rPr>
          <w:rFonts w:ascii="Times New Roman" w:hAnsi="Times New Roman" w:eastAsia="Times New Roman"/>
        </w:rPr>
        <w:t>3G</w:t>
      </w:r>
      <w:r>
        <w:t>客户发展看，日本的</w:t>
      </w:r>
      <w:r>
        <w:rPr>
          <w:rFonts w:ascii="Times New Roman" w:hAnsi="Times New Roman" w:eastAsia="Times New Roman"/>
        </w:rPr>
        <w:t>3G</w:t>
      </w:r>
      <w:r>
        <w:t>对</w:t>
      </w:r>
      <w:r>
        <w:rPr>
          <w:rFonts w:ascii="Times New Roman" w:hAnsi="Times New Roman" w:eastAsia="Times New Roman"/>
        </w:rPr>
        <w:t>2G</w:t>
      </w:r>
      <w:r>
        <w:t>的替代过程比较快。</w:t>
      </w:r>
    </w:p>
    <w:p w:rsidR="0018722C">
      <w:pPr>
        <w:pStyle w:val="ae"/>
        <w:topLinePunct/>
      </w:pPr>
      <w:r>
        <w:rPr>
          <w:kern w:val="2"/>
          <w:sz w:val="22"/>
          <w:szCs w:val="22"/>
          <w:rFonts w:cstheme="minorBidi" w:hAnsiTheme="minorHAnsi" w:eastAsiaTheme="minorHAnsi" w:asciiTheme="minorHAnsi"/>
        </w:rPr>
        <w:pict>
          <v:group style="margin-left:154.739273pt;margin-top:9.246286pt;width:324.05pt;height:116.65pt;mso-position-horizontal-relative:page;mso-position-vertical-relative:paragraph;z-index:2512" coordorigin="3095,185" coordsize="6481,2333">
            <v:shape style="position:absolute;left:1044;top:11301;width:6988;height:2364" coordorigin="1044,11301" coordsize="6988,2364" path="m3102,2118l9554,2118m3102,1738l9554,1738m3102,1345l9554,1345m3102,964l9554,964m3102,571l9554,571m3102,191l9554,191e" filled="false" stroked="true" strokeweight=".652076pt" strokecolor="#000000">
              <v:path arrowok="t"/>
              <v:stroke dashstyle="solid"/>
            </v:shape>
            <v:shape style="position:absolute;left:1044;top:11301;width:7003;height:2845" coordorigin="1044,11301" coordsize="7003,2845" path="m3102,191l9554,191m9568,191l9568,2499m9568,2511l3116,2511m3102,2511l3102,203e" filled="false" stroked="true" strokeweight=".652076pt" strokecolor="#808080">
              <v:path arrowok="t"/>
              <v:stroke dashstyle="solid"/>
            </v:shape>
            <v:shape style="position:absolute;left:3584;top:568;width:652;height:1933" type="#_x0000_t75" stroked="false">
              <v:imagedata r:id="rId33" o:title=""/>
            </v:shape>
            <v:shape style="position:absolute;left:3587;top:571;width:652;height:1934" coordorigin="3587,571" coordsize="652,1934" path="m4239,2505l4239,571,3587,571,3587,2505e" filled="false" stroked="true" strokeweight=".684297pt" strokecolor="#000000">
              <v:path arrowok="t"/>
              <v:stroke dashstyle="solid"/>
            </v:shape>
            <v:shape style="position:absolute;left:5205;top:1400;width:638;height:1101" type="#_x0000_t75" stroked="false">
              <v:imagedata r:id="rId34" o:title=""/>
            </v:shape>
            <v:shape style="position:absolute;left:5210;top:1406;width:639;height:1099" coordorigin="5211,1406" coordsize="639,1099" path="m5849,2505l5849,1406,5211,1406,5211,2505e" filled="false" stroked="true" strokeweight=".672111pt" strokecolor="#000000">
              <v:path arrowok="t"/>
              <v:stroke dashstyle="solid"/>
            </v:shape>
            <v:shape style="position:absolute;left:6812;top:1755;width:652;height:747" type="#_x0000_t75" stroked="false">
              <v:imagedata r:id="rId35" o:title=""/>
            </v:shape>
            <v:shape style="position:absolute;left:6820;top:1762;width:652;height:743" coordorigin="6821,1762" coordsize="652,743" path="m7473,2505l7473,1762,6821,1762,6821,2505e" filled="false" stroked="true" strokeweight=".657311pt" strokecolor="#000000">
              <v:path arrowok="t"/>
              <v:stroke dashstyle="solid"/>
            </v:shape>
            <v:shape style="position:absolute;left:8432;top:2440;width:638;height:62" type="#_x0000_t75" stroked="false">
              <v:imagedata r:id="rId36" o:title=""/>
            </v:shape>
            <v:shape style="position:absolute;left:8444;top:2449;width:639;height:56" coordorigin="8444,2450" coordsize="639,56" path="m9083,2505l9083,2450,8444,2450,8444,2505e" filled="false" stroked="true" strokeweight=".612185pt" strokecolor="#000000">
              <v:path arrowok="t"/>
              <v:stroke dashstyle="solid"/>
            </v:shape>
            <v:shape style="position:absolute;left:1044;top:11301;width:7003;height:2845" coordorigin="1044,11301" coordsize="7003,2845" path="m3102,191l3102,2511m3102,2511l3157,2511m3102,2118l3157,2118m3102,1738l3157,1738m3102,1345l3157,1345m3102,964l3157,964m3102,571l3157,571m3102,191l3157,191m3102,2511l9554,2511m4725,2511l4725,2462m6335,2511l6335,2462m7958,2511l7958,2462m9568,2511l9568,2462e" filled="false" stroked="true" strokeweight=".652076pt" strokecolor="#000000">
              <v:path arrowok="t"/>
              <v:stroke dashstyle="solid"/>
            </v:shape>
            <v:shape style="position:absolute;left:3622;top:320;width:575;height:185" type="#_x0000_t202" filled="false" stroked="false">
              <v:textbox inset="0,0,0,0">
                <w:txbxContent>
                  <w:p w:rsidR="0018722C">
                    <w:pPr>
                      <w:spacing w:line="184" w:lineRule="exact" w:before="0"/>
                      <w:ind w:leftChars="0" w:left="0" w:rightChars="0" w:right="0" w:firstLineChars="0" w:firstLine="0"/>
                      <w:jc w:val="left"/>
                      <w:rPr>
                        <w:sz w:val="18"/>
                      </w:rPr>
                    </w:pPr>
                    <w:r>
                      <w:rPr>
                        <w:w w:val="115"/>
                        <w:sz w:val="18"/>
                      </w:rPr>
                      <w:t>50.3%</w:t>
                    </w:r>
                  </w:p>
                </w:txbxContent>
              </v:textbox>
              <w10:wrap type="none"/>
            </v:shape>
            <v:shape style="position:absolute;left:4246;top:970;width:5315;height:369" type="#_x0000_t202" filled="false" stroked="false">
              <v:textbox inset="0,0,0,0">
                <w:txbxContent>
                  <w:p w:rsidR="0018722C">
                    <w:pPr>
                      <w:spacing w:line="235" w:lineRule="exact" w:before="133"/>
                      <w:ind w:leftChars="0" w:left="999" w:rightChars="0" w:right="0" w:firstLineChars="0" w:firstLine="0"/>
                      <w:jc w:val="left"/>
                      <w:rPr>
                        <w:sz w:val="18"/>
                      </w:rPr>
                    </w:pPr>
                    <w:r>
                      <w:rPr>
                        <w:w w:val="115"/>
                        <w:sz w:val="18"/>
                      </w:rPr>
                      <w:t>28.5%</w:t>
                    </w:r>
                  </w:p>
                </w:txbxContent>
              </v:textbox>
              <w10:wrap type="none"/>
            </v:shape>
            <v:shape style="position:absolute;left:5856;top:1351;width:3705;height:381" type="#_x0000_t202" filled="false" stroked="false">
              <v:textbox inset="0,0,0,0">
                <w:txbxContent>
                  <w:p w:rsidR="0018722C">
                    <w:pPr>
                      <w:spacing w:before="109"/>
                      <w:ind w:leftChars="0" w:left="999" w:rightChars="0" w:right="0" w:firstLineChars="0" w:firstLine="0"/>
                      <w:jc w:val="left"/>
                      <w:rPr>
                        <w:sz w:val="18"/>
                      </w:rPr>
                    </w:pPr>
                    <w:r>
                      <w:rPr>
                        <w:w w:val="115"/>
                        <w:sz w:val="18"/>
                      </w:rPr>
                      <w:t>19.4%</w:t>
                    </w:r>
                  </w:p>
                </w:txbxContent>
              </v:textbox>
              <w10:wrap type="none"/>
            </v:shape>
            <v:shape style="position:absolute;left:7479;top:2124;width:2082;height:381" type="#_x0000_t202" filled="false" stroked="false">
              <v:textbox inset="0,0,0,0">
                <w:txbxContent>
                  <w:p w:rsidR="0018722C">
                    <w:pPr>
                      <w:spacing w:before="23"/>
                      <w:ind w:leftChars="0" w:left="1054" w:rightChars="0" w:right="0" w:firstLineChars="0" w:firstLine="0"/>
                      <w:jc w:val="left"/>
                      <w:rPr>
                        <w:sz w:val="18"/>
                      </w:rPr>
                    </w:pPr>
                    <w:r>
                      <w:rPr>
                        <w:w w:val="115"/>
                        <w:sz w:val="18"/>
                      </w:rPr>
                      <w:t>1.7%</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15"/>
          <w:sz w:val="18"/>
        </w:rPr>
        <w:t>60.0%</w:t>
      </w:r>
    </w:p>
    <w:p w:rsidR="0018722C">
      <w:pPr>
        <w:topLinePunct/>
      </w:pPr>
      <w:r>
        <w:rPr>
          <w:rFonts w:cstheme="minorBidi" w:hAnsiTheme="minorHAnsi" w:eastAsiaTheme="minorHAnsi" w:asciiTheme="minorHAnsi"/>
        </w:rPr>
        <w:t>50.0%</w:t>
      </w: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10.0%</w:t>
      </w:r>
    </w:p>
    <w:p w:rsidR="0018722C">
      <w:spacing w:beforeLines="0" w:before="0" w:afterLines="0" w:after="0" w:line="440" w:lineRule="auto"/>
      <w:pPr>
        <w:sectPr w:rsidR="00556256">
          <w:headerReference w:type="even" r:id="rId198"/>
          <w:headerReference w:type="default" r:id="rId194"/>
          <w:footerReference w:type="even" r:id="rId192"/>
          <w:footerReference w:type="default" r:id="rId191"/>
          <w:headerReference w:type="first" r:id="rId189"/>
          <w:footerReference w:type="first" r:id="rId196"/>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rPr>
        <w:t>0.0%</w:t>
      </w:r>
    </w:p>
    <w:p w:rsidR="0018722C">
      <w:pPr>
        <w:keepNext/>
        <w:topLinePunct/>
      </w:pPr>
      <w:r>
        <w:rPr>
          <w:rFonts w:cstheme="minorBidi" w:hAnsiTheme="minorHAnsi" w:eastAsiaTheme="minorHAnsi" w:asciiTheme="minorHAnsi"/>
        </w:rPr>
        <w:t>DoCoMo</w:t>
      </w:r>
      <w:r w:rsidRPr="00000000">
        <w:rPr>
          <w:rFonts w:cstheme="minorBidi" w:hAnsiTheme="minorHAnsi" w:eastAsiaTheme="minorHAnsi" w:asciiTheme="minorHAnsi"/>
        </w:rPr>
        <w:tab/>
      </w:r>
      <w:r>
        <w:rPr>
          <w:rFonts w:cstheme="minorBidi" w:hAnsiTheme="minorHAnsi" w:eastAsiaTheme="minorHAnsi" w:asciiTheme="minorHAnsi"/>
        </w:rPr>
        <w:t>KDDI</w:t>
      </w:r>
      <w:r w:rsidRPr="00000000">
        <w:rPr>
          <w:rFonts w:cstheme="minorBidi" w:hAnsiTheme="minorHAnsi" w:eastAsiaTheme="minorHAnsi" w:asciiTheme="minorHAnsi"/>
        </w:rPr>
        <w:tab/>
      </w:r>
      <w:r>
        <w:rPr>
          <w:rFonts w:cstheme="minorBidi" w:hAnsiTheme="minorHAnsi" w:eastAsiaTheme="minorHAnsi" w:asciiTheme="minorHAnsi"/>
        </w:rPr>
        <w:t>Softbank Mobile</w:t>
      </w:r>
    </w:p>
    <w:p w:rsidR="0018722C">
      <w:pPr>
        <w:keepNext/>
        <w:topLinePunct/>
      </w:pPr>
      <w:r>
        <w:rPr>
          <w:rFonts w:cstheme="minorBidi" w:hAnsiTheme="minorHAnsi" w:eastAsiaTheme="minorHAnsi" w:asciiTheme="minorHAnsi"/>
        </w:rPr>
        <w:t>e-mobile</w:t>
      </w:r>
    </w:p>
    <w:p w:rsidR="0018722C">
      <w:spacing w:beforeLines="0" w:before="0" w:afterLines="0" w:after="0" w:line="440" w:lineRule="auto"/>
      <w:pPr>
        <w:sectPr w:rsidR="00556256">
          <w:type w:val="continuous"/>
          <w:pgSz w:w="11910" w:h="16840"/>
          <w:pgMar w:top="1520" w:bottom="280" w:left="1280" w:right="1180"/>
          <w:cols w:num="3" w:equalWidth="0">
            <w:col w:w="1648" w:space="40"/>
            <w:col w:w="4609" w:space="39"/>
            <w:col w:w="3114"/>
          </w:cols>
        </w:sectPr>
        <w:topLinePunct/>
      </w:pPr>
    </w:p>
    <w:p w:rsidR="0018722C">
      <w:pPr>
        <w:pStyle w:val="a9"/>
        <w:topLinePunct/>
      </w:pPr>
      <w:r>
        <w:t>图</w:t>
      </w:r>
      <w:r>
        <w:t> </w:t>
      </w:r>
      <w:r>
        <w:rPr>
          <w:rFonts w:ascii="Times New Roman" w:eastAsia="Times New Roman"/>
        </w:rPr>
        <w:t>2</w:t>
      </w:r>
      <w:r>
        <w:rPr>
          <w:rFonts w:ascii="Times New Roman" w:eastAsia="Times New Roman"/>
        </w:rPr>
        <w:t>.</w:t>
      </w:r>
      <w:r>
        <w:rPr>
          <w:rFonts w:ascii="Times New Roman" w:eastAsia="Times New Roman"/>
        </w:rPr>
        <w:t>5</w:t>
      </w:r>
      <w:r>
        <w:t xml:space="preserve">  </w:t>
      </w:r>
      <w:r>
        <w:t>2009</w:t>
      </w:r>
      <w:r>
        <w:t>年日本四大电信运营企业市场占有率</w:t>
      </w:r>
    </w:p>
    <w:p w:rsidR="0018722C">
      <w:pPr>
        <w:topLinePunct/>
      </w:pPr>
      <w:r>
        <w:rPr>
          <w:rFonts w:ascii="Times New Roman"/>
        </w:rPr>
        <w:t>Fig2.5</w:t>
      </w:r>
      <w:r w:rsidRPr="00000000">
        <w:tab/>
        <w:t>In 2009, Japanese four major telecom operators market</w:t>
      </w:r>
      <w:r>
        <w:rPr>
          <w:rFonts w:ascii="Times New Roman"/>
        </w:rPr>
        <w:t> </w:t>
      </w:r>
      <w:r>
        <w:rPr>
          <w:rFonts w:ascii="Times New Roman"/>
        </w:rPr>
        <w:t>share</w:t>
      </w:r>
    </w:p>
    <w:p w:rsidR="0018722C">
      <w:pPr>
        <w:topLinePunct/>
      </w:pPr>
      <w:r>
        <w:t>在日本主流三大运营企业的</w:t>
      </w:r>
      <w:r>
        <w:rPr>
          <w:rFonts w:ascii="Times New Roman" w:eastAsia="宋体"/>
        </w:rPr>
        <w:t>ARPU</w:t>
      </w:r>
      <w:r>
        <w:t>值上，</w:t>
      </w:r>
      <w:r>
        <w:rPr>
          <w:rFonts w:ascii="Times New Roman" w:eastAsia="宋体"/>
        </w:rPr>
        <w:t>DoCoMo</w:t>
      </w:r>
      <w:r>
        <w:t>的</w:t>
      </w:r>
      <w:r>
        <w:rPr>
          <w:rFonts w:ascii="Times New Roman" w:eastAsia="宋体"/>
        </w:rPr>
        <w:t>ARPU</w:t>
      </w:r>
      <w:r>
        <w:t>值</w:t>
      </w:r>
      <w:r>
        <w:rPr>
          <w:rFonts w:ascii="Times New Roman" w:eastAsia="宋体"/>
        </w:rPr>
        <w:t>2008</w:t>
      </w:r>
      <w:r>
        <w:t>年为</w:t>
      </w:r>
      <w:r>
        <w:rPr>
          <w:rFonts w:ascii="Times New Roman" w:eastAsia="宋体"/>
        </w:rPr>
        <w:t>6360</w:t>
      </w:r>
      <w:r>
        <w:t>日元，</w:t>
      </w:r>
      <w:r>
        <w:rPr>
          <w:rFonts w:ascii="Times New Roman" w:eastAsia="宋体"/>
        </w:rPr>
        <w:t>2009</w:t>
      </w:r>
      <w:r>
        <w:t>年为</w:t>
      </w:r>
      <w:r>
        <w:rPr>
          <w:rFonts w:ascii="Times New Roman" w:eastAsia="宋体"/>
        </w:rPr>
        <w:t>5350</w:t>
      </w:r>
      <w:r>
        <w:t>日元，</w:t>
      </w:r>
      <w:r>
        <w:rPr>
          <w:rFonts w:ascii="Times New Roman" w:eastAsia="宋体"/>
        </w:rPr>
        <w:t>2010</w:t>
      </w:r>
      <w:r>
        <w:t>年为</w:t>
      </w:r>
      <w:r>
        <w:rPr>
          <w:rFonts w:ascii="Times New Roman" w:eastAsia="宋体"/>
        </w:rPr>
        <w:t>5070</w:t>
      </w:r>
      <w:r>
        <w:t>日元；</w:t>
      </w:r>
      <w:r>
        <w:rPr>
          <w:rFonts w:ascii="Times New Roman" w:eastAsia="宋体"/>
        </w:rPr>
        <w:t>KDDI</w:t>
      </w:r>
      <w:r>
        <w:t>的</w:t>
      </w:r>
      <w:r>
        <w:rPr>
          <w:rFonts w:ascii="Times New Roman" w:eastAsia="宋体"/>
        </w:rPr>
        <w:t>ARPU</w:t>
      </w:r>
      <w:r>
        <w:t>值</w:t>
      </w:r>
      <w:r>
        <w:rPr>
          <w:rFonts w:ascii="Times New Roman" w:eastAsia="宋体"/>
        </w:rPr>
        <w:t>2008</w:t>
      </w:r>
      <w:r>
        <w:t>年为</w:t>
      </w:r>
      <w:r>
        <w:rPr>
          <w:rFonts w:ascii="Times New Roman" w:eastAsia="宋体"/>
        </w:rPr>
        <w:t>6260</w:t>
      </w:r>
      <w:r>
        <w:t>日</w:t>
      </w:r>
      <w:r>
        <w:t>元，</w:t>
      </w:r>
      <w:r>
        <w:rPr>
          <w:rFonts w:ascii="Times New Roman" w:eastAsia="宋体"/>
        </w:rPr>
        <w:t>2009</w:t>
      </w:r>
      <w:r>
        <w:t>年为</w:t>
      </w:r>
      <w:r>
        <w:rPr>
          <w:rFonts w:ascii="Times New Roman" w:eastAsia="宋体"/>
        </w:rPr>
        <w:t>5410</w:t>
      </w:r>
      <w:r>
        <w:t>日元，</w:t>
      </w:r>
      <w:r>
        <w:rPr>
          <w:rFonts w:ascii="Times New Roman" w:eastAsia="宋体"/>
        </w:rPr>
        <w:t>2010</w:t>
      </w:r>
      <w:r>
        <w:t>年为</w:t>
      </w:r>
      <w:r>
        <w:rPr>
          <w:rFonts w:ascii="Times New Roman" w:eastAsia="宋体"/>
        </w:rPr>
        <w:t>4940</w:t>
      </w:r>
      <w:r>
        <w:t>日元；</w:t>
      </w:r>
      <w:r>
        <w:rPr>
          <w:rFonts w:ascii="Times New Roman" w:eastAsia="宋体"/>
        </w:rPr>
        <w:t>Softbank </w:t>
      </w:r>
      <w:r>
        <w:rPr>
          <w:rFonts w:ascii="Times New Roman" w:eastAsia="宋体"/>
        </w:rPr>
        <w:t>Mobile</w:t>
      </w:r>
      <w:r>
        <w:t>的</w:t>
      </w:r>
      <w:r>
        <w:rPr>
          <w:rFonts w:ascii="Times New Roman" w:eastAsia="宋体"/>
        </w:rPr>
        <w:t>ARPU</w:t>
      </w:r>
      <w:r>
        <w:t>值</w:t>
      </w:r>
      <w:r>
        <w:rPr>
          <w:rFonts w:ascii="Times New Roman" w:eastAsia="宋体"/>
        </w:rPr>
        <w:t>2008</w:t>
      </w:r>
      <w:r>
        <w:t>年为</w:t>
      </w:r>
      <w:r>
        <w:rPr>
          <w:rFonts w:ascii="Times New Roman" w:eastAsia="宋体"/>
        </w:rPr>
        <w:t>4650</w:t>
      </w:r>
      <w:r>
        <w:t>日元，</w:t>
      </w:r>
      <w:r>
        <w:rPr>
          <w:rFonts w:ascii="Times New Roman" w:eastAsia="宋体"/>
        </w:rPr>
        <w:t>2009</w:t>
      </w:r>
      <w:r>
        <w:t>年为</w:t>
      </w:r>
      <w:r>
        <w:rPr>
          <w:rFonts w:ascii="Times New Roman" w:eastAsia="宋体"/>
        </w:rPr>
        <w:t>4070</w:t>
      </w:r>
      <w:r>
        <w:t>日元，</w:t>
      </w:r>
      <w:r>
        <w:rPr>
          <w:rFonts w:ascii="Times New Roman" w:eastAsia="宋体"/>
        </w:rPr>
        <w:t>2010</w:t>
      </w:r>
      <w:r>
        <w:t>年为</w:t>
      </w:r>
      <w:r>
        <w:rPr>
          <w:rFonts w:ascii="Times New Roman" w:eastAsia="宋体"/>
        </w:rPr>
        <w:t>4210</w:t>
      </w:r>
      <w:r>
        <w:t>日元。</w:t>
      </w:r>
      <w:r>
        <w:rPr>
          <w:rFonts w:ascii="Times New Roman" w:eastAsia="宋体"/>
        </w:rPr>
        <w:t>2008~2009</w:t>
      </w:r>
      <w:r>
        <w:t>年</w:t>
      </w:r>
      <w:r>
        <w:rPr>
          <w:rFonts w:ascii="Times New Roman" w:eastAsia="宋体"/>
        </w:rPr>
        <w:t>DoCoMo</w:t>
      </w:r>
      <w:r>
        <w:t>、</w:t>
      </w:r>
      <w:r>
        <w:rPr>
          <w:rFonts w:ascii="Times New Roman" w:eastAsia="宋体"/>
        </w:rPr>
        <w:t>KDDI</w:t>
      </w:r>
      <w:r>
        <w:t>的综合</w:t>
      </w:r>
      <w:r>
        <w:rPr>
          <w:rFonts w:ascii="Times New Roman" w:eastAsia="宋体"/>
        </w:rPr>
        <w:t>ARPU</w:t>
      </w:r>
      <w:r>
        <w:t>值都在降低，而</w:t>
      </w:r>
      <w:r>
        <w:rPr>
          <w:rFonts w:ascii="Times New Roman" w:eastAsia="宋体"/>
        </w:rPr>
        <w:t>S</w:t>
      </w:r>
      <w:r>
        <w:rPr>
          <w:rFonts w:ascii="Times New Roman" w:eastAsia="宋体"/>
        </w:rPr>
        <w:t>o</w:t>
      </w:r>
      <w:r>
        <w:rPr>
          <w:rFonts w:ascii="Times New Roman" w:eastAsia="宋体"/>
        </w:rPr>
        <w:t>f</w:t>
      </w:r>
      <w:r>
        <w:rPr>
          <w:rFonts w:ascii="Times New Roman" w:eastAsia="宋体"/>
        </w:rPr>
        <w:t>tbank Mobil</w:t>
      </w:r>
      <w:r>
        <w:rPr>
          <w:rFonts w:ascii="Times New Roman" w:eastAsia="宋体"/>
        </w:rPr>
        <w:t>e</w:t>
      </w:r>
      <w:r>
        <w:rPr>
          <w:rFonts w:ascii="Times New Roman" w:eastAsia="宋体"/>
        </w:rPr>
        <w:t>2010</w:t>
      </w:r>
      <w:r>
        <w:t>年综合</w:t>
      </w:r>
      <w:r>
        <w:rPr>
          <w:rFonts w:ascii="Times New Roman" w:eastAsia="宋体"/>
        </w:rPr>
        <w:t>ARPU</w:t>
      </w:r>
      <w:r>
        <w:t>值开始提高</w:t>
      </w:r>
      <w:r>
        <w:t>（</w:t>
      </w:r>
      <w:r>
        <w:t>如</w:t>
      </w:r>
      <w:r>
        <w:t>图</w:t>
      </w:r>
      <w:r>
        <w:rPr>
          <w:rFonts w:ascii="Times New Roman" w:eastAsia="宋体"/>
        </w:rPr>
        <w:t>2</w:t>
      </w:r>
      <w:r>
        <w:rPr>
          <w:rFonts w:ascii="Times New Roman" w:eastAsia="宋体"/>
        </w:rPr>
        <w:t>.</w:t>
      </w:r>
      <w:r>
        <w:rPr>
          <w:rFonts w:ascii="Times New Roman" w:eastAsia="宋体"/>
        </w:rPr>
        <w:t>6</w:t>
      </w:r>
      <w:r>
        <w:t>）</w:t>
      </w:r>
      <w:r>
        <w:t>，</w:t>
      </w:r>
      <w:r>
        <w:t>这要得益于</w:t>
      </w:r>
      <w:r>
        <w:rPr>
          <w:rFonts w:ascii="Times New Roman" w:eastAsia="宋体"/>
        </w:rPr>
        <w:t>Softbank Mobile</w:t>
      </w:r>
      <w:r>
        <w:t>智能终端的销售。从</w:t>
      </w:r>
      <w:r>
        <w:rPr>
          <w:rFonts w:ascii="Times New Roman" w:eastAsia="宋体"/>
        </w:rPr>
        <w:t>ARPU</w:t>
      </w:r>
      <w:r>
        <w:t>值构成来看，语音</w:t>
      </w:r>
      <w:r>
        <w:rPr>
          <w:rFonts w:ascii="Times New Roman" w:eastAsia="宋体"/>
        </w:rPr>
        <w:t>ARPU</w:t>
      </w:r>
      <w:r>
        <w:t>在不</w:t>
      </w:r>
      <w:r>
        <w:t>断下降，数据的</w:t>
      </w:r>
      <w:r>
        <w:rPr>
          <w:rFonts w:ascii="Times New Roman" w:eastAsia="宋体"/>
        </w:rPr>
        <w:t>ARPU</w:t>
      </w:r>
      <w:r>
        <w:t>在缓慢上升。</w:t>
      </w:r>
      <w:r>
        <w:rPr>
          <w:rFonts w:ascii="Times New Roman" w:eastAsia="宋体"/>
        </w:rPr>
        <w:t>2011</w:t>
      </w:r>
      <w:r>
        <w:t>年</w:t>
      </w:r>
      <w:r>
        <w:rPr>
          <w:rFonts w:ascii="Times New Roman" w:eastAsia="宋体"/>
        </w:rPr>
        <w:t>DoCoMo</w:t>
      </w:r>
      <w:r>
        <w:t>数据业务的</w:t>
      </w:r>
      <w:r>
        <w:rPr>
          <w:rFonts w:ascii="Times New Roman" w:eastAsia="宋体"/>
        </w:rPr>
        <w:t>ARPU</w:t>
      </w:r>
      <w:r>
        <w:t>已超过语音，</w:t>
      </w:r>
      <w:r>
        <w:t>但总体</w:t>
      </w:r>
      <w:r>
        <w:rPr>
          <w:rFonts w:ascii="Times New Roman" w:eastAsia="宋体"/>
        </w:rPr>
        <w:t>ARPU</w:t>
      </w:r>
      <w:r>
        <w:t>值还是下降，数据业务的增长还不能弥补语音业务的下滑。</w:t>
      </w:r>
    </w:p>
    <w:p w:rsidR="0018722C">
      <w:pPr>
        <w:spacing w:line="142" w:lineRule="exact" w:before="33"/>
        <w:ind w:leftChars="0" w:left="0" w:rightChars="0" w:right="6553" w:firstLineChars="0" w:firstLine="0"/>
        <w:jc w:val="center"/>
        <w:topLinePunct/>
      </w:pPr>
      <w:r>
        <w:rPr>
          <w:kern w:val="2"/>
          <w:sz w:val="14"/>
          <w:szCs w:val="22"/>
          <w:rFonts w:cstheme="minorBidi" w:hAnsiTheme="minorHAnsi" w:eastAsiaTheme="minorHAnsi" w:asciiTheme="minorHAnsi"/>
          <w:w w:val="141"/>
        </w:rPr>
        <w:t>日</w:t>
      </w:r>
    </w:p>
    <w:p w:rsidR="0018722C">
      <w:pPr>
        <w:pStyle w:val="ae"/>
        <w:topLinePunct/>
      </w:pPr>
      <w:r>
        <w:rPr>
          <w:kern w:val="2"/>
          <w:sz w:val="22"/>
          <w:szCs w:val="22"/>
          <w:rFonts w:cstheme="minorBidi" w:hAnsiTheme="minorHAnsi" w:eastAsiaTheme="minorHAnsi" w:asciiTheme="minorHAnsi"/>
        </w:rPr>
        <w:pict>
          <v:group style="position:absolute;margin-left:262.698181pt;margin-top:1.304081pt;width:6.05pt;height:4.6pt;mso-position-horizontal-relative:page;mso-position-vertical-relative:paragraph;z-index:-303280" coordorigin="5254,26" coordsize="121,92">
            <v:shape style="position:absolute;left:5262;top:37;width:107;height:79" type="#_x0000_t75" stroked="false">
              <v:imagedata r:id="rId37" o:title=""/>
            </v:shape>
            <v:rect style="position:absolute;left:5260;top:32;width:107;height:79" filled="false" stroked="true" strokeweight=".631913pt" strokecolor="#000000">
              <v:stroke dashstyle="solid"/>
            </v:rect>
            <w10:wrap type="none"/>
          </v:group>
        </w:pict>
      </w:r>
      <w:r>
        <w:rPr>
          <w:kern w:val="2"/>
          <w:sz w:val="22"/>
          <w:szCs w:val="22"/>
          <w:rFonts w:cstheme="minorBidi" w:hAnsiTheme="minorHAnsi" w:eastAsiaTheme="minorHAnsi" w:asciiTheme="minorHAnsi"/>
        </w:rPr>
        <w:pict>
          <v:group style="position:absolute;margin-left:312.210388pt;margin-top:1.303847pt;width:6pt;height:4.6pt;mso-position-horizontal-relative:page;mso-position-vertical-relative:paragraph;z-index:-303256" coordorigin="6244,26" coordsize="120,92">
            <v:shape style="position:absolute;left:6249;top:37;width:107;height:79" type="#_x0000_t75" stroked="false">
              <v:imagedata r:id="rId38" o:title=""/>
            </v:shape>
            <v:rect style="position:absolute;left:6250;top:32;width:107;height:79" filled="false" stroked="true" strokeweight=".632341pt" strokecolor="#000000">
              <v:stroke dashstyle="solid"/>
            </v:rect>
            <w10:wrap type="none"/>
          </v:group>
        </w:pict>
      </w:r>
      <w:r>
        <w:rPr>
          <w:kern w:val="2"/>
          <w:sz w:val="22"/>
          <w:szCs w:val="22"/>
          <w:rFonts w:cstheme="minorBidi" w:hAnsiTheme="minorHAnsi" w:eastAsiaTheme="minorHAnsi" w:asciiTheme="minorHAnsi"/>
        </w:rPr>
        <w:pict>
          <v:group style="position:absolute;margin-left:361.692444pt;margin-top:1.303847pt;width:6pt;height:4.6pt;mso-position-horizontal-relative:page;mso-position-vertical-relative:paragraph;z-index:-303232" coordorigin="7234,26" coordsize="120,92">
            <v:rect style="position:absolute;left:7240;top:32;width:107;height:79" filled="true" fillcolor="#666699" stroked="false">
              <v:fill type="solid"/>
            </v:rect>
            <v:rect style="position:absolute;left:7240;top:32;width:107;height:79" filled="false" stroked="true" strokeweight=".632341pt" strokecolor="#000000">
              <v:stroke dashstyle="solid"/>
            </v:rect>
            <w10:wrap type="none"/>
          </v:group>
        </w:pict>
      </w:r>
      <w:r>
        <w:rPr>
          <w:kern w:val="2"/>
          <w:szCs w:val="22"/>
          <w:rFonts w:cstheme="minorBidi" w:hAnsiTheme="minorHAnsi" w:eastAsiaTheme="minorHAnsi" w:asciiTheme="minorHAnsi"/>
          <w:w w:val="140"/>
          <w:sz w:val="14"/>
        </w:rPr>
        <w:t>元</w:t>
      </w:r>
      <w:r>
        <w:rPr>
          <w:kern w:val="2"/>
          <w:szCs w:val="22"/>
          <w:rFonts w:cstheme="minorBidi" w:hAnsiTheme="minorHAnsi" w:eastAsiaTheme="minorHAnsi" w:asciiTheme="minorHAnsi"/>
          <w:spacing w:val="2"/>
          <w:w w:val="140"/>
          <w:sz w:val="14"/>
        </w:rPr>
        <w:t>2008</w:t>
      </w:r>
      <w:r w:rsidRPr="00000000">
        <w:rPr>
          <w:kern w:val="2"/>
          <w:sz w:val="22"/>
          <w:szCs w:val="22"/>
          <w:rFonts w:cstheme="minorBidi" w:hAnsiTheme="minorHAnsi" w:eastAsiaTheme="minorHAnsi" w:asciiTheme="minorHAnsi"/>
        </w:rPr>
        <w:tab/>
        <w:t>2009</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40"/>
          <w:sz w:val="14"/>
        </w:rPr>
        <w:t>2010</w:t>
      </w:r>
    </w:p>
    <w:p w:rsidR="0018722C">
      <w:pPr>
        <w:pStyle w:val="ae"/>
        <w:topLinePunct/>
      </w:pPr>
      <w:r>
        <w:rPr>
          <w:kern w:val="2"/>
          <w:sz w:val="22"/>
          <w:szCs w:val="22"/>
          <w:rFonts w:cstheme="minorBidi" w:hAnsiTheme="minorHAnsi" w:eastAsiaTheme="minorHAnsi" w:asciiTheme="minorHAnsi"/>
        </w:rPr>
        <w:pict>
          <v:shape style="margin-left:154.922638pt;margin-top:6.309458pt;width:317.150pt;height:103.55pt;mso-position-horizontal-relative:page;mso-position-vertical-relative:paragraph;z-index:2728"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0"/>
                    <w:gridCol w:w="472"/>
                    <w:gridCol w:w="457"/>
                    <w:gridCol w:w="472"/>
                    <w:gridCol w:w="700"/>
                    <w:gridCol w:w="472"/>
                    <w:gridCol w:w="471"/>
                    <w:gridCol w:w="471"/>
                    <w:gridCol w:w="699"/>
                    <w:gridCol w:w="471"/>
                    <w:gridCol w:w="456"/>
                    <w:gridCol w:w="471"/>
                    <w:gridCol w:w="349"/>
                  </w:tblGrid>
                  <w:tr>
                    <w:trPr>
                      <w:trHeight w:val="180" w:hRule="atLeast"/>
                    </w:trPr>
                    <w:tc>
                      <w:tcPr>
                        <w:tcW w:w="6311" w:type="dxa"/>
                        <w:gridSpan w:val="13"/>
                        <w:tcBorders>
                          <w:left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60" w:hRule="atLeast"/>
                    </w:trPr>
                    <w:tc>
                      <w:tcPr>
                        <w:tcW w:w="350" w:type="dxa"/>
                        <w:tcBorders>
                          <w:top w:val="nil"/>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472" w:type="dxa"/>
                        <w:tcBorders>
                          <w:top w:val="single" w:sz="8" w:space="0" w:color="000000"/>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1629" w:type="dxa"/>
                        <w:gridSpan w:val="3"/>
                        <w:tcBorders>
                          <w:top w:val="nil"/>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472" w:type="dxa"/>
                        <w:tcBorders>
                          <w:top w:val="single" w:sz="8" w:space="0" w:color="000000"/>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3388" w:type="dxa"/>
                        <w:gridSpan w:val="7"/>
                        <w:tcBorders>
                          <w:top w:val="nil"/>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r>
                    <w:trPr>
                      <w:trHeight w:val="160" w:hRule="atLeast"/>
                    </w:trPr>
                    <w:tc>
                      <w:tcPr>
                        <w:tcW w:w="350" w:type="dxa"/>
                        <w:vMerge w:val="restart"/>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2" w:type="dxa"/>
                        <w:vMerge w:val="restart"/>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29" w:type="dxa"/>
                        <w:gridSpan w:val="3"/>
                        <w:tcBorders>
                          <w:left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72" w:type="dxa"/>
                        <w:vMerge w:val="restart"/>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388" w:type="dxa"/>
                        <w:gridSpan w:val="7"/>
                        <w:tcBorders>
                          <w:left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80" w:hRule="atLeast"/>
                    </w:trPr>
                    <w:tc>
                      <w:tcPr>
                        <w:tcW w:w="350" w:type="dxa"/>
                        <w:vMerge/>
                        <w:tcBorders>
                          <w:top w:val="nil"/>
                          <w:left w:val="single" w:sz="8" w:space="0" w:color="000000"/>
                          <w:right w:val="single" w:sz="8" w:space="0" w:color="000000"/>
                        </w:tcBorders>
                      </w:tcPr>
                      <w:p w:rsidR="0018722C">
                        <w:pPr>
                          <w:rPr>
                            <w:sz w:val="2"/>
                            <w:szCs w:val="2"/>
                          </w:rPr>
                        </w:pPr>
                      </w:p>
                    </w:tc>
                    <w:tc>
                      <w:tcPr>
                        <w:tcW w:w="472" w:type="dxa"/>
                        <w:vMerge/>
                        <w:tcBorders>
                          <w:top w:val="nil"/>
                          <w:left w:val="single" w:sz="8" w:space="0" w:color="000000"/>
                          <w:right w:val="single" w:sz="8" w:space="0" w:color="000000"/>
                        </w:tcBorders>
                      </w:tcPr>
                      <w:p w:rsidR="0018722C">
                        <w:pPr>
                          <w:rPr>
                            <w:sz w:val="2"/>
                            <w:szCs w:val="2"/>
                          </w:rPr>
                        </w:pPr>
                      </w:p>
                    </w:tc>
                    <w:tc>
                      <w:tcPr>
                        <w:tcW w:w="457" w:type="dxa"/>
                        <w:tcBorders>
                          <w:top w:val="single" w:sz="8" w:space="0" w:color="000000"/>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c>
                      <w:tcPr>
                        <w:tcW w:w="1172" w:type="dxa"/>
                        <w:gridSpan w:val="2"/>
                        <w:tcBorders>
                          <w:top w:val="nil"/>
                          <w:left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c>
                      <w:tcPr>
                        <w:tcW w:w="472" w:type="dxa"/>
                        <w:vMerge/>
                        <w:tcBorders>
                          <w:top w:val="nil"/>
                          <w:left w:val="single" w:sz="8" w:space="0" w:color="000000"/>
                          <w:right w:val="single" w:sz="8" w:space="0" w:color="000000"/>
                        </w:tcBorders>
                      </w:tcPr>
                      <w:p w:rsidR="0018722C">
                        <w:pPr>
                          <w:rPr>
                            <w:sz w:val="2"/>
                            <w:szCs w:val="2"/>
                          </w:rPr>
                        </w:pPr>
                      </w:p>
                    </w:tc>
                    <w:tc>
                      <w:tcPr>
                        <w:tcW w:w="471" w:type="dxa"/>
                        <w:tcBorders>
                          <w:top w:val="single" w:sz="8" w:space="0" w:color="000000"/>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c>
                      <w:tcPr>
                        <w:tcW w:w="2917" w:type="dxa"/>
                        <w:gridSpan w:val="6"/>
                        <w:tcBorders>
                          <w:top w:val="nil"/>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r>
                  <w:tr>
                    <w:trPr>
                      <w:trHeight w:val="80" w:hRule="atLeast"/>
                    </w:trPr>
                    <w:tc>
                      <w:tcPr>
                        <w:tcW w:w="350" w:type="dxa"/>
                        <w:vMerge w:val="restart"/>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2" w:type="dxa"/>
                        <w:vMerge w:val="restart"/>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57" w:type="dxa"/>
                        <w:vMerge w:val="restart"/>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2" w:type="dxa"/>
                        <w:vMerge w:val="restart"/>
                        <w:tcBorders>
                          <w:left w:val="single" w:sz="8" w:space="0" w:color="000000"/>
                          <w:bottom w:val="single" w:sz="8" w:space="0" w:color="000000"/>
                        </w:tcBorders>
                        <w:shd w:val="clear" w:color="auto" w:fill="666699"/>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00" w:type="dxa"/>
                        <w:vMerge w:val="restart"/>
                        <w:tcBorders>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2" w:type="dxa"/>
                        <w:vMerge w:val="restart"/>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1" w:type="dxa"/>
                        <w:vMerge w:val="restart"/>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1" w:type="dxa"/>
                        <w:vMerge w:val="restart"/>
                        <w:tcBorders>
                          <w:top w:val="thinThickMediumGap" w:sz="3" w:space="0" w:color="000000"/>
                          <w:left w:val="single" w:sz="8" w:space="0" w:color="000000"/>
                          <w:bottom w:val="single" w:sz="8" w:space="0" w:color="000000"/>
                        </w:tcBorders>
                        <w:shd w:val="clear" w:color="auto" w:fill="666699"/>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446" w:type="dxa"/>
                        <w:gridSpan w:val="5"/>
                        <w:tcBorders>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r>
                    <w:trPr>
                      <w:trHeight w:val="160" w:hRule="atLeast"/>
                    </w:trPr>
                    <w:tc>
                      <w:tcPr>
                        <w:tcW w:w="350" w:type="dxa"/>
                        <w:vMerge/>
                        <w:tcBorders>
                          <w:top w:val="nil"/>
                          <w:left w:val="single" w:sz="8" w:space="0" w:color="000000"/>
                          <w:right w:val="single" w:sz="8" w:space="0" w:color="000000"/>
                        </w:tcBorders>
                      </w:tcPr>
                      <w:p w:rsidR="0018722C">
                        <w:pPr>
                          <w:rPr>
                            <w:sz w:val="2"/>
                            <w:szCs w:val="2"/>
                          </w:rPr>
                        </w:pPr>
                      </w:p>
                    </w:tc>
                    <w:tc>
                      <w:tcPr>
                        <w:tcW w:w="472" w:type="dxa"/>
                        <w:vMerge/>
                        <w:tcBorders>
                          <w:top w:val="nil"/>
                          <w:left w:val="single" w:sz="8" w:space="0" w:color="000000"/>
                          <w:right w:val="single" w:sz="8" w:space="0" w:color="000000"/>
                        </w:tcBorders>
                      </w:tcPr>
                      <w:p w:rsidR="0018722C">
                        <w:pPr>
                          <w:rPr>
                            <w:sz w:val="2"/>
                            <w:szCs w:val="2"/>
                          </w:rPr>
                        </w:pPr>
                      </w:p>
                    </w:tc>
                    <w:tc>
                      <w:tcPr>
                        <w:tcW w:w="457" w:type="dxa"/>
                        <w:vMerge/>
                        <w:tcBorders>
                          <w:top w:val="nil"/>
                          <w:left w:val="single" w:sz="8" w:space="0" w:color="000000"/>
                          <w:right w:val="nil"/>
                        </w:tcBorders>
                      </w:tcPr>
                      <w:p w:rsidR="0018722C">
                        <w:pPr>
                          <w:rPr>
                            <w:sz w:val="2"/>
                            <w:szCs w:val="2"/>
                          </w:rPr>
                        </w:pPr>
                      </w:p>
                    </w:tc>
                    <w:tc>
                      <w:tcPr>
                        <w:tcW w:w="472" w:type="dxa"/>
                        <w:vMerge/>
                        <w:tcBorders>
                          <w:top w:val="nil"/>
                          <w:left w:val="single" w:sz="8" w:space="0" w:color="000000"/>
                          <w:bottom w:val="single" w:sz="8" w:space="0" w:color="000000"/>
                        </w:tcBorders>
                        <w:shd w:val="clear" w:color="auto" w:fill="666699"/>
                      </w:tcPr>
                      <w:p w:rsidR="0018722C">
                        <w:pPr>
                          <w:rPr>
                            <w:sz w:val="2"/>
                            <w:szCs w:val="2"/>
                          </w:rPr>
                        </w:pPr>
                      </w:p>
                    </w:tc>
                    <w:tc>
                      <w:tcPr>
                        <w:tcW w:w="700" w:type="dxa"/>
                        <w:vMerge/>
                        <w:tcBorders>
                          <w:top w:val="nil"/>
                          <w:right w:val="single" w:sz="8" w:space="0" w:color="000000"/>
                        </w:tcBorders>
                      </w:tcPr>
                      <w:p w:rsidR="0018722C">
                        <w:pPr>
                          <w:rPr>
                            <w:sz w:val="2"/>
                            <w:szCs w:val="2"/>
                          </w:rPr>
                        </w:pPr>
                      </w:p>
                    </w:tc>
                    <w:tc>
                      <w:tcPr>
                        <w:tcW w:w="472" w:type="dxa"/>
                        <w:vMerge/>
                        <w:tcBorders>
                          <w:top w:val="nil"/>
                          <w:left w:val="single" w:sz="8" w:space="0" w:color="000000"/>
                          <w:right w:val="single" w:sz="8" w:space="0" w:color="000000"/>
                        </w:tcBorders>
                      </w:tcPr>
                      <w:p w:rsidR="0018722C">
                        <w:pPr>
                          <w:rPr>
                            <w:sz w:val="2"/>
                            <w:szCs w:val="2"/>
                          </w:rPr>
                        </w:pPr>
                      </w:p>
                    </w:tc>
                    <w:tc>
                      <w:tcPr>
                        <w:tcW w:w="471" w:type="dxa"/>
                        <w:vMerge/>
                        <w:tcBorders>
                          <w:top w:val="nil"/>
                          <w:left w:val="single" w:sz="8" w:space="0" w:color="000000"/>
                          <w:right w:val="nil"/>
                        </w:tcBorders>
                      </w:tcPr>
                      <w:p w:rsidR="0018722C">
                        <w:pPr>
                          <w:rPr>
                            <w:sz w:val="2"/>
                            <w:szCs w:val="2"/>
                          </w:rPr>
                        </w:pPr>
                      </w:p>
                    </w:tc>
                    <w:tc>
                      <w:tcPr>
                        <w:tcW w:w="471" w:type="dxa"/>
                        <w:vMerge/>
                        <w:tcBorders>
                          <w:top w:val="nil"/>
                          <w:left w:val="single" w:sz="8" w:space="0" w:color="000000"/>
                          <w:bottom w:val="single" w:sz="8" w:space="0" w:color="000000"/>
                        </w:tcBorders>
                        <w:shd w:val="clear" w:color="auto" w:fill="666699"/>
                      </w:tcPr>
                      <w:p w:rsidR="0018722C">
                        <w:pPr>
                          <w:rPr>
                            <w:sz w:val="2"/>
                            <w:szCs w:val="2"/>
                          </w:rPr>
                        </w:pPr>
                      </w:p>
                    </w:tc>
                    <w:tc>
                      <w:tcPr>
                        <w:tcW w:w="699" w:type="dxa"/>
                        <w:tcBorders>
                          <w:top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276" w:type="dxa"/>
                        <w:gridSpan w:val="3"/>
                        <w:tcBorders>
                          <w:top w:val="nil"/>
                          <w:right w:val="single" w:sz="8" w:space="0" w:color="000000"/>
                        </w:tcBorders>
                        <w:shd w:val="clear" w:color="auto" w:fill="666699"/>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260" w:hRule="atLeast"/>
                    </w:trPr>
                    <w:tc>
                      <w:tcPr>
                        <w:tcW w:w="350" w:type="dxa"/>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2" w:type="dxa"/>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57" w:type="dxa"/>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2" w:type="dxa"/>
                        <w:vMerge/>
                        <w:tcBorders>
                          <w:top w:val="nil"/>
                          <w:left w:val="single" w:sz="8" w:space="0" w:color="000000"/>
                          <w:bottom w:val="single" w:sz="8" w:space="0" w:color="000000"/>
                        </w:tcBorders>
                        <w:shd w:val="clear" w:color="auto" w:fill="666699"/>
                      </w:tcPr>
                      <w:p w:rsidR="0018722C">
                        <w:pPr>
                          <w:rPr>
                            <w:sz w:val="2"/>
                            <w:szCs w:val="2"/>
                          </w:rPr>
                        </w:pPr>
                      </w:p>
                    </w:tc>
                    <w:tc>
                      <w:tcPr>
                        <w:tcW w:w="700" w:type="dxa"/>
                        <w:tcBorders>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2" w:type="dxa"/>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1" w:type="dxa"/>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1" w:type="dxa"/>
                        <w:vMerge/>
                        <w:tcBorders>
                          <w:top w:val="nil"/>
                          <w:left w:val="single" w:sz="8" w:space="0" w:color="000000"/>
                          <w:bottom w:val="single" w:sz="8" w:space="0" w:color="000000"/>
                        </w:tcBorders>
                        <w:shd w:val="clear" w:color="auto" w:fill="666699"/>
                      </w:tcPr>
                      <w:p w:rsidR="0018722C">
                        <w:pPr>
                          <w:rPr>
                            <w:sz w:val="2"/>
                            <w:szCs w:val="2"/>
                          </w:rPr>
                        </w:pPr>
                      </w:p>
                    </w:tc>
                    <w:tc>
                      <w:tcPr>
                        <w:tcW w:w="6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56" w:type="dxa"/>
                        <w:tcBorders>
                          <w:top w:val="thickThinMediumGap" w:sz="3"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1" w:type="dxa"/>
                        <w:vMerge w:val="restart"/>
                        <w:tcBorders>
                          <w:left w:val="nil"/>
                          <w:bottom w:val="single" w:sz="8" w:space="0" w:color="000000"/>
                        </w:tcBorders>
                        <w:shd w:val="clear" w:color="auto" w:fill="666699"/>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49" w:type="dxa"/>
                        <w:tcBorders>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350" w:type="dxa"/>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2" w:type="dxa"/>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57" w:type="dxa"/>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2" w:type="dxa"/>
                        <w:vMerge/>
                        <w:tcBorders>
                          <w:top w:val="nil"/>
                          <w:left w:val="single" w:sz="8" w:space="0" w:color="000000"/>
                          <w:bottom w:val="single" w:sz="8" w:space="0" w:color="000000"/>
                        </w:tcBorders>
                        <w:shd w:val="clear" w:color="auto" w:fill="666699"/>
                      </w:tcPr>
                      <w:p w:rsidR="0018722C">
                        <w:pPr>
                          <w:rPr>
                            <w:sz w:val="2"/>
                            <w:szCs w:val="2"/>
                          </w:rPr>
                        </w:pPr>
                      </w:p>
                    </w:tc>
                    <w:tc>
                      <w:tcPr>
                        <w:tcW w:w="700" w:type="dxa"/>
                        <w:tcBorders>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2" w:type="dxa"/>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1" w:type="dxa"/>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1" w:type="dxa"/>
                        <w:vMerge/>
                        <w:tcBorders>
                          <w:top w:val="nil"/>
                          <w:left w:val="single" w:sz="8" w:space="0" w:color="000000"/>
                          <w:bottom w:val="single" w:sz="8" w:space="0" w:color="000000"/>
                        </w:tcBorders>
                        <w:shd w:val="clear" w:color="auto" w:fill="666699"/>
                      </w:tcPr>
                      <w:p w:rsidR="0018722C">
                        <w:pPr>
                          <w:rPr>
                            <w:sz w:val="2"/>
                            <w:szCs w:val="2"/>
                          </w:rPr>
                        </w:pPr>
                      </w:p>
                    </w:tc>
                    <w:tc>
                      <w:tcPr>
                        <w:tcW w:w="6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56" w:type="dxa"/>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1" w:type="dxa"/>
                        <w:vMerge/>
                        <w:tcBorders>
                          <w:top w:val="nil"/>
                          <w:left w:val="nil"/>
                          <w:bottom w:val="single" w:sz="8" w:space="0" w:color="000000"/>
                        </w:tcBorders>
                        <w:shd w:val="clear" w:color="auto" w:fill="666699"/>
                      </w:tcPr>
                      <w:p w:rsidR="0018722C">
                        <w:pPr>
                          <w:rPr>
                            <w:sz w:val="2"/>
                            <w:szCs w:val="2"/>
                          </w:rPr>
                        </w:pPr>
                      </w:p>
                    </w:tc>
                    <w:tc>
                      <w:tcPr>
                        <w:tcW w:w="349" w:type="dxa"/>
                        <w:tcBorders>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350" w:type="dxa"/>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2" w:type="dxa"/>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57" w:type="dxa"/>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2" w:type="dxa"/>
                        <w:vMerge/>
                        <w:tcBorders>
                          <w:top w:val="nil"/>
                          <w:left w:val="single" w:sz="8" w:space="0" w:color="000000"/>
                          <w:bottom w:val="single" w:sz="8" w:space="0" w:color="000000"/>
                        </w:tcBorders>
                        <w:shd w:val="clear" w:color="auto" w:fill="666699"/>
                      </w:tcPr>
                      <w:p w:rsidR="0018722C">
                        <w:pPr>
                          <w:rPr>
                            <w:sz w:val="2"/>
                            <w:szCs w:val="2"/>
                          </w:rPr>
                        </w:pPr>
                      </w:p>
                    </w:tc>
                    <w:tc>
                      <w:tcPr>
                        <w:tcW w:w="700" w:type="dxa"/>
                        <w:tcBorders>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2" w:type="dxa"/>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1" w:type="dxa"/>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1" w:type="dxa"/>
                        <w:vMerge/>
                        <w:tcBorders>
                          <w:top w:val="nil"/>
                          <w:left w:val="single" w:sz="8" w:space="0" w:color="000000"/>
                          <w:bottom w:val="single" w:sz="8" w:space="0" w:color="000000"/>
                        </w:tcBorders>
                        <w:shd w:val="clear" w:color="auto" w:fill="666699"/>
                      </w:tcPr>
                      <w:p w:rsidR="0018722C">
                        <w:pPr>
                          <w:rPr>
                            <w:sz w:val="2"/>
                            <w:szCs w:val="2"/>
                          </w:rPr>
                        </w:pPr>
                      </w:p>
                    </w:tc>
                    <w:tc>
                      <w:tcPr>
                        <w:tcW w:w="6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56" w:type="dxa"/>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1" w:type="dxa"/>
                        <w:vMerge/>
                        <w:tcBorders>
                          <w:top w:val="nil"/>
                          <w:left w:val="nil"/>
                          <w:bottom w:val="single" w:sz="8" w:space="0" w:color="000000"/>
                        </w:tcBorders>
                        <w:shd w:val="clear" w:color="auto" w:fill="666699"/>
                      </w:tcPr>
                      <w:p w:rsidR="0018722C">
                        <w:pPr>
                          <w:rPr>
                            <w:sz w:val="2"/>
                            <w:szCs w:val="2"/>
                          </w:rPr>
                        </w:pPr>
                      </w:p>
                    </w:tc>
                    <w:tc>
                      <w:tcPr>
                        <w:tcW w:w="349" w:type="dxa"/>
                        <w:tcBorders>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350" w:type="dxa"/>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2" w:type="dxa"/>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57" w:type="dxa"/>
                        <w:tcBorders>
                          <w:lef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2" w:type="dxa"/>
                        <w:vMerge/>
                        <w:tcBorders>
                          <w:top w:val="nil"/>
                          <w:left w:val="single" w:sz="8" w:space="0" w:color="000000"/>
                          <w:bottom w:val="single" w:sz="8" w:space="0" w:color="000000"/>
                        </w:tcBorders>
                        <w:shd w:val="clear" w:color="auto" w:fill="666699"/>
                      </w:tcPr>
                      <w:p w:rsidR="0018722C">
                        <w:pPr>
                          <w:rPr>
                            <w:sz w:val="2"/>
                            <w:szCs w:val="2"/>
                          </w:rPr>
                        </w:pPr>
                      </w:p>
                    </w:tc>
                    <w:tc>
                      <w:tcPr>
                        <w:tcW w:w="700" w:type="dxa"/>
                        <w:tcBorders>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2" w:type="dxa"/>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1" w:type="dxa"/>
                        <w:tcBorders>
                          <w:lef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1" w:type="dxa"/>
                        <w:vMerge/>
                        <w:tcBorders>
                          <w:top w:val="nil"/>
                          <w:left w:val="single" w:sz="8" w:space="0" w:color="000000"/>
                          <w:bottom w:val="single" w:sz="8" w:space="0" w:color="000000"/>
                        </w:tcBorders>
                        <w:shd w:val="clear" w:color="auto" w:fill="666699"/>
                      </w:tcPr>
                      <w:p w:rsidR="0018722C">
                        <w:pPr>
                          <w:rPr>
                            <w:sz w:val="2"/>
                            <w:szCs w:val="2"/>
                          </w:rPr>
                        </w:pPr>
                      </w:p>
                    </w:tc>
                    <w:tc>
                      <w:tcPr>
                        <w:tcW w:w="6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56" w:type="dxa"/>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71" w:type="dxa"/>
                        <w:vMerge/>
                        <w:tcBorders>
                          <w:top w:val="nil"/>
                          <w:left w:val="nil"/>
                          <w:bottom w:val="single" w:sz="8" w:space="0" w:color="000000"/>
                        </w:tcBorders>
                        <w:shd w:val="clear" w:color="auto" w:fill="666699"/>
                      </w:tcPr>
                      <w:p w:rsidR="0018722C">
                        <w:pPr>
                          <w:rPr>
                            <w:sz w:val="2"/>
                            <w:szCs w:val="2"/>
                          </w:rPr>
                        </w:pPr>
                      </w:p>
                    </w:tc>
                    <w:tc>
                      <w:tcPr>
                        <w:tcW w:w="349" w:type="dxa"/>
                        <w:tcBorders>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w w:val="140"/>
          <w:sz w:val="14"/>
        </w:rPr>
        <w:t>7000</w:t>
      </w:r>
    </w:p>
    <w:p w:rsidR="0018722C">
      <w:pPr>
        <w:pStyle w:val="ae"/>
        <w:topLinePunct/>
      </w:pPr>
      <w:r>
        <w:rPr>
          <w:rFonts w:cstheme="minorBidi" w:hAnsiTheme="minorHAnsi" w:eastAsiaTheme="minorHAnsi" w:asciiTheme="minorHAnsi"/>
        </w:rPr>
        <w:drawing>
          <wp:anchor distT="0" distB="0" distL="0" distR="0" allowOverlap="1" layoutInCell="1" locked="0" behindDoc="0" simplePos="0" relativeHeight="2536">
            <wp:simplePos x="0" y="0"/>
            <wp:positionH relativeFrom="page">
              <wp:posOffset>2193286</wp:posOffset>
            </wp:positionH>
            <wp:positionV relativeFrom="paragraph">
              <wp:posOffset>74489</wp:posOffset>
            </wp:positionV>
            <wp:extent cx="588542" cy="1178748"/>
            <wp:effectExtent l="0" t="0" r="0" b="0"/>
            <wp:wrapNone/>
            <wp:docPr id="1" name="image19.png" descr=""/>
            <wp:cNvGraphicFramePr>
              <a:graphicFrameLocks noChangeAspect="1"/>
            </wp:cNvGraphicFramePr>
            <a:graphic>
              <a:graphicData uri="http://schemas.openxmlformats.org/drawingml/2006/picture">
                <pic:pic>
                  <pic:nvPicPr>
                    <pic:cNvPr id="2" name="image19.png"/>
                    <pic:cNvPicPr/>
                  </pic:nvPicPr>
                  <pic:blipFill>
                    <a:blip r:embed="rId39" cstate="print"/>
                    <a:stretch>
                      <a:fillRect/>
                    </a:stretch>
                  </pic:blipFill>
                  <pic:spPr>
                    <a:xfrm>
                      <a:off x="0" y="0"/>
                      <a:ext cx="588542" cy="1178748"/>
                    </a:xfrm>
                    <a:prstGeom prst="rect">
                      <a:avLst/>
                    </a:prstGeom>
                  </pic:spPr>
                </pic:pic>
              </a:graphicData>
            </a:graphic>
          </wp:anchor>
        </w:drawing>
      </w:r>
      <w:r>
        <w:rPr>
          <w:rFonts w:cstheme="minorBidi" w:hAnsiTheme="minorHAnsi" w:eastAsiaTheme="minorHAnsi" w:asciiTheme="minorHAnsi"/>
        </w:rPr>
        <w:drawing>
          <wp:anchor distT="0" distB="0" distL="0" distR="0" allowOverlap="1" layoutInCell="1" locked="0" behindDoc="0" simplePos="0" relativeHeight="2560">
            <wp:simplePos x="0" y="0"/>
            <wp:positionH relativeFrom="page">
              <wp:posOffset>3524807</wp:posOffset>
            </wp:positionH>
            <wp:positionV relativeFrom="paragraph">
              <wp:posOffset>88777</wp:posOffset>
            </wp:positionV>
            <wp:extent cx="598190" cy="1164460"/>
            <wp:effectExtent l="0" t="0" r="0" b="0"/>
            <wp:wrapNone/>
            <wp:docPr id="3" name="image20.png" descr=""/>
            <wp:cNvGraphicFramePr>
              <a:graphicFrameLocks noChangeAspect="1"/>
            </wp:cNvGraphicFramePr>
            <a:graphic>
              <a:graphicData uri="http://schemas.openxmlformats.org/drawingml/2006/picture">
                <pic:pic>
                  <pic:nvPicPr>
                    <pic:cNvPr id="4" name="image20.png"/>
                    <pic:cNvPicPr/>
                  </pic:nvPicPr>
                  <pic:blipFill>
                    <a:blip r:embed="rId40" cstate="print"/>
                    <a:stretch>
                      <a:fillRect/>
                    </a:stretch>
                  </pic:blipFill>
                  <pic:spPr>
                    <a:xfrm>
                      <a:off x="0" y="0"/>
                      <a:ext cx="598190" cy="1164460"/>
                    </a:xfrm>
                    <a:prstGeom prst="rect">
                      <a:avLst/>
                    </a:prstGeom>
                  </pic:spPr>
                </pic:pic>
              </a:graphicData>
            </a:graphic>
          </wp:anchor>
        </w:drawing>
      </w:r>
      <w:r>
        <w:rPr>
          <w:rFonts w:cstheme="minorBidi" w:hAnsiTheme="minorHAnsi" w:eastAsiaTheme="minorHAnsi" w:asciiTheme="minorHAnsi"/>
        </w:rPr>
        <w:t>6000</w:t>
      </w:r>
    </w:p>
    <w:p w:rsidR="0018722C">
      <w:pPr>
        <w:pStyle w:val="ae"/>
        <w:topLinePunct/>
      </w:pPr>
      <w:r>
        <w:rPr>
          <w:rFonts w:cstheme="minorBidi" w:hAnsiTheme="minorHAnsi" w:eastAsiaTheme="minorHAnsi" w:asciiTheme="minorHAnsi"/>
        </w:rPr>
        <w:drawing>
          <wp:anchor distT="0" distB="0" distL="0" distR="0" allowOverlap="1" layoutInCell="1" locked="0" behindDoc="0" simplePos="0" relativeHeight="2584">
            <wp:simplePos x="0" y="0"/>
            <wp:positionH relativeFrom="page">
              <wp:posOffset>4865913</wp:posOffset>
            </wp:positionH>
            <wp:positionV relativeFrom="paragraph">
              <wp:posOffset>202318</wp:posOffset>
            </wp:positionV>
            <wp:extent cx="588542" cy="864415"/>
            <wp:effectExtent l="0" t="0" r="0" b="0"/>
            <wp:wrapNone/>
            <wp:docPr id="5" name="image21.png" descr=""/>
            <wp:cNvGraphicFramePr>
              <a:graphicFrameLocks noChangeAspect="1"/>
            </wp:cNvGraphicFramePr>
            <a:graphic>
              <a:graphicData uri="http://schemas.openxmlformats.org/drawingml/2006/picture">
                <pic:pic>
                  <pic:nvPicPr>
                    <pic:cNvPr id="6" name="image21.png"/>
                    <pic:cNvPicPr/>
                  </pic:nvPicPr>
                  <pic:blipFill>
                    <a:blip r:embed="rId41" cstate="print"/>
                    <a:stretch>
                      <a:fillRect/>
                    </a:stretch>
                  </pic:blipFill>
                  <pic:spPr>
                    <a:xfrm>
                      <a:off x="0" y="0"/>
                      <a:ext cx="588542" cy="864415"/>
                    </a:xfrm>
                    <a:prstGeom prst="rect">
                      <a:avLst/>
                    </a:prstGeom>
                  </pic:spPr>
                </pic:pic>
              </a:graphicData>
            </a:graphic>
          </wp:anchor>
        </w:drawing>
      </w:r>
      <w:r>
        <w:rPr>
          <w:rFonts w:cstheme="minorBidi" w:hAnsiTheme="minorHAnsi" w:eastAsiaTheme="minorHAnsi" w:asciiTheme="minorHAnsi"/>
        </w:rPr>
        <w:t>5000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t>3000</w:t>
      </w:r>
    </w:p>
    <w:p w:rsidR="0018722C">
      <w:pPr>
        <w:keepNext/>
        <w:topLinePunct/>
      </w:pPr>
      <w:r>
        <w:rPr>
          <w:rFonts w:cstheme="minorBidi" w:hAnsiTheme="minorHAnsi" w:eastAsiaTheme="minorHAnsi" w:asciiTheme="minorHAnsi"/>
        </w:rPr>
        <w:t>2000</w:t>
      </w:r>
    </w:p>
    <w:p w:rsidR="0018722C">
      <w:pPr>
        <w:keepNext/>
        <w:topLinePunct/>
      </w:pPr>
      <w:r>
        <w:rPr>
          <w:rFonts w:cstheme="minorBidi" w:hAnsiTheme="minorHAnsi" w:eastAsiaTheme="minorHAnsi" w:asciiTheme="minorHAnsi"/>
        </w:rPr>
        <w:t>1000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08" from="260.374603pt,11.125716pt" to="260.374603pt,9.438174pt" stroked="true" strokeweight=".75970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632" from="366.196289pt,11.125716pt" to="366.196289pt,9.438174pt" stroked="true" strokeweight=".759704pt" strokecolor="#000000">
            <v:stroke dashstyle="solid"/>
            <w10:wrap type="none"/>
          </v:line>
        </w:pict>
      </w:r>
      <w:r>
        <w:rPr>
          <w:kern w:val="2"/>
          <w:szCs w:val="22"/>
          <w:rFonts w:cstheme="minorBidi" w:hAnsiTheme="minorHAnsi" w:eastAsiaTheme="minorHAnsi" w:asciiTheme="minorHAnsi"/>
          <w:w w:val="141"/>
          <w:sz w:val="14"/>
        </w:rPr>
        <w:t>0</w:t>
      </w:r>
    </w:p>
    <w:p w:rsidR="0018722C">
      <w:pPr>
        <w:keepNext/>
        <w:topLinePunct/>
      </w:pPr>
      <w:r>
        <w:rPr>
          <w:rFonts w:cstheme="minorBidi" w:hAnsiTheme="minorHAnsi" w:eastAsiaTheme="minorHAnsi" w:asciiTheme="minorHAnsi"/>
        </w:rPr>
        <w:t>DoCoMo</w:t>
      </w:r>
      <w:r w:rsidRPr="00000000">
        <w:rPr>
          <w:rFonts w:cstheme="minorBidi" w:hAnsiTheme="minorHAnsi" w:eastAsiaTheme="minorHAnsi" w:asciiTheme="minorHAnsi"/>
        </w:rPr>
        <w:tab/>
      </w:r>
      <w:r>
        <w:rPr>
          <w:rFonts w:cstheme="minorBidi" w:hAnsiTheme="minorHAnsi" w:eastAsiaTheme="minorHAnsi" w:asciiTheme="minorHAnsi"/>
        </w:rPr>
        <w:t>KDDI</w:t>
      </w:r>
      <w:r w:rsidRPr="00000000">
        <w:rPr>
          <w:rFonts w:cstheme="minorBidi" w:hAnsiTheme="minorHAnsi" w:eastAsiaTheme="minorHAnsi" w:asciiTheme="minorHAnsi"/>
        </w:rPr>
        <w:tab/>
      </w:r>
      <w:r>
        <w:rPr>
          <w:rFonts w:cstheme="minorBidi" w:hAnsiTheme="minorHAnsi" w:eastAsiaTheme="minorHAnsi" w:asciiTheme="minorHAnsi"/>
        </w:rPr>
        <w:t>Softbank</w:t>
      </w:r>
      <w:r>
        <w:rPr>
          <w:rFonts w:cstheme="minorBidi" w:hAnsiTheme="minorHAnsi" w:eastAsiaTheme="minorHAnsi" w:asciiTheme="minorHAnsi"/>
        </w:rPr>
        <w:t> </w:t>
      </w:r>
      <w:r>
        <w:rPr>
          <w:rFonts w:cstheme="minorBidi" w:hAnsiTheme="minorHAnsi" w:eastAsiaTheme="minorHAnsi" w:asciiTheme="minorHAnsi"/>
        </w:rPr>
        <w:t>Mobile</w:t>
      </w:r>
    </w:p>
    <w:p w:rsidR="0018722C">
      <w:pPr>
        <w:pStyle w:val="a9"/>
        <w:topLinePunct/>
      </w:pPr>
      <w:r>
        <w:t>图</w:t>
      </w:r>
      <w:r>
        <w:t> </w:t>
      </w:r>
      <w:r>
        <w:rPr>
          <w:rFonts w:ascii="Times New Roman" w:eastAsia="Times New Roman"/>
        </w:rPr>
        <w:t>2.6</w:t>
      </w:r>
      <w:r>
        <w:t xml:space="preserve">  </w:t>
      </w:r>
      <w:r>
        <w:t>2008~2009</w:t>
      </w:r>
      <w:r>
        <w:t>年日本主流三大运营企业</w:t>
      </w:r>
      <w:r/>
      <w:r>
        <w:rPr>
          <w:rFonts w:ascii="Times New Roman" w:eastAsia="Times New Roman"/>
        </w:rPr>
        <w:t>ARPU</w:t>
      </w:r>
      <w:r>
        <w:rPr>
          <w:rFonts w:ascii="Times New Roman" w:eastAsia="Times New Roman"/>
        </w:rPr>
        <w:t> </w:t>
      </w:r>
      <w:r>
        <w:t>值</w:t>
      </w:r>
    </w:p>
    <w:p w:rsidR="0018722C">
      <w:pPr>
        <w:topLinePunct/>
      </w:pPr>
      <w:r>
        <w:rPr>
          <w:rFonts w:ascii="Times New Roman"/>
        </w:rPr>
        <w:t>Fig2.6</w:t>
      </w:r>
      <w:r w:rsidRPr="00000000">
        <w:tab/>
        <w:t>2008 ~ 2009 Japan mainstream three operators ARPU</w:t>
      </w:r>
      <w:r>
        <w:rPr>
          <w:rFonts w:ascii="Times New Roman"/>
        </w:rPr>
        <w:t> </w:t>
      </w:r>
      <w:r>
        <w:rPr>
          <w:rFonts w:ascii="Times New Roman"/>
        </w:rPr>
        <w:t>value</w:t>
      </w:r>
    </w:p>
    <w:p w:rsidR="0018722C">
      <w:pPr>
        <w:topLinePunct/>
      </w:pPr>
      <w:r>
        <w:t>在新增市场趋于饱和的状况下，日本运营企业高度重视现有客户的满意度和忠诚度，并对客户的投诉积极反馈，客户流失率较低。</w:t>
      </w:r>
      <w:r>
        <w:rPr>
          <w:rFonts w:ascii="Times New Roman" w:eastAsia="Times New Roman"/>
        </w:rPr>
        <w:t>2008</w:t>
      </w:r>
      <w:r>
        <w:t>年</w:t>
      </w:r>
      <w:r>
        <w:rPr>
          <w:rFonts w:ascii="Times New Roman" w:eastAsia="Times New Roman"/>
        </w:rPr>
        <w:t>DoCoMo</w:t>
      </w:r>
      <w:r>
        <w:t>客户流失率为</w:t>
      </w:r>
      <w:r>
        <w:rPr>
          <w:rFonts w:ascii="Times New Roman" w:eastAsia="Times New Roman"/>
        </w:rPr>
        <w:t>0</w:t>
      </w:r>
      <w:r>
        <w:rPr>
          <w:rFonts w:ascii="Times New Roman" w:eastAsia="Times New Roman"/>
        </w:rPr>
        <w:t>.</w:t>
      </w:r>
      <w:r>
        <w:rPr>
          <w:rFonts w:ascii="Times New Roman" w:eastAsia="Times New Roman"/>
        </w:rPr>
        <w:t>8%</w:t>
      </w:r>
      <w:r>
        <w:t>，</w:t>
      </w:r>
    </w:p>
    <w:p w:rsidR="0018722C">
      <w:pPr>
        <w:topLinePunct/>
      </w:pPr>
      <w:r>
        <w:rPr>
          <w:rFonts w:ascii="Times New Roman" w:eastAsia="Times New Roman"/>
        </w:rPr>
        <w:t>2009</w:t>
      </w:r>
      <w:r>
        <w:t>年为</w:t>
      </w:r>
      <w:r>
        <w:rPr>
          <w:rFonts w:ascii="Times New Roman" w:eastAsia="Times New Roman"/>
        </w:rPr>
        <w:t>0</w:t>
      </w:r>
      <w:r>
        <w:rPr>
          <w:rFonts w:ascii="Times New Roman" w:eastAsia="Times New Roman"/>
        </w:rPr>
        <w:t>.</w:t>
      </w:r>
      <w:r>
        <w:rPr>
          <w:rFonts w:ascii="Times New Roman" w:eastAsia="Times New Roman"/>
        </w:rPr>
        <w:t>5%</w:t>
      </w:r>
      <w:r>
        <w:t xml:space="preserve">; </w:t>
      </w:r>
      <w:r>
        <w:rPr>
          <w:rFonts w:ascii="Times New Roman" w:eastAsia="Times New Roman"/>
        </w:rPr>
        <w:t>KDDI 2008</w:t>
      </w:r>
      <w:r>
        <w:t>年客户流失率为</w:t>
      </w:r>
      <w:r>
        <w:rPr>
          <w:rFonts w:ascii="Times New Roman" w:eastAsia="Times New Roman"/>
        </w:rPr>
        <w:t>0</w:t>
      </w:r>
      <w:r>
        <w:rPr>
          <w:rFonts w:ascii="Times New Roman" w:eastAsia="Times New Roman"/>
        </w:rPr>
        <w:t>.</w:t>
      </w:r>
      <w:r>
        <w:rPr>
          <w:rFonts w:ascii="Times New Roman" w:eastAsia="Times New Roman"/>
        </w:rPr>
        <w:t>95%</w:t>
      </w:r>
      <w:r>
        <w:t>，</w:t>
      </w:r>
      <w:r>
        <w:rPr>
          <w:rFonts w:ascii="Times New Roman" w:eastAsia="Times New Roman"/>
        </w:rPr>
        <w:t>2009</w:t>
      </w:r>
      <w:r>
        <w:t>年为</w:t>
      </w:r>
      <w:r>
        <w:rPr>
          <w:rFonts w:ascii="Times New Roman" w:eastAsia="Times New Roman"/>
        </w:rPr>
        <w:t>0</w:t>
      </w:r>
      <w:r>
        <w:rPr>
          <w:rFonts w:ascii="Times New Roman" w:eastAsia="Times New Roman"/>
        </w:rPr>
        <w:t>.</w:t>
      </w:r>
      <w:r>
        <w:rPr>
          <w:rFonts w:ascii="Times New Roman" w:eastAsia="Times New Roman"/>
        </w:rPr>
        <w:t>76%</w:t>
      </w:r>
      <w:r>
        <w:t>。</w:t>
      </w:r>
      <w:r w:rsidR="001852F3">
        <w:t xml:space="preserve">目前从日本主</w:t>
      </w:r>
      <w:r>
        <w:t>流运营企业的</w:t>
      </w:r>
      <w:r>
        <w:rPr>
          <w:rFonts w:ascii="Times New Roman" w:eastAsia="Times New Roman"/>
        </w:rPr>
        <w:t>3G</w:t>
      </w:r>
      <w:r>
        <w:t>客户占有率以及日本电信运营企业对现有客户的高度重视程度看，</w:t>
      </w:r>
      <w:r>
        <w:t>其</w:t>
      </w:r>
    </w:p>
    <w:p w:rsidR="0018722C">
      <w:pPr>
        <w:topLinePunct/>
      </w:pPr>
      <w:r>
        <w:t>客户流失比率是很低的。</w:t>
      </w:r>
    </w:p>
    <w:p w:rsidR="0018722C">
      <w:pPr>
        <w:pStyle w:val="Heading3"/>
        <w:topLinePunct/>
        <w:ind w:left="200" w:hangingChars="200" w:hanging="200"/>
      </w:pPr>
      <w:bookmarkStart w:name="_bookmark23" w:id="60"/>
      <w:bookmarkEnd w:id="60"/>
      <w:r>
        <w:t>2.3.2</w:t>
      </w:r>
      <w:r>
        <w:t xml:space="preserve"> </w:t>
      </w:r>
      <w:bookmarkStart w:name="_bookmark23" w:id="61"/>
      <w:bookmarkEnd w:id="61"/>
      <w:r>
        <w:t>国内电信运营企业客户流失现状</w:t>
      </w:r>
    </w:p>
    <w:p w:rsidR="0018722C">
      <w:pPr>
        <w:topLinePunct/>
      </w:pPr>
      <w:r>
        <w:rPr>
          <w:rFonts w:ascii="Calibri" w:eastAsia="Calibri"/>
        </w:rPr>
        <w:t>1994</w:t>
      </w:r>
      <w:r>
        <w:t>年中国联通的成立打破了电信市场垄断局面，在移动运营方面，中国联通和中</w:t>
      </w:r>
      <w:r>
        <w:t>国移动展开竞争，分享移动市场的资源。之后，电信行业又进行了一系列的分拆和重组，</w:t>
      </w:r>
      <w:r>
        <w:t>到</w:t>
      </w:r>
      <w:r>
        <w:rPr>
          <w:rFonts w:ascii="Times New Roman" w:eastAsia="Times New Roman"/>
        </w:rPr>
        <w:t>2008</w:t>
      </w:r>
      <w:r>
        <w:t>年重组为三大电信运营企业，我国电信业进入一个新的发展时期。三大电信运</w:t>
      </w:r>
      <w:r>
        <w:t>营企业由于</w:t>
      </w:r>
      <w:r>
        <w:rPr>
          <w:rFonts w:ascii="Times New Roman" w:eastAsia="Times New Roman"/>
        </w:rPr>
        <w:t>3G</w:t>
      </w:r>
      <w:r>
        <w:t>技术、服务和发展战略上的差异，对客户的吸引也存在很多不确定因素，</w:t>
      </w:r>
      <w:r w:rsidR="001852F3">
        <w:t xml:space="preserve">高价值的客户成为三大运营企业争夺的重要资源。</w:t>
      </w:r>
    </w:p>
    <w:p w:rsidR="0018722C">
      <w:pPr>
        <w:topLinePunct/>
      </w:pPr>
      <w:r>
        <w:t>据统计分析显示，电信运营企业离网客户中，主动销号和被动销号的比例一般是</w:t>
      </w:r>
    </w:p>
    <w:p w:rsidR="0018722C">
      <w:pPr>
        <w:topLinePunct/>
      </w:pPr>
      <w:r>
        <w:rPr>
          <w:rFonts w:ascii="Times New Roman" w:eastAsia="Times New Roman"/>
        </w:rPr>
        <w:t>2</w:t>
      </w:r>
      <w:r>
        <w:rPr>
          <w:rFonts w:ascii="Times New Roman" w:eastAsia="Times New Roman"/>
        </w:rPr>
        <w:t xml:space="preserve">: </w:t>
      </w:r>
      <w:r>
        <w:rPr>
          <w:rFonts w:ascii="Times New Roman" w:eastAsia="Times New Roman"/>
        </w:rPr>
        <w:t>8</w:t>
      </w:r>
      <w:r>
        <w:t>，离网客户中真正流失的客户占</w:t>
      </w:r>
      <w:r>
        <w:rPr>
          <w:rFonts w:ascii="Times New Roman" w:eastAsia="Times New Roman"/>
        </w:rPr>
        <w:t>1</w:t>
      </w:r>
      <w:r>
        <w:rPr>
          <w:rFonts w:ascii="Times New Roman" w:eastAsia="Times New Roman"/>
        </w:rPr>
        <w:t>/</w:t>
      </w:r>
      <w:r>
        <w:rPr>
          <w:rFonts w:ascii="Times New Roman" w:eastAsia="Times New Roman"/>
        </w:rPr>
        <w:t>4</w:t>
      </w:r>
      <w:r>
        <w:t>，即：一家运营企业月流失率在</w:t>
      </w:r>
      <w:r>
        <w:rPr>
          <w:rFonts w:ascii="Times New Roman" w:eastAsia="Times New Roman"/>
        </w:rPr>
        <w:t>2</w:t>
      </w:r>
      <w:r>
        <w:t>％，年流失率</w:t>
      </w:r>
      <w:r>
        <w:t>近</w:t>
      </w:r>
      <w:r>
        <w:rPr>
          <w:rFonts w:ascii="Times New Roman" w:eastAsia="Times New Roman"/>
        </w:rPr>
        <w:t>25</w:t>
      </w:r>
      <w:r>
        <w:t>％，也就是</w:t>
      </w:r>
      <w:r>
        <w:rPr>
          <w:rFonts w:ascii="Times New Roman" w:eastAsia="Times New Roman"/>
        </w:rPr>
        <w:t>4</w:t>
      </w:r>
      <w:r>
        <w:t>个人中每年有</w:t>
      </w:r>
      <w:r>
        <w:rPr>
          <w:rFonts w:ascii="Times New Roman" w:eastAsia="Times New Roman"/>
        </w:rPr>
        <w:t>1</w:t>
      </w:r>
      <w:r>
        <w:t>个人肯定要离开原运营企业。尤其是运营企业进行资</w:t>
      </w:r>
      <w:r>
        <w:t>费和促销政策调整时，客户会大进大出，在这个进出的过程中，运营企业资费也会不停</w:t>
      </w:r>
      <w:r>
        <w:t>调整，会导致很多</w:t>
      </w:r>
      <w:r>
        <w:rPr>
          <w:rFonts w:ascii="Times New Roman" w:eastAsia="Times New Roman"/>
        </w:rPr>
        <w:t>0</w:t>
      </w:r>
      <w:r>
        <w:t>次客户的增多，这又会导致比较高的离网率，导致恶性循环。</w:t>
      </w:r>
    </w:p>
    <w:p w:rsidR="0018722C">
      <w:pPr>
        <w:topLinePunct/>
      </w:pPr>
      <w:r>
        <w:rPr>
          <w:rFonts w:ascii="Times New Roman" w:eastAsia="Times New Roman"/>
        </w:rPr>
        <w:t>iphone4s</w:t>
      </w:r>
      <w:r>
        <w:t>的上市为陷入缺乏明星终端的中国电信</w:t>
      </w:r>
      <w:r>
        <w:rPr>
          <w:rFonts w:ascii="Times New Roman" w:eastAsia="Times New Roman"/>
        </w:rPr>
        <w:t>CDMA</w:t>
      </w:r>
      <w:r>
        <w:t>网络插上翅膀，与中国联</w:t>
      </w:r>
      <w:r>
        <w:t>通形成合围之势，中国移动优质的全球通客户成为了夺取目标。</w:t>
      </w:r>
      <w:r>
        <w:rPr>
          <w:rFonts w:ascii="Times New Roman" w:eastAsia="Times New Roman"/>
        </w:rPr>
        <w:t>iphone4s</w:t>
      </w:r>
      <w:r>
        <w:t>的推出，虽然</w:t>
      </w:r>
      <w:r>
        <w:t>未必能够动摇中国移动的霸主地位，但优质的全球通客户在中国联通和中国电信的联手夹击下大量流失，</w:t>
      </w:r>
      <w:r>
        <w:rPr>
          <w:rFonts w:ascii="Times New Roman" w:eastAsia="Times New Roman"/>
        </w:rPr>
        <w:t>iphone</w:t>
      </w:r>
      <w:r>
        <w:t>手机改变了中国通信行业格局。</w:t>
      </w:r>
    </w:p>
    <w:p w:rsidR="0018722C">
      <w:pPr>
        <w:topLinePunct/>
      </w:pPr>
      <w:r>
        <w:t>中国移动基于</w:t>
      </w:r>
      <w:r>
        <w:rPr>
          <w:rFonts w:ascii="Times New Roman" w:eastAsia="Times New Roman"/>
        </w:rPr>
        <w:t>TD-SCDMA</w:t>
      </w:r>
      <w:r>
        <w:t>技术的</w:t>
      </w:r>
      <w:r>
        <w:rPr>
          <w:rFonts w:ascii="Times New Roman" w:eastAsia="Times New Roman"/>
        </w:rPr>
        <w:t>3G</w:t>
      </w:r>
      <w:r>
        <w:t>网络，无法得到苹果的支持，中国联通凭借</w:t>
      </w:r>
    </w:p>
    <w:p w:rsidR="0018722C">
      <w:pPr>
        <w:topLinePunct/>
      </w:pPr>
      <w:r>
        <w:rPr>
          <w:rFonts w:ascii="Times New Roman" w:eastAsia="Times New Roman"/>
        </w:rPr>
        <w:t>iphone4</w:t>
      </w:r>
      <w:r>
        <w:t>独家经销权，使得中国移动流失了大量优质的全球通用户，尤其是</w:t>
      </w:r>
      <w:r>
        <w:rPr>
          <w:rFonts w:ascii="Times New Roman" w:eastAsia="Times New Roman"/>
        </w:rPr>
        <w:t>50</w:t>
      </w:r>
      <w:r>
        <w:t>岁以下年龄的用户。</w:t>
      </w:r>
    </w:p>
    <w:p w:rsidR="0018722C">
      <w:pPr>
        <w:topLinePunct/>
      </w:pPr>
      <w:r>
        <w:t>据</w:t>
      </w:r>
      <w:r>
        <w:rPr>
          <w:rFonts w:ascii="Times New Roman" w:eastAsia="宋体"/>
        </w:rPr>
        <w:t>FaceFes</w:t>
      </w:r>
      <w:r>
        <w:t>数据显示，中国移动的</w:t>
      </w:r>
      <w:r>
        <w:rPr>
          <w:rFonts w:ascii="Times New Roman" w:eastAsia="宋体"/>
        </w:rPr>
        <w:t>TD</w:t>
      </w:r>
      <w:r>
        <w:t>网络用户不满意人数不断上升，终端和网络的不足使得用户开始转向中国联通和中国电信。</w:t>
      </w:r>
      <w:r>
        <w:rPr>
          <w:rFonts w:ascii="Times New Roman" w:eastAsia="宋体"/>
        </w:rPr>
        <w:t>4G</w:t>
      </w:r>
      <w:r>
        <w:t>商用无期，加之中国联通和中国电</w:t>
      </w:r>
      <w:r>
        <w:t>信的左右夹击，用户也不会耐心等待苹果的</w:t>
      </w:r>
      <w:r>
        <w:rPr>
          <w:rFonts w:ascii="Times New Roman" w:eastAsia="宋体"/>
        </w:rPr>
        <w:t>4G</w:t>
      </w:r>
      <w:r>
        <w:t>手机，中国移动也没想到会被一个手机制造商击落王冠，更不会相信苹果会改变行业和自身的霸主地位。</w:t>
      </w:r>
    </w:p>
    <w:p w:rsidR="0018722C">
      <w:pPr>
        <w:topLinePunct/>
      </w:pPr>
      <w:r>
        <w:t>表</w:t>
      </w:r>
      <w:r>
        <w:rPr>
          <w:rFonts w:ascii="Times New Roman" w:eastAsia="Times New Roman"/>
        </w:rPr>
        <w:t>2.2</w:t>
      </w:r>
      <w:r>
        <w:rPr>
          <w:rFonts w:ascii="Times New Roman" w:eastAsia="Times New Roman"/>
        </w:rPr>
        <w:t>~2.4</w:t>
      </w:r>
      <w:r>
        <w:t>中的数据显示，截止</w:t>
      </w:r>
      <w:r>
        <w:rPr>
          <w:rFonts w:ascii="Times New Roman" w:eastAsia="Times New Roman"/>
        </w:rPr>
        <w:t>2011</w:t>
      </w:r>
      <w:r>
        <w:t>年末，国内三大运营企业移动客户总数</w:t>
      </w:r>
      <w:r>
        <w:rPr>
          <w:rFonts w:ascii="Times New Roman" w:eastAsia="Times New Roman"/>
        </w:rPr>
        <w:t>9.36</w:t>
      </w:r>
      <w:r>
        <w:t>亿，</w:t>
      </w:r>
      <w:r>
        <w:t>其中，</w:t>
      </w:r>
      <w:r>
        <w:rPr>
          <w:rFonts w:ascii="Times New Roman" w:eastAsia="Times New Roman"/>
        </w:rPr>
        <w:t>3G</w:t>
      </w:r>
      <w:r>
        <w:t>客户总数</w:t>
      </w:r>
      <w:r>
        <w:rPr>
          <w:rFonts w:ascii="Times New Roman" w:eastAsia="Times New Roman"/>
        </w:rPr>
        <w:t>1.28</w:t>
      </w:r>
      <w:r>
        <w:t>亿，</w:t>
      </w:r>
      <w:r>
        <w:rPr>
          <w:rFonts w:ascii="Times New Roman" w:eastAsia="Times New Roman"/>
        </w:rPr>
        <w:t>3G</w:t>
      </w:r>
      <w:r>
        <w:t>客户净增</w:t>
      </w:r>
      <w:r>
        <w:rPr>
          <w:rFonts w:ascii="Times New Roman" w:eastAsia="Times New Roman"/>
        </w:rPr>
        <w:t>7974</w:t>
      </w:r>
      <w:r>
        <w:t>万户。表中还列出了中国移动、中国联通和</w:t>
      </w:r>
      <w:r>
        <w:t>中国电信在</w:t>
      </w:r>
      <w:r>
        <w:rPr>
          <w:rFonts w:ascii="Times New Roman" w:eastAsia="Times New Roman"/>
        </w:rPr>
        <w:t>2011</w:t>
      </w:r>
      <w:r>
        <w:t>年</w:t>
      </w:r>
      <w:r>
        <w:rPr>
          <w:rFonts w:ascii="Times New Roman" w:eastAsia="Times New Roman"/>
        </w:rPr>
        <w:t>1</w:t>
      </w:r>
      <w:r>
        <w:t>月至</w:t>
      </w:r>
      <w:r>
        <w:rPr>
          <w:rFonts w:ascii="Times New Roman" w:eastAsia="Times New Roman"/>
        </w:rPr>
        <w:t>12</w:t>
      </w:r>
      <w:r>
        <w:t>月移动客户数量结构情况</w:t>
      </w:r>
      <w:r>
        <w:t>（</w:t>
      </w:r>
      <w:r>
        <w:t>见</w:t>
      </w:r>
      <w:r>
        <w:t>图</w:t>
      </w:r>
      <w:r>
        <w:rPr>
          <w:rFonts w:ascii="Times New Roman" w:eastAsia="Times New Roman"/>
        </w:rPr>
        <w:t>2.7</w:t>
      </w:r>
      <w:r>
        <w:t>、</w:t>
      </w:r>
      <w:r>
        <w:rPr>
          <w:rFonts w:ascii="Times New Roman" w:eastAsia="Times New Roman"/>
        </w:rPr>
        <w:t>2.9</w:t>
      </w:r>
      <w:r>
        <w:t>、</w:t>
      </w:r>
      <w:r>
        <w:rPr>
          <w:rFonts w:ascii="Times New Roman" w:eastAsia="Times New Roman"/>
        </w:rPr>
        <w:t>2.10</w:t>
      </w:r>
      <w:r>
        <w:t>）</w:t>
      </w:r>
      <w:r>
        <w:t>。</w:t>
      </w:r>
    </w:p>
    <w:p w:rsidR="0018722C">
      <w:pPr>
        <w:topLinePunct/>
      </w:pPr>
      <w:r>
        <w:t>图</w:t>
      </w:r>
      <w:r>
        <w:rPr>
          <w:rFonts w:ascii="Times New Roman" w:eastAsia="Times New Roman"/>
        </w:rPr>
        <w:t>2.7</w:t>
      </w:r>
      <w:r>
        <w:t>显示，中国移动</w:t>
      </w:r>
      <w:r>
        <w:rPr>
          <w:rFonts w:ascii="Times New Roman" w:eastAsia="Times New Roman"/>
        </w:rPr>
        <w:t>3G</w:t>
      </w:r>
      <w:r>
        <w:t>客户净增数量与</w:t>
      </w:r>
      <w:r>
        <w:rPr>
          <w:rFonts w:ascii="Times New Roman" w:eastAsia="Times New Roman"/>
        </w:rPr>
        <w:t>2G</w:t>
      </w:r>
      <w:r>
        <w:t>客户净增数量基本呈现相反态势，如果</w:t>
      </w:r>
    </w:p>
    <w:p w:rsidR="0018722C">
      <w:pPr>
        <w:topLinePunct/>
      </w:pPr>
      <w:r>
        <w:rPr>
          <w:rFonts w:ascii="Times New Roman" w:eastAsia="Times New Roman"/>
        </w:rPr>
        <w:t>3G</w:t>
      </w:r>
      <w:r>
        <w:t>客户净增量增加，</w:t>
      </w:r>
      <w:r>
        <w:rPr>
          <w:rFonts w:ascii="Times New Roman" w:eastAsia="Times New Roman"/>
        </w:rPr>
        <w:t>2G</w:t>
      </w:r>
      <w:r>
        <w:t>客户净增就减少，相反亦如此。而且</w:t>
      </w:r>
      <w:r>
        <w:rPr>
          <w:rFonts w:ascii="Times New Roman" w:eastAsia="Times New Roman"/>
        </w:rPr>
        <w:t>2G</w:t>
      </w:r>
      <w:r>
        <w:t>客户净增数量从年初的</w:t>
      </w:r>
    </w:p>
    <w:p w:rsidR="0018722C">
      <w:pPr>
        <w:topLinePunct/>
      </w:pPr>
      <w:r>
        <w:rPr>
          <w:rFonts w:ascii="Times New Roman" w:eastAsia="Times New Roman"/>
        </w:rPr>
        <w:t>332.9</w:t>
      </w:r>
      <w:r>
        <w:t>万户减少到年底的</w:t>
      </w:r>
      <w:r>
        <w:rPr>
          <w:rFonts w:ascii="Times New Roman" w:eastAsia="Times New Roman"/>
        </w:rPr>
        <w:t>204.4</w:t>
      </w:r>
      <w:r>
        <w:t>万户，</w:t>
      </w:r>
      <w:r>
        <w:rPr>
          <w:rFonts w:ascii="Times New Roman" w:eastAsia="Times New Roman"/>
        </w:rPr>
        <w:t>3G</w:t>
      </w:r>
      <w:r>
        <w:t>客户净增数量从年初的</w:t>
      </w:r>
      <w:r>
        <w:rPr>
          <w:rFonts w:ascii="Times New Roman" w:eastAsia="Times New Roman"/>
        </w:rPr>
        <w:t>193.1</w:t>
      </w:r>
      <w:r>
        <w:t>万户增加到年底的</w:t>
      </w:r>
    </w:p>
    <w:p w:rsidR="0018722C">
      <w:pPr>
        <w:topLinePunct/>
      </w:pPr>
      <w:r>
        <w:rPr>
          <w:rFonts w:ascii="Times New Roman" w:eastAsia="Times New Roman"/>
        </w:rPr>
        <w:t>320.5</w:t>
      </w:r>
      <w:r>
        <w:t>万户，基本形成了互补。</w:t>
      </w:r>
      <w:r>
        <w:t>图</w:t>
      </w:r>
      <w:r>
        <w:rPr>
          <w:rFonts w:ascii="Times New Roman" w:eastAsia="Times New Roman"/>
        </w:rPr>
        <w:t>2.8</w:t>
      </w:r>
      <w:r>
        <w:t>显示中国三大电信运营企业</w:t>
      </w:r>
      <w:r>
        <w:rPr>
          <w:rFonts w:ascii="Times New Roman" w:eastAsia="Times New Roman"/>
        </w:rPr>
        <w:t>2008</w:t>
      </w:r>
      <w:r>
        <w:t>至</w:t>
      </w:r>
      <w:r>
        <w:rPr>
          <w:rFonts w:ascii="Times New Roman" w:eastAsia="Times New Roman"/>
        </w:rPr>
        <w:t>2011</w:t>
      </w:r>
      <w:r>
        <w:t>年移动通信</w:t>
      </w:r>
    </w:p>
    <w:p w:rsidR="0018722C">
      <w:pPr>
        <w:topLinePunct/>
      </w:pPr>
      <w:r>
        <w:t>客户发展总量，以及中国移动</w:t>
      </w:r>
      <w:r>
        <w:rPr>
          <w:rFonts w:ascii="Times New Roman" w:eastAsia="Times New Roman"/>
        </w:rPr>
        <w:t>2008~2011</w:t>
      </w:r>
      <w:r>
        <w:t>年移动通信客户发展总量。通过</w:t>
      </w:r>
      <w:r>
        <w:t>图</w:t>
      </w:r>
      <w:r>
        <w:rPr>
          <w:rFonts w:ascii="Times New Roman" w:eastAsia="Times New Roman"/>
        </w:rPr>
        <w:t>2.8</w:t>
      </w:r>
      <w:r>
        <w:t>可以发现，</w:t>
      </w:r>
      <w:r>
        <w:t>中国移动主导着国内电信运营的霸主地位，市场份额占有近</w:t>
      </w:r>
      <w:r>
        <w:rPr>
          <w:rFonts w:ascii="Times New Roman" w:eastAsia="Times New Roman"/>
        </w:rPr>
        <w:t>70%</w:t>
      </w:r>
      <w:r>
        <w:t>，而从</w:t>
      </w:r>
      <w:r>
        <w:t>表</w:t>
      </w:r>
      <w:r>
        <w:rPr>
          <w:rFonts w:ascii="Times New Roman" w:eastAsia="Times New Roman"/>
        </w:rPr>
        <w:t>2.2</w:t>
      </w:r>
      <w:r>
        <w:t>看到中国移动的</w:t>
      </w:r>
      <w:r>
        <w:rPr>
          <w:rFonts w:ascii="Times New Roman" w:eastAsia="Times New Roman"/>
        </w:rPr>
        <w:t>3G</w:t>
      </w:r>
      <w:r>
        <w:t>市场份额只有</w:t>
      </w:r>
      <w:r>
        <w:rPr>
          <w:rFonts w:ascii="Times New Roman" w:eastAsia="Times New Roman"/>
        </w:rPr>
        <w:t>41%</w:t>
      </w:r>
      <w:r>
        <w:t>。随着通信技术的发展，能够给电信运营企业带来高</w:t>
      </w:r>
      <w:r>
        <w:rPr>
          <w:rFonts w:ascii="Times New Roman" w:eastAsia="Times New Roman"/>
        </w:rPr>
        <w:t>ARPU</w:t>
      </w:r>
      <w:r>
        <w:t>值的</w:t>
      </w:r>
      <w:r>
        <w:rPr>
          <w:rFonts w:ascii="Times New Roman" w:eastAsia="Times New Roman"/>
        </w:rPr>
        <w:t>3G</w:t>
      </w:r>
      <w:r>
        <w:t>将取代</w:t>
      </w:r>
      <w:r>
        <w:rPr>
          <w:rFonts w:ascii="Times New Roman" w:eastAsia="Times New Roman"/>
        </w:rPr>
        <w:t>2G</w:t>
      </w:r>
      <w:r>
        <w:t>，</w:t>
      </w:r>
      <w:r>
        <w:rPr>
          <w:rFonts w:ascii="Times New Roman" w:eastAsia="Times New Roman"/>
        </w:rPr>
        <w:t>3G</w:t>
      </w:r>
      <w:r>
        <w:t>客户的发展数量将直接决定电信运营企业的收入。因此，导致中国移动的收入结构发生改变。</w:t>
      </w:r>
    </w:p>
    <w:p w:rsidR="0018722C">
      <w:pPr>
        <w:topLinePunct/>
      </w:pPr>
      <w:r>
        <w:t>图</w:t>
      </w:r>
      <w:r>
        <w:rPr>
          <w:rFonts w:ascii="Times New Roman" w:eastAsia="Times New Roman"/>
        </w:rPr>
        <w:t>2.9</w:t>
      </w:r>
      <w:r>
        <w:t>显示，中国联通</w:t>
      </w:r>
      <w:r>
        <w:rPr>
          <w:rFonts w:ascii="Times New Roman" w:eastAsia="Times New Roman"/>
        </w:rPr>
        <w:t>3G</w:t>
      </w:r>
      <w:r>
        <w:t>客户月新增数量由</w:t>
      </w:r>
      <w:r>
        <w:rPr>
          <w:rFonts w:ascii="Times New Roman" w:eastAsia="Times New Roman"/>
        </w:rPr>
        <w:t>2011</w:t>
      </w:r>
      <w:r>
        <w:t>年初的</w:t>
      </w:r>
      <w:r>
        <w:rPr>
          <w:rFonts w:ascii="Times New Roman" w:eastAsia="Times New Roman"/>
        </w:rPr>
        <w:t>140.7</w:t>
      </w:r>
      <w:r>
        <w:t>万户上升到年末的</w:t>
      </w:r>
      <w:r>
        <w:rPr>
          <w:rFonts w:ascii="Times New Roman" w:eastAsia="Times New Roman"/>
        </w:rPr>
        <w:t>348.5</w:t>
      </w:r>
      <w:r>
        <w:t>万户，上升幅度较大；</w:t>
      </w:r>
      <w:r>
        <w:rPr>
          <w:rFonts w:ascii="Times New Roman" w:eastAsia="Times New Roman"/>
        </w:rPr>
        <w:t>2G</w:t>
      </w:r>
      <w:r>
        <w:t>客户月新增数量呈现大幅下降趋势，由年初的</w:t>
      </w:r>
      <w:r>
        <w:rPr>
          <w:rFonts w:ascii="Times New Roman" w:eastAsia="Times New Roman"/>
        </w:rPr>
        <w:t>82.63</w:t>
      </w:r>
      <w:r>
        <w:t>万户，下降到年末的</w:t>
      </w:r>
      <w:r>
        <w:rPr>
          <w:rFonts w:ascii="Times New Roman" w:eastAsia="Times New Roman"/>
        </w:rPr>
        <w:t>20.2</w:t>
      </w:r>
      <w:r>
        <w:t>万户。目前，中国联通</w:t>
      </w:r>
      <w:r>
        <w:rPr>
          <w:rFonts w:ascii="Times New Roman" w:eastAsia="Times New Roman"/>
        </w:rPr>
        <w:t>2G</w:t>
      </w:r>
      <w:r>
        <w:t>客户的新增数量与流失数量基本持平，甚至在中国联通某些省份</w:t>
      </w:r>
      <w:r>
        <w:rPr>
          <w:rFonts w:ascii="Times New Roman" w:eastAsia="Times New Roman"/>
        </w:rPr>
        <w:t>2G</w:t>
      </w:r>
      <w:r>
        <w:t>客户的新增数量基本呈现负增长。从中国联通</w:t>
      </w:r>
      <w:r>
        <w:rPr>
          <w:rFonts w:ascii="Times New Roman" w:eastAsia="Times New Roman"/>
        </w:rPr>
        <w:t>2011</w:t>
      </w:r>
      <w:r>
        <w:t>年末的统计数据表明，虽然总体客户数量呈现小幅增长，但是，</w:t>
      </w:r>
      <w:r>
        <w:rPr>
          <w:rFonts w:ascii="Times New Roman" w:eastAsia="Times New Roman"/>
        </w:rPr>
        <w:t>3G</w:t>
      </w:r>
      <w:r>
        <w:t>客户数量却呈现大幅增长。一方面，</w:t>
      </w:r>
      <w:r>
        <w:t>说明中国联通</w:t>
      </w:r>
      <w:r>
        <w:rPr>
          <w:rFonts w:ascii="Times New Roman" w:eastAsia="Times New Roman"/>
        </w:rPr>
        <w:t>2G</w:t>
      </w:r>
      <w:r>
        <w:t>客户转</w:t>
      </w:r>
      <w:r>
        <w:rPr>
          <w:rFonts w:ascii="Times New Roman" w:eastAsia="Times New Roman"/>
        </w:rPr>
        <w:t>3G</w:t>
      </w:r>
      <w:r>
        <w:t>客户数量大于</w:t>
      </w:r>
      <w:r>
        <w:rPr>
          <w:rFonts w:ascii="Times New Roman" w:eastAsia="Times New Roman"/>
        </w:rPr>
        <w:t>2G</w:t>
      </w:r>
      <w:r>
        <w:t>客户的新增数量，另一方面，说明有较多</w:t>
      </w:r>
      <w:r>
        <w:t>新</w:t>
      </w:r>
    </w:p>
    <w:p w:rsidR="0018722C">
      <w:pPr>
        <w:topLinePunct/>
      </w:pPr>
      <w:bookmarkStart w:id="713737" w:name="_cwCmt3"/>
      <w:r>
        <w:rPr>
          <w:rFonts w:ascii="Times New Roman" w:eastAsia="Times New Roman"/>
        </w:rPr>
        <w:t>3G</w:t>
      </w:r>
      <w:r>
        <w:t>客户的入网。这种客户结构的转化也是中国联通发展</w:t>
      </w:r>
      <w:r>
        <w:rPr>
          <w:rFonts w:ascii="Times New Roman" w:eastAsia="Times New Roman"/>
        </w:rPr>
        <w:t>3G</w:t>
      </w:r>
      <w:r>
        <w:t>客户的一种策略，也将会大大提高中国联通收入的增长。</w:t>
      </w:r>
      <w:bookmarkEnd w:id="713737"/>
    </w:p>
    <w:p w:rsidR="0018722C">
      <w:pPr>
        <w:topLinePunct/>
      </w:pPr>
      <w:r>
        <w:t>图</w:t>
      </w:r>
      <w:r>
        <w:rPr>
          <w:rFonts w:ascii="Times New Roman" w:eastAsia="Times New Roman"/>
        </w:rPr>
        <w:t>2.10</w:t>
      </w:r>
      <w:r>
        <w:t>显示，中国电信</w:t>
      </w:r>
      <w:r>
        <w:rPr>
          <w:rFonts w:ascii="Times New Roman" w:eastAsia="Times New Roman"/>
        </w:rPr>
        <w:t>3G</w:t>
      </w:r>
      <w:r>
        <w:t>客户月新增数量由</w:t>
      </w:r>
      <w:r>
        <w:rPr>
          <w:rFonts w:ascii="Times New Roman" w:eastAsia="Times New Roman"/>
        </w:rPr>
        <w:t>2011</w:t>
      </w:r>
      <w:r>
        <w:t>年初的</w:t>
      </w:r>
      <w:r>
        <w:rPr>
          <w:rFonts w:ascii="Times New Roman" w:eastAsia="Times New Roman"/>
        </w:rPr>
        <w:t>135</w:t>
      </w:r>
      <w:r>
        <w:t>万户上升到年末的</w:t>
      </w:r>
      <w:r>
        <w:rPr>
          <w:rFonts w:ascii="Times New Roman" w:eastAsia="Times New Roman"/>
        </w:rPr>
        <w:t>294</w:t>
      </w:r>
      <w:r>
        <w:t>万户，</w:t>
      </w:r>
      <w:r>
        <w:rPr>
          <w:rFonts w:ascii="Times New Roman" w:eastAsia="Times New Roman"/>
        </w:rPr>
        <w:t>2G</w:t>
      </w:r>
      <w:r>
        <w:t>客户新增数量由年初的</w:t>
      </w:r>
      <w:r>
        <w:rPr>
          <w:rFonts w:ascii="Times New Roman" w:eastAsia="Times New Roman"/>
        </w:rPr>
        <w:t>95</w:t>
      </w:r>
      <w:r>
        <w:t>万户上升到年末的</w:t>
      </w:r>
      <w:r>
        <w:rPr>
          <w:rFonts w:ascii="Times New Roman" w:eastAsia="Times New Roman"/>
        </w:rPr>
        <w:t>14</w:t>
      </w:r>
      <w:r>
        <w:t>万户，期间</w:t>
      </w:r>
      <w:r>
        <w:rPr>
          <w:rFonts w:ascii="Times New Roman" w:eastAsia="Times New Roman"/>
        </w:rPr>
        <w:t>2G</w:t>
      </w:r>
      <w:r>
        <w:t>、</w:t>
      </w:r>
      <w:r>
        <w:rPr>
          <w:rFonts w:ascii="Times New Roman" w:eastAsia="Times New Roman"/>
        </w:rPr>
        <w:t>3G</w:t>
      </w:r>
      <w:r>
        <w:t>客户的月净增量时常出现负增长。据相关资料分析，这种增长的变化与营销政策的阶段性推出相关，</w:t>
      </w:r>
      <w:r>
        <w:t>当然也会引起客户的大进大出。因此，中国电信的这种客户增长方式的持续性值得探讨。</w:t>
      </w:r>
    </w:p>
    <w:p w:rsidR="0018722C">
      <w:pPr>
        <w:pStyle w:val="a8"/>
        <w:topLinePunct/>
      </w:pPr>
      <w:bookmarkStart w:id="713705" w:name="_Toc686713705"/>
      <w:r>
        <w:t>表</w:t>
      </w:r>
      <w:r>
        <w:rPr>
          <w:rFonts w:ascii="Times New Roman" w:eastAsia="Times New Roman"/>
        </w:rPr>
        <w:t>2.3</w:t>
      </w:r>
      <w:r>
        <w:t xml:space="preserve">  </w:t>
      </w:r>
      <w:r>
        <w:t>2011</w:t>
      </w:r>
      <w:r>
        <w:t>年中国移动的客户数量结构</w:t>
      </w:r>
      <w:bookmarkEnd w:id="713705"/>
    </w:p>
    <w:p w:rsidR="0018722C">
      <w:pPr>
        <w:pStyle w:val="a8"/>
        <w:textAlignment w:val="center"/>
        <w:topLinePunct/>
      </w:pPr>
      <w:r>
        <w:pict>
          <v:line style="position:absolute;mso-position-horizontal-relative:page;mso-position-vertical-relative:paragraph;z-index:-303184" from="92.25pt,14.823133pt" to="170.8pt,44.773133pt" stroked="true" strokeweight=".75pt" strokecolor="#000000">
            <v:stroke dashstyle="solid"/>
            <w10:wrap type="none"/>
          </v:line>
        </w:pict>
      </w:r>
      <w:r>
        <w:t>Table</w:t>
      </w:r>
      <w:r>
        <w:t xml:space="preserve"> </w:t>
      </w:r>
      <w:r w:rsidRPr="00DB64CE">
        <w:t>2.3</w:t>
      </w:r>
      <w:r>
        <w:t xml:space="preserve">  </w:t>
      </w:r>
      <w:r w:rsidRPr="00DB64CE">
        <w:t>The number structure of China mobile customers in 2011</w:t>
      </w:r>
    </w:p>
    <w:tbl>
      <w:tblPr>
        <w:tblW w:w="5000" w:type="pct"/>
        <w:tblInd w:w="57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84"/>
        <w:gridCol w:w="1253"/>
        <w:gridCol w:w="1649"/>
        <w:gridCol w:w="2036"/>
        <w:gridCol w:w="1671"/>
      </w:tblGrid>
      <w:tr>
        <w:trPr>
          <w:tblHeader/>
        </w:trPr>
        <w:tc>
          <w:tcPr>
            <w:tcW w:w="967" w:type="pct"/>
            <w:vAlign w:val="center"/>
            <w:tcBorders>
              <w:bottom w:val="single" w:sz="4" w:space="0" w:color="auto"/>
            </w:tcBorders>
          </w:tcPr>
          <w:p w:rsidR="0018722C">
            <w:pPr>
              <w:pStyle w:val="a7"/>
              <w:topLinePunct/>
              <w:ind w:leftChars="0" w:left="0" w:rightChars="0" w:right="0" w:firstLineChars="0" w:firstLine="0"/>
              <w:spacing w:line="240" w:lineRule="atLeast"/>
            </w:pPr>
            <w:r>
              <w:t>用户数</w:t>
            </w:r>
          </w:p>
          <w:p w:rsidR="0018722C">
            <w:pPr>
              <w:pStyle w:val="a7"/>
              <w:topLinePunct/>
              <w:ind w:leftChars="0" w:left="0" w:rightChars="0" w:right="0" w:firstLineChars="0" w:firstLine="0"/>
              <w:spacing w:line="240" w:lineRule="atLeast"/>
            </w:pPr>
            <w:r>
              <w:t>月份</w:t>
            </w:r>
          </w:p>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r>
              <w:t>用户总数</w:t>
            </w:r>
          </w:p>
          <w:p w:rsidR="0018722C">
            <w:pPr>
              <w:pStyle w:val="a7"/>
              <w:topLinePunct/>
              <w:ind w:leftChars="0" w:left="0" w:rightChars="0" w:right="0" w:firstLineChars="0" w:firstLine="0"/>
              <w:spacing w:line="240" w:lineRule="atLeast"/>
            </w:pPr>
            <w:r>
              <w:t>（</w:t>
            </w:r>
            <w:r>
              <w:t xml:space="preserve">亿</w:t>
            </w:r>
            <w:r>
              <w:t>）</w:t>
            </w:r>
          </w:p>
        </w:tc>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r>
              <w:t>2G新增用户数</w:t>
            </w:r>
          </w:p>
          <w:p w:rsidR="0018722C">
            <w:pPr>
              <w:pStyle w:val="a7"/>
              <w:topLinePunct/>
              <w:ind w:leftChars="0" w:left="0" w:rightChars="0" w:right="0" w:firstLineChars="0" w:firstLine="0"/>
              <w:spacing w:line="240" w:lineRule="atLeast"/>
            </w:pPr>
            <w:r>
              <w:t>（</w:t>
            </w:r>
            <w:r>
              <w:t xml:space="preserve">万</w:t>
            </w:r>
            <w:r>
              <w:t>）</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截止当月3G用户数</w:t>
            </w:r>
          </w:p>
          <w:p w:rsidR="0018722C">
            <w:pPr>
              <w:pStyle w:val="a7"/>
              <w:topLinePunct/>
              <w:ind w:leftChars="0" w:left="0" w:rightChars="0" w:right="0" w:firstLineChars="0" w:firstLine="0"/>
              <w:spacing w:line="240" w:lineRule="atLeast"/>
            </w:pPr>
            <w:r>
              <w:t>（</w:t>
            </w:r>
            <w:r>
              <w:t xml:space="preserve">万</w:t>
            </w:r>
            <w:r>
              <w:t>）</w:t>
            </w:r>
          </w:p>
        </w:tc>
        <w:tc>
          <w:tcPr>
            <w:tcW w:w="1020" w:type="pct"/>
            <w:vAlign w:val="center"/>
            <w:tcBorders>
              <w:bottom w:val="single" w:sz="4" w:space="0" w:color="auto"/>
            </w:tcBorders>
          </w:tcPr>
          <w:p w:rsidR="0018722C">
            <w:pPr>
              <w:pStyle w:val="a7"/>
              <w:topLinePunct/>
              <w:ind w:leftChars="0" w:left="0" w:rightChars="0" w:right="0" w:firstLineChars="0" w:firstLine="0"/>
              <w:spacing w:line="240" w:lineRule="atLeast"/>
            </w:pPr>
            <w:r>
              <w:t>3G新增用户数</w:t>
            </w:r>
          </w:p>
          <w:p w:rsidR="0018722C">
            <w:pPr>
              <w:pStyle w:val="a7"/>
              <w:topLinePunct/>
              <w:ind w:leftChars="0" w:left="0" w:rightChars="0" w:right="0" w:firstLineChars="0" w:firstLine="0"/>
              <w:spacing w:line="240" w:lineRule="atLeast"/>
            </w:pPr>
            <w:r>
              <w:t>（</w:t>
            </w:r>
            <w:r>
              <w:t xml:space="preserve">万</w:t>
            </w:r>
            <w:r>
              <w:t>）</w:t>
            </w:r>
          </w:p>
        </w:tc>
      </w:tr>
      <w:tr>
        <w:tc>
          <w:tcPr>
            <w:tcW w:w="967" w:type="pct"/>
            <w:vAlign w:val="center"/>
          </w:tcPr>
          <w:p w:rsidR="0018722C">
            <w:pPr>
              <w:pStyle w:val="affff9"/>
              <w:topLinePunct/>
              <w:ind w:leftChars="0" w:left="0" w:rightChars="0" w:right="0" w:firstLineChars="0" w:firstLine="0"/>
              <w:spacing w:line="240" w:lineRule="atLeast"/>
            </w:pPr>
            <w:r>
              <w:t>1</w:t>
            </w:r>
          </w:p>
        </w:tc>
        <w:tc>
          <w:tcPr>
            <w:tcW w:w="765" w:type="pct"/>
            <w:vAlign w:val="center"/>
          </w:tcPr>
          <w:p w:rsidR="0018722C">
            <w:pPr>
              <w:pStyle w:val="affff9"/>
              <w:topLinePunct/>
              <w:ind w:leftChars="0" w:left="0" w:rightChars="0" w:right="0" w:firstLineChars="0" w:firstLine="0"/>
              <w:spacing w:line="240" w:lineRule="atLeast"/>
            </w:pPr>
            <w:r>
              <w:t>5.8928</w:t>
            </w:r>
          </w:p>
        </w:tc>
        <w:tc>
          <w:tcPr>
            <w:tcW w:w="1006" w:type="pct"/>
            <w:vAlign w:val="center"/>
          </w:tcPr>
          <w:p w:rsidR="0018722C">
            <w:pPr>
              <w:pStyle w:val="affff9"/>
              <w:topLinePunct/>
              <w:ind w:leftChars="0" w:left="0" w:rightChars="0" w:right="0" w:firstLineChars="0" w:firstLine="0"/>
              <w:spacing w:line="240" w:lineRule="atLeast"/>
            </w:pPr>
            <w:r>
              <w:t>332.9</w:t>
            </w:r>
          </w:p>
        </w:tc>
        <w:tc>
          <w:tcPr>
            <w:tcW w:w="1243" w:type="pct"/>
            <w:vAlign w:val="center"/>
          </w:tcPr>
          <w:p w:rsidR="0018722C">
            <w:pPr>
              <w:pStyle w:val="affff9"/>
              <w:topLinePunct/>
              <w:ind w:leftChars="0" w:left="0" w:rightChars="0" w:right="0" w:firstLineChars="0" w:firstLine="0"/>
              <w:spacing w:line="240" w:lineRule="atLeast"/>
            </w:pPr>
            <w:r>
              <w:t>2263.3</w:t>
            </w:r>
          </w:p>
        </w:tc>
        <w:tc>
          <w:tcPr>
            <w:tcW w:w="1020" w:type="pct"/>
            <w:vAlign w:val="center"/>
          </w:tcPr>
          <w:p w:rsidR="0018722C">
            <w:pPr>
              <w:pStyle w:val="affff9"/>
              <w:topLinePunct/>
              <w:ind w:leftChars="0" w:left="0" w:rightChars="0" w:right="0" w:firstLineChars="0" w:firstLine="0"/>
              <w:spacing w:line="240" w:lineRule="atLeast"/>
            </w:pPr>
            <w:r>
              <w:t>193.1</w:t>
            </w:r>
          </w:p>
        </w:tc>
      </w:tr>
      <w:tr>
        <w:tc>
          <w:tcPr>
            <w:tcW w:w="967" w:type="pct"/>
            <w:vAlign w:val="center"/>
          </w:tcPr>
          <w:p w:rsidR="0018722C">
            <w:pPr>
              <w:pStyle w:val="affff9"/>
              <w:topLinePunct/>
              <w:ind w:leftChars="0" w:left="0" w:rightChars="0" w:right="0" w:firstLineChars="0" w:firstLine="0"/>
              <w:spacing w:line="240" w:lineRule="atLeast"/>
            </w:pPr>
            <w:r>
              <w:t>2</w:t>
            </w:r>
          </w:p>
        </w:tc>
        <w:tc>
          <w:tcPr>
            <w:tcW w:w="765" w:type="pct"/>
            <w:vAlign w:val="center"/>
          </w:tcPr>
          <w:p w:rsidR="0018722C">
            <w:pPr>
              <w:pStyle w:val="affff9"/>
              <w:topLinePunct/>
              <w:ind w:leftChars="0" w:left="0" w:rightChars="0" w:right="0" w:firstLineChars="0" w:firstLine="0"/>
              <w:spacing w:line="240" w:lineRule="atLeast"/>
            </w:pPr>
            <w:r>
              <w:t>5.95</w:t>
            </w:r>
          </w:p>
        </w:tc>
        <w:tc>
          <w:tcPr>
            <w:tcW w:w="1006" w:type="pct"/>
            <w:vAlign w:val="center"/>
          </w:tcPr>
          <w:p w:rsidR="0018722C">
            <w:pPr>
              <w:pStyle w:val="affff9"/>
              <w:topLinePunct/>
              <w:ind w:leftChars="0" w:left="0" w:rightChars="0" w:right="0" w:firstLineChars="0" w:firstLine="0"/>
              <w:spacing w:line="240" w:lineRule="atLeast"/>
            </w:pPr>
            <w:r>
              <w:t>373.7</w:t>
            </w:r>
          </w:p>
        </w:tc>
        <w:tc>
          <w:tcPr>
            <w:tcW w:w="1243" w:type="pct"/>
            <w:vAlign w:val="center"/>
          </w:tcPr>
          <w:p w:rsidR="0018722C">
            <w:pPr>
              <w:pStyle w:val="affff9"/>
              <w:topLinePunct/>
              <w:ind w:leftChars="0" w:left="0" w:rightChars="0" w:right="0" w:firstLineChars="0" w:firstLine="0"/>
              <w:spacing w:line="240" w:lineRule="atLeast"/>
            </w:pPr>
            <w:r>
              <w:t>2454.7</w:t>
            </w:r>
          </w:p>
        </w:tc>
        <w:tc>
          <w:tcPr>
            <w:tcW w:w="1020" w:type="pct"/>
            <w:vAlign w:val="center"/>
          </w:tcPr>
          <w:p w:rsidR="0018722C">
            <w:pPr>
              <w:pStyle w:val="affff9"/>
              <w:topLinePunct/>
              <w:ind w:leftChars="0" w:left="0" w:rightChars="0" w:right="0" w:firstLineChars="0" w:firstLine="0"/>
              <w:spacing w:line="240" w:lineRule="atLeast"/>
            </w:pPr>
            <w:r>
              <w:t>191.4</w:t>
            </w:r>
          </w:p>
        </w:tc>
      </w:tr>
      <w:tr>
        <w:tc>
          <w:tcPr>
            <w:tcW w:w="967" w:type="pct"/>
            <w:vAlign w:val="center"/>
          </w:tcPr>
          <w:p w:rsidR="0018722C">
            <w:pPr>
              <w:pStyle w:val="affff9"/>
              <w:topLinePunct/>
              <w:ind w:leftChars="0" w:left="0" w:rightChars="0" w:right="0" w:firstLineChars="0" w:firstLine="0"/>
              <w:spacing w:line="240" w:lineRule="atLeast"/>
            </w:pPr>
            <w:r>
              <w:t>3</w:t>
            </w:r>
          </w:p>
        </w:tc>
        <w:tc>
          <w:tcPr>
            <w:tcW w:w="765" w:type="pct"/>
            <w:vAlign w:val="center"/>
          </w:tcPr>
          <w:p w:rsidR="0018722C">
            <w:pPr>
              <w:pStyle w:val="affff9"/>
              <w:topLinePunct/>
              <w:ind w:leftChars="0" w:left="0" w:rightChars="0" w:right="0" w:firstLineChars="0" w:firstLine="0"/>
              <w:spacing w:line="240" w:lineRule="atLeast"/>
            </w:pPr>
            <w:r>
              <w:t>6.01</w:t>
            </w:r>
          </w:p>
        </w:tc>
        <w:tc>
          <w:tcPr>
            <w:tcW w:w="1006" w:type="pct"/>
            <w:vAlign w:val="center"/>
          </w:tcPr>
          <w:p w:rsidR="0018722C">
            <w:pPr>
              <w:pStyle w:val="affff9"/>
              <w:topLinePunct/>
              <w:ind w:leftChars="0" w:left="0" w:rightChars="0" w:right="0" w:firstLineChars="0" w:firstLine="0"/>
              <w:spacing w:line="240" w:lineRule="atLeast"/>
            </w:pPr>
            <w:r>
              <w:t>306.5</w:t>
            </w:r>
          </w:p>
        </w:tc>
        <w:tc>
          <w:tcPr>
            <w:tcW w:w="1243" w:type="pct"/>
            <w:vAlign w:val="center"/>
          </w:tcPr>
          <w:p w:rsidR="0018722C">
            <w:pPr>
              <w:pStyle w:val="affff9"/>
              <w:topLinePunct/>
              <w:ind w:leftChars="0" w:left="0" w:rightChars="0" w:right="0" w:firstLineChars="0" w:firstLine="0"/>
              <w:spacing w:line="240" w:lineRule="atLeast"/>
            </w:pPr>
            <w:r>
              <w:t>2699.2</w:t>
            </w:r>
          </w:p>
        </w:tc>
        <w:tc>
          <w:tcPr>
            <w:tcW w:w="1020" w:type="pct"/>
            <w:vAlign w:val="center"/>
          </w:tcPr>
          <w:p w:rsidR="0018722C">
            <w:pPr>
              <w:pStyle w:val="affff9"/>
              <w:topLinePunct/>
              <w:ind w:leftChars="0" w:left="0" w:rightChars="0" w:right="0" w:firstLineChars="0" w:firstLine="0"/>
              <w:spacing w:line="240" w:lineRule="atLeast"/>
            </w:pPr>
            <w:r>
              <w:t>244.5</w:t>
            </w:r>
          </w:p>
        </w:tc>
      </w:tr>
      <w:tr>
        <w:tc>
          <w:tcPr>
            <w:tcW w:w="967" w:type="pct"/>
            <w:vAlign w:val="center"/>
          </w:tcPr>
          <w:p w:rsidR="0018722C">
            <w:pPr>
              <w:pStyle w:val="affff9"/>
              <w:topLinePunct/>
              <w:ind w:leftChars="0" w:left="0" w:rightChars="0" w:right="0" w:firstLineChars="0" w:firstLine="0"/>
              <w:spacing w:line="240" w:lineRule="atLeast"/>
            </w:pPr>
            <w:r>
              <w:t>4</w:t>
            </w:r>
          </w:p>
        </w:tc>
        <w:tc>
          <w:tcPr>
            <w:tcW w:w="765" w:type="pct"/>
            <w:vAlign w:val="center"/>
          </w:tcPr>
          <w:p w:rsidR="0018722C">
            <w:pPr>
              <w:pStyle w:val="affff9"/>
              <w:topLinePunct/>
              <w:ind w:leftChars="0" w:left="0" w:rightChars="0" w:right="0" w:firstLineChars="0" w:firstLine="0"/>
              <w:spacing w:line="240" w:lineRule="atLeast"/>
            </w:pPr>
            <w:r>
              <w:t>6.06</w:t>
            </w:r>
          </w:p>
        </w:tc>
        <w:tc>
          <w:tcPr>
            <w:tcW w:w="1006" w:type="pct"/>
            <w:vAlign w:val="center"/>
          </w:tcPr>
          <w:p w:rsidR="0018722C">
            <w:pPr>
              <w:pStyle w:val="affff9"/>
              <w:topLinePunct/>
              <w:ind w:leftChars="0" w:left="0" w:rightChars="0" w:right="0" w:firstLineChars="0" w:firstLine="0"/>
              <w:spacing w:line="240" w:lineRule="atLeast"/>
            </w:pPr>
            <w:r>
              <w:t>291.9</w:t>
            </w:r>
          </w:p>
        </w:tc>
        <w:tc>
          <w:tcPr>
            <w:tcW w:w="1243" w:type="pct"/>
            <w:vAlign w:val="center"/>
          </w:tcPr>
          <w:p w:rsidR="0018722C">
            <w:pPr>
              <w:pStyle w:val="affff9"/>
              <w:topLinePunct/>
              <w:ind w:leftChars="0" w:left="0" w:rightChars="0" w:right="0" w:firstLineChars="0" w:firstLine="0"/>
              <w:spacing w:line="240" w:lineRule="atLeast"/>
            </w:pPr>
            <w:r>
              <w:t>2938.2</w:t>
            </w:r>
          </w:p>
        </w:tc>
        <w:tc>
          <w:tcPr>
            <w:tcW w:w="1020" w:type="pct"/>
            <w:vAlign w:val="center"/>
          </w:tcPr>
          <w:p w:rsidR="0018722C">
            <w:pPr>
              <w:pStyle w:val="affff9"/>
              <w:topLinePunct/>
              <w:ind w:leftChars="0" w:left="0" w:rightChars="0" w:right="0" w:firstLineChars="0" w:firstLine="0"/>
              <w:spacing w:line="240" w:lineRule="atLeast"/>
            </w:pPr>
            <w:r>
              <w:t>239</w:t>
            </w:r>
          </w:p>
        </w:tc>
      </w:tr>
      <w:tr>
        <w:tc>
          <w:tcPr>
            <w:tcW w:w="967" w:type="pct"/>
            <w:vAlign w:val="center"/>
          </w:tcPr>
          <w:p w:rsidR="0018722C">
            <w:pPr>
              <w:pStyle w:val="affff9"/>
              <w:topLinePunct/>
              <w:ind w:leftChars="0" w:left="0" w:rightChars="0" w:right="0" w:firstLineChars="0" w:firstLine="0"/>
              <w:spacing w:line="240" w:lineRule="atLeast"/>
            </w:pPr>
            <w:r>
              <w:t>5</w:t>
            </w:r>
          </w:p>
        </w:tc>
        <w:tc>
          <w:tcPr>
            <w:tcW w:w="765" w:type="pct"/>
            <w:vAlign w:val="center"/>
          </w:tcPr>
          <w:p w:rsidR="0018722C">
            <w:pPr>
              <w:pStyle w:val="affff9"/>
              <w:topLinePunct/>
              <w:ind w:leftChars="0" w:left="0" w:rightChars="0" w:right="0" w:firstLineChars="0" w:firstLine="0"/>
              <w:spacing w:line="240" w:lineRule="atLeast"/>
            </w:pPr>
            <w:r>
              <w:t>6.11</w:t>
            </w:r>
          </w:p>
        </w:tc>
        <w:tc>
          <w:tcPr>
            <w:tcW w:w="1006" w:type="pct"/>
            <w:vAlign w:val="center"/>
          </w:tcPr>
          <w:p w:rsidR="0018722C">
            <w:pPr>
              <w:pStyle w:val="affff9"/>
              <w:topLinePunct/>
              <w:ind w:leftChars="0" w:left="0" w:rightChars="0" w:right="0" w:firstLineChars="0" w:firstLine="0"/>
              <w:spacing w:line="240" w:lineRule="atLeast"/>
            </w:pPr>
            <w:r>
              <w:t>240.4</w:t>
            </w:r>
          </w:p>
        </w:tc>
        <w:tc>
          <w:tcPr>
            <w:tcW w:w="1243" w:type="pct"/>
            <w:vAlign w:val="center"/>
          </w:tcPr>
          <w:p w:rsidR="0018722C">
            <w:pPr>
              <w:pStyle w:val="affff9"/>
              <w:topLinePunct/>
              <w:ind w:leftChars="0" w:left="0" w:rightChars="0" w:right="0" w:firstLineChars="0" w:firstLine="0"/>
              <w:spacing w:line="240" w:lineRule="atLeast"/>
            </w:pPr>
            <w:r>
              <w:t>3199.8</w:t>
            </w:r>
          </w:p>
        </w:tc>
        <w:tc>
          <w:tcPr>
            <w:tcW w:w="1020" w:type="pct"/>
            <w:vAlign w:val="center"/>
          </w:tcPr>
          <w:p w:rsidR="0018722C">
            <w:pPr>
              <w:pStyle w:val="affff9"/>
              <w:topLinePunct/>
              <w:ind w:leftChars="0" w:left="0" w:rightChars="0" w:right="0" w:firstLineChars="0" w:firstLine="0"/>
              <w:spacing w:line="240" w:lineRule="atLeast"/>
            </w:pPr>
            <w:r>
              <w:t>261.6</w:t>
            </w:r>
          </w:p>
        </w:tc>
      </w:tr>
      <w:tr>
        <w:tc>
          <w:tcPr>
            <w:tcW w:w="967" w:type="pct"/>
            <w:vAlign w:val="center"/>
          </w:tcPr>
          <w:p w:rsidR="0018722C">
            <w:pPr>
              <w:pStyle w:val="affff9"/>
              <w:topLinePunct/>
              <w:ind w:leftChars="0" w:left="0" w:rightChars="0" w:right="0" w:firstLineChars="0" w:firstLine="0"/>
              <w:spacing w:line="240" w:lineRule="atLeast"/>
            </w:pPr>
            <w:r>
              <w:t>6</w:t>
            </w:r>
          </w:p>
        </w:tc>
        <w:tc>
          <w:tcPr>
            <w:tcW w:w="765" w:type="pct"/>
            <w:vAlign w:val="center"/>
          </w:tcPr>
          <w:p w:rsidR="0018722C">
            <w:pPr>
              <w:pStyle w:val="affff9"/>
              <w:topLinePunct/>
              <w:ind w:leftChars="0" w:left="0" w:rightChars="0" w:right="0" w:firstLineChars="0" w:firstLine="0"/>
              <w:spacing w:line="240" w:lineRule="atLeast"/>
            </w:pPr>
            <w:r>
              <w:t>6.17</w:t>
            </w:r>
          </w:p>
        </w:tc>
        <w:tc>
          <w:tcPr>
            <w:tcW w:w="1006" w:type="pct"/>
            <w:vAlign w:val="center"/>
          </w:tcPr>
          <w:p w:rsidR="0018722C">
            <w:pPr>
              <w:pStyle w:val="affff9"/>
              <w:topLinePunct/>
              <w:ind w:leftChars="0" w:left="0" w:rightChars="0" w:right="0" w:firstLineChars="0" w:firstLine="0"/>
              <w:spacing w:line="240" w:lineRule="atLeast"/>
            </w:pPr>
            <w:r>
              <w:t>259.1</w:t>
            </w:r>
          </w:p>
        </w:tc>
        <w:tc>
          <w:tcPr>
            <w:tcW w:w="1243" w:type="pct"/>
            <w:vAlign w:val="center"/>
          </w:tcPr>
          <w:p w:rsidR="0018722C">
            <w:pPr>
              <w:pStyle w:val="affff9"/>
              <w:topLinePunct/>
              <w:ind w:leftChars="0" w:left="0" w:rightChars="0" w:right="0" w:firstLineChars="0" w:firstLine="0"/>
              <w:spacing w:line="240" w:lineRule="atLeast"/>
            </w:pPr>
            <w:r>
              <w:t>3502.7</w:t>
            </w:r>
          </w:p>
        </w:tc>
        <w:tc>
          <w:tcPr>
            <w:tcW w:w="1020" w:type="pct"/>
            <w:vAlign w:val="center"/>
          </w:tcPr>
          <w:p w:rsidR="0018722C">
            <w:pPr>
              <w:pStyle w:val="affff9"/>
              <w:topLinePunct/>
              <w:ind w:leftChars="0" w:left="0" w:rightChars="0" w:right="0" w:firstLineChars="0" w:firstLine="0"/>
              <w:spacing w:line="240" w:lineRule="atLeast"/>
            </w:pPr>
            <w:r>
              <w:t>302.9</w:t>
            </w:r>
          </w:p>
        </w:tc>
      </w:tr>
      <w:tr>
        <w:tc>
          <w:tcPr>
            <w:tcW w:w="967" w:type="pct"/>
            <w:vAlign w:val="center"/>
          </w:tcPr>
          <w:p w:rsidR="0018722C">
            <w:pPr>
              <w:pStyle w:val="affff9"/>
              <w:topLinePunct/>
              <w:ind w:leftChars="0" w:left="0" w:rightChars="0" w:right="0" w:firstLineChars="0" w:firstLine="0"/>
              <w:spacing w:line="240" w:lineRule="atLeast"/>
            </w:pPr>
            <w:r>
              <w:t>7</w:t>
            </w:r>
          </w:p>
        </w:tc>
        <w:tc>
          <w:tcPr>
            <w:tcW w:w="765" w:type="pct"/>
            <w:vAlign w:val="center"/>
          </w:tcPr>
          <w:p w:rsidR="0018722C">
            <w:pPr>
              <w:pStyle w:val="affff9"/>
              <w:topLinePunct/>
              <w:ind w:leftChars="0" w:left="0" w:rightChars="0" w:right="0" w:firstLineChars="0" w:firstLine="0"/>
              <w:spacing w:line="240" w:lineRule="atLeast"/>
            </w:pPr>
            <w:r>
              <w:t>6.22</w:t>
            </w:r>
          </w:p>
        </w:tc>
        <w:tc>
          <w:tcPr>
            <w:tcW w:w="1006" w:type="pct"/>
            <w:vAlign w:val="center"/>
          </w:tcPr>
          <w:p w:rsidR="0018722C">
            <w:pPr>
              <w:pStyle w:val="affff9"/>
              <w:topLinePunct/>
              <w:ind w:leftChars="0" w:left="0" w:rightChars="0" w:right="0" w:firstLineChars="0" w:firstLine="0"/>
              <w:spacing w:line="240" w:lineRule="atLeast"/>
            </w:pPr>
            <w:r>
              <w:t>249.4</w:t>
            </w:r>
          </w:p>
        </w:tc>
        <w:tc>
          <w:tcPr>
            <w:tcW w:w="1243" w:type="pct"/>
            <w:vAlign w:val="center"/>
          </w:tcPr>
          <w:p w:rsidR="0018722C">
            <w:pPr>
              <w:pStyle w:val="affff9"/>
              <w:topLinePunct/>
              <w:ind w:leftChars="0" w:left="0" w:rightChars="0" w:right="0" w:firstLineChars="0" w:firstLine="0"/>
              <w:spacing w:line="240" w:lineRule="atLeast"/>
            </w:pPr>
            <w:r>
              <w:t>3759.7</w:t>
            </w:r>
          </w:p>
        </w:tc>
        <w:tc>
          <w:tcPr>
            <w:tcW w:w="1020" w:type="pct"/>
            <w:vAlign w:val="center"/>
          </w:tcPr>
          <w:p w:rsidR="0018722C">
            <w:pPr>
              <w:pStyle w:val="affff9"/>
              <w:topLinePunct/>
              <w:ind w:leftChars="0" w:left="0" w:rightChars="0" w:right="0" w:firstLineChars="0" w:firstLine="0"/>
              <w:spacing w:line="240" w:lineRule="atLeast"/>
            </w:pPr>
            <w:r>
              <w:t>257</w:t>
            </w:r>
          </w:p>
        </w:tc>
      </w:tr>
      <w:tr>
        <w:tc>
          <w:tcPr>
            <w:tcW w:w="967" w:type="pct"/>
            <w:vAlign w:val="center"/>
          </w:tcPr>
          <w:p w:rsidR="0018722C">
            <w:pPr>
              <w:pStyle w:val="affff9"/>
              <w:topLinePunct/>
              <w:ind w:leftChars="0" w:left="0" w:rightChars="0" w:right="0" w:firstLineChars="0" w:firstLine="0"/>
              <w:spacing w:line="240" w:lineRule="atLeast"/>
            </w:pPr>
            <w:r>
              <w:t>8</w:t>
            </w:r>
          </w:p>
        </w:tc>
        <w:tc>
          <w:tcPr>
            <w:tcW w:w="765" w:type="pct"/>
            <w:vAlign w:val="center"/>
          </w:tcPr>
          <w:p w:rsidR="0018722C">
            <w:pPr>
              <w:pStyle w:val="affff9"/>
              <w:topLinePunct/>
              <w:ind w:leftChars="0" w:left="0" w:rightChars="0" w:right="0" w:firstLineChars="0" w:firstLine="0"/>
              <w:spacing w:line="240" w:lineRule="atLeast"/>
            </w:pPr>
            <w:r>
              <w:t>6.27</w:t>
            </w:r>
          </w:p>
        </w:tc>
        <w:tc>
          <w:tcPr>
            <w:tcW w:w="1006" w:type="pct"/>
            <w:vAlign w:val="center"/>
          </w:tcPr>
          <w:p w:rsidR="0018722C">
            <w:pPr>
              <w:pStyle w:val="affff9"/>
              <w:topLinePunct/>
              <w:ind w:leftChars="0" w:left="0" w:rightChars="0" w:right="0" w:firstLineChars="0" w:firstLine="0"/>
              <w:spacing w:line="240" w:lineRule="atLeast"/>
            </w:pPr>
            <w:r>
              <w:t>305</w:t>
            </w:r>
          </w:p>
        </w:tc>
        <w:tc>
          <w:tcPr>
            <w:tcW w:w="1243" w:type="pct"/>
            <w:vAlign w:val="center"/>
          </w:tcPr>
          <w:p w:rsidR="0018722C">
            <w:pPr>
              <w:pStyle w:val="affff9"/>
              <w:topLinePunct/>
              <w:ind w:leftChars="0" w:left="0" w:rightChars="0" w:right="0" w:firstLineChars="0" w:firstLine="0"/>
              <w:spacing w:line="240" w:lineRule="atLeast"/>
            </w:pPr>
            <w:r>
              <w:t>4031.8</w:t>
            </w:r>
          </w:p>
        </w:tc>
        <w:tc>
          <w:tcPr>
            <w:tcW w:w="1020" w:type="pct"/>
            <w:vAlign w:val="center"/>
          </w:tcPr>
          <w:p w:rsidR="0018722C">
            <w:pPr>
              <w:pStyle w:val="affff9"/>
              <w:topLinePunct/>
              <w:ind w:leftChars="0" w:left="0" w:rightChars="0" w:right="0" w:firstLineChars="0" w:firstLine="0"/>
              <w:spacing w:line="240" w:lineRule="atLeast"/>
            </w:pPr>
            <w:r>
              <w:t>272</w:t>
            </w:r>
          </w:p>
        </w:tc>
      </w:tr>
      <w:tr>
        <w:tc>
          <w:tcPr>
            <w:tcW w:w="967" w:type="pct"/>
            <w:vAlign w:val="center"/>
          </w:tcPr>
          <w:p w:rsidR="0018722C">
            <w:pPr>
              <w:pStyle w:val="affff9"/>
              <w:topLinePunct/>
              <w:ind w:leftChars="0" w:left="0" w:rightChars="0" w:right="0" w:firstLineChars="0" w:firstLine="0"/>
              <w:spacing w:line="240" w:lineRule="atLeast"/>
            </w:pPr>
            <w:r>
              <w:t>9</w:t>
            </w:r>
          </w:p>
        </w:tc>
        <w:tc>
          <w:tcPr>
            <w:tcW w:w="765" w:type="pct"/>
            <w:vAlign w:val="center"/>
          </w:tcPr>
          <w:p w:rsidR="0018722C">
            <w:pPr>
              <w:pStyle w:val="affff9"/>
              <w:topLinePunct/>
              <w:ind w:leftChars="0" w:left="0" w:rightChars="0" w:right="0" w:firstLineChars="0" w:firstLine="0"/>
              <w:spacing w:line="240" w:lineRule="atLeast"/>
            </w:pPr>
            <w:r>
              <w:t>6.34</w:t>
            </w:r>
          </w:p>
        </w:tc>
        <w:tc>
          <w:tcPr>
            <w:tcW w:w="1006" w:type="pct"/>
            <w:vAlign w:val="center"/>
          </w:tcPr>
          <w:p w:rsidR="0018722C">
            <w:pPr>
              <w:pStyle w:val="affff9"/>
              <w:topLinePunct/>
              <w:ind w:leftChars="0" w:left="0" w:rightChars="0" w:right="0" w:firstLineChars="0" w:firstLine="0"/>
              <w:spacing w:line="240" w:lineRule="atLeast"/>
            </w:pPr>
            <w:r>
              <w:t>304.6</w:t>
            </w:r>
          </w:p>
        </w:tc>
        <w:tc>
          <w:tcPr>
            <w:tcW w:w="1243" w:type="pct"/>
            <w:vAlign w:val="center"/>
          </w:tcPr>
          <w:p w:rsidR="0018722C">
            <w:pPr>
              <w:pStyle w:val="affff9"/>
              <w:topLinePunct/>
              <w:ind w:leftChars="0" w:left="0" w:rightChars="0" w:right="0" w:firstLineChars="0" w:firstLine="0"/>
              <w:spacing w:line="240" w:lineRule="atLeast"/>
            </w:pPr>
            <w:r>
              <w:t>4316.1</w:t>
            </w:r>
          </w:p>
        </w:tc>
        <w:tc>
          <w:tcPr>
            <w:tcW w:w="1020" w:type="pct"/>
            <w:vAlign w:val="center"/>
          </w:tcPr>
          <w:p w:rsidR="0018722C">
            <w:pPr>
              <w:pStyle w:val="affff9"/>
              <w:topLinePunct/>
              <w:ind w:leftChars="0" w:left="0" w:rightChars="0" w:right="0" w:firstLineChars="0" w:firstLine="0"/>
              <w:spacing w:line="240" w:lineRule="atLeast"/>
            </w:pPr>
            <w:r>
              <w:t>284.3</w:t>
            </w:r>
          </w:p>
        </w:tc>
      </w:tr>
      <w:tr>
        <w:tc>
          <w:tcPr>
            <w:tcW w:w="967" w:type="pct"/>
            <w:vAlign w:val="center"/>
          </w:tcPr>
          <w:p w:rsidR="0018722C">
            <w:pPr>
              <w:pStyle w:val="affff9"/>
              <w:topLinePunct/>
              <w:ind w:leftChars="0" w:left="0" w:rightChars="0" w:right="0" w:firstLineChars="0" w:firstLine="0"/>
              <w:spacing w:line="240" w:lineRule="atLeast"/>
            </w:pPr>
            <w:r>
              <w:t>10</w:t>
            </w:r>
          </w:p>
        </w:tc>
        <w:tc>
          <w:tcPr>
            <w:tcW w:w="765" w:type="pct"/>
            <w:vAlign w:val="center"/>
          </w:tcPr>
          <w:p w:rsidR="0018722C">
            <w:pPr>
              <w:pStyle w:val="affff9"/>
              <w:topLinePunct/>
              <w:ind w:leftChars="0" w:left="0" w:rightChars="0" w:right="0" w:firstLineChars="0" w:firstLine="0"/>
              <w:spacing w:line="240" w:lineRule="atLeast"/>
            </w:pPr>
            <w:r>
              <w:t>6.39</w:t>
            </w:r>
          </w:p>
        </w:tc>
        <w:tc>
          <w:tcPr>
            <w:tcW w:w="1006" w:type="pct"/>
            <w:vAlign w:val="center"/>
          </w:tcPr>
          <w:p w:rsidR="0018722C">
            <w:pPr>
              <w:pStyle w:val="affff9"/>
              <w:topLinePunct/>
              <w:ind w:leftChars="0" w:left="0" w:rightChars="0" w:right="0" w:firstLineChars="0" w:firstLine="0"/>
              <w:spacing w:line="240" w:lineRule="atLeast"/>
            </w:pPr>
            <w:r>
              <w:t>320.3</w:t>
            </w:r>
          </w:p>
        </w:tc>
        <w:tc>
          <w:tcPr>
            <w:tcW w:w="1243" w:type="pct"/>
            <w:vAlign w:val="center"/>
          </w:tcPr>
          <w:p w:rsidR="0018722C">
            <w:pPr>
              <w:pStyle w:val="affff9"/>
              <w:topLinePunct/>
              <w:ind w:leftChars="0" w:left="0" w:rightChars="0" w:right="0" w:firstLineChars="0" w:firstLine="0"/>
              <w:spacing w:line="240" w:lineRule="atLeast"/>
            </w:pPr>
            <w:r>
              <w:t>4532.8</w:t>
            </w:r>
          </w:p>
        </w:tc>
        <w:tc>
          <w:tcPr>
            <w:tcW w:w="1020" w:type="pct"/>
            <w:vAlign w:val="center"/>
          </w:tcPr>
          <w:p w:rsidR="0018722C">
            <w:pPr>
              <w:pStyle w:val="affff9"/>
              <w:topLinePunct/>
              <w:ind w:leftChars="0" w:left="0" w:rightChars="0" w:right="0" w:firstLineChars="0" w:firstLine="0"/>
              <w:spacing w:line="240" w:lineRule="atLeast"/>
            </w:pPr>
            <w:r>
              <w:t>216.7</w:t>
            </w:r>
          </w:p>
        </w:tc>
      </w:tr>
      <w:tr>
        <w:tc>
          <w:tcPr>
            <w:tcW w:w="967" w:type="pct"/>
            <w:vAlign w:val="center"/>
          </w:tcPr>
          <w:p w:rsidR="0018722C">
            <w:pPr>
              <w:pStyle w:val="affff9"/>
              <w:topLinePunct/>
              <w:ind w:leftChars="0" w:left="0" w:rightChars="0" w:right="0" w:firstLineChars="0" w:firstLine="0"/>
              <w:spacing w:line="240" w:lineRule="atLeast"/>
            </w:pPr>
            <w:r>
              <w:t>11</w:t>
            </w:r>
          </w:p>
        </w:tc>
        <w:tc>
          <w:tcPr>
            <w:tcW w:w="765" w:type="pct"/>
            <w:vAlign w:val="center"/>
          </w:tcPr>
          <w:p w:rsidR="0018722C">
            <w:pPr>
              <w:pStyle w:val="affff9"/>
              <w:topLinePunct/>
              <w:ind w:leftChars="0" w:left="0" w:rightChars="0" w:right="0" w:firstLineChars="0" w:firstLine="0"/>
              <w:spacing w:line="240" w:lineRule="atLeast"/>
            </w:pPr>
            <w:r>
              <w:t>6.44</w:t>
            </w:r>
          </w:p>
        </w:tc>
        <w:tc>
          <w:tcPr>
            <w:tcW w:w="1006" w:type="pct"/>
            <w:vAlign w:val="center"/>
          </w:tcPr>
          <w:p w:rsidR="0018722C">
            <w:pPr>
              <w:pStyle w:val="affff9"/>
              <w:topLinePunct/>
              <w:ind w:leftChars="0" w:left="0" w:rightChars="0" w:right="0" w:firstLineChars="0" w:firstLine="0"/>
              <w:spacing w:line="240" w:lineRule="atLeast"/>
            </w:pPr>
            <w:r>
              <w:t>275.1</w:t>
            </w:r>
          </w:p>
        </w:tc>
        <w:tc>
          <w:tcPr>
            <w:tcW w:w="1243" w:type="pct"/>
            <w:vAlign w:val="center"/>
          </w:tcPr>
          <w:p w:rsidR="0018722C">
            <w:pPr>
              <w:pStyle w:val="affff9"/>
              <w:topLinePunct/>
              <w:ind w:leftChars="0" w:left="0" w:rightChars="0" w:right="0" w:firstLineChars="0" w:firstLine="0"/>
              <w:spacing w:line="240" w:lineRule="atLeast"/>
            </w:pPr>
            <w:r>
              <w:t>4800.7</w:t>
            </w:r>
          </w:p>
        </w:tc>
        <w:tc>
          <w:tcPr>
            <w:tcW w:w="1020" w:type="pct"/>
            <w:vAlign w:val="center"/>
          </w:tcPr>
          <w:p w:rsidR="0018722C">
            <w:pPr>
              <w:pStyle w:val="affff9"/>
              <w:topLinePunct/>
              <w:ind w:leftChars="0" w:left="0" w:rightChars="0" w:right="0" w:firstLineChars="0" w:firstLine="0"/>
              <w:spacing w:line="240" w:lineRule="atLeast"/>
            </w:pPr>
            <w:r>
              <w:t>267.9</w:t>
            </w:r>
          </w:p>
        </w:tc>
      </w:tr>
      <w:tr>
        <w:tc>
          <w:tcPr>
            <w:tcW w:w="967" w:type="pct"/>
            <w:vAlign w:val="center"/>
          </w:tcPr>
          <w:p w:rsidR="0018722C">
            <w:pPr>
              <w:pStyle w:val="affff9"/>
              <w:topLinePunct/>
              <w:ind w:leftChars="0" w:left="0" w:rightChars="0" w:right="0" w:firstLineChars="0" w:firstLine="0"/>
              <w:spacing w:line="240" w:lineRule="atLeast"/>
            </w:pPr>
            <w:r>
              <w:t>12</w:t>
            </w:r>
          </w:p>
        </w:tc>
        <w:tc>
          <w:tcPr>
            <w:tcW w:w="765" w:type="pct"/>
            <w:vAlign w:val="center"/>
          </w:tcPr>
          <w:p w:rsidR="0018722C">
            <w:pPr>
              <w:pStyle w:val="affff9"/>
              <w:topLinePunct/>
              <w:ind w:leftChars="0" w:left="0" w:rightChars="0" w:right="0" w:firstLineChars="0" w:firstLine="0"/>
              <w:spacing w:line="240" w:lineRule="atLeast"/>
            </w:pPr>
            <w:r>
              <w:t>6.5</w:t>
            </w:r>
          </w:p>
        </w:tc>
        <w:tc>
          <w:tcPr>
            <w:tcW w:w="1006" w:type="pct"/>
            <w:vAlign w:val="center"/>
          </w:tcPr>
          <w:p w:rsidR="0018722C">
            <w:pPr>
              <w:pStyle w:val="affff9"/>
              <w:topLinePunct/>
              <w:ind w:leftChars="0" w:left="0" w:rightChars="0" w:right="0" w:firstLineChars="0" w:firstLine="0"/>
              <w:spacing w:line="240" w:lineRule="atLeast"/>
            </w:pPr>
            <w:r>
              <w:t>204.4</w:t>
            </w:r>
          </w:p>
        </w:tc>
        <w:tc>
          <w:tcPr>
            <w:tcW w:w="1243" w:type="pct"/>
            <w:vAlign w:val="center"/>
          </w:tcPr>
          <w:p w:rsidR="0018722C">
            <w:pPr>
              <w:pStyle w:val="affff9"/>
              <w:topLinePunct/>
              <w:ind w:leftChars="0" w:left="0" w:rightChars="0" w:right="0" w:firstLineChars="0" w:firstLine="0"/>
              <w:spacing w:line="240" w:lineRule="atLeast"/>
            </w:pPr>
            <w:r>
              <w:t>5121.2</w:t>
            </w:r>
          </w:p>
        </w:tc>
        <w:tc>
          <w:tcPr>
            <w:tcW w:w="1020" w:type="pct"/>
            <w:vAlign w:val="center"/>
          </w:tcPr>
          <w:p w:rsidR="0018722C">
            <w:pPr>
              <w:pStyle w:val="affff9"/>
              <w:topLinePunct/>
              <w:ind w:leftChars="0" w:left="0" w:rightChars="0" w:right="0" w:firstLineChars="0" w:firstLine="0"/>
              <w:spacing w:line="240" w:lineRule="atLeast"/>
            </w:pPr>
            <w:r>
              <w:t>320.5</w:t>
            </w:r>
          </w:p>
        </w:tc>
      </w:tr>
      <w:tr>
        <w:tc>
          <w:tcPr>
            <w:tcW w:w="967" w:type="pct"/>
            <w:vAlign w:val="center"/>
            <w:tcBorders>
              <w:top w:val="single" w:sz="4" w:space="0" w:color="auto"/>
            </w:tcBorders>
          </w:tcPr>
          <w:p w:rsidR="0018722C">
            <w:pPr>
              <w:pStyle w:val="ac"/>
              <w:topLinePunct/>
              <w:ind w:leftChars="0" w:left="0" w:rightChars="0" w:right="0" w:firstLineChars="0" w:firstLine="0"/>
              <w:spacing w:line="240" w:lineRule="atLeast"/>
            </w:pPr>
            <w:r>
              <w:t>总数</w:t>
            </w:r>
          </w:p>
        </w:tc>
        <w:tc>
          <w:tcPr>
            <w:tcW w:w="765"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1006" w:type="pct"/>
            <w:vAlign w:val="center"/>
            <w:tcBorders>
              <w:top w:val="single" w:sz="4" w:space="0" w:color="auto"/>
            </w:tcBorders>
          </w:tcPr>
          <w:p w:rsidR="0018722C">
            <w:pPr>
              <w:pStyle w:val="affff9"/>
              <w:topLinePunct/>
              <w:ind w:leftChars="0" w:left="0" w:rightChars="0" w:right="0" w:firstLineChars="0" w:firstLine="0"/>
              <w:spacing w:line="240" w:lineRule="atLeast"/>
            </w:pPr>
            <w:r>
              <w:t>3463.3</w:t>
            </w:r>
          </w:p>
        </w:tc>
        <w:tc>
          <w:tcPr>
            <w:tcW w:w="1243" w:type="pct"/>
            <w:vAlign w:val="center"/>
            <w:tcBorders>
              <w:top w:val="single" w:sz="4" w:space="0" w:color="auto"/>
            </w:tcBorders>
          </w:tcPr>
          <w:p w:rsidR="0018722C">
            <w:pPr>
              <w:pStyle w:val="affff9"/>
              <w:topLinePunct/>
              <w:ind w:leftChars="0" w:left="0" w:rightChars="0" w:right="0" w:firstLineChars="0" w:firstLine="0"/>
              <w:spacing w:line="240" w:lineRule="atLeast"/>
            </w:pPr>
            <w:r>
              <w:t>5121.2</w:t>
            </w:r>
          </w:p>
        </w:tc>
        <w:tc>
          <w:tcPr>
            <w:tcW w:w="1020" w:type="pct"/>
            <w:vAlign w:val="center"/>
            <w:tcBorders>
              <w:top w:val="single" w:sz="4" w:space="0" w:color="auto"/>
            </w:tcBorders>
          </w:tcPr>
          <w:p w:rsidR="0018722C">
            <w:pPr>
              <w:pStyle w:val="affff9"/>
              <w:topLinePunct/>
              <w:ind w:leftChars="0" w:left="0" w:rightChars="0" w:right="0" w:firstLineChars="0" w:firstLine="0"/>
              <w:spacing w:line="240" w:lineRule="atLeast"/>
            </w:pPr>
            <w:r>
              <w:t>2937</w:t>
            </w:r>
          </w:p>
        </w:tc>
      </w:tr>
    </w:tbl>
    <w:p w:rsidR="0018722C">
      <w:pPr>
        <w:pStyle w:val="aff3"/>
        <w:topLinePunct/>
      </w:pPr>
      <w:r>
        <w:rPr>
          <w:kern w:val="2"/>
          <w:sz w:val="18"/>
          <w:szCs w:val="22"/>
          <w:rFonts w:cstheme="minorBidi" w:hAnsiTheme="minorHAnsi" w:eastAsiaTheme="minorHAnsi" w:asciiTheme="minorHAnsi"/>
        </w:rPr>
        <w:t>注：中国移动</w:t>
      </w:r>
      <w:r>
        <w:rPr>
          <w:kern w:val="2"/>
          <w:szCs w:val="22"/>
          <w:rFonts w:ascii="Times New Roman" w:eastAsia="Times New Roman" w:cstheme="minorBidi" w:hAnsiTheme="minorHAnsi"/>
          <w:sz w:val="18"/>
        </w:rPr>
        <w:t>3G</w:t>
      </w:r>
      <w:r>
        <w:rPr>
          <w:kern w:val="2"/>
          <w:szCs w:val="22"/>
          <w:rFonts w:cstheme="minorBidi" w:hAnsiTheme="minorHAnsi" w:eastAsiaTheme="minorHAnsi" w:asciiTheme="minorHAnsi"/>
          <w:sz w:val="18"/>
        </w:rPr>
        <w:t>市场份额：</w:t>
      </w:r>
      <w:r>
        <w:rPr>
          <w:kern w:val="2"/>
          <w:szCs w:val="22"/>
          <w:rFonts w:ascii="Times New Roman" w:eastAsia="Times New Roman" w:cstheme="minorBidi" w:hAnsiTheme="minorHAnsi"/>
          <w:sz w:val="18"/>
        </w:rPr>
        <w:t>40%</w:t>
      </w:r>
    </w:p>
    <w:p w:rsidR="0018722C">
      <w:pPr>
        <w:topLinePunct/>
      </w:pPr>
      <w:r>
        <w:rPr>
          <w:rFonts w:cstheme="minorBidi" w:hAnsiTheme="minorHAnsi" w:eastAsiaTheme="minorHAnsi" w:asciiTheme="minorHAnsi" w:ascii="Times New Roman" w:eastAsia="Times New Roman"/>
        </w:rPr>
        <w:t>3G</w:t>
      </w:r>
      <w:r>
        <w:rPr>
          <w:rFonts w:cstheme="minorBidi" w:hAnsiTheme="minorHAnsi" w:eastAsiaTheme="minorHAnsi" w:asciiTheme="minorHAnsi"/>
        </w:rPr>
        <w:t>净增用户占全年净增用户的比例：</w:t>
      </w:r>
      <w:r>
        <w:rPr>
          <w:rFonts w:ascii="Times New Roman" w:eastAsia="Times New Roman" w:cstheme="minorBidi" w:hAnsiTheme="minorHAnsi"/>
        </w:rPr>
        <w:t>2937</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3463.3+2937</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=46%</w:t>
      </w:r>
    </w:p>
    <w:p w:rsidR="0018722C">
      <w:pPr>
        <w:topLinePunct/>
      </w:pPr>
      <w:r>
        <w:t>此外，电信运营企业的客户</w:t>
      </w:r>
      <w:r>
        <w:rPr>
          <w:rFonts w:ascii="Times New Roman" w:eastAsia="Times New Roman"/>
        </w:rPr>
        <w:t>ARPU</w:t>
      </w:r>
      <w:r>
        <w:t>值可以反映客户是否流失的情况，如果</w:t>
      </w:r>
      <w:r>
        <w:rPr>
          <w:rFonts w:ascii="Times New Roman" w:eastAsia="Times New Roman"/>
        </w:rPr>
        <w:t>ARPU</w:t>
      </w:r>
      <w:r>
        <w:t>值</w:t>
      </w:r>
      <w:r>
        <w:t>降低，则可以认为存在客户流失。未来对电信运营企业而言，</w:t>
      </w:r>
      <w:r>
        <w:rPr>
          <w:rFonts w:ascii="Times New Roman" w:eastAsia="Times New Roman"/>
        </w:rPr>
        <w:t>3G</w:t>
      </w:r>
      <w:r>
        <w:t>客户的数量是企业</w:t>
      </w:r>
      <w:r>
        <w:rPr>
          <w:rFonts w:ascii="Times New Roman" w:eastAsia="Times New Roman"/>
        </w:rPr>
        <w:t>ARP</w:t>
      </w:r>
      <w:r>
        <w:rPr>
          <w:rFonts w:ascii="Times New Roman" w:eastAsia="Times New Roman"/>
        </w:rPr>
        <w:t>U</w:t>
      </w:r>
    </w:p>
    <w:p w:rsidR="0018722C">
      <w:pPr>
        <w:topLinePunct/>
      </w:pPr>
      <w:r>
        <w:t xml:space="preserve">值提高的关键。在</w:t>
      </w:r>
      <w:r>
        <w:t>表</w:t>
      </w:r>
      <w:r>
        <w:rPr>
          <w:rFonts w:ascii="Times New Roman" w:eastAsia="Times New Roman"/>
        </w:rPr>
        <w:t xml:space="preserve">2.3</w:t>
      </w:r>
      <w:r>
        <w:rPr>
          <w:rFonts w:ascii="Times New Roman" w:eastAsia="Times New Roman"/>
        </w:rPr>
        <w:t>~2.5</w:t>
      </w:r>
      <w:r>
        <w:t xml:space="preserve">里，中国移动、中国联通和中国电信</w:t>
      </w:r>
      <w:r>
        <w:rPr>
          <w:rFonts w:ascii="Times New Roman" w:eastAsia="Times New Roman"/>
        </w:rPr>
        <w:t xml:space="preserve">2011</w:t>
      </w:r>
      <w:r>
        <w:t xml:space="preserve">年</w:t>
      </w:r>
      <w:r>
        <w:rPr>
          <w:rFonts w:ascii="Times New Roman" w:eastAsia="Times New Roman"/>
        </w:rPr>
        <w:t xml:space="preserve">3G</w:t>
      </w:r>
      <w:r>
        <w:t xml:space="preserve">净增客户占全年净增客户的比例分别是</w:t>
      </w:r>
      <w:r>
        <w:rPr>
          <w:rFonts w:ascii="Times New Roman" w:eastAsia="Times New Roman"/>
        </w:rPr>
        <w:t xml:space="preserve">46%</w:t>
      </w:r>
      <w:r>
        <w:t xml:space="preserve">、</w:t>
      </w:r>
      <w:r>
        <w:rPr>
          <w:rFonts w:ascii="Times New Roman" w:eastAsia="Times New Roman"/>
        </w:rPr>
        <w:t xml:space="preserve">80%</w:t>
      </w:r>
      <w:r>
        <w:t xml:space="preserve">、</w:t>
      </w:r>
      <w:r>
        <w:rPr>
          <w:rFonts w:ascii="Times New Roman" w:eastAsia="Times New Roman"/>
        </w:rPr>
        <w:t xml:space="preserve">42%</w:t>
      </w:r>
      <w:r>
        <w:t xml:space="preserve">，因此，从</w:t>
      </w:r>
      <w:r>
        <w:rPr>
          <w:rFonts w:ascii="Times New Roman" w:eastAsia="Times New Roman"/>
        </w:rPr>
        <w:t xml:space="preserve">2011</w:t>
      </w:r>
      <w:r>
        <w:t xml:space="preserve">年全年三大电信运营企业的</w:t>
      </w:r>
      <w:r>
        <w:t xml:space="preserve">营运数据可以看到：</w:t>
      </w:r>
      <w:r>
        <w:t xml:space="preserve">（</w:t>
      </w:r>
      <w:r>
        <w:rPr>
          <w:rFonts w:ascii="Times New Roman" w:eastAsia="Times New Roman"/>
        </w:rPr>
        <w:t xml:space="preserve">1</w:t>
      </w:r>
      <w:r>
        <w:t xml:space="preserve">）</w:t>
      </w:r>
      <w:r>
        <w:t xml:space="preserve">运营企业内部大量的</w:t>
      </w:r>
      <w:r>
        <w:rPr>
          <w:rFonts w:ascii="Times New Roman" w:eastAsia="Times New Roman"/>
        </w:rPr>
        <w:t xml:space="preserve">2</w:t>
      </w:r>
      <w:r>
        <w:rPr>
          <w:rFonts w:ascii="Times New Roman" w:eastAsia="Times New Roman"/>
        </w:rPr>
        <w:t xml:space="preserve">G</w:t>
      </w:r>
      <w:r>
        <w:t xml:space="preserve">客户转换为</w:t>
      </w:r>
      <w:r>
        <w:rPr>
          <w:rFonts w:ascii="Times New Roman" w:eastAsia="Times New Roman"/>
        </w:rPr>
        <w:t xml:space="preserve">3</w:t>
      </w:r>
      <w:r>
        <w:rPr>
          <w:rFonts w:ascii="Times New Roman" w:eastAsia="Times New Roman"/>
        </w:rPr>
        <w:t xml:space="preserve">G</w:t>
      </w:r>
      <w:r>
        <w:t xml:space="preserve">客户；</w:t>
      </w:r>
      <w:r>
        <w:t xml:space="preserve">（</w:t>
      </w:r>
      <w:r>
        <w:rPr>
          <w:rFonts w:ascii="Times New Roman" w:eastAsia="Times New Roman"/>
        </w:rPr>
        <w:t xml:space="preserve">2</w:t>
      </w:r>
      <w:r>
        <w:t xml:space="preserve">）</w:t>
      </w:r>
      <w:r>
        <w:t xml:space="preserve">由于</w:t>
      </w:r>
      <w:r>
        <w:rPr>
          <w:rFonts w:ascii="Times New Roman" w:eastAsia="Times New Roman"/>
        </w:rPr>
        <w:t xml:space="preserve">3</w:t>
      </w:r>
      <w:r>
        <w:rPr>
          <w:rFonts w:ascii="Times New Roman" w:eastAsia="Times New Roman"/>
        </w:rPr>
        <w:t xml:space="preserve">G</w:t>
      </w:r>
      <w:r>
        <w:t xml:space="preserve">技</w:t>
      </w:r>
      <w:r>
        <w:t xml:space="preserve">术的差异，跨网</w:t>
      </w:r>
      <w:r>
        <w:rPr>
          <w:rFonts w:ascii="Times New Roman" w:eastAsia="Times New Roman"/>
        </w:rPr>
        <w:t xml:space="preserve">3</w:t>
      </w:r>
      <w:r>
        <w:rPr>
          <w:rFonts w:ascii="Times New Roman" w:eastAsia="Times New Roman"/>
        </w:rPr>
        <w:t xml:space="preserve">G</w:t>
      </w:r>
      <w:r>
        <w:t xml:space="preserve">客户的流失；</w:t>
      </w:r>
      <w:r>
        <w:t xml:space="preserve">（</w:t>
      </w:r>
      <w:r>
        <w:rPr>
          <w:rFonts w:ascii="Times New Roman" w:eastAsia="Times New Roman"/>
        </w:rPr>
        <w:t xml:space="preserve">3</w:t>
      </w:r>
      <w:r>
        <w:t xml:space="preserve">）</w:t>
      </w:r>
      <w:r>
        <w:t xml:space="preserve">跨网</w:t>
      </w:r>
      <w:r>
        <w:rPr>
          <w:rFonts w:ascii="Times New Roman" w:eastAsia="Times New Roman"/>
        </w:rPr>
        <w:t xml:space="preserve">2</w:t>
      </w:r>
      <w:r>
        <w:rPr>
          <w:rFonts w:ascii="Times New Roman" w:eastAsia="Times New Roman"/>
        </w:rPr>
        <w:t xml:space="preserve">G</w:t>
      </w:r>
      <w:r>
        <w:t xml:space="preserve">客户转为</w:t>
      </w:r>
      <w:r>
        <w:rPr>
          <w:rFonts w:ascii="Times New Roman" w:eastAsia="Times New Roman"/>
        </w:rPr>
        <w:t xml:space="preserve">3</w:t>
      </w:r>
      <w:r>
        <w:rPr>
          <w:rFonts w:ascii="Times New Roman" w:eastAsia="Times New Roman"/>
        </w:rPr>
        <w:t xml:space="preserve">G</w:t>
      </w:r>
      <w:r>
        <w:t xml:space="preserve">客户；</w:t>
      </w:r>
      <w:r>
        <w:t xml:space="preserve">（</w:t>
      </w:r>
      <w:r>
        <w:rPr>
          <w:rFonts w:ascii="Times New Roman" w:eastAsia="Times New Roman"/>
        </w:rPr>
        <w:t xml:space="preserve">4</w:t>
      </w:r>
      <w:r>
        <w:t xml:space="preserve">）</w:t>
      </w:r>
      <w:r>
        <w:t xml:space="preserve">运营企业自己的营</w:t>
      </w:r>
      <w:r>
        <w:t xml:space="preserve">销策略冲突引起的客户流失；</w:t>
      </w:r>
      <w:r>
        <w:t xml:space="preserve">（</w:t>
      </w:r>
      <w:r>
        <w:rPr>
          <w:rFonts w:ascii="Times New Roman" w:eastAsia="Times New Roman"/>
        </w:rPr>
        <w:t xml:space="preserve">5</w:t>
      </w:r>
      <w:r>
        <w:t xml:space="preserve">）</w:t>
      </w:r>
      <w:r>
        <w:t xml:space="preserve">新增市场发展的</w:t>
      </w:r>
      <w:r>
        <w:rPr>
          <w:rFonts w:ascii="Times New Roman" w:eastAsia="Times New Roman"/>
        </w:rPr>
        <w:t xml:space="preserve">3</w:t>
      </w:r>
      <w:r>
        <w:rPr>
          <w:rFonts w:ascii="Times New Roman" w:eastAsia="Times New Roman"/>
        </w:rPr>
        <w:t xml:space="preserve">G</w:t>
      </w:r>
      <w:r>
        <w:t xml:space="preserve">客户。</w:t>
      </w:r>
    </w:p>
    <w:p w:rsidR="0018722C">
      <w:pPr>
        <w:topLinePunct/>
      </w:pPr>
      <w:r>
        <w:t>上述数据说明，中国通信市场中存量市场的竞争相当激烈，高价值客户成为</w:t>
      </w:r>
      <w:r>
        <w:rPr>
          <w:rFonts w:ascii="Times New Roman" w:eastAsia="Times New Roman"/>
        </w:rPr>
        <w:t>3G</w:t>
      </w:r>
      <w:r>
        <w:t>市场</w:t>
      </w:r>
      <w:r>
        <w:t>的争夺目标，低价值客户随着电信运营企业不同阶段营销政策的推出而在运营企业之间</w:t>
      </w:r>
      <w:r>
        <w:t>频繁转换，这一情况加大了运营企业每客户的运营成本，减少了每客户的</w:t>
      </w:r>
      <w:r>
        <w:rPr>
          <w:rFonts w:ascii="Times New Roman" w:eastAsia="Times New Roman"/>
        </w:rPr>
        <w:t>ARPU</w:t>
      </w:r>
      <w:r>
        <w:t>值。</w:t>
      </w:r>
    </w:p>
    <w:p w:rsidR="0018722C">
      <w:pPr>
        <w:pStyle w:val="ae"/>
        <w:topLinePunct/>
      </w:pPr>
      <w:r>
        <w:rPr>
          <w:kern w:val="2"/>
          <w:sz w:val="22"/>
          <w:szCs w:val="22"/>
          <w:rFonts w:cstheme="minorBidi" w:hAnsiTheme="minorHAnsi" w:eastAsiaTheme="minorHAnsi" w:asciiTheme="minorHAnsi"/>
        </w:rPr>
        <w:pict>
          <v:group style="margin-left:137.268066pt;margin-top:10.748898pt;width:350.25pt;height:117.65pt;mso-position-horizontal-relative:page;mso-position-vertical-relative:paragraph;z-index:2800" coordorigin="2745,215" coordsize="7005,2353">
            <v:shape style="position:absolute;left:2752;top:220;width:6977;height:2053" coordorigin="2753,221" coordsize="6977,2053" path="m2753,2274l9729,2274m2753,1974l9729,1974m2753,1686l9729,1686m2753,1397l9729,1397m2753,1097l9729,1097m2753,809l9729,809m6865,509l9729,509m2753,221l9729,221e" filled="false" stroked="true" strokeweight=".574615pt" strokecolor="#000000">
              <v:path arrowok="t"/>
              <v:stroke dashstyle="solid"/>
            </v:shape>
            <v:line style="position:absolute" from="2753,221" to="9729,221" stroked="true" strokeweight=".574615pt" strokecolor="#808080">
              <v:stroke dashstyle="solid"/>
            </v:line>
            <v:line style="position:absolute" from="9743,221" to="9743,2551" stroked="true" strokeweight=".716365pt" strokecolor="#808080">
              <v:stroke dashstyle="solid"/>
            </v:line>
            <v:line style="position:absolute" from="2767,2562" to="9743,2562" stroked="true" strokeweight=".574615pt" strokecolor="#808080">
              <v:stroke dashstyle="solid"/>
            </v:line>
            <v:line style="position:absolute" from="2753,509" to="4583,509" stroked="true" strokeweight=".574615pt" strokecolor="#000000">
              <v:stroke dashstyle="solid"/>
            </v:line>
            <v:line style="position:absolute" from="2753,232" to="2753,2562" stroked="true" strokeweight=".716365pt" strokecolor="#808080">
              <v:stroke dashstyle="solid"/>
            </v:line>
            <v:shape style="position:absolute;left:684;top:7987;width:7319;height:3057" coordorigin="684,7987" coordsize="7319,3057" path="m2753,221l2753,2551m2753,2562l2796,2562m2753,2274l2796,2274m2753,1974l2796,1974m2753,1686l2796,1686m2753,1397l2796,1397m2753,1097l2796,1097m2753,809l2796,809m2753,509l2796,509m2753,221l2796,221m2753,2562l9729,2562m2753,2562l2753,2528m3341,2562l3341,2528m3915,2562l3915,2528m4503,2562l4503,2528m5078,2562l5078,2528m5666,2562l5666,2528m6255,2562l6255,2528m6829,2562l6829,2528m7417,2562l7417,2528m7992,2562l7992,2528m8580,2562l8580,2528m9155,2562l9155,2528m9743,2562l9743,2528e" filled="false" stroked="true" strokeweight=".64549pt" strokecolor="#000000">
              <v:path arrowok="t"/>
              <v:stroke dashstyle="solid"/>
            </v:shape>
            <v:shape style="position:absolute;left:984;top:8589;width:6703;height:994" coordorigin="984,8589" coordsize="6703,994" path="m3040,1432l3614,1443m3628,1443l4188,1143m4202,1132l4776,1167m4791,1167l5365,1028m5379,1028l5939,786m5953,786l6527,1063m6542,1063l7102,970m7116,970l7690,901m7705,901l8279,1282m8293,1293l8853,993m8867,993l9441,682e" filled="false" stroked="true" strokeweight=".64549pt" strokecolor="#000080">
              <v:path arrowok="t"/>
              <v:stroke dashstyle="solid"/>
            </v:shape>
            <v:shape style="position:absolute;left:984;top:8182;width:6703;height:1280" coordorigin="984,8183" coordsize="6703,1280" path="m3040,613l3614,371m3628,371l4188,751m4202,763l4776,855m4791,855l5365,1155m5379,1155l5939,1051m5953,1051l6527,1097m6542,1097l7102,786m7116,774l7690,774m7705,774l8279,682m8293,682l8853,947m8867,947l9441,1351e" filled="false" stroked="true" strokeweight=".64549pt" strokecolor="#ff00ff">
              <v:path arrowok="t"/>
              <v:stroke dashstyle="solid"/>
            </v:shape>
            <v:shape style="position:absolute;left:2996;top:1397;width:86;height:70" coordorigin="2997,1397" coordsize="86,70" path="m3040,1397l2997,1432,3040,1466,3083,1432,3040,1397xe" filled="true" fillcolor="#000080" stroked="false">
              <v:path arrowok="t"/>
              <v:fill type="solid"/>
            </v:shape>
            <v:shape style="position:absolute;left:2996;top:1397;width:86;height:70" coordorigin="2997,1397" coordsize="86,70" path="m3040,1397l3083,1432,3040,1466,2997,1432,3040,1397xe" filled="false" stroked="true" strokeweight=".630411pt" strokecolor="#000080">
              <v:path arrowok="t"/>
              <v:stroke dashstyle="solid"/>
            </v:shape>
            <v:shape style="position:absolute;left:3584;top:1408;width:86;height:70" coordorigin="3585,1409" coordsize="86,70" path="m3628,1409l3585,1443,3628,1478,3671,1443,3628,1409xe" filled="true" fillcolor="#000080" stroked="false">
              <v:path arrowok="t"/>
              <v:fill type="solid"/>
            </v:shape>
            <v:shape style="position:absolute;left:3584;top:1408;width:86;height:70" coordorigin="3585,1409" coordsize="86,70" path="m3628,1409l3671,1443,3628,1478,3585,1443,3628,1409xe" filled="false" stroked="true" strokeweight=".630411pt" strokecolor="#000080">
              <v:path arrowok="t"/>
              <v:stroke dashstyle="solid"/>
            </v:shape>
            <v:shape style="position:absolute;left:4159;top:1097;width:86;height:70" coordorigin="4159,1097" coordsize="86,70" path="m4202,1097l4159,1132,4202,1167,4245,1132,4202,1097xe" filled="true" fillcolor="#000080" stroked="false">
              <v:path arrowok="t"/>
              <v:fill type="solid"/>
            </v:shape>
            <v:shape style="position:absolute;left:4159;top:1097;width:86;height:70" coordorigin="4159,1097" coordsize="86,70" path="m4202,1097l4245,1132,4202,1167,4159,1132,4202,1097xe" filled="false" stroked="true" strokeweight=".630561pt" strokecolor="#000080">
              <v:path arrowok="t"/>
              <v:stroke dashstyle="solid"/>
            </v:shape>
            <v:shape style="position:absolute;left:4747;top:1131;width:87;height:70" coordorigin="4747,1132" coordsize="87,70" path="m4791,1132l4747,1167,4791,1201,4834,1167,4791,1132xe" filled="true" fillcolor="#000080" stroked="false">
              <v:path arrowok="t"/>
              <v:fill type="solid"/>
            </v:shape>
            <v:shape style="position:absolute;left:4747;top:1131;width:87;height:70" coordorigin="4747,1132" coordsize="87,70" path="m4791,1132l4834,1167,4791,1201,4747,1167,4791,1132xe" filled="false" stroked="true" strokeweight=".630261pt" strokecolor="#000080">
              <v:path arrowok="t"/>
              <v:stroke dashstyle="solid"/>
            </v:shape>
            <v:shape style="position:absolute;left:5336;top:993;width:86;height:70" coordorigin="5336,993" coordsize="86,70" path="m5379,993l5336,1028,5379,1063,5422,1028,5379,993xe" filled="true" fillcolor="#000080" stroked="false">
              <v:path arrowok="t"/>
              <v:fill type="solid"/>
            </v:shape>
            <v:shape style="position:absolute;left:5336;top:993;width:86;height:70" coordorigin="5336,993" coordsize="86,70" path="m5379,993l5422,1028,5379,1063,5336,1028,5379,993xe" filled="false" stroked="true" strokeweight=".630411pt" strokecolor="#000080">
              <v:path arrowok="t"/>
              <v:stroke dashstyle="solid"/>
            </v:shape>
            <v:shape style="position:absolute;left:5910;top:751;width:86;height:69" coordorigin="5910,751" coordsize="86,69" path="m5953,751l5910,786,5953,820,5996,786,5953,751xe" filled="true" fillcolor="#000080" stroked="false">
              <v:path arrowok="t"/>
              <v:fill type="solid"/>
            </v:shape>
            <v:shape style="position:absolute;left:5910;top:751;width:86;height:69" coordorigin="5910,751" coordsize="86,69" path="m5953,751l5996,786,5953,820,5910,786,5953,751xe" filled="false" stroked="true" strokeweight=".630111pt" strokecolor="#000080">
              <v:path arrowok="t"/>
              <v:stroke dashstyle="solid"/>
            </v:shape>
            <v:shape style="position:absolute;left:6498;top:1027;width:87;height:70" coordorigin="6499,1028" coordsize="87,70" path="m6542,1028l6499,1063,6542,1097,6585,1063,6542,1028xe" filled="true" fillcolor="#000080" stroked="false">
              <v:path arrowok="t"/>
              <v:fill type="solid"/>
            </v:shape>
            <v:shape style="position:absolute;left:6498;top:1027;width:87;height:70" coordorigin="6499,1028" coordsize="87,70" path="m6542,1028l6585,1063,6542,1097,6499,1063,6542,1028xe" filled="false" stroked="true" strokeweight=".629962pt" strokecolor="#000080">
              <v:path arrowok="t"/>
              <v:stroke dashstyle="solid"/>
            </v:shape>
            <v:shape style="position:absolute;left:7073;top:935;width:86;height:70" coordorigin="7073,936" coordsize="86,70" path="m7116,936l7073,970,7116,1005,7159,970,7116,936xe" filled="true" fillcolor="#000080" stroked="false">
              <v:path arrowok="t"/>
              <v:fill type="solid"/>
            </v:shape>
            <v:shape style="position:absolute;left:7073;top:935;width:86;height:70" coordorigin="7073,936" coordsize="86,70" path="m7116,936l7159,970,7116,1005,7073,970,7116,936xe" filled="false" stroked="true" strokeweight=".630561pt" strokecolor="#000080">
              <v:path arrowok="t"/>
              <v:stroke dashstyle="solid"/>
            </v:shape>
            <v:shape style="position:absolute;left:7661;top:866;width:86;height:69" coordorigin="7662,867" coordsize="86,69" path="m7705,867l7662,901,7705,936,7748,901,7705,867xe" filled="true" fillcolor="#000080" stroked="false">
              <v:path arrowok="t"/>
              <v:fill type="solid"/>
            </v:shape>
            <v:shape style="position:absolute;left:7661;top:866;width:86;height:69" coordorigin="7662,867" coordsize="86,69" path="m7705,867l7748,901,7705,936,7662,901,7705,867xe" filled="false" stroked="true" strokeweight=".630111pt" strokecolor="#000080">
              <v:path arrowok="t"/>
              <v:stroke dashstyle="solid"/>
            </v:shape>
            <v:shape style="position:absolute;left:8250;top:1258;width:87;height:69" coordorigin="8250,1259" coordsize="87,69" path="m8293,1259l8250,1293,8293,1328,8336,1293,8293,1259xe" filled="true" fillcolor="#000080" stroked="false">
              <v:path arrowok="t"/>
              <v:fill type="solid"/>
            </v:shape>
            <v:shape style="position:absolute;left:8250;top:1258;width:87;height:69" coordorigin="8250,1259" coordsize="87,69" path="m8293,1259l8336,1293,8293,1328,8250,1293,8293,1259xe" filled="false" stroked="true" strokeweight=".629812pt" strokecolor="#000080">
              <v:path arrowok="t"/>
              <v:stroke dashstyle="solid"/>
            </v:shape>
            <v:shape style="position:absolute;left:8824;top:958;width:86;height:69" coordorigin="8824,959" coordsize="86,69" path="m8867,959l8824,993,8867,1028,8910,993,8867,959xe" filled="true" fillcolor="#000080" stroked="false">
              <v:path arrowok="t"/>
              <v:fill type="solid"/>
            </v:shape>
            <v:shape style="position:absolute;left:8824;top:958;width:86;height:69" coordorigin="8824,959" coordsize="86,69" path="m8867,959l8910,993,8867,1028,8824,993,8867,959xe" filled="false" stroked="true" strokeweight=".630111pt" strokecolor="#000080">
              <v:path arrowok="t"/>
              <v:stroke dashstyle="solid"/>
            </v:shape>
            <v:shape style="position:absolute;left:9412;top:647;width:86;height:69" coordorigin="9413,647" coordsize="86,69" path="m9456,647l9413,682,9456,716,9499,682,9456,647xe" filled="true" fillcolor="#000080" stroked="false">
              <v:path arrowok="t"/>
              <v:fill type="solid"/>
            </v:shape>
            <v:shape style="position:absolute;left:9412;top:647;width:86;height:69" coordorigin="9413,647" coordsize="86,69" path="m9456,647l9499,682,9456,716,9413,682,9456,647xe" filled="false" stroked="true" strokeweight=".630111pt" strokecolor="#000080">
              <v:path arrowok="t"/>
              <v:stroke dashstyle="solid"/>
            </v:shape>
            <v:shape style="position:absolute;left:2989;top:330;width:6488;height:1050" coordorigin="2989,330" coordsize="6488,1050" path="m3061,572l2989,572,2989,630,3061,630,3061,572m3649,330l3578,330,3578,388,3649,388,3649,330m4223,723l4152,723,4152,780,4223,780,4223,723m4812,815l4740,815,4740,872,4812,872,4812,815m5401,1114l5329,1114,5329,1172,5401,1172,5401,1114m5975,1011l5903,1011,5903,1069,5975,1069,5975,1011m6564,1057l6492,1057,6492,1115,6564,1115,6564,1057m7138,734l7066,734,7066,792,7138,792,7138,734m7726,734l7654,734,7654,792,7726,792,7726,734m8315,642l8243,642,8243,699,8315,699,8315,642m8889,907l8817,907,8817,965,8889,965,8889,907m9477,1322l9406,1322,9406,1380,9477,1380,9477,1322e" filled="true" fillcolor="#ff00ff" stroked="false">
              <v:path arrowok="t"/>
              <v:fill type="solid"/>
            </v:shape>
            <v:line style="position:absolute" from="4661,394" to="5035,394" stroked="true" strokeweight=".574615pt" strokecolor="#000080">
              <v:stroke dashstyle="solid"/>
            </v:line>
            <v:shape style="position:absolute;left:4805;top:359;width:86;height:70" coordorigin="4805,359" coordsize="86,70" path="m4848,359l4805,394,4848,428,4891,394,4848,359xe" filled="true" fillcolor="#000080" stroked="false">
              <v:path arrowok="t"/>
              <v:fill type="solid"/>
            </v:shape>
            <v:shape style="position:absolute;left:4805;top:359;width:86;height:70" coordorigin="4805,359" coordsize="86,70" path="m4848,359l4891,394,4848,428,4805,394,4848,359xe" filled="false" stroked="true" strokeweight=".630411pt" strokecolor="#000080">
              <v:path arrowok="t"/>
              <v:stroke dashstyle="solid"/>
            </v:shape>
            <v:shape style="position:absolute;left:4661;top:315;width:2168;height:335" type="#_x0000_t202" filled="false" stroked="false">
              <v:textbox inset="0,0,0,0">
                <w:txbxContent>
                  <w:p w:rsidR="0018722C">
                    <w:pPr>
                      <w:spacing w:line="139" w:lineRule="exact" w:before="0"/>
                      <w:ind w:leftChars="0" w:left="423" w:rightChars="0" w:right="0" w:firstLineChars="0" w:firstLine="0"/>
                      <w:jc w:val="left"/>
                      <w:rPr>
                        <w:sz w:val="14"/>
                      </w:rPr>
                    </w:pPr>
                    <w:r>
                      <w:rPr>
                        <w:w w:val="120"/>
                        <w:sz w:val="14"/>
                      </w:rPr>
                      <w:t>3G当月净增数（万户）</w:t>
                    </w:r>
                  </w:p>
                  <w:p w:rsidR="0018722C">
                    <w:pPr>
                      <w:tabs>
                        <w:tab w:pos="423" w:val="left" w:leader="none"/>
                      </w:tabs>
                      <w:spacing w:line="183" w:lineRule="exact" w:before="13"/>
                      <w:ind w:leftChars="0" w:left="0" w:rightChars="0" w:right="0" w:firstLineChars="0" w:firstLine="0"/>
                      <w:jc w:val="left"/>
                      <w:rPr>
                        <w:sz w:val="14"/>
                      </w:rPr>
                    </w:pPr>
                    <w:r>
                      <w:rPr>
                        <w:w w:val="123"/>
                        <w:position w:val="7"/>
                        <w:sz w:val="14"/>
                        <w:u w:val="single" w:color="FF00FF"/>
                      </w:rPr>
                      <w:t> </w:t>
                    </w:r>
                    <w:r>
                      <w:rPr>
                        <w:position w:val="7"/>
                        <w:sz w:val="14"/>
                        <w:u w:val="single" w:color="FF00FF"/>
                      </w:rPr>
                      <w:tab/>
                    </w:r>
                    <w:r>
                      <w:rPr>
                        <w:w w:val="120"/>
                        <w:sz w:val="14"/>
                      </w:rPr>
                      <w:t>2G当月净增数（万户）</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25"/>
          <w:sz w:val="14"/>
        </w:rPr>
        <w:t>400</w:t>
      </w:r>
    </w:p>
    <w:p w:rsidR="0018722C">
      <w:pPr>
        <w:topLinePunct/>
      </w:pPr>
      <w:r>
        <w:rPr>
          <w:rFonts w:cstheme="minorBidi" w:hAnsiTheme="minorHAnsi" w:eastAsiaTheme="minorHAnsi" w:asciiTheme="minorHAnsi"/>
        </w:rPr>
        <w:t>350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keepNext/>
        <w:topLinePunct/>
      </w:pPr>
      <w:r>
        <w:rPr>
          <w:rFonts w:cstheme="minorBidi" w:hAnsiTheme="minorHAnsi" w:eastAsiaTheme="minorHAnsi" w:asciiTheme="minorHAnsi"/>
        </w:rPr>
        <w:t>100</w:t>
      </w:r>
    </w:p>
    <w:p w:rsidR="0018722C">
      <w:pPr>
        <w:keepNext/>
        <w:topLinePunct/>
      </w:pPr>
      <w:r>
        <w:rPr>
          <w:rFonts w:cstheme="minorBidi" w:hAnsiTheme="minorHAnsi" w:eastAsiaTheme="minorHAnsi" w:asciiTheme="minorHAnsi"/>
        </w:rPr>
        <w:t>50</w:t>
      </w:r>
    </w:p>
    <w:p w:rsidR="0018722C">
      <w:pPr>
        <w:keepNext/>
        <w:topLinePunct/>
      </w:pPr>
      <w:r>
        <w:rPr>
          <w:rFonts w:cstheme="minorBidi" w:hAnsiTheme="minorHAnsi" w:eastAsiaTheme="minorHAnsi" w:asciiTheme="minorHAnsi"/>
        </w:rPr>
        <w:t>0</w:t>
      </w:r>
    </w:p>
    <w:p w:rsidR="0018722C">
      <w:pPr>
        <w:keepNext/>
        <w:topLinePunct/>
      </w:pPr>
      <w:bookmarkStart w:id="713738" w:name="_cwCmt4"/>
      <w:r>
        <w:rPr>
          <w:rFonts w:cstheme="minorBidi" w:hAnsiTheme="minorHAnsi" w:eastAsiaTheme="minorHAnsi" w:asciiTheme="minorHAnsi"/>
        </w:rPr>
        <w:t>1月</w:t>
      </w:r>
      <w:r w:rsidR="001852F3">
        <w:rPr>
          <w:rFonts w:cstheme="minorBidi" w:hAnsiTheme="minorHAnsi" w:eastAsiaTheme="minorHAnsi" w:asciiTheme="minorHAnsi"/>
        </w:rPr>
        <w:t>2月</w:t>
      </w:r>
      <w:r w:rsidR="001852F3">
        <w:rPr>
          <w:rFonts w:cstheme="minorBidi" w:hAnsiTheme="minorHAnsi" w:eastAsiaTheme="minorHAnsi" w:asciiTheme="minorHAnsi"/>
        </w:rPr>
        <w:t>3月</w:t>
      </w:r>
      <w:r w:rsidR="001852F3">
        <w:rPr>
          <w:rFonts w:cstheme="minorBidi" w:hAnsiTheme="minorHAnsi" w:eastAsiaTheme="minorHAnsi" w:asciiTheme="minorHAnsi"/>
        </w:rPr>
        <w:t>4月</w:t>
      </w:r>
      <w:r w:rsidR="001852F3">
        <w:rPr>
          <w:rFonts w:cstheme="minorBidi" w:hAnsiTheme="minorHAnsi" w:eastAsiaTheme="minorHAnsi" w:asciiTheme="minorHAnsi"/>
        </w:rPr>
        <w:t>5月</w:t>
      </w:r>
      <w:r w:rsidR="001852F3">
        <w:rPr>
          <w:rFonts w:cstheme="minorBidi" w:hAnsiTheme="minorHAnsi" w:eastAsiaTheme="minorHAnsi" w:asciiTheme="minorHAnsi"/>
        </w:rPr>
        <w:t>6月</w:t>
      </w:r>
      <w:r w:rsidR="001852F3">
        <w:rPr>
          <w:rFonts w:cstheme="minorBidi" w:hAnsiTheme="minorHAnsi" w:eastAsiaTheme="minorHAnsi" w:asciiTheme="minorHAnsi"/>
        </w:rPr>
        <w:t>7月</w:t>
      </w:r>
      <w:r w:rsidR="001852F3">
        <w:rPr>
          <w:rFonts w:cstheme="minorBidi" w:hAnsiTheme="minorHAnsi" w:eastAsiaTheme="minorHAnsi" w:asciiTheme="minorHAnsi"/>
        </w:rPr>
        <w:t>8月</w:t>
      </w:r>
      <w:r w:rsidR="001852F3">
        <w:rPr>
          <w:rFonts w:cstheme="minorBidi" w:hAnsiTheme="minorHAnsi" w:eastAsiaTheme="minorHAnsi" w:asciiTheme="minorHAnsi"/>
        </w:rPr>
        <w:t>9月</w:t>
      </w:r>
      <w:r w:rsidRPr="00000000">
        <w:rPr>
          <w:rFonts w:cstheme="minorBidi" w:hAnsiTheme="minorHAnsi" w:eastAsiaTheme="minorHAnsi" w:asciiTheme="minorHAnsi"/>
        </w:rPr>
        <w:tab/>
        <w:t>10月</w:t>
      </w:r>
      <w:r w:rsidRPr="00000000">
        <w:rPr>
          <w:rFonts w:cstheme="minorBidi" w:hAnsiTheme="minorHAnsi" w:eastAsiaTheme="minorHAnsi" w:asciiTheme="minorHAnsi"/>
        </w:rPr>
        <w:tab/>
        <w:t>11月</w:t>
      </w:r>
      <w:r w:rsidRPr="00000000">
        <w:rPr>
          <w:rFonts w:cstheme="minorBidi" w:hAnsiTheme="minorHAnsi" w:eastAsiaTheme="minorHAnsi" w:asciiTheme="minorHAnsi"/>
        </w:rPr>
        <w:tab/>
      </w:r>
      <w:r>
        <w:rPr>
          <w:rFonts w:cstheme="minorBidi" w:hAnsiTheme="minorHAnsi" w:eastAsiaTheme="minorHAnsi" w:asciiTheme="minorHAnsi"/>
        </w:rPr>
        <w:t>12月</w:t>
      </w:r>
      <w:bookmarkEnd w:id="713738"/>
    </w:p>
    <w:p w:rsidR="0018722C">
      <w:pPr>
        <w:pStyle w:val="a9"/>
        <w:topLinePunct/>
      </w:pPr>
      <w:r>
        <w:t>图</w:t>
      </w:r>
      <w:r>
        <w:rPr>
          <w:rFonts w:ascii="Times New Roman" w:eastAsia="Times New Roman"/>
        </w:rPr>
        <w:t>2</w:t>
      </w:r>
      <w:r>
        <w:rPr>
          <w:rFonts w:ascii="Times New Roman" w:eastAsia="Times New Roman"/>
        </w:rPr>
        <w:t>.</w:t>
      </w:r>
      <w:r>
        <w:rPr>
          <w:rFonts w:ascii="Times New Roman" w:eastAsia="Times New Roman"/>
        </w:rPr>
        <w:t>7  </w:t>
      </w:r>
      <w:r>
        <w:t>中国移动</w:t>
      </w:r>
      <w:r>
        <w:rPr>
          <w:rFonts w:ascii="Times New Roman" w:eastAsia="Times New Roman"/>
        </w:rPr>
        <w:t>2011</w:t>
      </w:r>
      <w:r>
        <w:t>年</w:t>
      </w:r>
      <w:r>
        <w:rPr>
          <w:rFonts w:ascii="Times New Roman" w:eastAsia="Times New Roman"/>
        </w:rPr>
        <w:t>2G</w:t>
      </w:r>
      <w:r>
        <w:t>、</w:t>
      </w:r>
      <w:r>
        <w:rPr>
          <w:rFonts w:ascii="Times New Roman" w:eastAsia="Times New Roman"/>
        </w:rPr>
        <w:t>3G</w:t>
      </w:r>
      <w:r>
        <w:t>客户每月净增数量情况</w:t>
      </w:r>
    </w:p>
    <w:p w:rsidR="0018722C">
      <w:pPr>
        <w:topLinePunct/>
      </w:pPr>
      <w:r>
        <w:rPr>
          <w:rFonts w:ascii="Times New Roman"/>
        </w:rPr>
        <w:t>Fig2.7</w:t>
      </w:r>
      <w:r w:rsidRPr="00000000">
        <w:tab/>
        <w:t>China mobile 2 g and 3 g customers monthly net increase in</w:t>
      </w:r>
      <w:r>
        <w:rPr>
          <w:rFonts w:ascii="Times New Roman"/>
        </w:rPr>
        <w:t> </w:t>
      </w:r>
      <w:r>
        <w:rPr>
          <w:rFonts w:ascii="Times New Roman"/>
        </w:rPr>
        <w:t>2011</w:t>
      </w:r>
    </w:p>
    <w:p w:rsidR="0018722C">
      <w:pPr>
        <w:tabs>
          <w:tab w:pos="5953" w:val="left" w:leader="none"/>
        </w:tabs>
        <w:spacing w:before="118"/>
        <w:ind w:leftChars="0" w:left="3517" w:rightChars="0" w:right="0" w:firstLineChars="0" w:firstLine="0"/>
        <w:jc w:val="left"/>
        <w:rPr>
          <w:sz w:val="17"/>
        </w:rPr>
      </w:pPr>
      <w:r>
        <w:pict>
          <v:group style="position:absolute;margin-left:209.770752pt;margin-top:11.210656pt;width:27pt;height:4.1pt;mso-position-horizontal-relative:page;mso-position-vertical-relative:paragraph;z-index:3040" coordorigin="4195,224" coordsize="540,82">
            <v:line style="position:absolute" from="4195,265" to="4735,265" stroked="true" strokeweight=".570978pt" strokecolor="#000080">
              <v:stroke dashstyle="solid"/>
            </v:line>
            <v:shape style="position:absolute;left:4430;top:230;width:83;height:69" coordorigin="4431,231" coordsize="83,69" path="m4472,231l4431,265,4472,300,4514,265,4472,231xe" filled="true" fillcolor="#000080" stroked="false">
              <v:path arrowok="t"/>
              <v:fill type="solid"/>
            </v:shape>
            <v:shape style="position:absolute;left:4430;top:230;width:83;height:69" coordorigin="4431,231" coordsize="83,69" path="m4472,231l4514,265,4472,300,4431,265,4472,231xe" filled="false" stroked="true" strokeweight=".620066pt" strokecolor="#000080">
              <v:path arrowok="t"/>
              <v:stroke dashstyle="solid"/>
            </v:shape>
            <w10:wrap type="none"/>
          </v:group>
        </w:pict>
      </w:r>
      <w:r>
        <w:pict>
          <v:group style="position:absolute;margin-left:330.559601pt;margin-top:10.098907pt;width:29.1pt;height:5.2pt;mso-position-horizontal-relative:page;mso-position-vertical-relative:paragraph;z-index:-302872" coordorigin="6611,202" coordsize="582,104">
            <v:shape style="position:absolute;left:6611;top:236;width:582;height:35" type="#_x0000_t75" stroked="false">
              <v:imagedata r:id="rId42" o:title=""/>
            </v:shape>
            <v:shape style="position:absolute;left:6846;top:201;width:125;height:104" type="#_x0000_t75" stroked="false">
              <v:imagedata r:id="rId43" o:title=""/>
            </v:shape>
            <w10:wrap type="none"/>
          </v:group>
        </w:pict>
      </w:r>
      <w:r>
        <w:rPr>
          <w:w w:val="120"/>
          <w:sz w:val="17"/>
        </w:rPr>
        <w:t>三大运营商总和</w:t>
      </w:r>
      <w:r w:rsidRPr="00000000">
        <w:tab/>
      </w:r>
      <w:r>
        <w:rPr>
          <w:spacing w:val="-1"/>
          <w:w w:val="120"/>
          <w:sz w:val="17"/>
        </w:rPr>
        <w:t>中国移动</w:t>
      </w:r>
    </w:p>
    <w:p w:rsidR="0018722C">
      <w:pPr>
        <w:pStyle w:val="ae"/>
        <w:topLinePunct/>
      </w:pPr>
      <w:r>
        <w:rPr>
          <w:kern w:val="2"/>
          <w:sz w:val="22"/>
          <w:szCs w:val="22"/>
          <w:rFonts w:cstheme="minorBidi" w:hAnsiTheme="minorHAnsi" w:eastAsiaTheme="minorHAnsi" w:asciiTheme="minorHAnsi"/>
        </w:rPr>
        <w:pict>
          <v:group style="margin-left:140.185867pt;margin-top:6.782839pt;width:357.9pt;height:117.5pt;mso-position-horizontal-relative:page;mso-position-vertical-relative:paragraph;z-index:3016" coordorigin="2804,136" coordsize="7158,2350">
            <v:shape style="position:absolute;left:999;top:5470;width:7739;height:1234" coordorigin="999,5470" coordsize="7739,1234" path="m2811,2250l9941,2250m2811,2009l9941,2009m2811,1780l9941,1780m2811,1540l9941,1540m2811,1310l9941,1310e" filled="false" stroked="true" strokeweight=".630995pt" strokecolor="#000000">
              <v:path arrowok="t"/>
              <v:stroke dashstyle="solid"/>
            </v:shape>
            <v:line style="position:absolute" from="7345,1081" to="9941,1081" stroked="true" strokeweight=".570978pt" strokecolor="#000000">
              <v:stroke dashstyle="solid"/>
            </v:line>
            <v:shape style="position:absolute;left:999;top:3934;width:7739;height:918" coordorigin="999,3935" coordsize="7739,918" path="m2811,840l9941,840m2811,611l9941,611m2811,371l9941,371m2811,141l9941,141e" filled="false" stroked="true" strokeweight=".630995pt" strokecolor="#000000">
              <v:path arrowok="t"/>
              <v:stroke dashstyle="solid"/>
            </v:shape>
            <v:line style="position:absolute" from="2811,141" to="9941,141" stroked="true" strokeweight=".570978pt" strokecolor="#000000">
              <v:stroke dashstyle="solid"/>
            </v:line>
            <v:line style="position:absolute" from="9954,141" to="9954,2468" stroked="true" strokeweight=".691012pt" strokecolor="#000000">
              <v:stroke dashstyle="solid"/>
            </v:line>
            <v:line style="position:absolute" from="2824,2479" to="9954,2479" stroked="true" strokeweight=".570978pt" strokecolor="#000000">
              <v:stroke dashstyle="solid"/>
            </v:line>
            <v:line style="position:absolute" from="2811,1081" to="7220,1081" stroked="true" strokeweight=".570978pt" strokecolor="#000000">
              <v:stroke dashstyle="solid"/>
            </v:line>
            <v:line style="position:absolute" from="2811,153" to="2811,2479" stroked="true" strokeweight=".691012pt" strokecolor="#000000">
              <v:stroke dashstyle="solid"/>
            </v:line>
            <v:shape style="position:absolute;left:999;top:3934;width:7754;height:3071" coordorigin="999,3935" coordsize="7754,3071" path="m2811,141l2811,2468m2811,2479l2866,2479m2811,2250l2866,2250m2811,2009l2866,2009m2811,1780l2866,1780m2811,1540l2866,1540m2811,1310l2866,1310m2811,1081l2866,1081m2811,840l2866,840m2811,611l2866,611m2811,371l2866,371m2811,141l2866,141m2811,2479l9941,2479m2811,2479l2811,2433m4597,2479l4597,2433m6383,2479l6383,2433m8169,2479l8169,2433m9954,2479l9954,2433e" filled="false" stroked="true" strokeweight=".630995pt" strokecolor="#000000">
              <v:path arrowok="t"/>
              <v:stroke dashstyle="solid"/>
            </v:shape>
            <v:shape style="position:absolute;left:1976;top:4130;width:5800;height:903" coordorigin="1976,4131" coordsize="5800,903" path="m3711,978l5483,737m5497,737l7269,508m7282,508l9055,291e" filled="false" stroked="true" strokeweight=".630995pt" strokecolor="#000080">
              <v:path arrowok="t"/>
              <v:stroke dashstyle="solid"/>
            </v:shape>
            <v:shape style="position:absolute;left:3676;top:937;width:5400;height:494" type="#_x0000_t75" stroked="false">
              <v:imagedata r:id="rId44" o:title=""/>
            </v:shape>
            <v:shape style="position:absolute;left:3669;top:943;width:83;height:69" coordorigin="3669,943" coordsize="83,69" path="m3711,943l3669,978,3711,1012,3752,978,3711,943xe" filled="true" fillcolor="#000080" stroked="false">
              <v:path arrowok="t"/>
              <v:fill type="solid"/>
            </v:shape>
            <v:shape style="position:absolute;left:3669;top:943;width:83;height:69" coordorigin="3669,943" coordsize="83,69" path="m3711,943l3752,978,3711,1012,3669,978,3711,943xe" filled="false" stroked="true" strokeweight=".619937pt" strokecolor="#000080">
              <v:path arrowok="t"/>
              <v:stroke dashstyle="solid"/>
            </v:shape>
            <v:shape style="position:absolute;left:5454;top:702;width:84;height:69" coordorigin="5455,703" coordsize="84,69" path="m5497,703l5455,737,5497,772,5538,737,5497,703xe" filled="true" fillcolor="#000080" stroked="false">
              <v:path arrowok="t"/>
              <v:fill type="solid"/>
            </v:shape>
            <v:shape style="position:absolute;left:5454;top:702;width:84;height:69" coordorigin="5455,703" coordsize="84,69" path="m5497,703l5538,737,5497,772,5455,737,5497,703xe" filled="false" stroked="true" strokeweight=".619553pt" strokecolor="#000080">
              <v:path arrowok="t"/>
              <v:stroke dashstyle="solid"/>
            </v:shape>
            <v:shape style="position:absolute;left:7241;top:473;width:83;height:69" coordorigin="7241,474" coordsize="83,69" path="m7282,474l7241,508,7282,543,7324,508,7282,474xe" filled="true" fillcolor="#000080" stroked="false">
              <v:path arrowok="t"/>
              <v:fill type="solid"/>
            </v:shape>
            <v:shape style="position:absolute;left:7241;top:473;width:83;height:69" coordorigin="7241,474" coordsize="83,69" path="m7282,474l7324,508,7282,543,7241,508,7282,474xe" filled="false" stroked="true" strokeweight=".619937pt" strokecolor="#000080">
              <v:path arrowok="t"/>
              <v:stroke dashstyle="solid"/>
            </v:shape>
            <v:shape style="position:absolute;left:9026;top:256;width:83;height:69" coordorigin="9027,256" coordsize="83,69" path="m9068,256l9027,291,9068,325,9110,291,9068,256xe" filled="true" fillcolor="#000080" stroked="false">
              <v:path arrowok="t"/>
              <v:fill type="solid"/>
            </v:shape>
            <v:shape style="position:absolute;left:9026;top:256;width:83;height:69" coordorigin="9027,256" coordsize="83,69" path="m9068,256l9110,291,9068,325,9027,291,9068,256xe" filled="false" stroked="true" strokeweight=".619937pt" strokecolor="#000080">
              <v:path arrowok="t"/>
              <v:stroke dashstyle="solid"/>
            </v:shape>
            <v:shape style="position:absolute;left:3648;top:1361;width:125;height:104" type="#_x0000_t75" stroked="false">
              <v:imagedata r:id="rId45" o:title=""/>
            </v:shape>
            <v:shape style="position:absolute;left:5434;top:1201;width:125;height:104" type="#_x0000_t75" stroked="false">
              <v:imagedata r:id="rId43" o:title=""/>
            </v:shape>
            <v:shape style="position:absolute;left:7220;top:1063;width:125;height:104" type="#_x0000_t75" stroked="false">
              <v:imagedata r:id="rId43" o:title=""/>
            </v:shape>
            <v:shape style="position:absolute;left:9006;top:903;width:125;height:104" type="#_x0000_t75" stroked="false">
              <v:imagedata r:id="rId43" o:title=""/>
            </v:shape>
            <v:shape style="position:absolute;left:3828;top:901;width:601;height:149" type="#_x0000_t202" filled="false" stroked="false">
              <v:textbox inset="0,0,0,0">
                <w:txbxContent>
                  <w:p w:rsidR="0018722C">
                    <w:pPr>
                      <w:spacing w:line="149" w:lineRule="exact" w:before="0"/>
                      <w:ind w:leftChars="0" w:left="0" w:rightChars="0" w:right="0" w:firstLineChars="0" w:firstLine="0"/>
                      <w:jc w:val="left"/>
                      <w:rPr>
                        <w:sz w:val="15"/>
                      </w:rPr>
                    </w:pPr>
                    <w:r>
                      <w:rPr>
                        <w:w w:val="120"/>
                        <w:sz w:val="15"/>
                      </w:rPr>
                      <w:t>6.4125</w:t>
                    </w:r>
                  </w:p>
                </w:txbxContent>
              </v:textbox>
              <w10:wrap type="none"/>
            </v:shape>
            <v:shape style="position:absolute;left:9185;top:878;width:311;height:149" type="#_x0000_t202" filled="false" stroked="false">
              <v:textbox inset="0,0,0,0">
                <w:txbxContent>
                  <w:p w:rsidR="0018722C">
                    <w:pPr>
                      <w:spacing w:line="149" w:lineRule="exact" w:before="0"/>
                      <w:ind w:leftChars="0" w:left="0" w:rightChars="0" w:right="0" w:firstLineChars="0" w:firstLine="0"/>
                      <w:jc w:val="left"/>
                      <w:rPr>
                        <w:sz w:val="15"/>
                      </w:rPr>
                    </w:pPr>
                    <w:r>
                      <w:rPr>
                        <w:w w:val="120"/>
                        <w:sz w:val="15"/>
                      </w:rPr>
                      <w:t>6.5</w:t>
                    </w:r>
                  </w:p>
                </w:txbxContent>
              </v:textbox>
              <w10:wrap type="none"/>
            </v:shape>
            <v:shape style="position:absolute;left:7400;top:1038;width:408;height:149" type="#_x0000_t202" filled="false" stroked="false">
              <v:textbox inset="0,0,0,0">
                <w:txbxContent>
                  <w:p w:rsidR="0018722C">
                    <w:pPr>
                      <w:spacing w:line="149" w:lineRule="exact" w:before="0"/>
                      <w:ind w:leftChars="0" w:left="0" w:rightChars="0" w:right="0" w:firstLineChars="0" w:firstLine="0"/>
                      <w:jc w:val="left"/>
                      <w:rPr>
                        <w:sz w:val="15"/>
                      </w:rPr>
                    </w:pPr>
                    <w:r>
                      <w:rPr>
                        <w:w w:val="120"/>
                        <w:sz w:val="15"/>
                      </w:rPr>
                      <w:t>5.84</w:t>
                    </w:r>
                  </w:p>
                </w:txbxContent>
              </v:textbox>
              <w10:wrap type="none"/>
            </v:shape>
            <v:shape style="position:absolute;left:5614;top:1176;width:698;height:149" type="#_x0000_t202" filled="false" stroked="false">
              <v:textbox inset="0,0,0,0">
                <w:txbxContent>
                  <w:p w:rsidR="0018722C">
                    <w:pPr>
                      <w:spacing w:line="149" w:lineRule="exact" w:before="0"/>
                      <w:ind w:leftChars="0" w:left="0" w:rightChars="0" w:right="0" w:firstLineChars="0" w:firstLine="0"/>
                      <w:jc w:val="left"/>
                      <w:rPr>
                        <w:sz w:val="15"/>
                      </w:rPr>
                    </w:pPr>
                    <w:r>
                      <w:rPr>
                        <w:w w:val="120"/>
                        <w:sz w:val="15"/>
                      </w:rPr>
                      <w:t>5.22283</w:t>
                    </w:r>
                  </w:p>
                </w:txbxContent>
              </v:textbox>
              <w10:wrap type="none"/>
            </v:shape>
            <v:shape style="position:absolute;left:9185;top:214;width:408;height:149" type="#_x0000_t202" filled="false" stroked="false">
              <v:textbox inset="0,0,0,0">
                <w:txbxContent>
                  <w:p w:rsidR="0018722C">
                    <w:pPr>
                      <w:spacing w:line="149" w:lineRule="exact" w:before="0"/>
                      <w:ind w:leftChars="0" w:left="0" w:rightChars="0" w:right="0" w:firstLineChars="0" w:firstLine="0"/>
                      <w:jc w:val="left"/>
                      <w:rPr>
                        <w:sz w:val="15"/>
                      </w:rPr>
                    </w:pPr>
                    <w:r>
                      <w:rPr>
                        <w:w w:val="120"/>
                        <w:sz w:val="15"/>
                      </w:rPr>
                      <w:t>9.36</w:t>
                    </w:r>
                  </w:p>
                </w:txbxContent>
              </v:textbox>
              <w10:wrap type="none"/>
            </v:shape>
            <v:shape style="position:absolute;left:2810;top:370;width:7144;height:241" type="#_x0000_t202" filled="false" stroked="true" strokeweight=".691012pt" strokecolor="#000000">
              <v:textbox inset="0,0,0,0">
                <w:txbxContent>
                  <w:p w:rsidR="0018722C">
                    <w:pPr>
                      <w:spacing w:before="7"/>
                      <w:ind w:leftChars="0" w:left="4582" w:rightChars="0" w:right="0" w:firstLineChars="0" w:firstLine="0"/>
                      <w:jc w:val="left"/>
                      <w:rPr>
                        <w:sz w:val="15"/>
                      </w:rPr>
                    </w:pPr>
                    <w:r>
                      <w:rPr>
                        <w:w w:val="120"/>
                        <w:sz w:val="15"/>
                      </w:rPr>
                      <w:t>8.4204</w:t>
                    </w:r>
                  </w:p>
                </w:txbxContent>
              </v:textbox>
              <v:stroke dashstyle="solid"/>
              <w10:wrap type="none"/>
            </v:shape>
            <v:shape style="position:absolute;left:2810;top:611;width:7144;height:230" type="#_x0000_t202" filled="false" stroked="true" strokeweight=".691012pt" strokecolor="#000000">
              <v:textbox inset="0,0,0,0">
                <w:txbxContent>
                  <w:p w:rsidR="0018722C">
                    <w:pPr>
                      <w:spacing w:line="192" w:lineRule="exact" w:before="0"/>
                      <w:ind w:leftChars="0" w:left="2805" w:rightChars="0" w:right="3758" w:firstLineChars="0" w:firstLine="0"/>
                      <w:jc w:val="center"/>
                      <w:rPr>
                        <w:sz w:val="15"/>
                      </w:rPr>
                    </w:pPr>
                    <w:r>
                      <w:rPr>
                        <w:w w:val="120"/>
                        <w:sz w:val="15"/>
                      </w:rPr>
                      <w:t>7.4738</w:t>
                    </w:r>
                  </w:p>
                </w:txbxContent>
              </v:textbox>
              <v:stroke dashstyle="solid"/>
              <w10:wrap type="none"/>
            </v:shape>
            <v:shape style="position:absolute;left:3828;top:1337;width:408;height:149" type="#_x0000_t202" filled="false" stroked="false">
              <v:textbox inset="0,0,0,0">
                <w:txbxContent>
                  <w:p w:rsidR="0018722C">
                    <w:pPr>
                      <w:spacing w:line="149" w:lineRule="exact" w:before="0"/>
                      <w:ind w:leftChars="0" w:left="0" w:rightChars="0" w:right="0" w:firstLineChars="0" w:firstLine="0"/>
                      <w:jc w:val="left"/>
                      <w:rPr>
                        <w:sz w:val="15"/>
                      </w:rPr>
                    </w:pPr>
                    <w:r>
                      <w:rPr>
                        <w:w w:val="120"/>
                        <w:sz w:val="15"/>
                      </w:rPr>
                      <w:t>4.57</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20"/>
          <w:sz w:val="17"/>
        </w:rPr>
        <w:t>10</w:t>
      </w:r>
    </w:p>
    <w:p w:rsidR="0018722C">
      <w:pPr>
        <w:topLinePunct/>
      </w:pPr>
      <w:r>
        <w:rPr>
          <w:rFonts w:cstheme="minorBidi" w:hAnsiTheme="minorHAnsi" w:eastAsiaTheme="minorHAnsi" w:asciiTheme="minorHAnsi"/>
        </w:rPr>
        <w:t>9</w:t>
      </w:r>
    </w:p>
    <w:p w:rsidR="0018722C">
      <w:pPr>
        <w:pStyle w:val="ae"/>
        <w:topLinePunct/>
      </w:pPr>
      <w:r>
        <w:rPr>
          <w:kern w:val="2"/>
          <w:sz w:val="22"/>
          <w:szCs w:val="22"/>
          <w:rFonts w:cstheme="minorBidi" w:hAnsiTheme="minorHAnsi" w:eastAsiaTheme="minorHAnsi" w:asciiTheme="minorHAnsi"/>
        </w:rPr>
        <w:pict>
          <v:shape style="margin-left:105.339256pt;margin-top:11.567568pt;width:12.45pt;height:62.1pt;mso-position-horizontal-relative:page;mso-position-vertical-relative:paragraph;z-index:3112" type="#_x0000_t202" filled="false" stroked="false">
            <v:textbox inset="0,0,0,0" style="layout-flow:vertical;mso-layout-flow-alt:bottom-to-top">
              <w:txbxContent>
                <w:p w:rsidR="0018722C">
                  <w:pPr>
                    <w:spacing w:line="228" w:lineRule="exact" w:before="0"/>
                    <w:ind w:leftChars="0" w:left="20" w:rightChars="0" w:right="0" w:firstLineChars="0" w:firstLine="0"/>
                    <w:jc w:val="left"/>
                    <w:rPr>
                      <w:sz w:val="21"/>
                    </w:rPr>
                  </w:pPr>
                  <w:r>
                    <w:rPr>
                      <w:spacing w:val="-1"/>
                      <w:w w:val="81"/>
                      <w:sz w:val="21"/>
                    </w:rPr>
                    <w:t>客户数量（亿）</w:t>
                  </w:r>
                </w:p>
              </w:txbxContent>
            </v:textbox>
            <w10:wrap type="none"/>
          </v:shape>
        </w:pict>
      </w:r>
      <w:r>
        <w:rPr>
          <w:kern w:val="2"/>
          <w:szCs w:val="22"/>
          <w:rFonts w:cstheme="minorBidi" w:hAnsiTheme="minorHAnsi" w:eastAsiaTheme="minorHAnsi" w:asciiTheme="minorHAnsi"/>
          <w:w w:val="122"/>
          <w:sz w:val="17"/>
        </w:rPr>
        <w:t>8</w:t>
      </w:r>
    </w:p>
    <w:p w:rsidR="0018722C">
      <w:pPr>
        <w:topLinePunct/>
      </w:pPr>
      <w:r>
        <w:rPr>
          <w:rFonts w:cstheme="minorBidi" w:hAnsiTheme="minorHAnsi" w:eastAsiaTheme="minorHAnsi" w:asciiTheme="minorHAnsi"/>
        </w:rPr>
        <w:t>7</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3</w:t>
      </w:r>
    </w:p>
    <w:p w:rsidR="0018722C">
      <w:pPr>
        <w:keepNext/>
        <w:topLinePunct/>
      </w:pPr>
      <w:r>
        <w:rPr>
          <w:rFonts w:cstheme="minorBidi" w:hAnsiTheme="minorHAnsi" w:eastAsiaTheme="minorHAnsi" w:asciiTheme="minorHAnsi"/>
        </w:rPr>
        <w:t>2</w:t>
      </w:r>
    </w:p>
    <w:p w:rsidR="0018722C">
      <w:pPr>
        <w:keepNext/>
        <w:topLinePunct/>
      </w:pPr>
      <w:r>
        <w:rPr>
          <w:rFonts w:cstheme="minorBidi" w:hAnsiTheme="minorHAnsi" w:eastAsiaTheme="minorHAnsi" w:asciiTheme="minorHAnsi"/>
        </w:rPr>
        <w:t>1</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2008</w:t>
      </w:r>
      <w:r w:rsidRPr="00000000">
        <w:rPr>
          <w:rFonts w:cstheme="minorBidi" w:hAnsiTheme="minorHAnsi" w:eastAsiaTheme="minorHAnsi" w:asciiTheme="minorHAnsi"/>
        </w:rPr>
        <w:tab/>
        <w:t>2009</w:t>
      </w:r>
      <w:r w:rsidRPr="00000000">
        <w:rPr>
          <w:rFonts w:cstheme="minorBidi" w:hAnsiTheme="minorHAnsi" w:eastAsiaTheme="minorHAnsi" w:asciiTheme="minorHAnsi"/>
        </w:rPr>
        <w:tab/>
        <w:t>2010</w:t>
      </w:r>
      <w:r w:rsidRPr="00000000">
        <w:rPr>
          <w:rFonts w:cstheme="minorBidi" w:hAnsiTheme="minorHAnsi" w:eastAsiaTheme="minorHAnsi" w:asciiTheme="minorHAnsi"/>
        </w:rPr>
        <w:tab/>
      </w:r>
      <w:r>
        <w:rPr>
          <w:rFonts w:cstheme="minorBidi" w:hAnsiTheme="minorHAnsi" w:eastAsiaTheme="minorHAnsi" w:asciiTheme="minorHAnsi"/>
        </w:rPr>
        <w:t>2011</w:t>
      </w:r>
    </w:p>
    <w:p w:rsidR="0018722C">
      <w:pPr>
        <w:pStyle w:val="a9"/>
        <w:topLinePunct/>
      </w:pPr>
      <w:r>
        <w:t>图</w:t>
      </w:r>
      <w:r>
        <w:t> </w:t>
      </w:r>
      <w:r>
        <w:rPr>
          <w:rFonts w:ascii="Times New Roman" w:eastAsia="Times New Roman"/>
        </w:rPr>
        <w:t>2</w:t>
      </w:r>
      <w:r>
        <w:rPr>
          <w:rFonts w:ascii="Times New Roman" w:eastAsia="Times New Roman"/>
        </w:rPr>
        <w:t>.</w:t>
      </w:r>
      <w:r>
        <w:rPr>
          <w:rFonts w:ascii="Times New Roman" w:eastAsia="Times New Roman"/>
        </w:rPr>
        <w:t>8</w:t>
      </w:r>
      <w:r>
        <w:t xml:space="preserve">  </w:t>
      </w:r>
      <w:r>
        <w:t>2008</w:t>
      </w:r>
      <w:r>
        <w:rPr>
          <w:rFonts w:ascii="Times New Roman" w:eastAsia="Times New Roman"/>
        </w:rPr>
        <w:t>~</w:t>
      </w:r>
      <w:r>
        <w:t>2011</w:t>
      </w:r>
      <w:r/>
      <w:r>
        <w:t>年中国三大电信运营企业与中国移动通信客户总量对比</w:t>
      </w:r>
    </w:p>
    <w:p w:rsidR="0018722C">
      <w:pPr>
        <w:topLinePunct/>
      </w:pPr>
      <w:r>
        <w:rPr>
          <w:rFonts w:ascii="Times New Roman"/>
        </w:rPr>
        <w:t>Fig2.8 The comparison of the total of 2008 ~ 2011 years China's three big telecom operators and China mobile communication customer</w:t>
      </w:r>
      <w:r>
        <w:rPr>
          <w:rFonts w:ascii="Times New Roman"/>
        </w:rPr>
        <w:t>s</w:t>
      </w:r>
    </w:p>
    <w:p w:rsidR="0018722C">
      <w:pPr>
        <w:pStyle w:val="a8"/>
        <w:topLinePunct/>
      </w:pPr>
      <w:bookmarkStart w:id="713706" w:name="_Toc686713706"/>
      <w:r>
        <w:t>表2.4</w:t>
      </w:r>
      <w:r>
        <w:t xml:space="preserve">  </w:t>
      </w:r>
      <w:r>
        <w:t>2011年中国联通客户数量结构</w:t>
      </w:r>
      <w:bookmarkEnd w:id="713706"/>
    </w:p>
    <w:p w:rsidR="0018722C">
      <w:pPr>
        <w:pStyle w:val="a8"/>
        <w:textAlignment w:val="center"/>
        <w:topLinePunct/>
      </w:pPr>
      <w:r>
        <w:pict>
          <v:line style="position:absolute;mso-position-horizontal-relative:page;mso-position-vertical-relative:paragraph;z-index:-302848" from="98.400002pt,17.16312pt" to="173.700002pt,44.71312pt" stroked="true" strokeweight=".75pt" strokecolor="#000000">
            <v:stroke dashstyle="solid"/>
            <w10:wrap type="none"/>
          </v:line>
        </w:pict>
      </w:r>
      <w:r>
        <w:t>Table</w:t>
      </w:r>
      <w:r>
        <w:t xml:space="preserve"> </w:t>
      </w:r>
      <w:r w:rsidRPr="00DB64CE">
        <w:t>2.4</w:t>
      </w:r>
      <w:r>
        <w:t xml:space="preserve">  </w:t>
      </w:r>
      <w:r w:rsidRPr="00DB64CE">
        <w:t>The number structure of China Unicom customers in 2011</w:t>
      </w:r>
    </w:p>
    <w:tbl>
      <w:tblPr>
        <w:tblW w:w="5000" w:type="pct"/>
        <w:tblInd w:w="67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31"/>
        <w:gridCol w:w="1236"/>
        <w:gridCol w:w="1584"/>
        <w:gridCol w:w="2057"/>
        <w:gridCol w:w="1560"/>
      </w:tblGrid>
      <w:tr>
        <w:trPr>
          <w:tblHeader/>
        </w:trPr>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r>
              <w:t>用户数</w:t>
            </w:r>
          </w:p>
          <w:p w:rsidR="0018722C">
            <w:pPr>
              <w:pStyle w:val="a7"/>
              <w:topLinePunct/>
              <w:ind w:leftChars="0" w:left="0" w:rightChars="0" w:right="0" w:firstLineChars="0" w:firstLine="0"/>
              <w:spacing w:line="240" w:lineRule="atLeast"/>
            </w:pPr>
            <w:r>
              <w:t>月份</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用户总数</w:t>
            </w:r>
          </w:p>
          <w:p w:rsidR="0018722C">
            <w:pPr>
              <w:pStyle w:val="a7"/>
              <w:topLinePunct/>
              <w:ind w:leftChars="0" w:left="0" w:rightChars="0" w:right="0" w:firstLineChars="0" w:firstLine="0"/>
              <w:spacing w:line="240" w:lineRule="atLeast"/>
            </w:pPr>
            <w:r>
              <w:t>（</w:t>
            </w:r>
            <w:r>
              <w:t xml:space="preserve">亿</w:t>
            </w:r>
            <w:r>
              <w:t>）</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2G </w:t>
            </w:r>
            <w:r>
              <w:t>新增用户数</w:t>
            </w:r>
          </w:p>
          <w:p w:rsidR="0018722C">
            <w:pPr>
              <w:pStyle w:val="a7"/>
              <w:topLinePunct/>
              <w:ind w:leftChars="0" w:left="0" w:rightChars="0" w:right="0" w:firstLineChars="0" w:firstLine="0"/>
              <w:spacing w:line="240" w:lineRule="atLeast"/>
            </w:pPr>
            <w:r>
              <w:t>（</w:t>
            </w:r>
            <w:r>
              <w:t xml:space="preserve">万</w:t>
            </w:r>
            <w:r>
              <w:t>）</w:t>
            </w:r>
          </w:p>
        </w:tc>
        <w:tc>
          <w:tcPr>
            <w:tcW w:w="1291" w:type="pct"/>
            <w:vAlign w:val="center"/>
            <w:tcBorders>
              <w:bottom w:val="single" w:sz="4" w:space="0" w:color="auto"/>
            </w:tcBorders>
          </w:tcPr>
          <w:p w:rsidR="0018722C">
            <w:pPr>
              <w:pStyle w:val="a7"/>
              <w:topLinePunct/>
              <w:ind w:leftChars="0" w:left="0" w:rightChars="0" w:right="0" w:firstLineChars="0" w:firstLine="0"/>
              <w:spacing w:line="240" w:lineRule="atLeast"/>
            </w:pPr>
            <w:r>
              <w:t>截止当月 </w:t>
            </w:r>
            <w:r>
              <w:t>3G </w:t>
            </w:r>
            <w:r>
              <w:t>用户数</w:t>
            </w:r>
          </w:p>
          <w:p w:rsidR="0018722C">
            <w:pPr>
              <w:pStyle w:val="a7"/>
              <w:topLinePunct/>
              <w:ind w:leftChars="0" w:left="0" w:rightChars="0" w:right="0" w:firstLineChars="0" w:firstLine="0"/>
              <w:spacing w:line="240" w:lineRule="atLeast"/>
            </w:pPr>
            <w:r>
              <w:t>（</w:t>
            </w:r>
            <w:r>
              <w:t xml:space="preserve">万</w:t>
            </w:r>
            <w:r>
              <w:t>）</w:t>
            </w:r>
          </w:p>
        </w:tc>
        <w:tc>
          <w:tcPr>
            <w:tcW w:w="979" w:type="pct"/>
            <w:vAlign w:val="center"/>
            <w:tcBorders>
              <w:bottom w:val="single" w:sz="4" w:space="0" w:color="auto"/>
            </w:tcBorders>
          </w:tcPr>
          <w:p w:rsidR="0018722C">
            <w:pPr>
              <w:pStyle w:val="a7"/>
              <w:topLinePunct/>
              <w:ind w:leftChars="0" w:left="0" w:rightChars="0" w:right="0" w:firstLineChars="0" w:firstLine="0"/>
              <w:spacing w:line="240" w:lineRule="atLeast"/>
            </w:pPr>
            <w:r>
              <w:t>3G </w:t>
            </w:r>
            <w:r>
              <w:t>新增用户数</w:t>
            </w:r>
          </w:p>
          <w:p w:rsidR="0018722C">
            <w:pPr>
              <w:pStyle w:val="a7"/>
              <w:topLinePunct/>
              <w:ind w:leftChars="0" w:left="0" w:rightChars="0" w:right="0" w:firstLineChars="0" w:firstLine="0"/>
              <w:spacing w:line="240" w:lineRule="atLeast"/>
            </w:pPr>
            <w:r>
              <w:t>（</w:t>
            </w:r>
            <w:r>
              <w:t xml:space="preserve">万</w:t>
            </w:r>
            <w:r>
              <w:t>）</w:t>
            </w:r>
          </w:p>
        </w:tc>
      </w:tr>
      <w:tr>
        <w:tc>
          <w:tcPr>
            <w:tcW w:w="961" w:type="pct"/>
            <w:vAlign w:val="center"/>
          </w:tcPr>
          <w:p w:rsidR="0018722C">
            <w:pPr>
              <w:pStyle w:val="affff9"/>
              <w:topLinePunct/>
              <w:ind w:leftChars="0" w:left="0" w:rightChars="0" w:right="0" w:firstLineChars="0" w:firstLine="0"/>
              <w:spacing w:line="240" w:lineRule="atLeast"/>
            </w:pPr>
            <w:r>
              <w:t>1</w:t>
            </w:r>
          </w:p>
        </w:tc>
        <w:tc>
          <w:tcPr>
            <w:tcW w:w="776" w:type="pct"/>
            <w:vAlign w:val="center"/>
          </w:tcPr>
          <w:p w:rsidR="0018722C">
            <w:pPr>
              <w:pStyle w:val="affff9"/>
              <w:topLinePunct/>
              <w:ind w:leftChars="0" w:left="0" w:rightChars="0" w:right="0" w:firstLineChars="0" w:firstLine="0"/>
              <w:spacing w:line="240" w:lineRule="atLeast"/>
            </w:pPr>
            <w:r>
              <w:t>1.556</w:t>
            </w:r>
          </w:p>
        </w:tc>
        <w:tc>
          <w:tcPr>
            <w:tcW w:w="994" w:type="pct"/>
            <w:vAlign w:val="center"/>
          </w:tcPr>
          <w:p w:rsidR="0018722C">
            <w:pPr>
              <w:pStyle w:val="affff9"/>
              <w:topLinePunct/>
              <w:ind w:leftChars="0" w:left="0" w:rightChars="0" w:right="0" w:firstLineChars="0" w:firstLine="0"/>
              <w:spacing w:line="240" w:lineRule="atLeast"/>
            </w:pPr>
            <w:r>
              <w:t>82.63</w:t>
            </w:r>
          </w:p>
        </w:tc>
        <w:tc>
          <w:tcPr>
            <w:tcW w:w="1291" w:type="pct"/>
            <w:vAlign w:val="center"/>
          </w:tcPr>
          <w:p w:rsidR="0018722C">
            <w:pPr>
              <w:pStyle w:val="affff9"/>
              <w:topLinePunct/>
              <w:ind w:leftChars="0" w:left="0" w:rightChars="0" w:right="0" w:firstLineChars="0" w:firstLine="0"/>
              <w:spacing w:line="240" w:lineRule="atLeast"/>
            </w:pPr>
            <w:r>
              <w:t>1547</w:t>
            </w:r>
          </w:p>
        </w:tc>
        <w:tc>
          <w:tcPr>
            <w:tcW w:w="979" w:type="pct"/>
            <w:vAlign w:val="center"/>
          </w:tcPr>
          <w:p w:rsidR="0018722C">
            <w:pPr>
              <w:pStyle w:val="affff9"/>
              <w:topLinePunct/>
              <w:ind w:leftChars="0" w:left="0" w:rightChars="0" w:right="0" w:firstLineChars="0" w:firstLine="0"/>
              <w:spacing w:line="240" w:lineRule="atLeast"/>
            </w:pPr>
            <w:r>
              <w:t>140.7</w:t>
            </w:r>
          </w:p>
        </w:tc>
      </w:tr>
      <w:tr>
        <w:tc>
          <w:tcPr>
            <w:tcW w:w="961" w:type="pct"/>
            <w:vAlign w:val="center"/>
          </w:tcPr>
          <w:p w:rsidR="0018722C">
            <w:pPr>
              <w:pStyle w:val="affff9"/>
              <w:topLinePunct/>
              <w:ind w:leftChars="0" w:left="0" w:rightChars="0" w:right="0" w:firstLineChars="0" w:firstLine="0"/>
              <w:spacing w:line="240" w:lineRule="atLeast"/>
            </w:pPr>
            <w:r>
              <w:t>2</w:t>
            </w:r>
          </w:p>
        </w:tc>
        <w:tc>
          <w:tcPr>
            <w:tcW w:w="776" w:type="pct"/>
            <w:vAlign w:val="center"/>
          </w:tcPr>
          <w:p w:rsidR="0018722C">
            <w:pPr>
              <w:pStyle w:val="affff9"/>
              <w:topLinePunct/>
              <w:ind w:leftChars="0" w:left="0" w:rightChars="0" w:right="0" w:firstLineChars="0" w:firstLine="0"/>
              <w:spacing w:line="240" w:lineRule="atLeast"/>
            </w:pPr>
            <w:r>
              <w:t>1.55</w:t>
            </w:r>
          </w:p>
        </w:tc>
        <w:tc>
          <w:tcPr>
            <w:tcW w:w="994" w:type="pct"/>
            <w:vAlign w:val="center"/>
          </w:tcPr>
          <w:p w:rsidR="0018722C">
            <w:pPr>
              <w:pStyle w:val="affff9"/>
              <w:topLinePunct/>
              <w:ind w:leftChars="0" w:left="0" w:rightChars="0" w:right="0" w:firstLineChars="0" w:firstLine="0"/>
              <w:spacing w:line="240" w:lineRule="atLeast"/>
            </w:pPr>
            <w:r>
              <w:t>72.8</w:t>
            </w:r>
          </w:p>
        </w:tc>
        <w:tc>
          <w:tcPr>
            <w:tcW w:w="1291" w:type="pct"/>
            <w:vAlign w:val="center"/>
          </w:tcPr>
          <w:p w:rsidR="0018722C">
            <w:pPr>
              <w:pStyle w:val="affff9"/>
              <w:topLinePunct/>
              <w:ind w:leftChars="0" w:left="0" w:rightChars="0" w:right="0" w:firstLineChars="0" w:firstLine="0"/>
              <w:spacing w:line="240" w:lineRule="atLeast"/>
            </w:pPr>
            <w:r>
              <w:t>1668</w:t>
            </w:r>
          </w:p>
        </w:tc>
        <w:tc>
          <w:tcPr>
            <w:tcW w:w="979" w:type="pct"/>
            <w:vAlign w:val="center"/>
          </w:tcPr>
          <w:p w:rsidR="0018722C">
            <w:pPr>
              <w:pStyle w:val="affff9"/>
              <w:topLinePunct/>
              <w:ind w:leftChars="0" w:left="0" w:rightChars="0" w:right="0" w:firstLineChars="0" w:firstLine="0"/>
              <w:spacing w:line="240" w:lineRule="atLeast"/>
            </w:pPr>
            <w:r>
              <w:t>121.3</w:t>
            </w:r>
          </w:p>
        </w:tc>
      </w:tr>
      <w:tr>
        <w:tc>
          <w:tcPr>
            <w:tcW w:w="961"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1.56</w:t>
            </w:r>
          </w:p>
        </w:tc>
        <w:tc>
          <w:tcPr>
            <w:tcW w:w="994" w:type="pct"/>
            <w:vAlign w:val="center"/>
            <w:tcBorders>
              <w:top w:val="single" w:sz="4" w:space="0" w:color="auto"/>
            </w:tcBorders>
          </w:tcPr>
          <w:p w:rsidR="0018722C">
            <w:pPr>
              <w:pStyle w:val="affff9"/>
              <w:topLinePunct/>
              <w:ind w:leftChars="0" w:left="0" w:rightChars="0" w:right="0" w:firstLineChars="0" w:firstLine="0"/>
              <w:spacing w:line="240" w:lineRule="atLeast"/>
            </w:pPr>
            <w:r>
              <w:t>108.4</w:t>
            </w:r>
          </w:p>
        </w:tc>
        <w:tc>
          <w:tcPr>
            <w:tcW w:w="1291" w:type="pct"/>
            <w:vAlign w:val="center"/>
            <w:tcBorders>
              <w:top w:val="single" w:sz="4" w:space="0" w:color="auto"/>
            </w:tcBorders>
          </w:tcPr>
          <w:p w:rsidR="0018722C">
            <w:pPr>
              <w:pStyle w:val="affff9"/>
              <w:topLinePunct/>
              <w:ind w:leftChars="0" w:left="0" w:rightChars="0" w:right="0" w:firstLineChars="0" w:firstLine="0"/>
              <w:spacing w:line="240" w:lineRule="atLeast"/>
            </w:pPr>
            <w:r>
              <w:t>1853.5</w:t>
            </w:r>
          </w:p>
        </w:tc>
        <w:tc>
          <w:tcPr>
            <w:tcW w:w="979" w:type="pct"/>
            <w:vAlign w:val="center"/>
            <w:tcBorders>
              <w:top w:val="single" w:sz="4" w:space="0" w:color="auto"/>
            </w:tcBorders>
          </w:tcPr>
          <w:p w:rsidR="0018722C">
            <w:pPr>
              <w:pStyle w:val="affff9"/>
              <w:topLinePunct/>
              <w:ind w:leftChars="0" w:left="0" w:rightChars="0" w:right="0" w:firstLineChars="0" w:firstLine="0"/>
              <w:spacing w:line="240" w:lineRule="atLeast"/>
            </w:pPr>
            <w:r>
              <w:t>185.5</w:t>
            </w:r>
          </w:p>
        </w:tc>
      </w:tr>
    </w:tbl>
    <w:p w:rsidR="0018722C">
      <w:pPr>
        <w:rPr/>
        <w:topLinePunct/>
        <w:pStyle w:val="affa"/>
      </w:pPr>
    </w:p>
    <w:p w:rsidR="0018722C">
      <w:pPr>
        <w:pStyle w:val="aff7"/>
        <w:topLinePunct/>
      </w:pPr>
      <w:r>
        <w:rPr>
          <w:rFonts w:ascii="Times New Roman"/>
          <w:position w:val="0"/>
          <w:sz w:val="7"/>
        </w:rPr>
        <w:pict>
          <v:group style="width:456.45pt;height:3.6pt;mso-position-horizontal-relative:char;mso-position-vertical-relative:line" coordorigin="0,0" coordsize="9129,72">
            <v:line style="position:absolute" from="0,50" to="9129,50" stroked="true" strokeweight="2.16pt" strokecolor="#000000">
              <v:stroke dashstyle="solid"/>
            </v:line>
            <v:line style="position:absolute" from="0,7" to="9129,7" stroked="true" strokeweight=".71999pt" strokecolor="#000000">
              <v:stroke dashstyle="solid"/>
            </v:line>
          </v:group>
        </w:pict>
      </w:r>
      <w:r/>
    </w:p>
    <w:p w:rsidR="0018722C">
      <w:pPr>
        <w:pStyle w:val="affff1"/>
        <w:topLinePunct/>
      </w:pPr>
      <w:r>
        <w:rPr>
          <w:rFonts w:cstheme="minorBidi" w:hAnsiTheme="minorHAnsi" w:eastAsiaTheme="minorHAnsi" w:asciiTheme="minorHAnsi"/>
        </w:rPr>
        <w:t>（</w:t>
      </w:r>
      <w:r>
        <w:rPr>
          <w:rFonts w:cstheme="minorBidi" w:hAnsiTheme="minorHAnsi" w:eastAsiaTheme="minorHAnsi" w:asciiTheme="minorHAnsi"/>
        </w:rPr>
        <w:t xml:space="preserve">续</w:t>
      </w:r>
      <w:r>
        <w:rPr>
          <w:rFonts w:cstheme="minorBidi" w:hAnsiTheme="minorHAnsi" w:eastAsiaTheme="minorHAnsi" w:asciiTheme="minorHAnsi"/>
        </w:rPr>
        <w:t>表</w:t>
      </w:r>
      <w:r>
        <w:rPr>
          <w:rFonts w:ascii="Calibri" w:eastAsia="Calibri" w:cstheme="minorBidi" w:hAnsiTheme="minorHAnsi"/>
        </w:rPr>
        <w:t>2</w:t>
      </w:r>
      <w:r>
        <w:rPr>
          <w:rFonts w:ascii="Calibri" w:eastAsia="Calibri" w:cstheme="minorBidi" w:hAnsiTheme="minorHAnsi"/>
        </w:rPr>
        <w:t>.</w:t>
      </w:r>
      <w:r>
        <w:rPr>
          <w:rFonts w:ascii="Calibri" w:eastAsia="Calibri" w:cstheme="minorBidi" w:hAnsiTheme="minorHAnsi"/>
        </w:rPr>
        <w:t>4</w:t>
      </w:r>
      <w:r>
        <w:rPr>
          <w:rFonts w:cstheme="minorBidi" w:hAnsiTheme="minorHAnsi" w:eastAsiaTheme="minorHAnsi" w:asciiTheme="minorHAnsi"/>
        </w:rPr>
        <w:t>）</w:t>
      </w:r>
    </w:p>
    <w:tbl>
      <w:tblPr>
        <w:tblW w:w="0" w:type="auto"/>
        <w:tblInd w:w="6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7"/>
        <w:gridCol w:w="1237"/>
        <w:gridCol w:w="1585"/>
        <w:gridCol w:w="2058"/>
        <w:gridCol w:w="1561"/>
      </w:tblGrid>
      <w:tr>
        <w:trPr>
          <w:trHeight w:val="280" w:hRule="atLeast"/>
        </w:trPr>
        <w:tc>
          <w:tcPr>
            <w:tcW w:w="1517"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t>4</w:t>
            </w:r>
          </w:p>
        </w:tc>
        <w:tc>
          <w:tcPr>
            <w:tcW w:w="123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1.567</w:t>
            </w:r>
          </w:p>
        </w:tc>
        <w:tc>
          <w:tcPr>
            <w:tcW w:w="158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65.9</w:t>
            </w:r>
          </w:p>
        </w:tc>
        <w:tc>
          <w:tcPr>
            <w:tcW w:w="205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2035.2</w:t>
            </w:r>
          </w:p>
        </w:tc>
        <w:tc>
          <w:tcPr>
            <w:tcW w:w="1561"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181.7</w:t>
            </w:r>
          </w:p>
        </w:tc>
      </w:tr>
      <w:tr>
        <w:trPr>
          <w:trHeight w:val="280" w:hRule="atLeast"/>
        </w:trPr>
        <w:tc>
          <w:tcPr>
            <w:tcW w:w="1517"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5</w:t>
            </w:r>
          </w:p>
        </w:tc>
        <w:tc>
          <w:tcPr>
            <w:tcW w:w="12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1.573</w:t>
            </w:r>
          </w:p>
        </w:tc>
        <w:tc>
          <w:tcPr>
            <w:tcW w:w="158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58.6</w:t>
            </w:r>
          </w:p>
        </w:tc>
        <w:tc>
          <w:tcPr>
            <w:tcW w:w="20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2209</w:t>
            </w:r>
          </w:p>
        </w:tc>
        <w:tc>
          <w:tcPr>
            <w:tcW w:w="15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173.8</w:t>
            </w:r>
          </w:p>
        </w:tc>
      </w:tr>
      <w:tr>
        <w:trPr>
          <w:trHeight w:val="280" w:hRule="atLeast"/>
        </w:trPr>
        <w:tc>
          <w:tcPr>
            <w:tcW w:w="1517"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6</w:t>
            </w:r>
          </w:p>
        </w:tc>
        <w:tc>
          <w:tcPr>
            <w:tcW w:w="12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1.5798</w:t>
            </w:r>
          </w:p>
        </w:tc>
        <w:tc>
          <w:tcPr>
            <w:tcW w:w="158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41.7</w:t>
            </w:r>
          </w:p>
        </w:tc>
        <w:tc>
          <w:tcPr>
            <w:tcW w:w="20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2394.5</w:t>
            </w:r>
          </w:p>
        </w:tc>
        <w:tc>
          <w:tcPr>
            <w:tcW w:w="15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185.5</w:t>
            </w:r>
          </w:p>
        </w:tc>
      </w:tr>
      <w:tr>
        <w:trPr>
          <w:trHeight w:val="280" w:hRule="atLeast"/>
        </w:trPr>
        <w:tc>
          <w:tcPr>
            <w:tcW w:w="1517"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7</w:t>
            </w:r>
          </w:p>
        </w:tc>
        <w:tc>
          <w:tcPr>
            <w:tcW w:w="12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1.5808</w:t>
            </w:r>
          </w:p>
        </w:tc>
        <w:tc>
          <w:tcPr>
            <w:tcW w:w="158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25.2</w:t>
            </w:r>
          </w:p>
        </w:tc>
        <w:tc>
          <w:tcPr>
            <w:tcW w:w="20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2581.9</w:t>
            </w:r>
          </w:p>
        </w:tc>
        <w:tc>
          <w:tcPr>
            <w:tcW w:w="15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187.4</w:t>
            </w:r>
          </w:p>
        </w:tc>
      </w:tr>
      <w:tr>
        <w:trPr>
          <w:trHeight w:val="260" w:hRule="atLeast"/>
        </w:trPr>
        <w:tc>
          <w:tcPr>
            <w:tcW w:w="1517"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8</w:t>
            </w:r>
          </w:p>
        </w:tc>
        <w:tc>
          <w:tcPr>
            <w:tcW w:w="12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1.58806</w:t>
            </w:r>
          </w:p>
        </w:tc>
        <w:tc>
          <w:tcPr>
            <w:tcW w:w="158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31.5</w:t>
            </w:r>
          </w:p>
        </w:tc>
        <w:tc>
          <w:tcPr>
            <w:tcW w:w="20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2786.8</w:t>
            </w:r>
          </w:p>
        </w:tc>
        <w:tc>
          <w:tcPr>
            <w:tcW w:w="15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204.9</w:t>
            </w:r>
          </w:p>
        </w:tc>
      </w:tr>
      <w:tr>
        <w:trPr>
          <w:trHeight w:val="280" w:hRule="atLeast"/>
        </w:trPr>
        <w:tc>
          <w:tcPr>
            <w:tcW w:w="1517"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9</w:t>
            </w:r>
          </w:p>
        </w:tc>
        <w:tc>
          <w:tcPr>
            <w:tcW w:w="12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1.58894</w:t>
            </w:r>
          </w:p>
        </w:tc>
        <w:tc>
          <w:tcPr>
            <w:tcW w:w="158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57.2</w:t>
            </w:r>
          </w:p>
        </w:tc>
        <w:tc>
          <w:tcPr>
            <w:tcW w:w="20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3023</w:t>
            </w:r>
          </w:p>
        </w:tc>
        <w:tc>
          <w:tcPr>
            <w:tcW w:w="15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236.2</w:t>
            </w:r>
          </w:p>
        </w:tc>
      </w:tr>
      <w:tr>
        <w:trPr>
          <w:trHeight w:val="280" w:hRule="atLeast"/>
        </w:trPr>
        <w:tc>
          <w:tcPr>
            <w:tcW w:w="1517"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10</w:t>
            </w:r>
          </w:p>
        </w:tc>
        <w:tc>
          <w:tcPr>
            <w:tcW w:w="12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1.59</w:t>
            </w:r>
          </w:p>
        </w:tc>
        <w:tc>
          <w:tcPr>
            <w:tcW w:w="158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43.7</w:t>
            </w:r>
          </w:p>
        </w:tc>
        <w:tc>
          <w:tcPr>
            <w:tcW w:w="20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3315</w:t>
            </w:r>
          </w:p>
        </w:tc>
        <w:tc>
          <w:tcPr>
            <w:tcW w:w="15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292</w:t>
            </w:r>
          </w:p>
        </w:tc>
      </w:tr>
      <w:tr>
        <w:trPr>
          <w:trHeight w:val="280" w:hRule="atLeast"/>
        </w:trPr>
        <w:tc>
          <w:tcPr>
            <w:tcW w:w="1517"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11</w:t>
            </w:r>
          </w:p>
        </w:tc>
        <w:tc>
          <w:tcPr>
            <w:tcW w:w="12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1.59439</w:t>
            </w:r>
          </w:p>
        </w:tc>
        <w:tc>
          <w:tcPr>
            <w:tcW w:w="158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21.4</w:t>
            </w:r>
          </w:p>
        </w:tc>
        <w:tc>
          <w:tcPr>
            <w:tcW w:w="20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3653.4</w:t>
            </w:r>
          </w:p>
        </w:tc>
        <w:tc>
          <w:tcPr>
            <w:tcW w:w="15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338.4</w:t>
            </w:r>
          </w:p>
        </w:tc>
      </w:tr>
      <w:tr>
        <w:trPr>
          <w:trHeight w:val="280" w:hRule="atLeast"/>
        </w:trPr>
        <w:tc>
          <w:tcPr>
            <w:tcW w:w="1517"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12</w:t>
            </w:r>
          </w:p>
        </w:tc>
        <w:tc>
          <w:tcPr>
            <w:tcW w:w="12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1.59641</w:t>
            </w:r>
          </w:p>
        </w:tc>
        <w:tc>
          <w:tcPr>
            <w:tcW w:w="158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20.2</w:t>
            </w:r>
          </w:p>
        </w:tc>
        <w:tc>
          <w:tcPr>
            <w:tcW w:w="20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4001.9</w:t>
            </w:r>
          </w:p>
        </w:tc>
        <w:tc>
          <w:tcPr>
            <w:tcW w:w="156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348.5</w:t>
            </w:r>
          </w:p>
        </w:tc>
      </w:tr>
      <w:tr>
        <w:trPr>
          <w:trHeight w:val="280" w:hRule="atLeast"/>
        </w:trPr>
        <w:tc>
          <w:tcPr>
            <w:tcW w:w="1517"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总数</w:t>
            </w:r>
          </w:p>
        </w:tc>
        <w:tc>
          <w:tcPr>
            <w:tcW w:w="1237"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1.59641</w:t>
            </w:r>
          </w:p>
        </w:tc>
        <w:tc>
          <w:tcPr>
            <w:tcW w:w="1585"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629.23</w:t>
            </w:r>
          </w:p>
        </w:tc>
        <w:tc>
          <w:tcPr>
            <w:tcW w:w="205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4001.9</w:t>
            </w:r>
          </w:p>
        </w:tc>
        <w:tc>
          <w:tcPr>
            <w:tcW w:w="1561"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2595.9</w:t>
            </w:r>
          </w:p>
        </w:tc>
      </w:tr>
    </w:tbl>
    <w:p w:rsidR="0018722C">
      <w:pPr>
        <w:pStyle w:val="affa"/>
      </w:pPr>
    </w:p>
    <w:p w:rsidR="0018722C">
      <w:pPr>
        <w:spacing w:before="0"/>
        <w:ind w:leftChars="0" w:left="803" w:rightChars="0" w:right="0" w:firstLineChars="0" w:firstLine="0"/>
        <w:jc w:val="left"/>
        <w:topLinePunct/>
      </w:pPr>
      <w:r>
        <w:rPr>
          <w:kern w:val="2"/>
          <w:sz w:val="18"/>
          <w:szCs w:val="22"/>
          <w:rFonts w:cstheme="minorBidi" w:hAnsiTheme="minorHAnsi" w:eastAsiaTheme="minorHAnsi" w:asciiTheme="minorHAnsi"/>
        </w:rPr>
        <w:t>注：中国联通</w:t>
      </w:r>
      <w:r>
        <w:rPr>
          <w:kern w:val="2"/>
          <w:szCs w:val="22"/>
          <w:rFonts w:ascii="Times New Roman" w:eastAsia="Times New Roman" w:cstheme="minorBidi" w:hAnsiTheme="minorHAnsi"/>
          <w:sz w:val="18"/>
        </w:rPr>
        <w:t>3G</w:t>
      </w:r>
      <w:r>
        <w:rPr>
          <w:kern w:val="2"/>
          <w:szCs w:val="22"/>
          <w:rFonts w:cstheme="minorBidi" w:hAnsiTheme="minorHAnsi" w:eastAsiaTheme="minorHAnsi" w:asciiTheme="minorHAnsi"/>
          <w:sz w:val="18"/>
        </w:rPr>
        <w:t>市场份额：</w:t>
      </w:r>
      <w:r>
        <w:rPr>
          <w:kern w:val="2"/>
          <w:szCs w:val="22"/>
          <w:rFonts w:ascii="Times New Roman" w:eastAsia="Times New Roman" w:cstheme="minorBidi" w:hAnsiTheme="minorHAnsi"/>
          <w:sz w:val="18"/>
        </w:rPr>
        <w:t>31%</w:t>
      </w:r>
    </w:p>
    <w:p w:rsidR="0018722C">
      <w:pPr>
        <w:topLinePunct/>
      </w:pPr>
      <w:r>
        <w:rPr>
          <w:rFonts w:cstheme="minorBidi" w:hAnsiTheme="minorHAnsi" w:eastAsiaTheme="minorHAnsi" w:asciiTheme="minorHAnsi" w:ascii="Times New Roman" w:eastAsia="Times New Roman"/>
        </w:rPr>
        <w:t>3G</w:t>
      </w:r>
      <w:r>
        <w:rPr>
          <w:rFonts w:cstheme="minorBidi" w:hAnsiTheme="minorHAnsi" w:eastAsiaTheme="minorHAnsi" w:asciiTheme="minorHAnsi"/>
        </w:rPr>
        <w:t>净增用户占全年净增用户的比例：</w:t>
      </w:r>
      <w:r>
        <w:rPr>
          <w:rFonts w:ascii="Times New Roman" w:eastAsia="Times New Roman" w:cstheme="minorBidi" w:hAnsiTheme="minorHAnsi"/>
        </w:rPr>
        <w:t>2595.9</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629.23+2595.9</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=80%</w:t>
      </w:r>
    </w:p>
    <w:p w:rsidR="0018722C">
      <w:pPr>
        <w:pStyle w:val="ae"/>
        <w:topLinePunct/>
      </w:pPr>
      <w:r>
        <w:rPr>
          <w:kern w:val="2"/>
          <w:sz w:val="22"/>
          <w:szCs w:val="22"/>
          <w:rFonts w:cstheme="minorBidi" w:hAnsiTheme="minorHAnsi" w:eastAsiaTheme="minorHAnsi" w:asciiTheme="minorHAnsi"/>
        </w:rPr>
        <w:pict>
          <v:group style="margin-left:140.005753pt;margin-top:7.865094pt;width:336.15pt;height:115.8pt;mso-position-horizontal-relative:page;mso-position-vertical-relative:paragraph;z-index:3184" coordorigin="2800,157" coordsize="6723,2316">
            <v:shape style="position:absolute;left:2806;top:162;width:6696;height:2019" coordorigin="2807,163" coordsize="6696,2019" path="m2807,2181l9502,2181m2807,1894l9502,1894m2807,1607l9502,1607m2807,1321l9502,1321m2807,1023l9502,1023m2807,736l9502,736m2807,163l9502,163e" filled="false" stroked="true" strokeweight=".529249pt" strokecolor="#000000">
              <v:path arrowok="t"/>
              <v:stroke dashstyle="solid"/>
            </v:shape>
            <v:line style="position:absolute" from="2807,163" to="9502,163" stroked="true" strokeweight=".529249pt" strokecolor="#808080">
              <v:stroke dashstyle="solid"/>
            </v:line>
            <v:line style="position:absolute" from="9516,163" to="9516,2457" stroked="true" strokeweight=".664328pt" strokecolor="#808080">
              <v:stroke dashstyle="solid"/>
            </v:line>
            <v:line style="position:absolute" from="2820,2468" to="9516,2468" stroked="true" strokeweight=".529249pt" strokecolor="#808080">
              <v:stroke dashstyle="solid"/>
            </v:line>
            <v:line style="position:absolute" from="2807,449" to="4863,449" stroked="true" strokeweight=".529249pt" strokecolor="#000000">
              <v:stroke dashstyle="solid"/>
            </v:line>
            <v:line style="position:absolute" from="2807,173" to="2807,2468" stroked="true" strokeweight=".664328pt" strokecolor="#808080">
              <v:stroke dashstyle="solid"/>
            </v:line>
            <v:shape style="position:absolute;left:533;top:7661;width:7575;height:3267" coordorigin="533,7662" coordsize="7575,3267" path="m2807,163l2807,2457m2807,2468l2847,2468m2807,2181l2847,2181m2807,1894l2847,1894m2807,1607l2847,1607m2807,1321l2847,1321m2807,1023l2847,1023m2807,736l2847,736m2807,449l2847,449m2807,163l2847,163m2807,2468l9502,2468m2807,2468l2807,2436m3366,2468l3366,2436m3925,2468l3925,2436m4484,2468l4484,2436m5043,2468l5043,2436m5602,2468l5602,2436m6161,2468l6161,2436m6720,2468l6720,2436m7279,2468l7279,2436m7838,2468l7838,2436m8397,2468l8397,2436m8956,2468l8956,2436m9516,2468l9516,2436e" filled="false" stroked="true" strokeweight=".596788pt" strokecolor="#000000">
              <v:path arrowok="t"/>
              <v:stroke dashstyle="solid"/>
            </v:shape>
            <v:shape style="position:absolute;left:849;top:8083;width:6928;height:1852" coordorigin="849,8083" coordsize="6928,1852" path="m3086,1660l3632,1767m3645,1767l4191,1405m4205,1395l4750,1416m4764,1416l5309,1469m5322,1469l5868,1395m5882,1395l6427,1384m6441,1384l6986,1288m7000,1288l7545,1108m7559,1108l8105,800m8118,789l8663,513m8677,513l9222,460e" filled="false" stroked="true" strokeweight=".596788pt" strokecolor="#000080">
              <v:path arrowok="t"/>
              <v:stroke dashstyle="solid"/>
            </v:shape>
            <v:shape style="position:absolute;left:849;top:10040;width:6928;height:723" coordorigin="849,10040" coordsize="6928,723" path="m3086,1990l3632,2053m3645,2053l4191,1841m4205,1841l4750,2085m4764,2085l5309,2128m5322,2128l5868,2223m5882,2223l6427,2319m6441,2319l6986,2287m7000,2287l7545,2138m7559,2138l8105,2213m8118,2213l8663,2340m8677,2340l9222,2351e" filled="false" stroked="true" strokeweight=".596788pt" strokecolor="#ff00ff">
              <v:path arrowok="t"/>
              <v:stroke dashstyle="solid"/>
            </v:shape>
            <v:shape style="position:absolute;left:3046;top:1628;width:80;height:64" coordorigin="3046,1629" coordsize="80,64" path="m3086,1629l3046,1660,3086,1692,3126,1660,3086,1629xe" filled="true" fillcolor="#000080" stroked="false">
              <v:path arrowok="t"/>
              <v:fill type="solid"/>
            </v:shape>
            <v:shape style="position:absolute;left:3046;top:1628;width:80;height:64" coordorigin="3046,1629" coordsize="80,64" path="m3086,1629l3126,1660,3086,1692,3046,1660,3086,1629xe" filled="false" stroked="true" strokeweight=".581695pt" strokecolor="#000080">
              <v:path arrowok="t"/>
              <v:stroke dashstyle="solid"/>
            </v:shape>
            <v:shape style="position:absolute;left:3605;top:1734;width:81;height:64" coordorigin="3605,1735" coordsize="81,64" path="m3645,1735l3605,1767,3645,1799,3685,1767,3645,1735xe" filled="true" fillcolor="#000080" stroked="false">
              <v:path arrowok="t"/>
              <v:fill type="solid"/>
            </v:shape>
            <v:shape style="position:absolute;left:3605;top:1734;width:81;height:64" coordorigin="3605,1735" coordsize="81,64" path="m3645,1735l3685,1767,3645,1799,3605,1767,3645,1735xe" filled="false" stroked="true" strokeweight=".581695pt" strokecolor="#000080">
              <v:path arrowok="t"/>
              <v:stroke dashstyle="solid"/>
            </v:shape>
            <v:shape style="position:absolute;left:4164;top:1362;width:80;height:64" coordorigin="4165,1363" coordsize="80,64" path="m4205,1363l4165,1395,4205,1427,4244,1395,4205,1363xe" filled="true" fillcolor="#000080" stroked="false">
              <v:path arrowok="t"/>
              <v:fill type="solid"/>
            </v:shape>
            <v:shape style="position:absolute;left:4164;top:1362;width:80;height:64" coordorigin="4165,1363" coordsize="80,64" path="m4205,1363l4244,1395,4205,1427,4165,1395,4205,1363xe" filled="false" stroked="true" strokeweight=".581994pt" strokecolor="#000080">
              <v:path arrowok="t"/>
              <v:stroke dashstyle="solid"/>
            </v:shape>
            <v:shape style="position:absolute;left:4723;top:1384;width:80;height:64" coordorigin="4724,1384" coordsize="80,64" path="m4764,1384l4724,1416,4764,1448,4803,1416,4764,1384xe" filled="true" fillcolor="#000080" stroked="false">
              <v:path arrowok="t"/>
              <v:fill type="solid"/>
            </v:shape>
            <v:shape style="position:absolute;left:4723;top:1384;width:80;height:64" coordorigin="4724,1384" coordsize="80,64" path="m4764,1384l4803,1416,4764,1448,4724,1416,4764,1384xe" filled="false" stroked="true" strokeweight=".581994pt" strokecolor="#000080">
              <v:path arrowok="t"/>
              <v:stroke dashstyle="solid"/>
            </v:shape>
            <v:shape style="position:absolute;left:5282;top:1437;width:80;height:64" coordorigin="5283,1437" coordsize="80,64" path="m5322,1437l5283,1469,5322,1501,5362,1469,5322,1437xe" filled="true" fillcolor="#000080" stroked="false">
              <v:path arrowok="t"/>
              <v:fill type="solid"/>
            </v:shape>
            <v:shape style="position:absolute;left:5282;top:1437;width:80;height:64" coordorigin="5283,1437" coordsize="80,64" path="m5322,1437l5362,1469,5322,1501,5283,1469,5322,1437xe" filled="false" stroked="true" strokeweight=".581695pt" strokecolor="#000080">
              <v:path arrowok="t"/>
              <v:stroke dashstyle="solid"/>
            </v:shape>
            <v:shape style="position:absolute;left:5841;top:1362;width:81;height:64" coordorigin="5841,1363" coordsize="81,64" path="m5882,1363l5841,1395,5882,1427,5922,1395,5882,1363xe" filled="true" fillcolor="#000080" stroked="false">
              <v:path arrowok="t"/>
              <v:fill type="solid"/>
            </v:shape>
            <v:shape style="position:absolute;left:5841;top:1362;width:81;height:64" coordorigin="5841,1363" coordsize="81,64" path="m5882,1363l5922,1395,5882,1427,5841,1395,5882,1363xe" filled="false" stroked="true" strokeweight=".581709pt" strokecolor="#000080">
              <v:path arrowok="t"/>
              <v:stroke dashstyle="solid"/>
            </v:shape>
            <v:shape style="position:absolute;left:6400;top:1352;width:80;height:64" coordorigin="6401,1352" coordsize="80,64" path="m6441,1352l6401,1384,6441,1416,6480,1384,6441,1352xe" filled="true" fillcolor="#000080" stroked="false">
              <v:path arrowok="t"/>
              <v:fill type="solid"/>
            </v:shape>
            <v:shape style="position:absolute;left:6400;top:1352;width:80;height:64" coordorigin="6401,1352" coordsize="80,64" path="m6441,1352l6480,1384,6441,1416,6401,1384,6441,1352xe" filled="false" stroked="true" strokeweight=".581994pt" strokecolor="#000080">
              <v:path arrowok="t"/>
              <v:stroke dashstyle="solid"/>
            </v:shape>
            <v:shape style="position:absolute;left:6959;top:1256;width:80;height:64" coordorigin="6960,1257" coordsize="80,64" path="m7000,1257l6960,1288,7000,1321,7039,1288,7000,1257xe" filled="true" fillcolor="#000080" stroked="false">
              <v:path arrowok="t"/>
              <v:fill type="solid"/>
            </v:shape>
            <v:shape style="position:absolute;left:6959;top:1256;width:80;height:64" coordorigin="6960,1257" coordsize="80,64" path="m7000,1257l7039,1288,7000,1321,6960,1288,7000,1257xe" filled="false" stroked="true" strokeweight=".582122pt" strokecolor="#000080">
              <v:path arrowok="t"/>
              <v:stroke dashstyle="solid"/>
            </v:shape>
            <v:shape style="position:absolute;left:7518;top:1076;width:81;height:64" coordorigin="7519,1076" coordsize="81,64" path="m7559,1076l7519,1108,7559,1140,7599,1108,7559,1076xe" filled="true" fillcolor="#000080" stroked="false">
              <v:path arrowok="t"/>
              <v:fill type="solid"/>
            </v:shape>
            <v:shape style="position:absolute;left:7518;top:1076;width:81;height:64" coordorigin="7519,1076" coordsize="81,64" path="m7559,1076l7599,1108,7559,1140,7519,1108,7559,1076xe" filled="false" stroked="true" strokeweight=".581695pt" strokecolor="#000080">
              <v:path arrowok="t"/>
              <v:stroke dashstyle="solid"/>
            </v:shape>
            <v:shape style="position:absolute;left:8078;top:757;width:80;height:64" coordorigin="8078,757" coordsize="80,64" path="m8118,757l8078,789,8118,821,8158,789,8118,757xe" filled="true" fillcolor="#000080" stroked="false">
              <v:path arrowok="t"/>
              <v:fill type="solid"/>
            </v:shape>
            <v:shape style="position:absolute;left:8078;top:757;width:80;height:64" coordorigin="8078,757" coordsize="80,64" path="m8118,757l8158,789,8118,821,8078,789,8118,757xe" filled="false" stroked="true" strokeweight=".581695pt" strokecolor="#000080">
              <v:path arrowok="t"/>
              <v:stroke dashstyle="solid"/>
            </v:shape>
            <v:shape style="position:absolute;left:8636;top:481;width:80;height:64" coordorigin="8637,481" coordsize="80,64" path="m8677,481l8637,513,8677,545,8717,513,8677,481xe" filled="true" fillcolor="#000080" stroked="false">
              <v:path arrowok="t"/>
              <v:fill type="solid"/>
            </v:shape>
            <v:shape style="position:absolute;left:8636;top:481;width:80;height:64" coordorigin="8637,481" coordsize="80,64" path="m8677,481l8717,513,8677,545,8637,513,8677,481xe" filled="false" stroked="true" strokeweight=".582122pt" strokecolor="#000080">
              <v:path arrowok="t"/>
              <v:stroke dashstyle="solid"/>
            </v:shape>
            <v:shape style="position:absolute;left:9195;top:427;width:81;height:64" coordorigin="9196,428" coordsize="81,64" path="m9236,428l9196,460,9236,492,9276,460,9236,428xe" filled="true" fillcolor="#000080" stroked="false">
              <v:path arrowok="t"/>
              <v:fill type="solid"/>
            </v:shape>
            <v:shape style="position:absolute;left:9195;top:427;width:81;height:64" coordorigin="9196,428" coordsize="81,64" path="m9236,428l9276,460,9236,492,9196,460,9236,428xe" filled="false" stroked="true" strokeweight=".581695pt" strokecolor="#000080">
              <v:path arrowok="t"/>
              <v:stroke dashstyle="solid"/>
            </v:shape>
            <v:shape style="position:absolute;left:3039;top:1803;width:6217;height:563" coordorigin="3040,1804" coordsize="6217,563" path="m3106,1952l3040,1952,3040,2006,3106,2006,3106,1952m3665,2016l3599,2016,3599,2069,3665,2069,3665,2016m4224,1804l4158,1804,4158,1857,4224,1857,4224,1804m4783,2048l4717,2048,4717,2101,4783,2101,4783,2048m5342,2091l5276,2091,5276,2144,5342,2144,5342,2091m5902,2186l5835,2186,5835,2239,5902,2239,5902,2186m6461,2282l6394,2282,6394,2335,6461,2335,6461,2282m7020,2250l6953,2250,6953,2303,7020,2303,7020,2250m7579,2101l7512,2101,7512,2154,7579,2154,7579,2101m8138,2175l8071,2175,8071,2229,8138,2229,8138,2175m8697,2303l8630,2303,8630,2356,8697,2356,8697,2303m9256,2314l9189,2314,9189,2367,9256,2367,9256,2314e" filled="true" fillcolor="#ff00ff" stroked="false">
              <v:path arrowok="t"/>
              <v:fill type="solid"/>
            </v:shape>
            <v:line style="position:absolute" from="4937,439" to="5283,439" stroked="true" strokeweight=".529249pt" strokecolor="#000080">
              <v:stroke dashstyle="solid"/>
            </v:line>
            <v:shape style="position:absolute;left:5069;top:406;width:81;height:64" coordorigin="5069,407" coordsize="81,64" path="m5109,407l5069,439,5109,471,5150,439,5109,407xe" filled="true" fillcolor="#000080" stroked="false">
              <v:path arrowok="t"/>
              <v:fill type="solid"/>
            </v:shape>
            <v:shape style="position:absolute;left:5069;top:406;width:81;height:64" coordorigin="5069,407" coordsize="81,64" path="m5109,407l5150,439,5109,471,5069,439,5109,407xe" filled="false" stroked="true" strokeweight=".581553pt" strokecolor="#000080">
              <v:path arrowok="t"/>
              <v:stroke dashstyle="solid"/>
            </v:shape>
            <v:line style="position:absolute" from="4937,619" to="5283,619" stroked="true" strokeweight=".529249pt" strokecolor="#ff00ff">
              <v:stroke dashstyle="solid"/>
            </v:line>
            <v:rect style="position:absolute;left:5062;top:582;width:67;height:54" filled="true" fillcolor="#ff00ff" stroked="false">
              <v:fill type="solid"/>
            </v:rect>
            <v:shape style="position:absolute;left:2800;top:157;width:6723;height:2316" type="#_x0000_t202" filled="false" stroked="false">
              <v:textbox inset="0,0,0,0">
                <w:txbxContent>
                  <w:p w:rsidR="0018722C">
                    <w:pPr>
                      <w:spacing w:line="240" w:lineRule="auto" w:before="5"/>
                      <w:rPr>
                        <w:rFonts w:ascii="Times New Roman"/>
                        <w:sz w:val="15"/>
                      </w:rPr>
                    </w:pPr>
                  </w:p>
                  <w:p w:rsidR="0018722C">
                    <w:pPr>
                      <w:tabs>
                        <w:tab w:pos="6737" w:val="left" w:leader="none"/>
                      </w:tabs>
                      <w:spacing w:before="1"/>
                      <w:ind w:leftChars="0" w:left="2528" w:rightChars="0" w:right="-29" w:firstLineChars="0" w:firstLine="0"/>
                      <w:jc w:val="left"/>
                      <w:rPr>
                        <w:rFonts w:ascii="Times New Roman" w:eastAsia="Times New Roman"/>
                        <w:sz w:val="12"/>
                      </w:rPr>
                    </w:pPr>
                    <w:r>
                      <w:rPr>
                        <w:w w:val="135"/>
                        <w:sz w:val="12"/>
                      </w:rPr>
                      <w:t>3G新增用户数</w:t>
                    </w:r>
                    <w:r>
                      <w:rPr>
                        <w:spacing w:val="-24"/>
                        <w:w w:val="135"/>
                        <w:sz w:val="12"/>
                      </w:rPr>
                      <w:t> </w:t>
                    </w:r>
                    <w:r>
                      <w:rPr>
                        <w:w w:val="135"/>
                        <w:sz w:val="12"/>
                      </w:rPr>
                      <w:t>（万户）</w:t>
                    </w:r>
                    <w:r>
                      <w:rPr>
                        <w:spacing w:val="-8"/>
                        <w:sz w:val="12"/>
                      </w:rPr>
                      <w:t> </w:t>
                    </w:r>
                    <w:r>
                      <w:rPr>
                        <w:rFonts w:ascii="Times New Roman" w:eastAsia="Times New Roman"/>
                        <w:w w:val="133"/>
                        <w:sz w:val="12"/>
                        <w:u w:val="single"/>
                      </w:rPr>
                      <w:t> </w:t>
                    </w:r>
                    <w:r>
                      <w:rPr>
                        <w:rFonts w:ascii="Times New Roman" w:eastAsia="Times New Roman"/>
                        <w:sz w:val="12"/>
                        <w:u w:val="single"/>
                      </w:rPr>
                      <w:tab/>
                    </w:r>
                  </w:p>
                  <w:p w:rsidR="0018722C">
                    <w:pPr>
                      <w:spacing w:before="23"/>
                      <w:ind w:leftChars="0" w:left="2497" w:rightChars="0" w:right="2484" w:firstLineChars="0" w:firstLine="0"/>
                      <w:jc w:val="center"/>
                      <w:rPr>
                        <w:sz w:val="12"/>
                      </w:rPr>
                    </w:pPr>
                    <w:r>
                      <w:rPr>
                        <w:w w:val="135"/>
                        <w:sz w:val="12"/>
                      </w:rPr>
                      <w:t>2G新增用户数 （万户）</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35"/>
          <w:sz w:val="12"/>
        </w:rPr>
        <w:t>400</w:t>
      </w:r>
    </w:p>
    <w:p w:rsidR="0018722C">
      <w:pPr>
        <w:topLinePunct/>
      </w:pPr>
      <w:r>
        <w:rPr>
          <w:rFonts w:cstheme="minorBidi" w:hAnsiTheme="minorHAnsi" w:eastAsiaTheme="minorHAnsi" w:asciiTheme="minorHAnsi"/>
        </w:rPr>
        <w:t>350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keepNext/>
        <w:topLinePunct/>
      </w:pPr>
      <w:r>
        <w:rPr>
          <w:rFonts w:cstheme="minorBidi" w:hAnsiTheme="minorHAnsi" w:eastAsiaTheme="minorHAnsi" w:asciiTheme="minorHAnsi"/>
        </w:rPr>
        <w:t>50</w:t>
      </w:r>
    </w:p>
    <w:p w:rsidR="0018722C">
      <w:pPr>
        <w:keepNext/>
        <w:topLinePunct/>
      </w:pPr>
      <w:r>
        <w:rPr>
          <w:rFonts w:cstheme="minorBidi" w:hAnsiTheme="minorHAnsi" w:eastAsiaTheme="minorHAnsi" w:asciiTheme="minorHAnsi"/>
        </w:rPr>
        <w:t>0</w:t>
      </w:r>
    </w:p>
    <w:p w:rsidR="0018722C">
      <w:pPr>
        <w:keepNext/>
        <w:topLinePunct/>
      </w:pPr>
      <w:bookmarkStart w:id="713739" w:name="_cwCmt5"/>
      <w:r>
        <w:rPr>
          <w:rFonts w:cstheme="minorBidi" w:hAnsiTheme="minorHAnsi" w:eastAsiaTheme="minorHAnsi" w:asciiTheme="minorHAnsi"/>
        </w:rPr>
        <w:t>1月</w:t>
      </w:r>
      <w:r w:rsidR="001852F3">
        <w:rPr>
          <w:rFonts w:cstheme="minorBidi" w:hAnsiTheme="minorHAnsi" w:eastAsiaTheme="minorHAnsi" w:asciiTheme="minorHAnsi"/>
        </w:rPr>
        <w:t>2月</w:t>
      </w:r>
      <w:r w:rsidR="001852F3">
        <w:rPr>
          <w:rFonts w:cstheme="minorBidi" w:hAnsiTheme="minorHAnsi" w:eastAsiaTheme="minorHAnsi" w:asciiTheme="minorHAnsi"/>
        </w:rPr>
        <w:t>3月</w:t>
      </w:r>
      <w:r w:rsidR="001852F3">
        <w:rPr>
          <w:rFonts w:cstheme="minorBidi" w:hAnsiTheme="minorHAnsi" w:eastAsiaTheme="minorHAnsi" w:asciiTheme="minorHAnsi"/>
        </w:rPr>
        <w:t>4月</w:t>
      </w:r>
      <w:r w:rsidR="001852F3">
        <w:rPr>
          <w:rFonts w:cstheme="minorBidi" w:hAnsiTheme="minorHAnsi" w:eastAsiaTheme="minorHAnsi" w:asciiTheme="minorHAnsi"/>
        </w:rPr>
        <w:t>5月</w:t>
      </w:r>
      <w:r w:rsidR="001852F3">
        <w:rPr>
          <w:rFonts w:cstheme="minorBidi" w:hAnsiTheme="minorHAnsi" w:eastAsiaTheme="minorHAnsi" w:asciiTheme="minorHAnsi"/>
        </w:rPr>
        <w:t>6月</w:t>
      </w:r>
      <w:r w:rsidR="001852F3">
        <w:rPr>
          <w:rFonts w:cstheme="minorBidi" w:hAnsiTheme="minorHAnsi" w:eastAsiaTheme="minorHAnsi" w:asciiTheme="minorHAnsi"/>
        </w:rPr>
        <w:t>7月</w:t>
      </w:r>
      <w:r w:rsidR="001852F3">
        <w:rPr>
          <w:rFonts w:cstheme="minorBidi" w:hAnsiTheme="minorHAnsi" w:eastAsiaTheme="minorHAnsi" w:asciiTheme="minorHAnsi"/>
        </w:rPr>
        <w:t>8月</w:t>
      </w:r>
      <w:r w:rsidR="001852F3">
        <w:rPr>
          <w:rFonts w:cstheme="minorBidi" w:hAnsiTheme="minorHAnsi" w:eastAsiaTheme="minorHAnsi" w:asciiTheme="minorHAnsi"/>
        </w:rPr>
        <w:t>9月</w:t>
      </w:r>
      <w:r w:rsidR="001852F3">
        <w:rPr>
          <w:rFonts w:cstheme="minorBidi" w:hAnsiTheme="minorHAnsi" w:eastAsiaTheme="minorHAnsi" w:asciiTheme="minorHAnsi"/>
        </w:rPr>
        <w:t>10月</w:t>
      </w:r>
      <w:r w:rsidRPr="00000000">
        <w:rPr>
          <w:rFonts w:cstheme="minorBidi" w:hAnsiTheme="minorHAnsi" w:eastAsiaTheme="minorHAnsi" w:asciiTheme="minorHAnsi"/>
        </w:rPr>
        <w:tab/>
        <w:t>11月</w:t>
      </w:r>
      <w:r w:rsidRPr="00000000">
        <w:rPr>
          <w:rFonts w:cstheme="minorBidi" w:hAnsiTheme="minorHAnsi" w:eastAsiaTheme="minorHAnsi" w:asciiTheme="minorHAnsi"/>
        </w:rPr>
        <w:tab/>
      </w:r>
      <w:r>
        <w:rPr>
          <w:rFonts w:cstheme="minorBidi" w:hAnsiTheme="minorHAnsi" w:eastAsiaTheme="minorHAnsi" w:asciiTheme="minorHAnsi"/>
        </w:rPr>
        <w:t>12月</w:t>
      </w:r>
      <w:bookmarkEnd w:id="713739"/>
    </w:p>
    <w:p w:rsidR="0018722C">
      <w:pPr>
        <w:pStyle w:val="a9"/>
        <w:topLinePunct/>
      </w:pPr>
      <w:r>
        <w:t>图2.9</w:t>
      </w:r>
      <w:r>
        <w:t xml:space="preserve">  </w:t>
      </w:r>
      <w:r w:rsidRPr="00DB64CE">
        <w:t>中国联通</w:t>
      </w:r>
      <w:r>
        <w:rPr>
          <w:rFonts w:ascii="Times New Roman" w:eastAsia="Times New Roman"/>
        </w:rPr>
        <w:t>2011</w:t>
      </w:r>
      <w:r>
        <w:t>年</w:t>
      </w:r>
      <w:r>
        <w:rPr>
          <w:rFonts w:ascii="Times New Roman" w:eastAsia="Times New Roman"/>
        </w:rPr>
        <w:t>2G</w:t>
      </w:r>
      <w:r>
        <w:t>、</w:t>
      </w:r>
      <w:r>
        <w:rPr>
          <w:rFonts w:ascii="Times New Roman" w:eastAsia="Times New Roman"/>
        </w:rPr>
        <w:t>3G</w:t>
      </w:r>
      <w:r>
        <w:t>客户每月净增数量情况</w:t>
      </w:r>
    </w:p>
    <w:p w:rsidR="0018722C">
      <w:pPr>
        <w:topLinePunct/>
      </w:pPr>
      <w:r>
        <w:rPr>
          <w:rFonts w:ascii="Times New Roman"/>
        </w:rPr>
        <w:t>Fig2.9 China Unicom 2G and 3G customers monthly net increase in 2011</w:t>
      </w:r>
    </w:p>
    <w:p w:rsidR="0018722C">
      <w:pPr>
        <w:pStyle w:val="a8"/>
        <w:topLinePunct/>
      </w:pPr>
      <w:bookmarkStart w:id="713707" w:name="_Toc686713707"/>
      <w:r>
        <w:t>表</w:t>
      </w:r>
      <w:r>
        <w:rPr>
          <w:rFonts w:ascii="Times New Roman" w:eastAsia="Times New Roman"/>
        </w:rPr>
        <w:t>2.5</w:t>
      </w:r>
      <w:r>
        <w:t xml:space="preserve">  </w:t>
      </w:r>
      <w:r>
        <w:t>2011</w:t>
      </w:r>
      <w:r>
        <w:t>年中国电信客户数量结构</w:t>
      </w:r>
      <w:bookmarkEnd w:id="713707"/>
    </w:p>
    <w:p w:rsidR="0018722C">
      <w:pPr>
        <w:pStyle w:val="a8"/>
        <w:textAlignment w:val="center"/>
        <w:topLinePunct/>
      </w:pPr>
      <w:r>
        <w:pict>
          <v:line style="position:absolute;mso-position-horizontal-relative:page;mso-position-vertical-relative:paragraph;z-index:-302728" from="95.050003pt,15.9537pt" to="168.950003pt,43.60370pt" stroked="true" strokeweight=".75pt" strokecolor="#000000">
            <v:stroke dashstyle="solid"/>
            <w10:wrap type="none"/>
          </v:line>
        </w:pict>
      </w:r>
      <w:r>
        <w:t>Table</w:t>
      </w:r>
      <w:r>
        <w:t xml:space="preserve"> </w:t>
      </w:r>
      <w:r w:rsidRPr="00DB64CE">
        <w:rPr>
          <w:spacing w:val="-2"/>
        </w:rPr>
        <w:t>2.5</w:t>
      </w:r>
      <w:r>
        <w:t xml:space="preserve">  </w:t>
      </w:r>
      <w:r>
        <w:t>The number structure of China telecom customers in</w:t>
      </w:r>
      <w:r>
        <w:rPr>
          <w:spacing w:val="-2"/>
        </w:rPr>
        <w:t> </w:t>
      </w:r>
      <w:r>
        <w:t>2011</w:t>
      </w:r>
    </w:p>
    <w:tbl>
      <w:tblPr>
        <w:tblW w:w="5000" w:type="pct"/>
        <w:tblInd w:w="6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88"/>
        <w:gridCol w:w="1215"/>
        <w:gridCol w:w="1613"/>
        <w:gridCol w:w="2021"/>
        <w:gridCol w:w="1779"/>
      </w:tblGrid>
      <w:tr>
        <w:trPr>
          <w:tblHeader/>
        </w:trPr>
        <w:tc>
          <w:tcPr>
            <w:tcW w:w="917" w:type="pct"/>
            <w:vAlign w:val="center"/>
            <w:tcBorders>
              <w:bottom w:val="single" w:sz="4" w:space="0" w:color="auto"/>
            </w:tcBorders>
          </w:tcPr>
          <w:p w:rsidR="0018722C">
            <w:pPr>
              <w:pStyle w:val="a7"/>
              <w:topLinePunct/>
              <w:ind w:leftChars="0" w:left="0" w:rightChars="0" w:right="0" w:firstLineChars="0" w:firstLine="0"/>
              <w:spacing w:line="240" w:lineRule="atLeast"/>
            </w:pPr>
            <w:r>
              <w:t>用户数</w:t>
            </w:r>
          </w:p>
          <w:p w:rsidR="0018722C">
            <w:pPr>
              <w:pStyle w:val="a7"/>
              <w:topLinePunct/>
              <w:ind w:leftChars="0" w:left="0" w:rightChars="0" w:right="0" w:firstLineChars="0" w:firstLine="0"/>
              <w:spacing w:line="240" w:lineRule="atLeast"/>
            </w:pPr>
            <w:r>
              <w:t>月份</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用户总数</w:t>
            </w:r>
          </w:p>
          <w:p w:rsidR="0018722C">
            <w:pPr>
              <w:pStyle w:val="a7"/>
              <w:topLinePunct/>
              <w:ind w:leftChars="0" w:left="0" w:rightChars="0" w:right="0" w:firstLineChars="0" w:firstLine="0"/>
              <w:spacing w:line="240" w:lineRule="atLeast"/>
            </w:pPr>
            <w:r>
              <w:t>（</w:t>
            </w:r>
            <w:r>
              <w:t xml:space="preserve">亿</w:t>
            </w:r>
            <w:r>
              <w:t>）</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2G </w:t>
            </w:r>
            <w:r>
              <w:t>新增用户数</w:t>
            </w:r>
          </w:p>
          <w:p w:rsidR="0018722C">
            <w:pPr>
              <w:pStyle w:val="a7"/>
              <w:topLinePunct/>
              <w:ind w:leftChars="0" w:left="0" w:rightChars="0" w:right="0" w:firstLineChars="0" w:firstLine="0"/>
              <w:spacing w:line="240" w:lineRule="atLeast"/>
            </w:pPr>
            <w:r>
              <w:t>（</w:t>
            </w:r>
            <w:r>
              <w:t xml:space="preserve">万</w:t>
            </w:r>
            <w:r>
              <w:t>）</w:t>
            </w:r>
          </w:p>
        </w:tc>
        <w:tc>
          <w:tcPr>
            <w:tcW w:w="1245" w:type="pct"/>
            <w:vAlign w:val="center"/>
            <w:tcBorders>
              <w:bottom w:val="single" w:sz="4" w:space="0" w:color="auto"/>
            </w:tcBorders>
          </w:tcPr>
          <w:p w:rsidR="0018722C">
            <w:pPr>
              <w:pStyle w:val="a7"/>
              <w:topLinePunct/>
              <w:ind w:leftChars="0" w:left="0" w:rightChars="0" w:right="0" w:firstLineChars="0" w:firstLine="0"/>
              <w:spacing w:line="240" w:lineRule="atLeast"/>
            </w:pPr>
            <w:r>
              <w:t>截止当月 </w:t>
            </w:r>
            <w:r>
              <w:t>3G </w:t>
            </w:r>
            <w:r>
              <w:t>用户数</w:t>
            </w:r>
          </w:p>
          <w:p w:rsidR="0018722C">
            <w:pPr>
              <w:pStyle w:val="a7"/>
              <w:topLinePunct/>
              <w:ind w:leftChars="0" w:left="0" w:rightChars="0" w:right="0" w:firstLineChars="0" w:firstLine="0"/>
              <w:spacing w:line="240" w:lineRule="atLeast"/>
            </w:pPr>
            <w:r>
              <w:t>（</w:t>
            </w:r>
            <w:r>
              <w:t xml:space="preserve">万</w:t>
            </w:r>
            <w:r>
              <w:t>）</w:t>
            </w:r>
          </w:p>
        </w:tc>
        <w:tc>
          <w:tcPr>
            <w:tcW w:w="1096" w:type="pct"/>
            <w:vAlign w:val="center"/>
            <w:tcBorders>
              <w:bottom w:val="single" w:sz="4" w:space="0" w:color="auto"/>
            </w:tcBorders>
          </w:tcPr>
          <w:p w:rsidR="0018722C">
            <w:pPr>
              <w:pStyle w:val="a7"/>
              <w:topLinePunct/>
              <w:ind w:leftChars="0" w:left="0" w:rightChars="0" w:right="0" w:firstLineChars="0" w:firstLine="0"/>
              <w:spacing w:line="240" w:lineRule="atLeast"/>
            </w:pPr>
            <w:r>
              <w:t>3G </w:t>
            </w:r>
            <w:r>
              <w:t>新增用户数</w:t>
            </w:r>
          </w:p>
          <w:p w:rsidR="0018722C">
            <w:pPr>
              <w:pStyle w:val="a7"/>
              <w:topLinePunct/>
              <w:ind w:leftChars="0" w:left="0" w:rightChars="0" w:right="0" w:firstLineChars="0" w:firstLine="0"/>
              <w:spacing w:line="240" w:lineRule="atLeast"/>
            </w:pPr>
            <w:r>
              <w:t>（</w:t>
            </w:r>
            <w:r>
              <w:t xml:space="preserve">万</w:t>
            </w:r>
            <w:r>
              <w:t>）</w:t>
            </w:r>
          </w:p>
        </w:tc>
      </w:tr>
      <w:tr>
        <w:tc>
          <w:tcPr>
            <w:tcW w:w="917" w:type="pct"/>
            <w:vAlign w:val="center"/>
          </w:tcPr>
          <w:p w:rsidR="0018722C">
            <w:pPr>
              <w:pStyle w:val="affff9"/>
              <w:topLinePunct/>
              <w:ind w:leftChars="0" w:left="0" w:rightChars="0" w:right="0" w:firstLineChars="0" w:firstLine="0"/>
              <w:spacing w:line="240" w:lineRule="atLeast"/>
            </w:pPr>
            <w:r>
              <w:t>1</w:t>
            </w:r>
          </w:p>
        </w:tc>
        <w:tc>
          <w:tcPr>
            <w:tcW w:w="749" w:type="pct"/>
            <w:vAlign w:val="center"/>
          </w:tcPr>
          <w:p w:rsidR="0018722C">
            <w:pPr>
              <w:pStyle w:val="affff9"/>
              <w:topLinePunct/>
              <w:ind w:leftChars="0" w:left="0" w:rightChars="0" w:right="0" w:firstLineChars="0" w:firstLine="0"/>
              <w:spacing w:line="240" w:lineRule="atLeast"/>
            </w:pPr>
            <w:r>
              <w:t>9405</w:t>
            </w:r>
          </w:p>
        </w:tc>
        <w:tc>
          <w:tcPr>
            <w:tcW w:w="994" w:type="pct"/>
            <w:vAlign w:val="center"/>
          </w:tcPr>
          <w:p w:rsidR="0018722C">
            <w:pPr>
              <w:pStyle w:val="affff9"/>
              <w:topLinePunct/>
              <w:ind w:leftChars="0" w:left="0" w:rightChars="0" w:right="0" w:firstLineChars="0" w:firstLine="0"/>
              <w:spacing w:line="240" w:lineRule="atLeast"/>
            </w:pPr>
            <w:r>
              <w:t>95</w:t>
            </w:r>
          </w:p>
        </w:tc>
        <w:tc>
          <w:tcPr>
            <w:tcW w:w="1245" w:type="pct"/>
            <w:vAlign w:val="center"/>
          </w:tcPr>
          <w:p w:rsidR="0018722C">
            <w:pPr>
              <w:pStyle w:val="affff9"/>
              <w:topLinePunct/>
              <w:ind w:leftChars="0" w:left="0" w:rightChars="0" w:right="0" w:firstLineChars="0" w:firstLine="0"/>
              <w:spacing w:line="240" w:lineRule="atLeast"/>
            </w:pPr>
            <w:r>
              <w:t>1364</w:t>
            </w:r>
          </w:p>
        </w:tc>
        <w:tc>
          <w:tcPr>
            <w:tcW w:w="1096" w:type="pct"/>
            <w:vAlign w:val="center"/>
          </w:tcPr>
          <w:p w:rsidR="0018722C">
            <w:pPr>
              <w:pStyle w:val="affff9"/>
              <w:topLinePunct/>
              <w:ind w:leftChars="0" w:left="0" w:rightChars="0" w:right="0" w:firstLineChars="0" w:firstLine="0"/>
              <w:spacing w:line="240" w:lineRule="atLeast"/>
            </w:pPr>
            <w:r>
              <w:t>135</w:t>
            </w:r>
          </w:p>
        </w:tc>
      </w:tr>
      <w:tr>
        <w:tc>
          <w:tcPr>
            <w:tcW w:w="917" w:type="pct"/>
            <w:vAlign w:val="center"/>
          </w:tcPr>
          <w:p w:rsidR="0018722C">
            <w:pPr>
              <w:pStyle w:val="affff9"/>
              <w:topLinePunct/>
              <w:ind w:leftChars="0" w:left="0" w:rightChars="0" w:right="0" w:firstLineChars="0" w:firstLine="0"/>
              <w:spacing w:line="240" w:lineRule="atLeast"/>
            </w:pPr>
            <w:r>
              <w:t>2</w:t>
            </w:r>
          </w:p>
        </w:tc>
        <w:tc>
          <w:tcPr>
            <w:tcW w:w="749" w:type="pct"/>
            <w:vAlign w:val="center"/>
          </w:tcPr>
          <w:p w:rsidR="0018722C">
            <w:pPr>
              <w:pStyle w:val="affff9"/>
              <w:topLinePunct/>
              <w:ind w:leftChars="0" w:left="0" w:rightChars="0" w:right="0" w:firstLineChars="0" w:firstLine="0"/>
              <w:spacing w:line="240" w:lineRule="atLeast"/>
            </w:pPr>
            <w:r>
              <w:t>9645</w:t>
            </w:r>
          </w:p>
        </w:tc>
        <w:tc>
          <w:tcPr>
            <w:tcW w:w="994" w:type="pct"/>
            <w:vAlign w:val="center"/>
          </w:tcPr>
          <w:p w:rsidR="0018722C">
            <w:pPr>
              <w:pStyle w:val="affff9"/>
              <w:topLinePunct/>
              <w:ind w:leftChars="0" w:left="0" w:rightChars="0" w:right="0" w:firstLineChars="0" w:firstLine="0"/>
              <w:spacing w:line="240" w:lineRule="atLeast"/>
            </w:pPr>
            <w:r>
              <w:t>144</w:t>
            </w:r>
          </w:p>
        </w:tc>
        <w:tc>
          <w:tcPr>
            <w:tcW w:w="1245" w:type="pct"/>
            <w:vAlign w:val="center"/>
          </w:tcPr>
          <w:p w:rsidR="0018722C">
            <w:pPr>
              <w:pStyle w:val="affff9"/>
              <w:topLinePunct/>
              <w:ind w:leftChars="0" w:left="0" w:rightChars="0" w:right="0" w:firstLineChars="0" w:firstLine="0"/>
              <w:spacing w:line="240" w:lineRule="atLeast"/>
            </w:pPr>
            <w:r>
              <w:t>1476</w:t>
            </w:r>
          </w:p>
        </w:tc>
        <w:tc>
          <w:tcPr>
            <w:tcW w:w="1096" w:type="pct"/>
            <w:vAlign w:val="center"/>
          </w:tcPr>
          <w:p w:rsidR="0018722C">
            <w:pPr>
              <w:pStyle w:val="affff9"/>
              <w:topLinePunct/>
              <w:ind w:leftChars="0" w:left="0" w:rightChars="0" w:right="0" w:firstLineChars="0" w:firstLine="0"/>
              <w:spacing w:line="240" w:lineRule="atLeast"/>
            </w:pPr>
            <w:r>
              <w:t>112</w:t>
            </w:r>
          </w:p>
        </w:tc>
      </w:tr>
      <w:tr>
        <w:tc>
          <w:tcPr>
            <w:tcW w:w="917" w:type="pct"/>
            <w:vAlign w:val="center"/>
          </w:tcPr>
          <w:p w:rsidR="0018722C">
            <w:pPr>
              <w:pStyle w:val="affff9"/>
              <w:topLinePunct/>
              <w:ind w:leftChars="0" w:left="0" w:rightChars="0" w:right="0" w:firstLineChars="0" w:firstLine="0"/>
              <w:spacing w:line="240" w:lineRule="atLeast"/>
            </w:pPr>
            <w:r>
              <w:t>3</w:t>
            </w:r>
          </w:p>
        </w:tc>
        <w:tc>
          <w:tcPr>
            <w:tcW w:w="749" w:type="pct"/>
            <w:vAlign w:val="center"/>
          </w:tcPr>
          <w:p w:rsidR="0018722C">
            <w:pPr>
              <w:pStyle w:val="affff9"/>
              <w:topLinePunct/>
              <w:ind w:leftChars="0" w:left="0" w:rightChars="0" w:right="0" w:firstLineChars="0" w:firstLine="0"/>
              <w:spacing w:line="240" w:lineRule="atLeast"/>
            </w:pPr>
            <w:r>
              <w:t>1.0025</w:t>
            </w:r>
          </w:p>
        </w:tc>
        <w:tc>
          <w:tcPr>
            <w:tcW w:w="994" w:type="pct"/>
            <w:vAlign w:val="center"/>
          </w:tcPr>
          <w:p w:rsidR="0018722C">
            <w:pPr>
              <w:pStyle w:val="affff9"/>
              <w:topLinePunct/>
              <w:ind w:leftChars="0" w:left="0" w:rightChars="0" w:right="0" w:firstLineChars="0" w:firstLine="0"/>
              <w:spacing w:line="240" w:lineRule="atLeast"/>
            </w:pPr>
            <w:r>
              <w:t>110</w:t>
            </w:r>
          </w:p>
        </w:tc>
        <w:tc>
          <w:tcPr>
            <w:tcW w:w="1245" w:type="pct"/>
            <w:vAlign w:val="center"/>
          </w:tcPr>
          <w:p w:rsidR="0018722C">
            <w:pPr>
              <w:pStyle w:val="affff9"/>
              <w:topLinePunct/>
              <w:ind w:leftChars="0" w:left="0" w:rightChars="0" w:right="0" w:firstLineChars="0" w:firstLine="0"/>
              <w:spacing w:line="240" w:lineRule="atLeast"/>
            </w:pPr>
            <w:r>
              <w:t>1637</w:t>
            </w:r>
          </w:p>
        </w:tc>
        <w:tc>
          <w:tcPr>
            <w:tcW w:w="1096" w:type="pct"/>
            <w:vAlign w:val="center"/>
          </w:tcPr>
          <w:p w:rsidR="0018722C">
            <w:pPr>
              <w:pStyle w:val="affff9"/>
              <w:topLinePunct/>
              <w:ind w:leftChars="0" w:left="0" w:rightChars="0" w:right="0" w:firstLineChars="0" w:firstLine="0"/>
              <w:spacing w:line="240" w:lineRule="atLeast"/>
            </w:pPr>
            <w:r>
              <w:t>161</w:t>
            </w:r>
          </w:p>
        </w:tc>
      </w:tr>
      <w:tr>
        <w:tc>
          <w:tcPr>
            <w:tcW w:w="917" w:type="pct"/>
            <w:vAlign w:val="center"/>
          </w:tcPr>
          <w:p w:rsidR="0018722C">
            <w:pPr>
              <w:pStyle w:val="affff9"/>
              <w:topLinePunct/>
              <w:ind w:leftChars="0" w:left="0" w:rightChars="0" w:right="0" w:firstLineChars="0" w:firstLine="0"/>
              <w:spacing w:line="240" w:lineRule="atLeast"/>
            </w:pPr>
            <w:r>
              <w:t>4</w:t>
            </w:r>
          </w:p>
        </w:tc>
        <w:tc>
          <w:tcPr>
            <w:tcW w:w="749" w:type="pct"/>
            <w:vAlign w:val="center"/>
          </w:tcPr>
          <w:p w:rsidR="0018722C">
            <w:pPr>
              <w:pStyle w:val="affff9"/>
              <w:topLinePunct/>
              <w:ind w:leftChars="0" w:left="0" w:rightChars="0" w:right="0" w:firstLineChars="0" w:firstLine="0"/>
              <w:spacing w:line="240" w:lineRule="atLeast"/>
            </w:pPr>
            <w:r>
              <w:t>1.031</w:t>
            </w:r>
          </w:p>
        </w:tc>
        <w:tc>
          <w:tcPr>
            <w:tcW w:w="994" w:type="pct"/>
            <w:vAlign w:val="center"/>
          </w:tcPr>
          <w:p w:rsidR="0018722C">
            <w:pPr>
              <w:pStyle w:val="affff9"/>
              <w:topLinePunct/>
              <w:ind w:leftChars="0" w:left="0" w:rightChars="0" w:right="0" w:firstLineChars="0" w:firstLine="0"/>
              <w:spacing w:line="240" w:lineRule="atLeast"/>
            </w:pPr>
            <w:r>
              <w:t>138</w:t>
            </w:r>
          </w:p>
        </w:tc>
        <w:tc>
          <w:tcPr>
            <w:tcW w:w="1245" w:type="pct"/>
            <w:vAlign w:val="center"/>
          </w:tcPr>
          <w:p w:rsidR="0018722C">
            <w:pPr>
              <w:pStyle w:val="affff9"/>
              <w:topLinePunct/>
              <w:ind w:leftChars="0" w:left="0" w:rightChars="0" w:right="0" w:firstLineChars="0" w:firstLine="0"/>
              <w:spacing w:line="240" w:lineRule="atLeast"/>
            </w:pPr>
            <w:r>
              <w:t>1784</w:t>
            </w:r>
          </w:p>
        </w:tc>
        <w:tc>
          <w:tcPr>
            <w:tcW w:w="1096" w:type="pct"/>
            <w:vAlign w:val="center"/>
          </w:tcPr>
          <w:p w:rsidR="0018722C">
            <w:pPr>
              <w:pStyle w:val="affff9"/>
              <w:topLinePunct/>
              <w:ind w:leftChars="0" w:left="0" w:rightChars="0" w:right="0" w:firstLineChars="0" w:firstLine="0"/>
              <w:spacing w:line="240" w:lineRule="atLeast"/>
            </w:pPr>
            <w:r>
              <w:t>147</w:t>
            </w:r>
          </w:p>
        </w:tc>
      </w:tr>
      <w:tr>
        <w:tc>
          <w:tcPr>
            <w:tcW w:w="917" w:type="pct"/>
            <w:vAlign w:val="center"/>
          </w:tcPr>
          <w:p w:rsidR="0018722C">
            <w:pPr>
              <w:pStyle w:val="affff9"/>
              <w:topLinePunct/>
              <w:ind w:leftChars="0" w:left="0" w:rightChars="0" w:right="0" w:firstLineChars="0" w:firstLine="0"/>
              <w:spacing w:line="240" w:lineRule="atLeast"/>
            </w:pPr>
            <w:r>
              <w:t>5</w:t>
            </w:r>
          </w:p>
        </w:tc>
        <w:tc>
          <w:tcPr>
            <w:tcW w:w="749" w:type="pct"/>
            <w:vAlign w:val="center"/>
          </w:tcPr>
          <w:p w:rsidR="0018722C">
            <w:pPr>
              <w:pStyle w:val="affff9"/>
              <w:topLinePunct/>
              <w:ind w:leftChars="0" w:left="0" w:rightChars="0" w:right="0" w:firstLineChars="0" w:firstLine="0"/>
              <w:spacing w:line="240" w:lineRule="atLeast"/>
            </w:pPr>
            <w:r>
              <w:t>1.057</w:t>
            </w:r>
          </w:p>
        </w:tc>
        <w:tc>
          <w:tcPr>
            <w:tcW w:w="994" w:type="pct"/>
            <w:vAlign w:val="center"/>
          </w:tcPr>
          <w:p w:rsidR="0018722C">
            <w:pPr>
              <w:pStyle w:val="affff9"/>
              <w:topLinePunct/>
              <w:ind w:leftChars="0" w:left="0" w:rightChars="0" w:right="0" w:firstLineChars="0" w:firstLine="0"/>
              <w:spacing w:line="240" w:lineRule="atLeast"/>
            </w:pPr>
            <w:r>
              <w:t>77</w:t>
            </w:r>
          </w:p>
        </w:tc>
        <w:tc>
          <w:tcPr>
            <w:tcW w:w="1245" w:type="pct"/>
            <w:vAlign w:val="center"/>
          </w:tcPr>
          <w:p w:rsidR="0018722C">
            <w:pPr>
              <w:pStyle w:val="affff9"/>
              <w:topLinePunct/>
              <w:ind w:leftChars="0" w:left="0" w:rightChars="0" w:right="0" w:firstLineChars="0" w:firstLine="0"/>
              <w:spacing w:line="240" w:lineRule="atLeast"/>
            </w:pPr>
            <w:r>
              <w:t>1967</w:t>
            </w:r>
          </w:p>
        </w:tc>
        <w:tc>
          <w:tcPr>
            <w:tcW w:w="1096" w:type="pct"/>
            <w:vAlign w:val="center"/>
          </w:tcPr>
          <w:p w:rsidR="0018722C">
            <w:pPr>
              <w:pStyle w:val="affff9"/>
              <w:topLinePunct/>
              <w:ind w:leftChars="0" w:left="0" w:rightChars="0" w:right="0" w:firstLineChars="0" w:firstLine="0"/>
              <w:spacing w:line="240" w:lineRule="atLeast"/>
            </w:pPr>
            <w:r>
              <w:t>183</w:t>
            </w:r>
          </w:p>
        </w:tc>
      </w:tr>
      <w:tr>
        <w:tc>
          <w:tcPr>
            <w:tcW w:w="917" w:type="pct"/>
            <w:vAlign w:val="center"/>
          </w:tcPr>
          <w:p w:rsidR="0018722C">
            <w:pPr>
              <w:pStyle w:val="affff9"/>
              <w:topLinePunct/>
              <w:ind w:leftChars="0" w:left="0" w:rightChars="0" w:right="0" w:firstLineChars="0" w:firstLine="0"/>
              <w:spacing w:line="240" w:lineRule="atLeast"/>
            </w:pPr>
            <w:r>
              <w:t>6</w:t>
            </w:r>
          </w:p>
        </w:tc>
        <w:tc>
          <w:tcPr>
            <w:tcW w:w="749" w:type="pct"/>
            <w:vAlign w:val="center"/>
          </w:tcPr>
          <w:p w:rsidR="0018722C">
            <w:pPr>
              <w:pStyle w:val="affff9"/>
              <w:topLinePunct/>
              <w:ind w:leftChars="0" w:left="0" w:rightChars="0" w:right="0" w:firstLineChars="0" w:firstLine="0"/>
              <w:spacing w:line="240" w:lineRule="atLeast"/>
            </w:pPr>
            <w:r>
              <w:t>1.083</w:t>
            </w:r>
          </w:p>
        </w:tc>
        <w:tc>
          <w:tcPr>
            <w:tcW w:w="994" w:type="pct"/>
            <w:vAlign w:val="center"/>
          </w:tcPr>
          <w:p w:rsidR="0018722C">
            <w:pPr>
              <w:pStyle w:val="affff9"/>
              <w:topLinePunct/>
              <w:ind w:leftChars="0" w:left="0" w:rightChars="0" w:right="0" w:firstLineChars="0" w:firstLine="0"/>
              <w:spacing w:line="240" w:lineRule="atLeast"/>
            </w:pPr>
            <w:r>
              <w:t>80</w:t>
            </w:r>
          </w:p>
        </w:tc>
        <w:tc>
          <w:tcPr>
            <w:tcW w:w="1245" w:type="pct"/>
            <w:vAlign w:val="center"/>
          </w:tcPr>
          <w:p w:rsidR="0018722C">
            <w:pPr>
              <w:pStyle w:val="affff9"/>
              <w:topLinePunct/>
              <w:ind w:leftChars="0" w:left="0" w:rightChars="0" w:right="0" w:firstLineChars="0" w:firstLine="0"/>
              <w:spacing w:line="240" w:lineRule="atLeast"/>
            </w:pPr>
            <w:r>
              <w:t>2154</w:t>
            </w:r>
          </w:p>
        </w:tc>
        <w:tc>
          <w:tcPr>
            <w:tcW w:w="1096" w:type="pct"/>
            <w:vAlign w:val="center"/>
          </w:tcPr>
          <w:p w:rsidR="0018722C">
            <w:pPr>
              <w:pStyle w:val="affff9"/>
              <w:topLinePunct/>
              <w:ind w:leftChars="0" w:left="0" w:rightChars="0" w:right="0" w:firstLineChars="0" w:firstLine="0"/>
              <w:spacing w:line="240" w:lineRule="atLeast"/>
            </w:pPr>
            <w:r>
              <w:t>187</w:t>
            </w:r>
          </w:p>
        </w:tc>
      </w:tr>
      <w:tr>
        <w:tc>
          <w:tcPr>
            <w:tcW w:w="917" w:type="pct"/>
            <w:vAlign w:val="center"/>
          </w:tcPr>
          <w:p w:rsidR="0018722C">
            <w:pPr>
              <w:pStyle w:val="affff9"/>
              <w:topLinePunct/>
              <w:ind w:leftChars="0" w:left="0" w:rightChars="0" w:right="0" w:firstLineChars="0" w:firstLine="0"/>
              <w:spacing w:line="240" w:lineRule="atLeast"/>
            </w:pPr>
            <w:r>
              <w:t>7</w:t>
            </w:r>
          </w:p>
        </w:tc>
        <w:tc>
          <w:tcPr>
            <w:tcW w:w="749" w:type="pct"/>
            <w:vAlign w:val="center"/>
          </w:tcPr>
          <w:p w:rsidR="0018722C">
            <w:pPr>
              <w:pStyle w:val="affff9"/>
              <w:topLinePunct/>
              <w:ind w:leftChars="0" w:left="0" w:rightChars="0" w:right="0" w:firstLineChars="0" w:firstLine="0"/>
              <w:spacing w:line="240" w:lineRule="atLeast"/>
            </w:pPr>
            <w:r>
              <w:t>1.11</w:t>
            </w:r>
          </w:p>
        </w:tc>
        <w:tc>
          <w:tcPr>
            <w:tcW w:w="994" w:type="pct"/>
            <w:vAlign w:val="center"/>
          </w:tcPr>
          <w:p w:rsidR="0018722C">
            <w:pPr>
              <w:pStyle w:val="affff9"/>
              <w:topLinePunct/>
              <w:ind w:leftChars="0" w:left="0" w:rightChars="0" w:right="0" w:firstLineChars="0" w:firstLine="0"/>
              <w:spacing w:line="240" w:lineRule="atLeast"/>
            </w:pPr>
            <w:r>
              <w:t>43</w:t>
            </w:r>
          </w:p>
        </w:tc>
        <w:tc>
          <w:tcPr>
            <w:tcW w:w="1245" w:type="pct"/>
            <w:vAlign w:val="center"/>
          </w:tcPr>
          <w:p w:rsidR="0018722C">
            <w:pPr>
              <w:pStyle w:val="affff9"/>
              <w:topLinePunct/>
              <w:ind w:leftChars="0" w:left="0" w:rightChars="0" w:right="0" w:firstLineChars="0" w:firstLine="0"/>
              <w:spacing w:line="240" w:lineRule="atLeast"/>
            </w:pPr>
            <w:r>
              <w:t>2356</w:t>
            </w:r>
          </w:p>
        </w:tc>
        <w:tc>
          <w:tcPr>
            <w:tcW w:w="1096" w:type="pct"/>
            <w:vAlign w:val="center"/>
          </w:tcPr>
          <w:p w:rsidR="0018722C">
            <w:pPr>
              <w:pStyle w:val="affff9"/>
              <w:topLinePunct/>
              <w:ind w:leftChars="0" w:left="0" w:rightChars="0" w:right="0" w:firstLineChars="0" w:firstLine="0"/>
              <w:spacing w:line="240" w:lineRule="atLeast"/>
            </w:pPr>
            <w:r>
              <w:t>202</w:t>
            </w:r>
          </w:p>
        </w:tc>
      </w:tr>
      <w:tr>
        <w:tc>
          <w:tcPr>
            <w:tcW w:w="917" w:type="pct"/>
            <w:vAlign w:val="center"/>
          </w:tcPr>
          <w:p w:rsidR="0018722C">
            <w:pPr>
              <w:pStyle w:val="affff9"/>
              <w:topLinePunct/>
              <w:ind w:leftChars="0" w:left="0" w:rightChars="0" w:right="0" w:firstLineChars="0" w:firstLine="0"/>
              <w:spacing w:line="240" w:lineRule="atLeast"/>
            </w:pPr>
            <w:r>
              <w:t>8</w:t>
            </w:r>
          </w:p>
        </w:tc>
        <w:tc>
          <w:tcPr>
            <w:tcW w:w="749" w:type="pct"/>
            <w:vAlign w:val="center"/>
          </w:tcPr>
          <w:p w:rsidR="0018722C">
            <w:pPr>
              <w:pStyle w:val="affff9"/>
              <w:topLinePunct/>
              <w:ind w:leftChars="0" w:left="0" w:rightChars="0" w:right="0" w:firstLineChars="0" w:firstLine="0"/>
              <w:spacing w:line="240" w:lineRule="atLeast"/>
            </w:pPr>
            <w:r>
              <w:t>1.1353</w:t>
            </w:r>
          </w:p>
        </w:tc>
        <w:tc>
          <w:tcPr>
            <w:tcW w:w="994" w:type="pct"/>
            <w:vAlign w:val="center"/>
          </w:tcPr>
          <w:p w:rsidR="0018722C">
            <w:pPr>
              <w:pStyle w:val="affff9"/>
              <w:topLinePunct/>
              <w:ind w:leftChars="0" w:left="0" w:rightChars="0" w:right="0" w:firstLineChars="0" w:firstLine="0"/>
              <w:spacing w:line="240" w:lineRule="atLeast"/>
            </w:pPr>
            <w:r>
              <w:t>90</w:t>
            </w:r>
          </w:p>
        </w:tc>
        <w:tc>
          <w:tcPr>
            <w:tcW w:w="1245" w:type="pct"/>
            <w:vAlign w:val="center"/>
          </w:tcPr>
          <w:p w:rsidR="0018722C">
            <w:pPr>
              <w:pStyle w:val="affff9"/>
              <w:topLinePunct/>
              <w:ind w:leftChars="0" w:left="0" w:rightChars="0" w:right="0" w:firstLineChars="0" w:firstLine="0"/>
              <w:spacing w:line="240" w:lineRule="atLeast"/>
            </w:pPr>
            <w:r>
              <w:t>2561</w:t>
            </w:r>
          </w:p>
        </w:tc>
        <w:tc>
          <w:tcPr>
            <w:tcW w:w="1096" w:type="pct"/>
            <w:vAlign w:val="center"/>
          </w:tcPr>
          <w:p w:rsidR="0018722C">
            <w:pPr>
              <w:pStyle w:val="affff9"/>
              <w:topLinePunct/>
              <w:ind w:leftChars="0" w:left="0" w:rightChars="0" w:right="0" w:firstLineChars="0" w:firstLine="0"/>
              <w:spacing w:line="240" w:lineRule="atLeast"/>
            </w:pPr>
            <w:r>
              <w:t>205</w:t>
            </w:r>
          </w:p>
        </w:tc>
      </w:tr>
      <w:tr>
        <w:tc>
          <w:tcPr>
            <w:tcW w:w="917" w:type="pct"/>
            <w:vAlign w:val="center"/>
          </w:tcPr>
          <w:p w:rsidR="0018722C">
            <w:pPr>
              <w:pStyle w:val="affff9"/>
              <w:topLinePunct/>
              <w:ind w:leftChars="0" w:left="0" w:rightChars="0" w:right="0" w:firstLineChars="0" w:firstLine="0"/>
              <w:spacing w:line="240" w:lineRule="atLeast"/>
            </w:pPr>
            <w:r>
              <w:t>9</w:t>
            </w:r>
          </w:p>
        </w:tc>
        <w:tc>
          <w:tcPr>
            <w:tcW w:w="749" w:type="pct"/>
            <w:vAlign w:val="center"/>
          </w:tcPr>
          <w:p w:rsidR="0018722C">
            <w:pPr>
              <w:pStyle w:val="affff9"/>
              <w:topLinePunct/>
              <w:ind w:leftChars="0" w:left="0" w:rightChars="0" w:right="0" w:firstLineChars="0" w:firstLine="0"/>
              <w:spacing w:line="240" w:lineRule="atLeast"/>
            </w:pPr>
            <w:r>
              <w:t>1.1695</w:t>
            </w:r>
          </w:p>
        </w:tc>
        <w:tc>
          <w:tcPr>
            <w:tcW w:w="994" w:type="pct"/>
            <w:vAlign w:val="center"/>
          </w:tcPr>
          <w:p w:rsidR="0018722C">
            <w:pPr>
              <w:pStyle w:val="affff9"/>
              <w:topLinePunct/>
              <w:ind w:leftChars="0" w:left="0" w:rightChars="0" w:right="0" w:firstLineChars="0" w:firstLine="0"/>
              <w:spacing w:line="240" w:lineRule="atLeast"/>
            </w:pPr>
            <w:r>
              <w:t>60</w:t>
            </w:r>
          </w:p>
        </w:tc>
        <w:tc>
          <w:tcPr>
            <w:tcW w:w="1245" w:type="pct"/>
            <w:vAlign w:val="center"/>
          </w:tcPr>
          <w:p w:rsidR="0018722C">
            <w:pPr>
              <w:pStyle w:val="affff9"/>
              <w:topLinePunct/>
              <w:ind w:leftChars="0" w:left="0" w:rightChars="0" w:right="0" w:firstLineChars="0" w:firstLine="0"/>
              <w:spacing w:line="240" w:lineRule="atLeast"/>
            </w:pPr>
            <w:r>
              <w:t>2843</w:t>
            </w:r>
          </w:p>
        </w:tc>
        <w:tc>
          <w:tcPr>
            <w:tcW w:w="1096" w:type="pct"/>
            <w:vAlign w:val="center"/>
          </w:tcPr>
          <w:p w:rsidR="0018722C">
            <w:pPr>
              <w:pStyle w:val="affff9"/>
              <w:topLinePunct/>
              <w:ind w:leftChars="0" w:left="0" w:rightChars="0" w:right="0" w:firstLineChars="0" w:firstLine="0"/>
              <w:spacing w:line="240" w:lineRule="atLeast"/>
            </w:pPr>
            <w:r>
              <w:t>282</w:t>
            </w:r>
          </w:p>
        </w:tc>
      </w:tr>
      <w:tr>
        <w:tc>
          <w:tcPr>
            <w:tcW w:w="917" w:type="pct"/>
            <w:vAlign w:val="center"/>
          </w:tcPr>
          <w:p w:rsidR="0018722C">
            <w:pPr>
              <w:pStyle w:val="affff9"/>
              <w:topLinePunct/>
              <w:ind w:leftChars="0" w:left="0" w:rightChars="0" w:right="0" w:firstLineChars="0" w:firstLine="0"/>
              <w:spacing w:line="240" w:lineRule="atLeast"/>
            </w:pPr>
            <w:r>
              <w:t>10</w:t>
            </w:r>
          </w:p>
        </w:tc>
        <w:tc>
          <w:tcPr>
            <w:tcW w:w="749" w:type="pct"/>
            <w:vAlign w:val="center"/>
          </w:tcPr>
          <w:p w:rsidR="0018722C">
            <w:pPr>
              <w:pStyle w:val="affff9"/>
              <w:topLinePunct/>
              <w:ind w:leftChars="0" w:left="0" w:rightChars="0" w:right="0" w:firstLineChars="0" w:firstLine="0"/>
              <w:spacing w:line="240" w:lineRule="atLeast"/>
            </w:pPr>
            <w:r>
              <w:t>1.221</w:t>
            </w:r>
          </w:p>
        </w:tc>
        <w:tc>
          <w:tcPr>
            <w:tcW w:w="994" w:type="pct"/>
            <w:vAlign w:val="center"/>
          </w:tcPr>
          <w:p w:rsidR="0018722C">
            <w:pPr>
              <w:pStyle w:val="affff9"/>
              <w:topLinePunct/>
              <w:ind w:leftChars="0" w:left="0" w:rightChars="0" w:right="0" w:firstLineChars="0" w:firstLine="0"/>
              <w:spacing w:line="240" w:lineRule="atLeast"/>
            </w:pPr>
            <w:r>
              <w:t>26</w:t>
            </w:r>
          </w:p>
        </w:tc>
        <w:tc>
          <w:tcPr>
            <w:tcW w:w="1245" w:type="pct"/>
            <w:vAlign w:val="center"/>
          </w:tcPr>
          <w:p w:rsidR="0018722C">
            <w:pPr>
              <w:pStyle w:val="affff9"/>
              <w:topLinePunct/>
              <w:ind w:leftChars="0" w:left="0" w:rightChars="0" w:right="0" w:firstLineChars="0" w:firstLine="0"/>
              <w:spacing w:line="240" w:lineRule="atLeast"/>
            </w:pPr>
            <w:r>
              <w:t>3119</w:t>
            </w:r>
          </w:p>
        </w:tc>
        <w:tc>
          <w:tcPr>
            <w:tcW w:w="1096" w:type="pct"/>
            <w:vAlign w:val="center"/>
          </w:tcPr>
          <w:p w:rsidR="0018722C">
            <w:pPr>
              <w:pStyle w:val="affff9"/>
              <w:topLinePunct/>
              <w:ind w:leftChars="0" w:left="0" w:rightChars="0" w:right="0" w:firstLineChars="0" w:firstLine="0"/>
              <w:spacing w:line="240" w:lineRule="atLeast"/>
            </w:pPr>
            <w:r>
              <w:t>276</w:t>
            </w:r>
          </w:p>
        </w:tc>
      </w:tr>
      <w:tr>
        <w:tc>
          <w:tcPr>
            <w:tcW w:w="917" w:type="pct"/>
            <w:vAlign w:val="center"/>
          </w:tcPr>
          <w:p w:rsidR="0018722C">
            <w:pPr>
              <w:pStyle w:val="affff9"/>
              <w:topLinePunct/>
              <w:ind w:leftChars="0" w:left="0" w:rightChars="0" w:right="0" w:firstLineChars="0" w:firstLine="0"/>
              <w:spacing w:line="240" w:lineRule="atLeast"/>
            </w:pPr>
            <w:r>
              <w:t>11</w:t>
            </w:r>
          </w:p>
        </w:tc>
        <w:tc>
          <w:tcPr>
            <w:tcW w:w="749" w:type="pct"/>
            <w:vAlign w:val="center"/>
          </w:tcPr>
          <w:p w:rsidR="0018722C">
            <w:pPr>
              <w:pStyle w:val="affff9"/>
              <w:topLinePunct/>
              <w:ind w:leftChars="0" w:left="0" w:rightChars="0" w:right="0" w:firstLineChars="0" w:firstLine="0"/>
              <w:spacing w:line="240" w:lineRule="atLeast"/>
            </w:pPr>
            <w:r>
              <w:t>1.23</w:t>
            </w:r>
          </w:p>
        </w:tc>
        <w:tc>
          <w:tcPr>
            <w:tcW w:w="994" w:type="pct"/>
            <w:vAlign w:val="center"/>
          </w:tcPr>
          <w:p w:rsidR="0018722C">
            <w:pPr>
              <w:pStyle w:val="affff9"/>
              <w:topLinePunct/>
              <w:ind w:leftChars="0" w:left="0" w:rightChars="0" w:right="0" w:firstLineChars="0" w:firstLine="0"/>
              <w:spacing w:line="240" w:lineRule="atLeast"/>
            </w:pPr>
            <w:r>
              <w:t>52</w:t>
            </w:r>
          </w:p>
        </w:tc>
        <w:tc>
          <w:tcPr>
            <w:tcW w:w="1245" w:type="pct"/>
            <w:vAlign w:val="center"/>
          </w:tcPr>
          <w:p w:rsidR="0018722C">
            <w:pPr>
              <w:pStyle w:val="affff9"/>
              <w:topLinePunct/>
              <w:ind w:leftChars="0" w:left="0" w:rightChars="0" w:right="0" w:firstLineChars="0" w:firstLine="0"/>
              <w:spacing w:line="240" w:lineRule="atLeast"/>
            </w:pPr>
            <w:r>
              <w:t>3335</w:t>
            </w:r>
          </w:p>
        </w:tc>
        <w:tc>
          <w:tcPr>
            <w:tcW w:w="1096" w:type="pct"/>
            <w:vAlign w:val="center"/>
          </w:tcPr>
          <w:p w:rsidR="0018722C">
            <w:pPr>
              <w:pStyle w:val="affff9"/>
              <w:topLinePunct/>
              <w:ind w:leftChars="0" w:left="0" w:rightChars="0" w:right="0" w:firstLineChars="0" w:firstLine="0"/>
              <w:spacing w:line="240" w:lineRule="atLeast"/>
            </w:pPr>
            <w:r>
              <w:t>258</w:t>
            </w:r>
          </w:p>
        </w:tc>
      </w:tr>
      <w:tr>
        <w:tc>
          <w:tcPr>
            <w:tcW w:w="917" w:type="pct"/>
            <w:vAlign w:val="center"/>
          </w:tcPr>
          <w:p w:rsidR="0018722C">
            <w:pPr>
              <w:pStyle w:val="affff9"/>
              <w:topLinePunct/>
              <w:ind w:leftChars="0" w:left="0" w:rightChars="0" w:right="0" w:firstLineChars="0" w:firstLine="0"/>
              <w:spacing w:line="240" w:lineRule="atLeast"/>
            </w:pPr>
            <w:r>
              <w:t>12</w:t>
            </w:r>
          </w:p>
        </w:tc>
        <w:tc>
          <w:tcPr>
            <w:tcW w:w="749" w:type="pct"/>
            <w:vAlign w:val="center"/>
          </w:tcPr>
          <w:p w:rsidR="0018722C">
            <w:pPr>
              <w:pStyle w:val="affff9"/>
              <w:topLinePunct/>
              <w:ind w:leftChars="0" w:left="0" w:rightChars="0" w:right="0" w:firstLineChars="0" w:firstLine="0"/>
              <w:spacing w:line="240" w:lineRule="atLeast"/>
            </w:pPr>
            <w:r>
              <w:t>1.26</w:t>
            </w:r>
          </w:p>
        </w:tc>
        <w:tc>
          <w:tcPr>
            <w:tcW w:w="994" w:type="pct"/>
            <w:vAlign w:val="center"/>
          </w:tcPr>
          <w:p w:rsidR="0018722C">
            <w:pPr>
              <w:pStyle w:val="affff9"/>
              <w:topLinePunct/>
              <w:ind w:leftChars="0" w:left="0" w:rightChars="0" w:right="0" w:firstLineChars="0" w:firstLine="0"/>
              <w:spacing w:line="240" w:lineRule="atLeast"/>
            </w:pPr>
            <w:r>
              <w:t>14</w:t>
            </w:r>
          </w:p>
        </w:tc>
        <w:tc>
          <w:tcPr>
            <w:tcW w:w="1245" w:type="pct"/>
            <w:vAlign w:val="center"/>
          </w:tcPr>
          <w:p w:rsidR="0018722C">
            <w:pPr>
              <w:pStyle w:val="affff9"/>
              <w:topLinePunct/>
              <w:ind w:leftChars="0" w:left="0" w:rightChars="0" w:right="0" w:firstLineChars="0" w:firstLine="0"/>
              <w:spacing w:line="240" w:lineRule="atLeast"/>
            </w:pPr>
            <w:r>
              <w:t>3629</w:t>
            </w:r>
          </w:p>
        </w:tc>
        <w:tc>
          <w:tcPr>
            <w:tcW w:w="1096" w:type="pct"/>
            <w:vAlign w:val="center"/>
          </w:tcPr>
          <w:p w:rsidR="0018722C">
            <w:pPr>
              <w:pStyle w:val="affff9"/>
              <w:topLinePunct/>
              <w:ind w:leftChars="0" w:left="0" w:rightChars="0" w:right="0" w:firstLineChars="0" w:firstLine="0"/>
              <w:spacing w:line="240" w:lineRule="atLeast"/>
            </w:pPr>
            <w:r>
              <w:t>294</w:t>
            </w:r>
          </w:p>
        </w:tc>
      </w:tr>
      <w:tr>
        <w:tc>
          <w:tcPr>
            <w:tcW w:w="917" w:type="pct"/>
            <w:vAlign w:val="center"/>
            <w:tcBorders>
              <w:top w:val="single" w:sz="4" w:space="0" w:color="auto"/>
            </w:tcBorders>
          </w:tcPr>
          <w:p w:rsidR="0018722C">
            <w:pPr>
              <w:pStyle w:val="ac"/>
              <w:topLinePunct/>
              <w:ind w:leftChars="0" w:left="0" w:rightChars="0" w:right="0" w:firstLineChars="0" w:firstLine="0"/>
              <w:spacing w:line="240" w:lineRule="atLeast"/>
            </w:pPr>
            <w:r>
              <w:t>总数</w:t>
            </w:r>
          </w:p>
        </w:tc>
        <w:tc>
          <w:tcPr>
            <w:tcW w:w="749" w:type="pct"/>
            <w:vAlign w:val="center"/>
            <w:tcBorders>
              <w:top w:val="single" w:sz="4" w:space="0" w:color="auto"/>
            </w:tcBorders>
          </w:tcPr>
          <w:p w:rsidR="0018722C">
            <w:pPr>
              <w:pStyle w:val="affff9"/>
              <w:topLinePunct/>
              <w:ind w:leftChars="0" w:left="0" w:rightChars="0" w:right="0" w:firstLineChars="0" w:firstLine="0"/>
              <w:spacing w:line="240" w:lineRule="atLeast"/>
            </w:pPr>
            <w:r>
              <w:t>1.26</w:t>
            </w:r>
          </w:p>
        </w:tc>
        <w:tc>
          <w:tcPr>
            <w:tcW w:w="994" w:type="pct"/>
            <w:vAlign w:val="center"/>
            <w:tcBorders>
              <w:top w:val="single" w:sz="4" w:space="0" w:color="auto"/>
            </w:tcBorders>
          </w:tcPr>
          <w:p w:rsidR="0018722C">
            <w:pPr>
              <w:pStyle w:val="affff9"/>
              <w:topLinePunct/>
              <w:ind w:leftChars="0" w:left="0" w:rightChars="0" w:right="0" w:firstLineChars="0" w:firstLine="0"/>
              <w:spacing w:line="240" w:lineRule="atLeast"/>
            </w:pPr>
            <w:r>
              <w:t>929</w:t>
            </w:r>
          </w:p>
        </w:tc>
        <w:tc>
          <w:tcPr>
            <w:tcW w:w="1245" w:type="pct"/>
            <w:vAlign w:val="center"/>
            <w:tcBorders>
              <w:top w:val="single" w:sz="4" w:space="0" w:color="auto"/>
            </w:tcBorders>
          </w:tcPr>
          <w:p w:rsidR="0018722C">
            <w:pPr>
              <w:pStyle w:val="affff9"/>
              <w:topLinePunct/>
              <w:ind w:leftChars="0" w:left="0" w:rightChars="0" w:right="0" w:firstLineChars="0" w:firstLine="0"/>
              <w:spacing w:line="240" w:lineRule="atLeast"/>
            </w:pPr>
            <w:r>
              <w:t>3629</w:t>
            </w:r>
          </w:p>
        </w:tc>
        <w:tc>
          <w:tcPr>
            <w:tcW w:w="1096" w:type="pct"/>
            <w:vAlign w:val="center"/>
            <w:tcBorders>
              <w:top w:val="single" w:sz="4" w:space="0" w:color="auto"/>
            </w:tcBorders>
          </w:tcPr>
          <w:p w:rsidR="0018722C">
            <w:pPr>
              <w:pStyle w:val="affff9"/>
              <w:topLinePunct/>
              <w:ind w:leftChars="0" w:left="0" w:rightChars="0" w:right="0" w:firstLineChars="0" w:firstLine="0"/>
              <w:spacing w:line="240" w:lineRule="atLeast"/>
            </w:pPr>
            <w:r>
              <w:t>2442</w:t>
            </w:r>
          </w:p>
        </w:tc>
      </w:tr>
    </w:tbl>
    <w:p w:rsidR="0018722C">
      <w:pPr>
        <w:pStyle w:val="aff3"/>
        <w:topLinePunct/>
      </w:pPr>
      <w:r>
        <w:rPr>
          <w:kern w:val="2"/>
          <w:sz w:val="18"/>
          <w:szCs w:val="22"/>
          <w:rFonts w:cstheme="minorBidi" w:hAnsiTheme="minorHAnsi" w:eastAsiaTheme="minorHAnsi" w:asciiTheme="minorHAnsi"/>
        </w:rPr>
        <w:t>注：中国电信</w:t>
      </w:r>
      <w:r>
        <w:rPr>
          <w:kern w:val="2"/>
          <w:szCs w:val="22"/>
          <w:rFonts w:ascii="Times New Roman" w:eastAsia="Times New Roman" w:cstheme="minorBidi" w:hAnsiTheme="minorHAnsi"/>
          <w:sz w:val="18"/>
        </w:rPr>
        <w:t>3G</w:t>
      </w:r>
      <w:r>
        <w:rPr>
          <w:kern w:val="2"/>
          <w:szCs w:val="22"/>
          <w:rFonts w:cstheme="minorBidi" w:hAnsiTheme="minorHAnsi" w:eastAsiaTheme="minorHAnsi" w:asciiTheme="minorHAnsi"/>
          <w:sz w:val="18"/>
        </w:rPr>
        <w:t>市场份额：</w:t>
      </w:r>
      <w:r>
        <w:rPr>
          <w:kern w:val="2"/>
          <w:szCs w:val="22"/>
          <w:rFonts w:ascii="Times New Roman" w:eastAsia="Times New Roman" w:cstheme="minorBidi" w:hAnsiTheme="minorHAnsi"/>
          <w:sz w:val="18"/>
        </w:rPr>
        <w:t>29%</w:t>
      </w:r>
    </w:p>
    <w:p w:rsidR="0018722C">
      <w:pPr>
        <w:topLinePunct/>
      </w:pPr>
      <w:r>
        <w:rPr>
          <w:rFonts w:cstheme="minorBidi" w:hAnsiTheme="minorHAnsi" w:eastAsiaTheme="minorHAnsi" w:asciiTheme="minorHAnsi" w:ascii="Times New Roman" w:eastAsia="Times New Roman"/>
        </w:rPr>
        <w:t>3G</w:t>
      </w:r>
      <w:r>
        <w:rPr>
          <w:rFonts w:cstheme="minorBidi" w:hAnsiTheme="minorHAnsi" w:eastAsiaTheme="minorHAnsi" w:asciiTheme="minorHAnsi"/>
        </w:rPr>
        <w:t>净增用户占全年净增用户的比例：</w:t>
      </w:r>
      <w:r>
        <w:rPr>
          <w:rFonts w:ascii="Times New Roman" w:eastAsia="Times New Roman" w:cstheme="minorBidi" w:hAnsiTheme="minorHAnsi"/>
        </w:rPr>
        <w:t>2442</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929+2442</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=72%</w:t>
      </w:r>
    </w:p>
    <w:p w:rsidR="0018722C">
      <w:pPr>
        <w:pStyle w:val="ae"/>
        <w:topLinePunct/>
      </w:pPr>
      <w:r>
        <w:rPr>
          <w:rFonts w:cstheme="minorBidi" w:hAnsiTheme="minorHAnsi" w:eastAsiaTheme="minorHAnsi" w:asciiTheme="minorHAnsi"/>
        </w:rPr>
        <w:pict>
          <v:group style="margin-left:125.878189pt;margin-top:8.420346pt;width:370.5pt;height:127.1pt;mso-position-horizontal-relative:page;mso-position-vertical-relative:paragraph;z-index:3256" coordorigin="2518,168" coordsize="7410,2542">
            <v:shape style="position:absolute;left:2524;top:173;width:7383;height:2172" coordorigin="2524,173" coordsize="7383,2172" path="m2524,2345l9907,2345m2524,1985l9907,1985m2524,1624l9907,1624m2524,1254l9907,1254m2524,894l9907,894m6886,533l9907,533m2524,173l9907,173e" filled="false" stroked="true" strokeweight=".498785pt" strokecolor="#000000">
              <v:path arrowok="t"/>
              <v:stroke dashstyle="solid"/>
            </v:shape>
            <v:line style="position:absolute" from="2524,173" to="9907,173" stroked="true" strokeweight=".498785pt" strokecolor="#808080">
              <v:stroke dashstyle="solid"/>
            </v:line>
            <v:line style="position:absolute" from="9920,173" to="9920,2695" stroked="true" strokeweight=".690051pt" strokecolor="#808080">
              <v:stroke dashstyle="solid"/>
            </v:line>
            <v:line style="position:absolute" from="2538,2705" to="9920,2705" stroked="true" strokeweight=".498785pt" strokecolor="#808080">
              <v:stroke dashstyle="solid"/>
            </v:line>
            <v:line style="position:absolute" from="2524,533" to="4536,533" stroked="true" strokeweight=".498785pt" strokecolor="#000000">
              <v:stroke dashstyle="solid"/>
            </v:line>
            <v:line style="position:absolute" from="2524,183" to="2524,2705" stroked="true" strokeweight=".690051pt" strokecolor="#808080">
              <v:stroke dashstyle="solid"/>
            </v:line>
            <v:shape style="position:absolute;left:653;top:10688;width:8039;height:3807" coordorigin="654,10688" coordsize="8039,3807" path="m2524,173l2524,2695m2524,2705l2580,2705m2524,2345l2580,2345m2524,1985l2580,1985m2524,1624l2580,1624m2524,1254l2580,1254m2524,894l2580,894m2524,533l2580,533m2524,173l2580,173m2524,2705l9907,2705m2524,2705l2524,2665m3146,2705l3146,2665m3755,2705l3755,2665m4377,2705l4377,2665m4985,2705l4985,2665m5607,2705l5607,2665m6230,2705l6230,2665m6838,2705l6838,2665m7460,2705l7460,2665m8068,2705l8068,2665m8690,2705l8690,2665m9298,2705l9298,2665m9920,2705l9920,2665e" filled="false" stroked="true" strokeweight=".594418pt" strokecolor="#000000">
              <v:path arrowok="t"/>
              <v:stroke dashstyle="solid"/>
            </v:shape>
            <v:shape style="position:absolute;left:984;top:12930;width:7363;height:1414" coordorigin="984,12930" coordsize="7363,1414" path="m2829,2015l3437,1674m3451,1664l4045,1904m4059,1904l4667,1704m4681,1704l5289,2135m5303,2145l5898,2125m5912,2125l6520,2395m6534,2395l7128,2064m7142,2054l7750,2275m7764,2275l8372,2515m8386,2515l8980,2325m8994,2325l9603,2605e" filled="false" stroked="true" strokeweight=".594418pt" strokecolor="#000080">
              <v:path arrowok="t"/>
              <v:stroke dashstyle="solid"/>
            </v:shape>
            <v:shape style="position:absolute;left:984;top:11290;width:7363;height:1986" coordorigin="984,11290" coordsize="7363,1986" path="m2829,1724l3437,1895m3451,1895l4045,1554m4059,1544l4667,1644m4681,1644l5289,1384m5303,1384l5898,1354m5912,1354l6520,1244m6534,1244l7128,1224m7142,1224l7750,674m7764,664l8372,704m8386,704l8980,844m8994,844l9603,574e" filled="false" stroked="true" strokeweight=".594418pt" strokecolor="#ff00ff">
              <v:path arrowok="t"/>
              <v:stroke dashstyle="solid"/>
            </v:shape>
            <v:shape style="position:absolute;left:2787;top:1984;width:83;height:60" coordorigin="2787,1985" coordsize="83,60" path="m2829,1985l2787,2015,2829,2044,2870,2015,2829,1985xe" filled="true" fillcolor="#000080" stroked="false">
              <v:path arrowok="t"/>
              <v:fill type="solid"/>
            </v:shape>
            <v:shape style="position:absolute;left:2787;top:1984;width:83;height:60" coordorigin="2787,1985" coordsize="83,60" path="m2829,1985l2870,2015,2829,2044,2787,2015,2829,1985xe" filled="false" stroked="true" strokeweight=".564423pt" strokecolor="#000080">
              <v:path arrowok="t"/>
              <v:stroke dashstyle="solid"/>
            </v:shape>
            <v:shape style="position:absolute;left:3409;top:1634;width:84;height:61" coordorigin="3409,1634" coordsize="84,61" path="m3451,1634l3409,1664,3451,1694,3492,1664,3451,1634xe" filled="true" fillcolor="#000080" stroked="false">
              <v:path arrowok="t"/>
              <v:fill type="solid"/>
            </v:shape>
            <v:shape style="position:absolute;left:3409;top:1634;width:84;height:61" coordorigin="3409,1634" coordsize="84,61" path="m3451,1634l3492,1664,3451,1694,3409,1664,3451,1634xe" filled="false" stroked="true" strokeweight=".564518pt" strokecolor="#000080">
              <v:path arrowok="t"/>
              <v:stroke dashstyle="solid"/>
            </v:shape>
            <v:shape style="position:absolute;left:4017;top:1874;width:83;height:60" coordorigin="4018,1875" coordsize="83,60" path="m4059,1875l4018,1904,4059,1934,4101,1904,4059,1875xe" filled="true" fillcolor="#000080" stroked="false">
              <v:path arrowok="t"/>
              <v:fill type="solid"/>
            </v:shape>
            <v:shape style="position:absolute;left:4017;top:1874;width:83;height:60" coordorigin="4018,1875" coordsize="83,60" path="m4059,1875l4101,1904,4059,1934,4018,1904,4059,1875xe" filled="false" stroked="true" strokeweight=".564423pt" strokecolor="#000080">
              <v:path arrowok="t"/>
              <v:stroke dashstyle="solid"/>
            </v:shape>
            <v:shape style="position:absolute;left:4639;top:1674;width:83;height:60" coordorigin="4640,1674" coordsize="83,60" path="m4681,1674l4640,1704,4681,1734,4723,1704,4681,1674xe" filled="true" fillcolor="#000080" stroked="false">
              <v:path arrowok="t"/>
              <v:fill type="solid"/>
            </v:shape>
            <v:shape style="position:absolute;left:4639;top:1674;width:83;height:60" coordorigin="4640,1674" coordsize="83,60" path="m4681,1674l4723,1704,4681,1734,4640,1704,4681,1674xe" filled="false" stroked="true" strokeweight=".564423pt" strokecolor="#000080">
              <v:path arrowok="t"/>
              <v:stroke dashstyle="solid"/>
            </v:shape>
            <v:shape style="position:absolute;left:5261;top:2114;width:83;height:60" coordorigin="5262,2115" coordsize="83,60" path="m5303,2115l5262,2145,5303,2174,5345,2145,5303,2115xe" filled="true" fillcolor="#000080" stroked="false">
              <v:path arrowok="t"/>
              <v:fill type="solid"/>
            </v:shape>
            <v:shape style="position:absolute;left:5261;top:2114;width:83;height:60" coordorigin="5262,2115" coordsize="83,60" path="m5303,2115l5345,2145,5303,2174,5262,2145,5303,2115xe" filled="false" stroked="true" strokeweight=".564423pt" strokecolor="#000080">
              <v:path arrowok="t"/>
              <v:stroke dashstyle="solid"/>
            </v:shape>
            <v:shape style="position:absolute;left:5869;top:2094;width:84;height:60" coordorigin="5870,2095" coordsize="84,60" path="m5912,2095l5870,2125,5912,2155,5953,2125,5912,2095xe" filled="true" fillcolor="#000080" stroked="false">
              <v:path arrowok="t"/>
              <v:fill type="solid"/>
            </v:shape>
            <v:shape style="position:absolute;left:5869;top:2094;width:84;height:60" coordorigin="5870,2095" coordsize="84,60" path="m5912,2095l5953,2125,5912,2155,5870,2125,5912,2095xe" filled="false" stroked="true" strokeweight=".564041pt" strokecolor="#000080">
              <v:path arrowok="t"/>
              <v:stroke dashstyle="solid"/>
            </v:shape>
            <v:shape style="position:absolute;left:6492;top:2364;width:83;height:61" coordorigin="6492,2365" coordsize="83,61" path="m6534,2365l6492,2395,6534,2425,6575,2395,6534,2365xe" filled="true" fillcolor="#000080" stroked="false">
              <v:path arrowok="t"/>
              <v:fill type="solid"/>
            </v:shape>
            <v:shape style="position:absolute;left:6492;top:2364;width:83;height:61" coordorigin="6492,2365" coordsize="83,61" path="m6534,2365l6575,2395,6534,2425,6492,2395,6534,2365xe" filled="false" stroked="true" strokeweight=".564901pt" strokecolor="#000080">
              <v:path arrowok="t"/>
              <v:stroke dashstyle="solid"/>
            </v:shape>
            <v:shape style="position:absolute;left:7100;top:2024;width:83;height:61" coordorigin="7100,2025" coordsize="83,61" path="m7142,2025l7100,2054,7142,2085,7183,2054,7142,2025xe" filled="true" fillcolor="#000080" stroked="false">
              <v:path arrowok="t"/>
              <v:fill type="solid"/>
            </v:shape>
            <v:shape style="position:absolute;left:7100;top:2024;width:83;height:61" coordorigin="7100,2025" coordsize="83,61" path="m7142,2025l7183,2054,7142,2085,7100,2054,7142,2025xe" filled="false" stroked="true" strokeweight=".564901pt" strokecolor="#000080">
              <v:path arrowok="t"/>
              <v:stroke dashstyle="solid"/>
            </v:shape>
            <v:shape style="position:absolute;left:7722;top:2244;width:83;height:61" coordorigin="7722,2245" coordsize="83,61" path="m7764,2245l7722,2275,7764,2305,7805,2275,7764,2245xe" filled="true" fillcolor="#000080" stroked="false">
              <v:path arrowok="t"/>
              <v:fill type="solid"/>
            </v:shape>
            <v:shape style="position:absolute;left:7722;top:2244;width:83;height:61" coordorigin="7722,2245" coordsize="83,61" path="m7764,2245l7805,2275,7764,2305,7722,2275,7764,2245xe" filled="false" stroked="true" strokeweight=".564901pt" strokecolor="#000080">
              <v:path arrowok="t"/>
              <v:stroke dashstyle="solid"/>
            </v:shape>
            <v:shape style="position:absolute;left:8344;top:2484;width:84;height:61" coordorigin="8344,2485" coordsize="84,61" path="m8386,2485l8344,2515,8386,2545,8428,2515,8386,2485xe" filled="true" fillcolor="#000080" stroked="false">
              <v:path arrowok="t"/>
              <v:fill type="solid"/>
            </v:shape>
            <v:shape style="position:absolute;left:8344;top:2484;width:84;height:61" coordorigin="8344,2485" coordsize="84,61" path="m8386,2485l8428,2515,8386,2545,8344,2515,8386,2485xe" filled="false" stroked="true" strokeweight=".564327pt" strokecolor="#000080">
              <v:path arrowok="t"/>
              <v:stroke dashstyle="solid"/>
            </v:shape>
            <v:shape style="position:absolute;left:8952;top:2294;width:83;height:60" coordorigin="8953,2295" coordsize="83,60" path="m8994,2295l8953,2325,8994,2355,9036,2325,8994,2295xe" filled="true" fillcolor="#000080" stroked="false">
              <v:path arrowok="t"/>
              <v:fill type="solid"/>
            </v:shape>
            <v:shape style="position:absolute;left:8952;top:2294;width:83;height:60" coordorigin="8953,2295" coordsize="83,60" path="m8994,2295l9036,2325,8994,2355,8953,2325,8994,2295xe" filled="false" stroked="true" strokeweight=".564423pt" strokecolor="#000080">
              <v:path arrowok="t"/>
              <v:stroke dashstyle="solid"/>
            </v:shape>
            <v:shape style="position:absolute;left:9575;top:2574;width:83;height:61" coordorigin="9575,2575" coordsize="83,61" path="m9616,2575l9575,2605,9616,2635,9658,2605,9616,2575xe" filled="true" fillcolor="#000080" stroked="false">
              <v:path arrowok="t"/>
              <v:fill type="solid"/>
            </v:shape>
            <v:shape style="position:absolute;left:9575;top:2574;width:83;height:61" coordorigin="9575,2575" coordsize="83,61" path="m9616,2575l9658,2605,9616,2635,9575,2605,9616,2575xe" filled="false" stroked="true" strokeweight=".564901pt" strokecolor="#000080">
              <v:path arrowok="t"/>
              <v:stroke dashstyle="solid"/>
            </v:shape>
            <v:shape style="position:absolute;left:2780;top:538;width:6857;height:1372" coordorigin="2780,538" coordsize="6857,1372" path="m2849,1689l2780,1689,2780,1739,2849,1739,2849,1689m3472,1860l3402,1860,3402,1909,3472,1909,3472,1860m4080,1509l4011,1509,4011,1559,4080,1559,4080,1509m4702,1609l4633,1609,4633,1659,4702,1659,4702,1609m5324,1349l5255,1349,5255,1399,5324,1399,5324,1349m5932,1319l5863,1319,5863,1369,5932,1369,5932,1319m6554,1209l6485,1209,6485,1259,6554,1259,6554,1209m7163,1189l7094,1189,7094,1239,7163,1239,7163,1189m7784,629l7715,629,7715,679,7784,679,7784,629m8407,669l8338,669,8338,719,8407,719,8407,669m9015,809l8946,809,8946,859,9015,859,9015,809m9637,538l9568,538,9568,589,9637,589,9637,538e" filled="true" fillcolor="#ff00ff" stroked="false">
              <v:path arrowok="t"/>
              <v:fill type="solid"/>
            </v:shape>
            <v:line style="position:absolute" from="4612,374" to="4971,374" stroked="true" strokeweight=".498785pt" strokecolor="#000080">
              <v:stroke dashstyle="solid"/>
            </v:line>
            <v:shape style="position:absolute;left:4750;top:343;width:84;height:61" coordorigin="4750,343" coordsize="84,61" path="m4792,343l4750,374,4792,404,4833,374,4792,343xe" filled="true" fillcolor="#000080" stroked="false">
              <v:path arrowok="t"/>
              <v:fill type="solid"/>
            </v:shape>
            <v:shape style="position:absolute;left:4750;top:343;width:84;height:61" coordorigin="4750,343" coordsize="84,61" path="m4792,343l4833,374,4792,404,4750,374,4792,343xe" filled="false" stroked="true" strokeweight=".564613pt" strokecolor="#000080">
              <v:path arrowok="t"/>
              <v:stroke dashstyle="solid"/>
            </v:shape>
            <v:line style="position:absolute" from="4612,553" to="4971,553" stroked="true" strokeweight=".498785pt" strokecolor="#ff00ff">
              <v:stroke dashstyle="solid"/>
            </v:line>
            <v:rect style="position:absolute;left:4743;top:518;width:70;height:51" filled="true" fillcolor="#ff00ff" stroked="false">
              <v:fill type="solid"/>
            </v:rect>
            <v:shape style="position:absolute;left:5019;top:296;width:1832;height:311" type="#_x0000_t202" filled="false" stroked="false">
              <v:textbox inset="0,0,0,0">
                <w:txbxContent>
                  <w:p w:rsidR="0018722C">
                    <w:pPr>
                      <w:spacing w:line="130" w:lineRule="exact" w:before="0"/>
                      <w:ind w:leftChars="0" w:left="0" w:rightChars="0" w:right="0" w:firstLineChars="0" w:firstLine="0"/>
                      <w:jc w:val="left"/>
                      <w:rPr>
                        <w:sz w:val="13"/>
                      </w:rPr>
                    </w:pPr>
                    <w:r>
                      <w:rPr>
                        <w:w w:val="135"/>
                        <w:sz w:val="13"/>
                      </w:rPr>
                      <w:t>2G新增用户数（万户）</w:t>
                    </w:r>
                  </w:p>
                  <w:p w:rsidR="0018722C">
                    <w:pPr>
                      <w:spacing w:before="10"/>
                      <w:ind w:leftChars="0" w:left="0" w:rightChars="0" w:right="0" w:firstLineChars="0" w:firstLine="0"/>
                      <w:jc w:val="left"/>
                      <w:rPr>
                        <w:sz w:val="13"/>
                      </w:rPr>
                    </w:pPr>
                    <w:r>
                      <w:rPr>
                        <w:w w:val="135"/>
                        <w:sz w:val="13"/>
                      </w:rPr>
                      <w:t>3G新增用户数（万户）</w:t>
                    </w:r>
                  </w:p>
                </w:txbxContent>
              </v:textbox>
              <w10:wrap type="none"/>
            </v:shape>
            <w10:wrap type="none"/>
          </v:group>
        </w:pict>
      </w:r>
    </w:p>
    <w:p w:rsidR="0018722C">
      <w:pPr>
        <w:pStyle w:val="ae"/>
        <w:topLinePunct/>
      </w:pPr>
      <w:r>
        <w:rPr>
          <w:rFonts w:cstheme="minorBidi" w:hAnsiTheme="minorHAnsi" w:eastAsiaTheme="minorHAnsi" w:asciiTheme="minorHAnsi"/>
        </w:rPr>
        <w:t>350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keepNext/>
        <w:topLinePunct/>
      </w:pPr>
      <w:r>
        <w:rPr>
          <w:rFonts w:cstheme="minorBidi" w:hAnsiTheme="minorHAnsi" w:eastAsiaTheme="minorHAnsi" w:asciiTheme="minorHAnsi"/>
        </w:rPr>
        <w:t>50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Pr>
          <w:rFonts w:cstheme="minorBidi" w:hAnsiTheme="minorHAnsi" w:eastAsiaTheme="minorHAnsi" w:asciiTheme="minorHAnsi"/>
        </w:rPr>
        <w:t>月</w:t>
      </w:r>
      <w:r>
        <w:rPr>
          <w:rFonts w:cstheme="minorBidi" w:hAnsiTheme="minorHAnsi" w:eastAsiaTheme="minorHAnsi" w:asciiTheme="minorHAnsi"/>
        </w:rPr>
        <w:t>2</w:t>
      </w:r>
      <w:r>
        <w:rPr>
          <w:rFonts w:cstheme="minorBidi" w:hAnsiTheme="minorHAnsi" w:eastAsiaTheme="minorHAnsi" w:asciiTheme="minorHAnsi"/>
        </w:rPr>
        <w:t>月</w:t>
      </w:r>
      <w:r>
        <w:rPr>
          <w:rFonts w:cstheme="minorBidi" w:hAnsiTheme="minorHAnsi" w:eastAsiaTheme="minorHAnsi" w:asciiTheme="minorHAnsi"/>
        </w:rPr>
        <w:t>3</w:t>
      </w:r>
      <w:r>
        <w:rPr>
          <w:rFonts w:cstheme="minorBidi" w:hAnsiTheme="minorHAnsi" w:eastAsiaTheme="minorHAnsi" w:asciiTheme="minorHAnsi"/>
        </w:rPr>
        <w:t>月</w:t>
      </w:r>
      <w:r>
        <w:rPr>
          <w:rFonts w:cstheme="minorBidi" w:hAnsiTheme="minorHAnsi" w:eastAsiaTheme="minorHAnsi" w:asciiTheme="minorHAnsi"/>
        </w:rPr>
        <w:t>4</w:t>
      </w:r>
      <w:r>
        <w:rPr>
          <w:rFonts w:cstheme="minorBidi" w:hAnsiTheme="minorHAnsi" w:eastAsiaTheme="minorHAnsi" w:asciiTheme="minorHAnsi"/>
        </w:rPr>
        <w:t>月</w:t>
      </w:r>
      <w:r>
        <w:rPr>
          <w:rFonts w:cstheme="minorBidi" w:hAnsiTheme="minorHAnsi" w:eastAsiaTheme="minorHAnsi" w:asciiTheme="minorHAnsi"/>
        </w:rPr>
        <w:t>5</w:t>
      </w:r>
      <w:r>
        <w:rPr>
          <w:rFonts w:cstheme="minorBidi" w:hAnsiTheme="minorHAnsi" w:eastAsiaTheme="minorHAnsi" w:asciiTheme="minorHAnsi"/>
        </w:rPr>
        <w:t>月</w:t>
      </w:r>
      <w:r>
        <w:rPr>
          <w:rFonts w:cstheme="minorBidi" w:hAnsiTheme="minorHAnsi" w:eastAsiaTheme="minorHAnsi" w:asciiTheme="minorHAnsi"/>
        </w:rPr>
        <w:t>6</w:t>
      </w:r>
      <w:r>
        <w:rPr>
          <w:rFonts w:cstheme="minorBidi" w:hAnsiTheme="minorHAnsi" w:eastAsiaTheme="minorHAnsi" w:asciiTheme="minorHAnsi"/>
        </w:rPr>
        <w:t>月</w:t>
      </w:r>
      <w:r>
        <w:rPr>
          <w:rFonts w:cstheme="minorBidi" w:hAnsiTheme="minorHAnsi" w:eastAsiaTheme="minorHAnsi" w:asciiTheme="minorHAnsi"/>
        </w:rPr>
        <w:t>7</w:t>
      </w:r>
      <w:r>
        <w:rPr>
          <w:rFonts w:cstheme="minorBidi" w:hAnsiTheme="minorHAnsi" w:eastAsiaTheme="minorHAnsi" w:asciiTheme="minorHAnsi"/>
        </w:rPr>
        <w:t>月</w:t>
      </w:r>
      <w:r>
        <w:rPr>
          <w:rFonts w:cstheme="minorBidi" w:hAnsiTheme="minorHAnsi" w:eastAsiaTheme="minorHAnsi" w:asciiTheme="minorHAnsi"/>
        </w:rPr>
        <w:t>8</w:t>
      </w:r>
      <w:r>
        <w:rPr>
          <w:rFonts w:cstheme="minorBidi" w:hAnsiTheme="minorHAnsi" w:eastAsiaTheme="minorHAnsi" w:asciiTheme="minorHAnsi"/>
        </w:rPr>
        <w:t>月</w:t>
      </w:r>
      <w:r>
        <w:rPr>
          <w:rFonts w:cstheme="minorBidi" w:hAnsiTheme="minorHAnsi" w:eastAsiaTheme="minorHAnsi" w:asciiTheme="minorHAnsi"/>
        </w:rPr>
        <w:t>9</w:t>
      </w:r>
      <w:r>
        <w:rPr>
          <w:rFonts w:cstheme="minorBidi" w:hAnsiTheme="minorHAnsi" w:eastAsiaTheme="minorHAnsi" w:asciiTheme="minorHAnsi"/>
        </w:rPr>
        <w:t>月</w:t>
      </w:r>
      <w:r>
        <w:rPr>
          <w:rFonts w:cstheme="minorBidi" w:hAnsiTheme="minorHAnsi" w:eastAsiaTheme="minorHAnsi" w:asciiTheme="minorHAnsi"/>
        </w:rPr>
        <w:t>10</w:t>
      </w:r>
      <w:r>
        <w:rPr>
          <w:rFonts w:cstheme="minorBidi" w:hAnsiTheme="minorHAnsi" w:eastAsiaTheme="minorHAnsi" w:asciiTheme="minorHAnsi"/>
        </w:rPr>
        <w:t>月</w:t>
      </w:r>
      <w:r>
        <w:rPr>
          <w:rFonts w:cstheme="minorBidi" w:hAnsiTheme="minorHAnsi" w:eastAsiaTheme="minorHAnsi" w:asciiTheme="minorHAnsi"/>
        </w:rPr>
        <w:t>11</w:t>
      </w:r>
      <w:r>
        <w:rPr>
          <w:rFonts w:cstheme="minorBidi" w:hAnsiTheme="minorHAnsi" w:eastAsiaTheme="minorHAnsi" w:asciiTheme="minorHAnsi"/>
        </w:rPr>
        <w:t>月</w:t>
      </w:r>
      <w:r>
        <w:rPr>
          <w:rFonts w:cstheme="minorBidi" w:hAnsiTheme="minorHAnsi" w:eastAsiaTheme="minorHAnsi" w:asciiTheme="minorHAnsi"/>
        </w:rPr>
        <w:t>12月</w:t>
      </w:r>
    </w:p>
    <w:p w:rsidR="0018722C">
      <w:pPr>
        <w:pStyle w:val="a9"/>
        <w:topLinePunct/>
      </w:pPr>
      <w:r>
        <w:t>图</w:t>
      </w:r>
      <w:r>
        <w:rPr>
          <w:rFonts w:ascii="Times New Roman" w:eastAsia="Times New Roman"/>
        </w:rPr>
        <w:t>2</w:t>
      </w:r>
      <w:r>
        <w:rPr>
          <w:rFonts w:ascii="Times New Roman" w:eastAsia="Times New Roman"/>
        </w:rPr>
        <w:t>.</w:t>
      </w:r>
      <w:r>
        <w:rPr>
          <w:rFonts w:ascii="Times New Roman" w:eastAsia="Times New Roman"/>
        </w:rPr>
        <w:t>10  </w:t>
      </w:r>
      <w:r>
        <w:t>中国电信</w:t>
      </w:r>
      <w:r>
        <w:rPr>
          <w:rFonts w:ascii="Times New Roman" w:eastAsia="Times New Roman"/>
        </w:rPr>
        <w:t>2011</w:t>
      </w:r>
      <w:r>
        <w:t>年</w:t>
      </w:r>
      <w:r>
        <w:rPr>
          <w:rFonts w:ascii="Times New Roman" w:eastAsia="Times New Roman"/>
        </w:rPr>
        <w:t>2G</w:t>
      </w:r>
      <w:r>
        <w:t>、</w:t>
      </w:r>
      <w:r>
        <w:rPr>
          <w:rFonts w:ascii="Times New Roman" w:eastAsia="Times New Roman"/>
        </w:rPr>
        <w:t>3G</w:t>
      </w:r>
      <w:r>
        <w:t>客户每月净增数量情况</w:t>
      </w:r>
    </w:p>
    <w:p w:rsidR="0018722C">
      <w:pPr>
        <w:topLinePunct/>
      </w:pPr>
      <w:r>
        <w:rPr>
          <w:rFonts w:ascii="Times New Roman"/>
        </w:rPr>
        <w:t>Fig2.10 China telecom 2G and 3G customers monthly net increase in 2011</w:t>
      </w:r>
    </w:p>
    <w:p w:rsidR="0018722C">
      <w:pPr>
        <w:topLinePunct/>
      </w:pPr>
      <w:r>
        <w:t>与日本的情况相比，中国移动作为主导运营企业，在客户流失指标上达到DoCoMo和</w:t>
      </w:r>
    </w:p>
    <w:p w:rsidR="0018722C">
      <w:pPr>
        <w:topLinePunct/>
      </w:pPr>
      <w:r>
        <w:t>KDDI的水平。在全部移动客户的市场占有率上，中国移动2011年是69%，比日本主导运</w:t>
      </w:r>
      <w:r>
        <w:t>营企业的市场占有率水平高。而在</w:t>
      </w:r>
      <w:r>
        <w:t>3G</w:t>
      </w:r>
      <w:r>
        <w:t>客户市场占有率上，</w:t>
      </w:r>
      <w:r>
        <w:t>2011</w:t>
      </w:r>
      <w:r>
        <w:t>年末三大运营企业形成三</w:t>
      </w:r>
      <w:r>
        <w:t>足鼎立的态势。通过上述分析可以看到，中国移动和中国联通的客户流失情况与国际其它运运营企业比较，基本处在一个正常水平</w:t>
      </w:r>
      <w:r>
        <w:rPr>
          <w:spacing w:val="-3"/>
        </w:rPr>
        <w:t>（</w:t>
      </w:r>
      <w:r>
        <w:t>小于3％</w:t>
      </w:r>
      <w:r>
        <w:rPr>
          <w:spacing w:val="-3"/>
        </w:rPr>
        <w:t>）</w:t>
      </w:r>
      <w:r>
        <w:t>。</w:t>
      </w:r>
    </w:p>
    <w:p w:rsidR="0018722C">
      <w:pPr>
        <w:pStyle w:val="Heading2"/>
        <w:topLinePunct/>
        <w:ind w:left="171" w:hangingChars="171" w:hanging="171"/>
      </w:pPr>
      <w:bookmarkStart w:id="507229" w:name="_Toc686507229"/>
      <w:bookmarkStart w:name="2.4 本章小结 " w:id="62"/>
      <w:bookmarkEnd w:id="62"/>
      <w:r>
        <w:t>2.4</w:t>
      </w:r>
      <w:r>
        <w:t xml:space="preserve"> </w:t>
      </w:r>
      <w:bookmarkStart w:name="_bookmark24" w:id="63"/>
      <w:bookmarkEnd w:id="63"/>
      <w:bookmarkStart w:name="_bookmark24" w:id="64"/>
      <w:bookmarkEnd w:id="64"/>
      <w:r>
        <w:t>本章小结</w:t>
      </w:r>
      <w:bookmarkEnd w:id="507229"/>
    </w:p>
    <w:p w:rsidR="0018722C">
      <w:pPr>
        <w:topLinePunct/>
      </w:pPr>
      <w:r>
        <w:t>本章首先对客户流失的概念进行了介绍，明确了客户与用户的关系，阐释了客户流</w:t>
      </w:r>
      <w:r>
        <w:t>失与流失客户的区别，分析了客户流失的几种表现，对流失客户进行了分类。然后，通</w:t>
      </w:r>
      <w:r>
        <w:t>过电信运营市场环境、电信技术的发展、电信市场的监管和运营政策环境阐述了电信行</w:t>
      </w:r>
      <w:r>
        <w:t>业运营环境现状，针对我国三大运营企业的市场占有率、所使用的</w:t>
      </w:r>
      <w:r>
        <w:t>3G</w:t>
      </w:r>
      <w:r/>
      <w:r w:rsidR="001852F3">
        <w:t xml:space="preserve">网络技术、</w:t>
      </w:r>
      <w:r>
        <w:t>3G</w:t>
      </w:r>
      <w:r/>
      <w:r w:rsidR="001852F3">
        <w:t xml:space="preserve">市</w:t>
      </w:r>
      <w:r>
        <w:t>场竞争格局、以及电信运营政策等，对比分析了目前电信运营市场的局面，并通过国内外电信运营企业的客户发展、客户维系策略阐述了客户流失的现状，为后续客户流失的成因分析奠定基础。</w:t>
      </w:r>
    </w:p>
    <w:p w:rsidR="0018722C">
      <w:pPr>
        <w:pStyle w:val="Heading1"/>
        <w:topLinePunct/>
      </w:pPr>
      <w:bookmarkStart w:id="507230" w:name="_Toc686507230"/>
      <w:bookmarkStart w:name="第3章 电信运营企业客户流失成因分析及流失预测框架构建 " w:id="65"/>
      <w:bookmarkEnd w:id="65"/>
      <w:r/>
      <w:bookmarkStart w:name="_bookmark25" w:id="66"/>
      <w:bookmarkEnd w:id="66"/>
      <w:r/>
      <w:r>
        <w:t>第</w:t>
      </w:r>
      <w:r>
        <w:t>3</w:t>
      </w:r>
      <w:r>
        <w:t>章</w:t>
      </w:r>
      <w:r>
        <w:t xml:space="preserve">  </w:t>
      </w:r>
      <w:r w:rsidRPr="00DB64CE">
        <w:t>电信运营企业客户流失成因分析及流失预测框架构建</w:t>
      </w:r>
      <w:bookmarkEnd w:id="507230"/>
    </w:p>
    <w:p w:rsidR="0018722C">
      <w:pPr>
        <w:topLinePunct/>
      </w:pPr>
      <w:r>
        <w:t>美国著名管理学家</w:t>
      </w:r>
      <w:r>
        <w:t>Frederic Reichheld</w:t>
      </w:r>
      <w:r/>
      <w:r w:rsidR="001852F3">
        <w:t xml:space="preserve">的研究成果显示，随着企业与客户保持商</w:t>
      </w:r>
      <w:r>
        <w:t>业关系时间的延长，企业从客户身上获取的利润额不断增大。因此，加强与客户的关系，</w:t>
      </w:r>
      <w:r w:rsidR="001852F3">
        <w:t xml:space="preserve">分析客户流失的原因，并针对原因实施有效的管理策略对企业至关重要</w:t>
      </w:r>
      <w:r>
        <w:rPr>
          <w:vertAlign w:val="superscript"/>
          /&gt;
        </w:rPr>
        <w:t>[</w:t>
      </w:r>
      <w:r>
        <w:rPr>
          <w:vertAlign w:val="superscript"/>
          /&gt;
        </w:rPr>
        <w:t xml:space="preserve">78</w:t>
      </w:r>
      <w:r>
        <w:rPr>
          <w:vertAlign w:val="superscript"/>
          /&gt;
        </w:rPr>
        <w:t>]</w:t>
      </w:r>
      <w:r>
        <w:t>。</w:t>
      </w:r>
    </w:p>
    <w:p w:rsidR="0018722C">
      <w:pPr>
        <w:topLinePunct/>
      </w:pPr>
      <w:r>
        <w:t>对于电信运营企业客户流失的成因的研究必须要了解流失客户的基本状况，包括流失客户的基本特征和消费行为，也就是流失客户的收入、年龄、性别、ARPU</w:t>
      </w:r>
      <w:r/>
      <w:r w:rsidR="001852F3">
        <w:t xml:space="preserve">值等情况，</w:t>
      </w:r>
      <w:r>
        <w:t>基于此</w:t>
      </w:r>
      <w:r>
        <w:t>要知道</w:t>
      </w:r>
      <w:r>
        <w:t>流失客户的流失原因，即运营企业需</w:t>
      </w:r>
      <w:r>
        <w:t>要知道</w:t>
      </w:r>
      <w:r>
        <w:t>客户流失是因为对价格定位偏</w:t>
      </w:r>
      <w:r>
        <w:t>差、服务支撑、通信覆盖质量的不满意，还是因为客户期望需求发生了变化，还是运营</w:t>
      </w:r>
      <w:r>
        <w:t>企业形象方面的问题等。随着通信技术的发展、网络终端产品的种类、国家对通信企业</w:t>
      </w:r>
      <w:r>
        <w:t>的重组、以及重组后各运营企业的运营现状等，客户流失的原因发生了较大的变化，因</w:t>
      </w:r>
      <w:r>
        <w:t>此有必要对目前客户流失的原因再进行分析，充分了解</w:t>
      </w:r>
      <w:r>
        <w:t>3G</w:t>
      </w:r>
      <w:r/>
      <w:r w:rsidR="001852F3">
        <w:t xml:space="preserve">时代客户流失的根本原因。</w:t>
      </w:r>
      <w:r>
        <w:t>本章主要以我国电信运营企业所掌握的客户情况，以及对客户作的抽样调查，分析客户</w:t>
      </w:r>
      <w:r>
        <w:t>流失的原因。一方面从运营企业所拥有的客户数据统计分析目前我国电信运营企业的流失客户情况，从而归纳国内电信业客户流失的主要原因；另一方面针对运营企业缺乏客</w:t>
      </w:r>
      <w:r>
        <w:t>户心理感知数据的不足，进行直接线上线下客户问卷调查，进一步了解客户流失的根本原因。</w:t>
      </w:r>
    </w:p>
    <w:p w:rsidR="0018722C">
      <w:pPr>
        <w:pStyle w:val="Heading2"/>
        <w:topLinePunct/>
        <w:ind w:left="171" w:hangingChars="171" w:hanging="171"/>
      </w:pPr>
      <w:bookmarkStart w:id="507231" w:name="_Toc686507231"/>
      <w:bookmarkStart w:name="3.1 电信运营环境下的客户流失成因分析 " w:id="67"/>
      <w:bookmarkEnd w:id="67"/>
      <w:r>
        <w:t>3.1</w:t>
      </w:r>
      <w:r>
        <w:t xml:space="preserve"> </w:t>
      </w:r>
      <w:bookmarkStart w:name="_bookmark26" w:id="68"/>
      <w:bookmarkEnd w:id="68"/>
      <w:bookmarkStart w:name="_bookmark26" w:id="69"/>
      <w:bookmarkEnd w:id="69"/>
      <w:r>
        <w:t>电信运营环境下的客户流失成因分析</w:t>
      </w:r>
      <w:bookmarkEnd w:id="507231"/>
    </w:p>
    <w:p w:rsidR="0018722C">
      <w:pPr>
        <w:topLinePunct/>
      </w:pPr>
      <w:r>
        <w:t>电信运营企业因客户流失而造成的不良后果是相当严重的，其中最重要的影响之一</w:t>
      </w:r>
      <w:r>
        <w:t>就是电信运营企业通服收入的大大降低，从而造成企业的利润不断减少。客户流失的越多，净增用户数就越低，单客户的发展成本就会大大增加，企业的EBITDA率</w:t>
      </w:r>
      <w:r>
        <w:t>（</w:t>
      </w:r>
      <w:r>
        <w:rPr>
          <w:rFonts w:ascii="Times New Roman" w:eastAsia="Times New Roman"/>
        </w:rPr>
        <w:t>Earnings Before </w:t>
      </w:r>
      <w:r>
        <w:rPr>
          <w:rFonts w:ascii="Times New Roman" w:eastAsia="Times New Roman"/>
        </w:rPr>
        <w:t>Interest, </w:t>
      </w:r>
      <w:r>
        <w:rPr>
          <w:rFonts w:ascii="Times New Roman" w:eastAsia="Times New Roman"/>
        </w:rPr>
        <w:t>Taxes, </w:t>
      </w:r>
      <w:r>
        <w:rPr>
          <w:rFonts w:ascii="Times New Roman" w:eastAsia="Times New Roman"/>
        </w:rPr>
        <w:t>Depreciation and Amortization</w:t>
      </w:r>
      <w:r>
        <w:t xml:space="preserve">, </w:t>
      </w:r>
      <w:r>
        <w:t>即利息、税、折旧和分期偿还之前的收益</w:t>
      </w:r>
      <w:r>
        <w:t>）</w:t>
      </w:r>
      <w:r>
        <w:t>以及收入利润占比受此影响的程度就越大。通服收入的减少也意味着该通信运营企业市场占有率的降低。</w:t>
      </w:r>
    </w:p>
    <w:p w:rsidR="0018722C">
      <w:pPr>
        <w:topLinePunct/>
      </w:pPr>
      <w:r>
        <w:t>为了减少客户流失，各电信运营企业普遍采取对新入网用户予以政策补贴的方式，</w:t>
      </w:r>
      <w:r>
        <w:t>靠加大成本投入</w:t>
      </w:r>
      <w:r>
        <w:t>（</w:t>
      </w:r>
      <w:r>
        <w:t>如包年赠话费送手机等</w:t>
      </w:r>
      <w:r>
        <w:t>）</w:t>
      </w:r>
      <w:r>
        <w:t>来实现对用户的维系和挽留，这无形中加大</w:t>
      </w:r>
      <w:r>
        <w:t>了运营成本，加之前期为获取客户已发生的各类营销、宣传成本，其成本投入是相当大</w:t>
      </w:r>
      <w:r>
        <w:t>的，致使运营企业要在客户入网数月之后才能达到收支平衡。因此，深入分析客户流</w:t>
      </w:r>
      <w:r>
        <w:t>失</w:t>
      </w:r>
    </w:p>
    <w:p w:rsidR="0018722C">
      <w:pPr>
        <w:topLinePunct/>
      </w:pPr>
      <w:r>
        <w:t>原因，是电信运营企业生存和发展的关键因素之一。</w:t>
      </w:r>
    </w:p>
    <w:p w:rsidR="0018722C">
      <w:pPr>
        <w:topLinePunct/>
      </w:pPr>
      <w:r>
        <w:t>由于电信运营企业客户流失受经济、文化、技术、市场、客户和监管等多因素的影</w:t>
      </w:r>
      <w:r>
        <w:t>响，而运营企业客户流失原因的研究对于分析电信客户流失的影响因素、揭示运营企业</w:t>
      </w:r>
      <w:r>
        <w:t>客户流失机理，制定有针对性的企业客户流失挽留措施等方面都具有极其重要的理论价值和实践意义。</w:t>
      </w:r>
    </w:p>
    <w:p w:rsidR="0018722C">
      <w:pPr>
        <w:topLinePunct/>
      </w:pPr>
      <w:r>
        <w:t>我国移动通信市场经历了客户数量高速膨胀的发展阶段</w:t>
      </w:r>
      <w:r>
        <w:rPr>
          <w:rFonts w:hint="eastAsia"/>
        </w:rPr>
        <w:t>，</w:t>
      </w:r>
      <w:r w:rsidR="001852F3">
        <w:t xml:space="preserve">目前新客户增加放缓</w:t>
      </w:r>
      <w:r>
        <w:rPr>
          <w:rFonts w:hint="eastAsia"/>
        </w:rPr>
        <w:t>，</w:t>
      </w:r>
      <w:r>
        <w:t>增量市场趋于饱和。但市场竞争却日益激烈</w:t>
      </w:r>
      <w:r>
        <w:rPr>
          <w:rFonts w:hint="eastAsia"/>
        </w:rPr>
        <w:t>，</w:t>
      </w:r>
      <w:r w:rsidR="001852F3">
        <w:t xml:space="preserve">客户离网率居高不下，竞争态势已由获取新客户的“增量”竞争转变为保持现有客户并且吸引对手客户的“存量”竞争。</w:t>
      </w:r>
      <w:r>
        <w:rPr>
          <w:rFonts w:ascii="Times New Roman" w:hAnsi="Times New Roman" w:eastAsia="宋体"/>
        </w:rPr>
        <w:t>3G</w:t>
      </w:r>
      <w:r>
        <w:t>带来又一次的移动通信市场的重新划分</w:t>
      </w:r>
      <w:r>
        <w:rPr>
          <w:rFonts w:ascii="Times New Roman" w:hAnsi="Times New Roman" w:eastAsia="宋体"/>
          <w:rFonts w:hint="eastAsia"/>
        </w:rPr>
        <w:t>，</w:t>
      </w:r>
      <w:r w:rsidR="001852F3">
        <w:rPr>
          <w:rFonts w:ascii="Times New Roman" w:hAnsi="Times New Roman" w:eastAsia="宋体"/>
        </w:rPr>
        <w:t xml:space="preserve"> </w:t>
      </w:r>
      <w:r>
        <w:t>也意味着又一轮客户争夺战的进一步展开。</w:t>
      </w:r>
    </w:p>
    <w:p w:rsidR="0018722C">
      <w:pPr>
        <w:topLinePunct/>
      </w:pPr>
      <w:r>
        <w:rPr>
          <w:rFonts w:ascii="Times New Roman" w:eastAsia="Times New Roman"/>
        </w:rPr>
        <w:t>Rob Mattison</w:t>
      </w:r>
      <w:r>
        <w:t>（</w:t>
      </w:r>
      <w:r>
        <w:rPr>
          <w:rFonts w:ascii="Times New Roman" w:eastAsia="Times New Roman"/>
        </w:rPr>
        <w:t>2005</w:t>
      </w:r>
      <w:r>
        <w:t>）</w:t>
      </w:r>
      <w:r>
        <w:t>在电信业客户流失管理中指出：对于电信行业而言，客户流</w:t>
      </w:r>
      <w:r>
        <w:t>失的主要原因是资费、覆盖率、通信质量、客户服务感受、运营企业形象以及最新技术</w:t>
      </w:r>
      <w:r>
        <w:t>和特色服务。他认为客户及其购买周期不是一成不变的，他们将遵循一种不确定的、不</w:t>
      </w:r>
      <w:r>
        <w:t>稳定的购买周期，这种不确定的购买周期使得运营企业在进行客户流失管理时变得复</w:t>
      </w:r>
      <w:r>
        <w:t>杂</w:t>
      </w:r>
    </w:p>
    <w:p w:rsidR="0018722C">
      <w:pPr>
        <w:pStyle w:val="cw19"/>
        <w:topLinePunct/>
      </w:pPr>
      <w:r>
        <w:rPr>
          <w:rFonts w:cstheme="minorBidi" w:hAnsiTheme="minorHAnsi" w:eastAsiaTheme="minorHAnsi" w:asciiTheme="minorHAnsi"/>
        </w:rPr>
        <w:t>[</w:t>
      </w:r>
      <w:r>
        <w:rPr>
          <w:rFonts w:cstheme="minorBidi" w:hAnsiTheme="minorHAnsi" w:eastAsiaTheme="minorHAnsi" w:asciiTheme="minorHAnsi"/>
        </w:rPr>
        <w:t xml:space="preserve">77</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流失客户可以分成两类：主动流失客户和被动流失客户</w:t>
      </w:r>
      <w:r>
        <w:rPr>
          <w:vertAlign w:val="superscript"/>
        </w:rPr>
        <w:t>[</w:t>
      </w:r>
      <w:r>
        <w:rPr>
          <w:vertAlign w:val="superscript"/>
        </w:rPr>
        <w:t xml:space="preserve">79</w:t>
      </w:r>
      <w:r>
        <w:rPr>
          <w:vertAlign w:val="superscript"/>
        </w:rPr>
        <w:t>]</w:t>
      </w:r>
      <w:r>
        <w:t>。</w:t>
      </w:r>
    </w:p>
    <w:p w:rsidR="0018722C">
      <w:pPr>
        <w:topLinePunct/>
      </w:pPr>
      <w:r>
        <w:t>（</w:t>
      </w:r>
      <w:r>
        <w:rPr>
          <w:rFonts w:ascii="Times New Roman" w:eastAsia="Times New Roman"/>
        </w:rPr>
        <w:t>1</w:t>
      </w:r>
      <w:r>
        <w:t>）</w:t>
      </w:r>
      <w:r>
        <w:t>主动流失客户：因为电信产品价格、技术变化、通信覆盖质量、社会心理影响和终端使用便捷度等原因进行的蓄意流失的客户；此外，还有因为客户选择的资费、地点等发生了变化而无意流失的客户。</w:t>
      </w:r>
    </w:p>
    <w:p w:rsidR="0018722C">
      <w:pPr>
        <w:topLinePunct/>
      </w:pPr>
      <w:r>
        <w:t>（</w:t>
      </w:r>
      <w:r>
        <w:rPr>
          <w:rFonts w:ascii="Times New Roman" w:eastAsia="Times New Roman"/>
        </w:rPr>
        <w:t>2</w:t>
      </w:r>
      <w:r>
        <w:t>）</w:t>
      </w:r>
      <w:r>
        <w:t>被动流失客户：由于话费欺诈、不付款、使用不足或而被通信运营企业停机的客户。</w:t>
      </w:r>
    </w:p>
    <w:p w:rsidR="0018722C">
      <w:pPr>
        <w:topLinePunct/>
      </w:pPr>
      <w:r>
        <w:t>主动流失的一般形式为解除合同，被动流失的一般形式为账户休眠。休眠状态是指</w:t>
      </w:r>
      <w:r>
        <w:t>在连续的一段时间内，客户没有产生新增话费或使用任何业务。根据通信行业规则，连续休眠超过三个出账期的客户即可认为是流失客户</w:t>
      </w:r>
      <w:r>
        <w:rPr>
          <w:vertAlign w:val="superscript"/>
        </w:rPr>
        <w:t>[</w:t>
      </w:r>
      <w:r>
        <w:rPr>
          <w:vertAlign w:val="superscript"/>
        </w:rPr>
        <w:t xml:space="preserve">80</w:t>
      </w:r>
      <w:r>
        <w:rPr>
          <w:vertAlign w:val="superscript"/>
        </w:rPr>
        <w:t>]</w:t>
      </w:r>
      <w:r>
        <w:t>。</w:t>
      </w:r>
    </w:p>
    <w:p w:rsidR="0018722C">
      <w:pPr>
        <w:topLinePunct/>
      </w:pPr>
      <w:r>
        <w:t>造成客户主动流失的原因很多，其中各运营企业之间业务的竞争是造成客户主动流</w:t>
      </w:r>
      <w:r>
        <w:t>失的主要原因。各电信运营企业的网络质量、业务差异、资费差异、服务质量、企业品</w:t>
      </w:r>
      <w:r>
        <w:t>牌、终端普及程度、企业综合实力、运营企业采用的网络技术等都会影响客户对运营企</w:t>
      </w:r>
      <w:r>
        <w:t>业通信产品的选择</w:t>
      </w:r>
      <w:r>
        <w:rPr>
          <w:vertAlign w:val="superscript"/>
        </w:rPr>
        <w:t>[</w:t>
      </w:r>
      <w:r>
        <w:rPr>
          <w:vertAlign w:val="superscript"/>
        </w:rPr>
        <w:t xml:space="preserve">81-83</w:t>
      </w:r>
      <w:r>
        <w:rPr>
          <w:vertAlign w:val="superscript"/>
        </w:rPr>
        <w:t>]</w:t>
      </w:r>
      <w:r>
        <w:t>。</w:t>
      </w:r>
    </w:p>
    <w:p w:rsidR="0018722C">
      <w:pPr>
        <w:topLinePunct/>
      </w:pPr>
      <w:r>
        <w:t>一种情况是，客户在放弃原企业的某项业务服务后，继续选择该企业提供的其它服</w:t>
      </w:r>
      <w:r>
        <w:t>务，这种情况属于内部流失。如果客户所选择的新业务在企业的收入上优于所放弃的业</w:t>
      </w:r>
      <w:r>
        <w:t>务，意味着对该企业带来的是客户价值的提升；如果客户放弃高资费产品选择了低资费产品，则带来客户价值的降低，这种流失是企业应该避免的。另一种情况是，客户解</w:t>
      </w:r>
      <w:r>
        <w:t>除</w:t>
      </w:r>
    </w:p>
    <w:p w:rsidR="0018722C">
      <w:pPr>
        <w:topLinePunct/>
      </w:pPr>
      <w:r>
        <w:t>合同后也可能转向竞争对手，这是运营企业最不愿意看到的一种流失，也是本文对客户</w:t>
      </w:r>
      <w:r>
        <w:t>流失预测研究的重点。下面就</w:t>
      </w:r>
      <w:r>
        <w:rPr>
          <w:rFonts w:ascii="Times New Roman" w:eastAsia="Times New Roman"/>
        </w:rPr>
        <w:t>3G</w:t>
      </w:r>
      <w:r>
        <w:t>时代</w:t>
      </w:r>
      <w:r>
        <w:t>（</w:t>
      </w:r>
      <w:r>
        <w:t>终端吸引客户的魅力、网络技术不对称导致客户的流动</w:t>
      </w:r>
      <w:r>
        <w:t>）</w:t>
      </w:r>
      <w:r>
        <w:t>电信客户流失的特殊性进一步阐述。</w:t>
      </w:r>
    </w:p>
    <w:p w:rsidR="0018722C">
      <w:pPr>
        <w:pStyle w:val="Heading3"/>
        <w:topLinePunct/>
        <w:ind w:left="200" w:hangingChars="200" w:hanging="200"/>
      </w:pPr>
      <w:bookmarkStart w:name="_bookmark27" w:id="70"/>
      <w:bookmarkEnd w:id="70"/>
      <w:r>
        <w:t>3.1.1</w:t>
      </w:r>
      <w:r>
        <w:t xml:space="preserve"> </w:t>
      </w:r>
      <w:bookmarkStart w:name="_bookmark27" w:id="71"/>
      <w:bookmarkEnd w:id="71"/>
      <w:r>
        <w:t>行业环境影响</w:t>
      </w:r>
    </w:p>
    <w:p w:rsidR="0018722C">
      <w:pPr>
        <w:pStyle w:val="4"/>
        <w:topLinePunct/>
        <w:ind w:left="200" w:hangingChars="200" w:hanging="200"/>
      </w:pPr>
      <w:r>
        <w:t>3.1.1.1</w:t>
      </w:r>
      <w:r>
        <w:t xml:space="preserve"> </w:t>
      </w:r>
      <w:r>
        <w:t>电信技术的飞速发展</w:t>
      </w:r>
    </w:p>
    <w:p w:rsidR="0018722C">
      <w:pPr>
        <w:topLinePunct/>
      </w:pPr>
      <w:r>
        <w:t>电信改革之前，通信行业一直处于高度垄断状态，电信产品除固定电话以外基本上</w:t>
      </w:r>
      <w:r>
        <w:t>没有其它的选择，客户流失在卖方市场年代基本上无人问津。然而，随着通信科技的飞速发展，</w:t>
      </w:r>
      <w:r>
        <w:rPr>
          <w:rFonts w:ascii="Times New Roman" w:eastAsia="Times New Roman"/>
        </w:rPr>
        <w:t>PHS</w:t>
      </w:r>
      <w:r>
        <w:t>、</w:t>
      </w:r>
      <w:r>
        <w:rPr>
          <w:rFonts w:ascii="Times New Roman" w:eastAsia="Times New Roman"/>
        </w:rPr>
        <w:t>GSM</w:t>
      </w:r>
      <w:r>
        <w:t>、</w:t>
      </w:r>
      <w:r>
        <w:rPr>
          <w:rFonts w:ascii="Times New Roman" w:eastAsia="Times New Roman"/>
        </w:rPr>
        <w:t>CDMA1X</w:t>
      </w:r>
      <w:r>
        <w:t>、</w:t>
      </w:r>
      <w:r>
        <w:rPr>
          <w:rFonts w:ascii="Times New Roman" w:eastAsia="Times New Roman"/>
        </w:rPr>
        <w:t>CDMA2000</w:t>
      </w:r>
      <w:r>
        <w:t>、</w:t>
      </w:r>
      <w:r>
        <w:rPr>
          <w:rFonts w:ascii="Verdana" w:eastAsia="Verdana"/>
        </w:rPr>
        <w:t>TD-SCDWA</w:t>
      </w:r>
      <w:r>
        <w:t>、</w:t>
      </w:r>
      <w:r>
        <w:rPr>
          <w:rFonts w:ascii="Verdana" w:eastAsia="Verdana"/>
        </w:rPr>
        <w:t>WCDMA</w:t>
      </w:r>
      <w:r>
        <w:t>等通信技术不</w:t>
      </w:r>
      <w:r>
        <w:t>断推陈出新，产生了一系列新产品及衍生产品，随着网络的不断完善以及业务种类的不</w:t>
      </w:r>
      <w:r>
        <w:t>断丰富，用户的选择空间越来越多。因此，用户在享用更多产品服务种类的同时，也往往更容易根据自己的喜好以及资费的高低、手机终端的喜好程度等因素而转换运营商，</w:t>
      </w:r>
      <w:r w:rsidR="001852F3">
        <w:t xml:space="preserve">从而导致离网率上升。</w:t>
      </w:r>
    </w:p>
    <w:p w:rsidR="0018722C">
      <w:pPr>
        <w:topLinePunct/>
      </w:pPr>
      <w:r>
        <w:t>目前，三大电信运营企业都有自己的</w:t>
      </w:r>
      <w:r>
        <w:rPr>
          <w:rFonts w:ascii="Times New Roman" w:eastAsia="宋体"/>
        </w:rPr>
        <w:t>3G</w:t>
      </w:r>
      <w:r>
        <w:t>网络，其网络技术的不同，客户对其的认</w:t>
      </w:r>
      <w:r>
        <w:t>知也有差异，因而电信产品消费的客户会根据自己的判断、周围朋友的推荐、媒体对</w:t>
      </w:r>
      <w:r>
        <w:rPr>
          <w:rFonts w:ascii="Times New Roman" w:eastAsia="宋体"/>
        </w:rPr>
        <w:t>3G</w:t>
      </w:r>
      <w:r>
        <w:t>的宣传、或者与网络匹配的可使用终端等因素来选择自己满意的</w:t>
      </w:r>
      <w:r>
        <w:rPr>
          <w:rFonts w:ascii="Times New Roman" w:eastAsia="宋体"/>
        </w:rPr>
        <w:t>3G</w:t>
      </w:r>
      <w:r>
        <w:t>网络。三大运营企</w:t>
      </w:r>
      <w:r>
        <w:t>业的</w:t>
      </w:r>
      <w:r>
        <w:rPr>
          <w:rFonts w:ascii="Times New Roman" w:eastAsia="宋体"/>
        </w:rPr>
        <w:t>2G</w:t>
      </w:r>
      <w:r>
        <w:t>存量客户会重新选择运营企业，新入网客户也可能选择</w:t>
      </w:r>
      <w:r>
        <w:rPr>
          <w:rFonts w:ascii="Times New Roman" w:eastAsia="宋体"/>
        </w:rPr>
        <w:t>3G</w:t>
      </w:r>
      <w:r>
        <w:t>。截止</w:t>
      </w:r>
      <w:r>
        <w:rPr>
          <w:rFonts w:ascii="Times New Roman" w:eastAsia="宋体"/>
        </w:rPr>
        <w:t>2011</w:t>
      </w:r>
      <w:r>
        <w:t>年末，</w:t>
      </w:r>
      <w:r>
        <w:t>我国</w:t>
      </w:r>
      <w:r>
        <w:rPr>
          <w:rFonts w:ascii="Times New Roman" w:eastAsia="宋体"/>
        </w:rPr>
        <w:t>3G</w:t>
      </w:r>
      <w:r>
        <w:t>客户的渗透率达到</w:t>
      </w:r>
      <w:r>
        <w:rPr>
          <w:rFonts w:ascii="Times New Roman" w:eastAsia="宋体"/>
        </w:rPr>
        <w:t>13%</w:t>
      </w:r>
      <w:r>
        <w:t>，因此，</w:t>
      </w:r>
      <w:r>
        <w:rPr>
          <w:rFonts w:ascii="Times New Roman" w:eastAsia="宋体"/>
        </w:rPr>
        <w:t>2012</w:t>
      </w:r>
      <w:r>
        <w:t>年</w:t>
      </w:r>
      <w:r>
        <w:rPr>
          <w:rFonts w:ascii="Times New Roman" w:eastAsia="宋体"/>
        </w:rPr>
        <w:t>3G</w:t>
      </w:r>
      <w:r>
        <w:t>客户会呈现爆发式增长。通信业务</w:t>
      </w:r>
      <w:r>
        <w:t>产品自诞生以来已经有三代产品问世，由最古老的电报机，到近代的固定电话，再到移</w:t>
      </w:r>
      <w:r>
        <w:t>动电话，每一代产品的问世都会替代之前的产品，其中最典型的就是移动电话对固定电话的替代。</w:t>
      </w:r>
    </w:p>
    <w:p w:rsidR="0018722C">
      <w:pPr>
        <w:topLinePunct/>
      </w:pPr>
      <w:r>
        <w:rPr>
          <w:rFonts w:ascii="Times New Roman" w:eastAsia="Times New Roman"/>
        </w:rPr>
        <w:t>3G</w:t>
      </w:r>
      <w:r>
        <w:t>商用之后，</w:t>
      </w:r>
      <w:r>
        <w:rPr>
          <w:rFonts w:ascii="Times New Roman" w:eastAsia="Times New Roman"/>
        </w:rPr>
        <w:t>3G</w:t>
      </w:r>
      <w:r>
        <w:t>客户的发展经历了从启动到飞速发展再到趋缓的过程。在这个过</w:t>
      </w:r>
      <w:r>
        <w:t>程中，</w:t>
      </w:r>
      <w:r>
        <w:rPr>
          <w:rFonts w:ascii="Times New Roman" w:eastAsia="Times New Roman"/>
        </w:rPr>
        <w:t>3G</w:t>
      </w:r>
      <w:r>
        <w:t>客户对于原有</w:t>
      </w:r>
      <w:r>
        <w:rPr>
          <w:rFonts w:ascii="Times New Roman" w:eastAsia="Times New Roman"/>
        </w:rPr>
        <w:t>2G</w:t>
      </w:r>
      <w:r>
        <w:t>市场的影响涉及两个方面：一是纯粹的新增</w:t>
      </w:r>
      <w:r>
        <w:rPr>
          <w:rFonts w:ascii="Times New Roman" w:eastAsia="Times New Roman"/>
        </w:rPr>
        <w:t>3G</w:t>
      </w:r>
      <w:r>
        <w:t>客户削弱</w:t>
      </w:r>
      <w:r>
        <w:t>了</w:t>
      </w:r>
    </w:p>
    <w:p w:rsidR="0018722C">
      <w:pPr>
        <w:topLinePunct/>
      </w:pPr>
      <w:r>
        <w:rPr>
          <w:rFonts w:ascii="Times New Roman" w:eastAsia="Times New Roman"/>
        </w:rPr>
        <w:t>2G</w:t>
      </w:r>
      <w:r>
        <w:t>市场份额的增长；二是原有</w:t>
      </w:r>
      <w:r>
        <w:rPr>
          <w:rFonts w:ascii="Times New Roman" w:eastAsia="Times New Roman"/>
        </w:rPr>
        <w:t>2G</w:t>
      </w:r>
      <w:r>
        <w:t>客户向</w:t>
      </w:r>
      <w:r>
        <w:rPr>
          <w:rFonts w:ascii="Times New Roman" w:eastAsia="Times New Roman"/>
        </w:rPr>
        <w:t>3G</w:t>
      </w:r>
      <w:r>
        <w:t>的转网。此消彼长之间，就形成了</w:t>
      </w:r>
      <w:r>
        <w:rPr>
          <w:rFonts w:ascii="Times New Roman" w:eastAsia="Times New Roman"/>
        </w:rPr>
        <w:t>3G</w:t>
      </w:r>
      <w:r>
        <w:t>客</w:t>
      </w:r>
      <w:r>
        <w:t>户对</w:t>
      </w:r>
      <w:r>
        <w:rPr>
          <w:rFonts w:ascii="Times New Roman" w:eastAsia="Times New Roman"/>
        </w:rPr>
        <w:t>2G</w:t>
      </w:r>
      <w:r>
        <w:t>客户的替代效应。如果</w:t>
      </w:r>
      <w:r>
        <w:rPr>
          <w:rFonts w:ascii="Times New Roman" w:eastAsia="Times New Roman"/>
        </w:rPr>
        <w:t>3G</w:t>
      </w:r>
      <w:r>
        <w:t>客户对</w:t>
      </w:r>
      <w:r>
        <w:rPr>
          <w:rFonts w:ascii="Times New Roman" w:eastAsia="Times New Roman"/>
        </w:rPr>
        <w:t>2G</w:t>
      </w:r>
      <w:r>
        <w:t>客户的替代在不同运营企业之间展开，那么就产生了客户流失。</w:t>
      </w:r>
    </w:p>
    <w:p w:rsidR="0018722C">
      <w:pPr>
        <w:topLinePunct/>
      </w:pPr>
      <w:r>
        <w:t>通过对国外</w:t>
      </w:r>
      <w:r>
        <w:rPr>
          <w:rFonts w:ascii="Times New Roman" w:eastAsia="Times New Roman"/>
        </w:rPr>
        <w:t>3G</w:t>
      </w:r>
      <w:r>
        <w:t>和</w:t>
      </w:r>
      <w:r>
        <w:rPr>
          <w:rFonts w:ascii="Times New Roman" w:eastAsia="Times New Roman"/>
        </w:rPr>
        <w:t>2G</w:t>
      </w:r>
      <w:r>
        <w:t>客户的发展数据发现，的确存在</w:t>
      </w:r>
      <w:r>
        <w:rPr>
          <w:rFonts w:ascii="Times New Roman" w:eastAsia="Times New Roman"/>
        </w:rPr>
        <w:t>3G</w:t>
      </w:r>
      <w:r>
        <w:t>客户对</w:t>
      </w:r>
      <w:r>
        <w:rPr>
          <w:rFonts w:ascii="Times New Roman" w:eastAsia="Times New Roman"/>
        </w:rPr>
        <w:t>2G</w:t>
      </w:r>
      <w:r>
        <w:t>客户的替代效</w:t>
      </w:r>
      <w:r>
        <w:t>应，而且不同地区替代效应有明显的差异。日韩</w:t>
      </w:r>
      <w:r>
        <w:rPr>
          <w:rFonts w:ascii="Times New Roman" w:eastAsia="Times New Roman"/>
        </w:rPr>
        <w:t>3G</w:t>
      </w:r>
      <w:r>
        <w:t>市场启动</w:t>
      </w:r>
      <w:r>
        <w:rPr>
          <w:rFonts w:ascii="Times New Roman" w:eastAsia="Times New Roman"/>
        </w:rPr>
        <w:t>2</w:t>
      </w:r>
      <w:r>
        <w:t>～</w:t>
      </w:r>
      <w:r>
        <w:rPr>
          <w:rFonts w:ascii="Times New Roman" w:eastAsia="Times New Roman"/>
        </w:rPr>
        <w:t>3</w:t>
      </w:r>
      <w:r>
        <w:t>年，</w:t>
      </w:r>
      <w:r>
        <w:rPr>
          <w:rFonts w:ascii="Times New Roman" w:eastAsia="Times New Roman"/>
        </w:rPr>
        <w:t>2G</w:t>
      </w:r>
      <w:r>
        <w:t>用户开始出现负增长，</w:t>
      </w:r>
      <w:r>
        <w:rPr>
          <w:rFonts w:ascii="Times New Roman" w:eastAsia="Times New Roman"/>
        </w:rPr>
        <w:t>5</w:t>
      </w:r>
      <w:r>
        <w:t>～</w:t>
      </w:r>
      <w:r>
        <w:rPr>
          <w:rFonts w:ascii="Times New Roman" w:eastAsia="Times New Roman"/>
        </w:rPr>
        <w:t>6</w:t>
      </w:r>
      <w:r>
        <w:t>年</w:t>
      </w:r>
      <w:r>
        <w:rPr>
          <w:rFonts w:ascii="Times New Roman" w:eastAsia="Times New Roman"/>
        </w:rPr>
        <w:t>3G</w:t>
      </w:r>
      <w:r>
        <w:t>客户就已经超过</w:t>
      </w:r>
      <w:r>
        <w:rPr>
          <w:rFonts w:ascii="Times New Roman" w:eastAsia="Times New Roman"/>
        </w:rPr>
        <w:t>2G</w:t>
      </w:r>
      <w:r>
        <w:t>客户，市场的替代效应明显。而英美</w:t>
      </w:r>
      <w:r>
        <w:rPr>
          <w:rFonts w:ascii="Times New Roman" w:eastAsia="Times New Roman"/>
        </w:rPr>
        <w:t>3G</w:t>
      </w:r>
      <w:r>
        <w:t>市</w:t>
      </w:r>
      <w:r>
        <w:t>场在启动的第</w:t>
      </w:r>
      <w:r>
        <w:rPr>
          <w:rFonts w:ascii="Times New Roman" w:eastAsia="Times New Roman"/>
        </w:rPr>
        <w:t>5</w:t>
      </w:r>
      <w:r>
        <w:t>年，</w:t>
      </w:r>
      <w:r>
        <w:rPr>
          <w:rFonts w:ascii="Times New Roman" w:eastAsia="Times New Roman"/>
        </w:rPr>
        <w:t>2G</w:t>
      </w:r>
      <w:r>
        <w:t>客户才开始下降，但下降趋势非常平缓，</w:t>
      </w:r>
      <w:r>
        <w:rPr>
          <w:rFonts w:ascii="Times New Roman" w:eastAsia="Times New Roman"/>
        </w:rPr>
        <w:t>2G</w:t>
      </w:r>
      <w:r>
        <w:t>与</w:t>
      </w:r>
      <w:r>
        <w:rPr>
          <w:rFonts w:ascii="Times New Roman" w:eastAsia="Times New Roman"/>
        </w:rPr>
        <w:t>3G</w:t>
      </w:r>
      <w:r>
        <w:t>客户基本处于平行发展态势。</w:t>
      </w:r>
    </w:p>
    <w:p w:rsidR="0018722C">
      <w:pPr>
        <w:topLinePunct/>
      </w:pPr>
      <w:r>
        <w:t>上述分析说明，移动通信行业随着通信技术的进步必然产生客户的迁移，这种迁移</w:t>
      </w:r>
      <w:r>
        <w:t>会难免发生在运营企业之间，尤其是我国三大运营企业所采用</w:t>
      </w:r>
      <w:r>
        <w:rPr>
          <w:rFonts w:ascii="Times New Roman" w:eastAsia="Times New Roman"/>
        </w:rPr>
        <w:t>3G</w:t>
      </w:r>
      <w:r>
        <w:t>技术的差异，使得客</w:t>
      </w:r>
      <w:r>
        <w:t>户在运营企业之间的客户流失现象更显著。</w:t>
      </w:r>
    </w:p>
    <w:p w:rsidR="0018722C">
      <w:pPr>
        <w:pStyle w:val="4"/>
        <w:topLinePunct/>
        <w:ind w:left="200" w:hangingChars="200" w:hanging="200"/>
      </w:pPr>
      <w:r>
        <w:t>3.1.1.2</w:t>
      </w:r>
      <w:r>
        <w:t xml:space="preserve"> </w:t>
      </w:r>
      <w:r>
        <w:t>电信政策的变化</w:t>
      </w:r>
      <w:r>
        <w:t>——</w:t>
      </w:r>
      <w:r>
        <w:t>携号转网政策</w:t>
      </w:r>
    </w:p>
    <w:p w:rsidR="0018722C">
      <w:pPr>
        <w:topLinePunct/>
      </w:pPr>
      <w:r>
        <w:t>根据国外政府管制通信行业移动号码的政策，携号转网是未来的发展趋势，对于那</w:t>
      </w:r>
      <w:r>
        <w:t>些规范竞争的运营企业来说，携号转网能增强他们在市场中的竞争力，有助于抢占更多</w:t>
      </w:r>
      <w:r>
        <w:t>的市场份额。对于客户而言，他们一般不愿意更换提供服务的运营企业，主要原因是更换运营企业要改变原有的电话号码，这会给他们的生活造成不便。如果实现携号转网，</w:t>
      </w:r>
      <w:r w:rsidR="001852F3">
        <w:t xml:space="preserve">便能消除这种无形的障碍。因此，能够提供优质服务的运营企业便能吸引更多的客户，</w:t>
      </w:r>
      <w:r w:rsidR="001852F3">
        <w:t xml:space="preserve">相反客户会主动选择运营企业</w:t>
      </w:r>
      <w:r>
        <w:rPr>
          <w:vertAlign w:val="superscript"/>
          /&gt;
        </w:rPr>
        <w:t>[</w:t>
      </w:r>
      <w:r>
        <w:rPr>
          <w:vertAlign w:val="superscript"/>
          /&gt;
        </w:rPr>
        <w:t xml:space="preserve">9</w:t>
      </w:r>
      <w:r>
        <w:rPr>
          <w:vertAlign w:val="superscript"/>
          /&gt;
        </w:rPr>
        <w:t>]</w:t>
      </w:r>
      <w:r>
        <w:t>。</w:t>
      </w:r>
    </w:p>
    <w:p w:rsidR="0018722C">
      <w:pPr>
        <w:topLinePunct/>
      </w:pPr>
      <w:r>
        <w:t>但是，携号转网政策的实施有个先决条件，即运营企业实力差距不大的情况下，才</w:t>
      </w:r>
      <w:r>
        <w:t>有利于市场竞争的公平性和可持续性，因为携号转网所体现的是公平的市场竞争，否则</w:t>
      </w:r>
      <w:r>
        <w:t>弱势运营企业的利益难以得到保护，同时也容易引发新一轮的企业价格大战。</w:t>
      </w:r>
    </w:p>
    <w:p w:rsidR="0018722C">
      <w:pPr>
        <w:topLinePunct/>
      </w:pPr>
      <w:r>
        <w:t>1996</w:t>
      </w:r>
      <w:r/>
      <w:r w:rsidR="001852F3">
        <w:t xml:space="preserve">年</w:t>
      </w:r>
      <w:r>
        <w:t>7</w:t>
      </w:r>
      <w:r/>
      <w:r w:rsidR="001852F3">
        <w:t xml:space="preserve">月美国</w:t>
      </w:r>
      <w:r>
        <w:t>FCC</w:t>
      </w:r>
      <w:r>
        <w:t>（</w:t>
      </w:r>
      <w:r>
        <w:rPr>
          <w:rFonts w:ascii="Times New Roman" w:eastAsia="宋体"/>
        </w:rPr>
        <w:t>Federal </w:t>
      </w:r>
      <w:r>
        <w:rPr>
          <w:rFonts w:ascii="Times New Roman" w:eastAsia="宋体"/>
        </w:rPr>
        <w:t>Communications </w:t>
      </w:r>
      <w:r>
        <w:rPr>
          <w:rFonts w:ascii="Times New Roman" w:eastAsia="宋体"/>
        </w:rPr>
        <w:t>Commission</w:t>
      </w:r>
      <w:r>
        <w:t>，美国联邦通信委员会</w:t>
      </w:r>
      <w:r>
        <w:t>）</w:t>
      </w:r>
      <w:r>
        <w:t>推出了固定本地号码可携号转网的政策。由于美国的通信市场竞争较为充分，各类通服</w:t>
      </w:r>
      <w:r>
        <w:t>价格的水分已基本打压殆尽，因此电信运营企业之间已不再单纯以价格为主要竞争手段，而主要体现在网络能力和服务水平上的竞争。FCC</w:t>
      </w:r>
      <w:r/>
      <w:r w:rsidR="001852F3">
        <w:t xml:space="preserve">实行携号转网的目的主要为了促</w:t>
      </w:r>
      <w:r>
        <w:t>进运营企业之间的业务、网络及服务上的有序竞争，充分保障消费者的利益而推出的政策。Verizon</w:t>
      </w:r>
      <w:r/>
      <w:r w:rsidR="001852F3">
        <w:t xml:space="preserve">公司凭借其优质的服务，使得在网客户数得以大幅度的攀升。相反</w:t>
      </w:r>
      <w:r>
        <w:t>AT&amp;</w:t>
      </w:r>
      <w:r>
        <w:t>T</w:t>
      </w:r>
    </w:p>
    <w:p w:rsidR="0018722C">
      <w:pPr>
        <w:topLinePunct/>
      </w:pPr>
      <w:r>
        <w:t>Wireless</w:t>
      </w:r>
      <w:r/>
      <w:r w:rsidR="001852F3">
        <w:t xml:space="preserve">公司由于服务质量较差，造成客户流失较为严重。可以说，美国携号转网政策</w:t>
      </w:r>
      <w:r>
        <w:t>的推出体现了电信企业间有序、良性竞争的整体环境。</w:t>
      </w:r>
    </w:p>
    <w:p w:rsidR="0018722C">
      <w:pPr>
        <w:topLinePunct/>
      </w:pPr>
      <w:r>
        <w:t>1995</w:t>
      </w:r>
      <w:r w:rsidR="001852F3">
        <w:t xml:space="preserve">年</w:t>
      </w:r>
      <w:r w:rsidR="001852F3">
        <w:t xml:space="preserve">7</w:t>
      </w:r>
      <w:r w:rsidR="001852F3">
        <w:t xml:space="preserve">月，我国香港特别行政区也推出了可携号转网的相关政策，对于改善和</w:t>
      </w:r>
    </w:p>
    <w:p w:rsidR="0018722C">
      <w:pPr>
        <w:topLinePunct/>
      </w:pPr>
      <w:r>
        <w:t>提高电信运营企业的服务水平及网络质量，起到了明显的成效。截止</w:t>
      </w:r>
      <w:r w:rsidR="001852F3">
        <w:t xml:space="preserve">2002</w:t>
      </w:r>
      <w:r w:rsidR="001852F3">
        <w:t xml:space="preserve">年</w:t>
      </w:r>
      <w:r w:rsidR="001852F3">
        <w:t xml:space="preserve">3</w:t>
      </w:r>
      <w:r w:rsidR="001852F3">
        <w:t xml:space="preserve">月短短</w:t>
      </w:r>
    </w:p>
    <w:p w:rsidR="0018722C">
      <w:pPr>
        <w:topLinePunct/>
      </w:pPr>
      <w:r>
        <w:t>七年间，香港</w:t>
      </w:r>
      <w:r>
        <w:t>580</w:t>
      </w:r>
      <w:r/>
      <w:r w:rsidR="001852F3">
        <w:t xml:space="preserve">万移动客户共产生携号转网</w:t>
      </w:r>
      <w:r>
        <w:t>425</w:t>
      </w:r>
      <w:r/>
      <w:r w:rsidR="001852F3">
        <w:t xml:space="preserve">万人次，携号转网率达</w:t>
      </w:r>
      <w:r>
        <w:t>86</w:t>
      </w:r>
      <w:r>
        <w:t>.</w:t>
      </w:r>
      <w:r>
        <w:t>3%，申请</w:t>
      </w:r>
      <w:r>
        <w:t>的成功率达到</w:t>
      </w:r>
      <w:r>
        <w:t>96%。可见香港携号转网政策的推出，对于促进香港移动业务的发展起到了较大的推动作用。</w:t>
      </w:r>
    </w:p>
    <w:p w:rsidR="0018722C">
      <w:pPr>
        <w:topLinePunct/>
      </w:pPr>
      <w:r>
        <w:t>2010</w:t>
      </w:r>
      <w:r/>
      <w:r w:rsidR="001852F3">
        <w:t xml:space="preserve">年</w:t>
      </w:r>
      <w:r>
        <w:t>11</w:t>
      </w:r>
      <w:r/>
      <w:r w:rsidR="001852F3">
        <w:t xml:space="preserve">月，经过多年的酝酿，我国也启动了携号转网工作的尝试，考虑到我国</w:t>
      </w:r>
      <w:r>
        <w:t>电信市场的地域差异，前期仅限在北方的天津和南方的海南两地试点，而且只是单向转网，其政策目的是扶持弱小运营企业，实现真正意义上的竞争。从全球看，包括美国、</w:t>
      </w:r>
      <w:r>
        <w:t>日本以及欧盟国家在内已有</w:t>
      </w:r>
      <w:r>
        <w:t>60</w:t>
      </w:r>
      <w:r/>
      <w:r w:rsidR="001852F3">
        <w:t xml:space="preserve">多个国家和地区推出了携号转网业务，并且数量仍在</w:t>
      </w:r>
      <w:r w:rsidR="001852F3">
        <w:t>增</w:t>
      </w:r>
    </w:p>
    <w:p w:rsidR="0018722C">
      <w:pPr>
        <w:topLinePunct/>
      </w:pPr>
      <w:r>
        <w:t>加。从我国看，这一市场的拓展才刚刚开始。有相关资料显示，目前手机客户选择转网</w:t>
      </w:r>
      <w:r>
        <w:t>至中国联通的很重要原因在于其</w:t>
      </w:r>
      <w:r>
        <w:rPr>
          <w:rFonts w:ascii="Times New Roman" w:eastAsia="宋体"/>
        </w:rPr>
        <w:t>3G</w:t>
      </w:r>
      <w:r>
        <w:t>网络优势。虽然在三大电信运营企业中中国联通</w:t>
      </w:r>
      <w:r>
        <w:t>3G</w:t>
      </w:r>
      <w:r>
        <w:t>网络投入商用的时间最晚，但由于得到了国家政策上的倾斜和保护，批准其经营目前技</w:t>
      </w:r>
      <w:r>
        <w:t>术较为成熟的</w:t>
      </w:r>
      <w:r>
        <w:t>WCDMA</w:t>
      </w:r>
      <w:r/>
      <w:r w:rsidR="001852F3">
        <w:t xml:space="preserve">制式，加之此前已建成全球最大的无线通信网，商用城市已遍及全</w:t>
      </w:r>
      <w:r>
        <w:t>国</w:t>
      </w:r>
      <w:r>
        <w:rPr>
          <w:rFonts w:ascii="Times New Roman" w:eastAsia="宋体"/>
        </w:rPr>
        <w:t>339</w:t>
      </w:r>
      <w:r>
        <w:t>个城市，覆盖</w:t>
      </w:r>
      <w:r>
        <w:rPr>
          <w:rFonts w:ascii="Times New Roman" w:eastAsia="宋体"/>
        </w:rPr>
        <w:t>95%</w:t>
      </w:r>
      <w:r>
        <w:t>的县、乡，同时</w:t>
      </w:r>
      <w:r>
        <w:rPr>
          <w:rFonts w:ascii="Times New Roman" w:eastAsia="宋体"/>
        </w:rPr>
        <w:t>WCDMA</w:t>
      </w:r>
      <w:r>
        <w:t>版本可向下支持</w:t>
      </w:r>
      <w:r>
        <w:rPr>
          <w:rFonts w:ascii="Times New Roman" w:eastAsia="宋体"/>
        </w:rPr>
        <w:t>HSPA</w:t>
      </w:r>
      <w:r>
        <w:t>（</w:t>
      </w:r>
      <w:r>
        <w:rPr>
          <w:rFonts w:ascii="Times New Roman" w:eastAsia="宋体"/>
        </w:rPr>
        <w:t>High</w:t>
      </w:r>
      <w:r>
        <w:rPr>
          <w:rFonts w:ascii="Times New Roman" w:eastAsia="宋体"/>
        </w:rPr>
        <w:t> Speed Uplink </w:t>
      </w:r>
      <w:r>
        <w:rPr>
          <w:rFonts w:ascii="Times New Roman" w:eastAsia="宋体"/>
        </w:rPr>
        <w:t>P</w:t>
      </w:r>
      <w:r>
        <w:rPr>
          <w:rFonts w:ascii="Times New Roman" w:eastAsia="宋体"/>
        </w:rPr>
        <w:t>ac</w:t>
      </w:r>
      <w:r>
        <w:rPr>
          <w:rFonts w:ascii="Times New Roman" w:eastAsia="宋体"/>
        </w:rPr>
        <w:t>k</w:t>
      </w:r>
      <w:r>
        <w:rPr>
          <w:rFonts w:ascii="Times New Roman" w:eastAsia="宋体"/>
        </w:rPr>
        <w:t>e</w:t>
      </w:r>
      <w:r>
        <w:rPr>
          <w:rFonts w:ascii="Times New Roman" w:eastAsia="宋体"/>
        </w:rPr>
        <w:t>t </w:t>
      </w:r>
      <w:r>
        <w:rPr>
          <w:rFonts w:ascii="Times New Roman" w:eastAsia="宋体"/>
        </w:rPr>
        <w:t>Ac</w:t>
      </w:r>
      <w:r>
        <w:rPr>
          <w:rFonts w:ascii="Times New Roman" w:eastAsia="宋体"/>
        </w:rPr>
        <w:t>ce</w:t>
      </w:r>
      <w:r>
        <w:rPr>
          <w:rFonts w:ascii="Times New Roman" w:eastAsia="宋体"/>
        </w:rPr>
        <w:t>s</w:t>
      </w:r>
      <w:r>
        <w:rPr>
          <w:rFonts w:ascii="Times New Roman" w:eastAsia="宋体"/>
        </w:rPr>
        <w:t>s</w:t>
      </w:r>
      <w:r>
        <w:t>）</w:t>
      </w:r>
      <w:r>
        <w:t>，无线速率已超过全国大部分地区的有线宽带速率，这使得客户可</w:t>
      </w:r>
      <w:r>
        <w:t>以充分享用其它电信运营企业所无法比拟的无线宽带业务，这对于拉动中国联通无线数</w:t>
      </w:r>
      <w:r>
        <w:t>据业务的增长，提高</w:t>
      </w:r>
      <w:r>
        <w:rPr>
          <w:rFonts w:ascii="Times New Roman" w:eastAsia="宋体"/>
        </w:rPr>
        <w:t>ARPU</w:t>
      </w:r>
      <w:r>
        <w:t>值发挥重要作用。</w:t>
      </w:r>
    </w:p>
    <w:p w:rsidR="0018722C">
      <w:pPr>
        <w:topLinePunct/>
      </w:pPr>
      <w:r>
        <w:t>携号转网是监管机构推动市场竞争，保障用户选择权的重要选择。国外经验表明，垄断</w:t>
      </w:r>
      <w:r>
        <w:t>企业或者具有优势地位的运营企业对携号转网政策普遍持抵触情绪，而新兴的运营企业</w:t>
      </w:r>
      <w:r>
        <w:t>为了从接近饱和的市场争取到客户，更希望实施携号转网政策。携号转网政策本身是一</w:t>
      </w:r>
      <w:r>
        <w:t>把“双刃剑”，即可能使主导运营企业市场份额进一步扩大，导致市场竞争格局不平衡，也可能使主导运营企业的优势减弱，优化市场竞争格局。</w:t>
      </w:r>
    </w:p>
    <w:p w:rsidR="0018722C">
      <w:pPr>
        <w:pStyle w:val="4"/>
        <w:topLinePunct/>
        <w:ind w:left="200" w:hangingChars="200" w:hanging="200"/>
      </w:pPr>
      <w:r>
        <w:t>3.1.1.3</w:t>
      </w:r>
      <w:r>
        <w:t xml:space="preserve"> </w:t>
      </w:r>
      <w:r>
        <w:t>智能终端的影响</w:t>
      </w:r>
    </w:p>
    <w:p w:rsidR="0018722C">
      <w:pPr>
        <w:pStyle w:val="cw20"/>
        <w:topLinePunct/>
      </w:pPr>
      <w:r>
        <w:rPr>
          <w:rFonts w:ascii="宋体" w:eastAsia="宋体" w:hint="eastAsia"/>
        </w:rPr>
        <w:t>1. </w:t>
      </w:r>
      <w:r>
        <w:t>iPhone</w:t>
      </w:r>
      <w:r/>
      <w:r>
        <w:rPr>
          <w:rFonts w:ascii="宋体" w:eastAsia="宋体" w:hint="eastAsia"/>
        </w:rPr>
        <w:t>终端改变了市场份额</w:t>
      </w:r>
    </w:p>
    <w:p w:rsidR="0018722C">
      <w:pPr>
        <w:topLinePunct/>
      </w:pPr>
      <w:r>
        <w:t>中国三大运营企业正不惜血本地建设</w:t>
      </w:r>
      <w:r>
        <w:rPr>
          <w:rFonts w:ascii="Times New Roman" w:eastAsia="Times New Roman"/>
        </w:rPr>
        <w:t>3G</w:t>
      </w:r>
      <w:r>
        <w:t>市场，而客户规模是这个市场的基础。</w:t>
      </w:r>
      <w:r>
        <w:rPr>
          <w:rFonts w:ascii="Times New Roman" w:eastAsia="Times New Roman"/>
        </w:rPr>
        <w:t>2009</w:t>
      </w:r>
      <w:r>
        <w:t>年中国联通率先与</w:t>
      </w:r>
      <w:r>
        <w:rPr>
          <w:rFonts w:ascii="Times New Roman" w:eastAsia="Times New Roman"/>
        </w:rPr>
        <w:t>iPhone</w:t>
      </w:r>
      <w:r>
        <w:t>合约捆绑，在吸引</w:t>
      </w:r>
      <w:r>
        <w:rPr>
          <w:rFonts w:ascii="Times New Roman" w:eastAsia="Times New Roman"/>
        </w:rPr>
        <w:t>3G</w:t>
      </w:r>
      <w:r>
        <w:t>客户方面效果显著。由于中国联通拥</w:t>
      </w:r>
      <w:r>
        <w:t>有</w:t>
      </w:r>
    </w:p>
    <w:p w:rsidR="0018722C">
      <w:pPr>
        <w:topLinePunct/>
      </w:pPr>
      <w:r>
        <w:rPr>
          <w:rFonts w:ascii="Times New Roman" w:hAnsi="Times New Roman" w:eastAsia="Times New Roman"/>
        </w:rPr>
        <w:t>iPhone</w:t>
      </w:r>
      <w:r>
        <w:t>的独家销售代理资格，其客户数量及质量都得到了很大的提升。根据中国联通发布的数据显示，</w:t>
      </w:r>
      <w:r>
        <w:rPr>
          <w:rFonts w:ascii="Times New Roman" w:hAnsi="Times New Roman" w:eastAsia="Times New Roman"/>
        </w:rPr>
        <w:t>2010</w:t>
      </w:r>
      <w:r>
        <w:t>年</w:t>
      </w:r>
      <w:r>
        <w:rPr>
          <w:rFonts w:ascii="Times New Roman" w:hAnsi="Times New Roman" w:eastAsia="Times New Roman"/>
        </w:rPr>
        <w:t>3G</w:t>
      </w:r>
      <w:r>
        <w:t>客户净增</w:t>
      </w:r>
      <w:r>
        <w:rPr>
          <w:rFonts w:ascii="Times New Roman" w:hAnsi="Times New Roman" w:eastAsia="Times New Roman"/>
        </w:rPr>
        <w:t>1131</w:t>
      </w:r>
      <w:r>
        <w:rPr>
          <w:rFonts w:ascii="Times New Roman" w:hAnsi="Times New Roman" w:eastAsia="Times New Roman"/>
        </w:rPr>
        <w:t>.</w:t>
      </w:r>
      <w:r>
        <w:rPr>
          <w:rFonts w:ascii="Times New Roman" w:hAnsi="Times New Roman" w:eastAsia="Times New Roman"/>
        </w:rPr>
        <w:t>8</w:t>
      </w:r>
      <w:r>
        <w:t>万户，达到</w:t>
      </w:r>
      <w:r>
        <w:rPr>
          <w:rFonts w:ascii="Times New Roman" w:hAnsi="Times New Roman" w:eastAsia="Times New Roman"/>
        </w:rPr>
        <w:t>1406</w:t>
      </w:r>
      <w:r>
        <w:t>万户，</w:t>
      </w:r>
      <w:r>
        <w:rPr>
          <w:rFonts w:ascii="Times New Roman" w:hAnsi="Times New Roman" w:eastAsia="Times New Roman"/>
        </w:rPr>
        <w:t>2011</w:t>
      </w:r>
      <w:r>
        <w:t>年</w:t>
      </w:r>
      <w:r>
        <w:rPr>
          <w:rFonts w:ascii="Times New Roman" w:hAnsi="Times New Roman" w:eastAsia="Times New Roman"/>
        </w:rPr>
        <w:t>3G</w:t>
      </w:r>
      <w:r>
        <w:t>用户净</w:t>
      </w:r>
      <w:r>
        <w:t>增</w:t>
      </w:r>
      <w:r>
        <w:rPr>
          <w:rFonts w:ascii="Times New Roman" w:hAnsi="Times New Roman" w:eastAsia="Times New Roman"/>
        </w:rPr>
        <w:t>2595</w:t>
      </w:r>
      <w:r>
        <w:t>万户，达到</w:t>
      </w:r>
      <w:r>
        <w:rPr>
          <w:rFonts w:ascii="Times New Roman" w:hAnsi="Times New Roman" w:eastAsia="Times New Roman"/>
        </w:rPr>
        <w:t>4001</w:t>
      </w:r>
      <w:r>
        <w:t>万户，为三大运营企业最高。</w:t>
      </w:r>
      <w:r>
        <w:rPr>
          <w:rFonts w:ascii="Times New Roman" w:hAnsi="Times New Roman" w:eastAsia="Times New Roman"/>
        </w:rPr>
        <w:t>2012</w:t>
      </w:r>
      <w:r>
        <w:t>年</w:t>
      </w:r>
      <w:r>
        <w:rPr>
          <w:rFonts w:ascii="Times New Roman" w:hAnsi="Times New Roman" w:eastAsia="Times New Roman"/>
        </w:rPr>
        <w:t>3G</w:t>
      </w:r>
      <w:r>
        <w:t>客户将会大规模发展，</w:t>
      </w:r>
      <w:r>
        <w:t>对三大运营企业而言，得</w:t>
      </w:r>
      <w:r>
        <w:rPr>
          <w:rFonts w:ascii="Times New Roman" w:hAnsi="Times New Roman" w:eastAsia="Times New Roman"/>
        </w:rPr>
        <w:t>3G</w:t>
      </w:r>
      <w:r>
        <w:t>者得天下。明星终端策略使中国联通在高端客户争夺战以及自身的战略转型中找到了一条“捷径” 。</w:t>
      </w:r>
    </w:p>
    <w:p w:rsidR="0018722C">
      <w:pPr>
        <w:topLinePunct/>
      </w:pPr>
      <w:r>
        <w:t>2.智能终端使客户价值得以提升</w:t>
      </w:r>
    </w:p>
    <w:p w:rsidR="0018722C">
      <w:pPr>
        <w:topLinePunct/>
      </w:pPr>
      <w:r>
        <w:t>智能终端是客户价值实现的引擎。终端可以是</w:t>
      </w:r>
      <w:r>
        <w:rPr>
          <w:rFonts w:ascii="Times New Roman" w:eastAsia="Times New Roman"/>
        </w:rPr>
        <w:t>3G</w:t>
      </w:r>
      <w:r>
        <w:t>用户和业务发展的瓶颈，也可以</w:t>
      </w:r>
      <w:r>
        <w:t>成为发展客户的主要驱动要素。价值链中心从网络端向客户端转移，移动产业价值链不</w:t>
      </w:r>
      <w:r>
        <w:t>断裂变和细化，价值链主体向多元化发展。产业各环节的参与者开始立足于自身的优势业务领域，以终端为核心向产业链上下游横向延伸。电信运营企业、内容</w:t>
      </w:r>
      <w:r>
        <w:rPr>
          <w:rFonts w:ascii="Times New Roman" w:eastAsia="Times New Roman"/>
        </w:rPr>
        <w:t>/</w:t>
      </w:r>
      <w:r>
        <w:t>服务提供商、</w:t>
      </w:r>
      <w:r>
        <w:t>终端厂商是其中的三股最重要的力量。根据美国尼尔森的调查数据显示，智能终端客户</w:t>
      </w:r>
      <w:r>
        <w:t>月平均消费额是所有客户的</w:t>
      </w:r>
      <w:r>
        <w:rPr>
          <w:rFonts w:ascii="Times New Roman" w:eastAsia="Times New Roman"/>
        </w:rPr>
        <w:t>1</w:t>
      </w:r>
      <w:r>
        <w:rPr>
          <w:rFonts w:ascii="Times New Roman" w:eastAsia="Times New Roman"/>
        </w:rPr>
        <w:t>.</w:t>
      </w:r>
      <w:r>
        <w:rPr>
          <w:rFonts w:ascii="Times New Roman" w:eastAsia="Times New Roman"/>
        </w:rPr>
        <w:t>6</w:t>
      </w:r>
      <w:r>
        <w:t>倍，数据业务客户的消费额是总体客户的</w:t>
      </w:r>
      <w:r>
        <w:rPr>
          <w:rFonts w:ascii="Times New Roman" w:eastAsia="Times New Roman"/>
        </w:rPr>
        <w:t>2</w:t>
      </w:r>
      <w:r>
        <w:t>～</w:t>
      </w:r>
      <w:r>
        <w:rPr>
          <w:rFonts w:ascii="Times New Roman" w:eastAsia="Times New Roman"/>
        </w:rPr>
        <w:t>3</w:t>
      </w:r>
      <w:r>
        <w:t>倍。因此，</w:t>
      </w:r>
      <w:r>
        <w:t>智能终端的迅速普及极大促进了</w:t>
      </w:r>
      <w:r>
        <w:rPr>
          <w:rFonts w:ascii="Times New Roman" w:eastAsia="Times New Roman"/>
        </w:rPr>
        <w:t>3G</w:t>
      </w:r>
      <w:r>
        <w:t>客户</w:t>
      </w:r>
      <w:r>
        <w:rPr>
          <w:rFonts w:ascii="Times New Roman" w:eastAsia="Times New Roman"/>
        </w:rPr>
        <w:t>ARPU</w:t>
      </w:r>
      <w:r>
        <w:t>的提升和数据业务的使用，从而成为</w:t>
      </w:r>
      <w:r>
        <w:t>最</w:t>
      </w:r>
    </w:p>
    <w:p w:rsidR="0018722C">
      <w:pPr>
        <w:topLinePunct/>
      </w:pPr>
      <w:r>
        <w:t>主要的驱动因素。</w:t>
      </w:r>
    </w:p>
    <w:p w:rsidR="0018722C">
      <w:pPr>
        <w:topLinePunct/>
      </w:pPr>
      <w:r>
        <w:t>3. 利用智能终端获取高价值客户群体</w:t>
      </w:r>
    </w:p>
    <w:p w:rsidR="0018722C">
      <w:pPr>
        <w:topLinePunct/>
      </w:pPr>
      <w:r>
        <w:t>智能终端是拉动</w:t>
      </w:r>
      <w:r>
        <w:rPr>
          <w:rFonts w:ascii="Times New Roman" w:eastAsia="Times New Roman"/>
        </w:rPr>
        <w:t>3G</w:t>
      </w:r>
      <w:r>
        <w:t>客户的主要动力。根据工业和信息化部的统计，</w:t>
      </w:r>
      <w:r>
        <w:rPr>
          <w:rFonts w:ascii="Times New Roman" w:eastAsia="Times New Roman"/>
        </w:rPr>
        <w:t>2010</w:t>
      </w:r>
      <w:r>
        <w:t>年底我国</w:t>
      </w:r>
      <w:r>
        <w:t>互联网网民人数</w:t>
      </w:r>
      <w:r>
        <w:rPr>
          <w:rFonts w:ascii="Times New Roman" w:eastAsia="Times New Roman"/>
        </w:rPr>
        <w:t>4</w:t>
      </w:r>
      <w:r>
        <w:rPr>
          <w:rFonts w:ascii="Times New Roman" w:eastAsia="Times New Roman"/>
        </w:rPr>
        <w:t>.</w:t>
      </w:r>
      <w:r>
        <w:rPr>
          <w:rFonts w:ascii="Times New Roman" w:eastAsia="Times New Roman"/>
        </w:rPr>
        <w:t>57</w:t>
      </w:r>
      <w:r>
        <w:t>亿，手机网民人数</w:t>
      </w:r>
      <w:r>
        <w:rPr>
          <w:rFonts w:ascii="Times New Roman" w:eastAsia="Times New Roman"/>
        </w:rPr>
        <w:t>3</w:t>
      </w:r>
      <w:r>
        <w:rPr>
          <w:rFonts w:ascii="Times New Roman" w:eastAsia="Times New Roman"/>
        </w:rPr>
        <w:t>.</w:t>
      </w:r>
      <w:r>
        <w:rPr>
          <w:rFonts w:ascii="Times New Roman" w:eastAsia="Times New Roman"/>
        </w:rPr>
        <w:t>03</w:t>
      </w:r>
      <w:r>
        <w:t>亿；</w:t>
      </w:r>
      <w:r>
        <w:rPr>
          <w:rFonts w:ascii="Times New Roman" w:eastAsia="Times New Roman"/>
        </w:rPr>
        <w:t>2011</w:t>
      </w:r>
      <w:r>
        <w:t>年底手机用户数量</w:t>
      </w:r>
      <w:r>
        <w:rPr>
          <w:rFonts w:ascii="Times New Roman" w:eastAsia="Times New Roman"/>
        </w:rPr>
        <w:t>9</w:t>
      </w:r>
      <w:r>
        <w:rPr>
          <w:rFonts w:ascii="Times New Roman" w:eastAsia="Times New Roman"/>
        </w:rPr>
        <w:t>.</w:t>
      </w:r>
      <w:r>
        <w:rPr>
          <w:rFonts w:ascii="Times New Roman" w:eastAsia="Times New Roman"/>
        </w:rPr>
        <w:t>86</w:t>
      </w:r>
      <w:r>
        <w:t>亿户，其</w:t>
      </w:r>
      <w:r>
        <w:t>中</w:t>
      </w:r>
      <w:r>
        <w:rPr>
          <w:rFonts w:ascii="Times New Roman" w:eastAsia="Times New Roman"/>
        </w:rPr>
        <w:t>3G</w:t>
      </w:r>
      <w:r>
        <w:t>用户</w:t>
      </w:r>
      <w:r>
        <w:rPr>
          <w:rFonts w:ascii="Times New Roman" w:eastAsia="Times New Roman"/>
        </w:rPr>
        <w:t>1</w:t>
      </w:r>
      <w:r>
        <w:rPr>
          <w:rFonts w:ascii="Times New Roman" w:eastAsia="Times New Roman"/>
        </w:rPr>
        <w:t>.</w:t>
      </w:r>
      <w:r>
        <w:rPr>
          <w:rFonts w:ascii="Times New Roman" w:eastAsia="Times New Roman"/>
        </w:rPr>
        <w:t>28</w:t>
      </w:r>
      <w:r>
        <w:t>亿户，互联网网民人数</w:t>
      </w:r>
      <w:r>
        <w:rPr>
          <w:rFonts w:ascii="Times New Roman" w:eastAsia="Times New Roman"/>
        </w:rPr>
        <w:t>5</w:t>
      </w:r>
      <w:r>
        <w:rPr>
          <w:rFonts w:ascii="Times New Roman" w:eastAsia="Times New Roman"/>
        </w:rPr>
        <w:t>.</w:t>
      </w:r>
      <w:r>
        <w:rPr>
          <w:rFonts w:ascii="Times New Roman" w:eastAsia="Times New Roman"/>
        </w:rPr>
        <w:t>13</w:t>
      </w:r>
      <w:r>
        <w:t>亿，手机网民人数</w:t>
      </w:r>
      <w:r>
        <w:rPr>
          <w:rFonts w:ascii="Times New Roman" w:eastAsia="Times New Roman"/>
        </w:rPr>
        <w:t>3</w:t>
      </w:r>
      <w:r>
        <w:rPr>
          <w:rFonts w:ascii="Times New Roman" w:eastAsia="Times New Roman"/>
        </w:rPr>
        <w:t>.</w:t>
      </w:r>
      <w:r>
        <w:rPr>
          <w:rFonts w:ascii="Times New Roman" w:eastAsia="Times New Roman"/>
        </w:rPr>
        <w:t>5</w:t>
      </w:r>
      <w:r>
        <w:t>亿，经过</w:t>
      </w:r>
      <w:r>
        <w:rPr>
          <w:rFonts w:ascii="Times New Roman" w:eastAsia="Times New Roman"/>
        </w:rPr>
        <w:t>2009~2011</w:t>
      </w:r>
      <w:r>
        <w:t>三年大规模的网络建设，</w:t>
      </w:r>
      <w:r>
        <w:rPr>
          <w:rFonts w:ascii="Times New Roman" w:eastAsia="Times New Roman"/>
        </w:rPr>
        <w:t>3G</w:t>
      </w:r>
      <w:r>
        <w:t>产品作为中国通信产业中重要的组成部分，其扮演着越来越重要的角色。</w:t>
      </w:r>
    </w:p>
    <w:p w:rsidR="0018722C">
      <w:pPr>
        <w:topLinePunct/>
      </w:pPr>
      <w:r>
        <w:t>相关调查资料显示，希望通过体验无线高速上网、使用流媒体及可视电话服务以及</w:t>
      </w:r>
      <w:r>
        <w:t>尝试客户端应用服务是客户选择和使用</w:t>
      </w:r>
      <w:r>
        <w:rPr>
          <w:rFonts w:ascii="Times New Roman" w:eastAsia="宋体"/>
        </w:rPr>
        <w:t>3G</w:t>
      </w:r>
      <w:r>
        <w:t>网络及</w:t>
      </w:r>
      <w:r>
        <w:rPr>
          <w:rFonts w:ascii="Times New Roman" w:eastAsia="宋体"/>
        </w:rPr>
        <w:t>3G</w:t>
      </w:r>
      <w:r>
        <w:t>智能终端的主要目的。其中购买</w:t>
      </w:r>
      <w:r>
        <w:t>客户对</w:t>
      </w:r>
      <w:r>
        <w:rPr>
          <w:rFonts w:ascii="Times New Roman" w:eastAsia="宋体"/>
        </w:rPr>
        <w:t>3G</w:t>
      </w:r>
      <w:r w:rsidR="001852F3">
        <w:rPr>
          <w:rFonts w:ascii="Times New Roman" w:eastAsia="宋体"/>
        </w:rPr>
        <w:t xml:space="preserve"> </w:t>
      </w:r>
      <w:r>
        <w:t>的上网速度表示满意的占</w:t>
      </w:r>
      <w:r>
        <w:rPr>
          <w:rFonts w:ascii="Times New Roman" w:eastAsia="宋体"/>
        </w:rPr>
        <w:t>28</w:t>
      </w:r>
      <w:r>
        <w:rPr>
          <w:rFonts w:ascii="Times New Roman" w:eastAsia="宋体"/>
        </w:rPr>
        <w:t>.</w:t>
      </w:r>
      <w:r>
        <w:rPr>
          <w:rFonts w:ascii="Times New Roman" w:eastAsia="宋体"/>
        </w:rPr>
        <w:t>1%</w:t>
      </w:r>
      <w:r>
        <w:t>，对流媒体及可视电话功能表示满意的</w:t>
      </w:r>
      <w:r>
        <w:t>占</w:t>
      </w:r>
    </w:p>
    <w:p w:rsidR="0018722C">
      <w:pPr>
        <w:topLinePunct/>
      </w:pPr>
      <w:r>
        <w:rPr>
          <w:rFonts w:ascii="Times New Roman" w:hAnsi="Times New Roman" w:eastAsia="Times New Roman"/>
        </w:rPr>
        <w:t>17.2%</w:t>
      </w:r>
      <w:r>
        <w:t>，对使用各类丰富的客户端应用表示满意的占</w:t>
      </w:r>
      <w:r>
        <w:rPr>
          <w:rFonts w:ascii="Times New Roman" w:hAnsi="Times New Roman" w:eastAsia="Times New Roman"/>
        </w:rPr>
        <w:t>22</w:t>
      </w:r>
      <w:r>
        <w:rPr>
          <w:rFonts w:ascii="Times New Roman" w:hAnsi="Times New Roman" w:eastAsia="Times New Roman"/>
        </w:rPr>
        <w:t>.</w:t>
      </w:r>
      <w:r>
        <w:rPr>
          <w:rFonts w:ascii="Times New Roman" w:hAnsi="Times New Roman" w:eastAsia="Times New Roman"/>
        </w:rPr>
        <w:t>3%</w:t>
      </w:r>
      <w:r>
        <w:t>。目前</w:t>
      </w:r>
      <w:r>
        <w:rPr>
          <w:rFonts w:ascii="Times New Roman" w:hAnsi="Times New Roman" w:eastAsia="Times New Roman"/>
        </w:rPr>
        <w:t>3G</w:t>
      </w:r>
      <w:r>
        <w:t>客户对电信运营企</w:t>
      </w:r>
      <w:r>
        <w:t>业网络质量“比较满意”</w:t>
      </w:r>
      <w:r w:rsidR="001852F3">
        <w:t xml:space="preserve">和“非常满意”的占总体的</w:t>
      </w:r>
      <w:r>
        <w:rPr>
          <w:rFonts w:ascii="Times New Roman" w:hAnsi="Times New Roman" w:eastAsia="Times New Roman"/>
        </w:rPr>
        <w:t>66</w:t>
      </w:r>
      <w:r>
        <w:rPr>
          <w:rFonts w:ascii="Times New Roman" w:hAnsi="Times New Roman" w:eastAsia="Times New Roman"/>
        </w:rPr>
        <w:t>.</w:t>
      </w:r>
      <w:r>
        <w:rPr>
          <w:rFonts w:ascii="Times New Roman" w:hAnsi="Times New Roman" w:eastAsia="Times New Roman"/>
        </w:rPr>
        <w:t>1%</w:t>
      </w:r>
      <w:r>
        <w:t>。调查还显示，有</w:t>
      </w:r>
      <w:r>
        <w:rPr>
          <w:rFonts w:ascii="Times New Roman" w:hAnsi="Times New Roman" w:eastAsia="Times New Roman"/>
        </w:rPr>
        <w:t>54</w:t>
      </w:r>
      <w:r>
        <w:rPr>
          <w:rFonts w:ascii="Times New Roman" w:hAnsi="Times New Roman" w:eastAsia="Times New Roman"/>
        </w:rPr>
        <w:t>.</w:t>
      </w:r>
      <w:r>
        <w:rPr>
          <w:rFonts w:ascii="Times New Roman" w:hAnsi="Times New Roman" w:eastAsia="Times New Roman"/>
        </w:rPr>
        <w:t>1%</w:t>
      </w:r>
      <w:r>
        <w:t>的</w:t>
      </w:r>
      <w:r>
        <w:t>客户对手机质量的重视程度高于对运营企业的重视程度。</w:t>
      </w:r>
    </w:p>
    <w:p w:rsidR="0018722C">
      <w:pPr>
        <w:topLinePunct/>
      </w:pPr>
      <w:r>
        <w:t>在中国联通与中国移动存量客户市场的争夺中，中国移动转网至中国联通的客户中</w:t>
      </w:r>
      <w:r>
        <w:t>有</w:t>
      </w:r>
      <w:r>
        <w:rPr>
          <w:rFonts w:ascii="Times New Roman" w:eastAsia="Times New Roman"/>
        </w:rPr>
        <w:t>37</w:t>
      </w:r>
      <w:r>
        <w:rPr>
          <w:rFonts w:ascii="Times New Roman" w:eastAsia="Times New Roman"/>
        </w:rPr>
        <w:t>.</w:t>
      </w:r>
      <w:r>
        <w:rPr>
          <w:rFonts w:ascii="Times New Roman" w:eastAsia="Times New Roman"/>
        </w:rPr>
        <w:t>6%</w:t>
      </w:r>
      <w:r>
        <w:t>是为了选择了更高速率的无线网络，</w:t>
      </w:r>
      <w:r>
        <w:rPr>
          <w:rFonts w:ascii="Times New Roman" w:eastAsia="Times New Roman"/>
        </w:rPr>
        <w:t>24.3</w:t>
      </w:r>
      <w:r>
        <w:t>％是由于使用了</w:t>
      </w:r>
      <w:r>
        <w:rPr>
          <w:rFonts w:ascii="Times New Roman" w:eastAsia="Times New Roman"/>
        </w:rPr>
        <w:t>iPhone</w:t>
      </w:r>
      <w:r>
        <w:t>等智能终端，</w:t>
      </w:r>
      <w:r>
        <w:t>上述客户中大约有</w:t>
      </w:r>
      <w:r>
        <w:rPr>
          <w:rFonts w:ascii="Times New Roman" w:eastAsia="Times New Roman"/>
        </w:rPr>
        <w:t>25%~28%</w:t>
      </w:r>
      <w:r>
        <w:t>的客户计划在半年内保持双网双号。因此，如何在现有网</w:t>
      </w:r>
      <w:r>
        <w:t>络条件下，积极寻找更多的内容供应商、服务供应商进行合作，为客户通过更丰富的服务内容，以弥补网络所带来的不足，是所有电信运营企业必须面对的一大课题。</w:t>
      </w:r>
    </w:p>
    <w:p w:rsidR="0018722C">
      <w:pPr>
        <w:topLinePunct/>
      </w:pPr>
      <w:r>
        <w:t>4.明星终端成为拓市利器</w:t>
      </w:r>
    </w:p>
    <w:p w:rsidR="0018722C">
      <w:pPr>
        <w:topLinePunct/>
      </w:pPr>
      <w:r>
        <w:rPr>
          <w:rFonts w:ascii="Times New Roman" w:eastAsia="Times New Roman"/>
        </w:rPr>
        <w:t>ZDC</w:t>
      </w:r>
      <w:r>
        <w:t>（</w:t>
      </w:r>
      <w:r>
        <w:t>互联网消费调研中心</w:t>
      </w:r>
      <w:r>
        <w:t>）</w:t>
      </w:r>
      <w:r>
        <w:t>统计数据显示，</w:t>
      </w:r>
      <w:r>
        <w:rPr>
          <w:rFonts w:ascii="Times New Roman" w:eastAsia="Times New Roman"/>
        </w:rPr>
        <w:t>2011</w:t>
      </w:r>
      <w:r>
        <w:t>年我国</w:t>
      </w:r>
      <w:r>
        <w:rPr>
          <w:rFonts w:ascii="Times New Roman" w:eastAsia="Times New Roman"/>
        </w:rPr>
        <w:t>3G</w:t>
      </w:r>
      <w:r>
        <w:t>手机市场，明星机型</w:t>
      </w:r>
      <w:r>
        <w:t>及支持的手机品牌厂商中国联通</w:t>
      </w:r>
      <w:r>
        <w:rPr>
          <w:rFonts w:ascii="Times New Roman" w:eastAsia="Times New Roman"/>
        </w:rPr>
        <w:t>WCDMA</w:t>
      </w:r>
      <w:r>
        <w:t>制式</w:t>
      </w:r>
      <w:r>
        <w:rPr>
          <w:rFonts w:ascii="Times New Roman" w:eastAsia="Times New Roman"/>
        </w:rPr>
        <w:t>3G</w:t>
      </w:r>
      <w:r>
        <w:t>手机以</w:t>
      </w:r>
      <w:r>
        <w:rPr>
          <w:rFonts w:ascii="Times New Roman" w:eastAsia="Times New Roman"/>
        </w:rPr>
        <w:t>87</w:t>
      </w:r>
      <w:r>
        <w:rPr>
          <w:rFonts w:ascii="Times New Roman" w:eastAsia="Times New Roman"/>
        </w:rPr>
        <w:t>.</w:t>
      </w:r>
      <w:r>
        <w:rPr>
          <w:rFonts w:ascii="Times New Roman" w:eastAsia="Times New Roman"/>
        </w:rPr>
        <w:t>6%</w:t>
      </w:r>
      <w:r>
        <w:t>的关注比例成为用户关</w:t>
      </w:r>
      <w:r>
        <w:t>注的</w:t>
      </w:r>
      <w:r>
        <w:rPr>
          <w:rFonts w:ascii="Times New Roman" w:eastAsia="Times New Roman"/>
        </w:rPr>
        <w:t>3G</w:t>
      </w:r>
      <w:r>
        <w:t>制式，其中苹果</w:t>
      </w:r>
      <w:r>
        <w:rPr>
          <w:rFonts w:ascii="Times New Roman" w:eastAsia="Times New Roman"/>
        </w:rPr>
        <w:t>iPhone</w:t>
      </w:r>
      <w:r>
        <w:t>系列产品为其获得近九成关注度。另外两大手机制式主</w:t>
      </w:r>
      <w:r>
        <w:t>要受明星终端匮乏影响，关注比例均不足</w:t>
      </w:r>
      <w:r>
        <w:rPr>
          <w:rFonts w:ascii="Times New Roman" w:eastAsia="Times New Roman"/>
        </w:rPr>
        <w:t>10%</w:t>
      </w:r>
      <w:r>
        <w:t>。</w:t>
      </w:r>
    </w:p>
    <w:p w:rsidR="0018722C">
      <w:spacing w:beforeLines="0" w:before="0" w:afterLines="0" w:after="0" w:line="440" w:lineRule="auto"/>
      <w:pPr>
        <w:sectPr w:rsidR="00556256">
          <w:type w:val="continuous"/>
          <w:pgSz w:w="11910" w:h="16840"/>
          <w:pgMar w:header="1161" w:footer="1171" w:top="1500" w:bottom="1360" w:left="1280" w:right="1280"/>
        </w:sectPr>
        <w:topLinePunct/>
      </w:pPr>
    </w:p>
    <w:p w:rsidR="0018722C">
      <w:pPr>
        <w:topLinePunct/>
      </w:pPr>
      <w:r>
        <w:rPr>
          <w:rFonts w:cstheme="minorBidi" w:hAnsiTheme="minorHAnsi" w:eastAsiaTheme="minorHAnsi" w:asciiTheme="minorHAnsi"/>
        </w:rPr>
        <w:t>CDMA2000 7.80%</w:t>
      </w:r>
    </w:p>
    <w:p w:rsidR="0018722C">
      <w:pPr>
        <w:topLinePunct/>
      </w:pPr>
      <w:r>
        <w:rPr>
          <w:rFonts w:cstheme="minorBidi" w:hAnsiTheme="minorHAnsi" w:eastAsiaTheme="minorHAnsi" w:asciiTheme="minorHAnsi"/>
        </w:rPr>
        <w:t>TD-SCDMA 4.60%</w:t>
      </w:r>
    </w:p>
    <w:p w:rsidR="0018722C">
      <w:spacing w:beforeLines="0" w:before="0" w:afterLines="0" w:after="0" w:line="440" w:lineRule="auto"/>
      <w:pPr>
        <w:sectPr w:rsidR="00556256">
          <w:type w:val="continuous"/>
          <w:pgSz w:w="11910" w:h="16840"/>
          <w:pgMar w:top="1520" w:bottom="280" w:left="1280" w:right="1280"/>
          <w:cols w:num="2" w:equalWidth="0">
            <w:col w:w="5382" w:space="40"/>
            <w:col w:w="3928"/>
          </w:cols>
        </w:sectPr>
        <w:topLinePunct/>
      </w:pPr>
    </w:p>
    <w:p w:rsidR="0018722C">
      <w:pPr>
        <w:pStyle w:val="affff5"/>
        <w:keepNext/>
        <w:topLinePunct/>
      </w:pPr>
      <w:r>
        <w:rPr>
          <w:sz w:val="20"/>
        </w:rPr>
        <w:pict>
          <v:group style="width:227.05pt;height:75.4pt;mso-position-horizontal-relative:char;mso-position-vertical-relative:line" coordorigin="0,0" coordsize="4541,1508">
            <v:shape style="position:absolute;left:2719;top:46;width:841;height:620" coordorigin="2720,47" coordsize="841,620" path="m3560,47l2720,326,2720,666,3560,387,3560,47xe" filled="true" fillcolor="#4d4d80" stroked="false">
              <v:path arrowok="t"/>
              <v:fill type="solid"/>
            </v:shape>
            <v:shape style="position:absolute;left:2719;top:46;width:841;height:620" coordorigin="2720,47" coordsize="841,620" path="m2720,326l3560,47,3560,387,2720,666,2720,326xe" filled="false" stroked="true" strokeweight=".596672pt" strokecolor="#000000">
              <v:path arrowok="t"/>
              <v:stroke dashstyle="solid"/>
            </v:shape>
            <v:shape style="position:absolute;left:2719;top:5;width:841;height:320" coordorigin="2720,6" coordsize="841,320" path="m3050,6l2720,6,2720,326,3560,37,3500,37,3440,26,3350,26,3290,16,3125,16,3050,6xe" filled="true" fillcolor="#9999ff" stroked="false">
              <v:path arrowok="t"/>
              <v:fill type="solid"/>
            </v:shape>
            <v:shape style="position:absolute;left:2719;top:5;width:841;height:320" coordorigin="2720,6" coordsize="841,320" path="m2720,6l2720,6,3050,6,3125,16,3185,16,3245,16,3290,16,3350,26,3379,26,3440,26,3500,37,3560,37,2720,326,2720,6xe" filled="false" stroked="true" strokeweight=".543924pt" strokecolor="#000000">
              <v:path arrowok="t"/>
              <v:stroke dashstyle="solid"/>
            </v:shape>
            <v:shape style="position:absolute;left:3274;top:139;width:1260;height:568" coordorigin="3275,140" coordsize="1260,568" path="m4534,140l3275,367,3275,707,4534,480,4534,140xe" filled="true" fillcolor="#4d1a33" stroked="false">
              <v:path arrowok="t"/>
              <v:fill type="solid"/>
            </v:shape>
            <v:shape style="position:absolute;left:3274;top:139;width:1260;height:568" coordorigin="3275,140" coordsize="1260,568" path="m3275,367l4534,140,4534,480,3275,707,3275,367xe" filled="false" stroked="true" strokeweight=".553777pt" strokecolor="#000000">
              <v:path arrowok="t"/>
              <v:stroke dashstyle="solid"/>
            </v:shape>
            <v:shape style="position:absolute;left:3274;top:77;width:1260;height:289" coordorigin="3275,78" coordsize="1260,289" path="m4114,78l3275,367,4534,140,4445,119,4400,119,4339,109,4324,109,4264,99,4219,88,4160,88,4114,78xe" filled="true" fillcolor="#993366" stroked="false">
              <v:path arrowok="t"/>
              <v:fill type="solid"/>
            </v:shape>
            <v:shape style="position:absolute;left:3274;top:77;width:1260;height:289" coordorigin="3275,78" coordsize="1260,289" path="m4114,78l4160,88,4219,88,4264,99,4324,109,4339,109,4400,119,4445,119,4489,129,4534,140,3275,367,4114,78xe" filled="false" stroked="true" strokeweight=".526001pt" strokecolor="#000000">
              <v:path arrowok="t"/>
              <v:stroke dashstyle="solid"/>
            </v:shape>
            <v:shape style="position:absolute;left:5;top:851;width:3570;height:651" coordorigin="5,852" coordsize="3570,651" path="m2030,1492l1535,1492,1595,1502,1970,1502,2030,1492xm2345,1481l1235,1481,1295,1492,2285,1492,2345,1481xm2450,1471l1115,1471,1175,1481,2390,1481,2450,1471xm2630,1461l950,1461,1010,1471,2570,1471,2630,1461xm2780,1440l785,1440,845,1450,890,1461,2675,1461,2735,1450,2780,1440xm2929,1419l635,1419,680,1430,740,1440,2840,1440,2929,1419xm3110,1388l455,1388,590,1419,2975,1419,3110,1388xm5,872l5,1213,35,1233,35,1244,65,1265,95,1275,125,1296,275,1347,305,1358,335,1368,425,1388,3155,1388,3199,1378,3260,1358,3305,1347,3394,1316,3409,1306,3470,1285,3530,1244,3545,1233,3560,1223,3560,1203,3575,1192,3575,1161,1595,1161,1535,1151,1295,1151,1235,1141,1175,1141,1115,1130,1010,1130,950,1120,890,1120,845,1110,785,1099,740,1099,680,1089,635,1079,590,1079,455,1048,425,1048,380,1038,335,1027,125,955,95,934,65,924,35,903,35,893,5,872xm3575,852l3560,862,3560,883,3500,924,3485,934,3470,945,3409,965,3394,976,3305,1007,3260,1017,3199,1038,3155,1048,3110,1048,2975,1079,2929,1079,2840,1099,2780,1099,2735,1110,2675,1120,2630,1120,2570,1130,2450,1130,2390,1141,2345,1141,2285,1151,2030,1151,1970,1161,3575,1161,3575,852xe" filled="true" fillcolor="#808066" stroked="false">
              <v:path arrowok="t"/>
              <v:fill type="solid"/>
            </v:shape>
            <v:shape style="position:absolute;left:5;top:841;width:3570;height:661" coordorigin="5,842" coordsize="3570,661" path="m3575,842l3575,852,3560,862,3560,872,3560,883,3545,893,3530,903,3515,914,3500,924,3485,934,3470,945,3440,955,3409,965,3394,976,3364,986,3335,996,3305,1007,3260,1017,3230,1027,3199,1038,3155,1048,3110,1048,3065,1058,3020,1069,2975,1079,2929,1079,2885,1089,2840,1099,2780,1099,2735,1110,2675,1120,2630,1120,2570,1130,2510,1130,2450,1130,2390,1141,2345,1141,2285,1151,2225,1151,2150,1151,2090,1151,2030,1151,1970,1161,1595,1161,1535,1151,1475,1151,1415,1151,1355,1151,1295,1151,1235,1141,1175,1141,1115,1130,1055,1130,1010,1130,950,1120,890,1120,845,1110,785,1099,740,1099,680,1089,635,1079,590,1079,545,1069,500,1058,455,1048,425,1048,380,1038,335,1027,305,1017,275,1007,245,996,215,986,185,976,155,965,125,955,110,945,95,934,65,924,50,914,35,903,35,893,20,883,5,872,5,862,5,852,5,842,5,1182,5,1192,5,1203,5,1213,20,1223,35,1233,35,1244,50,1254,65,1265,95,1275,110,1285,125,1296,155,1306,185,1316,215,1326,245,1337,275,1347,305,1358,335,1368,380,1378,425,1388,455,1388,500,1399,545,1409,590,1419,635,1419,680,1430,740,1440,785,1440,845,1450,890,1461,950,1461,1010,1471,1055,1471,1115,1471,1175,1481,1235,1481,1295,1492,1355,1492,1415,1492,1475,1492,1535,1492,1595,1502,1970,1502,2030,1492,2090,1492,2150,1492,2225,1492,2285,1492,2345,1481,2390,1481,2450,1471,2510,1471,2570,1471,2630,1461,2675,1461,2735,1450,2780,1440,2840,1440,2885,1430,2929,1419,2975,1419,3020,1409,3065,1399,3110,1388,3155,1388,3199,1378,3230,1368,3260,1358,3305,1347,3335,1337,3364,1326,3394,1316,3409,1306,3440,1296,3470,1285,3485,1275,3500,1265,3515,1254,3530,1244,3545,1233,3560,1223,3560,1213,3560,1203,3575,1192,3575,1182,3575,842xe" filled="false" stroked="true" strokeweight=".522048pt" strokecolor="#000000">
              <v:path arrowok="t"/>
              <v:stroke dashstyle="solid"/>
            </v:shape>
            <v:shape style="position:absolute;left:5;top:521;width:3570;height:640" coordorigin="5,522" coordsize="3570,640" path="m2030,1151l1535,1151,1595,1161,1970,1161,2030,1151xm2345,1141l1235,1141,1295,1151,2285,1151,2345,1141xm2450,1130l1115,1130,1175,1141,2390,1141,2450,1130xm2630,1120l980,1120,1025,1130,2570,1130,2630,1120xm2780,1099l755,1099,815,1110,860,1110,920,1120,2675,1120,2735,1110,2780,1099xm1790,522l1415,522,1355,532,1235,532,1175,542,1055,542,1010,553,950,553,890,563,845,563,785,573,740,583,680,583,590,604,545,604,500,614,455,625,425,635,380,645,365,645,320,656,140,717,125,728,95,738,20,790,20,800,5,810,5,862,20,883,20,893,65,924,80,934,95,945,125,955,140,965,320,1027,365,1027,395,1038,530,1069,575,1069,710,1099,2840,1099,2929,1079,2975,1079,3110,1048,3155,1048,3199,1038,3260,1017,3305,1007,3394,976,3409,965,3470,945,3485,934,3500,924,3560,883,3560,862,3575,852,3575,842,1790,842,1790,522xm3050,614l1790,842,3575,842,3575,821,3560,810,3560,800,3545,790,3545,780,3500,749,3470,738,3455,728,3424,717,3409,707,3290,666,3245,656,3215,645,3170,635,3140,625,3095,625,3050,614xe" filled="true" fillcolor="#ffffcc" stroked="false">
              <v:path arrowok="t"/>
              <v:fill type="solid"/>
            </v:shape>
            <v:shape style="position:absolute;left:5;top:521;width:3570;height:640" coordorigin="5,522" coordsize="3570,640" path="m3050,614l3095,625,3140,625,3170,635,3215,645,3245,656,3290,666,3320,676,3350,687,3379,697,3409,707,3424,717,3455,728,3470,738,3500,749,3515,759,3530,769,3545,780,3545,790,3560,800,3560,810,3575,821,3575,831,3575,842,3575,852,3560,862,3560,883,3545,893,3530,903,3515,914,3500,924,3485,934,3470,945,3440,955,3409,965,3394,976,3364,986,3335,996,3305,1007,3260,1017,3230,1027,3199,1038,3155,1048,3110,1048,3065,1058,3020,1069,2975,1079,2929,1079,2885,1089,2840,1099,2780,1099,2735,1110,2675,1120,2630,1120,2570,1130,2510,1130,2450,1130,2390,1141,2345,1141,2285,1151,2225,1151,2150,1151,2090,1151,2030,1151,1970,1161,1595,1161,1535,1151,1475,1151,1415,1151,1355,1151,1295,1151,1235,1141,1175,1141,1115,1130,1085,1130,1025,1130,980,1120,920,1120,860,1110,815,1110,755,1099,710,1099,665,1089,620,1079,575,1069,530,1069,485,1058,440,1048,395,1038,365,1027,320,1027,290,1017,260,1007,230,996,200,986,170,976,140,965,125,955,95,945,80,934,65,924,50,914,35,903,20,893,20,883,5,862,5,810,20,800,20,790,35,780,50,769,65,759,80,749,95,738,125,728,140,717,170,707,200,697,230,687,260,676,290,666,320,656,365,645,380,645,425,635,455,625,500,614,545,604,590,604,635,594,680,583,740,583,785,573,845,563,890,563,950,553,1010,553,1055,542,1115,542,1175,542,1235,532,1295,532,1355,532,1415,522,1475,522,1790,522,1790,842,3050,614xe" filled="false" stroked="true" strokeweight=".521589pt" strokecolor="#000000">
              <v:path arrowok="t"/>
              <v:stroke dashstyle="solid"/>
            </v:shape>
            <v:shape style="position:absolute;left:327;top:135;width:742;height:341" type="#_x0000_t202" filled="false" stroked="false">
              <v:textbox inset="0,0,0,0">
                <w:txbxContent>
                  <w:p w:rsidR="0018722C">
                    <w:pPr>
                      <w:spacing w:line="149" w:lineRule="exact" w:before="0"/>
                      <w:ind w:leftChars="0" w:left="0" w:rightChars="0" w:right="0" w:firstLineChars="0" w:firstLine="60"/>
                      <w:jc w:val="left"/>
                      <w:rPr>
                        <w:sz w:val="15"/>
                      </w:rPr>
                    </w:pPr>
                    <w:r>
                      <w:rPr>
                        <w:w w:val="150"/>
                        <w:sz w:val="15"/>
                      </w:rPr>
                      <w:t>WCDMA</w:t>
                    </w:r>
                  </w:p>
                  <w:p w:rsidR="0018722C">
                    <w:pPr>
                      <w:spacing w:line="191" w:lineRule="exact" w:before="0"/>
                      <w:ind w:leftChars="0" w:left="0" w:rightChars="0" w:right="0" w:firstLineChars="0" w:firstLine="0"/>
                      <w:jc w:val="left"/>
                      <w:rPr>
                        <w:sz w:val="15"/>
                      </w:rPr>
                    </w:pPr>
                    <w:r>
                      <w:rPr>
                        <w:w w:val="150"/>
                        <w:sz w:val="15"/>
                      </w:rPr>
                      <w:t>87.60%</w:t>
                    </w:r>
                  </w:p>
                </w:txbxContent>
              </v:textbox>
              <w10:wrap type="none"/>
            </v:shape>
          </v:group>
        </w:pict>
      </w:r>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4</w:t>
      </w:r>
      <w:r>
        <w:t xml:space="preserve">  </w:t>
      </w:r>
      <w:r>
        <w:rPr>
          <w:rFonts w:ascii="Times New Roman" w:eastAsia="Times New Roman"/>
        </w:rPr>
        <w:t>2011</w:t>
      </w:r>
      <w:r>
        <w:t>年中国</w:t>
      </w:r>
      <w:r/>
      <w:r>
        <w:rPr>
          <w:rFonts w:ascii="Times New Roman" w:eastAsia="Times New Roman"/>
        </w:rPr>
        <w:t>3G</w:t>
      </w:r>
      <w:r>
        <w:t>手机市场不同制式产品关注比例分布</w:t>
      </w:r>
    </w:p>
    <w:p w:rsidR="0018722C">
      <w:pPr>
        <w:pStyle w:val="aff7"/>
        <w:topLinePunct/>
      </w:pPr>
      <w:r>
        <w:rPr>
          <w:position w:val="0"/>
          <w:sz w:val="7"/>
        </w:rPr>
        <w:pict>
          <v:group style="width:456.45pt;height:3.6pt;mso-position-horizontal-relative:char;mso-position-vertical-relative:line" coordorigin="0,0" coordsize="9129,72">
            <v:line style="position:absolute" from="0,50" to="9129,50" stroked="true" strokeweight="2.16pt" strokecolor="#000000">
              <v:stroke dashstyle="solid"/>
            </v:line>
            <v:line style="position:absolute" from="0,7" to="9129,7" stroked="true" strokeweight=".71999pt" strokecolor="#000000">
              <v:stroke dashstyle="solid"/>
            </v:line>
          </v:group>
        </w:pict>
      </w:r>
      <w:r/>
    </w:p>
    <w:p w:rsidR="0018722C">
      <w:pPr>
        <w:pStyle w:val="affff1"/>
        <w:topLinePunct/>
      </w:pPr>
      <w:r>
        <w:rPr>
          <w:rFonts w:ascii="Times New Roman"/>
        </w:rPr>
        <w:t>Fig3.4 In 2011, China 3G mobile phone market different system product attention proportional distribution</w:t>
      </w:r>
    </w:p>
    <w:p w:rsidR="0018722C">
      <w:pPr>
        <w:topLinePunct/>
      </w:pPr>
      <w:r>
        <w:t>中国联通后来居上，</w:t>
      </w:r>
      <w:r>
        <w:rPr>
          <w:rFonts w:ascii="Times New Roman" w:eastAsia="Times New Roman"/>
        </w:rPr>
        <w:t>iPhone</w:t>
      </w:r>
      <w:r>
        <w:t>手机功不可没，而且</w:t>
      </w:r>
      <w:r>
        <w:rPr>
          <w:rFonts w:ascii="Times New Roman" w:eastAsia="Times New Roman"/>
        </w:rPr>
        <w:t>iPhone</w:t>
      </w:r>
      <w:r>
        <w:t>有效地拉动了户均流量和</w:t>
      </w:r>
    </w:p>
    <w:p w:rsidR="0018722C">
      <w:pPr>
        <w:topLinePunct/>
      </w:pPr>
      <w:r>
        <w:rPr>
          <w:rFonts w:ascii="Times New Roman" w:eastAsia="Times New Roman"/>
        </w:rPr>
        <w:t>ARPU</w:t>
      </w:r>
      <w:r>
        <w:t>值。仅仅依据</w:t>
      </w:r>
      <w:r>
        <w:rPr>
          <w:rFonts w:ascii="Times New Roman" w:eastAsia="Times New Roman"/>
        </w:rPr>
        <w:t>2011</w:t>
      </w:r>
      <w:r>
        <w:t>年广东联通</w:t>
      </w:r>
      <w:r>
        <w:rPr>
          <w:rFonts w:ascii="Times New Roman" w:eastAsia="Times New Roman"/>
        </w:rPr>
        <w:t>iPhone</w:t>
      </w:r>
      <w:r>
        <w:t>存量客户结构看，在只有联通一家推出</w:t>
      </w:r>
      <w:r>
        <w:rPr>
          <w:rFonts w:ascii="Times New Roman" w:eastAsia="Times New Roman"/>
        </w:rPr>
        <w:t>iPhone</w:t>
      </w:r>
      <w:r>
        <w:t>背景下，</w:t>
      </w:r>
      <w:r>
        <w:rPr>
          <w:rFonts w:ascii="Times New Roman" w:eastAsia="Times New Roman"/>
        </w:rPr>
        <w:t>2011</w:t>
      </w:r>
      <w:r>
        <w:t>年广东联通</w:t>
      </w:r>
      <w:r>
        <w:rPr>
          <w:rFonts w:ascii="Times New Roman" w:eastAsia="Times New Roman"/>
        </w:rPr>
        <w:t>55</w:t>
      </w:r>
      <w:r>
        <w:t>万</w:t>
      </w:r>
      <w:r>
        <w:rPr>
          <w:rFonts w:ascii="Times New Roman" w:eastAsia="Times New Roman"/>
        </w:rPr>
        <w:t>iPhone</w:t>
      </w:r>
      <w:r>
        <w:t>客户中约有</w:t>
      </w:r>
      <w:r>
        <w:rPr>
          <w:rFonts w:ascii="Times New Roman" w:eastAsia="Times New Roman"/>
        </w:rPr>
        <w:t>35</w:t>
      </w:r>
      <w:r>
        <w:t>万来自中国移动，</w:t>
      </w:r>
      <w:r>
        <w:rPr>
          <w:rFonts w:ascii="Times New Roman" w:eastAsia="Times New Roman"/>
        </w:rPr>
        <w:t>5</w:t>
      </w:r>
      <w:r>
        <w:t>万来自中国电信，</w:t>
      </w:r>
      <w:r>
        <w:t>对拉动异网客户转网效果明显。</w:t>
      </w:r>
    </w:p>
    <w:p w:rsidR="0018722C">
      <w:pPr>
        <w:topLinePunct/>
      </w:pPr>
      <w:r>
        <w:t>目前电信运营企业进行终端补贴大致可分为以下几种情况，一是直接进行成本补</w:t>
      </w:r>
      <w:r>
        <w:t>贴，即手机终端高价进入低价售出，差额部分由电信运营企业通过营销成本向客户进行</w:t>
      </w:r>
      <w:r>
        <w:t>补贴；二是存费送机，这种方式是将客户存入的话费作为收入抵扣给客户作为购机费用。</w:t>
      </w:r>
      <w:r>
        <w:t>三是购机送费，这种方式也是将话费收入作为用户购机收入再补贴给用户。上述第一种</w:t>
      </w:r>
      <w:r>
        <w:t>情况占用企业运营成本，后两种情况为直接减收。这几种方式对于发展和锁定客户都是极为有效的。</w:t>
      </w:r>
    </w:p>
    <w:p w:rsidR="0018722C">
      <w:pPr>
        <w:pStyle w:val="Heading3"/>
        <w:topLinePunct/>
        <w:ind w:left="200" w:hangingChars="200" w:hanging="200"/>
      </w:pPr>
      <w:bookmarkStart w:name="_bookmark28" w:id="72"/>
      <w:bookmarkEnd w:id="72"/>
      <w:r>
        <w:t>3.1.2</w:t>
      </w:r>
      <w:r>
        <w:t xml:space="preserve"> </w:t>
      </w:r>
      <w:r/>
      <w:bookmarkStart w:name="_bookmark28" w:id="73"/>
      <w:bookmarkEnd w:id="73"/>
      <w:r>
        <w:t>行业内竞争</w:t>
      </w:r>
    </w:p>
    <w:p w:rsidR="0018722C">
      <w:pPr>
        <w:pStyle w:val="4"/>
        <w:topLinePunct/>
        <w:ind w:left="200" w:hangingChars="200" w:hanging="200"/>
      </w:pPr>
      <w:r>
        <w:t>3.1.2.1</w:t>
      </w:r>
      <w:r>
        <w:t xml:space="preserve"> </w:t>
      </w:r>
      <w:r>
        <w:t>电信运营市场格局的变化</w:t>
      </w:r>
    </w:p>
    <w:p w:rsidR="0018722C">
      <w:pPr>
        <w:topLinePunct/>
      </w:pPr>
      <w:r>
        <w:t>随着电信改革的不断深入，我国电信市场的竞争格局发生了根本的改变，有效的市</w:t>
      </w:r>
      <w:r>
        <w:t>场竞争已逐步形成。为获得更大的企业利润，各运营企业不断推出新的举措，以争夺客</w:t>
      </w:r>
      <w:r>
        <w:t>户资源，从而获得更大的市场占有率。经过数年对存量客户市场的不断挖掘，增量市场</w:t>
      </w:r>
      <w:r>
        <w:t>已逐渐趋于饱和，因此各运营企业已由单纯的关注新客户发展，转变为更注重客户资源</w:t>
      </w:r>
      <w:r>
        <w:t>维系以及竞争对手客户资源的掠夺，三大运营企业都将客户资源看做为运营企业的生存之本。为争夺有限的客户资源而展开激烈的市场竞争，导致部分客户的不稳定状态。</w:t>
      </w:r>
    </w:p>
    <w:p w:rsidR="0018722C">
      <w:pPr>
        <w:topLinePunct/>
      </w:pPr>
      <w:r>
        <w:t>目前，用户在电信企业间相互转换的成本越来越低，客户很容易因为某种原因而转</w:t>
      </w:r>
      <w:r>
        <w:t>换运营企业。用户的平均生命周期越来越短，大大影响运营企业的发展，降低了业务收入。</w:t>
      </w:r>
    </w:p>
    <w:p w:rsidR="0018722C">
      <w:pPr>
        <w:topLinePunct/>
      </w:pPr>
      <w:r>
        <w:rPr>
          <w:rFonts w:ascii="Times New Roman" w:eastAsia="Times New Roman"/>
        </w:rPr>
        <w:t>2009</w:t>
      </w:r>
      <w:r>
        <w:t>年</w:t>
      </w:r>
      <w:r>
        <w:rPr>
          <w:rFonts w:ascii="Times New Roman" w:eastAsia="Times New Roman"/>
        </w:rPr>
        <w:t>1</w:t>
      </w:r>
      <w:r>
        <w:t>月，工信部向中国移动、中国电信和中国联通正式发放了</w:t>
      </w:r>
      <w:r>
        <w:rPr>
          <w:rFonts w:ascii="Times New Roman" w:eastAsia="Times New Roman"/>
        </w:rPr>
        <w:t>3G</w:t>
      </w:r>
      <w:r>
        <w:t>牌照。电信</w:t>
      </w:r>
      <w:r>
        <w:t>运营企业必须在</w:t>
      </w:r>
      <w:r>
        <w:rPr>
          <w:rFonts w:ascii="Times New Roman" w:eastAsia="Times New Roman"/>
        </w:rPr>
        <w:t>2G</w:t>
      </w:r>
      <w:r>
        <w:t>和</w:t>
      </w:r>
      <w:r>
        <w:rPr>
          <w:rFonts w:ascii="Times New Roman" w:eastAsia="Times New Roman"/>
        </w:rPr>
        <w:t>3G</w:t>
      </w:r>
      <w:r>
        <w:t>投资之间做出选择：一方面，中国移动的</w:t>
      </w:r>
      <w:r>
        <w:rPr>
          <w:rFonts w:ascii="Times New Roman" w:eastAsia="Times New Roman"/>
        </w:rPr>
        <w:t>2G</w:t>
      </w:r>
      <w:r>
        <w:t>客户仍将保持高</w:t>
      </w:r>
      <w:r>
        <w:t>速增长态势，而新增客户分布范围主要在中小城市和农村市场；另一个方面，中国移动</w:t>
      </w:r>
      <w:r>
        <w:t>通过</w:t>
      </w:r>
      <w:r>
        <w:rPr>
          <w:rFonts w:ascii="Times New Roman" w:eastAsia="Times New Roman"/>
        </w:rPr>
        <w:t>TD-SCDMA</w:t>
      </w:r>
      <w:r>
        <w:t>一期、二期建设已经在大中城市</w:t>
      </w:r>
      <w:r>
        <w:rPr>
          <w:rFonts w:ascii="Times New Roman" w:eastAsia="Times New Roman"/>
        </w:rPr>
        <w:t>3G</w:t>
      </w:r>
      <w:r>
        <w:t>运营方面占据先机，而中国电信、</w:t>
      </w:r>
      <w:r>
        <w:t>中国联通更期望通过</w:t>
      </w:r>
      <w:r>
        <w:rPr>
          <w:rFonts w:ascii="Times New Roman" w:eastAsia="Times New Roman"/>
        </w:rPr>
        <w:t>3G</w:t>
      </w:r>
      <w:r>
        <w:t>运营逆转市场弱势地位，加大对于大中城市</w:t>
      </w:r>
      <w:r>
        <w:rPr>
          <w:rFonts w:ascii="Times New Roman" w:eastAsia="Times New Roman"/>
        </w:rPr>
        <w:t>3G</w:t>
      </w:r>
      <w:r>
        <w:t>投资。</w:t>
      </w:r>
    </w:p>
    <w:p w:rsidR="0018722C">
      <w:pPr>
        <w:topLinePunct/>
      </w:pPr>
      <w:r>
        <w:t>中国移动在我国</w:t>
      </w:r>
      <w:r>
        <w:rPr>
          <w:rFonts w:ascii="Times New Roman" w:eastAsia="Times New Roman"/>
        </w:rPr>
        <w:t>2G</w:t>
      </w:r>
      <w:r>
        <w:t>时代是一家独大，然而</w:t>
      </w:r>
      <w:r>
        <w:rPr>
          <w:rFonts w:ascii="Times New Roman" w:eastAsia="Times New Roman"/>
        </w:rPr>
        <w:t>3G</w:t>
      </w:r>
      <w:r>
        <w:t>的到来使得三大运营企业形成了三足鼎立的态势，这种良性的竞争对于整个行业的发展是有利的。</w:t>
      </w:r>
      <w:r>
        <w:rPr>
          <w:rFonts w:ascii="Times New Roman" w:eastAsia="Times New Roman"/>
        </w:rPr>
        <w:t>2010</w:t>
      </w:r>
      <w:r>
        <w:t>年底，中国移动</w:t>
      </w:r>
      <w:r>
        <w:t>、</w:t>
      </w:r>
    </w:p>
    <w:p w:rsidR="0018722C">
      <w:pPr>
        <w:topLinePunct/>
      </w:pPr>
      <w:r>
        <w:t>中国联通和中国电信的</w:t>
      </w:r>
      <w:r>
        <w:rPr>
          <w:rFonts w:ascii="Times New Roman" w:eastAsia="Times New Roman"/>
        </w:rPr>
        <w:t>3G</w:t>
      </w:r>
      <w:r>
        <w:t>用户数分别达到</w:t>
      </w:r>
      <w:r>
        <w:rPr>
          <w:rFonts w:ascii="Times New Roman" w:eastAsia="Times New Roman"/>
        </w:rPr>
        <w:t>2070</w:t>
      </w:r>
      <w:r>
        <w:t>万户、</w:t>
      </w:r>
      <w:r>
        <w:rPr>
          <w:rFonts w:ascii="Times New Roman" w:eastAsia="Times New Roman"/>
        </w:rPr>
        <w:t>1406</w:t>
      </w:r>
      <w:r>
        <w:t>万户、</w:t>
      </w:r>
      <w:r>
        <w:rPr>
          <w:rFonts w:ascii="Times New Roman" w:eastAsia="Times New Roman"/>
        </w:rPr>
        <w:t>1229</w:t>
      </w:r>
      <w:r>
        <w:t>万户，三家的</w:t>
      </w:r>
      <w:r>
        <w:t>差距并不大，这一点从</w:t>
      </w:r>
      <w:r>
        <w:t>表</w:t>
      </w:r>
      <w:r>
        <w:rPr>
          <w:rFonts w:ascii="Times New Roman" w:eastAsia="Times New Roman"/>
        </w:rPr>
        <w:t>3</w:t>
      </w:r>
      <w:r>
        <w:rPr>
          <w:rFonts w:ascii="Times New Roman" w:eastAsia="Times New Roman"/>
        </w:rPr>
        <w:t>.</w:t>
      </w:r>
      <w:r>
        <w:rPr>
          <w:rFonts w:ascii="Times New Roman" w:eastAsia="Times New Roman"/>
        </w:rPr>
        <w:t>1</w:t>
      </w:r>
      <w:r>
        <w:t>中的数据可以说明。</w:t>
      </w:r>
    </w:p>
    <w:p w:rsidR="0018722C">
      <w:pPr>
        <w:pStyle w:val="a8"/>
        <w:topLinePunct/>
      </w:pPr>
      <w:bookmarkStart w:id="713708" w:name="_Toc686713708"/>
      <w:r>
        <w:t>表</w:t>
      </w:r>
      <w:r>
        <w:t> </w:t>
      </w:r>
      <w:r>
        <w:rPr>
          <w:rFonts w:ascii="Times New Roman" w:eastAsia="Times New Roman"/>
        </w:rPr>
        <w:t>3</w:t>
      </w:r>
      <w:r>
        <w:rPr>
          <w:rFonts w:ascii="Times New Roman" w:eastAsia="Times New Roman"/>
        </w:rPr>
        <w:t>.</w:t>
      </w:r>
      <w:r>
        <w:rPr>
          <w:rFonts w:ascii="Times New Roman" w:eastAsia="Times New Roman"/>
        </w:rPr>
        <w:t>1</w:t>
      </w:r>
      <w:r>
        <w:t xml:space="preserve">  </w:t>
      </w:r>
      <w:r>
        <w:t>2011</w:t>
      </w:r>
      <w:r>
        <w:t>年底中国三大电信运营企业移动客户数量</w:t>
      </w:r>
      <w:bookmarkEnd w:id="713708"/>
    </w:p>
    <w:p w:rsidR="0018722C">
      <w:pPr>
        <w:pStyle w:val="a8"/>
        <w:textAlignment w:val="center"/>
        <w:topLinePunct/>
      </w:pPr>
      <w:r>
        <w:pict>
          <v:line style="position:absolute;mso-position-horizontal-relative:page;mso-position-vertical-relative:paragraph;z-index:-302584" from="95.099998pt,14.823152pt" to="190.199998pt,47.073152pt" stroked="true" strokeweight=".75pt" strokecolor="#000000">
            <v:stroke dashstyle="solid"/>
            <w10:wrap type="none"/>
          </v:line>
        </w:pict>
      </w:r>
      <w:r>
        <w:t>Table</w:t>
      </w:r>
      <w:r>
        <w:t xml:space="preserve"> </w:t>
      </w:r>
      <w:r w:rsidRPr="00DB64CE">
        <w:t>3.1</w:t>
      </w:r>
      <w:r>
        <w:t xml:space="preserve">  </w:t>
      </w:r>
      <w:r w:rsidRPr="00DB64CE">
        <w:t>The number of China's three operators mobile customer by the end of 2011</w:t>
      </w:r>
    </w:p>
    <w:tbl>
      <w:tblPr>
        <w:tblW w:w="5000" w:type="pct"/>
        <w:tblInd w:w="58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40"/>
        <w:gridCol w:w="2307"/>
        <w:gridCol w:w="2045"/>
        <w:gridCol w:w="1849"/>
      </w:tblGrid>
      <w:tr>
        <w:trPr>
          <w:tblHeader/>
        </w:trPr>
        <w:tc>
          <w:tcPr>
            <w:tcW w:w="1191" w:type="pct"/>
            <w:vAlign w:val="center"/>
            <w:tcBorders>
              <w:bottom w:val="single" w:sz="4" w:space="0" w:color="auto"/>
            </w:tcBorders>
          </w:tcPr>
          <w:p w:rsidR="0018722C">
            <w:pPr>
              <w:pStyle w:val="a7"/>
              <w:topLinePunct/>
              <w:ind w:leftChars="0" w:left="0" w:rightChars="0" w:right="0" w:firstLineChars="0" w:firstLine="0"/>
              <w:spacing w:line="240" w:lineRule="atLeast"/>
            </w:pPr>
            <w:r>
              <w:t>客户数</w:t>
            </w:r>
          </w:p>
          <w:p w:rsidR="0018722C">
            <w:pPr>
              <w:pStyle w:val="a7"/>
              <w:topLinePunct/>
              <w:ind w:leftChars="0" w:left="0" w:rightChars="0" w:right="0" w:firstLineChars="0" w:firstLine="0"/>
              <w:spacing w:line="240" w:lineRule="atLeast"/>
            </w:pPr>
            <w:r>
              <w:t>运营企业</w:t>
            </w:r>
          </w:p>
        </w:tc>
        <w:tc>
          <w:tcPr>
            <w:tcW w:w="1417" w:type="pct"/>
            <w:vAlign w:val="center"/>
            <w:tcBorders>
              <w:bottom w:val="single" w:sz="4" w:space="0" w:color="auto"/>
            </w:tcBorders>
          </w:tcPr>
          <w:p w:rsidR="0018722C">
            <w:pPr>
              <w:pStyle w:val="a7"/>
              <w:topLinePunct/>
              <w:ind w:leftChars="0" w:left="0" w:rightChars="0" w:right="0" w:firstLineChars="0" w:firstLine="0"/>
              <w:spacing w:line="240" w:lineRule="atLeast"/>
            </w:pPr>
            <w:r>
              <w:t>移动客户总数</w:t>
            </w:r>
            <w:r>
              <w:t>（</w:t>
            </w:r>
            <w:r>
              <w:t>亿</w:t>
            </w:r>
            <w:r>
              <w:t>）</w:t>
            </w:r>
          </w:p>
        </w:tc>
        <w:tc>
          <w:tcPr>
            <w:tcW w:w="1256" w:type="pct"/>
            <w:vAlign w:val="center"/>
            <w:tcBorders>
              <w:bottom w:val="single" w:sz="4" w:space="0" w:color="auto"/>
            </w:tcBorders>
          </w:tcPr>
          <w:p w:rsidR="0018722C">
            <w:pPr>
              <w:pStyle w:val="a7"/>
              <w:topLinePunct/>
              <w:ind w:leftChars="0" w:left="0" w:rightChars="0" w:right="0" w:firstLineChars="0" w:firstLine="0"/>
              <w:spacing w:line="240" w:lineRule="atLeast"/>
            </w:pPr>
            <w:r>
              <w:t>3G </w:t>
            </w:r>
            <w:r>
              <w:t>客户数</w:t>
            </w:r>
            <w:r>
              <w:t>（</w:t>
            </w:r>
            <w:r>
              <w:t>万户</w:t>
            </w:r>
            <w:r>
              <w:t>）</w:t>
            </w:r>
          </w:p>
        </w:tc>
        <w:tc>
          <w:tcPr>
            <w:tcW w:w="1136" w:type="pct"/>
            <w:vAlign w:val="center"/>
            <w:tcBorders>
              <w:bottom w:val="single" w:sz="4" w:space="0" w:color="auto"/>
            </w:tcBorders>
          </w:tcPr>
          <w:p w:rsidR="0018722C">
            <w:pPr>
              <w:pStyle w:val="a7"/>
              <w:topLinePunct/>
              <w:ind w:leftChars="0" w:left="0" w:rightChars="0" w:right="0" w:firstLineChars="0" w:firstLine="0"/>
              <w:spacing w:line="240" w:lineRule="atLeast"/>
            </w:pPr>
            <w:r>
              <w:t>市场份额</w:t>
            </w:r>
            <w:r>
              <w:t>（</w:t>
            </w:r>
            <w:r>
              <w:t>%</w:t>
            </w:r>
            <w:r>
              <w:t>）</w:t>
            </w:r>
          </w:p>
        </w:tc>
      </w:tr>
      <w:tr>
        <w:tc>
          <w:tcPr>
            <w:tcW w:w="1191" w:type="pct"/>
            <w:vAlign w:val="center"/>
          </w:tcPr>
          <w:p w:rsidR="0018722C">
            <w:pPr>
              <w:pStyle w:val="ac"/>
              <w:topLinePunct/>
              <w:ind w:leftChars="0" w:left="0" w:rightChars="0" w:right="0" w:firstLineChars="0" w:firstLine="0"/>
              <w:spacing w:line="240" w:lineRule="atLeast"/>
            </w:pPr>
            <w:r>
              <w:t>中国移动</w:t>
            </w:r>
          </w:p>
        </w:tc>
        <w:tc>
          <w:tcPr>
            <w:tcW w:w="1417" w:type="pct"/>
            <w:vAlign w:val="center"/>
          </w:tcPr>
          <w:p w:rsidR="0018722C">
            <w:pPr>
              <w:pStyle w:val="affff9"/>
              <w:topLinePunct/>
              <w:ind w:leftChars="0" w:left="0" w:rightChars="0" w:right="0" w:firstLineChars="0" w:firstLine="0"/>
              <w:spacing w:line="240" w:lineRule="atLeast"/>
            </w:pPr>
            <w:r>
              <w:t>6.5</w:t>
            </w:r>
          </w:p>
        </w:tc>
        <w:tc>
          <w:tcPr>
            <w:tcW w:w="1256" w:type="pct"/>
            <w:vAlign w:val="center"/>
          </w:tcPr>
          <w:p w:rsidR="0018722C">
            <w:pPr>
              <w:pStyle w:val="affff9"/>
              <w:topLinePunct/>
              <w:ind w:leftChars="0" w:left="0" w:rightChars="0" w:right="0" w:firstLineChars="0" w:firstLine="0"/>
              <w:spacing w:line="240" w:lineRule="atLeast"/>
            </w:pPr>
            <w:r>
              <w:t>5121</w:t>
            </w:r>
          </w:p>
        </w:tc>
        <w:tc>
          <w:tcPr>
            <w:tcW w:w="1136" w:type="pct"/>
            <w:vAlign w:val="center"/>
          </w:tcPr>
          <w:p w:rsidR="0018722C">
            <w:pPr>
              <w:pStyle w:val="affff9"/>
              <w:topLinePunct/>
              <w:ind w:leftChars="0" w:left="0" w:rightChars="0" w:right="0" w:firstLineChars="0" w:firstLine="0"/>
              <w:spacing w:line="240" w:lineRule="atLeast"/>
            </w:pPr>
            <w:r>
              <w:t>40</w:t>
            </w:r>
          </w:p>
        </w:tc>
      </w:tr>
      <w:tr>
        <w:tc>
          <w:tcPr>
            <w:tcW w:w="1191" w:type="pct"/>
            <w:vAlign w:val="center"/>
          </w:tcPr>
          <w:p w:rsidR="0018722C">
            <w:pPr>
              <w:pStyle w:val="ac"/>
              <w:topLinePunct/>
              <w:ind w:leftChars="0" w:left="0" w:rightChars="0" w:right="0" w:firstLineChars="0" w:firstLine="0"/>
              <w:spacing w:line="240" w:lineRule="atLeast"/>
            </w:pPr>
            <w:r>
              <w:t>中国联通</w:t>
            </w:r>
          </w:p>
        </w:tc>
        <w:tc>
          <w:tcPr>
            <w:tcW w:w="1417" w:type="pct"/>
            <w:vAlign w:val="center"/>
          </w:tcPr>
          <w:p w:rsidR="0018722C">
            <w:pPr>
              <w:pStyle w:val="affff9"/>
              <w:topLinePunct/>
              <w:ind w:leftChars="0" w:left="0" w:rightChars="0" w:right="0" w:firstLineChars="0" w:firstLine="0"/>
              <w:spacing w:line="240" w:lineRule="atLeast"/>
            </w:pPr>
            <w:r>
              <w:t>1.5964</w:t>
            </w:r>
          </w:p>
        </w:tc>
        <w:tc>
          <w:tcPr>
            <w:tcW w:w="1256" w:type="pct"/>
            <w:vAlign w:val="center"/>
          </w:tcPr>
          <w:p w:rsidR="0018722C">
            <w:pPr>
              <w:pStyle w:val="affff9"/>
              <w:topLinePunct/>
              <w:ind w:leftChars="0" w:left="0" w:rightChars="0" w:right="0" w:firstLineChars="0" w:firstLine="0"/>
              <w:spacing w:line="240" w:lineRule="atLeast"/>
            </w:pPr>
            <w:r>
              <w:t>4001</w:t>
            </w:r>
          </w:p>
        </w:tc>
        <w:tc>
          <w:tcPr>
            <w:tcW w:w="1136" w:type="pct"/>
            <w:vAlign w:val="center"/>
          </w:tcPr>
          <w:p w:rsidR="0018722C">
            <w:pPr>
              <w:pStyle w:val="affff9"/>
              <w:topLinePunct/>
              <w:ind w:leftChars="0" w:left="0" w:rightChars="0" w:right="0" w:firstLineChars="0" w:firstLine="0"/>
              <w:spacing w:line="240" w:lineRule="atLeast"/>
            </w:pPr>
            <w:r>
              <w:t>31</w:t>
            </w:r>
          </w:p>
        </w:tc>
      </w:tr>
      <w:tr>
        <w:tc>
          <w:tcPr>
            <w:tcW w:w="1191" w:type="pct"/>
            <w:vAlign w:val="center"/>
            <w:tcBorders>
              <w:top w:val="single" w:sz="4" w:space="0" w:color="auto"/>
            </w:tcBorders>
          </w:tcPr>
          <w:p w:rsidR="0018722C">
            <w:pPr>
              <w:pStyle w:val="ac"/>
              <w:topLinePunct/>
              <w:ind w:leftChars="0" w:left="0" w:rightChars="0" w:right="0" w:firstLineChars="0" w:firstLine="0"/>
              <w:spacing w:line="240" w:lineRule="atLeast"/>
            </w:pPr>
            <w:r>
              <w:t>中国电信</w:t>
            </w:r>
          </w:p>
        </w:tc>
        <w:tc>
          <w:tcPr>
            <w:tcW w:w="1417" w:type="pct"/>
            <w:vAlign w:val="center"/>
            <w:tcBorders>
              <w:top w:val="single" w:sz="4" w:space="0" w:color="auto"/>
            </w:tcBorders>
          </w:tcPr>
          <w:p w:rsidR="0018722C">
            <w:pPr>
              <w:pStyle w:val="affff9"/>
              <w:topLinePunct/>
              <w:ind w:leftChars="0" w:left="0" w:rightChars="0" w:right="0" w:firstLineChars="0" w:firstLine="0"/>
              <w:spacing w:line="240" w:lineRule="atLeast"/>
            </w:pPr>
            <w:r>
              <w:t>1.26</w:t>
            </w:r>
          </w:p>
        </w:tc>
        <w:tc>
          <w:tcPr>
            <w:tcW w:w="1256" w:type="pct"/>
            <w:vAlign w:val="center"/>
            <w:tcBorders>
              <w:top w:val="single" w:sz="4" w:space="0" w:color="auto"/>
            </w:tcBorders>
          </w:tcPr>
          <w:p w:rsidR="0018722C">
            <w:pPr>
              <w:pStyle w:val="affff9"/>
              <w:topLinePunct/>
              <w:ind w:leftChars="0" w:left="0" w:rightChars="0" w:right="0" w:firstLineChars="0" w:firstLine="0"/>
              <w:spacing w:line="240" w:lineRule="atLeast"/>
            </w:pPr>
            <w:r>
              <w:t>3629</w:t>
            </w:r>
          </w:p>
        </w:tc>
        <w:tc>
          <w:tcPr>
            <w:tcW w:w="1136" w:type="pct"/>
            <w:vAlign w:val="center"/>
            <w:tcBorders>
              <w:top w:val="single" w:sz="4" w:space="0" w:color="auto"/>
            </w:tcBorders>
          </w:tcPr>
          <w:p w:rsidR="0018722C">
            <w:pPr>
              <w:pStyle w:val="affff9"/>
              <w:topLinePunct/>
              <w:ind w:leftChars="0" w:left="0" w:rightChars="0" w:right="0" w:firstLineChars="0" w:firstLine="0"/>
              <w:spacing w:line="240" w:lineRule="atLeast"/>
            </w:pPr>
            <w:r>
              <w:t>29</w:t>
            </w:r>
          </w:p>
        </w:tc>
      </w:tr>
    </w:tbl>
    <w:p w:rsidR="0018722C">
      <w:pPr>
        <w:pStyle w:val="affa"/>
      </w:pPr>
    </w:p>
    <w:p w:rsidR="0018722C">
      <w:pPr>
        <w:topLinePunct/>
      </w:pPr>
      <w:r>
        <w:rPr>
          <w:rFonts w:ascii="Times New Roman" w:eastAsia="宋体"/>
        </w:rPr>
        <w:t>2011</w:t>
      </w:r>
      <w:r>
        <w:t>年底三大运营企业的</w:t>
      </w:r>
      <w:r>
        <w:rPr>
          <w:rFonts w:ascii="Times New Roman" w:eastAsia="宋体"/>
        </w:rPr>
        <w:t>3G</w:t>
      </w:r>
      <w:r>
        <w:t>客户数量、</w:t>
      </w:r>
      <w:r>
        <w:rPr>
          <w:rFonts w:ascii="Times New Roman" w:eastAsia="宋体"/>
        </w:rPr>
        <w:t>3G</w:t>
      </w:r>
      <w:r>
        <w:t>市场份额更加接近，而且</w:t>
      </w:r>
      <w:r>
        <w:rPr>
          <w:rFonts w:ascii="Times New Roman" w:eastAsia="宋体"/>
        </w:rPr>
        <w:t>3G</w:t>
      </w:r>
      <w:r>
        <w:t>业务推出</w:t>
      </w:r>
      <w:r>
        <w:t>后带来的激烈的市场竞争对运营企业利润的负面影响已显而易见。三家运营企业在实力上虽然有差距，不过中国移动传统的优势正在丧失。毫无疑问，中国联通的</w:t>
      </w:r>
      <w:r>
        <w:rPr>
          <w:rFonts w:ascii="Times New Roman" w:eastAsia="宋体"/>
        </w:rPr>
        <w:t>WCDMA</w:t>
      </w:r>
      <w:r>
        <w:t>和中国电信的</w:t>
      </w:r>
      <w:r>
        <w:rPr>
          <w:rFonts w:ascii="Times New Roman" w:eastAsia="宋体"/>
        </w:rPr>
        <w:t>EVDO</w:t>
      </w:r>
      <w:r>
        <w:t>这两张</w:t>
      </w:r>
      <w:r>
        <w:rPr>
          <w:rFonts w:ascii="Times New Roman" w:eastAsia="宋体"/>
        </w:rPr>
        <w:t>3G</w:t>
      </w:r>
      <w:r>
        <w:t>牌照在技术和终端上相对于中国移动的</w:t>
      </w:r>
      <w:r>
        <w:rPr>
          <w:rFonts w:ascii="Times New Roman" w:eastAsia="宋体"/>
        </w:rPr>
        <w:t>TD-SCDMA</w:t>
      </w:r>
      <w:r>
        <w:t>要</w:t>
      </w:r>
      <w:r>
        <w:t>更加成熟，这也让相对弱势的中国联通和中国电信在</w:t>
      </w:r>
      <w:r>
        <w:rPr>
          <w:rFonts w:ascii="Times New Roman" w:eastAsia="宋体"/>
        </w:rPr>
        <w:t>3G</w:t>
      </w:r>
      <w:r>
        <w:t>发展上能够向中国移动发起强</w:t>
      </w:r>
      <w:r>
        <w:t>有力的冲击，这一点从中国联通定制</w:t>
      </w:r>
      <w:r>
        <w:rPr>
          <w:rFonts w:ascii="Times New Roman" w:eastAsia="宋体"/>
        </w:rPr>
        <w:t>iPhone4</w:t>
      </w:r>
      <w:r>
        <w:t>和中国电信在华南的攻势看都颇具代表性。</w:t>
      </w:r>
      <w:r>
        <w:t>虽然宏观政策上我国对中国移动的</w:t>
      </w:r>
      <w:r>
        <w:rPr>
          <w:rFonts w:ascii="Times New Roman" w:eastAsia="宋体"/>
        </w:rPr>
        <w:t>TD-SCDMA</w:t>
      </w:r>
      <w:r>
        <w:t>网络技术有扶持，但是中国联通和中国</w:t>
      </w:r>
      <w:r>
        <w:t>电信的优质</w:t>
      </w:r>
      <w:r>
        <w:rPr>
          <w:rFonts w:ascii="Times New Roman" w:eastAsia="宋体"/>
        </w:rPr>
        <w:t>3G</w:t>
      </w:r>
      <w:r>
        <w:t>网络和丰富终端可以拉小与中国移动的市场差距。</w:t>
      </w:r>
    </w:p>
    <w:p w:rsidR="0018722C">
      <w:pPr>
        <w:topLinePunct/>
      </w:pPr>
      <w:r>
        <w:t>自</w:t>
      </w:r>
      <w:r>
        <w:rPr>
          <w:rFonts w:ascii="Times New Roman" w:eastAsia="Times New Roman"/>
        </w:rPr>
        <w:t>3G</w:t>
      </w:r>
      <w:r>
        <w:t>运营以来，中国移动连续</w:t>
      </w:r>
      <w:r>
        <w:rPr>
          <w:rFonts w:ascii="Times New Roman" w:eastAsia="Times New Roman"/>
        </w:rPr>
        <w:t>2</w:t>
      </w:r>
      <w:r>
        <w:t>年收入增速比以往下降，这表明在电信行业重组后，</w:t>
      </w:r>
      <w:r>
        <w:t>尤其是</w:t>
      </w:r>
      <w:r>
        <w:rPr>
          <w:rFonts w:ascii="Times New Roman" w:eastAsia="Times New Roman"/>
        </w:rPr>
        <w:t>3G</w:t>
      </w:r>
      <w:r>
        <w:t>业务推出后，激烈的市场竞争已经给行业霸主中国移动带来了巨大的冲击。</w:t>
      </w:r>
    </w:p>
    <w:p w:rsidR="0018722C">
      <w:pPr>
        <w:topLinePunct/>
      </w:pPr>
      <w:r>
        <w:rPr>
          <w:rFonts w:ascii="Times New Roman" w:eastAsia="Times New Roman"/>
        </w:rPr>
        <w:t>2010~2011</w:t>
      </w:r>
      <w:r>
        <w:t>年两年中国联通的营业收入增速提升很快，超过了中国移动的收入增速，也表明</w:t>
      </w:r>
      <w:r>
        <w:rPr>
          <w:rFonts w:ascii="Times New Roman" w:eastAsia="Times New Roman"/>
        </w:rPr>
        <w:t>3G</w:t>
      </w:r>
      <w:r>
        <w:t>业务对中国联通发展的重要影响。</w:t>
      </w:r>
      <w:r>
        <w:rPr>
          <w:rFonts w:ascii="Times New Roman" w:eastAsia="Times New Roman"/>
        </w:rPr>
        <w:t>2011</w:t>
      </w:r>
      <w:r>
        <w:t>年中国移动、联通、电信三家运营企业营业收入分别增长了</w:t>
      </w:r>
      <w:r>
        <w:rPr>
          <w:rFonts w:ascii="Times New Roman" w:eastAsia="Times New Roman"/>
        </w:rPr>
        <w:t>8.8%</w:t>
      </w:r>
      <w:r>
        <w:t>、</w:t>
      </w:r>
      <w:r>
        <w:rPr>
          <w:rFonts w:ascii="Times New Roman" w:eastAsia="Times New Roman"/>
        </w:rPr>
        <w:t>22.2%</w:t>
      </w:r>
      <w:r>
        <w:t>、</w:t>
      </w:r>
      <w:r>
        <w:rPr>
          <w:rFonts w:ascii="Times New Roman" w:eastAsia="Times New Roman"/>
        </w:rPr>
        <w:t>11.7%</w:t>
      </w:r>
      <w:r>
        <w:t>，增幅最高的是中国联通，他们各自的净利润增</w:t>
      </w:r>
      <w:r>
        <w:t>长幅度为</w:t>
      </w:r>
      <w:r>
        <w:rPr>
          <w:rFonts w:ascii="Times New Roman" w:eastAsia="Times New Roman"/>
        </w:rPr>
        <w:t>5.2%</w:t>
      </w:r>
      <w:r>
        <w:t>、</w:t>
      </w:r>
      <w:r>
        <w:rPr>
          <w:rFonts w:ascii="Times New Roman" w:eastAsia="Times New Roman"/>
        </w:rPr>
        <w:t>20.0%</w:t>
      </w:r>
      <w:r>
        <w:t>、</w:t>
      </w:r>
      <w:r>
        <w:rPr>
          <w:rFonts w:ascii="Times New Roman" w:eastAsia="Times New Roman"/>
        </w:rPr>
        <w:t>10.5%</w:t>
      </w:r>
      <w:r>
        <w:t>，中国联通净利润增幅最为显著</w:t>
      </w:r>
      <w:r>
        <w:t>（</w:t>
      </w:r>
      <w:r>
        <w:t>见</w:t>
      </w:r>
      <w:r>
        <w:t>表</w:t>
      </w:r>
      <w:r>
        <w:rPr>
          <w:rFonts w:ascii="Times New Roman" w:eastAsia="Times New Roman"/>
        </w:rPr>
        <w:t>3.2</w:t>
      </w:r>
      <w:r>
        <w:t>所示</w:t>
      </w:r>
      <w:r>
        <w:t>）</w:t>
      </w:r>
      <w:r>
        <w:t>。</w:t>
      </w:r>
    </w:p>
    <w:p w:rsidR="0018722C">
      <w:pPr>
        <w:topLinePunct/>
      </w:pPr>
      <w:r>
        <w:rPr>
          <w:rFonts w:ascii="Times New Roman" w:eastAsia="Times New Roman"/>
        </w:rPr>
        <w:t>3G</w:t>
      </w:r>
      <w:r>
        <w:t>时代，</w:t>
      </w:r>
      <w:r>
        <w:rPr>
          <w:rFonts w:ascii="Times New Roman" w:eastAsia="Times New Roman"/>
        </w:rPr>
        <w:t>3G</w:t>
      </w:r>
      <w:r>
        <w:t>客户才是电信运营企业的高价值客户，因此，3G客户的数量和质量直</w:t>
      </w:r>
      <w:r>
        <w:t>接影响运营企业未来的业绩，因此，在愈演愈烈的客户争夺战中，将市场的</w:t>
      </w:r>
      <w:r>
        <w:rPr>
          <w:rFonts w:ascii="Times New Roman" w:eastAsia="Times New Roman"/>
        </w:rPr>
        <w:t>2G</w:t>
      </w:r>
      <w:r>
        <w:t>存量客户</w:t>
      </w:r>
      <w:r>
        <w:t>变为</w:t>
      </w:r>
      <w:r>
        <w:rPr>
          <w:rFonts w:ascii="Times New Roman" w:eastAsia="Times New Roman"/>
        </w:rPr>
        <w:t>3G</w:t>
      </w:r>
      <w:r>
        <w:t>客户就显得十分重要。</w:t>
      </w:r>
    </w:p>
    <w:p w:rsidR="0018722C">
      <w:pPr>
        <w:topLinePunct/>
      </w:pPr>
      <w:r>
        <w:t>表</w:t>
      </w:r>
      <w:r>
        <w:rPr>
          <w:rFonts w:ascii="Times New Roman" w:eastAsia="Times New Roman"/>
        </w:rPr>
        <w:t>3.2</w:t>
      </w:r>
      <w:r>
        <w:rPr>
          <w:rFonts w:ascii="Times New Roman" w:eastAsia="Times New Roman"/>
        </w:rPr>
        <w:t xml:space="preserve"> 2009~2011</w:t>
      </w:r>
      <w:r>
        <w:t>年中国三大运营企业营业收入、增长率和</w:t>
      </w:r>
      <w:r>
        <w:rPr>
          <w:rFonts w:ascii="Times New Roman" w:eastAsia="Times New Roman"/>
        </w:rPr>
        <w:t>3G</w:t>
      </w:r>
      <w:r>
        <w:t>用</w:t>
      </w:r>
      <w:r>
        <w:t>户数对比</w:t>
      </w:r>
      <w:r>
        <w:rPr>
          <w:rFonts w:ascii="Times New Roman" w:eastAsia="Times New Roman"/>
        </w:rPr>
        <w:t>Tabl</w:t>
      </w:r>
      <w:r>
        <w:rPr>
          <w:rFonts w:ascii="Times New Roman" w:eastAsia="Times New Roman"/>
        </w:rPr>
        <w:t xml:space="preserve">e3.2 From 2009 to 2011,</w:t>
      </w:r>
      <w:r w:rsidR="004B696B">
        <w:rPr>
          <w:rFonts w:ascii="Times New Roman" w:eastAsia="Times New Roman"/>
        </w:rPr>
        <w:t xml:space="preserve"> </w:t>
      </w:r>
      <w:r w:rsidR="004B696B">
        <w:rPr>
          <w:rFonts w:ascii="Times New Roman" w:eastAsia="Times New Roman"/>
        </w:rPr>
        <w:t>China's three operators operating incom</w:t>
      </w:r>
      <w:r w:rsidR="004B696B">
        <w:rPr>
          <w:rFonts w:ascii="Times New Roman" w:eastAsia="Times New Roman"/>
        </w:rPr>
        <w:t>e</w:t>
      </w:r>
      <w:r w:rsidR="004B696B">
        <w:rPr>
          <w:rFonts w:ascii="Times New Roman" w:eastAsia="Times New Roman"/>
        </w:rPr>
        <w:t>,</w:t>
      </w:r>
    </w:p>
    <w:p w:rsidR="0018722C">
      <w:pPr>
        <w:topLinePunct/>
      </w:pPr>
      <w:r>
        <w:rPr>
          <w:rFonts w:ascii="Times New Roman"/>
        </w:rPr>
        <w:t/>
      </w:r>
      <w:r>
        <w:rPr>
          <w:rFonts w:ascii="Times New Roman"/>
        </w:rPr>
        <w:t>G</w:t>
      </w:r>
      <w:r>
        <w:rPr>
          <w:rFonts w:ascii="Times New Roman"/>
        </w:rPr>
        <w:t>rowth rate and 3G users comparison</w:t>
      </w:r>
    </w:p>
    <w:tbl>
      <w:tblPr>
        <w:tblW w:w="0" w:type="auto"/>
        <w:tblInd w:w="4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66"/>
        <w:gridCol w:w="999"/>
        <w:gridCol w:w="881"/>
        <w:gridCol w:w="896"/>
        <w:gridCol w:w="891"/>
        <w:gridCol w:w="841"/>
        <w:gridCol w:w="791"/>
        <w:gridCol w:w="793"/>
        <w:gridCol w:w="793"/>
      </w:tblGrid>
      <w:tr>
        <w:trPr>
          <w:trHeight w:val="420" w:hRule="atLeast"/>
        </w:trPr>
        <w:tc>
          <w:tcPr>
            <w:tcW w:w="1466" w:type="dxa"/>
            <w:vMerge w:val="restart"/>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运营企业</w:t>
            </w:r>
          </w:p>
        </w:tc>
        <w:tc>
          <w:tcPr>
            <w:tcW w:w="2776" w:type="dxa"/>
            <w:gridSpan w:val="3"/>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营业收入</w:t>
            </w:r>
            <w:r>
              <w:rPr>
                <w:rFonts w:ascii="宋体" w:eastAsia="宋体" w:hint="eastAsia"/>
              </w:rPr>
              <w:t>（</w:t>
            </w:r>
            <w:r>
              <w:rPr>
                <w:rFonts w:ascii="宋体" w:eastAsia="宋体" w:hint="eastAsia"/>
              </w:rPr>
              <w:t>亿元</w:t>
            </w:r>
            <w:r>
              <w:rPr>
                <w:rFonts w:ascii="宋体" w:eastAsia="宋体" w:hint="eastAsia"/>
              </w:rPr>
              <w:t>）</w:t>
            </w:r>
          </w:p>
        </w:tc>
        <w:tc>
          <w:tcPr>
            <w:tcW w:w="1732" w:type="dxa"/>
            <w:gridSpan w:val="2"/>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增长率</w:t>
            </w:r>
          </w:p>
        </w:tc>
        <w:tc>
          <w:tcPr>
            <w:tcW w:w="2377" w:type="dxa"/>
            <w:gridSpan w:val="3"/>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3G</w:t>
            </w:r>
            <w:r>
              <w:rPr>
                <w:rFonts w:ascii="宋体" w:eastAsia="宋体" w:hint="eastAsia"/>
              </w:rPr>
              <w:t>用户数</w:t>
            </w:r>
            <w:r>
              <w:rPr>
                <w:rFonts w:ascii="宋体" w:eastAsia="宋体" w:hint="eastAsia"/>
              </w:rPr>
              <w:t>（</w:t>
            </w:r>
            <w:r>
              <w:rPr>
                <w:rFonts w:ascii="宋体" w:eastAsia="宋体" w:hint="eastAsia"/>
              </w:rPr>
              <w:t>万户</w:t>
            </w:r>
            <w:r>
              <w:rPr>
                <w:rFonts w:ascii="宋体" w:eastAsia="宋体" w:hint="eastAsia"/>
              </w:rPr>
              <w:t>）</w:t>
            </w:r>
          </w:p>
        </w:tc>
      </w:tr>
      <w:tr>
        <w:trPr>
          <w:trHeight w:val="380" w:hRule="atLeast"/>
        </w:trPr>
        <w:tc>
          <w:tcPr>
            <w:tcW w:w="1466"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2009</w:t>
            </w:r>
          </w:p>
        </w:tc>
        <w:tc>
          <w:tcPr>
            <w:tcW w:w="8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2010</w:t>
            </w:r>
          </w:p>
        </w:tc>
        <w:tc>
          <w:tcPr>
            <w:tcW w:w="8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2011</w:t>
            </w:r>
          </w:p>
        </w:tc>
        <w:tc>
          <w:tcPr>
            <w:tcW w:w="8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2010</w:t>
            </w:r>
          </w:p>
        </w:tc>
        <w:tc>
          <w:tcPr>
            <w:tcW w:w="8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2011</w:t>
            </w:r>
          </w:p>
        </w:tc>
        <w:tc>
          <w:tcPr>
            <w:tcW w:w="7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2009</w:t>
            </w:r>
          </w:p>
        </w:tc>
        <w:tc>
          <w:tcPr>
            <w:tcW w:w="79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2010</w:t>
            </w:r>
          </w:p>
        </w:tc>
        <w:tc>
          <w:tcPr>
            <w:tcW w:w="793"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2011</w:t>
            </w:r>
          </w:p>
        </w:tc>
      </w:tr>
      <w:tr>
        <w:trPr>
          <w:trHeight w:val="400" w:hRule="atLeast"/>
        </w:trPr>
        <w:tc>
          <w:tcPr>
            <w:tcW w:w="146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中国移动</w:t>
            </w:r>
          </w:p>
        </w:tc>
        <w:tc>
          <w:tcPr>
            <w:tcW w:w="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4521</w:t>
            </w:r>
          </w:p>
        </w:tc>
        <w:tc>
          <w:tcPr>
            <w:tcW w:w="8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4852</w:t>
            </w:r>
          </w:p>
        </w:tc>
        <w:tc>
          <w:tcPr>
            <w:tcW w:w="8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5280</w:t>
            </w:r>
          </w:p>
        </w:tc>
        <w:tc>
          <w:tcPr>
            <w:tcW w:w="8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7.3%</w:t>
            </w:r>
          </w:p>
        </w:tc>
        <w:tc>
          <w:tcPr>
            <w:tcW w:w="8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8.8%</w:t>
            </w:r>
          </w:p>
        </w:tc>
        <w:tc>
          <w:tcPr>
            <w:tcW w:w="7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340</w:t>
            </w:r>
          </w:p>
        </w:tc>
        <w:tc>
          <w:tcPr>
            <w:tcW w:w="79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2070</w:t>
            </w:r>
          </w:p>
        </w:tc>
        <w:tc>
          <w:tcPr>
            <w:tcW w:w="793"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5121</w:t>
            </w:r>
          </w:p>
        </w:tc>
      </w:tr>
      <w:tr>
        <w:trPr>
          <w:trHeight w:val="420" w:hRule="atLeast"/>
        </w:trPr>
        <w:tc>
          <w:tcPr>
            <w:tcW w:w="146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中国联通</w:t>
            </w:r>
          </w:p>
        </w:tc>
        <w:tc>
          <w:tcPr>
            <w:tcW w:w="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1539.5</w:t>
            </w:r>
          </w:p>
        </w:tc>
        <w:tc>
          <w:tcPr>
            <w:tcW w:w="8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1713</w:t>
            </w:r>
          </w:p>
        </w:tc>
        <w:tc>
          <w:tcPr>
            <w:tcW w:w="8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2091.7</w:t>
            </w:r>
          </w:p>
        </w:tc>
        <w:tc>
          <w:tcPr>
            <w:tcW w:w="8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11.3%</w:t>
            </w:r>
          </w:p>
        </w:tc>
        <w:tc>
          <w:tcPr>
            <w:tcW w:w="8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22.2%</w:t>
            </w:r>
          </w:p>
        </w:tc>
        <w:tc>
          <w:tcPr>
            <w:tcW w:w="7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274.2</w:t>
            </w:r>
          </w:p>
        </w:tc>
        <w:tc>
          <w:tcPr>
            <w:tcW w:w="79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1406</w:t>
            </w:r>
          </w:p>
        </w:tc>
        <w:tc>
          <w:tcPr>
            <w:tcW w:w="793"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4001</w:t>
            </w:r>
          </w:p>
        </w:tc>
      </w:tr>
      <w:tr>
        <w:trPr>
          <w:trHeight w:val="400" w:hRule="atLeast"/>
        </w:trPr>
        <w:tc>
          <w:tcPr>
            <w:tcW w:w="1466"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中国电信</w:t>
            </w:r>
          </w:p>
        </w:tc>
        <w:tc>
          <w:tcPr>
            <w:tcW w:w="99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2093.7</w:t>
            </w:r>
          </w:p>
        </w:tc>
        <w:tc>
          <w:tcPr>
            <w:tcW w:w="88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2199</w:t>
            </w:r>
          </w:p>
        </w:tc>
        <w:tc>
          <w:tcPr>
            <w:tcW w:w="89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2449</w:t>
            </w:r>
          </w:p>
        </w:tc>
        <w:tc>
          <w:tcPr>
            <w:tcW w:w="89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5.0%</w:t>
            </w:r>
          </w:p>
        </w:tc>
        <w:tc>
          <w:tcPr>
            <w:tcW w:w="84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11.7%</w:t>
            </w:r>
          </w:p>
        </w:tc>
        <w:tc>
          <w:tcPr>
            <w:tcW w:w="79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w:t>
            </w:r>
          </w:p>
        </w:tc>
        <w:tc>
          <w:tcPr>
            <w:tcW w:w="793"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1229</w:t>
            </w:r>
          </w:p>
        </w:tc>
        <w:tc>
          <w:tcPr>
            <w:tcW w:w="793"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3629</w:t>
            </w:r>
          </w:p>
        </w:tc>
      </w:tr>
    </w:tbl>
    <w:p w:rsidR="0018722C">
      <w:pPr>
        <w:rPr/>
        <w:topLinePunct/>
        <w:pStyle w:val="affa"/>
      </w:pPr>
    </w:p>
    <w:p w:rsidR="0018722C">
      <w:pPr>
        <w:pStyle w:val="4"/>
        <w:topLinePunct/>
        <w:ind w:left="200" w:hangingChars="200" w:hanging="200"/>
      </w:pPr>
      <w:r>
        <w:t>3.1.2.2</w:t>
      </w:r>
      <w:r>
        <w:t xml:space="preserve"> </w:t>
      </w:r>
      <w:r>
        <w:t>运营企业营销策略的冲突</w:t>
      </w:r>
    </w:p>
    <w:p w:rsidR="0018722C">
      <w:pPr>
        <w:topLinePunct/>
      </w:pPr>
      <w:r>
        <w:t>随着电信运营企业之间的竞争日趋激烈，客户大进大出的现象也逐步的显现出来。所谓大进大出就是指新增客户发展量大，客户流失数量也大，这一现象在各电信企业中普遍存在，并已成为困扰电信运营企业健康、持续发展的一个重大课题。</w:t>
      </w:r>
    </w:p>
    <w:p w:rsidR="0018722C">
      <w:pPr>
        <w:topLinePunct/>
      </w:pPr>
      <w:r>
        <w:t>为了获得更多的用户资源，各电信运营企业普遍采取了优惠购机或购机补贴的的营</w:t>
      </w:r>
      <w:r>
        <w:t>销方式，优惠购机或购机补贴的主要特征有以下几点：一是，此政策只针对新发展的客户，而非新入网的客户不能享受此补贴；其次，该补贴一般具有阶段性；三是，给予新</w:t>
      </w:r>
      <w:r>
        <w:t>客户的补贴往往高于对在网客户的补贴。因此老客户若想享受和新客户一致的优惠就必</w:t>
      </w:r>
      <w:r>
        <w:t>须转网或网内换号。</w:t>
      </w:r>
    </w:p>
    <w:p w:rsidR="0018722C">
      <w:pPr>
        <w:topLinePunct/>
      </w:pPr>
      <w:r>
        <w:t>为此本文对老客户的行为进行了访谈分析，通过分析发现：一是单纯选号入网的优</w:t>
      </w:r>
      <w:r>
        <w:t>惠一般不大，但入网购机补贴和优惠购机可使很大比例的消费者考虑换号或转网；二是</w:t>
      </w:r>
      <w:r>
        <w:t>换号的成本越来越低，几乎趋于零成本；三是入网购机补贴对老客户的歧视政策会导致</w:t>
      </w:r>
      <w:r>
        <w:t>客户的忠诚度大大降低；四是享受过补贴的客户会主动寻求新的优惠资讯，并设法再次</w:t>
      </w:r>
      <w:r>
        <w:t>获得更大的优惠。因此，老客户更换手机时会被动的接受换号或转网。</w:t>
      </w:r>
    </w:p>
    <w:p w:rsidR="0018722C">
      <w:pPr>
        <w:pStyle w:val="4"/>
        <w:topLinePunct/>
        <w:ind w:left="200" w:hangingChars="200" w:hanging="200"/>
      </w:pPr>
      <w:r>
        <w:t>3.1.2.3</w:t>
      </w:r>
      <w:r>
        <w:t xml:space="preserve"> </w:t>
      </w:r>
      <w:r>
        <w:t>行业不正当竞争行为</w:t>
      </w:r>
    </w:p>
    <w:p w:rsidR="0018722C">
      <w:pPr>
        <w:topLinePunct/>
      </w:pPr>
      <w:r>
        <w:t>一直以来电信行业的不正当竞争行为都处于监管的空白地段，为了争夺客户，不正当竞争行为愈演愈烈，主要突出表现在如下几个方面：</w:t>
      </w:r>
    </w:p>
    <w:p w:rsidR="0018722C">
      <w:pPr>
        <w:topLinePunct/>
      </w:pPr>
      <w:r>
        <w:t>1.低于成本定价的竞争</w:t>
      </w:r>
    </w:p>
    <w:p w:rsidR="0018722C">
      <w:pPr>
        <w:topLinePunct/>
      </w:pPr>
      <w:r>
        <w:rPr>
          <w:rFonts w:cstheme="minorBidi" w:hAnsiTheme="minorHAnsi" w:eastAsiaTheme="minorHAnsi" w:asciiTheme="minorHAnsi"/>
        </w:rPr>
        <w:t>电信运营企业以排挤竞争对手、减少竞争压力甚至控制市场的限制竞争行为为目</w:t>
      </w:r>
      <w:r>
        <w:rPr>
          <w:rFonts w:cstheme="minorBidi" w:hAnsiTheme="minorHAnsi" w:eastAsiaTheme="minorHAnsi" w:asciiTheme="minorHAnsi"/>
        </w:rPr>
        <w:t>的，采取低于成本的资费行为进行不正当竞争。目前，国内电信运营企业价格战主要集</w:t>
      </w:r>
      <w:r>
        <w:rPr>
          <w:rFonts w:cstheme="minorBidi" w:hAnsiTheme="minorHAnsi" w:eastAsiaTheme="minorHAnsi" w:asciiTheme="minorHAnsi"/>
        </w:rPr>
        <w:t>中在电信业务新兴领域。下面通过三个案例显示这种不正当竞争行为：案例一，以</w:t>
      </w:r>
      <w:r>
        <w:rPr>
          <w:rFonts w:cstheme="minorBidi" w:hAnsiTheme="minorHAnsi" w:eastAsiaTheme="minorHAnsi" w:asciiTheme="minorHAnsi"/>
        </w:rPr>
        <w:t>2004</w:t>
      </w:r>
      <w:r w:rsidR="001852F3">
        <w:rPr>
          <w:rFonts w:cstheme="minorBidi" w:hAnsiTheme="minorHAnsi" w:eastAsiaTheme="minorHAnsi" w:asciiTheme="minorHAnsi"/>
        </w:rPr>
        <w:t xml:space="preserve">年中国联通海南分公司推出的100元打1500</w:t>
      </w:r>
      <w:r>
        <w:rPr>
          <w:rFonts w:cstheme="minorBidi" w:hAnsiTheme="minorHAnsi" w:eastAsiaTheme="minorHAnsi" w:asciiTheme="minorHAnsi"/>
        </w:rPr>
        <w:t>分钟的移动电话套餐为例，该套餐免月租费，</w:t>
      </w:r>
      <w:r w:rsidR="001852F3">
        <w:rPr>
          <w:rFonts w:cstheme="minorBidi" w:hAnsiTheme="minorHAnsi" w:eastAsiaTheme="minorHAnsi" w:asciiTheme="minorHAnsi"/>
        </w:rPr>
        <w:t xml:space="preserve">每分钟通话费0.067</w:t>
      </w:r>
      <w:r>
        <w:rPr>
          <w:rFonts w:cstheme="minorBidi" w:hAnsiTheme="minorHAnsi" w:eastAsiaTheme="minorHAnsi" w:asciiTheme="minorHAnsi"/>
        </w:rPr>
        <w:t>元，比每分钟固定电话费还便宜。如果去除运营成本、网间结算</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0</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 xml:space="preserve">06</w:t>
      </w:r>
      <w:r w:rsidR="001852F3">
        <w:rPr>
          <w:kern w:val="2"/>
          <w:szCs w:val="22"/>
          <w:rFonts w:cstheme="minorBidi" w:hAnsiTheme="minorHAnsi" w:eastAsiaTheme="minorHAnsi" w:asciiTheme="minorHAnsi"/>
          <w:sz w:val="24"/>
        </w:rPr>
        <w:t xml:space="preserve">元</w:t>
      </w:r>
      <w:r>
        <w:rPr>
          <w:rFonts w:cstheme="minorBidi" w:hAnsiTheme="minorHAnsi" w:eastAsiaTheme="minorHAnsi" w:asciiTheme="minorHAnsi"/>
        </w:rPr>
        <w:t>)</w:t>
      </w:r>
      <w:r>
        <w:rPr>
          <w:rFonts w:cstheme="minorBidi" w:hAnsiTheme="minorHAnsi" w:eastAsiaTheme="minorHAnsi" w:asciiTheme="minorHAnsi"/>
        </w:rPr>
        <w:t>、以及税务费用等，海南分公司收入是呈负增长的</w:t>
      </w:r>
      <w:r>
        <w:rPr>
          <w:vertAlign w:val="superscript"/>
          /&gt;
        </w:rPr>
        <w:t>[</w:t>
      </w:r>
      <w:r>
        <w:rPr>
          <w:kern w:val="2"/>
          <w:szCs w:val="22"/>
          <w:rFonts w:cstheme="minorBidi" w:hAnsiTheme="minorHAnsi" w:eastAsiaTheme="minorHAnsi" w:asciiTheme="minorHAnsi"/>
          <w:color w:val="080000"/>
          <w:position w:val="12"/>
          <w:sz w:val="12"/>
        </w:rPr>
        <w:t>84</w:t>
      </w:r>
      <w:r>
        <w:rPr>
          <w:kern w:val="2"/>
          <w:szCs w:val="22"/>
          <w:rFonts w:cstheme="minorBidi" w:hAnsiTheme="minorHAnsi" w:eastAsiaTheme="minorHAnsi" w:asciiTheme="minorHAnsi"/>
          <w:color w:val="080000"/>
          <w:position w:val="12"/>
          <w:sz w:val="12"/>
        </w:rPr>
        <w:t>,</w:t>
      </w:r>
      <w:r>
        <w:rPr>
          <w:kern w:val="2"/>
          <w:szCs w:val="22"/>
          <w:rFonts w:cstheme="minorBidi" w:hAnsiTheme="minorHAnsi" w:eastAsiaTheme="minorHAnsi" w:asciiTheme="minorHAnsi"/>
          <w:color w:val="080000"/>
          <w:spacing w:val="-10"/>
          <w:position w:val="12"/>
          <w:sz w:val="12"/>
        </w:rPr>
        <w:t> </w:t>
      </w:r>
      <w:r>
        <w:rPr>
          <w:kern w:val="2"/>
          <w:szCs w:val="22"/>
          <w:rFonts w:cstheme="minorBidi" w:hAnsiTheme="minorHAnsi" w:eastAsiaTheme="minorHAnsi" w:asciiTheme="minorHAnsi"/>
          <w:color w:val="080000"/>
          <w:position w:val="12"/>
          <w:sz w:val="12"/>
        </w:rPr>
        <w:t>85</w:t>
      </w:r>
      <w:r>
        <w:rPr>
          <w:vertAlign w:val="superscript"/>
          /&gt;
        </w:rPr>
        <w:t>]</w:t>
      </w:r>
      <w:r>
        <w:rPr>
          <w:rFonts w:cstheme="minorBidi" w:hAnsiTheme="minorHAnsi" w:eastAsiaTheme="minorHAnsi" w:asciiTheme="minorHAnsi"/>
        </w:rPr>
        <w:t>。案例二，2012年6月</w:t>
      </w:r>
      <w:r>
        <w:rPr>
          <w:rFonts w:cstheme="minorBidi" w:hAnsiTheme="minorHAnsi" w:eastAsiaTheme="minorHAnsi" w:asciiTheme="minorHAnsi"/>
        </w:rPr>
        <w:t>河南洛</w:t>
      </w:r>
      <w:r>
        <w:rPr>
          <w:rFonts w:cstheme="minorBidi" w:hAnsiTheme="minorHAnsi" w:eastAsiaTheme="minorHAnsi" w:asciiTheme="minorHAnsi"/>
        </w:rPr>
        <w:t>阳洛宁电信营业厅推出</w:t>
      </w:r>
      <w:r>
        <w:rPr>
          <w:rFonts w:ascii="Times New Roman" w:eastAsia="Times New Roman" w:cstheme="minorBidi" w:hAnsiTheme="minorHAnsi"/>
        </w:rPr>
        <w:t>7</w:t>
      </w:r>
      <w:r>
        <w:rPr>
          <w:rFonts w:cstheme="minorBidi" w:hAnsiTheme="minorHAnsi" w:eastAsiaTheme="minorHAnsi" w:asciiTheme="minorHAnsi"/>
        </w:rPr>
        <w:t>元</w:t>
      </w:r>
      <w:r>
        <w:rPr>
          <w:rFonts w:ascii="Times New Roman" w:eastAsia="Times New Roman" w:cstheme="minorBidi" w:hAnsiTheme="minorHAnsi"/>
        </w:rPr>
        <w:t>3G</w:t>
      </w:r>
      <w:r>
        <w:rPr>
          <w:rFonts w:cstheme="minorBidi" w:hAnsiTheme="minorHAnsi" w:eastAsiaTheme="minorHAnsi" w:asciiTheme="minorHAnsi"/>
        </w:rPr>
        <w:t>卡。宣传显示：</w:t>
      </w:r>
      <w:r>
        <w:rPr>
          <w:rFonts w:ascii="Times New Roman" w:eastAsia="Times New Roman" w:cstheme="minorBidi" w:hAnsiTheme="minorHAnsi"/>
        </w:rPr>
        <w:t>0.1</w:t>
      </w:r>
      <w:r>
        <w:rPr>
          <w:rFonts w:cstheme="minorBidi" w:hAnsiTheme="minorHAnsi" w:eastAsiaTheme="minorHAnsi" w:asciiTheme="minorHAnsi"/>
        </w:rPr>
        <w:t>元打全国，来电不收费，上网免费，可以说是创造了</w:t>
      </w:r>
      <w:r>
        <w:rPr>
          <w:rFonts w:ascii="Times New Roman" w:eastAsia="Times New Roman" w:cstheme="minorBidi" w:hAnsiTheme="minorHAnsi"/>
        </w:rPr>
        <w:t>3G</w:t>
      </w:r>
      <w:r>
        <w:rPr>
          <w:rFonts w:cstheme="minorBidi" w:hAnsiTheme="minorHAnsi" w:eastAsiaTheme="minorHAnsi" w:asciiTheme="minorHAnsi"/>
        </w:rPr>
        <w:t>门槛之低。案例三，</w:t>
      </w:r>
      <w:r>
        <w:rPr>
          <w:rFonts w:ascii="Times New Roman" w:eastAsia="Times New Roman" w:cstheme="minorBidi" w:hAnsiTheme="minorHAnsi"/>
        </w:rPr>
        <w:t>2012</w:t>
      </w:r>
      <w:r>
        <w:rPr>
          <w:rFonts w:cstheme="minorBidi" w:hAnsiTheme="minorHAnsi" w:eastAsiaTheme="minorHAnsi" w:asciiTheme="minorHAnsi"/>
        </w:rPr>
        <w:t>年</w:t>
      </w:r>
      <w:r>
        <w:rPr>
          <w:rFonts w:ascii="Times New Roman" w:eastAsia="Times New Roman" w:cstheme="minorBidi" w:hAnsiTheme="minorHAnsi"/>
        </w:rPr>
        <w:t>5</w:t>
      </w:r>
      <w:r>
        <w:rPr>
          <w:rFonts w:cstheme="minorBidi" w:hAnsiTheme="minorHAnsi" w:eastAsiaTheme="minorHAnsi" w:asciiTheme="minorHAnsi"/>
        </w:rPr>
        <w:t>月</w:t>
      </w:r>
      <w:r>
        <w:rPr>
          <w:rFonts w:ascii="Times New Roman" w:eastAsia="Times New Roman" w:cstheme="minorBidi" w:hAnsiTheme="minorHAnsi"/>
        </w:rPr>
        <w:t>17</w:t>
      </w:r>
      <w:r>
        <w:rPr>
          <w:rFonts w:cstheme="minorBidi" w:hAnsiTheme="minorHAnsi" w:eastAsiaTheme="minorHAnsi" w:asciiTheme="minorHAnsi"/>
        </w:rPr>
        <w:t>日国际电信日那天，中国联通推出了</w:t>
      </w:r>
      <w:r>
        <w:rPr>
          <w:rFonts w:ascii="Times New Roman" w:eastAsia="Times New Roman" w:cstheme="minorBidi" w:hAnsiTheme="minorHAnsi"/>
        </w:rPr>
        <w:t>20</w:t>
      </w:r>
      <w:r>
        <w:rPr>
          <w:rFonts w:cstheme="minorBidi" w:hAnsiTheme="minorHAnsi" w:eastAsiaTheme="minorHAnsi" w:asciiTheme="minorHAnsi"/>
        </w:rPr>
        <w:t>元</w:t>
      </w:r>
      <w:r>
        <w:rPr>
          <w:rFonts w:ascii="Times New Roman" w:eastAsia="Times New Roman" w:cstheme="minorBidi" w:hAnsiTheme="minorHAnsi"/>
        </w:rPr>
        <w:t>3G</w:t>
      </w:r>
      <w:r>
        <w:rPr>
          <w:rFonts w:cstheme="minorBidi" w:hAnsiTheme="minorHAnsi" w:eastAsiaTheme="minorHAnsi" w:asciiTheme="minorHAnsi"/>
        </w:rPr>
        <w:t>套</w:t>
      </w:r>
      <w:r>
        <w:rPr>
          <w:rFonts w:cstheme="minorBidi" w:hAnsiTheme="minorHAnsi" w:eastAsiaTheme="minorHAnsi" w:asciiTheme="minorHAnsi"/>
        </w:rPr>
        <w:t>餐卡，大大降低了</w:t>
      </w:r>
      <w:r>
        <w:rPr>
          <w:rFonts w:ascii="Times New Roman" w:eastAsia="Times New Roman" w:cstheme="minorBidi" w:hAnsiTheme="minorHAnsi"/>
        </w:rPr>
        <w:t>3G</w:t>
      </w:r>
      <w:r>
        <w:rPr>
          <w:rFonts w:cstheme="minorBidi" w:hAnsiTheme="minorHAnsi" w:eastAsiaTheme="minorHAnsi" w:asciiTheme="minorHAnsi"/>
        </w:rPr>
        <w:t>服务门槛，被业界人士指出在打价格战。通过上述三个案例可以看出</w:t>
      </w:r>
      <w:r>
        <w:rPr>
          <w:rFonts w:cstheme="minorBidi" w:hAnsiTheme="minorHAnsi" w:eastAsiaTheme="minorHAnsi" w:asciiTheme="minorHAnsi"/>
        </w:rPr>
        <w:t>，不同时期的</w:t>
      </w:r>
      <w:r>
        <w:rPr>
          <w:rFonts w:cstheme="minorBidi" w:hAnsiTheme="minorHAnsi" w:eastAsiaTheme="minorHAnsi" w:asciiTheme="minorHAnsi"/>
        </w:rPr>
        <w:t>新兴电信业务更容易出现价格战。</w:t>
      </w:r>
    </w:p>
    <w:p w:rsidR="0018722C">
      <w:pPr>
        <w:topLinePunct/>
      </w:pPr>
      <w:r>
        <w:t>2.签订排他性协议</w:t>
      </w:r>
    </w:p>
    <w:p w:rsidR="0018722C">
      <w:pPr>
        <w:topLinePunct/>
      </w:pPr>
      <w:r>
        <w:t>在国内，近几年有些城市的高校、房地产开发企业、项目管理者与电信运营企业签</w:t>
      </w:r>
    </w:p>
    <w:p w:rsidR="0018722C">
      <w:pPr>
        <w:topLinePunct/>
      </w:pPr>
      <w:r>
        <w:t>订垄断性协议，展开恶性竞争的行为屡禁不止，严重侵犯了通信客户选择权。还有，在</w:t>
      </w:r>
      <w:r>
        <w:t>地铁、机场等行业自建通信网络出租出售，收取高昂费用，形成通信资源垄断，使得通</w:t>
      </w:r>
      <w:r>
        <w:t>信企业在这些地区进入难，造成了局部通信空白区和信息孤岛现象。比较典型的是发生在奥运期间的“地铁门”事件。该事件起因是由于北京地铁运营公司和电信运营企业没</w:t>
      </w:r>
      <w:r>
        <w:t>有达成“入场费”共识，导致地铁十号线发生手机无信号的问题。地铁方认为是他们投</w:t>
      </w:r>
      <w:r>
        <w:t>资搭建了地铁内的手机</w:t>
      </w:r>
      <w:r>
        <w:rPr>
          <w:rFonts w:ascii="Times New Roman" w:hAnsi="Times New Roman" w:eastAsia="宋体"/>
        </w:rPr>
        <w:t>G</w:t>
      </w:r>
      <w:r>
        <w:t>网、</w:t>
      </w:r>
      <w:r>
        <w:rPr>
          <w:rFonts w:ascii="Times New Roman" w:hAnsi="Times New Roman" w:eastAsia="宋体"/>
        </w:rPr>
        <w:t>C</w:t>
      </w:r>
      <w:r>
        <w:t>网的平台，于是要求电信运营企业缴纳“入场费”——</w:t>
      </w:r>
      <w:r>
        <w:t>手机信号进入地铁的入场费，并称此为国际惯例。鉴于奥运的特殊大背景，在政府的干预下，此次地铁“入场费”之争很快得到解决，双方暂时搁置了争议，先覆盖了信号。</w:t>
      </w:r>
      <w:r>
        <w:t>在国外，苹果公司上市</w:t>
      </w:r>
      <w:r>
        <w:t>iPhone</w:t>
      </w:r>
      <w:r/>
      <w:r w:rsidR="001852F3">
        <w:t xml:space="preserve">初期，与</w:t>
      </w:r>
      <w:r>
        <w:t xml:space="preserve">AT&amp;</w:t>
      </w:r>
      <w:r w:rsidR="001852F3">
        <w:t xml:space="preserve"> </w:t>
      </w:r>
      <w:r w:rsidR="001852F3">
        <w:t xml:space="preserve">T</w:t>
      </w:r>
      <w:r/>
      <w:r w:rsidR="001852F3">
        <w:t xml:space="preserve">等国家运营企业签署排他性协议</w:t>
      </w:r>
      <w:r w:rsidR="001852F3">
        <w:t>，</w:t>
      </w:r>
      <w:r w:rsidR="001852F3">
        <w:t>并</w:t>
      </w:r>
    </w:p>
    <w:p w:rsidR="0018722C">
      <w:pPr>
        <w:topLinePunct/>
      </w:pPr>
      <w:r>
        <w:t>且锁定使用</w:t>
      </w:r>
      <w:r>
        <w:t>iPhone</w:t>
      </w:r>
      <w:r/>
      <w:r w:rsidR="001852F3">
        <w:t xml:space="preserve">的客户只能在其运营企业</w:t>
      </w:r>
      <w:r>
        <w:t>（</w:t>
      </w:r>
      <w:r>
        <w:t>比如</w:t>
      </w:r>
      <w:r>
        <w:t xml:space="preserve">AT&amp;</w:t>
      </w:r>
      <w:r w:rsidR="001852F3">
        <w:t xml:space="preserve"> </w:t>
      </w:r>
      <w:r w:rsidR="001852F3">
        <w:t xml:space="preserve">T</w:t>
      </w:r>
      <w:r>
        <w:t>）</w:t>
      </w:r>
      <w:r>
        <w:t>的移动网络上使用，而且客</w:t>
      </w:r>
      <w:r>
        <w:t>户不能自行选择在</w:t>
      </w:r>
      <w:r>
        <w:t>iPhone</w:t>
      </w:r>
      <w:r/>
      <w:r w:rsidR="001852F3">
        <w:t xml:space="preserve">上面运行的软件。这是技术创新及市场推广的一个非常成功</w:t>
      </w:r>
      <w:r>
        <w:t>的案例</w:t>
      </w:r>
      <w:r>
        <w:rPr>
          <w:rFonts w:hint="eastAsia"/>
        </w:rPr>
        <w:t>，</w:t>
      </w:r>
      <w:r>
        <w:t>也是一个封闭的技术产品与垄断控制的运营企业联合运作的典型。</w:t>
      </w:r>
    </w:p>
    <w:p w:rsidR="0018722C">
      <w:pPr>
        <w:topLinePunct/>
      </w:pPr>
      <w:r>
        <w:t>上述两个案例显示，排他性协议对运营企业客户流失的影响非常大。</w:t>
      </w:r>
    </w:p>
    <w:p w:rsidR="0018722C">
      <w:pPr>
        <w:topLinePunct/>
      </w:pPr>
      <w:r>
        <w:t>3.同质化竞争的转变</w:t>
      </w:r>
    </w:p>
    <w:p w:rsidR="0018722C">
      <w:pPr>
        <w:topLinePunct/>
      </w:pPr>
      <w:r>
        <w:rPr>
          <w:rFonts w:ascii="Times New Roman" w:eastAsia="Times New Roman"/>
        </w:rPr>
        <w:t>2G</w:t>
      </w:r>
      <w:r>
        <w:t>通讯网络时代，客户使用最多的是语音业务，其次是短信业务，其它多媒体业务、</w:t>
      </w:r>
      <w:r>
        <w:t>增值业务的使用很少甚至不用。因此，对客户来说选择哪个运营企业，所获得的使用价</w:t>
      </w:r>
      <w:r>
        <w:t>值差别不是很大。如今，三大运营企业由于丰富的智能终端和</w:t>
      </w:r>
      <w:r>
        <w:rPr>
          <w:rFonts w:ascii="Verdana" w:eastAsia="Verdana"/>
        </w:rPr>
        <w:t>3G</w:t>
      </w:r>
      <w:r>
        <w:t>无线网络技术的使用，</w:t>
      </w:r>
      <w:r>
        <w:t>为客户的流动产生了不同寻常的影响，重组后的三大运营企业的网络技术的差异，客户会根据自己的需求选择认可的运营企业。</w:t>
      </w:r>
    </w:p>
    <w:p w:rsidR="0018722C">
      <w:pPr>
        <w:topLinePunct/>
      </w:pPr>
      <w:r>
        <w:t>4.诋毁竞争对手</w:t>
      </w:r>
    </w:p>
    <w:p w:rsidR="0018722C">
      <w:pPr>
        <w:topLinePunct/>
      </w:pPr>
      <w:r>
        <w:t>2009</w:t>
      </w:r>
      <w:r/>
      <w:r w:rsidR="001852F3">
        <w:t xml:space="preserve">年，某省联通公司在该地区各中小学校推广扶贫卡包装版——“园丁卡”， 其</w:t>
      </w:r>
    </w:p>
    <w:p w:rsidR="0018722C">
      <w:pPr>
        <w:topLinePunct/>
      </w:pPr>
      <w:r>
        <w:t>中的优惠方案为</w:t>
      </w:r>
      <w:r>
        <w:t>115</w:t>
      </w:r>
      <w:r w:rsidR="001852F3">
        <w:t xml:space="preserve">元可购内含</w:t>
      </w:r>
      <w:r w:rsidR="001852F3">
        <w:t xml:space="preserve">100</w:t>
      </w:r>
      <w:r w:rsidR="001852F3">
        <w:t xml:space="preserve">元话费的扶贫卡，并可在扶贫卡原优惠资费的基</w:t>
      </w:r>
      <w:r>
        <w:t>础上加送</w:t>
      </w:r>
      <w:r>
        <w:t>18</w:t>
      </w:r>
      <w:r/>
      <w:r w:rsidR="001852F3">
        <w:t xml:space="preserve">元</w:t>
      </w:r>
      <w:r>
        <w:t>/</w:t>
      </w:r>
      <w:r>
        <w:t>月*12</w:t>
      </w:r>
      <w:r/>
      <w:r w:rsidR="001852F3">
        <w:t xml:space="preserve">个月的长途话费</w:t>
      </w:r>
      <w:r w:rsidR="001852F3">
        <w:t xml:space="preserve">, 可组建短号集群网。该省联通还向教职员工</w:t>
      </w:r>
      <w:r>
        <w:t>散发与当地移动公司神州大众卡资费对比的宣传资料，其中抬高了移动神州大众卡的基本月租</w:t>
      </w:r>
      <w:r>
        <w:t>（</w:t>
      </w:r>
      <w:r>
        <w:t>12</w:t>
      </w:r>
      <w:r/>
      <w:r w:rsidR="001852F3">
        <w:t xml:space="preserve">元</w:t>
      </w:r>
      <w:r>
        <w:t>）</w:t>
      </w:r>
      <w:r>
        <w:t>，计入来电显示费用后每月为</w:t>
      </w:r>
      <w:r w:rsidR="001852F3">
        <w:t xml:space="preserve">18</w:t>
      </w:r>
      <w:r w:rsidR="001852F3">
        <w:t xml:space="preserve">元，而该省联通在将移动和联通的资</w:t>
      </w:r>
      <w:r>
        <w:t>费进行对比时，将神州大众卡的月租费夸大为</w:t>
      </w:r>
      <w:r>
        <w:t>18</w:t>
      </w:r>
      <w:r/>
      <w:r w:rsidR="001852F3">
        <w:t xml:space="preserve">元，以此显示出自己公司资费的低廉。</w:t>
      </w:r>
    </w:p>
    <w:p w:rsidR="0018722C">
      <w:pPr>
        <w:topLinePunct/>
      </w:pPr>
      <w:r>
        <w:t>上述诋毁竞争对手现象，违反了《中华人民共和国广告法》第四十七条第三款规定，</w:t>
      </w:r>
    </w:p>
    <w:p w:rsidR="0018722C">
      <w:pPr>
        <w:topLinePunct/>
      </w:pPr>
      <w:r>
        <w:t>“广告主、广告经营者、广告发布者”不得“贬低其他生产经营者的商品或者服务”。</w:t>
      </w:r>
      <w:r>
        <w:t>这种诋毁竞争对手形象、业务的现象时有发生，是导致电信运营企业间客户竞争性流失</w:t>
      </w:r>
      <w:r>
        <w:t>的触发点。</w:t>
      </w:r>
    </w:p>
    <w:p w:rsidR="0018722C">
      <w:pPr>
        <w:topLinePunct/>
      </w:pPr>
      <w:r>
        <w:t>5．策反异网用户</w:t>
      </w:r>
    </w:p>
    <w:p w:rsidR="0018722C">
      <w:pPr>
        <w:topLinePunct/>
      </w:pPr>
      <w:r>
        <w:t>策反异网用户是中国电信运营市场上独有的不正当竞争行为，其在电信业很多地方</w:t>
      </w:r>
      <w:r>
        <w:t>蔓延，即资金实力雄厚的运营企业直接向客户收购对手的终端、卡，或要求客户凭竞争对手的停机单给予入网优惠。我国移动通信市场历经多年的发展，用户规模逐渐扩大，</w:t>
      </w:r>
      <w:r>
        <w:t>与此相对应，增量市场日渐缩小，而且，存量市场的客户质量总体上优于增量市场，因</w:t>
      </w:r>
      <w:r>
        <w:t>此，对存量市场客户的争夺日益激烈，运营企业的手段也是层出不穷。针对不同客户群，</w:t>
      </w:r>
      <w:r>
        <w:t>所采取的策反手段和力度也有所不同。</w:t>
      </w:r>
      <w:r>
        <w:t>有的是</w:t>
      </w:r>
      <w:r>
        <w:t>针对异网高端客户，</w:t>
      </w:r>
      <w:r>
        <w:t>有的是</w:t>
      </w:r>
      <w:r>
        <w:t>针对所有客户，</w:t>
      </w:r>
      <w:r w:rsidR="001852F3">
        <w:t xml:space="preserve">究其性质是相同的。</w:t>
      </w:r>
    </w:p>
    <w:p w:rsidR="0018722C">
      <w:pPr>
        <w:topLinePunct/>
      </w:pPr>
      <w:r>
        <w:t>2003</w:t>
      </w:r>
      <w:r/>
      <w:r w:rsidR="001852F3">
        <w:t xml:space="preserve">年</w:t>
      </w:r>
      <w:r>
        <w:t>12</w:t>
      </w:r>
      <w:r/>
      <w:r w:rsidR="001852F3">
        <w:t xml:space="preserve">月，针对联通</w:t>
      </w:r>
      <w:r>
        <w:rPr>
          <w:rFonts w:ascii="Times New Roman" w:hAnsi="Times New Roman" w:eastAsia="宋体"/>
        </w:rPr>
        <w:t>CDMA</w:t>
      </w:r>
      <w:r>
        <w:t>网络中每月话费排名前</w:t>
      </w:r>
      <w:r>
        <w:rPr>
          <w:rFonts w:ascii="Times New Roman" w:hAnsi="Times New Roman" w:eastAsia="宋体"/>
        </w:rPr>
        <w:t>10%</w:t>
      </w:r>
      <w:r>
        <w:t>的用户，广东移动在</w:t>
      </w:r>
      <w:r>
        <w:t>全省开展了“冬雷行动”</w:t>
      </w:r>
      <w:r w:rsidR="001852F3">
        <w:t xml:space="preserve">，即安排专业人员进行一对一登门造访，采取对</w:t>
      </w:r>
      <w:r>
        <w:rPr>
          <w:rFonts w:ascii="Times New Roman" w:hAnsi="Times New Roman" w:eastAsia="宋体"/>
        </w:rPr>
        <w:t>CDMA</w:t>
      </w:r>
      <w:r>
        <w:t>用户</w:t>
      </w:r>
      <w:r>
        <w:t>赠送价值相当的手机，要求其必须在三个月内进行销户的不正当竞争政策，对联通用</w:t>
      </w:r>
      <w:r>
        <w:t>户</w:t>
      </w:r>
    </w:p>
    <w:p w:rsidR="0018722C">
      <w:pPr>
        <w:topLinePunct/>
      </w:pPr>
      <w:r>
        <w:rPr>
          <w:rFonts w:ascii="Times New Roman" w:eastAsia="Times New Roman"/>
        </w:rPr>
        <w:t>CDMA</w:t>
      </w:r>
      <w:r>
        <w:t>手机和</w:t>
      </w:r>
      <w:r>
        <w:rPr>
          <w:rFonts w:ascii="Times New Roman" w:eastAsia="Times New Roman"/>
        </w:rPr>
        <w:t>UIM</w:t>
      </w:r>
      <w:r>
        <w:t>卡进行收购。</w:t>
      </w:r>
    </w:p>
    <w:p w:rsidR="0018722C">
      <w:pPr>
        <w:topLinePunct/>
      </w:pPr>
      <w:r>
        <w:t>2009</w:t>
      </w:r>
      <w:r/>
      <w:r w:rsidR="001852F3">
        <w:t xml:space="preserve">年</w:t>
      </w:r>
      <w:r>
        <w:t>3</w:t>
      </w:r>
      <w:r/>
      <w:r w:rsidR="001852F3">
        <w:t xml:space="preserve">月初，众多媒体纷纷转发一篇报道称，河南某地市移动公司正要求其员</w:t>
      </w:r>
      <w:r>
        <w:t>工通过多种渠道向市民收购联通手机卡。移动公司的收购方式是一张联通手机卡可换</w:t>
      </w:r>
      <w:r>
        <w:t>取</w:t>
      </w:r>
    </w:p>
    <w:p w:rsidR="0018722C">
      <w:pPr>
        <w:topLinePunct/>
      </w:pPr>
      <w:r>
        <w:t>30</w:t>
      </w:r>
      <w:r/>
      <w:r w:rsidR="001852F3">
        <w:t xml:space="preserve">元现金和一张移动手机卡</w:t>
      </w:r>
      <w:r>
        <w:t>（</w:t>
      </w:r>
      <w:r>
        <w:t>无预充话费</w:t>
      </w:r>
      <w:r>
        <w:t>）</w:t>
      </w:r>
      <w:r>
        <w:t>，或一张内含</w:t>
      </w:r>
      <w:r>
        <w:t>60</w:t>
      </w:r>
      <w:r/>
      <w:r w:rsidR="001852F3">
        <w:t xml:space="preserve">元话费的移动手机卡。此举只针对中国联通预付费客户，若原卡内尚有余额，还将给以等额现金返还。</w:t>
      </w:r>
    </w:p>
    <w:p w:rsidR="0018722C">
      <w:pPr>
        <w:topLinePunct/>
      </w:pPr>
      <w:r>
        <w:t>上述行为的特点都是采取不正当手段夺取竞争对手客户，目的是排挤竞争对手。从</w:t>
      </w:r>
      <w:r>
        <w:t>当前来看，重要的是电信监管机构应当首先担负起反不正当竞争的职责，改变和稀泥式</w:t>
      </w:r>
      <w:r>
        <w:t>的政策方式，加强电信市场的竞争监管，促进行业有效竞争，保护消费者长期利益。</w:t>
      </w:r>
    </w:p>
    <w:p w:rsidR="0018722C">
      <w:pPr>
        <w:pStyle w:val="Heading3"/>
        <w:topLinePunct/>
        <w:ind w:left="200" w:hangingChars="200" w:hanging="200"/>
      </w:pPr>
      <w:bookmarkStart w:name="_bookmark29" w:id="74"/>
      <w:bookmarkEnd w:id="74"/>
      <w:r>
        <w:t>3.1.3</w:t>
      </w:r>
      <w:r>
        <w:t xml:space="preserve"> </w:t>
      </w:r>
      <w:r/>
      <w:bookmarkStart w:name="_bookmark29" w:id="75"/>
      <w:bookmarkEnd w:id="75"/>
      <w:r>
        <w:t>运营企业能力变化</w:t>
      </w:r>
    </w:p>
    <w:p w:rsidR="0018722C">
      <w:pPr>
        <w:pStyle w:val="4"/>
        <w:topLinePunct/>
        <w:ind w:left="200" w:hangingChars="200" w:hanging="200"/>
      </w:pPr>
      <w:r>
        <w:t>3.1.3.1</w:t>
      </w:r>
      <w:r>
        <w:t xml:space="preserve"> </w:t>
      </w:r>
      <w:r>
        <w:t>客户获取能力</w:t>
      </w:r>
    </w:p>
    <w:p w:rsidR="0018722C">
      <w:pPr>
        <w:topLinePunct/>
      </w:pPr>
      <w:r>
        <w:t>电信运营企业收入由</w:t>
      </w:r>
      <w:r>
        <w:t>2</w:t>
      </w:r>
      <w:r/>
      <w:r w:rsidR="001852F3">
        <w:t xml:space="preserve">个核心因素决定：客户数量及单位数量的</w:t>
      </w:r>
      <w:r>
        <w:t>ARPU</w:t>
      </w:r>
      <w:r/>
      <w:r w:rsidR="001852F3">
        <w:t xml:space="preserve">值，对运营</w:t>
      </w:r>
      <w:r>
        <w:t>企业整体客户价值分析主要取决于未来客户数量的增长及客户</w:t>
      </w:r>
      <w:r>
        <w:t>ARPU</w:t>
      </w:r>
      <w:r/>
      <w:r w:rsidR="001852F3">
        <w:t xml:space="preserve">值的变化。电信运</w:t>
      </w:r>
      <w:r>
        <w:t>营企业客户价值是运营企业价值的决定性因素，未来客户获取能力不同步于当前运营企</w:t>
      </w:r>
      <w:r>
        <w:t>业市场格局及盈利情况。</w:t>
      </w:r>
      <w:r>
        <w:t>图</w:t>
      </w:r>
      <w:r>
        <w:rPr>
          <w:rFonts w:ascii="Times New Roman" w:eastAsia="宋体"/>
        </w:rPr>
        <w:t>3</w:t>
      </w:r>
      <w:r>
        <w:rPr>
          <w:rFonts w:ascii="Times New Roman" w:eastAsia="宋体"/>
        </w:rPr>
        <w:t>.</w:t>
      </w:r>
      <w:r>
        <w:rPr>
          <w:rFonts w:ascii="Times New Roman" w:eastAsia="宋体"/>
        </w:rPr>
        <w:t>2</w:t>
      </w:r>
      <w:r>
        <w:t>显示，新入网手机客户根据自己对通信业务的需求，可</w:t>
      </w:r>
      <w:r>
        <w:t>以选择</w:t>
      </w:r>
      <w:r>
        <w:rPr>
          <w:rFonts w:ascii="Times New Roman" w:eastAsia="宋体"/>
        </w:rPr>
        <w:t>2G</w:t>
      </w:r>
      <w:r>
        <w:t>网络，也可以选择</w:t>
      </w:r>
      <w:r>
        <w:rPr>
          <w:rFonts w:ascii="Times New Roman" w:eastAsia="宋体"/>
        </w:rPr>
        <w:t>3G</w:t>
      </w:r>
      <w:r>
        <w:t>网络。原有</w:t>
      </w:r>
      <w:r>
        <w:rPr>
          <w:rFonts w:ascii="Times New Roman" w:eastAsia="宋体"/>
        </w:rPr>
        <w:t>2G</w:t>
      </w:r>
      <w:r>
        <w:t>网络的运营企业中国移动实力最强，出于简单通话的需要和对运营企业实力的了解，客户可能会选择中国移动。如果从资费、套餐和手机终端的配套政策考虑，客户可能会选择中国联通或中国电信。但是，</w:t>
      </w:r>
      <w:r>
        <w:rPr>
          <w:rFonts w:ascii="Times New Roman" w:eastAsia="宋体"/>
        </w:rPr>
        <w:t>3G</w:t>
      </w:r>
      <w:r>
        <w:t>网</w:t>
      </w:r>
      <w:r>
        <w:t>络的运营改变了市场格局。随着人们对通信业务的广泛需求，移动终端的随时应用、随</w:t>
      </w:r>
      <w:r>
        <w:t>时搜索将成为现代人不可缺少的内容，这样的群体也正在快速的增涨着。由于三大运营</w:t>
      </w:r>
      <w:r>
        <w:t>企业</w:t>
      </w:r>
      <w:r>
        <w:rPr>
          <w:rFonts w:ascii="Times New Roman" w:eastAsia="宋体"/>
        </w:rPr>
        <w:t>3G</w:t>
      </w:r>
      <w:r>
        <w:t>网络技术、手机终端产品的不对称，目前对客户的获取能力势均力敌，最终</w:t>
      </w:r>
      <w:r>
        <w:t>市</w:t>
      </w:r>
    </w:p>
    <w:p w:rsidR="0018722C">
      <w:spacing w:beforeLines="0" w:before="0" w:afterLines="0" w:after="0" w:line="440" w:lineRule="auto"/>
      <w:pPr>
        <w:sectPr w:rsidR="00556256">
          <w:type w:val="continuous"/>
          <w:pgSz w:w="11910" w:h="16840"/>
          <w:pgMar w:header="1161" w:footer="1171" w:top="1500" w:bottom="1360" w:left="1280" w:right="1280"/>
        </w:sectPr>
        <w:topLinePunct/>
      </w:pPr>
    </w:p>
    <w:p w:rsidR="0018722C">
      <w:pPr>
        <w:topLinePunct/>
      </w:pPr>
      <w:r>
        <w:t>场格局难分胜负。</w:t>
      </w:r>
    </w:p>
    <w:p w:rsidR="0018722C">
      <w:pPr>
        <w:pStyle w:val="cw20"/>
        <w:topLinePunct/>
      </w:pPr>
      <w:r>
        <w:rPr>
          <w:rFonts w:ascii="宋体" w:eastAsia="宋体" w:hint="eastAsia"/>
        </w:rPr>
        <w:t>2 </w:t>
      </w:r>
      <w:r>
        <w:rPr>
          <w:rFonts w:ascii="黑体" w:eastAsia="黑体" w:hint="eastAsia"/>
        </w:rPr>
        <w:t>G</w:t>
      </w:r>
      <w:r>
        <w:rPr>
          <w:rFonts w:ascii="黑体" w:eastAsia="黑体" w:hint="eastAsia"/>
        </w:rPr>
        <w:t> </w:t>
      </w:r>
      <w:r>
        <w:rPr>
          <w:rFonts w:ascii="宋体" w:eastAsia="宋体" w:hint="eastAsia"/>
        </w:rPr>
        <w:t>网</w:t>
      </w:r>
    </w:p>
    <w:p w:rsidR="0018722C">
      <w:pPr>
        <w:pStyle w:val="cw20"/>
        <w:topLinePunct/>
      </w:pPr>
      <w:r>
        <w:rPr>
          <w:rFonts w:ascii="宋体" w:eastAsia="宋体" w:hint="eastAsia"/>
        </w:rPr>
        <w:t>3 </w:t>
      </w:r>
      <w:r>
        <w:rPr>
          <w:rFonts w:ascii="黑体" w:eastAsia="黑体" w:hint="eastAsia"/>
        </w:rPr>
        <w:t>G</w:t>
      </w:r>
      <w:r>
        <w:rPr>
          <w:rFonts w:ascii="黑体" w:eastAsia="黑体" w:hint="eastAsia"/>
        </w:rPr>
        <w:t> </w:t>
      </w:r>
      <w:r>
        <w:rPr>
          <w:rFonts w:ascii="宋体" w:eastAsia="宋体" w:hint="eastAsia"/>
        </w:rPr>
        <w:t>网</w:t>
      </w:r>
    </w:p>
    <w:p w:rsidR="0018722C">
      <w:spacing w:beforeLines="0" w:before="0" w:afterLines="0" w:after="0" w:line="440" w:lineRule="auto"/>
      <w:pPr>
        <w:sectPr w:rsidR="00556256">
          <w:type w:val="continuous"/>
          <w:pgSz w:w="11910" w:h="16840"/>
          <w:pgMar w:top="1520" w:bottom="280" w:left="1280" w:right="1280"/>
          <w:cols w:num="3" w:equalWidth="0">
            <w:col w:w="2059" w:space="389"/>
            <w:col w:w="684" w:space="3725"/>
            <w:col w:w="2493"/>
          </w:cols>
        </w:sectPr>
        <w:topLinePunct/>
      </w:pPr>
    </w:p>
    <w:p w:rsidR="0018722C">
      <w:pPr>
        <w:topLinePunct/>
      </w:pPr>
    </w:p>
    <w:p w:rsidR="0018722C">
      <w:pPr>
        <w:pStyle w:val="affff5"/>
        <w:topLinePunct/>
      </w:pPr>
      <w:r>
        <w:rPr>
          <w:sz w:val="20"/>
        </w:rPr>
        <w:pict>
          <v:group style="width:420.8pt;height:183.1pt;mso-position-horizontal-relative:char;mso-position-vertical-relative:line" coordorigin="0,0" coordsize="8416,3662">
            <v:shape style="position:absolute;left:4015;top:2;width:744;height:2958" coordorigin="4016,2" coordsize="744,2958" path="m4759,1481l4759,1404,4758,1329,4756,1255,4752,1183,4748,1111,4742,1040,4737,972,4730,905,4723,840,4715,776,4705,714,4696,654,4674,539,4651,435,4624,340,4596,254,4564,180,4532,118,4498,68,4444,19,4387,2,4369,3,4313,32,4260,91,4227,147,4194,215,4165,295,4138,385,4112,486,4089,595,4069,714,4061,776,4052,840,4045,905,4038,972,4033,1040,4028,1111,4023,1183,4020,1255,4017,1329,4016,1404,4016,1481,4016,1557,4017,1631,4020,1705,4023,1779,4028,1850,4033,1920,4038,1990,4045,2057,4052,2122,4061,2186,4069,2247,4079,2308,4101,2421,4124,2527,4151,2622,4179,2707,4211,2781,4243,2843,4277,2893,4331,2942,4387,2959,4406,2957,4462,2930,4515,2870,4549,2813,4581,2746,4610,2666,4637,2575,4663,2476,4674,2421,4686,2366,4705,2247,4715,2186,4723,2122,4730,2057,4737,1990,4742,1920,4748,1850,4752,1779,4756,1705,4758,1631,4759,1557,4759,1481xe" filled="false" stroked="true" strokeweight=".208017pt" strokecolor="#000000">
              <v:path arrowok="t"/>
              <v:stroke dashstyle="solid"/>
            </v:shape>
            <v:shape style="position:absolute;left:1003;top:1372;width:2146;height:687" coordorigin="1004,1372" coordsize="2146,687" path="m1111,2059l3043,2059,3054,2059,3064,2057,3118,2019,3145,1963,3150,1936,3150,1922,3150,1509,3150,1495,3148,1482,3118,1412,3064,1375,3054,1372,3043,1372,1111,1372,1099,1372,1089,1375,1035,1412,1009,1468,1004,1495,1004,1509,1004,1922,1004,1936,1006,1950,1035,2019,1089,2057,1099,2059,1111,2059xe" filled="false" stroked="true" strokeweight=".510788pt" strokecolor="#000000">
              <v:path arrowok="t"/>
              <v:stroke dashstyle="solid"/>
            </v:shape>
            <v:line style="position:absolute" from="288,1587" to="907,1587" stroked="true" strokeweight=".152342pt" strokecolor="#000000">
              <v:stroke dashstyle="solid"/>
            </v:line>
            <v:shape style="position:absolute;left:898;top:1548;width:106;height:84" coordorigin="899,1549" coordsize="106,84" path="m899,1549l899,1632,1004,1590,899,1549xe" filled="true" fillcolor="#000000" stroked="false">
              <v:path arrowok="t"/>
              <v:fill type="solid"/>
            </v:shape>
            <v:shape style="position:absolute;left:1003;top:2522;width:2146;height:696" coordorigin="1004,2523" coordsize="2146,696" path="m1111,3219l3043,3219,3054,3217,3102,3177,3131,3114,3145,3051,3150,3005,3150,2980,3150,2760,3150,2737,3148,2712,3131,2628,3102,2563,3054,2523,3043,2523,1111,2523,1099,2523,1089,2527,1035,2592,1012,2668,1004,2735,1004,2760,1004,2980,1004,3005,1006,3028,1022,3114,1051,3177,1099,3217,1111,3219xe" filled="false" stroked="true" strokeweight=".510861pt" strokecolor="#000000">
              <v:path arrowok="t"/>
              <v:stroke dashstyle="solid"/>
            </v:shape>
            <v:shape style="position:absolute;left:288;top:2018;width:644;height:765" coordorigin="288,2018" coordsize="644,765" path="m288,2018l825,2665,932,2783e" filled="false" stroked="true" strokeweight=".157964pt" strokecolor="#000000">
              <v:path arrowok="t"/>
              <v:stroke dashstyle="solid"/>
            </v:shape>
            <v:shape style="position:absolute;left:902;top:2743;width:102;height:116" coordorigin="903,2744" coordsize="102,116" path="m949,2744l903,2807,1004,2859,949,2744xe" filled="true" fillcolor="#000000" stroked="false">
              <v:path arrowok="t"/>
              <v:fill type="solid"/>
            </v:shape>
            <v:shape style="position:absolute;left:1003;top:180;width:2146;height:696" coordorigin="1004,180" coordsize="2146,696" path="m1111,876l3043,876,3054,876,3064,874,3131,835,3150,793,3150,784,3150,273,3150,264,3148,254,3102,196,3054,180,3043,180,1111,180,1099,180,1089,182,1022,221,1004,263,1004,273,1004,784,1004,793,1006,802,1051,861,1099,876,1111,876xe" filled="false" stroked="true" strokeweight=".510859pt" strokecolor="#000000">
              <v:path arrowok="t"/>
              <v:stroke dashstyle="solid"/>
            </v:shape>
            <v:line style="position:absolute" from="288,1156" to="935,396" stroked="true" strokeweight=".157916pt" strokecolor="#000000">
              <v:stroke dashstyle="solid"/>
            </v:line>
            <v:shape style="position:absolute;left:904;top:314;width:100;height:119" coordorigin="905,315" coordsize="100,119" path="m1004,315l905,373,953,433,1004,315xe" filled="true" fillcolor="#000000" stroked="false">
              <v:path arrowok="t"/>
              <v:fill type="solid"/>
            </v:shape>
            <v:shape style="position:absolute;left:5474;top:203;width:2147;height:696" coordorigin="5475,204" coordsize="2147,696" path="m5582,899l7514,899,7525,898,7574,863,7604,807,7620,732,7621,712,7622,690,7622,412,7621,391,7613,331,7590,264,7546,213,7525,204,7514,204,5582,204,5571,204,5561,207,5506,264,5483,331,5476,391,5475,412,5475,690,5476,712,5483,772,5506,839,5551,890,5571,898,5582,899xe" filled="false" stroked="true" strokeweight=".510858pt" strokecolor="#000000">
              <v:path arrowok="t"/>
              <v:stroke dashstyle="solid"/>
            </v:shape>
            <v:shape style="position:absolute;left:5474;top:1363;width:2147;height:696" coordorigin="5475,1363" coordsize="2147,696" path="m5582,2059l7514,2059,7525,2058,7535,2057,7546,2055,7604,2022,7621,1984,7622,1975,7622,1446,7621,1438,7574,1377,7525,1363,7514,1363,5582,1363,5571,1363,5561,1365,5494,1400,5476,1438,5475,1446,5475,1975,5476,1984,5477,1992,5522,2044,5582,2059xe" filled="false" stroked="true" strokeweight=".510858pt" strokecolor="#000000">
              <v:path arrowok="t"/>
              <v:stroke dashstyle="solid"/>
            </v:shape>
            <v:shape style="position:absolute;left:5474;top:2522;width:2147;height:682" coordorigin="5475,2523" coordsize="2147,682" path="m5582,3205l7514,3205,7525,3203,7590,3157,7617,3089,7621,3058,7622,3042,7622,2687,7621,2670,7604,2596,7556,2536,7514,2523,5582,2523,5522,2552,5483,2624,5476,2670,5475,2687,5475,3042,5476,3058,5477,3074,5494,3133,5540,3192,5571,3203,5582,3205xe" filled="false" stroked="true" strokeweight=".510749pt" strokecolor="#000000">
              <v:path arrowok="t"/>
              <v:stroke dashstyle="solid"/>
            </v:shape>
            <v:shape style="position:absolute;left:161;top:574;width:8247;height:3080" coordorigin="161,575" coordsize="8247,3080" path="m161,2672l161,3654,8407,3654,8407,575,7819,575e" filled="false" stroked="true" strokeweight=".818768pt" strokecolor="#000000">
              <v:path arrowok="t"/>
              <v:stroke dashstyle="solid"/>
            </v:shape>
            <v:line style="position:absolute" from="3162,1783" to="3908,1547" stroked="true" strokeweight=".510725pt" strokecolor="#000000">
              <v:stroke dashstyle="solid"/>
            </v:line>
            <v:shape style="position:absolute;left:3886;top:1503;width:129;height:95" coordorigin="3887,1503" coordsize="129,95" path="m3887,1503l3909,1598,4016,1510,3887,1503xe" filled="true" fillcolor="#000000" stroked="false">
              <v:path arrowok="t"/>
              <v:fill type="solid"/>
            </v:shape>
            <v:line style="position:absolute" from="3150,2933" to="3913,2506" stroked="true" strokeweight=".515432pt" strokecolor="#000000">
              <v:stroke dashstyle="solid"/>
            </v:line>
            <v:shape style="position:absolute;left:3886;top:2450;width:129;height:107" coordorigin="3887,2450" coordsize="129,107" path="m4016,2450l3887,2468,3922,2557,4016,2450xe" filled="true" fillcolor="#000000" stroked="false">
              <v:path arrowok="t"/>
              <v:fill type="solid"/>
            </v:shape>
            <v:line style="position:absolute" from="4759,2126" to="5391,2792" stroked="true" strokeweight=".524662pt" strokecolor="#000000">
              <v:stroke dashstyle="solid"/>
            </v:line>
            <v:shape style="position:absolute;left:5355;top:2747;width:120;height:134" coordorigin="5356,2747" coordsize="120,134" path="m5410,2747l5356,2821,5475,2881,5410,2747xe" filled="true" fillcolor="#000000" stroked="false">
              <v:path arrowok="t"/>
              <v:fill type="solid"/>
            </v:shape>
            <v:line style="position:absolute" from="4759,1510" to="5346,1574" stroked="true" strokeweight=".8131pt" strokecolor="#000000">
              <v:stroke dashstyle="solid"/>
            </v:line>
            <v:shape style="position:absolute;left:5331;top:1516;width:144;height:113" coordorigin="5331,1516" coordsize="144,113" path="m5339,1516l5331,1629,5475,1588,5339,1516xe" filled="true" fillcolor="#000000" stroked="false">
              <v:path arrowok="t"/>
              <v:fill type="solid"/>
            </v:shape>
            <v:shape style="position:absolute;left:7648;top:1694;width:127;height:80" coordorigin="7649,1694" coordsize="127,80" path="m7776,1694l7649,1734,7776,1774,7776,1694xe" filled="true" fillcolor="#000000" stroked="false">
              <v:path arrowok="t"/>
              <v:fill type="solid"/>
            </v:shape>
            <v:line style="position:absolute" from="8389,2882" to="7750,2882" stroked="true" strokeweight=".812498pt" strokecolor="#000000">
              <v:stroke dashstyle="solid"/>
            </v:line>
            <v:shape style="position:absolute;left:7621;top:2824;width:141;height:113" coordorigin="7622,2825" coordsize="141,113" path="m7763,2825l7622,2882,7763,2938,7763,2825xe" filled="true" fillcolor="#000000" stroked="false">
              <v:path arrowok="t"/>
              <v:fill type="solid"/>
            </v:shape>
            <v:line style="position:absolute" from="8201,575" to="7777,575" stroked="true" strokeweight=".589111pt" strokecolor="#000000">
              <v:stroke dashstyle="solid"/>
            </v:line>
            <v:shape style="position:absolute;left:7621;top:521;width:170;height:107" coordorigin="7622,522" coordsize="170,107" path="m7791,522l7622,575,7791,628,7791,522xe" filled="true" fillcolor="#000000" stroked="false">
              <v:path arrowok="t"/>
              <v:fill type="solid"/>
            </v:shape>
            <v:line style="position:absolute" from="3150,575" to="3910,742" stroked="true" strokeweight=".590834pt" strokecolor="#000000">
              <v:stroke dashstyle="solid"/>
            </v:line>
            <v:shape style="position:absolute;left:3883;top:687;width:178;height:104" coordorigin="3884,688" coordsize="178,104" path="m3909,688l3884,791,4061,776,3909,688xe" filled="true" fillcolor="#000000" stroked="false">
              <v:path arrowok="t"/>
              <v:fill type="solid"/>
            </v:shape>
            <v:line style="position:absolute" from="4715,776" to="5337,478" stroked="true" strokeweight=".596041pt" strokecolor="#000000">
              <v:stroke dashstyle="solid"/>
            </v:line>
            <v:shape style="position:absolute;left:5298;top:411;width:177;height:120" coordorigin="5299,412" coordsize="177,120" path="m5475,412l5299,437,5350,531,5475,412xe" filled="true" fillcolor="#000000" stroked="false">
              <v:path arrowok="t"/>
              <v:fill type="solid"/>
            </v:shape>
            <v:shape style="position:absolute;left:1400;top:439;width:1467;height:201" type="#_x0000_t202" filled="false" stroked="false">
              <v:textbox inset="0,0,0,0">
                <w:txbxContent>
                  <w:p w:rsidR="0018722C">
                    <w:pPr>
                      <w:tabs>
                        <w:tab w:pos="1133" w:val="left" w:leader="none"/>
                      </w:tabs>
                      <w:spacing w:line="199" w:lineRule="exact" w:before="0"/>
                      <w:ind w:leftChars="0" w:left="0" w:rightChars="0" w:right="0" w:firstLineChars="0" w:firstLine="0"/>
                      <w:jc w:val="left"/>
                      <w:rPr>
                        <w:rFonts w:ascii="黑体" w:eastAsia="黑体" w:hint="eastAsia"/>
                        <w:sz w:val="19"/>
                      </w:rPr>
                    </w:pPr>
                    <w:r>
                      <w:rPr>
                        <w:w w:val="110"/>
                        <w:sz w:val="19"/>
                      </w:rPr>
                      <w:t>中国移动</w:t>
                      <w:tab/>
                    </w:r>
                    <w:r>
                      <w:rPr>
                        <w:rFonts w:ascii="黑体" w:eastAsia="黑体" w:hint="eastAsia"/>
                        <w:w w:val="110"/>
                        <w:sz w:val="19"/>
                      </w:rPr>
                      <w:t>GSM</w:t>
                    </w:r>
                  </w:p>
                </w:txbxContent>
              </v:textbox>
              <w10:wrap type="none"/>
            </v:shape>
            <v:shape style="position:absolute;left:5977;top:325;width:1099;height:532" type="#_x0000_t202" filled="false" stroked="false">
              <v:textbox inset="0,0,0,0">
                <w:txbxContent>
                  <w:p w:rsidR="0018722C">
                    <w:pPr>
                      <w:spacing w:line="195" w:lineRule="exact" w:before="0"/>
                      <w:ind w:leftChars="0" w:left="0" w:rightChars="0" w:right="18" w:firstLineChars="0" w:firstLine="0"/>
                      <w:jc w:val="center"/>
                      <w:rPr>
                        <w:sz w:val="19"/>
                      </w:rPr>
                    </w:pPr>
                    <w:r>
                      <w:rPr>
                        <w:w w:val="105"/>
                        <w:sz w:val="19"/>
                      </w:rPr>
                      <w:t>中国移动</w:t>
                    </w:r>
                  </w:p>
                  <w:p w:rsidR="0018722C">
                    <w:pPr>
                      <w:spacing w:before="66"/>
                      <w:ind w:leftChars="0" w:left="0" w:rightChars="0" w:right="18" w:firstLineChars="0" w:firstLine="0"/>
                      <w:jc w:val="center"/>
                      <w:rPr>
                        <w:rFonts w:ascii="黑体"/>
                        <w:sz w:val="19"/>
                      </w:rPr>
                    </w:pPr>
                    <w:r>
                      <w:rPr>
                        <w:rFonts w:ascii="黑体"/>
                        <w:w w:val="110"/>
                        <w:sz w:val="19"/>
                      </w:rPr>
                      <w:t>TD </w:t>
                    </w:r>
                    <w:r>
                      <w:rPr>
                        <w:rFonts w:ascii="黑体"/>
                        <w:w w:val="110"/>
                        <w:position w:val="2"/>
                        <w:sz w:val="19"/>
                      </w:rPr>
                      <w:t>- </w:t>
                    </w:r>
                    <w:r>
                      <w:rPr>
                        <w:rFonts w:ascii="黑体"/>
                        <w:w w:val="110"/>
                        <w:sz w:val="19"/>
                      </w:rPr>
                      <w:t>SCDMA</w:t>
                    </w:r>
                  </w:p>
                </w:txbxContent>
              </v:textbox>
              <w10:wrap type="none"/>
            </v:shape>
            <v:shape style="position:absolute;left:0;top:867;width:4532;height:559" type="#_x0000_t202" filled="false" stroked="false">
              <v:textbox inset="0,0,0,0">
                <w:txbxContent>
                  <w:p w:rsidR="0018722C">
                    <w:pPr>
                      <w:tabs>
                        <w:tab w:pos="4303" w:val="left" w:leader="none"/>
                      </w:tabs>
                      <w:spacing w:line="215" w:lineRule="exact" w:before="0"/>
                      <w:ind w:leftChars="0" w:left="0" w:rightChars="0" w:right="0" w:firstLineChars="0" w:firstLine="0"/>
                      <w:jc w:val="left"/>
                      <w:rPr>
                        <w:sz w:val="19"/>
                      </w:rPr>
                    </w:pPr>
                    <w:r>
                      <w:rPr>
                        <w:w w:val="110"/>
                        <w:position w:val="-1"/>
                        <w:sz w:val="19"/>
                      </w:rPr>
                      <w:t>新</w:t>
                      <w:tab/>
                    </w:r>
                    <w:r>
                      <w:rPr>
                        <w:w w:val="110"/>
                        <w:sz w:val="19"/>
                      </w:rPr>
                      <w:t>客</w:t>
                    </w:r>
                  </w:p>
                  <w:p w:rsidR="0018722C">
                    <w:pPr>
                      <w:tabs>
                        <w:tab w:pos="4303" w:val="left" w:leader="none"/>
                      </w:tabs>
                      <w:spacing w:before="83"/>
                      <w:ind w:leftChars="0" w:left="0" w:rightChars="0" w:right="0" w:firstLineChars="0" w:firstLine="0"/>
                      <w:jc w:val="left"/>
                      <w:rPr>
                        <w:sz w:val="19"/>
                      </w:rPr>
                    </w:pPr>
                    <w:r>
                      <w:rPr>
                        <w:w w:val="110"/>
                        <w:position w:val="1"/>
                        <w:sz w:val="19"/>
                      </w:rPr>
                      <w:t>入</w:t>
                      <w:tab/>
                    </w:r>
                    <w:r>
                      <w:rPr>
                        <w:w w:val="110"/>
                        <w:sz w:val="19"/>
                      </w:rPr>
                      <w:t>户</w:t>
                    </w:r>
                  </w:p>
                </w:txbxContent>
              </v:textbox>
              <w10:wrap type="none"/>
            </v:shape>
            <v:shape style="position:absolute;left:0;top:1545;width:229;height:854" type="#_x0000_t202" filled="false" stroked="false">
              <v:textbox inset="0,0,0,0">
                <w:txbxContent>
                  <w:p w:rsidR="0018722C">
                    <w:pPr>
                      <w:spacing w:line="195" w:lineRule="exact" w:before="0"/>
                      <w:ind w:leftChars="0" w:left="0" w:rightChars="0" w:right="0" w:firstLineChars="0" w:firstLine="0"/>
                      <w:jc w:val="left"/>
                      <w:rPr>
                        <w:sz w:val="19"/>
                      </w:rPr>
                    </w:pPr>
                    <w:r>
                      <w:rPr>
                        <w:w w:val="109"/>
                        <w:sz w:val="19"/>
                      </w:rPr>
                      <w:t>网</w:t>
                    </w:r>
                  </w:p>
                  <w:p w:rsidR="0018722C">
                    <w:pPr>
                      <w:spacing w:line="330" w:lineRule="atLeast" w:before="0"/>
                      <w:ind w:leftChars="0" w:left="0" w:rightChars="0" w:right="0" w:firstLineChars="0" w:firstLine="0"/>
                      <w:jc w:val="left"/>
                      <w:rPr>
                        <w:sz w:val="19"/>
                      </w:rPr>
                    </w:pPr>
                    <w:r>
                      <w:rPr>
                        <w:w w:val="110"/>
                        <w:sz w:val="19"/>
                      </w:rPr>
                      <w:t>客户</w:t>
                    </w:r>
                  </w:p>
                </w:txbxContent>
              </v:textbox>
              <w10:wrap type="none"/>
            </v:shape>
            <v:shape style="position:absolute;left:1412;top:1624;width:856;height:197" type="#_x0000_t202" filled="false" stroked="false">
              <v:textbox inset="0,0,0,0">
                <w:txbxContent>
                  <w:p w:rsidR="0018722C">
                    <w:pPr>
                      <w:spacing w:line="195" w:lineRule="exact" w:before="0"/>
                      <w:ind w:leftChars="0" w:left="0" w:rightChars="0" w:right="0" w:firstLineChars="0" w:firstLine="0"/>
                      <w:jc w:val="left"/>
                      <w:rPr>
                        <w:sz w:val="19"/>
                      </w:rPr>
                    </w:pPr>
                    <w:r>
                      <w:rPr>
                        <w:w w:val="105"/>
                        <w:sz w:val="19"/>
                      </w:rPr>
                      <w:t>中国联通</w:t>
                    </w:r>
                  </w:p>
                </w:txbxContent>
              </v:textbox>
              <w10:wrap type="none"/>
            </v:shape>
            <v:shape style="position:absolute;left:2545;top:1624;width:334;height:197" type="#_x0000_t202" filled="false" stroked="false">
              <v:textbox inset="0,0,0,0">
                <w:txbxContent>
                  <w:p w:rsidR="0018722C">
                    <w:pPr>
                      <w:spacing w:line="195" w:lineRule="exact" w:before="0"/>
                      <w:ind w:leftChars="0" w:left="0" w:rightChars="0" w:right="0" w:firstLineChars="0" w:firstLine="0"/>
                      <w:jc w:val="left"/>
                      <w:rPr>
                        <w:rFonts w:ascii="黑体"/>
                        <w:sz w:val="19"/>
                      </w:rPr>
                    </w:pPr>
                    <w:r>
                      <w:rPr>
                        <w:rFonts w:ascii="黑体"/>
                        <w:w w:val="110"/>
                        <w:sz w:val="19"/>
                      </w:rPr>
                      <w:t>GSM</w:t>
                    </w:r>
                  </w:p>
                </w:txbxContent>
              </v:textbox>
              <w10:wrap type="none"/>
            </v:shape>
            <v:shape style="position:absolute;left:4303;top:1591;width:229;height:559" type="#_x0000_t202" filled="false" stroked="false">
              <v:textbox inset="0,0,0,0">
                <w:txbxContent>
                  <w:p w:rsidR="0018722C">
                    <w:pPr>
                      <w:spacing w:line="195" w:lineRule="exact" w:before="0"/>
                      <w:ind w:leftChars="0" w:left="0" w:rightChars="0" w:right="0" w:firstLineChars="0" w:firstLine="0"/>
                      <w:jc w:val="left"/>
                      <w:rPr>
                        <w:sz w:val="19"/>
                      </w:rPr>
                    </w:pPr>
                    <w:r>
                      <w:rPr>
                        <w:w w:val="109"/>
                        <w:sz w:val="19"/>
                      </w:rPr>
                      <w:t>选</w:t>
                    </w:r>
                  </w:p>
                  <w:p w:rsidR="0018722C">
                    <w:pPr>
                      <w:spacing w:before="113"/>
                      <w:ind w:leftChars="0" w:left="0" w:rightChars="0" w:right="0" w:firstLineChars="0" w:firstLine="0"/>
                      <w:jc w:val="left"/>
                      <w:rPr>
                        <w:sz w:val="19"/>
                      </w:rPr>
                    </w:pPr>
                    <w:r>
                      <w:rPr>
                        <w:w w:val="109"/>
                        <w:sz w:val="19"/>
                      </w:rPr>
                      <w:t>择</w:t>
                    </w:r>
                  </w:p>
                </w:txbxContent>
              </v:textbox>
              <w10:wrap type="none"/>
            </v:shape>
            <v:shape style="position:absolute;left:6115;top:1485;width:856;height:522" type="#_x0000_t202" filled="false" stroked="false">
              <v:textbox inset="0,0,0,0">
                <w:txbxContent>
                  <w:p w:rsidR="0018722C">
                    <w:pPr>
                      <w:spacing w:line="195" w:lineRule="exact" w:before="0"/>
                      <w:ind w:leftChars="0" w:left="0" w:rightChars="0" w:right="18" w:firstLineChars="0" w:firstLine="0"/>
                      <w:jc w:val="center"/>
                      <w:rPr>
                        <w:sz w:val="19"/>
                      </w:rPr>
                    </w:pPr>
                    <w:r>
                      <w:rPr>
                        <w:w w:val="105"/>
                        <w:sz w:val="19"/>
                      </w:rPr>
                      <w:t>中国联通</w:t>
                    </w:r>
                  </w:p>
                  <w:p w:rsidR="0018722C">
                    <w:pPr>
                      <w:spacing w:before="76"/>
                      <w:ind w:leftChars="0" w:left="26" w:rightChars="0" w:right="18" w:firstLineChars="0" w:firstLine="0"/>
                      <w:jc w:val="center"/>
                      <w:rPr>
                        <w:rFonts w:ascii="黑体"/>
                        <w:sz w:val="19"/>
                      </w:rPr>
                    </w:pPr>
                    <w:r>
                      <w:rPr>
                        <w:rFonts w:ascii="黑体"/>
                        <w:w w:val="110"/>
                        <w:sz w:val="19"/>
                      </w:rPr>
                      <w:t>WCDMA</w:t>
                    </w:r>
                  </w:p>
                </w:txbxContent>
              </v:textbox>
              <w10:wrap type="none"/>
            </v:shape>
            <v:shape style="position:absolute;left:7765;top:1479;width:383;height:218" type="#_x0000_t202" filled="false" stroked="false">
              <v:textbox inset="0,0,0,0">
                <w:txbxContent>
                  <w:p w:rsidR="0018722C">
                    <w:pPr>
                      <w:tabs>
                        <w:tab w:pos="362" w:val="left" w:leader="none"/>
                      </w:tabs>
                      <w:spacing w:line="216" w:lineRule="exact" w:before="0"/>
                      <w:ind w:leftChars="0" w:left="0" w:rightChars="0" w:right="0" w:firstLineChars="0" w:firstLine="0"/>
                      <w:jc w:val="left"/>
                      <w:rPr>
                        <w:rFonts w:ascii="Times New Roman"/>
                        <w:sz w:val="19"/>
                      </w:rPr>
                    </w:pPr>
                    <w:r>
                      <w:rPr>
                        <w:rFonts w:ascii="Times New Roman"/>
                        <w:w w:val="109"/>
                        <w:sz w:val="19"/>
                        <w:u w:val="single"/>
                      </w:rPr>
                      <w:t> </w:t>
                    </w:r>
                    <w:r>
                      <w:rPr>
                        <w:rFonts w:ascii="Times New Roman"/>
                        <w:sz w:val="19"/>
                        <w:u w:val="single"/>
                      </w:rPr>
                      <w:tab/>
                    </w:r>
                  </w:p>
                </w:txbxContent>
              </v:textbox>
              <w10:wrap type="none"/>
            </v:shape>
            <v:shape style="position:absolute;left:1363;top:2784;width:1595;height:197" type="#_x0000_t202" filled="false" stroked="false">
              <v:textbox inset="0,0,0,0">
                <w:txbxContent>
                  <w:p w:rsidR="0018722C">
                    <w:pPr>
                      <w:tabs>
                        <w:tab w:pos="1157" w:val="left" w:leader="none"/>
                      </w:tabs>
                      <w:spacing w:line="195" w:lineRule="exact" w:before="0"/>
                      <w:ind w:leftChars="0" w:left="0" w:rightChars="0" w:right="0" w:firstLineChars="0" w:firstLine="0"/>
                      <w:jc w:val="left"/>
                      <w:rPr>
                        <w:rFonts w:ascii="黑体" w:eastAsia="黑体" w:hint="eastAsia"/>
                        <w:sz w:val="19"/>
                      </w:rPr>
                    </w:pPr>
                    <w:r>
                      <w:rPr>
                        <w:w w:val="110"/>
                        <w:sz w:val="19"/>
                      </w:rPr>
                      <w:t>中国电信</w:t>
                      <w:tab/>
                    </w:r>
                    <w:r>
                      <w:rPr>
                        <w:rFonts w:ascii="黑体" w:eastAsia="黑体" w:hint="eastAsia"/>
                        <w:w w:val="110"/>
                        <w:sz w:val="19"/>
                      </w:rPr>
                      <w:t>CDMA</w:t>
                    </w:r>
                  </w:p>
                </w:txbxContent>
              </v:textbox>
              <w10:wrap type="none"/>
            </v:shape>
            <v:shape style="position:absolute;left:6085;top:2644;width:1077;height:475" type="#_x0000_t202" filled="false" stroked="false">
              <v:textbox inset="0,0,0,0">
                <w:txbxContent>
                  <w:p w:rsidR="0018722C">
                    <w:pPr>
                      <w:spacing w:line="195" w:lineRule="exact" w:before="0"/>
                      <w:ind w:leftChars="0" w:left="30" w:rightChars="0" w:right="0" w:firstLineChars="0" w:firstLine="0"/>
                      <w:jc w:val="left"/>
                      <w:rPr>
                        <w:sz w:val="19"/>
                      </w:rPr>
                    </w:pPr>
                    <w:r>
                      <w:rPr>
                        <w:w w:val="105"/>
                        <w:sz w:val="19"/>
                      </w:rPr>
                      <w:t>中国电信</w:t>
                    </w:r>
                  </w:p>
                  <w:p w:rsidR="0018722C">
                    <w:pPr>
                      <w:tabs>
                        <w:tab w:pos="638" w:val="left" w:leader="none"/>
                      </w:tabs>
                      <w:spacing w:before="29"/>
                      <w:ind w:leftChars="0" w:left="0" w:rightChars="0" w:right="0" w:firstLineChars="0" w:firstLine="0"/>
                      <w:jc w:val="left"/>
                      <w:rPr>
                        <w:rFonts w:ascii="黑体"/>
                        <w:sz w:val="19"/>
                      </w:rPr>
                    </w:pPr>
                    <w:r>
                      <w:rPr>
                        <w:rFonts w:ascii="黑体"/>
                        <w:w w:val="110"/>
                        <w:sz w:val="19"/>
                      </w:rPr>
                      <w:t>CDMA</w:t>
                      <w:tab/>
                      <w:t>2000</w:t>
                    </w:r>
                  </w:p>
                </w:txbxContent>
              </v:textbox>
              <w10:wrap type="none"/>
            </v:shape>
          </v:group>
        </w:pict>
      </w:r>
      <w:r/>
    </w:p>
    <w:p w:rsidR="0018722C">
      <w:spacing w:beforeLines="0" w:before="0" w:afterLines="0" w:after="0" w:line="440" w:lineRule="auto"/>
      <w:pPr>
        <w:sectPr w:rsidR="00556256">
          <w:type w:val="continuous"/>
          <w:pgSz w:w="11910" w:h="16840"/>
          <w:pgMar w:top="1520" w:bottom="280" w:left="1280" w:right="1280"/>
        </w:sectPr>
        <w:topLinePunct/>
      </w:pPr>
    </w:p>
    <w:p w:rsidR="0018722C">
      <w:pPr>
        <w:pStyle w:val="affff1"/>
        <w:spacing w:line="228" w:lineRule="auto" w:before="23"/>
        <w:ind w:leftChars="0" w:left="1104" w:rightChars="0" w:right="-19" w:hanging="314"/>
        <w:jc w:val="left"/>
        <w:keepNext/>
        <w:topLinePunct/>
      </w:pPr>
      <w:r>
        <w:rPr>
          <w:kern w:val="2"/>
          <w:sz w:val="19"/>
          <w:szCs w:val="22"/>
          <w:rFonts w:cstheme="minorBidi" w:hAnsiTheme="minorHAnsi" w:eastAsiaTheme="minorHAnsi" w:asciiTheme="minorHAnsi"/>
          <w:w w:val="110"/>
        </w:rPr>
        <w:t>新入网客户选择</w:t>
      </w:r>
      <w:r>
        <w:rPr>
          <w:kern w:val="2"/>
          <w:szCs w:val="22"/>
          <w:rFonts w:ascii="黑体" w:eastAsia="黑体" w:hint="eastAsia" w:cstheme="minorBidi" w:hAnsiTheme="minorHAnsi"/>
          <w:w w:val="110"/>
          <w:sz w:val="19"/>
        </w:rPr>
        <w:t>3G</w:t>
      </w:r>
      <w:r>
        <w:rPr>
          <w:kern w:val="2"/>
          <w:szCs w:val="22"/>
          <w:rFonts w:cstheme="minorBidi" w:hAnsiTheme="minorHAnsi" w:eastAsiaTheme="minorHAnsi" w:asciiTheme="minorHAnsi"/>
          <w:w w:val="110"/>
          <w:sz w:val="19"/>
        </w:rPr>
        <w:t>网</w:t>
      </w:r>
    </w:p>
    <w:p w:rsidR="0018722C">
      <w:pPr>
        <w:pStyle w:val="a9"/>
        <w:topLinePunct/>
      </w:pPr>
      <w:r>
        <w:t>图3</w:t>
      </w:r>
      <w:r>
        <w:t>.</w:t>
      </w:r>
      <w:r>
        <w:t>2</w:t>
      </w:r>
      <w:r>
        <w:t xml:space="preserve">  </w:t>
      </w:r>
      <w:r>
        <w:rPr>
          <w:rFonts w:ascii="Times New Roman" w:eastAsia="Times New Roman"/>
        </w:rPr>
        <w:t>3G</w:t>
      </w:r>
      <w:r>
        <w:t>网对</w:t>
      </w:r>
      <w:r>
        <w:rPr>
          <w:rFonts w:ascii="Times New Roman" w:eastAsia="Times New Roman"/>
        </w:rPr>
        <w:t>2G</w:t>
      </w:r>
      <w:r>
        <w:t>网客户数量流向格局的改变</w:t>
      </w:r>
    </w:p>
    <w:p w:rsidR="0018722C">
      <w:spacing w:beforeLines="0" w:before="0" w:afterLines="0" w:after="0" w:line="440" w:lineRule="auto"/>
      <w:pPr>
        <w:sectPr w:rsidR="00556256">
          <w:type w:val="continuous"/>
          <w:pgSz w:w="11910" w:h="16840"/>
          <w:pgMar w:top="1520" w:bottom="280" w:left="1280" w:right="1280"/>
          <w:cols w:num="2" w:equalWidth="0">
            <w:col w:w="2045" w:space="40"/>
            <w:col w:w="7265"/>
          </w:cols>
        </w:sectPr>
        <w:topLinePunct/>
      </w:pPr>
    </w:p>
    <w:p w:rsidR="0018722C">
      <w:pPr>
        <w:topLinePunct/>
      </w:pPr>
      <w:r>
        <w:rPr>
          <w:rFonts w:ascii="Times New Roman"/>
        </w:rPr>
        <w:t>Fig3.2 The change of the number of customer flow pattern that 3G net to 2G net</w:t>
      </w:r>
    </w:p>
    <w:p w:rsidR="0018722C">
      <w:pPr>
        <w:topLinePunct/>
      </w:pPr>
      <w:r>
        <w:t>电信运营企业从“以通信为核心”向“以信息通信为核心”发展。互联网的发展与</w:t>
      </w:r>
      <w:r>
        <w:t>电信产业的发展融合交叉，相互促进。电信运营企业的业务与互联网融合的越好，其客户获取能力就越高。</w:t>
      </w:r>
    </w:p>
    <w:p w:rsidR="0018722C">
      <w:pPr>
        <w:pStyle w:val="BodyText"/>
        <w:spacing w:line="336" w:lineRule="auto" w:before="29"/>
        <w:ind w:leftChars="0" w:left="138" w:rightChars="0" w:right="134" w:firstLineChars="0" w:firstLine="480"/>
        <w:jc w:val="both"/>
        <w:topLinePunct/>
      </w:pPr>
      <w:r>
        <w:rPr>
          <w:spacing w:val="-4"/>
        </w:rPr>
        <w:t>此外，客户对运营企业的选择首要考虑的两个重要因素是网络通信质量和终端产品产业链，而且这两个因素处于同等重要的程度（</w:t>
      </w:r>
      <w:r>
        <w:rPr>
          <w:spacing w:val="-8"/>
        </w:rPr>
        <w:t>图</w:t>
      </w:r>
      <w:r>
        <w:t>3</w:t>
      </w:r>
      <w:r>
        <w:t>.</w:t>
      </w:r>
      <w:r>
        <w:t>3</w:t>
      </w:r>
      <w:r w:rsidR="001852F3">
        <w:rPr>
          <w:spacing w:val="-4"/>
        </w:rPr>
        <w:t xml:space="preserve">所示</w:t>
      </w:r>
      <w:r>
        <w:rPr>
          <w:spacing w:val="-60"/>
        </w:rPr>
        <w:t>）</w:t>
      </w:r>
      <w:r>
        <w:rPr>
          <w:spacing w:val="0"/>
        </w:rPr>
        <w:t>。根据中信证劵研究部对三大运营企业的研究认为，客户关注焦点的不同将产生不同的选择行为。</w:t>
      </w:r>
    </w:p>
    <w:p w:rsidR="00000000">
      <w:pPr>
        <w:pStyle w:val="aff7"/>
        <w:spacing w:line="240" w:lineRule="atLeast"/>
        <w:topLinePunct/>
      </w:pPr>
      <w:r>
        <w:drawing>
          <wp:inline>
            <wp:extent cx="316540" cy="87439"/>
            <wp:effectExtent l="0" t="0" r="0" b="0"/>
            <wp:docPr id="7" name="image26.png" descr=""/>
            <wp:cNvGraphicFramePr>
              <a:graphicFrameLocks noChangeAspect="1"/>
            </wp:cNvGraphicFramePr>
            <a:graphic>
              <a:graphicData uri="http://schemas.openxmlformats.org/drawingml/2006/picture">
                <pic:pic>
                  <pic:nvPicPr>
                    <pic:cNvPr id="8" name="image26.png"/>
                    <pic:cNvPicPr/>
                  </pic:nvPicPr>
                  <pic:blipFill>
                    <a:blip r:embed="rId54" cstate="print"/>
                    <a:stretch>
                      <a:fillRect/>
                    </a:stretch>
                  </pic:blipFill>
                  <pic:spPr>
                    <a:xfrm>
                      <a:off x="0" y="0"/>
                      <a:ext cx="316540" cy="87439"/>
                    </a:xfrm>
                    <a:prstGeom prst="rect">
                      <a:avLst/>
                    </a:prstGeom>
                  </pic:spPr>
                </pic:pic>
              </a:graphicData>
            </a:graphic>
          </wp:inline>
        </w:drawing>
      </w:r>
    </w:p>
    <w:p w:rsidR="0018722C">
      <w:pPr>
        <w:pStyle w:val="affff5"/>
        <w:keepNext/>
        <w:topLinePunct/>
      </w:pPr>
      <w:r>
        <w:rPr>
          <w:kern w:val="2"/>
          <w:sz w:val="20"/>
          <w:szCs w:val="22"/>
          <w:rFonts w:cstheme="minorBidi" w:hAnsiTheme="minorHAnsi" w:eastAsiaTheme="minorHAnsi" w:asciiTheme="minorHAnsi"/>
        </w:rPr>
        <w:pict>
          <v:group style="width:275.5pt;height:152.050pt;mso-position-horizontal-relative:char;mso-position-vertical-relative:line" coordorigin="0,0" coordsize="5510,3041">
            <v:rect style="position:absolute;left:12;top:12;width:2745;height:3016" filled="false" stroked="true" strokeweight="1.261272pt" strokecolor="#000000">
              <v:stroke dashstyle="dash"/>
            </v:rect>
            <v:shape style="position:absolute;left:2757;top:1451;width:500;height:138" type="#_x0000_t75" stroked="false">
              <v:imagedata r:id="rId54" o:title=""/>
            </v:shape>
            <v:shape style="position:absolute;left:262;top:314;width:2246;height:604" type="#_x0000_t202" filled="false" stroked="true" strokeweight=".7648pt" strokecolor="#000000">
              <v:textbox inset="0,0,0,0">
                <w:txbxContent>
                  <w:p w:rsidR="0018722C">
                    <w:pPr>
                      <w:spacing w:before="118"/>
                      <w:ind w:leftChars="0" w:left="178" w:rightChars="0" w:right="0" w:firstLineChars="0" w:firstLine="0"/>
                      <w:jc w:val="left"/>
                      <w:rPr>
                        <w:sz w:val="21"/>
                      </w:rPr>
                    </w:pPr>
                    <w:r>
                      <w:rPr>
                        <w:w w:val="95"/>
                        <w:sz w:val="21"/>
                      </w:rPr>
                      <w:t>终端产品产业链支撑</w:t>
                    </w:r>
                  </w:p>
                </w:txbxContent>
              </v:textbox>
              <v:stroke dashstyle="solid"/>
              <w10:wrap type="none"/>
            </v:shape>
            <v:shape style="position:absolute;left:262;top:1218;width:2246;height:604" type="#_x0000_t202" filled="false" stroked="true" strokeweight=".7648pt" strokecolor="#000000">
              <v:textbox inset="0,0,0,0">
                <w:txbxContent>
                  <w:p w:rsidR="0018722C">
                    <w:pPr>
                      <w:spacing w:line="253" w:lineRule="exact" w:before="0"/>
                      <w:ind w:leftChars="0" w:left="404" w:rightChars="0" w:right="404" w:firstLineChars="0" w:firstLine="0"/>
                      <w:jc w:val="center"/>
                      <w:rPr>
                        <w:sz w:val="21"/>
                      </w:rPr>
                    </w:pPr>
                    <w:r>
                      <w:rPr>
                        <w:w w:val="95"/>
                        <w:sz w:val="21"/>
                      </w:rPr>
                      <w:t>企业战略匹配</w:t>
                    </w:r>
                  </w:p>
                  <w:p w:rsidR="0018722C">
                    <w:pPr>
                      <w:spacing w:before="5"/>
                      <w:ind w:leftChars="0" w:left="404" w:rightChars="0" w:right="404" w:firstLineChars="0" w:firstLine="0"/>
                      <w:jc w:val="center"/>
                      <w:rPr>
                        <w:sz w:val="21"/>
                      </w:rPr>
                    </w:pPr>
                    <w:r>
                      <w:rPr>
                        <w:w w:val="95"/>
                        <w:sz w:val="21"/>
                      </w:rPr>
                      <w:t>（管理、营销）</w:t>
                    </w:r>
                  </w:p>
                </w:txbxContent>
              </v:textbox>
              <v:stroke dashstyle="solid"/>
              <w10:wrap type="none"/>
            </v:shape>
            <v:shape style="position:absolute;left:262;top:2123;width:2246;height:604" type="#_x0000_t202" filled="false" stroked="true" strokeweight=".7648pt" strokecolor="#000000">
              <v:textbox inset="0,0,0,0">
                <w:txbxContent>
                  <w:p w:rsidR="0018722C">
                    <w:pPr>
                      <w:spacing w:before="118"/>
                      <w:ind w:leftChars="0" w:left="490" w:rightChars="0" w:right="0" w:firstLineChars="0" w:firstLine="0"/>
                      <w:jc w:val="left"/>
                      <w:rPr>
                        <w:sz w:val="21"/>
                      </w:rPr>
                    </w:pPr>
                    <w:r>
                      <w:rPr>
                        <w:w w:val="95"/>
                        <w:sz w:val="21"/>
                      </w:rPr>
                      <w:t>网络通信质量</w:t>
                    </w:r>
                  </w:p>
                </w:txbxContent>
              </v:textbox>
              <v:stroke dashstyle="solid"/>
              <w10:wrap type="none"/>
            </v:shape>
            <v:shape style="position:absolute;left:3256;top:1218;width:2246;height:604" type="#_x0000_t202" filled="false" stroked="true" strokeweight=".7648pt" strokecolor="#000000">
              <v:textbox inset="0,0,0,0">
                <w:txbxContent>
                  <w:p w:rsidR="0018722C">
                    <w:pPr>
                      <w:spacing w:before="118"/>
                      <w:ind w:leftChars="0" w:left="282" w:rightChars="0" w:right="0" w:firstLineChars="0" w:firstLine="0"/>
                      <w:jc w:val="left"/>
                      <w:rPr>
                        <w:sz w:val="21"/>
                      </w:rPr>
                    </w:pPr>
                    <w:r>
                      <w:rPr>
                        <w:w w:val="95"/>
                        <w:sz w:val="21"/>
                      </w:rPr>
                      <w:t>决定客户获取能力</w:t>
                    </w:r>
                  </w:p>
                </w:txbxContent>
              </v:textbox>
              <v:stroke dashstyle="solid"/>
              <w10:wrap type="none"/>
            </v:shape>
          </v:group>
        </w:pict>
      </w:r>
      <w:r>
        <w:rPr>
          <w:kern w:val="2"/>
          <w:szCs w:val="22"/>
          <w:rFonts w:cstheme="minorBidi" w:hAnsiTheme="minorHAnsi" w:eastAsiaTheme="minorHAnsi" w:asciiTheme="minorHAnsi"/>
          <w:position w:val="115"/>
          <w:sz w:val="20"/>
        </w:rPr>
        <w:pict>
          <v:shape style="width:112.3pt;height:36.2pt;mso-position-horizontal-relative:char;mso-position-vertical-relative:line" type="#_x0000_t202" filled="false" stroked="true" strokeweight=".764369pt" strokecolor="#000000">
            <w10:anchorlock/>
            <v:textbox inset="0,0,0,0">
              <w:txbxContent>
                <w:p w:rsidR="0018722C">
                  <w:pPr>
                    <w:spacing w:before="32"/>
                    <w:ind w:leftChars="0" w:left="386" w:rightChars="0" w:right="94" w:hanging="209"/>
                    <w:jc w:val="left"/>
                    <w:rPr>
                      <w:sz w:val="21"/>
                    </w:rPr>
                  </w:pPr>
                  <w:r>
                    <w:rPr>
                      <w:w w:val="95"/>
                      <w:sz w:val="21"/>
                    </w:rPr>
                    <w:t>寻找相对客户获取能力最强的运营商</w:t>
                  </w:r>
                </w:p>
              </w:txbxContent>
            </v:textbox>
            <v:stroke dashstyle="solid"/>
          </v:shape>
        </w:pict>
      </w:r>
    </w:p>
    <w:p w:rsidR="0018722C">
      <w:pPr>
        <w:pStyle w:val="a9"/>
        <w:topLinePunct/>
      </w:pPr>
      <w:r>
        <w:t>图</w:t>
      </w:r>
      <w:r>
        <w:rPr>
          <w:rFonts w:ascii="Times New Roman" w:eastAsia="Times New Roman"/>
        </w:rPr>
        <w:t>3</w:t>
      </w:r>
      <w:r>
        <w:rPr>
          <w:rFonts w:ascii="Times New Roman" w:eastAsia="Times New Roman"/>
        </w:rPr>
        <w:t>.</w:t>
      </w:r>
      <w:r>
        <w:rPr>
          <w:rFonts w:ascii="Times New Roman" w:eastAsia="Times New Roman"/>
        </w:rPr>
        <w:t>3  </w:t>
      </w:r>
      <w:r>
        <w:t>客户选择运营企业的过程</w:t>
      </w:r>
    </w:p>
    <w:p w:rsidR="0018722C">
      <w:pPr>
        <w:topLinePunct/>
      </w:pPr>
      <w:r>
        <w:rPr>
          <w:rFonts w:ascii="Times New Roman"/>
        </w:rPr>
        <w:t>Fig3.3</w:t>
      </w:r>
      <w:r w:rsidRPr="00000000">
        <w:tab/>
        <w:t>The process of the customer choose</w:t>
      </w:r>
      <w:r>
        <w:rPr>
          <w:rFonts w:ascii="Times New Roman"/>
        </w:rPr>
        <w:t> </w:t>
      </w:r>
      <w:r>
        <w:rPr>
          <w:rFonts w:ascii="Times New Roman"/>
        </w:rPr>
        <w:t>operators</w:t>
      </w:r>
    </w:p>
    <w:p w:rsidR="0018722C">
      <w:pPr>
        <w:topLinePunct/>
      </w:pPr>
      <w:r>
        <w:t/>
      </w:r>
      <w:r>
        <w:t>表</w:t>
      </w:r>
      <w:r>
        <w:rPr>
          <w:rFonts w:ascii="Times New Roman" w:eastAsia="Times New Roman"/>
        </w:rPr>
        <w:t>3</w:t>
      </w:r>
      <w:r>
        <w:rPr>
          <w:rFonts w:ascii="Times New Roman" w:eastAsia="Times New Roman"/>
        </w:rPr>
        <w:t>.</w:t>
      </w:r>
      <w:r>
        <w:rPr>
          <w:rFonts w:ascii="Times New Roman" w:eastAsia="Times New Roman"/>
        </w:rPr>
        <w:t>3</w:t>
      </w:r>
      <w:r>
        <w:t>显示，中国联通的终端产品产业链能力最高，网络通信质量最好，中国联通</w:t>
      </w:r>
      <w:r>
        <w:t>的管理、营销能力不如中国移动和中国电信，因此，从运营企业的总体能力来看中国移动最高；如果产业链和网络通信质量对客户同等重要的情况下，客户倾向于终端产品</w:t>
      </w:r>
      <w:r>
        <w:t>的</w:t>
      </w:r>
    </w:p>
    <w:p w:rsidR="0018722C">
      <w:pPr>
        <w:topLinePunct/>
      </w:pPr>
      <w:r>
        <w:t>喜爱，如对</w:t>
      </w:r>
      <w:r>
        <w:t>iphone</w:t>
      </w:r>
      <w:r/>
      <w:r w:rsidR="001852F3">
        <w:t xml:space="preserve">手机的偏爱，则可能会选择中国联通。但是仅仅就通话质量，中国</w:t>
      </w:r>
      <w:r>
        <w:t>联通的</w:t>
      </w:r>
      <w:r>
        <w:t>3G</w:t>
      </w:r>
      <w:r/>
      <w:r w:rsidR="001852F3">
        <w:t xml:space="preserve">与中国移动的</w:t>
      </w:r>
      <w:r>
        <w:t>2G</w:t>
      </w:r>
      <w:r/>
      <w:r w:rsidR="001852F3">
        <w:t xml:space="preserve">网络没有区别</w:t>
      </w:r>
      <w:r>
        <w:t>（</w:t>
      </w:r>
      <w:r>
        <w:t>表</w:t>
      </w:r>
      <w:r>
        <w:t>3</w:t>
      </w:r>
      <w:r>
        <w:t>.</w:t>
      </w:r>
      <w:r>
        <w:t>3</w:t>
      </w:r>
      <w:r/>
      <w:r w:rsidR="001852F3">
        <w:t xml:space="preserve">只是给出</w:t>
      </w:r>
      <w:r>
        <w:t>3G</w:t>
      </w:r>
      <w:r/>
      <w:r w:rsidR="001852F3">
        <w:t xml:space="preserve">网络的通信质量</w:t>
      </w:r>
      <w:r>
        <w:t>）</w:t>
      </w:r>
      <w:r>
        <w:t>，因</w:t>
      </w:r>
      <w:r>
        <w:t>此，对于语音通话需求多的客户来说会选择中国移动。当然，客户选择运营企业的原因</w:t>
      </w:r>
      <w:r>
        <w:t>不完全取决于运营企业的能力，还存在其它的随机因素。</w:t>
      </w:r>
    </w:p>
    <w:p w:rsidR="0018722C">
      <w:pPr>
        <w:pStyle w:val="a8"/>
        <w:topLinePunct/>
      </w:pPr>
      <w:bookmarkStart w:id="713709" w:name="_Toc686713709"/>
      <w:r>
        <w:t>表</w:t>
      </w:r>
      <w:r>
        <w:rPr>
          <w:rFonts w:ascii="Times New Roman" w:eastAsia="Times New Roman"/>
        </w:rPr>
        <w:t>3</w:t>
      </w:r>
      <w:r>
        <w:rPr>
          <w:rFonts w:ascii="Times New Roman" w:eastAsia="Times New Roman"/>
        </w:rPr>
        <w:t>.</w:t>
      </w:r>
      <w:r>
        <w:rPr>
          <w:rFonts w:ascii="Times New Roman" w:eastAsia="Times New Roman"/>
        </w:rPr>
        <w:t>3  </w:t>
      </w:r>
      <w:r>
        <w:t>用户对电信运企业商关注焦点</w:t>
      </w:r>
      <w:bookmarkEnd w:id="713709"/>
    </w:p>
    <w:p w:rsidR="0018722C">
      <w:pPr>
        <w:textAlignment w:val="center"/>
        <w:topLinePunct/>
      </w:pPr>
      <w:r>
        <w:pict>
          <v:shape style="margin-left:82.583992pt;margin-top:15.363139pt;width:402pt;height:103.85pt;mso-position-horizontal-relative:page;mso-position-vertical-relative:paragraph;z-index:383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67"/>
                    <w:gridCol w:w="1911"/>
                    <w:gridCol w:w="1700"/>
                    <w:gridCol w:w="1266"/>
                    <w:gridCol w:w="1268"/>
                  </w:tblGrid>
                  <w:tr>
                    <w:trPr>
                      <w:trHeight w:val="520" w:hRule="atLeast"/>
                    </w:trPr>
                    <w:tc>
                      <w:tcPr>
                        <w:tcW w:w="1867" w:type="dxa"/>
                        <w:tcBorders>
                          <w:left w:val="nil"/>
                          <w:bottom w:val="single" w:sz="4" w:space="0" w:color="000000"/>
                          <w:right w:val="single" w:sz="4" w:space="0" w:color="000000"/>
                        </w:tcBorders>
                      </w:tcPr>
                      <w:p w:rsidR="0018722C">
                        <w:pPr>
                          <w:widowControl w:val="0"/>
                          <w:snapToGrid w:val="1"/>
                          <w:spacing w:beforeLines="0" w:afterLines="0" w:lineRule="auto" w:line="240" w:after="0" w:before="92"/>
                          <w:ind w:firstLineChars="0" w:firstLine="0" w:leftChars="0" w:left="195" w:rightChars="0" w:right="1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新用户 </w:t>
                        </w:r>
                        <w:r>
                          <w:rPr>
                            <w:kern w:val="2"/>
                            <w:szCs w:val="22"/>
                            <w:rFonts w:cstheme="minorBidi" w:ascii="Times New Roman" w:hAnsi="Times New Roman" w:eastAsia="Times New Roman" w:cs="Times New Roman"/>
                            <w:sz w:val="21"/>
                          </w:rPr>
                          <w:t>3G </w:t>
                        </w:r>
                        <w:r>
                          <w:rPr>
                            <w:kern w:val="2"/>
                            <w:szCs w:val="22"/>
                            <w:rFonts w:ascii="宋体" w:eastAsia="宋体" w:hint="eastAsia" w:cstheme="minorBidi" w:hAnsi="Times New Roman" w:cs="Times New Roman"/>
                            <w:sz w:val="21"/>
                          </w:rPr>
                          <w:t>选择</w:t>
                        </w:r>
                      </w:p>
                    </w:tc>
                    <w:tc>
                      <w:tcPr>
                        <w:tcW w:w="1911"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92"/>
                          <w:ind w:firstLineChars="0" w:firstLine="0" w:leftChars="0" w:left="207" w:rightChars="0" w:right="18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终端产品产业链</w:t>
                        </w:r>
                      </w:p>
                    </w:tc>
                    <w:tc>
                      <w:tcPr>
                        <w:tcW w:w="1700"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92"/>
                          <w:ind w:firstLineChars="0" w:firstLine="0" w:leftChars="0" w:left="204" w:rightChars="0" w:right="18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网络通信质量</w:t>
                        </w:r>
                      </w:p>
                    </w:tc>
                    <w:tc>
                      <w:tcPr>
                        <w:tcW w:w="1266"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92"/>
                          <w:ind w:firstLineChars="0" w:firstLine="0" w:leftChars="0" w:left="196"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战略匹配</w:t>
                        </w:r>
                      </w:p>
                    </w:tc>
                    <w:tc>
                      <w:tcPr>
                        <w:tcW w:w="1268" w:type="dxa"/>
                        <w:tcBorders>
                          <w:left w:val="single" w:sz="4" w:space="0" w:color="000000"/>
                          <w:bottom w:val="single" w:sz="4" w:space="0" w:color="000000"/>
                          <w:right w:val="nil"/>
                        </w:tcBorders>
                      </w:tcPr>
                      <w:p w:rsidR="0018722C">
                        <w:pPr>
                          <w:widowControl w:val="0"/>
                          <w:snapToGrid w:val="1"/>
                          <w:spacing w:beforeLines="0" w:afterLines="0" w:lineRule="auto" w:line="240" w:after="0" w:before="92"/>
                          <w:ind w:firstLineChars="0" w:firstLine="0" w:leftChars="0" w:left="198" w:rightChars="0" w:right="18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能力系数</w:t>
                        </w:r>
                      </w:p>
                    </w:tc>
                  </w:tr>
                  <w:tr>
                    <w:trPr>
                      <w:trHeight w:val="340" w:hRule="atLeast"/>
                    </w:trPr>
                    <w:tc>
                      <w:tcPr>
                        <w:tcW w:w="1867"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9"/>
                          <w:ind w:firstLineChars="0" w:firstLine="0" w:leftChars="0" w:left="195" w:rightChars="0" w:right="15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中国移动</w:t>
                        </w:r>
                      </w:p>
                    </w:tc>
                    <w:tc>
                      <w:tcPr>
                        <w:tcW w:w="191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53"/>
                          <w:ind w:firstLineChars="0" w:firstLine="0" w:leftChars="0" w:left="207" w:rightChars="0" w:right="1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w:t>
                        </w:r>
                      </w:p>
                    </w:tc>
                    <w:tc>
                      <w:tcPr>
                        <w:tcW w:w="1700"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53"/>
                          <w:ind w:firstLineChars="0" w:firstLine="0" w:leftChars="0" w:left="204"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w:t>
                        </w:r>
                      </w:p>
                    </w:tc>
                    <w:tc>
                      <w:tcPr>
                        <w:tcW w:w="126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53"/>
                          <w:ind w:firstLineChars="0" w:firstLine="0" w:leftChars="0" w:left="194"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268"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53"/>
                          <w:ind w:firstLineChars="0" w:firstLine="0" w:leftChars="0" w:left="195"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0.42</w:t>
                        </w:r>
                      </w:p>
                    </w:tc>
                  </w:tr>
                  <w:tr>
                    <w:trPr>
                      <w:trHeight w:val="360" w:hRule="atLeast"/>
                    </w:trPr>
                    <w:tc>
                      <w:tcPr>
                        <w:tcW w:w="1867"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19"/>
                          <w:ind w:firstLineChars="0" w:firstLine="0" w:leftChars="0" w:left="195" w:rightChars="0" w:right="15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中国联通</w:t>
                        </w:r>
                      </w:p>
                    </w:tc>
                    <w:tc>
                      <w:tcPr>
                        <w:tcW w:w="191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61"/>
                          <w:ind w:firstLineChars="0" w:firstLine="0" w:leftChars="0" w:left="207" w:rightChars="0" w:right="1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w:t>
                        </w:r>
                      </w:p>
                    </w:tc>
                    <w:tc>
                      <w:tcPr>
                        <w:tcW w:w="1700"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61"/>
                          <w:ind w:firstLineChars="0" w:firstLine="0" w:leftChars="0" w:left="204"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w:t>
                        </w:r>
                      </w:p>
                    </w:tc>
                    <w:tc>
                      <w:tcPr>
                        <w:tcW w:w="126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61"/>
                          <w:ind w:firstLineChars="0" w:firstLine="0" w:leftChars="0" w:left="194"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w:t>
                        </w:r>
                      </w:p>
                    </w:tc>
                    <w:tc>
                      <w:tcPr>
                        <w:tcW w:w="1268"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61"/>
                          <w:ind w:firstLineChars="0" w:firstLine="0" w:leftChars="0" w:left="195"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0.38</w:t>
                        </w:r>
                      </w:p>
                    </w:tc>
                  </w:tr>
                  <w:tr>
                    <w:trPr>
                      <w:trHeight w:val="340" w:hRule="atLeast"/>
                    </w:trPr>
                    <w:tc>
                      <w:tcPr>
                        <w:tcW w:w="1867"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9"/>
                          <w:ind w:firstLineChars="0" w:firstLine="0" w:leftChars="0" w:left="195" w:rightChars="0" w:right="15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中国电信</w:t>
                        </w:r>
                      </w:p>
                    </w:tc>
                    <w:tc>
                      <w:tcPr>
                        <w:tcW w:w="191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53"/>
                          <w:ind w:firstLineChars="0" w:firstLine="0" w:leftChars="0" w:left="207" w:rightChars="0" w:right="1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w:t>
                        </w:r>
                      </w:p>
                    </w:tc>
                    <w:tc>
                      <w:tcPr>
                        <w:tcW w:w="1700"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53"/>
                          <w:ind w:firstLineChars="0" w:firstLine="0" w:leftChars="0" w:left="204"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w:t>
                        </w:r>
                      </w:p>
                    </w:tc>
                    <w:tc>
                      <w:tcPr>
                        <w:tcW w:w="126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53"/>
                          <w:ind w:firstLineChars="0" w:firstLine="0" w:leftChars="0" w:left="194"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w:t>
                        </w:r>
                      </w:p>
                    </w:tc>
                    <w:tc>
                      <w:tcPr>
                        <w:tcW w:w="1268"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53"/>
                          <w:ind w:firstLineChars="0" w:firstLine="0" w:leftChars="0" w:left="195"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0.20</w:t>
                        </w:r>
                      </w:p>
                    </w:tc>
                  </w:tr>
                  <w:tr>
                    <w:trPr>
                      <w:trHeight w:val="360" w:hRule="atLeast"/>
                    </w:trPr>
                    <w:tc>
                      <w:tcPr>
                        <w:tcW w:w="1867" w:type="dxa"/>
                        <w:tcBorders>
                          <w:top w:val="single" w:sz="4" w:space="0" w:color="000000"/>
                          <w:left w:val="nil"/>
                          <w:right w:val="single" w:sz="4" w:space="0" w:color="000000"/>
                        </w:tcBorders>
                      </w:tcPr>
                      <w:p w:rsidR="0018722C">
                        <w:pPr>
                          <w:widowControl w:val="0"/>
                          <w:snapToGrid w:val="1"/>
                          <w:spacing w:beforeLines="0" w:afterLines="0" w:lineRule="auto" w:line="240" w:after="0" w:before="18"/>
                          <w:ind w:firstLineChars="0" w:firstLine="0" w:leftChars="0" w:left="195" w:rightChars="0" w:right="1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权重</w:t>
                        </w:r>
                      </w:p>
                    </w:tc>
                    <w:tc>
                      <w:tcPr>
                        <w:tcW w:w="1911"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60"/>
                          <w:ind w:firstLineChars="0" w:firstLine="0" w:leftChars="0" w:left="207" w:rightChars="0" w:right="1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700"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60"/>
                          <w:ind w:firstLineChars="0" w:firstLine="0" w:leftChars="0" w:left="204"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c>
                      <w:tcPr>
                        <w:tcW w:w="1266"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60"/>
                          <w:ind w:firstLineChars="0" w:firstLine="0" w:leftChars="0" w:left="194"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w:t>
                        </w:r>
                      </w:p>
                    </w:tc>
                    <w:tc>
                      <w:tcPr>
                        <w:tcW w:w="1268" w:type="dxa"/>
                        <w:tcBorders>
                          <w:top w:val="single" w:sz="4" w:space="0" w:color="000000"/>
                          <w:left w:val="single" w:sz="4"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rFonts w:ascii="Times New Roman"/>
          <w:spacing w:val="-2"/>
        </w:rPr>
        <w:t>Table</w:t>
      </w:r>
      <w:r>
        <w:t xml:space="preserve"> </w:t>
      </w:r>
      <w:r w:rsidRPr="00DB64CE">
        <w:rPr>
          <w:rFonts w:ascii="Times New Roman"/>
          <w:spacing w:val="-2"/>
        </w:rPr>
        <w:t>3.3</w:t>
      </w:r>
      <w:r>
        <w:t xml:space="preserve">  </w:t>
      </w:r>
      <w:r>
        <w:rPr>
          <w:rFonts w:ascii="Times New Roman"/>
        </w:rPr>
        <w:t>Users' focus on telecom</w:t>
      </w:r>
      <w:r>
        <w:rPr>
          <w:rFonts w:ascii="Times New Roman"/>
          <w:spacing w:val="-2"/>
        </w:rPr>
        <w:t> </w:t>
      </w:r>
      <w:r>
        <w:rPr>
          <w:rFonts w:ascii="Times New Roman"/>
        </w:rPr>
        <w:t>operators</w:t>
      </w:r>
    </w:p>
    <w:p w:rsidR="0018722C">
      <w:pPr>
        <w:spacing w:before="0"/>
        <w:ind w:leftChars="0" w:left="498" w:rightChars="0" w:right="0" w:firstLineChars="0" w:firstLine="0"/>
        <w:jc w:val="left"/>
        <w:topLinePunct/>
      </w:pPr>
      <w:r>
        <w:rPr>
          <w:kern w:val="2"/>
          <w:sz w:val="18"/>
          <w:szCs w:val="22"/>
          <w:rFonts w:cstheme="minorBidi" w:hAnsiTheme="minorHAnsi" w:eastAsiaTheme="minorHAnsi" w:asciiTheme="minorHAnsi"/>
        </w:rPr>
        <w:t>资料来源：中信证券研究部</w:t>
      </w:r>
    </w:p>
    <w:p w:rsidR="0018722C">
      <w:pPr>
        <w:pStyle w:val="4"/>
        <w:topLinePunct/>
        <w:ind w:left="200" w:hangingChars="200" w:hanging="200"/>
      </w:pPr>
      <w:r>
        <w:t>3.1.3.2</w:t>
      </w:r>
      <w:r>
        <w:t xml:space="preserve"> </w:t>
      </w:r>
      <w:r>
        <w:t>网络效应能力</w:t>
      </w:r>
    </w:p>
    <w:p w:rsidR="0018722C">
      <w:pPr>
        <w:topLinePunct/>
      </w:pPr>
      <w:r>
        <w:t>网络效应是通信网络服务的一个重要基本性质，网络效应性质在</w:t>
      </w:r>
      <w:r>
        <w:t>20</w:t>
      </w:r>
      <w:r/>
      <w:r w:rsidR="001852F3">
        <w:t xml:space="preserve">世纪</w:t>
      </w:r>
      <w:r>
        <w:t>70</w:t>
      </w:r>
      <w:r/>
      <w:r w:rsidR="001852F3">
        <w:t xml:space="preserve">年代就已经引起了经济学者的关注</w:t>
      </w:r>
      <w:r>
        <w:rPr>
          <w:vertAlign w:val="superscript"/>
          /&gt;
        </w:rPr>
        <w:t>[</w:t>
      </w:r>
      <w:r>
        <w:rPr>
          <w:color w:val="080000"/>
          <w:vertAlign w:val="superscript"/>
          <w:position w:val="12"/>
        </w:rPr>
        <w:t xml:space="preserve">86-88</w:t>
      </w:r>
      <w:r>
        <w:rPr>
          <w:vertAlign w:val="superscript"/>
          /&gt;
        </w:rPr>
        <w:t>]</w:t>
      </w:r>
      <w:r>
        <w:t>。通信网络服务的网络效应性质对于通信网络服务市场</w:t>
      </w:r>
      <w:r>
        <w:t>的发展能够产生显著的影响。在</w:t>
      </w:r>
      <w:r>
        <w:rPr>
          <w:rFonts w:ascii="Times New Roman" w:eastAsia="宋体"/>
        </w:rPr>
        <w:t>3G</w:t>
      </w:r>
      <w:r>
        <w:t>时代，各种通信网络服务具有不同类型的网络效应，</w:t>
      </w:r>
      <w:r>
        <w:t>网络运营企业在发展各种业务以及相互竞争时必须考虑网络效应对客户采用决策的影</w:t>
      </w:r>
      <w:r>
        <w:t>响</w:t>
      </w:r>
      <w:r>
        <w:rPr>
          <w:vertAlign w:val="subscript"/>
          /&gt;
        </w:rPr>
        <w:t>[</w:t>
      </w:r>
      <w:r>
        <w:rPr>
          <w:color w:val="080000"/>
          <w:vertAlign w:val="superscript"/>
        </w:rPr>
        <w:t xml:space="preserve">2</w:t>
      </w:r>
      <w:r>
        <w:rPr>
          <w:vertAlign w:val="subscript"/>
          /&gt;
        </w:rPr>
        <w:t>]</w:t>
      </w:r>
      <w:r>
        <w:t>。</w:t>
      </w:r>
    </w:p>
    <w:p w:rsidR="0018722C">
      <w:pPr>
        <w:topLinePunct/>
      </w:pPr>
      <w:r>
        <w:t>通过</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1</w:t>
      </w:r>
      <w:r>
        <w:t>节对三大运营企业</w:t>
      </w:r>
      <w:r>
        <w:rPr>
          <w:rFonts w:ascii="Times New Roman" w:eastAsia="Times New Roman"/>
        </w:rPr>
        <w:t>3G</w:t>
      </w:r>
      <w:r>
        <w:t>市场竞争环境的分析得知，运营企业网络覆盖率、</w:t>
      </w:r>
      <w:r>
        <w:t>无线宽带的带宽宽度、移动终端的品种数量以及</w:t>
      </w:r>
      <w:r>
        <w:rPr>
          <w:rFonts w:ascii="Times New Roman" w:eastAsia="Times New Roman"/>
        </w:rPr>
        <w:t>3G</w:t>
      </w:r>
      <w:r>
        <w:t>网络内容应用的丰富性都会直接影</w:t>
      </w:r>
      <w:r>
        <w:t>响运营企业赢得</w:t>
      </w:r>
      <w:r>
        <w:rPr>
          <w:rFonts w:ascii="Times New Roman" w:eastAsia="Times New Roman"/>
        </w:rPr>
        <w:t>3G</w:t>
      </w:r>
      <w:r>
        <w:t>客户的数量和质量。一位客户从一种产品或者服务中得到的价值取</w:t>
      </w:r>
      <w:r>
        <w:t>决于使用相同的产品或者相似的产品的其他客户的人数的</w:t>
      </w:r>
      <w:r>
        <w:t>时候</w:t>
      </w:r>
      <w:r>
        <w:t>，网络效应的现象就出现</w:t>
      </w:r>
      <w:r>
        <w:t>了</w:t>
      </w:r>
      <w:r>
        <w:rPr>
          <w:vertAlign w:val="subscript"/>
          /&gt;
        </w:rPr>
        <w:t>[</w:t>
      </w:r>
      <w:r>
        <w:rPr>
          <w:vertAlign w:val="subscript"/>
          /&gt;
        </w:rPr>
        <w:t xml:space="preserve">2, </w:t>
      </w:r>
      <w:r>
        <w:rPr>
          <w:vertAlign w:val="subscript"/>
          /&gt;
        </w:rPr>
        <w:t>89-92</w:t>
      </w:r>
      <w:r>
        <w:rPr>
          <w:vertAlign w:val="subscript"/>
          /&gt;
        </w:rPr>
        <w:t>]</w:t>
      </w:r>
      <w:r>
        <w:t>。</w:t>
      </w:r>
    </w:p>
    <w:p w:rsidR="0018722C">
      <w:pPr>
        <w:topLinePunct/>
      </w:pPr>
      <w:r>
        <w:t>网络效应来自于网络规模对客户价值的直接影响，网络规模越大，客户价值越高</w:t>
      </w:r>
      <w:r>
        <w:rPr>
          <w:vertAlign w:val="superscript"/>
          /&gt;
        </w:rPr>
        <w:t>[</w:t>
      </w:r>
      <w:r>
        <w:rPr>
          <w:vertAlign w:val="superscript"/>
          /&gt;
        </w:rPr>
        <w:t xml:space="preserve">93</w:t>
      </w:r>
      <w:r>
        <w:rPr>
          <w:vertAlign w:val="superscript"/>
          /&gt;
        </w:rPr>
        <w:t>]</w:t>
      </w:r>
      <w:r>
        <w:t>。</w:t>
      </w:r>
      <w:r>
        <w:t>网络本质上是一种载体，承担着社会必须的物质、能源、信息的交流和交换等功能，而</w:t>
      </w:r>
      <w:r>
        <w:t>大网络比小网络天生具有更好地完成这些功能的优势。</w:t>
      </w:r>
    </w:p>
    <w:p w:rsidR="0018722C">
      <w:pPr>
        <w:topLinePunct/>
      </w:pPr>
      <w:r>
        <w:t>实质上，电话客户从电话服务中得到的收益是通过该网络可以联系到的对象以及客户总数实现的</w:t>
      </w:r>
      <w:r>
        <w:rPr>
          <w:vertAlign w:val="superscript"/>
          /&gt;
        </w:rPr>
        <w:t>[</w:t>
      </w:r>
      <w:r>
        <w:rPr>
          <w:vertAlign w:val="superscript"/>
          /&gt;
        </w:rPr>
        <w:t xml:space="preserve">88</w:t>
      </w:r>
      <w:r>
        <w:rPr>
          <w:vertAlign w:val="superscript"/>
          /&gt;
        </w:rPr>
        <w:t>]</w:t>
      </w:r>
      <w:r>
        <w:t>。假设无线通信网络中有</w:t>
      </w:r>
      <w:r>
        <w:rPr>
          <w:rFonts w:ascii="Times New Roman" w:eastAsia="宋体"/>
        </w:rPr>
        <w:t>n</w:t>
      </w:r>
      <w:r>
        <w:t>个客户，当第</w:t>
      </w:r>
      <w:r>
        <w:rPr>
          <w:rFonts w:ascii="Times New Roman" w:eastAsia="宋体"/>
        </w:rPr>
        <w:t>n+l</w:t>
      </w:r>
      <w:r>
        <w:t>个客户加入网络时，该客</w:t>
      </w:r>
      <w:r>
        <w:t>户可以具有</w:t>
      </w:r>
      <w:r>
        <w:rPr>
          <w:rFonts w:ascii="Times New Roman" w:eastAsia="宋体"/>
        </w:rPr>
        <w:t>n</w:t>
      </w:r>
      <w:r>
        <w:t>个通信对象，同时原来网络中的</w:t>
      </w:r>
      <w:r>
        <w:rPr>
          <w:rFonts w:ascii="Times New Roman" w:eastAsia="宋体"/>
        </w:rPr>
        <w:t>n</w:t>
      </w:r>
      <w:r>
        <w:t>个客户每人将增加</w:t>
      </w:r>
      <w:r>
        <w:rPr>
          <w:rFonts w:ascii="Times New Roman" w:eastAsia="宋体"/>
        </w:rPr>
        <w:t>1</w:t>
      </w:r>
      <w:r>
        <w:t>个通信对象，则整</w:t>
      </w:r>
      <w:r>
        <w:t>个通信网络将增加</w:t>
      </w:r>
      <w:r>
        <w:rPr>
          <w:rFonts w:ascii="Times New Roman" w:eastAsia="宋体"/>
        </w:rPr>
        <w:t>2n</w:t>
      </w:r>
      <w:r>
        <w:t>个通信对象，整个网络的价值由</w:t>
      </w:r>
      <w:r>
        <w:rPr>
          <w:rFonts w:ascii="Times New Roman" w:eastAsia="宋体"/>
        </w:rPr>
        <w:t>n</w:t>
      </w:r>
      <w:r>
        <w:rPr>
          <w:rFonts w:ascii="Times New Roman" w:eastAsia="宋体"/>
        </w:rPr>
        <w:t>(</w:t>
      </w:r>
      <w:r>
        <w:rPr>
          <w:rFonts w:ascii="Times New Roman" w:eastAsia="宋体"/>
        </w:rPr>
        <w:t>n-l</w:t>
      </w:r>
      <w:r>
        <w:rPr>
          <w:rFonts w:ascii="Times New Roman" w:eastAsia="宋体"/>
        </w:rPr>
        <w:t>)</w:t>
      </w:r>
      <w:r>
        <w:t>增加为</w:t>
      </w:r>
      <w:r>
        <w:rPr>
          <w:rFonts w:ascii="Times New Roman" w:eastAsia="宋体"/>
        </w:rPr>
        <w:t>n</w:t>
      </w:r>
      <w:r>
        <w:rPr>
          <w:rFonts w:ascii="Times New Roman" w:eastAsia="宋体"/>
        </w:rPr>
        <w:t>(</w:t>
      </w:r>
      <w:r>
        <w:rPr>
          <w:rFonts w:ascii="Times New Roman" w:eastAsia="宋体"/>
        </w:rPr>
        <w:t>n-l</w:t>
      </w:r>
      <w:r>
        <w:rPr>
          <w:rFonts w:ascii="Times New Roman" w:eastAsia="宋体"/>
        </w:rPr>
        <w:t>)</w:t>
      </w:r>
      <w:r w:rsidR="004B696B">
        <w:rPr>
          <w:rFonts w:ascii="Times New Roman" w:eastAsia="宋体"/>
        </w:rPr>
        <w:t xml:space="preserve"> </w:t>
      </w:r>
      <w:r>
        <w:rPr>
          <w:rFonts w:ascii="Times New Roman" w:eastAsia="宋体"/>
        </w:rPr>
        <w:t>+2n=</w:t>
      </w:r>
      <w:r>
        <w:rPr>
          <w:rFonts w:ascii="Times New Roman" w:eastAsia="宋体"/>
        </w:rPr>
        <w:t>(</w:t>
      </w:r>
      <w:r>
        <w:rPr>
          <w:rFonts w:ascii="Times New Roman" w:eastAsia="宋体"/>
        </w:rPr>
        <w:t>n+l</w:t>
      </w:r>
      <w:r>
        <w:rPr>
          <w:rFonts w:ascii="Times New Roman" w:eastAsia="宋体"/>
        </w:rPr>
        <w:t>)</w:t>
      </w:r>
      <w:r w:rsidR="001852F3">
        <w:rPr>
          <w:rFonts w:ascii="Times New Roman" w:eastAsia="宋体"/>
        </w:rPr>
        <w:t xml:space="preserve"> </w:t>
      </w:r>
      <w:r>
        <w:rPr>
          <w:rFonts w:ascii="Times New Roman" w:eastAsia="宋体"/>
        </w:rPr>
        <w:t>n</w:t>
      </w:r>
      <w:r>
        <w:t>，</w:t>
      </w:r>
      <w:r>
        <w:t>因此，通信网络价值与网络客户数的平方成正比</w:t>
      </w:r>
      <w:r>
        <w:rPr>
          <w:vertAlign w:val="superscript"/>
          /&gt;
        </w:rPr>
        <w:t>[</w:t>
      </w:r>
      <w:r>
        <w:rPr>
          <w:color w:val="080000"/>
          <w:vertAlign w:val="superscript"/>
          <w:position w:val="12"/>
        </w:rPr>
        <w:t xml:space="preserve">94</w:t>
      </w:r>
      <w:r>
        <w:rPr>
          <w:vertAlign w:val="superscript"/>
          /&gt;
        </w:rPr>
        <w:t>]</w:t>
      </w:r>
      <w:r>
        <w:t>。网络产品的这种特性来自于</w:t>
      </w:r>
      <w:r>
        <w:t>网</w:t>
      </w:r>
      <w:r>
        <w:t>络技</w:t>
      </w:r>
    </w:p>
    <w:p w:rsidR="0018722C">
      <w:pPr>
        <w:topLinePunct/>
      </w:pPr>
      <w:r>
        <w:t>术本身的节点联络信息交换特性所自然拥有的。因此，运营企业的网络效应来自于技术</w:t>
      </w:r>
      <w:r>
        <w:t>特性和服务，技术先进的网络会吸引更多的客户，服务意识和服务水品高的运营企业会赢得客户的满意；反之，会导致客户的流失。</w:t>
      </w:r>
    </w:p>
    <w:p w:rsidR="0018722C">
      <w:pPr>
        <w:topLinePunct/>
      </w:pPr>
      <w:r>
        <w:t>对三大电信运营企业的网络技术和拥有的终端类型数量情况在</w:t>
      </w:r>
      <w:r>
        <w:rPr>
          <w:rFonts w:ascii="Times New Roman" w:eastAsia="宋体"/>
        </w:rPr>
        <w:t>2.2.2</w:t>
      </w:r>
      <w:r>
        <w:t>和</w:t>
      </w:r>
      <w:r>
        <w:rPr>
          <w:rFonts w:ascii="Times New Roman" w:eastAsia="宋体"/>
        </w:rPr>
        <w:t>3.1.1</w:t>
      </w:r>
      <w:r>
        <w:t>进行了</w:t>
      </w:r>
      <w:r>
        <w:t>分析。客户如果为了使用更多的多媒体功能，可能会成为中国联通的</w:t>
      </w:r>
      <w:r>
        <w:rPr>
          <w:rFonts w:ascii="Times New Roman" w:eastAsia="宋体"/>
        </w:rPr>
        <w:t>3G</w:t>
      </w:r>
      <w:r>
        <w:t>客户；客户如</w:t>
      </w:r>
      <w:r>
        <w:t>果对语音需求更多，且考虑到终端成本和通信费用，可能会成为中国移动的</w:t>
      </w:r>
      <w:r>
        <w:rPr>
          <w:rFonts w:ascii="Times New Roman" w:eastAsia="宋体"/>
        </w:rPr>
        <w:t>2G</w:t>
      </w:r>
      <w:r>
        <w:t>客户。</w:t>
      </w:r>
      <w:r>
        <w:t>因此，目前中国联通</w:t>
      </w:r>
      <w:r>
        <w:rPr>
          <w:rFonts w:ascii="Times New Roman" w:eastAsia="宋体"/>
        </w:rPr>
        <w:t>3G</w:t>
      </w:r>
      <w:r>
        <w:t>高端客户数量大大高于中国移动，中国移动的总体高端客户数</w:t>
      </w:r>
      <w:r>
        <w:t>量大于中国联通。但是，随着通信技术和智能终端的发展，以及未来</w:t>
      </w:r>
      <w:r>
        <w:rPr>
          <w:rFonts w:ascii="Times New Roman" w:eastAsia="宋体"/>
        </w:rPr>
        <w:t>4G</w:t>
      </w:r>
      <w:r>
        <w:t>网络商用化，</w:t>
      </w:r>
      <w:r w:rsidR="001852F3">
        <w:t xml:space="preserve">将影响三大运营企业的网络效应能力。</w:t>
      </w:r>
    </w:p>
    <w:p w:rsidR="0018722C">
      <w:pPr>
        <w:pStyle w:val="cw20"/>
        <w:topLinePunct/>
      </w:pPr>
      <w:bookmarkStart w:name="3.2 基于统计数据的客户流失成因分析 " w:id="76"/>
      <w:bookmarkEnd w:id="76"/>
      <w:r>
        <w:rPr>
          <w:rFonts w:cstheme="minorBidi" w:hAnsiTheme="minorHAnsi" w:eastAsiaTheme="minorHAnsi" w:asciiTheme="minorHAnsi" w:ascii="黑体" w:hAnsi="黑体" w:eastAsia="黑体" w:cs="黑体"/>
        </w:rPr>
        <w:t>3.2</w:t>
      </w:r>
      <w:bookmarkStart w:name="_bookmark30" w:id="77"/>
      <w:bookmarkEnd w:id="77"/>
      <w:bookmarkStart w:name="_bookmark30" w:id="78"/>
      <w:bookmarkEnd w:id="78"/>
      <w:r>
        <w:rPr>
          <w:rFonts w:cstheme="minorBidi" w:hAnsiTheme="minorHAnsi" w:eastAsiaTheme="minorHAnsi" w:asciiTheme="minorHAnsi" w:ascii="黑体" w:hAnsi="黑体" w:eastAsia="黑体" w:cs="黑体"/>
        </w:rPr>
        <w:t>基于统计数据的客户流失成因分析</w:t>
      </w:r>
    </w:p>
    <w:p w:rsidR="0018722C">
      <w:pPr>
        <w:topLinePunct/>
      </w:pPr>
      <w:r>
        <w:t>造成客户流失的因素是多方面的，其中既有企业自身的问题，也有客户的主观原因</w:t>
      </w:r>
    </w:p>
    <w:p w:rsidR="0018722C">
      <w:pPr>
        <w:topLinePunct/>
      </w:pPr>
      <w:r>
        <w:t>（</w:t>
      </w:r>
      <w:r>
        <w:t>如调离本地等</w:t>
      </w:r>
      <w:r>
        <w:t>）</w:t>
      </w:r>
      <w:r>
        <w:t>。客户在要求电信运营企业终止对其进行服务时，可以通知服务方停</w:t>
      </w:r>
      <w:r>
        <w:t>止对其服务，也可以自行解除其合作关系，能否自行解除主要取决于客户是否具备终止</w:t>
      </w:r>
      <w:r>
        <w:t>合作的条件</w:t>
      </w:r>
      <w:r>
        <w:t>（</w:t>
      </w:r>
      <w:r>
        <w:t>如客户有无欠费等</w:t>
      </w:r>
      <w:r>
        <w:t>）</w:t>
      </w:r>
      <w:r>
        <w:t>以及同电信运营企业间的合同约束</w:t>
      </w:r>
      <w:r>
        <w:t>（</w:t>
      </w:r>
      <w:r>
        <w:t>如企业为用户提供了补贴要求客户有一定的在网时长</w:t>
      </w:r>
      <w:r>
        <w:t>）</w:t>
      </w:r>
      <w:r>
        <w:t>，如合作双方有约定，合作就不能单方面终止。如企业与客户之间无任何约定</w:t>
      </w:r>
      <w:r>
        <w:t>（</w:t>
      </w:r>
      <w:r>
        <w:t>如充值卡用户</w:t>
      </w:r>
      <w:r>
        <w:t>）</w:t>
      </w:r>
      <w:r>
        <w:t>，客户单方中止合作对客户毫无损失。</w:t>
      </w:r>
      <w:r>
        <w:t>有的客户虽然放弃了该运营企业的某项服务而申请了该企业的另一项服务，则仍然可以</w:t>
      </w:r>
      <w:r>
        <w:t>保留在原运营企业网内。因此电信运营企业必须对客户流失的不同情况进行仔细分析。</w:t>
      </w:r>
      <w:r>
        <w:t>在</w:t>
      </w:r>
      <w:r>
        <w:rPr>
          <w:rFonts w:ascii="Times New Roman" w:eastAsia="Times New Roman"/>
        </w:rPr>
        <w:t>3.1.2.2</w:t>
      </w:r>
      <w:r>
        <w:t>节中把流失客户分类为：跨网流失客户和网内流失客户，以下就这两种</w:t>
      </w:r>
      <w:r>
        <w:t>分</w:t>
      </w:r>
    </w:p>
    <w:p w:rsidR="0018722C">
      <w:pPr>
        <w:topLinePunct/>
      </w:pPr>
      <w:r>
        <w:t>类方式对流失客户流失的原因进行统计分析。</w:t>
      </w:r>
    </w:p>
    <w:p w:rsidR="0018722C">
      <w:pPr>
        <w:pStyle w:val="Heading3"/>
        <w:topLinePunct/>
        <w:ind w:left="200" w:hangingChars="200" w:hanging="200"/>
      </w:pPr>
      <w:bookmarkStart w:name="_bookmark31" w:id="79"/>
      <w:bookmarkEnd w:id="79"/>
      <w:r>
        <w:t>3.2.1</w:t>
      </w:r>
      <w:r>
        <w:t xml:space="preserve"> </w:t>
      </w:r>
      <w:r/>
      <w:bookmarkStart w:name="_bookmark31" w:id="80"/>
      <w:bookmarkEnd w:id="80"/>
      <w:r>
        <w:t>客户数据的统计分析</w:t>
      </w:r>
    </w:p>
    <w:p w:rsidR="0018722C">
      <w:pPr>
        <w:topLinePunct/>
      </w:pPr>
      <w:r>
        <w:t>电信市场竞争激烈，三大运营企业也都对客户流失十分重视，本文在此主要是利用</w:t>
      </w:r>
      <w:r>
        <w:t>黑龙江省</w:t>
      </w:r>
      <w:r>
        <w:t>LT</w:t>
      </w:r>
      <w:r/>
      <w:r w:rsidR="001852F3">
        <w:t xml:space="preserve">运营企业的客户服务信息系统，随机抽取了该运营企业</w:t>
      </w:r>
      <w:r>
        <w:t>2011</w:t>
      </w:r>
      <w:r/>
      <w:r w:rsidR="001852F3">
        <w:t xml:space="preserve">年</w:t>
      </w:r>
      <w:r>
        <w:t>9</w:t>
      </w:r>
      <w:r/>
      <w:r w:rsidR="001852F3">
        <w:t xml:space="preserve">月</w:t>
      </w:r>
      <w:r>
        <w:t>1</w:t>
      </w:r>
      <w:r/>
      <w:r w:rsidR="001852F3">
        <w:t xml:space="preserve">日</w:t>
      </w:r>
      <w:r w:rsidR="001852F3">
        <w:t>至</w:t>
      </w:r>
    </w:p>
    <w:p w:rsidR="0018722C">
      <w:pPr>
        <w:topLinePunct/>
      </w:pPr>
      <w:r>
        <w:t>2012</w:t>
      </w:r>
      <w:r/>
      <w:r w:rsidR="001852F3">
        <w:t xml:space="preserve">年</w:t>
      </w:r>
      <w:r>
        <w:t>9</w:t>
      </w:r>
      <w:r/>
      <w:r w:rsidR="001852F3">
        <w:t xml:space="preserve">月</w:t>
      </w:r>
      <w:r>
        <w:t>1</w:t>
      </w:r>
      <w:r/>
      <w:r w:rsidR="001852F3">
        <w:t xml:space="preserve">号期间有过服务投诉的</w:t>
      </w:r>
      <w:r>
        <w:t>5000</w:t>
      </w:r>
      <w:r/>
      <w:r w:rsidR="001852F3">
        <w:t xml:space="preserve">个客户作为调查样本，然后从这</w:t>
      </w:r>
      <w:r>
        <w:t>5000</w:t>
      </w:r>
      <w:r/>
      <w:r w:rsidR="001852F3">
        <w:t xml:space="preserve">个客户</w:t>
      </w:r>
    </w:p>
    <w:p w:rsidR="0018722C">
      <w:pPr>
        <w:topLinePunct/>
      </w:pPr>
      <w:r>
        <w:t>中筛选出了</w:t>
      </w:r>
      <w:r>
        <w:t>602</w:t>
      </w:r>
      <w:r/>
      <w:r w:rsidR="001852F3">
        <w:t xml:space="preserve">个在</w:t>
      </w:r>
      <w:r>
        <w:t>2012</w:t>
      </w:r>
      <w:r/>
      <w:r w:rsidR="001852F3">
        <w:t xml:space="preserve">年</w:t>
      </w:r>
      <w:r>
        <w:t>6</w:t>
      </w:r>
      <w:r/>
      <w:r w:rsidR="001852F3">
        <w:t xml:space="preserve">月之后流失的且包含较全面客户信息的数据样本，其中</w:t>
      </w:r>
    </w:p>
    <w:p w:rsidR="0018722C">
      <w:pPr>
        <w:topLinePunct/>
      </w:pPr>
      <w:r>
        <w:t>包括</w:t>
      </w:r>
      <w:r>
        <w:t>326</w:t>
      </w:r>
      <w:r/>
      <w:r w:rsidR="001852F3">
        <w:t xml:space="preserve">个网内流失客户</w:t>
      </w:r>
      <w:r>
        <w:t>，276</w:t>
      </w:r>
      <w:r/>
      <w:r w:rsidR="001852F3">
        <w:t xml:space="preserve">个跨网流失客户，再通过计费系统获得这</w:t>
      </w:r>
      <w:r>
        <w:t>602</w:t>
      </w:r>
      <w:r/>
      <w:r w:rsidR="001852F3">
        <w:t xml:space="preserve">个客户在</w:t>
      </w:r>
    </w:p>
    <w:p w:rsidR="0018722C">
      <w:pPr>
        <w:topLinePunct/>
      </w:pPr>
      <w:r>
        <w:t>2012</w:t>
      </w:r>
      <w:r/>
      <w:r w:rsidR="001852F3">
        <w:t xml:space="preserve">年</w:t>
      </w:r>
      <w:r>
        <w:t>6</w:t>
      </w:r>
      <w:r/>
      <w:r w:rsidR="001852F3">
        <w:t xml:space="preserve">月之前的相关信息，并对这</w:t>
      </w:r>
      <w:r>
        <w:t>602</w:t>
      </w:r>
      <w:r/>
      <w:r w:rsidR="001852F3">
        <w:t xml:space="preserve">个流失客户利用</w:t>
      </w:r>
      <w:r>
        <w:t>SPSS</w:t>
      </w:r>
      <w:r/>
      <w:r w:rsidR="001852F3">
        <w:t xml:space="preserve">统计工具进行基于年龄、</w:t>
      </w:r>
      <w:r>
        <w:t>基于</w:t>
      </w:r>
      <w:r>
        <w:t>ARPU</w:t>
      </w:r>
      <w:r/>
      <w:r w:rsidR="001852F3">
        <w:t xml:space="preserve">值和基于在网时长的统计分析和有效性检验。抽取的流失客户样本数据的属性包括：客户自然属性，如客户性别、年龄、所在地区、收入等；客户消费行为属性</w:t>
      </w:r>
      <w:r w:rsidR="001852F3">
        <w:t>，</w:t>
      </w:r>
    </w:p>
    <w:p w:rsidR="0018722C">
      <w:pPr>
        <w:topLinePunct/>
      </w:pPr>
      <w:r>
        <w:t>如套餐类别、月平均</w:t>
      </w:r>
      <w:r w:rsidR="001852F3">
        <w:t xml:space="preserve">ARPU</w:t>
      </w:r>
      <w:r w:rsidR="001852F3">
        <w:t xml:space="preserve">值、月平均语音费用、月平均增值费用、月平均数据费用、客户在网时长等。下面就流失客户的年龄、ARPU</w:t>
      </w:r>
      <w:r w:rsidR="001852F3">
        <w:t xml:space="preserve">值和在网时长进行分析。</w:t>
      </w:r>
    </w:p>
    <w:p w:rsidR="0018722C">
      <w:pPr>
        <w:pStyle w:val="4"/>
        <w:topLinePunct/>
        <w:ind w:left="200" w:hangingChars="200" w:hanging="200"/>
      </w:pPr>
      <w:r>
        <w:t>3.2.1.1</w:t>
      </w:r>
      <w:r>
        <w:t xml:space="preserve"> </w:t>
      </w:r>
      <w:r>
        <w:t>基于年龄的统计分析</w:t>
      </w:r>
    </w:p>
    <w:p w:rsidR="0018722C">
      <w:pPr>
        <w:topLinePunct/>
      </w:pPr>
      <w:r>
        <w:t>首先，对跨网流失客户和网内流失客户进行年龄的</w:t>
      </w:r>
      <w:r>
        <w:t>Chi-square</w:t>
      </w:r>
      <w:r/>
      <w:r w:rsidR="001852F3">
        <w:t xml:space="preserve">检验，跨网流失客</w:t>
      </w:r>
      <w:r>
        <w:t>户和网内流失客户的相伴概率值分别为</w:t>
      </w:r>
      <w:r>
        <w:t>0</w:t>
      </w:r>
      <w:r>
        <w:t>.</w:t>
      </w:r>
      <w:r>
        <w:t>316</w:t>
      </w:r>
      <w:r/>
      <w:r w:rsidR="001852F3">
        <w:t xml:space="preserve">和</w:t>
      </w:r>
      <w:r>
        <w:t>0.321</w:t>
      </w:r>
      <w:r>
        <w:t>，与期望分布不存在显著性差异，说明两类客户在平均年龄上不存在显著性差异。其次，</w:t>
      </w:r>
      <w:r>
        <w:rPr>
          <w:rFonts w:ascii="Times New Roman" w:eastAsia="宋体"/>
        </w:rPr>
        <w:t>Moses</w:t>
      </w:r>
      <w:r>
        <w:rPr>
          <w:rFonts w:ascii="Times New Roman" w:eastAsia="宋体"/>
        </w:rPr>
        <w:t> </w:t>
      </w:r>
      <w:r>
        <w:rPr>
          <w:rFonts w:ascii="Times New Roman" w:eastAsia="宋体"/>
        </w:rPr>
        <w:t>Test</w:t>
      </w:r>
      <w:r>
        <w:t>（</w:t>
      </w:r>
      <w:r>
        <w:t>极端反应检验</w:t>
      </w:r>
      <w:r>
        <w:t>）</w:t>
      </w:r>
      <w:r>
        <w:t>、</w:t>
      </w:r>
      <w:r>
        <w:rPr>
          <w:rFonts w:ascii="Times New Roman" w:eastAsia="宋体"/>
        </w:rPr>
        <w:t>K-S</w:t>
      </w:r>
      <w:r>
        <w:rPr>
          <w:rFonts w:ascii="Times New Roman" w:eastAsia="宋体"/>
        </w:rPr>
        <w:t> </w:t>
      </w:r>
      <w:r>
        <w:rPr>
          <w:rFonts w:ascii="Times New Roman" w:eastAsia="宋体"/>
        </w:rPr>
        <w:t>TEST</w:t>
      </w:r>
      <w:r>
        <w:t>和</w:t>
      </w:r>
      <w:r>
        <w:rPr>
          <w:rFonts w:ascii="Times New Roman" w:eastAsia="宋体"/>
        </w:rPr>
        <w:t>Wald-Wolfowitz Test</w:t>
      </w:r>
      <w:r>
        <w:t>的相伴概率均大于显著性水平</w:t>
      </w:r>
      <w:r>
        <w:t>0</w:t>
      </w:r>
      <w:r>
        <w:t>.</w:t>
      </w:r>
      <w:r>
        <w:t>05</w:t>
      </w:r>
      <w:r>
        <w:t>，说明这两类流失客户在年龄的总体分布上没有显著性的差异。</w:t>
      </w:r>
    </w:p>
    <w:p w:rsidR="0018722C">
      <w:pPr>
        <w:topLinePunct/>
      </w:pPr>
      <w:r>
        <w:t>经过分析发现，不管是跨网流失还是网内流失具有相似的特点：</w:t>
      </w:r>
      <w:r>
        <w:rPr>
          <w:rFonts w:ascii="Times New Roman" w:eastAsia="Times New Roman"/>
        </w:rPr>
        <w:t>13~32</w:t>
      </w:r>
      <w:r>
        <w:t>岁区间的客户流失比例比较高，</w:t>
      </w:r>
      <w:r>
        <w:rPr>
          <w:rFonts w:ascii="Times New Roman" w:eastAsia="Times New Roman"/>
        </w:rPr>
        <w:t>32~45</w:t>
      </w:r>
      <w:r>
        <w:t>岁客户流失相对稳定，</w:t>
      </w:r>
      <w:r>
        <w:rPr>
          <w:rFonts w:ascii="Times New Roman" w:eastAsia="Times New Roman"/>
        </w:rPr>
        <w:t>45</w:t>
      </w:r>
      <w:r>
        <w:t>岁以后的客户流失比例逐渐下降，</w:t>
      </w:r>
      <w:r>
        <w:t>且趋于稳定的比例相对较高。这种由高到平缓、平缓趋于下降、直至稳定的趋势的原因</w:t>
      </w:r>
      <w:r>
        <w:t>是：</w:t>
      </w:r>
      <w:r>
        <w:t>（</w:t>
      </w:r>
      <w:r>
        <w:rPr>
          <w:rFonts w:ascii="Times New Roman" w:eastAsia="Times New Roman"/>
          <w:spacing w:val="-5"/>
        </w:rPr>
        <w:t>1</w:t>
      </w:r>
      <w:r>
        <w:t>）</w:t>
      </w:r>
      <w:r>
        <w:rPr>
          <w:rFonts w:ascii="Times New Roman" w:eastAsia="Times New Roman"/>
        </w:rPr>
        <w:t>13~25</w:t>
      </w:r>
      <w:r>
        <w:t>岁的年轻人是依靠父母收入消费，因此会随着周围环境的影响而变换手机或卡号，对资费不敏感；</w:t>
      </w:r>
      <w:r>
        <w:rPr>
          <w:rFonts w:ascii="Times New Roman" w:eastAsia="Times New Roman"/>
        </w:rPr>
        <w:t>25~32</w:t>
      </w:r>
      <w:r>
        <w:t>岁的年轻人基本有独立的收入来源，会根据自己的收</w:t>
      </w:r>
      <w:r>
        <w:t>入情况、兴趣影响而频繁选择消费，对于资费的敏感稍高与</w:t>
      </w:r>
      <w:r>
        <w:rPr>
          <w:rFonts w:ascii="Times New Roman" w:eastAsia="Times New Roman"/>
        </w:rPr>
        <w:t>13~25</w:t>
      </w:r>
      <w:r>
        <w:t>岁人群，易受到竞争</w:t>
      </w:r>
      <w:r>
        <w:t>对手或者是同网优惠品牌的吸引而流失；</w:t>
      </w:r>
      <w:r>
        <w:t>（</w:t>
      </w:r>
      <w:r>
        <w:rPr>
          <w:rFonts w:ascii="Times New Roman" w:eastAsia="Times New Roman"/>
          <w:spacing w:val="-4"/>
        </w:rPr>
        <w:t>2</w:t>
      </w:r>
      <w:r>
        <w:t>）</w:t>
      </w:r>
      <w:r>
        <w:rPr>
          <w:rFonts w:ascii="Times New Roman" w:eastAsia="Times New Roman"/>
        </w:rPr>
        <w:t>32~45</w:t>
      </w:r>
      <w:r>
        <w:t>岁的群体，工作家庭稳定，收入稳</w:t>
      </w:r>
      <w:r>
        <w:t>定，但是由于培养子女成本、赡养老人义务、以及较为广泛的社交圈子的影响，其转移</w:t>
      </w:r>
      <w:r>
        <w:t>成本比较高，对资费敏感度高的人较多，不易流失。与此同时，这个群体中收入高的对</w:t>
      </w:r>
      <w:r>
        <w:t>资费又特别不敏感。本文做了一个对</w:t>
      </w:r>
      <w:r>
        <w:rPr>
          <w:rFonts w:ascii="Times New Roman" w:eastAsia="Times New Roman"/>
        </w:rPr>
        <w:t>32~45</w:t>
      </w:r>
      <w:r>
        <w:t>岁高收入群体的调查，发现他们很看重手机</w:t>
      </w:r>
      <w:r>
        <w:t>的智能性、应用软件的丰富性和实用性，并极易受媒体影响，这部分客户易产生网内流失。总体来说，</w:t>
      </w:r>
      <w:r>
        <w:rPr>
          <w:rFonts w:ascii="Times New Roman" w:eastAsia="Times New Roman"/>
        </w:rPr>
        <w:t>32~45</w:t>
      </w:r>
      <w:r>
        <w:t>岁流失客户中，年龄越大月平均语音费用、月平均数据费用和月</w:t>
      </w:r>
      <w:r>
        <w:t>平均</w:t>
      </w:r>
      <w:r>
        <w:rPr>
          <w:rFonts w:ascii="Times New Roman" w:eastAsia="Times New Roman"/>
        </w:rPr>
        <w:t>ARPU</w:t>
      </w:r>
      <w:r>
        <w:t>值就越高；</w:t>
      </w:r>
      <w:r>
        <w:t>（</w:t>
      </w:r>
      <w:r>
        <w:rPr>
          <w:rFonts w:ascii="Times New Roman" w:eastAsia="Times New Roman"/>
          <w:spacing w:val="-2"/>
        </w:rPr>
        <w:t>3</w:t>
      </w:r>
      <w:r>
        <w:t>）</w:t>
      </w:r>
      <w:r>
        <w:rPr>
          <w:rFonts w:ascii="Times New Roman" w:eastAsia="Times New Roman"/>
        </w:rPr>
        <w:t>45</w:t>
      </w:r>
      <w:r>
        <w:t>岁以上群体更多的是注重通话质量，不愿尝试更多新的资费和业务，对资费的敏感较低，流失比例也相对最低。</w:t>
      </w:r>
    </w:p>
    <w:p w:rsidR="0018722C">
      <w:pPr>
        <w:pStyle w:val="4"/>
        <w:topLinePunct/>
        <w:ind w:left="200" w:hangingChars="200" w:hanging="200"/>
      </w:pPr>
      <w:r>
        <w:t>3.2.1.2</w:t>
      </w:r>
      <w:r>
        <w:t xml:space="preserve"> </w:t>
      </w:r>
      <w:r>
        <w:t>基于月均</w:t>
      </w:r>
      <w:r>
        <w:t>ARPU</w:t>
      </w:r>
      <w:r/>
      <w:r>
        <w:t>值的统计分析</w:t>
      </w:r>
    </w:p>
    <w:p w:rsidR="0018722C">
      <w:pPr>
        <w:topLinePunct/>
      </w:pPr>
      <w:r>
        <w:t>对跨网流失、网内流失的客户的月平均</w:t>
      </w:r>
      <w:r>
        <w:rPr>
          <w:rFonts w:ascii="Times New Roman" w:eastAsia="宋体"/>
        </w:rPr>
        <w:t>ARPU</w:t>
      </w:r>
      <w:r>
        <w:t>值进行统计检验分析：得到</w:t>
      </w:r>
      <w:r>
        <w:rPr>
          <w:rFonts w:ascii="Times New Roman" w:eastAsia="宋体"/>
        </w:rPr>
        <w:t>Chi-square</w:t>
      </w:r>
      <w:r>
        <w:t>检验、</w:t>
      </w:r>
      <w:r>
        <w:rPr>
          <w:rFonts w:ascii="Times New Roman" w:eastAsia="宋体"/>
        </w:rPr>
        <w:t>Wald-Wolfowitz </w:t>
      </w:r>
      <w:r>
        <w:rPr>
          <w:rFonts w:ascii="Times New Roman" w:eastAsia="宋体"/>
        </w:rPr>
        <w:t>Test</w:t>
      </w:r>
      <w:r>
        <w:t>、</w:t>
      </w:r>
      <w:r>
        <w:rPr>
          <w:rFonts w:ascii="Times New Roman" w:eastAsia="宋体"/>
        </w:rPr>
        <w:t>Moses </w:t>
      </w:r>
      <w:r>
        <w:rPr>
          <w:rFonts w:ascii="Times New Roman" w:eastAsia="宋体"/>
        </w:rPr>
        <w:t>Test</w:t>
      </w:r>
      <w:r>
        <w:t>和</w:t>
      </w:r>
      <w:r>
        <w:rPr>
          <w:rFonts w:ascii="Times New Roman" w:eastAsia="宋体"/>
        </w:rPr>
        <w:t>K-S TEST</w:t>
      </w:r>
      <w:r>
        <w:t>的相伴概率都大于显著性水平，表</w:t>
      </w:r>
      <w:r>
        <w:t>明两类流失客户在月平均</w:t>
      </w:r>
      <w:r>
        <w:rPr>
          <w:rFonts w:ascii="Times New Roman" w:eastAsia="宋体"/>
        </w:rPr>
        <w:t>ARPU</w:t>
      </w:r>
      <w:r w:rsidR="001852F3">
        <w:rPr>
          <w:rFonts w:ascii="Times New Roman" w:eastAsia="宋体"/>
        </w:rPr>
        <w:t xml:space="preserve"> </w:t>
      </w:r>
      <w:r>
        <w:t>值的总体分布上，并不存在显著性的差异。对月平</w:t>
      </w:r>
      <w:r>
        <w:t>均</w:t>
      </w:r>
    </w:p>
    <w:p w:rsidR="0018722C">
      <w:pPr>
        <w:topLinePunct/>
      </w:pPr>
      <w:r>
        <w:rPr>
          <w:rFonts w:ascii="Times New Roman" w:hAnsi="Times New Roman" w:eastAsia="宋体"/>
        </w:rPr>
        <w:t>ARPU</w:t>
      </w:r>
      <w:r>
        <w:t>值再进行分类：</w:t>
      </w:r>
      <w:r>
        <w:t>(</w:t>
      </w:r>
      <w:r>
        <w:rPr>
          <w:rFonts w:ascii="Times New Roman" w:hAnsi="Times New Roman" w:eastAsia="宋体"/>
        </w:rPr>
        <w:t>1</w:t>
      </w:r>
      <w:r>
        <w:t>)</w:t>
      </w:r>
      <w:r w:rsidR="001852F3">
        <w:t xml:space="preserve"> </w:t>
      </w:r>
      <w:r>
        <w:rPr>
          <w:rFonts w:ascii="Times New Roman" w:hAnsi="Times New Roman" w:eastAsia="宋体"/>
        </w:rPr>
        <w:t>ARP</w:t>
      </w:r>
      <w:r>
        <w:rPr>
          <w:rFonts w:ascii="Times New Roman" w:hAnsi="Times New Roman" w:eastAsia="宋体"/>
        </w:rPr>
        <w:t>U</w:t>
      </w:r>
      <w:r>
        <w:t>≤</w:t>
      </w:r>
      <w:r>
        <w:rPr>
          <w:rFonts w:ascii="Times New Roman" w:hAnsi="Times New Roman" w:eastAsia="宋体"/>
        </w:rPr>
        <w:t>46</w:t>
      </w:r>
      <w:r>
        <w:t>；</w:t>
      </w:r>
      <w:r>
        <w:t>(</w:t>
      </w:r>
      <w:r>
        <w:rPr>
          <w:rFonts w:ascii="Times New Roman" w:hAnsi="Times New Roman" w:eastAsia="宋体"/>
        </w:rPr>
        <w:t>2</w:t>
      </w:r>
      <w:r>
        <w:t>)</w:t>
      </w:r>
      <w:r w:rsidR="004B696B">
        <w:t xml:space="preserve"> </w:t>
      </w:r>
      <w:r>
        <w:rPr>
          <w:rFonts w:ascii="Times New Roman" w:hAnsi="Times New Roman" w:eastAsia="宋体"/>
        </w:rPr>
        <w:t>46</w:t>
      </w:r>
      <w:r>
        <w:rPr>
          <w:rFonts w:ascii="Times New Roman" w:hAnsi="Times New Roman" w:eastAsia="宋体"/>
        </w:rPr>
        <w:t>&lt;</w:t>
      </w:r>
      <w:r>
        <w:rPr>
          <w:rFonts w:ascii="Times New Roman" w:hAnsi="Times New Roman" w:eastAsia="宋体"/>
        </w:rPr>
        <w:t>ARP</w:t>
      </w:r>
      <w:r>
        <w:rPr>
          <w:rFonts w:ascii="Times New Roman" w:hAnsi="Times New Roman" w:eastAsia="宋体"/>
        </w:rPr>
        <w:t>U</w:t>
      </w:r>
      <w:r>
        <w:t>≤</w:t>
      </w:r>
      <w:r>
        <w:rPr>
          <w:rFonts w:ascii="Times New Roman" w:hAnsi="Times New Roman" w:eastAsia="宋体"/>
        </w:rPr>
        <w:t>66</w:t>
      </w:r>
      <w:r>
        <w:t>；</w:t>
      </w:r>
      <w:r>
        <w:t>（</w:t>
      </w:r>
      <w:r>
        <w:rPr>
          <w:rFonts w:ascii="Times New Roman" w:hAnsi="Times New Roman" w:eastAsia="宋体"/>
        </w:rPr>
        <w:t>3</w:t>
      </w:r>
      <w:r>
        <w:t>）</w:t>
      </w:r>
      <w:r>
        <w:rPr>
          <w:rFonts w:ascii="Times New Roman" w:hAnsi="Times New Roman" w:eastAsia="宋体"/>
        </w:rPr>
        <w:t>66</w:t>
      </w:r>
      <w:r>
        <w:t>&lt;</w:t>
      </w:r>
      <w:r>
        <w:rPr>
          <w:rFonts w:ascii="Times New Roman" w:hAnsi="Times New Roman" w:eastAsia="宋体"/>
        </w:rPr>
        <w:t>ARP</w:t>
      </w:r>
      <w:r>
        <w:rPr>
          <w:rFonts w:ascii="Times New Roman" w:hAnsi="Times New Roman" w:eastAsia="宋体"/>
        </w:rPr>
        <w:t>U</w:t>
      </w:r>
      <w:r>
        <w:t>≤96</w:t>
      </w:r>
      <w:r>
        <w:t>；</w:t>
      </w:r>
      <w:r>
        <w:t>(</w:t>
      </w:r>
      <w:r>
        <w:rPr>
          <w:rFonts w:ascii="Times New Roman" w:hAnsi="Times New Roman" w:eastAsia="宋体"/>
        </w:rPr>
        <w:t>4</w:t>
      </w:r>
      <w:r>
        <w:t>)</w:t>
      </w:r>
    </w:p>
    <w:p w:rsidR="0018722C">
      <w:pPr>
        <w:topLinePunct/>
      </w:pPr>
      <w:r>
        <w:rPr>
          <w:rFonts w:ascii="Times New Roman" w:eastAsia="Times New Roman"/>
        </w:rPr>
        <w:t>ARPU&gt;</w:t>
      </w:r>
      <w:r w:rsidR="004B696B">
        <w:rPr>
          <w:rFonts w:ascii="Times New Roman" w:eastAsia="Times New Roman"/>
        </w:rPr>
        <w:t xml:space="preserve"> </w:t>
      </w:r>
      <w:r w:rsidR="004B696B">
        <w:rPr>
          <w:rFonts w:ascii="Times New Roman" w:eastAsia="Times New Roman"/>
        </w:rPr>
        <w:t>96</w:t>
      </w:r>
      <w:r>
        <w:t>。然后再按照低、中、较高和高的标准将流失客户划分为不同价值类别的客户</w:t>
      </w:r>
      <w:r>
        <w:t>群体来进行分析研究。通过数据统计分析发现：无论是哪类价值的流失客户群体都</w:t>
      </w:r>
      <w:r>
        <w:t>是</w:t>
      </w:r>
      <w:r>
        <w:t>网</w:t>
      </w:r>
    </w:p>
    <w:p w:rsidR="0018722C">
      <w:pPr>
        <w:topLinePunct/>
      </w:pPr>
      <w:r>
        <w:t>内流失数量超过了跨网流失数量，这个数据说明目前客户流失的主要原因是</w:t>
      </w:r>
      <w:r>
        <w:t>：</w:t>
      </w:r>
      <w:r>
        <w:t>（</w:t>
      </w:r>
      <w:r>
        <w:rPr>
          <w:rFonts w:ascii="Times New Roman" w:eastAsia="Times New Roman"/>
        </w:rPr>
        <w:t>1</w:t>
      </w:r>
      <w:r>
        <w:t>）</w:t>
      </w:r>
      <w:r>
        <w:t>运营</w:t>
      </w:r>
      <w:r>
        <w:t>企业针对客户设计的产品定位不明确或者混淆。因为每个运营企业都实施多个产品品牌</w:t>
      </w:r>
      <w:r>
        <w:t>战略，如果客户群特征有交叉，制定的营销策略必然存在协调性问题。因为设计的产品</w:t>
      </w:r>
      <w:r>
        <w:t>既适合客户群</w:t>
      </w:r>
      <w:r>
        <w:rPr>
          <w:rFonts w:ascii="Times New Roman" w:eastAsia="Times New Roman"/>
        </w:rPr>
        <w:t>1</w:t>
      </w:r>
      <w:r>
        <w:t>，又适合客户群</w:t>
      </w:r>
      <w:r>
        <w:rPr>
          <w:rFonts w:ascii="Times New Roman" w:eastAsia="Times New Roman"/>
        </w:rPr>
        <w:t>2</w:t>
      </w:r>
      <w:r>
        <w:t>，还适合客户群</w:t>
      </w:r>
      <w:r>
        <w:rPr>
          <w:rFonts w:ascii="Times New Roman" w:eastAsia="Times New Roman"/>
        </w:rPr>
        <w:t>3</w:t>
      </w:r>
      <w:r>
        <w:t>等，那么必然导致多个产品品牌争夺同一客户群体的现象严重</w:t>
      </w:r>
      <w:r>
        <w:t>。</w:t>
      </w:r>
      <w:r>
        <w:t>（</w:t>
      </w:r>
      <w:r>
        <w:rPr>
          <w:rFonts w:ascii="Times New Roman" w:eastAsia="Times New Roman"/>
          <w:spacing w:val="-3"/>
        </w:rPr>
        <w:t>2</w:t>
      </w:r>
      <w:r>
        <w:t>）</w:t>
      </w:r>
      <w:r>
        <w:t>运营企业对代理经销商缺乏在业务上的有效管理，对</w:t>
      </w:r>
      <w:r>
        <w:t>产品的说明解释不清，甚至企业营业厅一线人员都无法完全了解所有的产品，客户只能</w:t>
      </w:r>
      <w:r>
        <w:t>凭借自己基于价格需求的满足来判断产品品牌，因此，极易引发价格战，产生网内流失。</w:t>
      </w:r>
    </w:p>
    <w:p w:rsidR="0018722C">
      <w:pPr>
        <w:topLinePunct/>
      </w:pPr>
      <w:r>
        <w:t>（</w:t>
      </w:r>
      <w:r>
        <w:rPr>
          <w:rFonts w:ascii="Times New Roman" w:eastAsia="Times New Roman"/>
        </w:rPr>
        <w:t>3</w:t>
      </w:r>
      <w:r>
        <w:t>）</w:t>
      </w:r>
      <w:r>
        <w:t xml:space="preserve">对大客户的优惠措施层出不穷。目前三大运营企业都加大了对大客户的维系力度，</w:t>
      </w:r>
      <w:r w:rsidR="001852F3">
        <w:t xml:space="preserve">针对大客户的业务定制、捆绑策略层出不穷，也促进了高价值客户网内流失。</w:t>
      </w:r>
    </w:p>
    <w:p w:rsidR="0018722C">
      <w:pPr>
        <w:pStyle w:val="4"/>
        <w:topLinePunct/>
        <w:ind w:left="200" w:hangingChars="200" w:hanging="200"/>
      </w:pPr>
      <w:r>
        <w:t>3.2.1.3</w:t>
      </w:r>
      <w:r>
        <w:t xml:space="preserve"> </w:t>
      </w:r>
      <w:r>
        <w:t>基于在网时长的统计分析</w:t>
      </w:r>
    </w:p>
    <w:p w:rsidR="0018722C">
      <w:pPr>
        <w:topLinePunct/>
      </w:pPr>
      <w:r>
        <w:t>从本文获取的黑龙江省</w:t>
      </w:r>
      <w:r>
        <w:rPr>
          <w:rFonts w:ascii="Times New Roman" w:eastAsia="宋体"/>
        </w:rPr>
        <w:t>LT</w:t>
      </w:r>
      <w:r w:rsidR="001852F3">
        <w:rPr>
          <w:rFonts w:ascii="Times New Roman" w:eastAsia="宋体"/>
        </w:rPr>
        <w:t xml:space="preserve"> </w:t>
      </w:r>
      <w:r>
        <w:t>运营企业的消费行为数据中可以发现，</w:t>
      </w:r>
      <w:r>
        <w:rPr>
          <w:rFonts w:ascii="Times New Roman" w:eastAsia="宋体"/>
        </w:rPr>
        <w:t>2G</w:t>
      </w:r>
      <w:r>
        <w:t>客户一般在</w:t>
      </w:r>
    </w:p>
    <w:p w:rsidR="0018722C">
      <w:pPr>
        <w:topLinePunct/>
      </w:pPr>
      <w:r>
        <w:rPr>
          <w:rFonts w:ascii="Times New Roman" w:eastAsia="Times New Roman"/>
        </w:rPr>
        <w:t>8~9</w:t>
      </w:r>
      <w:r>
        <w:t>个月内容易流失，平均流失率在</w:t>
      </w:r>
      <w:r>
        <w:rPr>
          <w:rFonts w:ascii="Times New Roman" w:eastAsia="Times New Roman"/>
        </w:rPr>
        <w:t>8</w:t>
      </w:r>
      <w:r>
        <w:rPr>
          <w:rFonts w:ascii="Times New Roman" w:eastAsia="Times New Roman"/>
        </w:rPr>
        <w:t>.</w:t>
      </w:r>
      <w:r>
        <w:rPr>
          <w:rFonts w:ascii="Times New Roman" w:eastAsia="Times New Roman"/>
        </w:rPr>
        <w:t>4%</w:t>
      </w:r>
      <w:r>
        <w:t xml:space="preserve">; </w:t>
      </w:r>
      <w:r>
        <w:rPr>
          <w:rFonts w:ascii="Times New Roman" w:eastAsia="Times New Roman"/>
        </w:rPr>
        <w:t>11~24</w:t>
      </w:r>
      <w:r>
        <w:t>个月的平均流失率为</w:t>
      </w:r>
      <w:r>
        <w:rPr>
          <w:rFonts w:ascii="Times New Roman" w:eastAsia="Times New Roman"/>
        </w:rPr>
        <w:t>5</w:t>
      </w:r>
      <w:r>
        <w:rPr>
          <w:rFonts w:ascii="Times New Roman" w:eastAsia="Times New Roman"/>
        </w:rPr>
        <w:t>.</w:t>
      </w:r>
      <w:r>
        <w:rPr>
          <w:rFonts w:ascii="Times New Roman" w:eastAsia="Times New Roman"/>
        </w:rPr>
        <w:t>6%</w:t>
      </w:r>
      <w:r>
        <w:t>；</w:t>
      </w:r>
      <w:r>
        <w:rPr>
          <w:rFonts w:ascii="Times New Roman" w:eastAsia="Times New Roman"/>
        </w:rPr>
        <w:t>3G</w:t>
      </w:r>
      <w:r>
        <w:t>客户</w:t>
      </w:r>
      <w:r>
        <w:t>一般过</w:t>
      </w:r>
      <w:r>
        <w:rPr>
          <w:rFonts w:ascii="Times New Roman" w:eastAsia="Times New Roman"/>
        </w:rPr>
        <w:t>12</w:t>
      </w:r>
      <w:r>
        <w:t>个月比较容易流失，占</w:t>
      </w:r>
      <w:r>
        <w:rPr>
          <w:rFonts w:ascii="Times New Roman" w:eastAsia="Times New Roman"/>
        </w:rPr>
        <w:t>3G</w:t>
      </w:r>
      <w:r>
        <w:t>流失人群的</w:t>
      </w:r>
      <w:r>
        <w:rPr>
          <w:rFonts w:ascii="Times New Roman" w:eastAsia="Times New Roman"/>
        </w:rPr>
        <w:t>17%</w:t>
      </w:r>
      <w:r>
        <w:t>左右，低于前</w:t>
      </w:r>
      <w:r>
        <w:rPr>
          <w:rFonts w:ascii="Times New Roman" w:eastAsia="Times New Roman"/>
        </w:rPr>
        <w:t>10</w:t>
      </w:r>
      <w:r>
        <w:t>个月在网时长的</w:t>
      </w:r>
      <w:r>
        <w:t>平均客户流失率</w:t>
      </w:r>
      <w:r>
        <w:rPr>
          <w:rFonts w:ascii="Times New Roman" w:eastAsia="Times New Roman"/>
        </w:rPr>
        <w:t>5%</w:t>
      </w:r>
      <w:r>
        <w:t>。而且发现</w:t>
      </w:r>
      <w:r>
        <w:rPr>
          <w:rFonts w:ascii="Times New Roman" w:eastAsia="Times New Roman"/>
        </w:rPr>
        <w:t>3G</w:t>
      </w:r>
      <w:r>
        <w:t>客户在网时长</w:t>
      </w:r>
      <w:r>
        <w:rPr>
          <w:rFonts w:ascii="Times New Roman" w:eastAsia="Times New Roman"/>
        </w:rPr>
        <w:t>12</w:t>
      </w:r>
      <w:r>
        <w:t>个月左右，</w:t>
      </w:r>
      <w:r>
        <w:rPr>
          <w:rFonts w:ascii="Times New Roman" w:eastAsia="Times New Roman"/>
        </w:rPr>
        <w:t>18</w:t>
      </w:r>
      <w:r>
        <w:t>个月左右，</w:t>
      </w:r>
      <w:r>
        <w:rPr>
          <w:rFonts w:ascii="Times New Roman" w:eastAsia="Times New Roman"/>
        </w:rPr>
        <w:t>24</w:t>
      </w:r>
      <w:r>
        <w:t>个月</w:t>
      </w:r>
      <w:r>
        <w:t>左右的客户比较容易流失，这主要与运营企业的产品合约计划到期有关。因为，每一次</w:t>
      </w:r>
      <w:r>
        <w:t>新终端的推出运营企业都会采取买手机再赠送与手机价值相等的话费为促销策略，签订</w:t>
      </w:r>
      <w:r>
        <w:t>的合约计划一般是</w:t>
      </w:r>
      <w:r>
        <w:rPr>
          <w:rFonts w:ascii="Times New Roman" w:eastAsia="Times New Roman"/>
        </w:rPr>
        <w:t>1</w:t>
      </w:r>
      <w:r>
        <w:t>年或</w:t>
      </w:r>
      <w:r>
        <w:rPr>
          <w:rFonts w:ascii="Times New Roman" w:eastAsia="Times New Roman"/>
        </w:rPr>
        <w:t>2</w:t>
      </w:r>
      <w:r>
        <w:t>年甚至</w:t>
      </w:r>
      <w:r>
        <w:rPr>
          <w:rFonts w:ascii="Times New Roman" w:eastAsia="Times New Roman"/>
        </w:rPr>
        <w:t>3</w:t>
      </w:r>
      <w:r>
        <w:t>年。很多客户为了得到免费的新手机，采取合约</w:t>
      </w:r>
      <w:r>
        <w:t>入</w:t>
      </w:r>
    </w:p>
    <w:p w:rsidR="0018722C">
      <w:pPr>
        <w:topLinePunct/>
      </w:pPr>
      <w:r>
        <w:t>网的形式，如果是</w:t>
      </w:r>
      <w:r>
        <w:rPr>
          <w:rFonts w:ascii="Times New Roman" w:eastAsia="Times New Roman"/>
        </w:rPr>
        <w:t>12</w:t>
      </w:r>
      <w:r>
        <w:t>个月的合约，这样的客户就很容易流失，如果是</w:t>
      </w:r>
      <w:r>
        <w:rPr>
          <w:rFonts w:ascii="Times New Roman" w:eastAsia="Times New Roman"/>
        </w:rPr>
        <w:t>18</w:t>
      </w:r>
      <w:r>
        <w:t>个月或</w:t>
      </w:r>
      <w:r>
        <w:rPr>
          <w:rFonts w:ascii="Times New Roman" w:eastAsia="Times New Roman"/>
        </w:rPr>
        <w:t>24</w:t>
      </w:r>
      <w:r>
        <w:t>个月的合约，这样的客户就比较稳定。</w:t>
      </w:r>
    </w:p>
    <w:p w:rsidR="0018722C">
      <w:pPr>
        <w:topLinePunct/>
      </w:pPr>
      <w:r>
        <w:t>通过上述基于年龄、月均</w:t>
      </w:r>
      <w:r>
        <w:rPr>
          <w:rFonts w:ascii="Times New Roman" w:eastAsia="Times New Roman"/>
        </w:rPr>
        <w:t>ARPU</w:t>
      </w:r>
      <w:r>
        <w:t>值和在网时长的统计分析显示，无论是跨网流失客</w:t>
      </w:r>
      <w:r>
        <w:t>户还是网内流失客户，其客户年龄与月均</w:t>
      </w:r>
      <w:r>
        <w:rPr>
          <w:rFonts w:ascii="Times New Roman" w:eastAsia="Times New Roman"/>
        </w:rPr>
        <w:t>ARPU</w:t>
      </w:r>
      <w:r>
        <w:t>值之间的相关性是比较高的。此外，网</w:t>
      </w:r>
      <w:r>
        <w:t>内流失客户的各项指标，如月均</w:t>
      </w:r>
      <w:r>
        <w:rPr>
          <w:rFonts w:ascii="Times New Roman" w:eastAsia="Times New Roman"/>
        </w:rPr>
        <w:t>ARPU</w:t>
      </w:r>
      <w:r>
        <w:t>值、月均语音费用、月均增值费用与客户年龄、收入之间的相关性都要比跨网流失客户的各项指标的相关性显著。</w:t>
      </w:r>
    </w:p>
    <w:p w:rsidR="0018722C">
      <w:pPr>
        <w:pStyle w:val="Heading3"/>
        <w:topLinePunct/>
        <w:ind w:left="200" w:hangingChars="200" w:hanging="200"/>
      </w:pPr>
      <w:bookmarkStart w:name="_bookmark32" w:id="81"/>
      <w:bookmarkEnd w:id="81"/>
      <w:r/>
      <w:r>
        <w:t>3.2.2 </w:t>
      </w:r>
      <w:r>
        <w:t>对客户网络调查的统计数据分析</w:t>
      </w:r>
    </w:p>
    <w:p w:rsidR="0018722C">
      <w:pPr>
        <w:topLinePunct/>
      </w:pPr>
      <w:r>
        <w:t>对于停止使用或者减少使用某项电信服务的客户，都属于流失客户。对于放弃使用</w:t>
      </w:r>
      <w:r>
        <w:t>原运营企业服务的客户，无法取得联系；对于减少使用运营企业服务的客户很难联系上，</w:t>
      </w:r>
      <w:r>
        <w:t>或者很难与客户就减少使用服务原因进行沟通。为了掌握客户流失的潜在原因，本文采用问卷</w:t>
      </w:r>
      <w:r>
        <w:t>（</w:t>
      </w:r>
      <w:r>
        <w:t>附录</w:t>
      </w:r>
      <w:r>
        <w:rPr>
          <w:rFonts w:ascii="Times New Roman" w:eastAsia="Times New Roman"/>
        </w:rPr>
        <w:t>2</w:t>
      </w:r>
      <w:r>
        <w:t>）</w:t>
      </w:r>
      <w:r>
        <w:t>调查的方式对手机客户进行访问，以获取相关数据。</w:t>
      </w:r>
    </w:p>
    <w:p w:rsidR="0018722C">
      <w:pPr>
        <w:topLinePunct/>
      </w:pPr>
      <w:r>
        <w:t>调查于</w:t>
      </w:r>
      <w:r>
        <w:t>2011</w:t>
      </w:r>
      <w:r/>
      <w:r w:rsidR="001852F3">
        <w:t xml:space="preserve">年</w:t>
      </w:r>
      <w:r>
        <w:t>10</w:t>
      </w:r>
      <w:r/>
      <w:r w:rsidR="001852F3">
        <w:t xml:space="preserve">月、</w:t>
      </w:r>
      <w:r>
        <w:t>2012</w:t>
      </w:r>
      <w:r/>
      <w:r w:rsidR="001852F3">
        <w:t xml:space="preserve">年</w:t>
      </w:r>
      <w:r>
        <w:t>3</w:t>
      </w:r>
      <w:r/>
      <w:r w:rsidR="001852F3">
        <w:t xml:space="preserve">月分别进行了两次，针对曾经有过更换运营企业、</w:t>
      </w:r>
    </w:p>
    <w:p w:rsidR="0018722C">
      <w:pPr>
        <w:topLinePunct/>
      </w:pPr>
      <w:r>
        <w:t>降低过套餐费或者其他任何流失行为的移动业务客户，采用网下访谈和网上问卷的方式。网上问卷是通过问卷星网站</w:t>
      </w:r>
      <w:r>
        <w:t>（</w:t>
      </w:r>
      <w:hyperlink r:id="rId55">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sojump.</w:t>
        </w:r>
        <w:r w:rsidR="001852F3">
          <w:rPr>
            <w:rFonts w:ascii="Times New Roman" w:eastAsia="Times New Roman"/>
          </w:rPr>
          <w:t xml:space="preserve"> </w:t>
        </w:r>
        <w:r w:rsidR="001852F3">
          <w:rPr>
            <w:rFonts w:ascii="Times New Roman" w:eastAsia="Times New Roman"/>
          </w:rPr>
          <w:t xml:space="preserve">com</w:t>
        </w:r>
        <w:r>
          <w:rPr>
            <w:rFonts w:ascii="Times New Roman" w:eastAsia="Times New Roman"/>
          </w:rPr>
          <w:t>/</w:t>
        </w:r>
      </w:hyperlink>
      <w:r>
        <w:t>）</w:t>
      </w:r>
      <w:r>
        <w:t xml:space="preserve">进行的，共回收问卷</w:t>
      </w:r>
      <w:r w:rsidR="001852F3">
        <w:t xml:space="preserve">723</w:t>
      </w:r>
      <w:r w:rsidR="001852F3">
        <w:t xml:space="preserve">份；</w:t>
      </w:r>
    </w:p>
    <w:p w:rsidR="0018722C">
      <w:pPr>
        <w:topLinePunct/>
      </w:pPr>
      <w:r>
        <w:t>网下纸面问卷回收</w:t>
      </w:r>
      <w:r>
        <w:t>128</w:t>
      </w:r>
      <w:r/>
      <w:r w:rsidR="001852F3">
        <w:t xml:space="preserve">份，其中有效问卷共</w:t>
      </w:r>
      <w:r>
        <w:t>732</w:t>
      </w:r>
      <w:r/>
      <w:r w:rsidR="001852F3">
        <w:t xml:space="preserve">份，有效问卷回收率为</w:t>
      </w:r>
      <w:r>
        <w:t>86%。该调查的</w:t>
      </w:r>
    </w:p>
    <w:p w:rsidR="0018722C">
      <w:pPr>
        <w:topLinePunct/>
      </w:pPr>
      <w:r>
        <w:t>目的是为了了解哪些重要原因会导致客户降低运营企业的服务使用率或者离网。</w:t>
      </w:r>
      <w:r>
        <w:t>表</w:t>
      </w:r>
      <w:r>
        <w:rPr>
          <w:rFonts w:ascii="Times New Roman" w:eastAsia="Times New Roman"/>
        </w:rPr>
        <w:t>3</w:t>
      </w:r>
      <w:r>
        <w:rPr>
          <w:rFonts w:ascii="Times New Roman" w:eastAsia="Times New Roman"/>
        </w:rPr>
        <w:t>.</w:t>
      </w:r>
      <w:r>
        <w:rPr>
          <w:rFonts w:ascii="Times New Roman" w:eastAsia="Times New Roman"/>
        </w:rPr>
        <w:t>4</w:t>
      </w:r>
    </w:p>
    <w:p w:rsidR="0018722C">
      <w:pPr>
        <w:topLinePunct/>
      </w:pPr>
      <w:r>
        <w:t>给出了调查问卷的统计数据。</w:t>
      </w:r>
    </w:p>
    <w:p w:rsidR="0018722C">
      <w:pPr>
        <w:pStyle w:val="a8"/>
        <w:topLinePunct/>
      </w:pPr>
      <w:bookmarkStart w:id="713710" w:name="_Toc686713710"/>
      <w:r>
        <w:t>表</w:t>
      </w:r>
      <w:r>
        <w:rPr>
          <w:rFonts w:ascii="Times New Roman" w:eastAsia="Times New Roman"/>
        </w:rPr>
        <w:t>3</w:t>
      </w:r>
      <w:r>
        <w:rPr>
          <w:rFonts w:ascii="Times New Roman" w:eastAsia="Times New Roman"/>
        </w:rPr>
        <w:t>.</w:t>
      </w:r>
      <w:r>
        <w:rPr>
          <w:rFonts w:ascii="Times New Roman" w:eastAsia="Times New Roman"/>
        </w:rPr>
        <w:t>4  </w:t>
      </w:r>
      <w:r>
        <w:t>客户流失原因统计</w:t>
      </w:r>
      <w:bookmarkEnd w:id="713710"/>
    </w:p>
    <w:p w:rsidR="0018722C">
      <w:pPr>
        <w:pStyle w:val="a8"/>
        <w:topLinePunct/>
      </w:pPr>
      <w:r>
        <w:t>Table</w:t>
      </w:r>
      <w:r>
        <w:t xml:space="preserve"> </w:t>
      </w:r>
      <w:r w:rsidRPr="00DB64CE">
        <w:t>3.4</w:t>
      </w:r>
      <w:r>
        <w:t xml:space="preserve">  </w:t>
      </w:r>
      <w:r w:rsidRPr="00DB64CE">
        <w:t>The customer loss reason statistics</w:t>
      </w:r>
    </w:p>
    <w:tbl>
      <w:tblPr>
        <w:tblW w:w="5000" w:type="pct"/>
        <w:tblInd w:w="36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28"/>
        <w:gridCol w:w="1726"/>
        <w:gridCol w:w="1577"/>
        <w:gridCol w:w="1575"/>
        <w:gridCol w:w="1621"/>
        <w:gridCol w:w="1575"/>
      </w:tblGrid>
      <w:tr>
        <w:trPr>
          <w:tblHeader/>
        </w:trPr>
        <w:tc>
          <w:tcPr>
            <w:tcW w:w="131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流失原因方面</w:t>
            </w:r>
          </w:p>
        </w:tc>
        <w:tc>
          <w:tcPr>
            <w:tcW w:w="917" w:type="pct"/>
            <w:vAlign w:val="center"/>
            <w:tcBorders>
              <w:bottom w:val="single" w:sz="4" w:space="0" w:color="auto"/>
            </w:tcBorders>
          </w:tcPr>
          <w:p w:rsidR="0018722C">
            <w:pPr>
              <w:pStyle w:val="a7"/>
              <w:topLinePunct/>
              <w:ind w:leftChars="0" w:left="0" w:rightChars="0" w:right="0" w:firstLineChars="0" w:firstLine="0"/>
              <w:spacing w:line="240" w:lineRule="atLeast"/>
            </w:pPr>
            <w:r>
              <w:t>企业流失人数</w:t>
            </w:r>
          </w:p>
        </w:tc>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r>
              <w:t>企业流失比率</w:t>
            </w:r>
          </w:p>
        </w:tc>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产品流失人数</w:t>
            </w:r>
          </w:p>
        </w:tc>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r>
              <w:t>产品流失比率</w:t>
            </w:r>
          </w:p>
        </w:tc>
      </w:tr>
      <w:tr>
        <w:tc>
          <w:tcPr>
            <w:tcW w:w="307" w:type="pct"/>
            <w:vMerge w:val="restart"/>
            <w:vAlign w:val="center"/>
          </w:tcPr>
          <w:p w:rsidR="0018722C">
            <w:pPr>
              <w:pStyle w:val="a5"/>
              <w:topLinePunct/>
              <w:ind w:leftChars="0" w:left="0" w:rightChars="0" w:right="0" w:firstLineChars="0" w:firstLine="0"/>
              <w:spacing w:line="240" w:lineRule="atLeast"/>
            </w:pPr>
            <w:r>
              <w:t>客户</w:t>
            </w:r>
          </w:p>
        </w:tc>
        <w:tc>
          <w:tcPr>
            <w:tcW w:w="1003" w:type="pct"/>
            <w:vAlign w:val="center"/>
          </w:tcPr>
          <w:p w:rsidR="0018722C">
            <w:pPr>
              <w:pStyle w:val="a5"/>
              <w:topLinePunct/>
              <w:ind w:leftChars="0" w:left="0" w:rightChars="0" w:right="0" w:firstLineChars="0" w:firstLine="0"/>
              <w:spacing w:line="240" w:lineRule="atLeast"/>
            </w:pPr>
            <w:r>
              <w:t>欠费停机</w:t>
            </w:r>
          </w:p>
        </w:tc>
        <w:tc>
          <w:tcPr>
            <w:tcW w:w="917" w:type="pct"/>
            <w:vAlign w:val="center"/>
          </w:tcPr>
          <w:p w:rsidR="0018722C">
            <w:pPr>
              <w:pStyle w:val="affff9"/>
              <w:topLinePunct/>
              <w:ind w:leftChars="0" w:left="0" w:rightChars="0" w:right="0" w:firstLineChars="0" w:firstLine="0"/>
              <w:spacing w:line="240" w:lineRule="atLeast"/>
            </w:pPr>
            <w:r>
              <w:t>23</w:t>
            </w:r>
          </w:p>
        </w:tc>
        <w:tc>
          <w:tcPr>
            <w:tcW w:w="915" w:type="pct"/>
            <w:vAlign w:val="center"/>
          </w:tcPr>
          <w:p w:rsidR="0018722C">
            <w:pPr>
              <w:pStyle w:val="affff9"/>
              <w:topLinePunct/>
              <w:ind w:leftChars="0" w:left="0" w:rightChars="0" w:right="0" w:firstLineChars="0" w:firstLine="0"/>
              <w:spacing w:line="240" w:lineRule="atLeast"/>
            </w:pPr>
            <w:r>
              <w:t>3.14%</w:t>
            </w:r>
          </w:p>
        </w:tc>
        <w:tc>
          <w:tcPr>
            <w:tcW w:w="942" w:type="pct"/>
            <w:vAlign w:val="center"/>
          </w:tcPr>
          <w:p w:rsidR="0018722C">
            <w:pPr>
              <w:pStyle w:val="a5"/>
              <w:topLinePunct/>
              <w:ind w:leftChars="0" w:left="0" w:rightChars="0" w:right="0" w:firstLineChars="0" w:firstLine="0"/>
              <w:spacing w:line="240" w:lineRule="atLeast"/>
            </w:pPr>
            <w:r>
              <w:t>—</w:t>
            </w:r>
          </w:p>
        </w:tc>
        <w:tc>
          <w:tcPr>
            <w:tcW w:w="915" w:type="pct"/>
            <w:vAlign w:val="center"/>
          </w:tcPr>
          <w:p w:rsidR="0018722C">
            <w:pPr>
              <w:pStyle w:val="ad"/>
              <w:topLinePunct/>
              <w:ind w:leftChars="0" w:left="0" w:rightChars="0" w:right="0" w:firstLineChars="0" w:firstLine="0"/>
              <w:spacing w:line="240" w:lineRule="atLeast"/>
            </w:pPr>
            <w:r>
              <w:t>—</w:t>
            </w:r>
          </w:p>
        </w:tc>
      </w:tr>
      <w:tr>
        <w:tc>
          <w:tcPr>
            <w:tcW w:w="307" w:type="pct"/>
            <w:vMerge/>
            <w:vAlign w:val="center"/>
          </w:tcPr>
          <w:p w:rsidR="0018722C">
            <w:pPr>
              <w:pStyle w:val="ac"/>
              <w:topLinePunct/>
              <w:ind w:leftChars="0" w:left="0" w:rightChars="0" w:right="0" w:firstLineChars="0" w:firstLine="0"/>
              <w:spacing w:line="240" w:lineRule="atLeast"/>
            </w:pPr>
          </w:p>
        </w:tc>
        <w:tc>
          <w:tcPr>
            <w:tcW w:w="1003" w:type="pct"/>
            <w:vAlign w:val="center"/>
          </w:tcPr>
          <w:p w:rsidR="0018722C">
            <w:pPr>
              <w:pStyle w:val="a5"/>
              <w:topLinePunct/>
              <w:ind w:leftChars="0" w:left="0" w:rightChars="0" w:right="0" w:firstLineChars="0" w:firstLine="0"/>
              <w:spacing w:line="240" w:lineRule="atLeast"/>
            </w:pPr>
            <w:r>
              <w:t>号码原因</w:t>
            </w:r>
            <w:r>
              <w:t>（</w:t>
            </w:r>
            <w:r>
              <w:t>闲置号码、休眠号码、号码转移等</w:t>
            </w:r>
            <w:r>
              <w:t>）</w:t>
            </w:r>
          </w:p>
        </w:tc>
        <w:tc>
          <w:tcPr>
            <w:tcW w:w="917" w:type="pct"/>
            <w:vAlign w:val="center"/>
          </w:tcPr>
          <w:p w:rsidR="0018722C">
            <w:pPr>
              <w:pStyle w:val="affff9"/>
              <w:topLinePunct/>
              <w:ind w:leftChars="0" w:left="0" w:rightChars="0" w:right="0" w:firstLineChars="0" w:firstLine="0"/>
              <w:spacing w:line="240" w:lineRule="atLeast"/>
            </w:pPr>
            <w:r>
              <w:t>29</w:t>
            </w:r>
          </w:p>
        </w:tc>
        <w:tc>
          <w:tcPr>
            <w:tcW w:w="915" w:type="pct"/>
            <w:vAlign w:val="center"/>
          </w:tcPr>
          <w:p w:rsidR="0018722C">
            <w:pPr>
              <w:pStyle w:val="affff9"/>
              <w:topLinePunct/>
              <w:ind w:leftChars="0" w:left="0" w:rightChars="0" w:right="0" w:firstLineChars="0" w:firstLine="0"/>
              <w:spacing w:line="240" w:lineRule="atLeast"/>
            </w:pPr>
            <w:r>
              <w:t>3.96%</w:t>
            </w:r>
          </w:p>
        </w:tc>
        <w:tc>
          <w:tcPr>
            <w:tcW w:w="942" w:type="pct"/>
            <w:vAlign w:val="center"/>
          </w:tcPr>
          <w:p w:rsidR="0018722C">
            <w:pPr>
              <w:pStyle w:val="affff9"/>
              <w:topLinePunct/>
              <w:ind w:leftChars="0" w:left="0" w:rightChars="0" w:right="0" w:firstLineChars="0" w:firstLine="0"/>
              <w:spacing w:line="240" w:lineRule="atLeast"/>
            </w:pPr>
            <w:r>
              <w:t>37</w:t>
            </w:r>
          </w:p>
        </w:tc>
        <w:tc>
          <w:tcPr>
            <w:tcW w:w="915" w:type="pct"/>
            <w:vAlign w:val="center"/>
          </w:tcPr>
          <w:p w:rsidR="0018722C">
            <w:pPr>
              <w:pStyle w:val="affff9"/>
              <w:topLinePunct/>
              <w:ind w:leftChars="0" w:left="0" w:rightChars="0" w:right="0" w:firstLineChars="0" w:firstLine="0"/>
              <w:spacing w:line="240" w:lineRule="atLeast"/>
            </w:pPr>
            <w:r>
              <w:t>5.05%</w:t>
            </w:r>
          </w:p>
        </w:tc>
      </w:tr>
      <w:tr>
        <w:tc>
          <w:tcPr>
            <w:tcW w:w="307" w:type="pct"/>
            <w:vMerge/>
            <w:vAlign w:val="center"/>
          </w:tcPr>
          <w:p w:rsidR="0018722C">
            <w:pPr>
              <w:pStyle w:val="ac"/>
              <w:topLinePunct/>
              <w:ind w:leftChars="0" w:left="0" w:rightChars="0" w:right="0" w:firstLineChars="0" w:firstLine="0"/>
              <w:spacing w:line="240" w:lineRule="atLeast"/>
            </w:pPr>
          </w:p>
        </w:tc>
        <w:tc>
          <w:tcPr>
            <w:tcW w:w="1003" w:type="pct"/>
            <w:vAlign w:val="center"/>
          </w:tcPr>
          <w:p w:rsidR="0018722C">
            <w:pPr>
              <w:pStyle w:val="a5"/>
              <w:topLinePunct/>
              <w:ind w:leftChars="0" w:left="0" w:rightChars="0" w:right="0" w:firstLineChars="0" w:firstLine="0"/>
              <w:spacing w:line="240" w:lineRule="atLeast"/>
            </w:pPr>
            <w:r>
              <w:t>离开本地</w:t>
            </w:r>
          </w:p>
        </w:tc>
        <w:tc>
          <w:tcPr>
            <w:tcW w:w="917" w:type="pct"/>
            <w:vAlign w:val="center"/>
          </w:tcPr>
          <w:p w:rsidR="0018722C">
            <w:pPr>
              <w:pStyle w:val="affff9"/>
              <w:topLinePunct/>
              <w:ind w:leftChars="0" w:left="0" w:rightChars="0" w:right="0" w:firstLineChars="0" w:firstLine="0"/>
              <w:spacing w:line="240" w:lineRule="atLeast"/>
            </w:pPr>
            <w:r>
              <w:t>21</w:t>
            </w:r>
          </w:p>
        </w:tc>
        <w:tc>
          <w:tcPr>
            <w:tcW w:w="915" w:type="pct"/>
            <w:vAlign w:val="center"/>
          </w:tcPr>
          <w:p w:rsidR="0018722C">
            <w:pPr>
              <w:pStyle w:val="affff9"/>
              <w:topLinePunct/>
              <w:ind w:leftChars="0" w:left="0" w:rightChars="0" w:right="0" w:firstLineChars="0" w:firstLine="0"/>
              <w:spacing w:line="240" w:lineRule="atLeast"/>
            </w:pPr>
            <w:r>
              <w:t>2.87%</w:t>
            </w:r>
          </w:p>
        </w:tc>
        <w:tc>
          <w:tcPr>
            <w:tcW w:w="942" w:type="pct"/>
            <w:vAlign w:val="center"/>
          </w:tcPr>
          <w:p w:rsidR="0018722C">
            <w:pPr>
              <w:pStyle w:val="a5"/>
              <w:topLinePunct/>
              <w:ind w:leftChars="0" w:left="0" w:rightChars="0" w:right="0" w:firstLineChars="0" w:firstLine="0"/>
              <w:spacing w:line="240" w:lineRule="atLeast"/>
            </w:pPr>
            <w:r>
              <w:t>—</w:t>
            </w:r>
          </w:p>
        </w:tc>
        <w:tc>
          <w:tcPr>
            <w:tcW w:w="915" w:type="pct"/>
            <w:vAlign w:val="center"/>
          </w:tcPr>
          <w:p w:rsidR="0018722C">
            <w:pPr>
              <w:pStyle w:val="ad"/>
              <w:topLinePunct/>
              <w:ind w:leftChars="0" w:left="0" w:rightChars="0" w:right="0" w:firstLineChars="0" w:firstLine="0"/>
              <w:spacing w:line="240" w:lineRule="atLeast"/>
            </w:pPr>
            <w:r>
              <w:t>—</w:t>
            </w:r>
          </w:p>
        </w:tc>
      </w:tr>
      <w:tr>
        <w:tc>
          <w:tcPr>
            <w:tcW w:w="307" w:type="pct"/>
            <w:vMerge/>
            <w:vAlign w:val="center"/>
          </w:tcPr>
          <w:p w:rsidR="0018722C">
            <w:pPr>
              <w:pStyle w:val="ac"/>
              <w:topLinePunct/>
              <w:ind w:leftChars="0" w:left="0" w:rightChars="0" w:right="0" w:firstLineChars="0" w:firstLine="0"/>
              <w:spacing w:line="240" w:lineRule="atLeast"/>
            </w:pPr>
          </w:p>
        </w:tc>
        <w:tc>
          <w:tcPr>
            <w:tcW w:w="1003" w:type="pct"/>
            <w:vAlign w:val="center"/>
          </w:tcPr>
          <w:p w:rsidR="0018722C">
            <w:pPr>
              <w:pStyle w:val="a5"/>
              <w:topLinePunct/>
              <w:ind w:leftChars="0" w:left="0" w:rightChars="0" w:right="0" w:firstLineChars="0" w:firstLine="0"/>
              <w:spacing w:line="240" w:lineRule="atLeast"/>
            </w:pPr>
            <w:r>
              <w:t>收入原因</w:t>
            </w:r>
          </w:p>
        </w:tc>
        <w:tc>
          <w:tcPr>
            <w:tcW w:w="917" w:type="pct"/>
            <w:vAlign w:val="center"/>
          </w:tcPr>
          <w:p w:rsidR="0018722C">
            <w:pPr>
              <w:pStyle w:val="affff9"/>
              <w:topLinePunct/>
              <w:ind w:leftChars="0" w:left="0" w:rightChars="0" w:right="0" w:firstLineChars="0" w:firstLine="0"/>
              <w:spacing w:line="240" w:lineRule="atLeast"/>
            </w:pPr>
            <w:r>
              <w:t>22</w:t>
            </w:r>
          </w:p>
        </w:tc>
        <w:tc>
          <w:tcPr>
            <w:tcW w:w="915" w:type="pct"/>
            <w:vAlign w:val="center"/>
          </w:tcPr>
          <w:p w:rsidR="0018722C">
            <w:pPr>
              <w:pStyle w:val="affff9"/>
              <w:topLinePunct/>
              <w:ind w:leftChars="0" w:left="0" w:rightChars="0" w:right="0" w:firstLineChars="0" w:firstLine="0"/>
              <w:spacing w:line="240" w:lineRule="atLeast"/>
            </w:pPr>
            <w:r>
              <w:t>3.01%</w:t>
            </w:r>
          </w:p>
        </w:tc>
        <w:tc>
          <w:tcPr>
            <w:tcW w:w="942" w:type="pct"/>
            <w:vAlign w:val="center"/>
          </w:tcPr>
          <w:p w:rsidR="0018722C">
            <w:pPr>
              <w:pStyle w:val="affff9"/>
              <w:topLinePunct/>
              <w:ind w:leftChars="0" w:left="0" w:rightChars="0" w:right="0" w:firstLineChars="0" w:firstLine="0"/>
              <w:spacing w:line="240" w:lineRule="atLeast"/>
            </w:pPr>
            <w:r>
              <w:t>23</w:t>
            </w:r>
          </w:p>
        </w:tc>
        <w:tc>
          <w:tcPr>
            <w:tcW w:w="915" w:type="pct"/>
            <w:vAlign w:val="center"/>
          </w:tcPr>
          <w:p w:rsidR="0018722C">
            <w:pPr>
              <w:pStyle w:val="affff9"/>
              <w:topLinePunct/>
              <w:ind w:leftChars="0" w:left="0" w:rightChars="0" w:right="0" w:firstLineChars="0" w:firstLine="0"/>
              <w:spacing w:line="240" w:lineRule="atLeast"/>
            </w:pPr>
            <w:r>
              <w:t>3.14%</w:t>
            </w:r>
          </w:p>
        </w:tc>
      </w:tr>
      <w:tr>
        <w:tc>
          <w:tcPr>
            <w:tcW w:w="307" w:type="pct"/>
            <w:vMerge w:val="restart"/>
            <w:vAlign w:val="center"/>
          </w:tcPr>
          <w:p w:rsidR="0018722C">
            <w:pPr>
              <w:pStyle w:val="a5"/>
              <w:topLinePunct/>
              <w:ind w:leftChars="0" w:left="0" w:rightChars="0" w:right="0" w:firstLineChars="0" w:firstLine="0"/>
              <w:spacing w:line="240" w:lineRule="atLeast"/>
            </w:pPr>
            <w:r>
              <w:t>运营企业</w:t>
            </w:r>
          </w:p>
        </w:tc>
        <w:tc>
          <w:tcPr>
            <w:tcW w:w="1003" w:type="pct"/>
            <w:vAlign w:val="center"/>
          </w:tcPr>
          <w:p w:rsidR="0018722C">
            <w:pPr>
              <w:pStyle w:val="a5"/>
              <w:topLinePunct/>
              <w:ind w:leftChars="0" w:left="0" w:rightChars="0" w:right="0" w:firstLineChars="0" w:firstLine="0"/>
              <w:spacing w:line="240" w:lineRule="atLeast"/>
            </w:pPr>
            <w:r>
              <w:t>通信质量</w:t>
            </w:r>
            <w:r>
              <w:t>（</w:t>
            </w:r>
            <w:r>
              <w:t>覆盖范</w:t>
            </w:r>
          </w:p>
          <w:p w:rsidR="0018722C">
            <w:pPr>
              <w:pStyle w:val="a5"/>
              <w:topLinePunct/>
              <w:ind w:leftChars="0" w:left="0" w:rightChars="0" w:right="0" w:firstLineChars="0" w:firstLine="0"/>
              <w:spacing w:line="240" w:lineRule="atLeast"/>
            </w:pPr>
            <w:r>
              <w:t>围、信号</w:t>
            </w:r>
            <w:r>
              <w:t>）</w:t>
            </w:r>
          </w:p>
        </w:tc>
        <w:tc>
          <w:tcPr>
            <w:tcW w:w="917" w:type="pct"/>
            <w:vAlign w:val="center"/>
          </w:tcPr>
          <w:p w:rsidR="0018722C">
            <w:pPr>
              <w:pStyle w:val="affff9"/>
              <w:topLinePunct/>
              <w:ind w:leftChars="0" w:left="0" w:rightChars="0" w:right="0" w:firstLineChars="0" w:firstLine="0"/>
              <w:spacing w:line="240" w:lineRule="atLeast"/>
            </w:pPr>
            <w:r>
              <w:t>58</w:t>
            </w:r>
          </w:p>
        </w:tc>
        <w:tc>
          <w:tcPr>
            <w:tcW w:w="915" w:type="pct"/>
            <w:vAlign w:val="center"/>
          </w:tcPr>
          <w:p w:rsidR="0018722C">
            <w:pPr>
              <w:pStyle w:val="affff9"/>
              <w:topLinePunct/>
              <w:ind w:leftChars="0" w:left="0" w:rightChars="0" w:right="0" w:firstLineChars="0" w:firstLine="0"/>
              <w:spacing w:line="240" w:lineRule="atLeast"/>
            </w:pPr>
            <w:r>
              <w:t>7.92%</w:t>
            </w:r>
          </w:p>
        </w:tc>
        <w:tc>
          <w:tcPr>
            <w:tcW w:w="942" w:type="pct"/>
            <w:vAlign w:val="center"/>
          </w:tcPr>
          <w:p w:rsidR="0018722C">
            <w:pPr>
              <w:pStyle w:val="affff9"/>
              <w:topLinePunct/>
              <w:ind w:leftChars="0" w:left="0" w:rightChars="0" w:right="0" w:firstLineChars="0" w:firstLine="0"/>
              <w:spacing w:line="240" w:lineRule="atLeast"/>
            </w:pPr>
            <w:r>
              <w:t>80</w:t>
            </w:r>
          </w:p>
        </w:tc>
        <w:tc>
          <w:tcPr>
            <w:tcW w:w="915" w:type="pct"/>
            <w:vAlign w:val="center"/>
          </w:tcPr>
          <w:p w:rsidR="0018722C">
            <w:pPr>
              <w:pStyle w:val="affff9"/>
              <w:topLinePunct/>
              <w:ind w:leftChars="0" w:left="0" w:rightChars="0" w:right="0" w:firstLineChars="0" w:firstLine="0"/>
              <w:spacing w:line="240" w:lineRule="atLeast"/>
            </w:pPr>
            <w:r>
              <w:t>10.93%</w:t>
            </w:r>
          </w:p>
        </w:tc>
      </w:tr>
      <w:tr>
        <w:tc>
          <w:tcPr>
            <w:tcW w:w="307" w:type="pct"/>
            <w:vMerge/>
            <w:vAlign w:val="center"/>
          </w:tcPr>
          <w:p w:rsidR="0018722C">
            <w:pPr>
              <w:pStyle w:val="ac"/>
              <w:topLinePunct/>
              <w:ind w:leftChars="0" w:left="0" w:rightChars="0" w:right="0" w:firstLineChars="0" w:firstLine="0"/>
              <w:spacing w:line="240" w:lineRule="atLeast"/>
            </w:pPr>
          </w:p>
        </w:tc>
        <w:tc>
          <w:tcPr>
            <w:tcW w:w="1003" w:type="pct"/>
            <w:vAlign w:val="center"/>
          </w:tcPr>
          <w:p w:rsidR="0018722C">
            <w:pPr>
              <w:pStyle w:val="a5"/>
              <w:topLinePunct/>
              <w:ind w:leftChars="0" w:left="0" w:rightChars="0" w:right="0" w:firstLineChars="0" w:firstLine="0"/>
              <w:spacing w:line="240" w:lineRule="atLeast"/>
            </w:pPr>
            <w:r>
              <w:t>服务质量</w:t>
            </w:r>
          </w:p>
        </w:tc>
        <w:tc>
          <w:tcPr>
            <w:tcW w:w="917" w:type="pct"/>
            <w:vAlign w:val="center"/>
          </w:tcPr>
          <w:p w:rsidR="0018722C">
            <w:pPr>
              <w:pStyle w:val="affff9"/>
              <w:topLinePunct/>
              <w:ind w:leftChars="0" w:left="0" w:rightChars="0" w:right="0" w:firstLineChars="0" w:firstLine="0"/>
              <w:spacing w:line="240" w:lineRule="atLeast"/>
            </w:pPr>
            <w:r>
              <w:t>45</w:t>
            </w:r>
          </w:p>
        </w:tc>
        <w:tc>
          <w:tcPr>
            <w:tcW w:w="915" w:type="pct"/>
            <w:vAlign w:val="center"/>
          </w:tcPr>
          <w:p w:rsidR="0018722C">
            <w:pPr>
              <w:pStyle w:val="affff9"/>
              <w:topLinePunct/>
              <w:ind w:leftChars="0" w:left="0" w:rightChars="0" w:right="0" w:firstLineChars="0" w:firstLine="0"/>
              <w:spacing w:line="240" w:lineRule="atLeast"/>
            </w:pPr>
            <w:r>
              <w:t>6.15%</w:t>
            </w:r>
          </w:p>
        </w:tc>
        <w:tc>
          <w:tcPr>
            <w:tcW w:w="942" w:type="pct"/>
            <w:vAlign w:val="center"/>
          </w:tcPr>
          <w:p w:rsidR="0018722C">
            <w:pPr>
              <w:pStyle w:val="a5"/>
              <w:topLinePunct/>
              <w:ind w:leftChars="0" w:left="0" w:rightChars="0" w:right="0" w:firstLineChars="0" w:firstLine="0"/>
              <w:spacing w:line="240" w:lineRule="atLeast"/>
            </w:pPr>
            <w:r>
              <w:t>—</w:t>
            </w:r>
          </w:p>
        </w:tc>
        <w:tc>
          <w:tcPr>
            <w:tcW w:w="915" w:type="pct"/>
            <w:vAlign w:val="center"/>
          </w:tcPr>
          <w:p w:rsidR="0018722C">
            <w:pPr>
              <w:pStyle w:val="ad"/>
              <w:topLinePunct/>
              <w:ind w:leftChars="0" w:left="0" w:rightChars="0" w:right="0" w:firstLineChars="0" w:firstLine="0"/>
              <w:spacing w:line="240" w:lineRule="atLeast"/>
            </w:pPr>
            <w:r>
              <w:t>—</w:t>
            </w:r>
          </w:p>
        </w:tc>
      </w:tr>
      <w:tr>
        <w:tc>
          <w:tcPr>
            <w:tcW w:w="307" w:type="pct"/>
            <w:vMerge/>
            <w:vAlign w:val="center"/>
          </w:tcPr>
          <w:p w:rsidR="0018722C">
            <w:pPr>
              <w:pStyle w:val="ac"/>
              <w:topLinePunct/>
              <w:ind w:leftChars="0" w:left="0" w:rightChars="0" w:right="0" w:firstLineChars="0" w:firstLine="0"/>
              <w:spacing w:line="240" w:lineRule="atLeast"/>
            </w:pPr>
          </w:p>
        </w:tc>
        <w:tc>
          <w:tcPr>
            <w:tcW w:w="1003" w:type="pct"/>
            <w:vAlign w:val="center"/>
          </w:tcPr>
          <w:p w:rsidR="0018722C">
            <w:pPr>
              <w:pStyle w:val="a5"/>
              <w:topLinePunct/>
              <w:ind w:leftChars="0" w:left="0" w:rightChars="0" w:right="0" w:firstLineChars="0" w:firstLine="0"/>
              <w:spacing w:line="240" w:lineRule="atLeast"/>
            </w:pPr>
            <w:r>
              <w:t>计费的准确性、透</w:t>
            </w:r>
          </w:p>
          <w:p w:rsidR="0018722C">
            <w:pPr>
              <w:pStyle w:val="a5"/>
              <w:topLinePunct/>
              <w:ind w:leftChars="0" w:left="0" w:rightChars="0" w:right="0" w:firstLineChars="0" w:firstLine="0"/>
              <w:spacing w:line="240" w:lineRule="atLeast"/>
            </w:pPr>
            <w:r>
              <w:t>明化程度</w:t>
            </w:r>
          </w:p>
        </w:tc>
        <w:tc>
          <w:tcPr>
            <w:tcW w:w="917" w:type="pct"/>
            <w:vAlign w:val="center"/>
          </w:tcPr>
          <w:p w:rsidR="0018722C">
            <w:pPr>
              <w:pStyle w:val="affff9"/>
              <w:topLinePunct/>
              <w:ind w:leftChars="0" w:left="0" w:rightChars="0" w:right="0" w:firstLineChars="0" w:firstLine="0"/>
              <w:spacing w:line="240" w:lineRule="atLeast"/>
            </w:pPr>
            <w:r>
              <w:t>31</w:t>
            </w:r>
          </w:p>
        </w:tc>
        <w:tc>
          <w:tcPr>
            <w:tcW w:w="915" w:type="pct"/>
            <w:vAlign w:val="center"/>
          </w:tcPr>
          <w:p w:rsidR="0018722C">
            <w:pPr>
              <w:pStyle w:val="affff9"/>
              <w:topLinePunct/>
              <w:ind w:leftChars="0" w:left="0" w:rightChars="0" w:right="0" w:firstLineChars="0" w:firstLine="0"/>
              <w:spacing w:line="240" w:lineRule="atLeast"/>
            </w:pPr>
            <w:r>
              <w:t>4.23%</w:t>
            </w:r>
          </w:p>
        </w:tc>
        <w:tc>
          <w:tcPr>
            <w:tcW w:w="942" w:type="pct"/>
            <w:vAlign w:val="center"/>
          </w:tcPr>
          <w:p w:rsidR="0018722C">
            <w:pPr>
              <w:pStyle w:val="a5"/>
              <w:topLinePunct/>
              <w:ind w:leftChars="0" w:left="0" w:rightChars="0" w:right="0" w:firstLineChars="0" w:firstLine="0"/>
              <w:spacing w:line="240" w:lineRule="atLeast"/>
            </w:pPr>
          </w:p>
        </w:tc>
        <w:tc>
          <w:tcPr>
            <w:tcW w:w="915" w:type="pct"/>
            <w:vAlign w:val="center"/>
          </w:tcPr>
          <w:p w:rsidR="0018722C">
            <w:pPr>
              <w:pStyle w:val="ad"/>
              <w:topLinePunct/>
              <w:ind w:leftChars="0" w:left="0" w:rightChars="0" w:right="0" w:firstLineChars="0" w:firstLine="0"/>
              <w:spacing w:line="240" w:lineRule="atLeast"/>
            </w:pPr>
            <w:r>
              <w:t>—</w:t>
            </w:r>
          </w:p>
        </w:tc>
      </w:tr>
      <w:tr>
        <w:tc>
          <w:tcPr>
            <w:tcW w:w="307" w:type="pct"/>
            <w:vMerge/>
            <w:vAlign w:val="center"/>
          </w:tcPr>
          <w:p w:rsidR="0018722C">
            <w:pPr>
              <w:pStyle w:val="ac"/>
              <w:topLinePunct/>
              <w:ind w:leftChars="0" w:left="0" w:rightChars="0" w:right="0" w:firstLineChars="0" w:firstLine="0"/>
              <w:spacing w:line="240" w:lineRule="atLeast"/>
            </w:pPr>
          </w:p>
        </w:tc>
        <w:tc>
          <w:tcPr>
            <w:tcW w:w="1003" w:type="pct"/>
            <w:vAlign w:val="center"/>
          </w:tcPr>
          <w:p w:rsidR="0018722C">
            <w:pPr>
              <w:pStyle w:val="a5"/>
              <w:topLinePunct/>
              <w:ind w:leftChars="0" w:left="0" w:rightChars="0" w:right="0" w:firstLineChars="0" w:firstLine="0"/>
              <w:spacing w:line="240" w:lineRule="atLeast"/>
            </w:pPr>
            <w:r>
              <w:t>竞争对手价格</w:t>
            </w:r>
          </w:p>
        </w:tc>
        <w:tc>
          <w:tcPr>
            <w:tcW w:w="917" w:type="pct"/>
            <w:vAlign w:val="center"/>
          </w:tcPr>
          <w:p w:rsidR="0018722C">
            <w:pPr>
              <w:pStyle w:val="affff9"/>
              <w:topLinePunct/>
              <w:ind w:leftChars="0" w:left="0" w:rightChars="0" w:right="0" w:firstLineChars="0" w:firstLine="0"/>
              <w:spacing w:line="240" w:lineRule="atLeast"/>
            </w:pPr>
            <w:r>
              <w:t>92</w:t>
            </w:r>
          </w:p>
        </w:tc>
        <w:tc>
          <w:tcPr>
            <w:tcW w:w="915" w:type="pct"/>
            <w:vAlign w:val="center"/>
          </w:tcPr>
          <w:p w:rsidR="0018722C">
            <w:pPr>
              <w:pStyle w:val="affff9"/>
              <w:topLinePunct/>
              <w:ind w:leftChars="0" w:left="0" w:rightChars="0" w:right="0" w:firstLineChars="0" w:firstLine="0"/>
              <w:spacing w:line="240" w:lineRule="atLeast"/>
            </w:pPr>
            <w:r>
              <w:t>12.57%</w:t>
            </w:r>
          </w:p>
        </w:tc>
        <w:tc>
          <w:tcPr>
            <w:tcW w:w="942" w:type="pct"/>
            <w:vAlign w:val="center"/>
          </w:tcPr>
          <w:p w:rsidR="0018722C">
            <w:pPr>
              <w:pStyle w:val="a5"/>
              <w:topLinePunct/>
              <w:ind w:leftChars="0" w:left="0" w:rightChars="0" w:right="0" w:firstLineChars="0" w:firstLine="0"/>
              <w:spacing w:line="240" w:lineRule="atLeast"/>
            </w:pPr>
            <w:r>
              <w:t>—</w:t>
            </w:r>
          </w:p>
        </w:tc>
        <w:tc>
          <w:tcPr>
            <w:tcW w:w="915" w:type="pct"/>
            <w:vAlign w:val="center"/>
          </w:tcPr>
          <w:p w:rsidR="0018722C">
            <w:pPr>
              <w:pStyle w:val="ad"/>
              <w:topLinePunct/>
              <w:ind w:leftChars="0" w:left="0" w:rightChars="0" w:right="0" w:firstLineChars="0" w:firstLine="0"/>
              <w:spacing w:line="240" w:lineRule="atLeast"/>
            </w:pPr>
            <w:r>
              <w:t>—</w:t>
            </w:r>
          </w:p>
        </w:tc>
      </w:tr>
      <w:tr>
        <w:tc>
          <w:tcPr>
            <w:tcW w:w="307" w:type="pct"/>
            <w:vMerge/>
            <w:vAlign w:val="center"/>
          </w:tcPr>
          <w:p w:rsidR="0018722C">
            <w:pPr>
              <w:pStyle w:val="ac"/>
              <w:topLinePunct/>
              <w:ind w:leftChars="0" w:left="0" w:rightChars="0" w:right="0" w:firstLineChars="0" w:firstLine="0"/>
              <w:spacing w:line="240" w:lineRule="atLeast"/>
            </w:pPr>
          </w:p>
        </w:tc>
        <w:tc>
          <w:tcPr>
            <w:tcW w:w="1003" w:type="pct"/>
            <w:vAlign w:val="center"/>
          </w:tcPr>
          <w:p w:rsidR="0018722C">
            <w:pPr>
              <w:pStyle w:val="a5"/>
              <w:topLinePunct/>
              <w:ind w:leftChars="0" w:left="0" w:rightChars="0" w:right="0" w:firstLineChars="0" w:firstLine="0"/>
              <w:spacing w:line="240" w:lineRule="atLeast"/>
            </w:pPr>
            <w:r>
              <w:t>产品蚕食</w:t>
            </w:r>
            <w:r>
              <w:t>（</w:t>
            </w:r>
            <w:r>
              <w:t>资费、</w:t>
            </w:r>
          </w:p>
          <w:p w:rsidR="0018722C">
            <w:pPr>
              <w:pStyle w:val="a5"/>
              <w:topLinePunct/>
              <w:ind w:leftChars="0" w:left="0" w:rightChars="0" w:right="0" w:firstLineChars="0" w:firstLine="0"/>
              <w:spacing w:line="240" w:lineRule="atLeast"/>
            </w:pPr>
            <w:r>
              <w:t>套餐</w:t>
            </w:r>
            <w:r>
              <w:t>）</w:t>
            </w:r>
          </w:p>
        </w:tc>
        <w:tc>
          <w:tcPr>
            <w:tcW w:w="917" w:type="pct"/>
            <w:vAlign w:val="center"/>
          </w:tcPr>
          <w:p w:rsidR="0018722C">
            <w:pPr>
              <w:pStyle w:val="a5"/>
              <w:topLinePunct/>
              <w:ind w:leftChars="0" w:left="0" w:rightChars="0" w:right="0" w:firstLineChars="0" w:firstLine="0"/>
              <w:spacing w:line="240" w:lineRule="atLeast"/>
            </w:pPr>
            <w:r>
              <w:t>—</w:t>
            </w:r>
          </w:p>
        </w:tc>
        <w:tc>
          <w:tcPr>
            <w:tcW w:w="915" w:type="pct"/>
            <w:vAlign w:val="center"/>
          </w:tcPr>
          <w:p w:rsidR="0018722C">
            <w:pPr>
              <w:pStyle w:val="a5"/>
              <w:topLinePunct/>
              <w:ind w:leftChars="0" w:left="0" w:rightChars="0" w:right="0" w:firstLineChars="0" w:firstLine="0"/>
              <w:spacing w:line="240" w:lineRule="atLeast"/>
            </w:pPr>
            <w:r>
              <w:t>—</w:t>
            </w:r>
          </w:p>
        </w:tc>
        <w:tc>
          <w:tcPr>
            <w:tcW w:w="942" w:type="pct"/>
            <w:vAlign w:val="center"/>
          </w:tcPr>
          <w:p w:rsidR="0018722C">
            <w:pPr>
              <w:pStyle w:val="affff9"/>
              <w:topLinePunct/>
              <w:ind w:leftChars="0" w:left="0" w:rightChars="0" w:right="0" w:firstLineChars="0" w:firstLine="0"/>
              <w:spacing w:line="240" w:lineRule="atLeast"/>
            </w:pPr>
            <w:r>
              <w:t>84</w:t>
            </w:r>
          </w:p>
        </w:tc>
        <w:tc>
          <w:tcPr>
            <w:tcW w:w="915" w:type="pct"/>
            <w:vAlign w:val="center"/>
          </w:tcPr>
          <w:p w:rsidR="0018722C">
            <w:pPr>
              <w:pStyle w:val="affff9"/>
              <w:topLinePunct/>
              <w:ind w:leftChars="0" w:left="0" w:rightChars="0" w:right="0" w:firstLineChars="0" w:firstLine="0"/>
              <w:spacing w:line="240" w:lineRule="atLeast"/>
            </w:pPr>
            <w:r>
              <w:t>11.48%</w:t>
            </w:r>
          </w:p>
        </w:tc>
      </w:tr>
      <w:tr>
        <w:tc>
          <w:tcPr>
            <w:tcW w:w="307" w:type="pct"/>
            <w:vMerge w:val="restart"/>
            <w:vAlign w:val="center"/>
          </w:tcPr>
          <w:p w:rsidR="0018722C">
            <w:pPr>
              <w:pStyle w:val="a5"/>
              <w:topLinePunct/>
              <w:ind w:leftChars="0" w:left="0" w:rightChars="0" w:right="0" w:firstLineChars="0" w:firstLine="0"/>
              <w:spacing w:line="240" w:lineRule="atLeast"/>
            </w:pPr>
            <w:r>
              <w:t>环境</w:t>
            </w:r>
          </w:p>
        </w:tc>
        <w:tc>
          <w:tcPr>
            <w:tcW w:w="1003" w:type="pct"/>
            <w:vAlign w:val="center"/>
          </w:tcPr>
          <w:p w:rsidR="0018722C">
            <w:pPr>
              <w:pStyle w:val="a5"/>
              <w:topLinePunct/>
              <w:ind w:leftChars="0" w:left="0" w:rightChars="0" w:right="0" w:firstLineChars="0" w:firstLine="0"/>
              <w:spacing w:line="240" w:lineRule="atLeast"/>
            </w:pPr>
            <w:r>
              <w:t>通信网络技术差异</w:t>
            </w:r>
          </w:p>
        </w:tc>
        <w:tc>
          <w:tcPr>
            <w:tcW w:w="917" w:type="pct"/>
            <w:vAlign w:val="center"/>
          </w:tcPr>
          <w:p w:rsidR="0018722C">
            <w:pPr>
              <w:pStyle w:val="affff9"/>
              <w:topLinePunct/>
              <w:ind w:leftChars="0" w:left="0" w:rightChars="0" w:right="0" w:firstLineChars="0" w:firstLine="0"/>
              <w:spacing w:line="240" w:lineRule="atLeast"/>
            </w:pPr>
            <w:r>
              <w:t>87</w:t>
            </w:r>
          </w:p>
        </w:tc>
        <w:tc>
          <w:tcPr>
            <w:tcW w:w="915" w:type="pct"/>
            <w:vAlign w:val="center"/>
          </w:tcPr>
          <w:p w:rsidR="0018722C">
            <w:pPr>
              <w:pStyle w:val="affff9"/>
              <w:topLinePunct/>
              <w:ind w:leftChars="0" w:left="0" w:rightChars="0" w:right="0" w:firstLineChars="0" w:firstLine="0"/>
              <w:spacing w:line="240" w:lineRule="atLeast"/>
            </w:pPr>
            <w:r>
              <w:t>11.89%</w:t>
            </w:r>
          </w:p>
        </w:tc>
        <w:tc>
          <w:tcPr>
            <w:tcW w:w="942" w:type="pct"/>
            <w:vAlign w:val="center"/>
          </w:tcPr>
          <w:p w:rsidR="0018722C">
            <w:pPr>
              <w:pStyle w:val="a5"/>
              <w:topLinePunct/>
              <w:ind w:leftChars="0" w:left="0" w:rightChars="0" w:right="0" w:firstLineChars="0" w:firstLine="0"/>
              <w:spacing w:line="240" w:lineRule="atLeast"/>
            </w:pPr>
            <w:r>
              <w:t>—</w:t>
            </w:r>
          </w:p>
        </w:tc>
        <w:tc>
          <w:tcPr>
            <w:tcW w:w="915" w:type="pct"/>
            <w:vAlign w:val="center"/>
          </w:tcPr>
          <w:p w:rsidR="0018722C">
            <w:pPr>
              <w:pStyle w:val="ad"/>
              <w:topLinePunct/>
              <w:ind w:leftChars="0" w:left="0" w:rightChars="0" w:right="0" w:firstLineChars="0" w:firstLine="0"/>
              <w:spacing w:line="240" w:lineRule="atLeast"/>
            </w:pPr>
            <w:r>
              <w:t>—</w:t>
            </w:r>
          </w:p>
        </w:tc>
      </w:tr>
      <w:tr>
        <w:tc>
          <w:tcPr>
            <w:tcW w:w="307" w:type="pct"/>
            <w:vMerge/>
            <w:vAlign w:val="center"/>
          </w:tcPr>
          <w:p w:rsidR="0018722C">
            <w:pPr>
              <w:pStyle w:val="ac"/>
              <w:topLinePunct/>
              <w:ind w:leftChars="0" w:left="0" w:rightChars="0" w:right="0" w:firstLineChars="0" w:firstLine="0"/>
              <w:spacing w:line="240" w:lineRule="atLeast"/>
            </w:pPr>
          </w:p>
        </w:tc>
        <w:tc>
          <w:tcPr>
            <w:tcW w:w="1003" w:type="pct"/>
            <w:vAlign w:val="center"/>
          </w:tcPr>
          <w:p w:rsidR="0018722C">
            <w:pPr>
              <w:pStyle w:val="a5"/>
              <w:topLinePunct/>
              <w:ind w:leftChars="0" w:left="0" w:rightChars="0" w:right="0" w:firstLineChars="0" w:firstLine="0"/>
              <w:spacing w:line="240" w:lineRule="atLeast"/>
            </w:pPr>
            <w:r>
              <w:t>终端产品原因</w:t>
            </w:r>
          </w:p>
        </w:tc>
        <w:tc>
          <w:tcPr>
            <w:tcW w:w="917" w:type="pct"/>
            <w:vAlign w:val="center"/>
          </w:tcPr>
          <w:p w:rsidR="0018722C">
            <w:pPr>
              <w:pStyle w:val="affff9"/>
              <w:topLinePunct/>
              <w:ind w:leftChars="0" w:left="0" w:rightChars="0" w:right="0" w:firstLineChars="0" w:firstLine="0"/>
              <w:spacing w:line="240" w:lineRule="atLeast"/>
            </w:pPr>
            <w:r>
              <w:t>99</w:t>
            </w:r>
          </w:p>
        </w:tc>
        <w:tc>
          <w:tcPr>
            <w:tcW w:w="915" w:type="pct"/>
            <w:vAlign w:val="center"/>
          </w:tcPr>
          <w:p w:rsidR="0018722C">
            <w:pPr>
              <w:pStyle w:val="affff9"/>
              <w:topLinePunct/>
              <w:ind w:leftChars="0" w:left="0" w:rightChars="0" w:right="0" w:firstLineChars="0" w:firstLine="0"/>
              <w:spacing w:line="240" w:lineRule="atLeast"/>
            </w:pPr>
            <w:r>
              <w:t>13.52%</w:t>
            </w:r>
          </w:p>
        </w:tc>
        <w:tc>
          <w:tcPr>
            <w:tcW w:w="942" w:type="pct"/>
            <w:vAlign w:val="center"/>
          </w:tcPr>
          <w:p w:rsidR="0018722C">
            <w:pPr>
              <w:pStyle w:val="affff9"/>
              <w:topLinePunct/>
              <w:ind w:leftChars="0" w:left="0" w:rightChars="0" w:right="0" w:firstLineChars="0" w:firstLine="0"/>
              <w:spacing w:line="240" w:lineRule="atLeast"/>
            </w:pPr>
            <w:r>
              <w:t>61</w:t>
            </w:r>
          </w:p>
        </w:tc>
        <w:tc>
          <w:tcPr>
            <w:tcW w:w="915" w:type="pct"/>
            <w:vAlign w:val="center"/>
          </w:tcPr>
          <w:p w:rsidR="0018722C">
            <w:pPr>
              <w:pStyle w:val="affff9"/>
              <w:topLinePunct/>
              <w:ind w:leftChars="0" w:left="0" w:rightChars="0" w:right="0" w:firstLineChars="0" w:firstLine="0"/>
              <w:spacing w:line="240" w:lineRule="atLeast"/>
            </w:pPr>
            <w:r>
              <w:t>8.33%</w:t>
            </w:r>
          </w:p>
        </w:tc>
      </w:tr>
      <w:tr>
        <w:tc>
          <w:tcPr>
            <w:tcW w:w="307" w:type="pct"/>
            <w:vMerge/>
            <w:vAlign w:val="center"/>
          </w:tcPr>
          <w:p w:rsidR="0018722C">
            <w:pPr>
              <w:pStyle w:val="ac"/>
              <w:topLinePunct/>
              <w:ind w:leftChars="0" w:left="0" w:rightChars="0" w:right="0" w:firstLineChars="0" w:firstLine="0"/>
              <w:spacing w:line="240" w:lineRule="atLeast"/>
            </w:pPr>
          </w:p>
        </w:tc>
        <w:tc>
          <w:tcPr>
            <w:tcW w:w="1003" w:type="pct"/>
            <w:vAlign w:val="center"/>
          </w:tcPr>
          <w:p w:rsidR="0018722C">
            <w:pPr>
              <w:pStyle w:val="a5"/>
              <w:topLinePunct/>
              <w:ind w:leftChars="0" w:left="0" w:rightChars="0" w:right="0" w:firstLineChars="0" w:firstLine="0"/>
              <w:spacing w:line="240" w:lineRule="atLeast"/>
            </w:pPr>
            <w:r>
              <w:t>国家政策</w:t>
            </w:r>
            <w:r>
              <w:t>（</w:t>
            </w:r>
            <w:r>
              <w:t>携号转网</w:t>
            </w:r>
            <w:r>
              <w:t>）</w:t>
            </w:r>
          </w:p>
        </w:tc>
        <w:tc>
          <w:tcPr>
            <w:tcW w:w="917" w:type="pct"/>
            <w:vAlign w:val="center"/>
          </w:tcPr>
          <w:p w:rsidR="0018722C">
            <w:pPr>
              <w:pStyle w:val="affff9"/>
              <w:topLinePunct/>
              <w:ind w:leftChars="0" w:left="0" w:rightChars="0" w:right="0" w:firstLineChars="0" w:firstLine="0"/>
              <w:spacing w:line="240" w:lineRule="atLeast"/>
            </w:pPr>
            <w:r>
              <w:t>8</w:t>
            </w:r>
          </w:p>
        </w:tc>
        <w:tc>
          <w:tcPr>
            <w:tcW w:w="915" w:type="pct"/>
            <w:vAlign w:val="center"/>
          </w:tcPr>
          <w:p w:rsidR="0018722C">
            <w:pPr>
              <w:pStyle w:val="affff9"/>
              <w:topLinePunct/>
              <w:ind w:leftChars="0" w:left="0" w:rightChars="0" w:right="0" w:firstLineChars="0" w:firstLine="0"/>
              <w:spacing w:line="240" w:lineRule="atLeast"/>
            </w:pPr>
            <w:r>
              <w:t>1.09%</w:t>
            </w:r>
          </w:p>
        </w:tc>
        <w:tc>
          <w:tcPr>
            <w:tcW w:w="942" w:type="pct"/>
            <w:vAlign w:val="center"/>
          </w:tcPr>
          <w:p w:rsidR="0018722C">
            <w:pPr>
              <w:pStyle w:val="a5"/>
              <w:topLinePunct/>
              <w:ind w:leftChars="0" w:left="0" w:rightChars="0" w:right="0" w:firstLineChars="0" w:firstLine="0"/>
              <w:spacing w:line="240" w:lineRule="atLeast"/>
            </w:pPr>
            <w:r>
              <w:t>—</w:t>
            </w:r>
          </w:p>
        </w:tc>
        <w:tc>
          <w:tcPr>
            <w:tcW w:w="915" w:type="pct"/>
            <w:vAlign w:val="center"/>
          </w:tcPr>
          <w:p w:rsidR="0018722C">
            <w:pPr>
              <w:pStyle w:val="ad"/>
              <w:topLinePunct/>
              <w:ind w:leftChars="0" w:left="0" w:rightChars="0" w:right="0" w:firstLineChars="0" w:firstLine="0"/>
              <w:spacing w:line="240" w:lineRule="atLeast"/>
            </w:pPr>
            <w:r>
              <w:t>—</w:t>
            </w:r>
          </w:p>
        </w:tc>
      </w:tr>
      <w:tr>
        <w:tc>
          <w:tcPr>
            <w:tcW w:w="30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03" w:type="pct"/>
            <w:vAlign w:val="center"/>
            <w:tcBorders>
              <w:top w:val="single" w:sz="4" w:space="0" w:color="auto"/>
            </w:tcBorders>
          </w:tcPr>
          <w:p w:rsidR="0018722C">
            <w:pPr>
              <w:pStyle w:val="aff1"/>
              <w:topLinePunct/>
              <w:ind w:leftChars="0" w:left="0" w:rightChars="0" w:right="0" w:firstLineChars="0" w:firstLine="0"/>
              <w:spacing w:line="240" w:lineRule="atLeast"/>
            </w:pPr>
            <w:r>
              <w:t>周围人的选择</w:t>
            </w:r>
            <w:r>
              <w:t>（</w:t>
            </w:r>
            <w:r>
              <w:t>运</w:t>
            </w:r>
          </w:p>
          <w:p w:rsidR="0018722C">
            <w:pPr>
              <w:pStyle w:val="aff1"/>
              <w:topLinePunct/>
              <w:ind w:leftChars="0" w:left="0" w:rightChars="0" w:right="0" w:firstLineChars="0" w:firstLine="0"/>
              <w:spacing w:line="240" w:lineRule="atLeast"/>
            </w:pPr>
            <w:r>
              <w:t>营企业、终端、产品</w:t>
            </w:r>
            <w:r>
              <w:t>）</w:t>
            </w:r>
          </w:p>
        </w:tc>
        <w:tc>
          <w:tcPr>
            <w:tcW w:w="917" w:type="pct"/>
            <w:vAlign w:val="center"/>
            <w:tcBorders>
              <w:top w:val="single" w:sz="4" w:space="0" w:color="auto"/>
            </w:tcBorders>
          </w:tcPr>
          <w:p w:rsidR="0018722C">
            <w:pPr>
              <w:pStyle w:val="affff9"/>
              <w:topLinePunct/>
              <w:ind w:leftChars="0" w:left="0" w:rightChars="0" w:right="0" w:firstLineChars="0" w:firstLine="0"/>
              <w:spacing w:line="240" w:lineRule="atLeast"/>
            </w:pPr>
            <w:r>
              <w:t>115</w:t>
            </w:r>
          </w:p>
        </w:tc>
        <w:tc>
          <w:tcPr>
            <w:tcW w:w="915" w:type="pct"/>
            <w:vAlign w:val="center"/>
            <w:tcBorders>
              <w:top w:val="single" w:sz="4" w:space="0" w:color="auto"/>
            </w:tcBorders>
          </w:tcPr>
          <w:p w:rsidR="0018722C">
            <w:pPr>
              <w:pStyle w:val="affff9"/>
              <w:topLinePunct/>
              <w:ind w:leftChars="0" w:left="0" w:rightChars="0" w:right="0" w:firstLineChars="0" w:firstLine="0"/>
              <w:spacing w:line="240" w:lineRule="atLeast"/>
            </w:pPr>
            <w:r>
              <w:t>15.71%</w:t>
            </w:r>
          </w:p>
        </w:tc>
        <w:tc>
          <w:tcPr>
            <w:tcW w:w="942" w:type="pct"/>
            <w:vAlign w:val="center"/>
            <w:tcBorders>
              <w:top w:val="single" w:sz="4" w:space="0" w:color="auto"/>
            </w:tcBorders>
          </w:tcPr>
          <w:p w:rsidR="0018722C">
            <w:pPr>
              <w:pStyle w:val="affff9"/>
              <w:topLinePunct/>
              <w:ind w:leftChars="0" w:left="0" w:rightChars="0" w:right="0" w:firstLineChars="0" w:firstLine="0"/>
              <w:spacing w:line="240" w:lineRule="atLeast"/>
            </w:pPr>
            <w:r>
              <w:t>44</w:t>
            </w:r>
          </w:p>
        </w:tc>
        <w:tc>
          <w:tcPr>
            <w:tcW w:w="915" w:type="pct"/>
            <w:vAlign w:val="center"/>
            <w:tcBorders>
              <w:top w:val="single" w:sz="4" w:space="0" w:color="auto"/>
            </w:tcBorders>
          </w:tcPr>
          <w:p w:rsidR="0018722C">
            <w:pPr>
              <w:pStyle w:val="affff9"/>
              <w:topLinePunct/>
              <w:ind w:leftChars="0" w:left="0" w:rightChars="0" w:right="0" w:firstLineChars="0" w:firstLine="0"/>
              <w:spacing w:line="240" w:lineRule="atLeast"/>
            </w:pPr>
            <w:r>
              <w:t>6.01%</w:t>
            </w:r>
          </w:p>
        </w:tc>
      </w:tr>
    </w:tbl>
    <w:p w:rsidR="0018722C">
      <w:pPr>
        <w:pStyle w:val="affa"/>
      </w:pPr>
    </w:p>
    <w:p w:rsidR="0018722C">
      <w:pPr>
        <w:topLinePunct/>
      </w:pPr>
      <w:r>
        <w:t/>
      </w:r>
      <w:r>
        <w:t>表</w:t>
      </w:r>
      <w:r>
        <w:rPr>
          <w:rFonts w:ascii="Times New Roman" w:eastAsia="Times New Roman"/>
        </w:rPr>
        <w:t>3</w:t>
      </w:r>
      <w:r>
        <w:rPr>
          <w:rFonts w:ascii="Times New Roman" w:eastAsia="Times New Roman"/>
        </w:rPr>
        <w:t>.</w:t>
      </w:r>
      <w:r>
        <w:rPr>
          <w:rFonts w:ascii="Times New Roman" w:eastAsia="Times New Roman"/>
        </w:rPr>
        <w:t>4</w:t>
      </w:r>
      <w:r>
        <w:t>显示，企业流失</w:t>
      </w:r>
      <w:r>
        <w:t>（</w:t>
      </w:r>
      <w:r>
        <w:t>离开原运营企业</w:t>
      </w:r>
      <w:r>
        <w:t>）</w:t>
      </w:r>
      <w:r>
        <w:t>原因比例最高的是环境因素的影响，即</w:t>
      </w:r>
      <w:r>
        <w:t>通信网络技术的不断进步，带动无线网络的更新换代。由于</w:t>
      </w:r>
      <w:r>
        <w:rPr>
          <w:rFonts w:ascii="Times New Roman" w:eastAsia="Times New Roman"/>
        </w:rPr>
        <w:t>3G</w:t>
      </w:r>
      <w:r>
        <w:t>网络诞生了丰富的高、</w:t>
      </w:r>
      <w:r>
        <w:t>中端智能手机产品</w:t>
      </w:r>
      <w:r>
        <w:t>（</w:t>
      </w:r>
      <w:r>
        <w:rPr>
          <w:spacing w:val="-14"/>
        </w:rPr>
        <w:t>如</w:t>
      </w:r>
      <w:r>
        <w:rPr>
          <w:rFonts w:ascii="Times New Roman" w:eastAsia="Times New Roman"/>
        </w:rPr>
        <w:t>iphon</w:t>
      </w:r>
      <w:r>
        <w:rPr>
          <w:rFonts w:ascii="Times New Roman" w:eastAsia="Times New Roman"/>
          <w:spacing w:val="0"/>
        </w:rPr>
        <w:t>e</w:t>
      </w:r>
      <w:r>
        <w:rPr>
          <w:spacing w:val="-6"/>
        </w:rPr>
        <w:t>、</w:t>
      </w:r>
      <w:r>
        <w:rPr>
          <w:rFonts w:ascii="Times New Roman" w:eastAsia="Times New Roman"/>
          <w:w w:val="99"/>
        </w:rPr>
        <w:t>s</w:t>
      </w:r>
      <w:r>
        <w:rPr>
          <w:rFonts w:ascii="Times New Roman" w:eastAsia="Times New Roman"/>
          <w:spacing w:val="0"/>
          <w:w w:val="99"/>
        </w:rPr>
        <w:t>a</w:t>
      </w:r>
      <w:r>
        <w:rPr>
          <w:rFonts w:ascii="Times New Roman" w:eastAsia="Times New Roman"/>
          <w:w w:val="99"/>
        </w:rPr>
        <w:t>msu</w:t>
      </w:r>
      <w:r>
        <w:rPr>
          <w:rFonts w:ascii="Times New Roman" w:eastAsia="Times New Roman"/>
          <w:spacing w:val="0"/>
          <w:w w:val="99"/>
        </w:rPr>
        <w:t>n</w:t>
      </w:r>
      <w:r>
        <w:rPr>
          <w:rFonts w:ascii="Times New Roman" w:eastAsia="Times New Roman"/>
          <w:spacing w:val="-2"/>
          <w:w w:val="99"/>
        </w:rPr>
        <w:t>g</w:t>
      </w:r>
      <w:r>
        <w:t>）</w:t>
      </w:r>
      <w:r>
        <w:t>，这类产品功能的实用性、绚丽程度远比以往</w:t>
      </w:r>
      <w:r>
        <w:t>非智能终端产品更引人入胜，加之周围人的使用宣传，因此，</w:t>
      </w:r>
      <w:r>
        <w:rPr>
          <w:rFonts w:ascii="Times New Roman" w:eastAsia="Times New Roman"/>
        </w:rPr>
        <w:t>3G</w:t>
      </w:r>
      <w:r>
        <w:t>时代环境因素导致客</w:t>
      </w:r>
      <w:r>
        <w:t>户流失的比例更大。此外，运营企业之间的价格战、运营企业的网络通信质量也是造成</w:t>
      </w:r>
      <w:r>
        <w:t>客户大量流失的根本原因，而由于客户自身原因主动离网的比例却很小。</w:t>
      </w:r>
    </w:p>
    <w:p w:rsidR="0018722C">
      <w:pPr>
        <w:topLinePunct/>
      </w:pPr>
      <w:r>
        <w:t>从</w:t>
      </w:r>
      <w:r>
        <w:t>表</w:t>
      </w:r>
      <w:r>
        <w:rPr>
          <w:rFonts w:ascii="Times New Roman" w:eastAsia="Times New Roman"/>
        </w:rPr>
        <w:t>3</w:t>
      </w:r>
      <w:r>
        <w:rPr>
          <w:rFonts w:ascii="Times New Roman" w:eastAsia="Times New Roman"/>
        </w:rPr>
        <w:t>.</w:t>
      </w:r>
      <w:r>
        <w:rPr>
          <w:rFonts w:ascii="Times New Roman" w:eastAsia="Times New Roman"/>
        </w:rPr>
        <w:t>4</w:t>
      </w:r>
      <w:r w:rsidR="001852F3">
        <w:rPr>
          <w:rFonts w:ascii="Times New Roman" w:eastAsia="Times New Roman"/>
        </w:rPr>
        <w:t xml:space="preserve"> </w:t>
      </w:r>
      <w:r>
        <w:t>中对产品流失比例的统计显示，由于通信质量导致客户流失的比例为</w:t>
      </w:r>
    </w:p>
    <w:p w:rsidR="0018722C">
      <w:pPr>
        <w:topLinePunct/>
      </w:pPr>
      <w:r>
        <w:rPr>
          <w:rFonts w:ascii="Times New Roman" w:eastAsia="Times New Roman"/>
        </w:rPr>
        <w:t>10.93%</w:t>
      </w:r>
      <w:r>
        <w:t>，由于产品蚕食导致客户流失的比例为</w:t>
      </w:r>
      <w:r>
        <w:rPr>
          <w:rFonts w:ascii="Times New Roman" w:eastAsia="Times New Roman"/>
        </w:rPr>
        <w:t>11</w:t>
      </w:r>
      <w:r>
        <w:rPr>
          <w:rFonts w:ascii="Times New Roman" w:eastAsia="Times New Roman"/>
        </w:rPr>
        <w:t>.</w:t>
      </w:r>
      <w:r>
        <w:rPr>
          <w:rFonts w:ascii="Times New Roman" w:eastAsia="Times New Roman"/>
        </w:rPr>
        <w:t>48%</w:t>
      </w:r>
      <w:r>
        <w:t>，由于终端产品的推陈出新导致</w:t>
      </w:r>
    </w:p>
    <w:p w:rsidR="0018722C">
      <w:pPr>
        <w:topLinePunct/>
      </w:pPr>
      <w:r>
        <w:t>客户流失的比例为</w:t>
      </w:r>
      <w:r>
        <w:rPr>
          <w:rFonts w:ascii="Times New Roman" w:eastAsia="Times New Roman"/>
        </w:rPr>
        <w:t>8</w:t>
      </w:r>
      <w:r>
        <w:rPr>
          <w:rFonts w:ascii="Times New Roman" w:eastAsia="Times New Roman"/>
        </w:rPr>
        <w:t>.</w:t>
      </w:r>
      <w:r>
        <w:rPr>
          <w:rFonts w:ascii="Times New Roman" w:eastAsia="Times New Roman"/>
        </w:rPr>
        <w:t>33%</w:t>
      </w:r>
      <w:r>
        <w:t>。透过上述数据看到，运营企业内部客户流失的原因与自身拥</w:t>
      </w:r>
      <w:r>
        <w:t>有</w:t>
      </w:r>
      <w:r>
        <w:rPr>
          <w:rFonts w:ascii="Times New Roman" w:eastAsia="Times New Roman"/>
        </w:rPr>
        <w:t>2</w:t>
      </w:r>
      <w:r>
        <w:t>个网络</w:t>
      </w:r>
      <w:r>
        <w:t>（</w:t>
      </w:r>
      <w:r>
        <w:rPr>
          <w:rFonts w:ascii="Times New Roman" w:eastAsia="Times New Roman"/>
        </w:rPr>
        <w:t>2G</w:t>
      </w:r>
      <w:r>
        <w:t>、</w:t>
      </w:r>
      <w:r>
        <w:rPr>
          <w:rFonts w:ascii="Times New Roman" w:eastAsia="Times New Roman"/>
        </w:rPr>
        <w:t>3G</w:t>
      </w:r>
      <w:r>
        <w:t>）</w:t>
      </w:r>
      <w:r>
        <w:t>有关，运营企业希望客户从</w:t>
      </w:r>
      <w:r>
        <w:rPr>
          <w:rFonts w:ascii="Times New Roman" w:eastAsia="Times New Roman"/>
        </w:rPr>
        <w:t>2G</w:t>
      </w:r>
      <w:r>
        <w:t>网络升级到</w:t>
      </w:r>
      <w:r>
        <w:rPr>
          <w:rFonts w:ascii="Times New Roman" w:eastAsia="Times New Roman"/>
        </w:rPr>
        <w:t>3G</w:t>
      </w:r>
      <w:r>
        <w:t>网络，一方面提</w:t>
      </w:r>
      <w:r>
        <w:t>升客户价值，另一方面可以减少对</w:t>
      </w:r>
      <w:r>
        <w:rPr>
          <w:rFonts w:ascii="Times New Roman" w:eastAsia="Times New Roman"/>
        </w:rPr>
        <w:t>2G</w:t>
      </w:r>
      <w:r>
        <w:t>网络的维护成本。因此，在客户营销方面更多政</w:t>
      </w:r>
      <w:r>
        <w:t>策是面向</w:t>
      </w:r>
      <w:r>
        <w:rPr>
          <w:rFonts w:ascii="Times New Roman" w:eastAsia="Times New Roman"/>
        </w:rPr>
        <w:t>3G</w:t>
      </w:r>
      <w:r>
        <w:t>客户的推广，因而从</w:t>
      </w:r>
      <w:r>
        <w:t>表</w:t>
      </w:r>
      <w:r>
        <w:rPr>
          <w:rFonts w:ascii="Times New Roman" w:eastAsia="Times New Roman"/>
        </w:rPr>
        <w:t>3</w:t>
      </w:r>
      <w:r>
        <w:rPr>
          <w:rFonts w:ascii="Times New Roman" w:eastAsia="Times New Roman"/>
        </w:rPr>
        <w:t>.</w:t>
      </w:r>
      <w:r>
        <w:rPr>
          <w:rFonts w:ascii="Times New Roman" w:eastAsia="Times New Roman"/>
        </w:rPr>
        <w:t>4</w:t>
      </w:r>
      <w:r>
        <w:t>中看到产品蚕食导致的客户流失比例很高。由</w:t>
      </w:r>
      <w:r>
        <w:t>于面向</w:t>
      </w:r>
      <w:r>
        <w:rPr>
          <w:rFonts w:ascii="Times New Roman" w:eastAsia="Times New Roman"/>
        </w:rPr>
        <w:t>3G</w:t>
      </w:r>
      <w:r>
        <w:t>的营销策略中最重要的是明星终端的合约计划，因此，终端产品的推陈出新会导致大量客户的流失。</w:t>
      </w:r>
    </w:p>
    <w:p w:rsidR="0018722C">
      <w:pPr>
        <w:pStyle w:val="Heading3"/>
        <w:topLinePunct/>
        <w:ind w:left="200" w:hangingChars="200" w:hanging="200"/>
      </w:pPr>
      <w:bookmarkStart w:name="_bookmark33" w:id="82"/>
      <w:bookmarkEnd w:id="82"/>
      <w:r/>
      <w:r>
        <w:t>3.2.3 </w:t>
      </w:r>
      <w:r>
        <w:t>客户流失成因分类</w:t>
      </w:r>
    </w:p>
    <w:p w:rsidR="0018722C">
      <w:pPr>
        <w:topLinePunct/>
      </w:pPr>
      <w:r>
        <w:t>根据</w:t>
      </w:r>
      <w:r>
        <w:rPr>
          <w:rFonts w:ascii="Times New Roman" w:eastAsia="Times New Roman"/>
        </w:rPr>
        <w:t>3</w:t>
      </w:r>
      <w:r>
        <w:rPr>
          <w:rFonts w:ascii="Times New Roman" w:eastAsia="Times New Roman"/>
        </w:rPr>
        <w:t>.</w:t>
      </w:r>
      <w:r>
        <w:rPr>
          <w:rFonts w:ascii="Times New Roman" w:eastAsia="Times New Roman"/>
        </w:rPr>
        <w:t>2</w:t>
      </w:r>
      <w:r>
        <w:t>和</w:t>
      </w:r>
      <w:r>
        <w:rPr>
          <w:rFonts w:ascii="Times New Roman" w:eastAsia="Times New Roman"/>
        </w:rPr>
        <w:t>3.3</w:t>
      </w:r>
      <w:r>
        <w:t>节对客户流失成因的分析，以及</w:t>
      </w:r>
      <w:r>
        <w:t>表</w:t>
      </w:r>
      <w:r>
        <w:rPr>
          <w:rFonts w:ascii="Times New Roman" w:eastAsia="Times New Roman"/>
        </w:rPr>
        <w:t>3</w:t>
      </w:r>
      <w:r>
        <w:rPr>
          <w:rFonts w:ascii="Times New Roman" w:eastAsia="Times New Roman"/>
        </w:rPr>
        <w:t>.</w:t>
      </w:r>
      <w:r>
        <w:rPr>
          <w:rFonts w:ascii="Times New Roman" w:eastAsia="Times New Roman"/>
        </w:rPr>
        <w:t>2</w:t>
      </w:r>
      <w:r>
        <w:t>给出的影响客户流失各个因素</w:t>
      </w:r>
    </w:p>
    <w:p w:rsidR="0018722C">
      <w:pPr>
        <w:topLinePunct/>
      </w:pPr>
      <w:r>
        <w:t>的统计，本文对客户流失的成因归纳为以下</w:t>
      </w:r>
      <w:r>
        <w:rPr>
          <w:rFonts w:ascii="Times New Roman" w:eastAsia="Times New Roman"/>
        </w:rPr>
        <w:t>8</w:t>
      </w:r>
      <w:r>
        <w:t>种类型：客户相关流失型、通信质量流失</w:t>
      </w:r>
      <w:r>
        <w:t>型、资费流失型、产品流失型、环境影响流失型、恶意流失型、竞争流失型、服务失误流失型。</w:t>
      </w:r>
    </w:p>
    <w:p w:rsidR="0018722C">
      <w:pPr>
        <w:topLinePunct/>
      </w:pPr>
      <w:r>
        <w:t>1.客户相关流失型</w:t>
      </w:r>
    </w:p>
    <w:p w:rsidR="0018722C">
      <w:pPr>
        <w:topLinePunct/>
      </w:pPr>
      <w:r>
        <w:t>这种类型的客户流失有两个方面</w:t>
      </w:r>
      <w:r>
        <w:t>：</w:t>
      </w:r>
      <w:r>
        <w:t>（</w:t>
      </w:r>
      <w:r>
        <w:rPr>
          <w:rFonts w:ascii="Times New Roman" w:eastAsia="Times New Roman"/>
        </w:rPr>
        <w:t>1</w:t>
      </w:r>
      <w:r>
        <w:t>）</w:t>
      </w:r>
      <w:r>
        <w:t>非人为原因的客户流失，这种客户流失只能</w:t>
      </w:r>
      <w:r>
        <w:t>造成运营企业通信业务收入的减少，但不构成恶意欠费。如：由于学业、工作或者生活</w:t>
      </w:r>
      <w:r>
        <w:t>地点发生变化等原因，迁居它地而不再使用原运营企业的通信服务，这些就属于非人为原因的客户流失。运营企业每月非人为原因的客户流失所占比例很小</w:t>
      </w:r>
      <w:r>
        <w:t>。</w:t>
      </w:r>
      <w:r>
        <w:t>（</w:t>
      </w:r>
      <w:r>
        <w:rPr>
          <w:rFonts w:ascii="Times New Roman" w:eastAsia="Times New Roman"/>
          <w:spacing w:val="-3"/>
        </w:rPr>
        <w:t>2</w:t>
      </w:r>
      <w:r>
        <w:t>）</w:t>
      </w:r>
      <w:r>
        <w:t>人为原因的</w:t>
      </w:r>
      <w:r>
        <w:t>客户流失。如客户可能由于不喜欢原号码、想尝试新号、迷信认为原号不吉利、机主去世、个人隐私购卡使用后的弃卡、闲置号码</w:t>
      </w:r>
      <w:r>
        <w:t>（</w:t>
      </w:r>
      <w:r>
        <w:rPr>
          <w:spacing w:val="-1"/>
        </w:rPr>
        <w:t>有多余的号码不经常使用、休眠号码、号码转移</w:t>
      </w:r>
      <w:r>
        <w:t>）</w:t>
      </w:r>
      <w:r>
        <w:t>等等都属于人为原因的客户流失。</w:t>
      </w:r>
    </w:p>
    <w:p w:rsidR="0018722C">
      <w:pPr>
        <w:topLinePunct/>
      </w:pPr>
      <w:r>
        <w:t>2.通信质量流失型</w:t>
      </w:r>
    </w:p>
    <w:p w:rsidR="0018722C">
      <w:pPr>
        <w:topLinePunct/>
      </w:pPr>
      <w:r>
        <w:t>根据近几年运营企业对客户调查的数据显示，目前三大运营企业的通信质量基本能</w:t>
      </w:r>
      <w:r>
        <w:t>够满足客户的需要，但是有的运营企业的</w:t>
      </w:r>
      <w:r>
        <w:rPr>
          <w:rFonts w:ascii="Calibri" w:eastAsia="Calibri"/>
        </w:rPr>
        <w:t>2G</w:t>
      </w:r>
      <w:r>
        <w:t>产品在覆盖质量上缺不尽如人意，如：为</w:t>
      </w:r>
      <w:r>
        <w:t>了发展</w:t>
      </w:r>
      <w:r>
        <w:rPr>
          <w:rFonts w:ascii="Times New Roman" w:eastAsia="Times New Roman"/>
        </w:rPr>
        <w:t>3G</w:t>
      </w:r>
      <w:r>
        <w:t>网络，有的运营企业对</w:t>
      </w:r>
      <w:r>
        <w:rPr>
          <w:rFonts w:ascii="Times New Roman" w:eastAsia="Times New Roman"/>
        </w:rPr>
        <w:t>2G</w:t>
      </w:r>
      <w:r>
        <w:t>网络的维护优化投入减少很多，有的区域信号覆</w:t>
      </w:r>
      <w:r>
        <w:t>盖不是很好，经常断线、无法接通或不在服务区等，忽视了</w:t>
      </w:r>
      <w:r>
        <w:rPr>
          <w:rFonts w:ascii="Times New Roman" w:eastAsia="Times New Roman"/>
        </w:rPr>
        <w:t>2G</w:t>
      </w:r>
      <w:r>
        <w:t>客户群体的感受。</w:t>
      </w:r>
    </w:p>
    <w:p w:rsidR="0018722C">
      <w:pPr>
        <w:topLinePunct/>
      </w:pPr>
      <w:r>
        <w:t>3.低资费产品流失型</w:t>
      </w:r>
    </w:p>
    <w:p w:rsidR="0018722C">
      <w:pPr>
        <w:topLinePunct/>
      </w:pPr>
      <w:r>
        <w:t>低资费产品流失是指客户在遇到竞争对手相同产品但价格却更为低廉时，有意识的</w:t>
      </w:r>
      <w:r>
        <w:t>转网至竞争对手的低价值产品上去而产生的流失，这也是电信行业客户流失的一个主要</w:t>
      </w:r>
      <w:r>
        <w:t>原因之一，要避免此类客户流失，除提供比竞争对手价格更低的产品外，还应在客户服务方面狠下功夫，以服务提升品牌形象，以服务提升客户价值。目前，</w:t>
      </w:r>
      <w:r>
        <w:rPr>
          <w:rFonts w:ascii="Calibri" w:eastAsia="Calibri"/>
        </w:rPr>
        <w:t>ARPU</w:t>
      </w:r>
      <w:r>
        <w:t>值较高的</w:t>
      </w:r>
      <w:r>
        <w:t>客户往往忠诚度较高，此类客户对价格并不敏感，而更关心的是内心的感知度。因此</w:t>
      </w:r>
      <w:r>
        <w:t>为</w:t>
      </w:r>
    </w:p>
    <w:p w:rsidR="0018722C">
      <w:pPr>
        <w:topLinePunct/>
      </w:pPr>
      <w:r>
        <w:t>避免此类客户流失，各电信运营企业均采取了很多的措施，以达到对此类客户挽留和维</w:t>
      </w:r>
      <w:r>
        <w:t>系的目的，如几大电信企业纷纷在各大机场、车站建立</w:t>
      </w:r>
      <w:r>
        <w:rPr>
          <w:rFonts w:ascii="Calibri" w:eastAsia="Calibri"/>
        </w:rPr>
        <w:t>VIP</w:t>
      </w:r>
      <w:r>
        <w:t>客户绿色通道，其目的就是</w:t>
      </w:r>
      <w:r>
        <w:t>为其提供一流的服务，让客户得到良好的感知，而不致于因竞争对手的低资费产品而造</w:t>
      </w:r>
      <w:r>
        <w:t>成流失。低资费产品流失还有另一种表现，即电信运营企业推出的资费方案过多，不便</w:t>
      </w:r>
      <w:r>
        <w:t>于客户的理解、比较和分析，特别是对优惠方案进行宣传时，片面的对优惠幅度夸大宣</w:t>
      </w:r>
      <w:r>
        <w:t>传，客户往往是在没有理解优程度及可信度时选择了某项服务，但一旦发现与实际的</w:t>
      </w:r>
      <w:r>
        <w:t>不</w:t>
      </w:r>
    </w:p>
    <w:p w:rsidR="0018722C">
      <w:pPr>
        <w:topLinePunct/>
      </w:pPr>
      <w:r>
        <w:t>符也会离开该运营企业而产生流失。</w:t>
      </w:r>
    </w:p>
    <w:p w:rsidR="0018722C">
      <w:pPr>
        <w:topLinePunct/>
      </w:pPr>
      <w:r>
        <w:t>4.新产品流失型</w:t>
      </w:r>
    </w:p>
    <w:p w:rsidR="0018722C">
      <w:pPr>
        <w:topLinePunct/>
      </w:pPr>
      <w:r>
        <w:t>新产品客户流失是指由于其它运营企业推出某种新产品和服务具有不可替代性，从</w:t>
      </w:r>
      <w:r>
        <w:t>而使客户流失到其它电信运营企业享受此新产品的服务。如中国移动的飞信业务吸引了</w:t>
      </w:r>
      <w:r>
        <w:t>众多学生群体转向使用其网络。电信运营企业并非提供新的产品越多越好，更不能说一</w:t>
      </w:r>
      <w:r>
        <w:t>个新产品越多客户的流失就越少，这主要取决于这项新产品的服务能否适应市场的需要而具有竞争力，能否在激烈的市场竞争中占得先机。如果运营企业为吸引客户而一味的</w:t>
      </w:r>
      <w:r>
        <w:t>过度开发新的产品和服务，也可能会造成企业投入过大，降低了客户盈利率。</w:t>
      </w:r>
    </w:p>
    <w:p w:rsidR="0018722C">
      <w:pPr>
        <w:topLinePunct/>
      </w:pPr>
      <w:r>
        <w:t>5.环境影响流失型</w:t>
      </w:r>
    </w:p>
    <w:p w:rsidR="0018722C">
      <w:pPr>
        <w:topLinePunct/>
      </w:pPr>
      <w:r>
        <w:t>环境因素包括电信网络技术、手机终端产品、国家政策、客户周围人选择的网络和</w:t>
      </w:r>
      <w:r>
        <w:t>产品、以及客户是否受恶意电话和短信的骚扰等。例如，目前不同的</w:t>
      </w:r>
      <w:r>
        <w:rPr>
          <w:rFonts w:ascii="Times New Roman" w:eastAsia="Times New Roman"/>
        </w:rPr>
        <w:t>3G</w:t>
      </w:r>
      <w:r>
        <w:t>技术，其终端</w:t>
      </w:r>
      <w:r>
        <w:t>产品的丰富情况不同，高端产品会赢得更多的高端客户。苹果公司</w:t>
      </w:r>
      <w:r>
        <w:rPr>
          <w:rFonts w:ascii="Times New Roman" w:eastAsia="Times New Roman"/>
        </w:rPr>
        <w:t>iphone</w:t>
      </w:r>
      <w:r>
        <w:t>产品帮助中国</w:t>
      </w:r>
      <w:r>
        <w:t>联通、中国电信获得了大量高端客户，正在改变着通信行业的格局。我国</w:t>
      </w:r>
      <w:r>
        <w:rPr>
          <w:rFonts w:ascii="Times New Roman" w:eastAsia="Times New Roman"/>
        </w:rPr>
        <w:t>2008</w:t>
      </w:r>
      <w:r>
        <w:t>年在海</w:t>
      </w:r>
      <w:r>
        <w:t>南、天津实施的携号转网政策导致该地区部分客户重新选择运营企业。还有，客户自身的从众心里，跟随周围人选择其他运营企业、终端或产品，从而产生的客户流失。</w:t>
      </w:r>
    </w:p>
    <w:p w:rsidR="0018722C">
      <w:pPr>
        <w:topLinePunct/>
      </w:pPr>
      <w:r>
        <w:t>6.恶意欠费流失型</w:t>
      </w:r>
    </w:p>
    <w:p w:rsidR="0018722C">
      <w:pPr>
        <w:topLinePunct/>
      </w:pPr>
      <w:r>
        <w:t>一些客户主观上为了逃避恶意欠费而离网所产生的客户流失。如一些客户利用国际</w:t>
      </w:r>
      <w:r>
        <w:t>漫游账单传送较慢这一漏洞，故意产生大额国际通信费用，也有些后付费客户利用出账</w:t>
      </w:r>
      <w:r>
        <w:t>期不能及时停机这一情况，使用后付费卡做批量短信群发而产生的欠费。这种情况电信</w:t>
      </w:r>
      <w:r>
        <w:t>运营企业可以通过相关电信条列及双方合约内容进行话费催缴，同时建立健全客户防欺诈系统，来有效监控恶意欠费的发生。</w:t>
      </w:r>
    </w:p>
    <w:p w:rsidR="0018722C">
      <w:pPr>
        <w:topLinePunct/>
      </w:pPr>
      <w:r>
        <w:t>客户按付费付费方式可分为预付费客户和后付费客户。预付费客户一般是智能卡客</w:t>
      </w:r>
      <w:r>
        <w:t>户，不存在欠费问题。每个运营企业一般有</w:t>
      </w:r>
      <w:r>
        <w:rPr>
          <w:rFonts w:ascii="Times New Roman" w:eastAsia="Times New Roman"/>
        </w:rPr>
        <w:t>1</w:t>
      </w:r>
      <w:r>
        <w:rPr>
          <w:rFonts w:ascii="Times New Roman" w:eastAsia="Times New Roman"/>
        </w:rPr>
        <w:t>/</w:t>
      </w:r>
      <w:r>
        <w:rPr>
          <w:rFonts w:ascii="Times New Roman" w:eastAsia="Times New Roman"/>
        </w:rPr>
        <w:t xml:space="preserve">4</w:t>
      </w:r>
      <w:r>
        <w:t>的预付费客户，这样客户一般是在代理</w:t>
      </w:r>
      <w:r>
        <w:t>商处发展的。后付费客户是实名制客户，这样的客户会存在欠费的可能。由于国际业务和国内漫游业务计费存在延迟，因此可能会出现使用完业务后的欠费，如</w:t>
      </w:r>
      <w:r>
        <w:rPr>
          <w:rFonts w:hint="eastAsia"/>
        </w:rPr>
        <w:t>：</w:t>
      </w:r>
      <w:r>
        <w:t>某人出国</w:t>
      </w:r>
      <w:r>
        <w:t>打</w:t>
      </w:r>
    </w:p>
    <w:p w:rsidR="0018722C">
      <w:pPr>
        <w:topLinePunct/>
      </w:pPr>
      <w:r>
        <w:t>国际长途，正在通话过程中他的资费就不够了，但是计费系统不能及时终止通话，如果</w:t>
      </w:r>
      <w:r>
        <w:t>此人继续，那么就开始欠费了，通话时间越长欠费越多。此人若补交欠费，就不存在恶</w:t>
      </w:r>
      <w:r>
        <w:t>意欠费了，但是若欠费太多，此人不愿意再使用原运营企业的服务，恶意欠费就发生了。</w:t>
      </w:r>
      <w:r>
        <w:t>恶意欠费的客户流失是不可预测的，但是可以预防，这取决于运营企业的客户入网成本</w:t>
      </w:r>
      <w:r>
        <w:t>和客户失信成本的大小，如果客户的欠费额</w:t>
      </w:r>
      <w:r>
        <w:rPr>
          <w:rFonts w:ascii="Times New Roman" w:eastAsia="Times New Roman"/>
        </w:rPr>
        <w:t>&gt;&gt;</w:t>
      </w:r>
      <w:r>
        <w:t>入网成本、欠费额</w:t>
      </w:r>
      <w:r>
        <w:rPr>
          <w:rFonts w:ascii="Times New Roman" w:eastAsia="Times New Roman"/>
        </w:rPr>
        <w:t>&gt;&gt;</w:t>
      </w:r>
      <w:r>
        <w:t>失信成本，那恶意欠费会永远存在。</w:t>
      </w:r>
    </w:p>
    <w:p w:rsidR="0018722C">
      <w:pPr>
        <w:topLinePunct/>
      </w:pPr>
      <w:r>
        <w:t>7.竞争流失型</w:t>
      </w:r>
      <w:r w:rsidR="001852F3">
        <w:t xml:space="preserve">市场竞争流失型</w:t>
      </w:r>
    </w:p>
    <w:p w:rsidR="0018722C">
      <w:pPr>
        <w:topLinePunct/>
      </w:pPr>
      <w:r>
        <w:t>由于竟争对手的影响而造成的客户流失。市场上的竟争突出表现在价格战和服务战</w:t>
      </w:r>
      <w:r>
        <w:t>上，由于电信市场竞争原因所造成的客户流失。为了获取较大的市场份额，电信运营企</w:t>
      </w:r>
      <w:r>
        <w:t>业之间经常会有针对性的出台一些削弱对方营销能力的市场竞争举措，造成客户向更低</w:t>
      </w:r>
      <w:r>
        <w:t>价的资费转移，从而产生客户流失。如：电信运营企业阶段性推出新资费政策，或者优</w:t>
      </w:r>
      <w:r>
        <w:t>惠的套餐等使得客户在运营企业之间的转移。在当前激烈的市场竞争中，运营企业首先</w:t>
      </w:r>
      <w:r>
        <w:t>要考虑的是保住自己现有的客户，在此基础上再去吸引和争取新的客户。电信企业要想在激烈的市场竞争中求生存、谋发展，首先必须考虑的是如果提升自身的网络质量和服</w:t>
      </w:r>
      <w:r>
        <w:t>务水平，以达到维系客户、挽留客户的目的，而不是一味的推出新的低价政策来吸引客户入网，这样的客户即便转到了网内，当遇到更低的资费的</w:t>
      </w:r>
      <w:r>
        <w:t>时候</w:t>
      </w:r>
      <w:r>
        <w:t>，还将弃网而去，运营企业付出的将是高成本所带来的经营压力。</w:t>
      </w:r>
    </w:p>
    <w:p w:rsidR="0018722C">
      <w:pPr>
        <w:topLinePunct/>
      </w:pPr>
      <w:r>
        <w:t>8. 服务失误流失型</w:t>
      </w:r>
    </w:p>
    <w:p w:rsidR="0018722C">
      <w:pPr>
        <w:topLinePunct/>
      </w:pPr>
      <w:r>
        <w:t>很多客户由于运营企业服务失误而离开。服务失误主要是客服人员的失误，包括客</w:t>
      </w:r>
      <w:r>
        <w:t>户对投诉处理不满意、对计费准确性的异议。在我国电信运营企业中相当部分客户的流失不是由于价格，也不是因为网络，而是由于运营企业服务不到位造成客户离网流失，</w:t>
      </w:r>
      <w:r>
        <w:t>这种现象相当普遍。因服务原因造成的客户流失原因是多方面的，有客服营业人员态度</w:t>
      </w:r>
      <w:r>
        <w:t>不好以及解释上的失误引发的客户不满、计费准确性异议、认为资费存在欺骗、对欠费</w:t>
      </w:r>
      <w:r>
        <w:t>停机方式不满意，这些都可能引发客户的离网而导致客户流失。同时客户对运营企业营</w:t>
      </w:r>
      <w:r>
        <w:t>业方式、营业的地理位置、营业时间、等待服务时间、等待预约时间太长，以及运营企</w:t>
      </w:r>
      <w:r>
        <w:t>业的信号覆盖范围有限、信号质量不佳、不明不白的漫游费和增值业务费等等方面，客</w:t>
      </w:r>
      <w:r>
        <w:t>户可能对某个方面感到不满就会产生流失。</w:t>
      </w:r>
    </w:p>
    <w:p w:rsidR="0018722C">
      <w:pPr>
        <w:topLinePunct/>
      </w:pPr>
      <w:r>
        <w:t>客户流失行为在不同时期会有新的变化，需要动态、综合的看待。运营企业都有自</w:t>
      </w:r>
      <w:r>
        <w:t>己的计费系统、客户服务系统、财务结算系统、以及产品销售系统，利用这些系统可以</w:t>
      </w:r>
      <w:r>
        <w:t>有针对性的进行客户流失的预测。上述归纳的</w:t>
      </w:r>
      <w:r>
        <w:rPr>
          <w:rFonts w:ascii="Times New Roman" w:eastAsia="Times New Roman"/>
        </w:rPr>
        <w:t>8</w:t>
      </w:r>
      <w:r>
        <w:t>种类型客户流失的预测，有的可以利用</w:t>
      </w:r>
      <w:r>
        <w:t>运营企业积累的数据库或数据仓库数据完成，有的只能通过实时的数据统计分析得出。</w:t>
      </w:r>
    </w:p>
    <w:p w:rsidR="0018722C">
      <w:pPr>
        <w:topLinePunct/>
      </w:pPr>
      <w:r>
        <w:t>例如：客户相关流失型、服务流失型和产品流失型可以通过建立客户流失预测模型来实</w:t>
      </w:r>
      <w:r>
        <w:t>施。而通信质量流失型、环境影响流失型、恶意流失型等的客户流失预测一般采用市场</w:t>
      </w:r>
      <w:r>
        <w:t>调查的方式进行。因此，本文在后续第</w:t>
      </w:r>
      <w:r>
        <w:rPr>
          <w:rFonts w:ascii="Times New Roman" w:eastAsia="Times New Roman"/>
        </w:rPr>
        <w:t>4</w:t>
      </w:r>
      <w:r>
        <w:t>章阐述的基于数据挖掘的电信客户流失预测</w:t>
      </w:r>
      <w:r>
        <w:t>，</w:t>
      </w:r>
    </w:p>
    <w:p w:rsidR="0018722C">
      <w:pPr>
        <w:topLinePunct/>
      </w:pPr>
      <w:r>
        <w:t>以及第</w:t>
      </w:r>
      <w:r>
        <w:rPr>
          <w:rFonts w:ascii="Times New Roman" w:eastAsia="Times New Roman"/>
        </w:rPr>
        <w:t>5</w:t>
      </w:r>
      <w:r>
        <w:t>章的基于客户价值的流失客户评价，就是利用电信运营企业拥有的客户协议数据、客户消费行为数据、以及缴费行为数据等对客户流失进行的预测。</w:t>
      </w:r>
    </w:p>
    <w:p w:rsidR="0018722C">
      <w:pPr>
        <w:pStyle w:val="Heading2"/>
        <w:topLinePunct/>
        <w:ind w:left="171" w:hangingChars="171" w:hanging="171"/>
      </w:pPr>
      <w:bookmarkStart w:id="507232" w:name="_Toc686507232"/>
      <w:bookmarkStart w:name="3.3 客户流失预测框架构建 " w:id="83"/>
      <w:bookmarkEnd w:id="83"/>
      <w:r>
        <w:t>3.3</w:t>
      </w:r>
      <w:r>
        <w:t xml:space="preserve"> </w:t>
      </w:r>
      <w:r/>
      <w:bookmarkStart w:name="_bookmark34" w:id="84"/>
      <w:bookmarkEnd w:id="84"/>
      <w:r/>
      <w:bookmarkStart w:name="_bookmark34" w:id="85"/>
      <w:bookmarkEnd w:id="85"/>
      <w:r>
        <w:t>客户流失预测框架构建</w:t>
      </w:r>
      <w:bookmarkEnd w:id="507232"/>
    </w:p>
    <w:p w:rsidR="0018722C">
      <w:pPr>
        <w:topLinePunct/>
      </w:pPr>
      <w:r>
        <w:t>电信运营企业针对客户流失的问题解决需要综合的、动态的和分类的进行，应建立</w:t>
      </w:r>
      <w:r>
        <w:t>客户流失预测框架：首先对客户流失的原因进行分类，然后针对流失原因的不同建立不同的客户流失预测模型和流失客户评价模型。</w:t>
      </w:r>
    </w:p>
    <w:p w:rsidR="0018722C">
      <w:pPr>
        <w:topLinePunct/>
      </w:pPr>
      <w:r>
        <w:t>客户的流失一方面是有规可循的，可以采用预测的方法、发现客户价值改变的方法、</w:t>
      </w:r>
      <w:r>
        <w:t>以及客户服务投诉统计的方法等等去发现可能产生的客户流失；另一方面也存在随机</w:t>
      </w:r>
      <w:r>
        <w:t>性，例如：新手机终端的推出，可能导致客户由</w:t>
      </w:r>
      <w:r>
        <w:t>A</w:t>
      </w:r>
      <w:r/>
      <w:r w:rsidR="001852F3">
        <w:t xml:space="preserve">运营企业转向</w:t>
      </w:r>
      <w:r>
        <w:t>B</w:t>
      </w:r>
      <w:r/>
      <w:r w:rsidR="001852F3">
        <w:t xml:space="preserve">运营企业；由于运营</w:t>
      </w:r>
      <w:r>
        <w:t>企业营销策略的冲突导致客户由套餐</w:t>
      </w:r>
      <w:r>
        <w:t>TC1</w:t>
      </w:r>
      <w:r/>
      <w:r w:rsidR="001852F3">
        <w:t xml:space="preserve">转向</w:t>
      </w:r>
      <w:r>
        <w:t>TC2</w:t>
      </w:r>
      <w:r>
        <w:t>；运营企业之间的不正当竞争行为</w:t>
      </w:r>
      <w:r>
        <w:t>（</w:t>
      </w:r>
      <w:r>
        <w:t>低于成本的定价、诋毁竞争对手、策反异网用户等等</w:t>
      </w:r>
      <w:r>
        <w:t>）</w:t>
      </w:r>
      <w:r>
        <w:t>；这些原因都可能导致客户流失，有规可循的可以采用定量的方法，无规可循的可以采用定期客户调查访问的方法。</w:t>
      </w:r>
    </w:p>
    <w:p w:rsidR="0018722C">
      <w:pPr>
        <w:topLinePunct/>
      </w:pPr>
      <w:r>
        <w:t>基于</w:t>
      </w:r>
      <w:r>
        <w:t>3</w:t>
      </w:r>
      <w:r>
        <w:t>.</w:t>
      </w:r>
      <w:r>
        <w:t>3</w:t>
      </w:r>
      <w:r>
        <w:rPr>
          <w:rFonts w:hint="eastAsia"/>
        </w:rPr>
        <w:t>.</w:t>
      </w:r>
      <w:r>
        <w:t>3</w:t>
      </w:r>
      <w:r/>
      <w:r w:rsidR="001852F3">
        <w:t xml:space="preserve">节对客户流失原因的分析，以及客户流失预测和评价的可操作性，本文从二个方面建立客户流失预测和评价模型</w:t>
      </w:r>
      <w:r>
        <w:t>：</w:t>
      </w:r>
      <w:r>
        <w:t>（</w:t>
      </w:r>
      <w:r>
        <w:rPr>
          <w:rFonts w:ascii="Times New Roman" w:eastAsia="宋体"/>
        </w:rPr>
        <w:t>1</w:t>
      </w:r>
      <w:r>
        <w:t>）</w:t>
      </w:r>
      <w:r>
        <w:t>基于数据挖掘算法的客户流失组合预测；</w:t>
      </w:r>
    </w:p>
    <w:p w:rsidR="0018722C">
      <w:pPr>
        <w:topLinePunct/>
      </w:pPr>
      <w:r>
        <w:t>（</w:t>
      </w:r>
      <w:r>
        <w:rPr>
          <w:rFonts w:ascii="Times New Roman" w:eastAsia="Times New Roman"/>
        </w:rPr>
        <w:t>2</w:t>
      </w:r>
      <w:r>
        <w:t>）</w:t>
      </w:r>
      <w:r>
        <w:t>基于客户价值的流失客户评价；</w:t>
      </w:r>
      <w:r>
        <w:t>（</w:t>
      </w:r>
      <w:r>
        <w:rPr>
          <w:rFonts w:ascii="Times New Roman" w:eastAsia="Times New Roman"/>
        </w:rPr>
        <w:t>3</w:t>
      </w:r>
      <w:r>
        <w:t>）</w:t>
      </w:r>
      <w:r>
        <w:t xml:space="preserve">根据上述两种方法的预测结果分析客户消费行为、客户价值与客户流失关系。</w:t>
      </w:r>
      <w:r>
        <w:t>图</w:t>
      </w:r>
      <w:r>
        <w:rPr>
          <w:rFonts w:ascii="Times New Roman" w:eastAsia="Times New Roman"/>
        </w:rPr>
        <w:t>3</w:t>
      </w:r>
      <w:r>
        <w:rPr>
          <w:rFonts w:ascii="Times New Roman" w:eastAsia="Times New Roman"/>
        </w:rPr>
        <w:t>.</w:t>
      </w:r>
      <w:r>
        <w:rPr>
          <w:rFonts w:ascii="Times New Roman" w:eastAsia="Times New Roman"/>
        </w:rPr>
        <w:t>5</w:t>
      </w:r>
      <w:r>
        <w:t>给出了客户流失预测与流失评价的框架。</w:t>
      </w:r>
    </w:p>
    <w:p w:rsidR="0018722C">
      <w:pPr>
        <w:pStyle w:val="Heading2"/>
        <w:topLinePunct/>
        <w:ind w:left="171" w:hangingChars="171" w:hanging="171"/>
      </w:pPr>
      <w:bookmarkStart w:id="507233" w:name="_Toc686507233"/>
      <w:bookmarkStart w:name="3.4 本章小结 " w:id="86"/>
      <w:bookmarkEnd w:id="86"/>
      <w:r>
        <w:t>3.4</w:t>
      </w:r>
      <w:r>
        <w:t xml:space="preserve"> </w:t>
      </w:r>
      <w:r/>
      <w:bookmarkStart w:name="_bookmark35" w:id="87"/>
      <w:bookmarkEnd w:id="87"/>
      <w:r/>
      <w:bookmarkStart w:name="_bookmark35" w:id="88"/>
      <w:bookmarkEnd w:id="88"/>
      <w:r>
        <w:t>本章小结</w:t>
      </w:r>
      <w:bookmarkEnd w:id="507233"/>
    </w:p>
    <w:p w:rsidR="0018722C">
      <w:pPr>
        <w:topLinePunct/>
      </w:pPr>
      <w:r>
        <w:t>本章主要研究电信运营企业客户流失的成因。通过电信运营的环境和统计数据对客</w:t>
      </w:r>
      <w:r>
        <w:t>户流失的成因进行了分析，并将客户流失的成因归纳为</w:t>
      </w:r>
      <w:r>
        <w:t>8</w:t>
      </w:r>
      <w:r/>
      <w:r w:rsidR="001852F3">
        <w:t xml:space="preserve">种类型，即客户相关流失型、</w:t>
      </w:r>
      <w:r>
        <w:t>通信质量流失型、资费流失型、产品流失型、环境影响流失型、恶意流失型、竞争流失型和服务流失型。最后，基于对客户流失原因的分析，以及客户流失预测的可操作性，</w:t>
      </w:r>
      <w:r w:rsidR="001852F3">
        <w:t xml:space="preserve">建立了客户流失预测的框架。</w:t>
      </w:r>
    </w:p>
    <w:p w:rsidR="0018722C">
      <w:pPr>
        <w:pStyle w:val="aff7"/>
        <w:topLinePunct/>
      </w:pPr>
      <w:r>
        <w:rPr>
          <w:kern w:val="2"/>
          <w:szCs w:val="22"/>
          <w:rFonts w:cstheme="minorBidi" w:hAnsiTheme="minorHAnsi" w:eastAsiaTheme="minorHAnsi" w:asciiTheme="minorHAnsi"/>
          <w:spacing w:val="-24"/>
          <w:sz w:val="20"/>
        </w:rPr>
        <w:pict>
          <v:shape style="width:130.5pt;height:23.75pt;mso-position-horizontal-relative:char;mso-position-vertical-relative:line" type="#_x0000_t202" filled="false" stroked="true" strokeweight=".595611pt" strokecolor="#000000">
            <w10:anchorlock/>
            <v:textbox inset="0,0,0,0">
              <w:txbxContent>
                <w:p w:rsidR="0018722C">
                  <w:pPr>
                    <w:spacing w:before="102"/>
                    <w:ind w:leftChars="0" w:left="209" w:rightChars="0" w:right="0" w:firstLineChars="0" w:firstLine="0"/>
                    <w:jc w:val="left"/>
                    <w:rPr>
                      <w:sz w:val="16"/>
                    </w:rPr>
                  </w:pPr>
                  <w:r>
                    <w:rPr>
                      <w:sz w:val="16"/>
                    </w:rPr>
                    <w:t>运营企业客户流失预测与评价</w:t>
                  </w:r>
                </w:p>
              </w:txbxContent>
            </v:textbox>
            <v:stroke dashstyle="solid"/>
          </v:shape>
        </w:pict>
      </w:r>
    </w:p>
    <w:p w:rsidR="0018722C">
      <w:pPr>
        <w:pStyle w:val="aff7"/>
        <w:topLinePunct/>
      </w:pPr>
      <w:r>
        <w:pict>
          <v:group style="margin-left:159.724625pt;margin-top:16.815857pt;width:246.2pt;height:157.950pt;mso-position-horizontal-relative:page;mso-position-vertical-relative:paragraph;z-index:3976;mso-wrap-distance-left:0;mso-wrap-distance-right:0" coordorigin="3194,336" coordsize="4924,3159">
            <v:rect style="position:absolute;left:3301;top:1073;width:1424;height:475" filled="false" stroked="true" strokeweight=".59561pt" strokecolor="#000000">
              <v:stroke dashstyle="solid"/>
            </v:rect>
            <v:rect style="position:absolute;left:3301;top:1785;width:1424;height:475" filled="false" stroked="true" strokeweight=".59561pt" strokecolor="#000000">
              <v:stroke dashstyle="solid"/>
            </v:rect>
            <v:shape style="position:absolute;left:3959;top:1547;width:109;height:238" type="#_x0000_t75" stroked="false">
              <v:imagedata r:id="rId56" o:title=""/>
            </v:shape>
            <v:shape style="position:absolute;left:4013;top:574;width:1252;height:393" coordorigin="4014,575" coordsize="1252,393" path="m5265,575l4014,575,4014,968e" filled="false" stroked="true" strokeweight=".59561pt" strokecolor="#000000">
              <v:path arrowok="t"/>
              <v:stroke dashstyle="solid"/>
            </v:shape>
            <v:shape style="position:absolute;left:3959;top:940;width:109;height:109" type="#_x0000_t75" stroked="false">
              <v:imagedata r:id="rId57" o:title=""/>
            </v:shape>
            <v:shape style="position:absolute;left:3200;top:972;width:1626;height:1389" coordorigin="3201,972" coordsize="1626,1389" path="m3210,984l3203,984,3201,987,3201,1082,3203,1085,3210,1085,3213,1082,3213,987,3210,984xm3301,972l3206,972,3203,975,3203,982,3206,984,3301,984,3303,982,3303,975,3301,972xm3210,1135l3203,1135,3201,1138,3201,1233,3203,1236,3210,1236,3213,1233,3213,1138,3210,1135xm3210,1286l3203,1286,3201,1288,3201,1384,3203,1387,3210,1387,3213,1384,3213,1288,3210,1286xm3210,1437l3203,1437,3201,1439,3201,1534,3203,1537,3210,1537,3213,1534,3213,1439,3210,1437xm3210,1588l3203,1588,3201,1590,3201,1685,3203,1688,3210,1688,3213,1685,3213,1590,3210,1588xm3210,1738l3203,1738,3201,1741,3201,1836,3203,1839,3210,1839,3213,1836,3213,1741,3210,1738xm3210,1889l3203,1889,3201,1891,3201,1987,3203,1990,3210,1990,3213,1987,3213,1891,3210,1889xm3210,2040l3203,2040,3201,2042,3201,2137,3203,2140,3210,2140,3213,2137,3213,2042,3210,2040xm3210,2191l3203,2191,3201,2193,3201,2288,3203,2291,3210,2291,3213,2288,3213,2193,3210,2191xm3210,2342l3203,2342,3201,2344,3201,2359,3203,2361,3290,2361,3293,2359,3293,2355,3213,2355,3207,2348,3213,2348,3213,2344,3210,2342xm3213,2348l3207,2348,3213,2355,3213,2348xm3290,2348l3213,2348,3213,2355,3293,2355,3293,2351,3290,2348xm3441,2348l3347,2348,3344,2351,3344,2359,3347,2361,3441,2361,3444,2359,3444,2351,3441,2348xm3591,2348l3497,2348,3494,2351,3494,2359,3497,2361,3591,2361,3595,2359,3595,2351,3591,2348xm3742,2348l3648,2348,3645,2351,3645,2359,3648,2361,3742,2361,3745,2359,3745,2351,3742,2348xm3893,2348l3799,2348,3795,2351,3795,2359,3799,2361,3893,2361,3896,2359,3896,2351,3893,2348xm4044,2348l3949,2348,3946,2351,3946,2359,3949,2361,4044,2361,4047,2359,4047,2351,4044,2348xm4194,2348l4100,2348,4097,2351,4097,2359,4100,2361,4194,2361,4197,2359,4197,2351,4194,2348xm4345,2348l4250,2348,4247,2351,4247,2359,4250,2361,4345,2361,4348,2359,4348,2351,4345,2348xm4495,2348l4401,2348,4398,2351,4398,2359,4401,2361,4495,2361,4499,2359,4499,2351,4495,2348xm4646,2348l4552,2348,4549,2351,4549,2359,4552,2361,4646,2361,4649,2359,4649,2351,4646,2348xm4796,2348l4703,2348,4699,2351,4699,2359,4703,2361,4796,2361,4800,2359,4800,2351,4796,2348xm4823,2224l4816,2224,4814,2227,4814,2323,4816,2325,4823,2325,4826,2323,4826,2227,4823,2224xm4823,2073l4816,2073,4814,2077,4814,2172,4816,2174,4823,2174,4826,2172,4826,2077,4823,2073xm4823,1923l4816,1923,4814,1926,4814,2021,4816,2023,4823,2023,4826,2021,4826,1926,4823,1923xm4823,1772l4816,1772,4814,1775,4814,1871,4816,1872,4823,1872,4826,1871,4826,1775,4823,1772xm4823,1621l4816,1621,4814,1625,4814,1720,4816,1722,4823,1722,4826,1720,4826,1625,4823,1621xm4823,1470l4816,1470,4814,1474,4814,1569,4816,1571,4823,1571,4826,1569,4826,1474,4823,1470xm4823,1320l4816,1320,4814,1323,4814,1418,4816,1420,4823,1420,4826,1418,4826,1323,4823,1320xm4823,1169l4816,1169,4814,1172,4814,1267,4816,1270,4823,1270,4826,1267,4826,1172,4823,1169xm4823,1018l4816,1018,4814,1022,4814,1117,4816,1119,4823,1119,4826,1117,4826,1022,4823,1018xm4808,972l4713,972,4710,975,4710,982,4713,984,4808,984,4810,982,4810,975,4808,972xm4657,972l4562,972,4559,975,4559,982,4562,984,4657,984,4659,982,4659,975,4657,972xm4506,972l4411,972,4408,975,4408,982,4411,984,4506,984,4508,982,4508,975,4506,972xm4356,972l4261,972,4257,975,4257,982,4261,984,4356,984,4358,982,4358,975,4356,972xm4205,972l4110,972,4107,975,4107,982,4110,984,4205,984,4207,982,4207,975,4205,972xm4054,972l3960,972,3956,975,3956,982,3960,984,4054,984,4057,982,4057,975,4054,972xm3904,972l3809,972,3806,975,3806,982,3809,984,3904,984,3906,982,3906,975,3904,972xm3753,972l3658,972,3655,975,3655,982,3658,984,3753,984,3756,982,3756,975,3753,972xm3602,972l3507,972,3505,975,3505,982,3507,984,3602,984,3605,982,3605,975,3602,972xm3452,972l3357,972,3354,975,3354,982,3357,984,3452,984,3454,982,3454,975,3452,972xe" filled="true" fillcolor="#000000" stroked="false">
              <v:path arrowok="t"/>
              <v:fill type="solid"/>
            </v:shape>
            <v:shape style="position:absolute;left:3200;top:984;width:13;height:101" coordorigin="3201,984" coordsize="13,101" path="m3213,991l3213,1079,3213,1082,3210,1085,3207,1085,3203,1085,3201,1082,3201,1079,3201,991,3201,987,3203,984,3207,984,3210,984,3213,987,3213,991xe" filled="false" stroked="true" strokeweight=".620412pt" strokecolor="#000000">
              <v:path arrowok="t"/>
              <v:stroke dashstyle="solid"/>
            </v:shape>
            <v:shape style="position:absolute;left:3200;top:1135;width:13;height:101" coordorigin="3201,1135" coordsize="13,101" path="m3213,1142l3213,1230,3213,1233,3210,1236,3207,1236,3203,1236,3201,1233,3201,1230,3201,1142,3201,1138,3203,1135,3207,1135,3210,1135,3213,1138,3213,1142xe" filled="false" stroked="true" strokeweight=".620412pt" strokecolor="#000000">
              <v:path arrowok="t"/>
              <v:stroke dashstyle="solid"/>
            </v:shape>
            <v:shape style="position:absolute;left:3200;top:1286;width:13;height:101" coordorigin="3201,1286" coordsize="13,101" path="m3213,1292l3213,1381,3213,1384,3210,1387,3207,1387,3203,1387,3201,1384,3201,1381,3201,1292,3201,1288,3203,1286,3207,1286,3210,1286,3213,1288,3213,1292xe" filled="false" stroked="true" strokeweight=".620412pt" strokecolor="#000000">
              <v:path arrowok="t"/>
              <v:stroke dashstyle="solid"/>
            </v:shape>
            <v:shape style="position:absolute;left:3200;top:1436;width:13;height:101" coordorigin="3201,1437" coordsize="13,101" path="m3213,1443l3213,1531,3213,1534,3210,1537,3207,1537,3203,1537,3201,1534,3201,1531,3201,1443,3201,1439,3203,1437,3207,1437,3210,1437,3213,1439,3213,1443xe" filled="false" stroked="true" strokeweight=".620412pt" strokecolor="#000000">
              <v:path arrowok="t"/>
              <v:stroke dashstyle="solid"/>
            </v:shape>
            <v:shape style="position:absolute;left:3200;top:1587;width:13;height:101" coordorigin="3201,1588" coordsize="13,101" path="m3213,1594l3213,1682,3213,1685,3210,1688,3207,1688,3203,1688,3201,1685,3201,1682,3201,1594,3201,1590,3203,1588,3207,1588,3210,1588,3213,1590,3213,1594xe" filled="false" stroked="true" strokeweight=".620412pt" strokecolor="#000000">
              <v:path arrowok="t"/>
              <v:stroke dashstyle="solid"/>
            </v:shape>
            <v:shape style="position:absolute;left:3200;top:1738;width:13;height:101" coordorigin="3201,1738" coordsize="13,101" path="m3213,1745l3213,1833,3213,1836,3210,1839,3207,1839,3203,1839,3201,1836,3201,1833,3201,1745,3201,1741,3203,1738,3207,1738,3210,1738,3213,1741,3213,1745xe" filled="false" stroked="true" strokeweight=".620412pt" strokecolor="#000000">
              <v:path arrowok="t"/>
              <v:stroke dashstyle="solid"/>
            </v:shape>
            <v:shape style="position:absolute;left:3200;top:1889;width:13;height:101" coordorigin="3201,1889" coordsize="13,101" path="m3213,1895l3213,1983,3213,1987,3210,1990,3207,1990,3203,1990,3201,1987,3201,1983,3201,1895,3201,1891,3203,1889,3207,1889,3210,1889,3213,1891,3213,1895xe" filled="false" stroked="true" strokeweight=".620412pt" strokecolor="#000000">
              <v:path arrowok="t"/>
              <v:stroke dashstyle="solid"/>
            </v:shape>
            <v:shape style="position:absolute;left:3200;top:2039;width:13;height:101" coordorigin="3201,2040" coordsize="13,101" path="m3213,2046l3213,2134,3213,2137,3210,2140,3207,2140,3203,2140,3201,2137,3201,2134,3201,2046,3201,2042,3203,2040,3207,2040,3210,2040,3213,2042,3213,2046xe" filled="false" stroked="true" strokeweight=".620412pt" strokecolor="#000000">
              <v:path arrowok="t"/>
              <v:stroke dashstyle="solid"/>
            </v:shape>
            <v:shape style="position:absolute;left:3200;top:2190;width:13;height:101" coordorigin="3201,2191" coordsize="13,101" path="m3213,2197l3213,2285,3213,2288,3210,2291,3207,2291,3203,2291,3201,2288,3201,2285,3201,2197,3201,2193,3203,2191,3207,2191,3210,2191,3213,2193,3213,2197xe" filled="false" stroked="true" strokeweight=".620412pt" strokecolor="#000000">
              <v:path arrowok="t"/>
              <v:stroke dashstyle="solid"/>
            </v:shape>
            <v:shape style="position:absolute;left:3200;top:2341;width:93;height:20" coordorigin="3201,2342" coordsize="93,20" path="m3213,2347l3213,2355,3207,2348,3287,2348,3290,2348,3293,2351,3293,2355,3293,2359,3290,2361,3287,2361,3207,2361,3203,2361,3201,2359,3201,2355,3201,2347,3201,2344,3203,2342,3207,2342,3210,2342,3213,2344,3213,2347xe" filled="false" stroked="true" strokeweight=".620432pt" strokecolor="#000000">
              <v:path arrowok="t"/>
              <v:stroke dashstyle="solid"/>
            </v:shape>
            <v:shape style="position:absolute;left:3343;top:2348;width:101;height:13" coordorigin="3344,2348" coordsize="101,13" path="m3350,2348l3437,2348,3441,2348,3444,2351,3444,2355,3444,2359,3441,2361,3437,2361,3350,2361,3347,2361,3344,2359,3344,2355,3344,2351,3347,2348,3350,2348xe" filled="false" stroked="true" strokeweight=".620433pt" strokecolor="#000000">
              <v:path arrowok="t"/>
              <v:stroke dashstyle="solid"/>
            </v:shape>
            <v:shape style="position:absolute;left:3494;top:2348;width:101;height:13" coordorigin="3494,2348" coordsize="101,13" path="m3501,2348l3588,2348,3591,2348,3595,2351,3595,2355,3595,2359,3591,2361,3588,2361,3501,2361,3497,2361,3494,2359,3494,2355,3494,2351,3497,2348,3501,2348xe" filled="false" stroked="true" strokeweight=".620433pt" strokecolor="#000000">
              <v:path arrowok="t"/>
              <v:stroke dashstyle="solid"/>
            </v:shape>
            <v:shape style="position:absolute;left:3644;top:2348;width:101;height:13" coordorigin="3645,2348" coordsize="101,13" path="m3651,2348l3739,2348,3742,2348,3745,2351,3745,2355,3745,2359,3742,2361,3739,2361,3651,2361,3648,2361,3645,2359,3645,2355,3645,2351,3648,2348,3651,2348xe" filled="false" stroked="true" strokeweight=".620433pt" strokecolor="#000000">
              <v:path arrowok="t"/>
              <v:stroke dashstyle="solid"/>
            </v:shape>
            <v:shape style="position:absolute;left:3795;top:2348;width:101;height:13" coordorigin="3795,2348" coordsize="101,13" path="m3802,2348l3890,2348,3893,2348,3896,2351,3896,2355,3896,2359,3893,2361,3890,2361,3802,2361,3799,2361,3795,2359,3795,2355,3795,2351,3799,2348,3802,2348xe" filled="false" stroked="true" strokeweight=".620433pt" strokecolor="#000000">
              <v:path arrowok="t"/>
              <v:stroke dashstyle="solid"/>
            </v:shape>
            <v:shape style="position:absolute;left:3946;top:2348;width:101;height:13" coordorigin="3946,2348" coordsize="101,13" path="m3952,2348l4040,2348,4044,2348,4047,2351,4047,2355,4047,2359,4044,2361,4040,2361,3952,2361,3949,2361,3946,2359,3946,2355,3946,2351,3949,2348,3952,2348xe" filled="false" stroked="true" strokeweight=".620433pt" strokecolor="#000000">
              <v:path arrowok="t"/>
              <v:stroke dashstyle="solid"/>
            </v:shape>
            <v:shape style="position:absolute;left:4096;top:2348;width:101;height:13" coordorigin="4097,2348" coordsize="101,13" path="m4103,2348l4191,2348,4194,2348,4197,2351,4197,2355,4197,2359,4194,2361,4191,2361,4103,2361,4100,2361,4097,2359,4097,2355,4097,2351,4100,2348,4103,2348xe" filled="false" stroked="true" strokeweight=".620433pt" strokecolor="#000000">
              <v:path arrowok="t"/>
              <v:stroke dashstyle="solid"/>
            </v:shape>
            <v:shape style="position:absolute;left:4247;top:2348;width:101;height:13" coordorigin="4247,2348" coordsize="101,13" path="m4253,2348l4341,2348,4345,2348,4348,2351,4348,2355,4348,2359,4345,2361,4341,2361,4253,2361,4250,2361,4247,2359,4247,2355,4247,2351,4250,2348,4253,2348xe" filled="false" stroked="true" strokeweight=".620433pt" strokecolor="#000000">
              <v:path arrowok="t"/>
              <v:stroke dashstyle="solid"/>
            </v:shape>
            <v:shape style="position:absolute;left:4397;top:2348;width:101;height:13" coordorigin="4398,2348" coordsize="101,13" path="m4404,2348l4492,2348,4495,2348,4499,2351,4499,2355,4499,2359,4495,2361,4492,2361,4404,2361,4401,2361,4398,2359,4398,2355,4398,2351,4401,2348,4404,2348xe" filled="false" stroked="true" strokeweight=".620433pt" strokecolor="#000000">
              <v:path arrowok="t"/>
              <v:stroke dashstyle="solid"/>
            </v:shape>
            <v:shape style="position:absolute;left:4548;top:2348;width:101;height:13" coordorigin="4549,2348" coordsize="101,13" path="m4555,2348l4643,2348,4646,2348,4649,2351,4649,2355,4649,2359,4646,2361,4643,2361,4555,2361,4552,2361,4549,2359,4549,2355,4549,2351,4552,2348,4555,2348xe" filled="false" stroked="true" strokeweight=".620433pt" strokecolor="#000000">
              <v:path arrowok="t"/>
              <v:stroke dashstyle="solid"/>
            </v:shape>
            <v:shape style="position:absolute;left:4692;top:2218;width:140;height:149" type="#_x0000_t75" stroked="false">
              <v:imagedata r:id="rId58" o:title=""/>
            </v:shape>
            <v:shape style="position:absolute;left:4813;top:2073;width:13;height:101" coordorigin="4814,2073" coordsize="13,101" path="m4814,2168l4814,2080,4814,2077,4816,2073,4820,2073,4823,2073,4826,2077,4826,2080,4826,2168,4826,2172,4823,2174,4820,2174,4816,2174,4814,2172,4814,2168xe" filled="false" stroked="true" strokeweight=".620412pt" strokecolor="#000000">
              <v:path arrowok="t"/>
              <v:stroke dashstyle="solid"/>
            </v:shape>
            <v:shape style="position:absolute;left:4813;top:1922;width:13;height:101" coordorigin="4814,1923" coordsize="13,101" path="m4814,2017l4814,1929,4814,1926,4816,1923,4820,1923,4823,1923,4826,1926,4826,1929,4826,2017,4826,2021,4823,2023,4820,2023,4816,2023,4814,2021,4814,2017xe" filled="false" stroked="true" strokeweight=".620412pt" strokecolor="#000000">
              <v:path arrowok="t"/>
              <v:stroke dashstyle="solid"/>
            </v:shape>
            <v:shape style="position:absolute;left:4813;top:1772;width:13;height:101" coordorigin="4814,1772" coordsize="13,101" path="m4814,1866l4814,1779,4814,1775,4816,1772,4820,1772,4823,1772,4826,1775,4826,1779,4826,1866,4826,1871,4823,1872,4820,1872,4816,1872,4814,1871,4814,1866xe" filled="false" stroked="true" strokeweight=".620412pt" strokecolor="#000000">
              <v:path arrowok="t"/>
              <v:stroke dashstyle="solid"/>
            </v:shape>
            <v:shape style="position:absolute;left:4813;top:1621;width:13;height:101" coordorigin="4814,1621" coordsize="13,101" path="m4814,1716l4814,1628,4814,1625,4816,1621,4820,1621,4823,1621,4826,1625,4826,1628,4826,1716,4826,1720,4823,1722,4820,1722,4816,1722,4814,1720,4814,1716xe" filled="false" stroked="true" strokeweight=".620412pt" strokecolor="#000000">
              <v:path arrowok="t"/>
              <v:stroke dashstyle="solid"/>
            </v:shape>
            <v:shape style="position:absolute;left:4813;top:1470;width:13;height:101" coordorigin="4814,1470" coordsize="13,101" path="m4814,1565l4814,1477,4814,1474,4816,1470,4820,1470,4823,1470,4826,1474,4826,1477,4826,1565,4826,1569,4823,1571,4820,1571,4816,1571,4814,1569,4814,1565xe" filled="false" stroked="true" strokeweight=".620412pt" strokecolor="#000000">
              <v:path arrowok="t"/>
              <v:stroke dashstyle="solid"/>
            </v:shape>
            <v:shape style="position:absolute;left:4813;top:1320;width:13;height:101" coordorigin="4814,1320" coordsize="13,101" path="m4814,1414l4814,1326,4814,1323,4816,1320,4820,1320,4823,1320,4826,1323,4826,1326,4826,1414,4826,1418,4823,1420,4820,1420,4816,1420,4814,1418,4814,1414xe" filled="false" stroked="true" strokeweight=".620412pt" strokecolor="#000000">
              <v:path arrowok="t"/>
              <v:stroke dashstyle="solid"/>
            </v:shape>
            <v:shape style="position:absolute;left:4813;top:1169;width:13;height:101" coordorigin="4814,1169" coordsize="13,101" path="m4814,1263l4814,1176,4814,1172,4816,1169,4820,1169,4823,1169,4826,1172,4826,1176,4826,1263,4826,1267,4823,1270,4820,1270,4816,1270,4814,1267,4814,1263xe" filled="false" stroked="true" strokeweight=".620412pt" strokecolor="#000000">
              <v:path arrowok="t"/>
              <v:stroke dashstyle="solid"/>
            </v:shape>
            <v:shape style="position:absolute;left:4703;top:965;width:129;height:160" type="#_x0000_t75" stroked="false">
              <v:imagedata r:id="rId59" o:title=""/>
            </v:shape>
            <v:shape style="position:absolute;left:4558;top:972;width:101;height:13" coordorigin="4559,972" coordsize="101,13" path="m4653,984l4565,984,4562,984,4559,982,4559,979,4559,975,4562,972,4565,972,4653,972,4657,972,4659,975,4659,979,4659,982,4657,984,4653,984xe" filled="false" stroked="true" strokeweight=".620433pt" strokecolor="#000000">
              <v:path arrowok="t"/>
              <v:stroke dashstyle="solid"/>
            </v:shape>
            <v:shape style="position:absolute;left:4408;top:972;width:101;height:13" coordorigin="4408,972" coordsize="101,13" path="m4503,984l4415,984,4411,984,4408,982,4408,979,4408,975,4411,972,4415,972,4503,972,4506,972,4508,975,4508,979,4508,982,4506,984,4503,984xe" filled="false" stroked="true" strokeweight=".620433pt" strokecolor="#000000">
              <v:path arrowok="t"/>
              <v:stroke dashstyle="solid"/>
            </v:shape>
            <v:shape style="position:absolute;left:4257;top:972;width:101;height:13" coordorigin="4257,972" coordsize="101,13" path="m4352,984l4264,984,4261,984,4257,982,4257,979,4257,975,4261,972,4264,972,4352,972,4356,972,4358,975,4358,979,4358,982,4356,984,4352,984xe" filled="false" stroked="true" strokeweight=".620433pt" strokecolor="#000000">
              <v:path arrowok="t"/>
              <v:stroke dashstyle="solid"/>
            </v:shape>
            <v:shape style="position:absolute;left:4107;top:972;width:101;height:13" coordorigin="4107,972" coordsize="101,13" path="m4201,984l4113,984,4110,984,4107,982,4107,979,4107,975,4110,972,4113,972,4201,972,4205,972,4207,975,4207,979,4207,982,4205,984,4201,984xe" filled="false" stroked="true" strokeweight=".620433pt" strokecolor="#000000">
              <v:path arrowok="t"/>
              <v:stroke dashstyle="solid"/>
            </v:shape>
            <v:shape style="position:absolute;left:3956;top:972;width:101;height:13" coordorigin="3956,972" coordsize="101,13" path="m4050,984l3963,984,3960,984,3956,982,3956,979,3956,975,3960,972,3963,972,4050,972,4054,972,4057,975,4057,979,4057,982,4054,984,4050,984xe" filled="false" stroked="true" strokeweight=".620433pt" strokecolor="#000000">
              <v:path arrowok="t"/>
              <v:stroke dashstyle="solid"/>
            </v:shape>
            <v:shape style="position:absolute;left:3805;top:972;width:101;height:13" coordorigin="3806,972" coordsize="101,13" path="m3899,984l3812,984,3809,984,3806,982,3806,979,3806,975,3809,972,3812,972,3899,972,3904,972,3906,975,3906,979,3906,982,3904,984,3899,984xe" filled="false" stroked="true" strokeweight=".620433pt" strokecolor="#000000">
              <v:path arrowok="t"/>
              <v:stroke dashstyle="solid"/>
            </v:shape>
            <v:shape style="position:absolute;left:3654;top:972;width:101;height:13" coordorigin="3655,972" coordsize="101,13" path="m3749,984l3661,984,3658,984,3655,982,3655,979,3655,975,3658,972,3661,972,3749,972,3753,972,3756,975,3756,979,3756,982,3753,984,3749,984xe" filled="false" stroked="true" strokeweight=".620433pt" strokecolor="#000000">
              <v:path arrowok="t"/>
              <v:stroke dashstyle="solid"/>
            </v:shape>
            <v:shape style="position:absolute;left:3504;top:972;width:101;height:13" coordorigin="3505,972" coordsize="101,13" path="m3598,984l3510,984,3507,984,3505,982,3505,979,3505,975,3507,972,3510,972,3598,972,3602,972,3605,975,3605,979,3605,982,3602,984,3598,984xe" filled="false" stroked="true" strokeweight=".620433pt" strokecolor="#000000">
              <v:path arrowok="t"/>
              <v:stroke dashstyle="solid"/>
            </v:shape>
            <v:shape style="position:absolute;left:3353;top:972;width:101;height:13" coordorigin="3354,972" coordsize="101,13" path="m3448,984l3360,984,3357,984,3354,982,3354,979,3354,975,3357,972,3360,972,3448,972,3452,972,3454,975,3454,979,3454,982,3452,984,3448,984xe" filled="false" stroked="true" strokeweight=".620433pt" strokecolor="#000000">
              <v:path arrowok="t"/>
              <v:stroke dashstyle="solid"/>
            </v:shape>
            <v:shape style="position:absolute;left:3203;top:972;width:101;height:13" coordorigin="3203,972" coordsize="101,13" path="m3297,984l3209,984,3206,984,3203,982,3203,979,3203,975,3206,972,3209,972,3297,972,3301,972,3303,975,3303,979,3303,982,3301,984,3297,984xe" filled="false" stroked="true" strokeweight=".620433pt" strokecolor="#000000">
              <v:path arrowok="t"/>
              <v:stroke dashstyle="solid"/>
            </v:shape>
            <v:line style="position:absolute" from="4014,2355" to="4014,2700" stroked="true" strokeweight=".595591pt" strokecolor="#000000">
              <v:stroke dashstyle="solid"/>
            </v:line>
            <v:rect style="position:absolute;left:3301;top:2782;width:1424;height:475" filled="false" stroked="true" strokeweight=".59561pt" strokecolor="#000000">
              <v:stroke dashstyle="solid"/>
            </v:rect>
            <v:shape style="position:absolute;left:3959;top:3256;width:109;height:239" type="#_x0000_t75" stroked="false">
              <v:imagedata r:id="rId60" o:title=""/>
            </v:shape>
            <v:shape style="position:absolute;left:3959;top:2673;width:109;height:109" coordorigin="3960,2674" coordsize="109,109" path="m3960,2674l4014,2783,4061,2687,4013,2687,3986,2683,3960,2674xm4068,2674l4041,2683,4013,2687,4061,2687,4068,2674xe" filled="true" fillcolor="#000000" stroked="false">
              <v:path arrowok="t"/>
              <v:fill type="solid"/>
            </v:shape>
            <v:shape style="position:absolute;left:4316;top:2354;width:3702;height:680" coordorigin="4316,2355" coordsize="3702,680" path="m4316,2355l4316,2644,8018,2644,8018,3035e" filled="false" stroked="true" strokeweight=".595611pt" strokecolor="#000000">
              <v:path arrowok="t"/>
              <v:stroke dashstyle="solid"/>
            </v:shape>
            <v:shape style="position:absolute;left:7963;top:3007;width:109;height:109" type="#_x0000_t75" stroked="false">
              <v:imagedata r:id="rId61" o:title=""/>
            </v:shape>
            <v:shape style="position:absolute;left:3672;top:1225;width:674;height:164" type="#_x0000_t202" filled="false" stroked="false">
              <v:textbox inset="0,0,0,0">
                <w:txbxContent>
                  <w:p w:rsidR="0018722C">
                    <w:pPr>
                      <w:spacing w:line="163" w:lineRule="exact" w:before="0"/>
                      <w:ind w:leftChars="0" w:left="0" w:rightChars="0" w:right="0" w:firstLineChars="0" w:firstLine="0"/>
                      <w:jc w:val="left"/>
                      <w:rPr>
                        <w:sz w:val="16"/>
                      </w:rPr>
                    </w:pPr>
                    <w:r>
                      <w:rPr>
                        <w:sz w:val="16"/>
                      </w:rPr>
                      <w:t>原始数据</w:t>
                    </w:r>
                  </w:p>
                </w:txbxContent>
              </v:textbox>
              <w10:wrap type="none"/>
            </v:shape>
            <v:shape style="position:absolute;left:3672;top:1941;width:674;height:164" type="#_x0000_t202" filled="false" stroked="false">
              <v:textbox inset="0,0,0,0">
                <w:txbxContent>
                  <w:p w:rsidR="0018722C">
                    <w:pPr>
                      <w:spacing w:line="163" w:lineRule="exact" w:before="0"/>
                      <w:ind w:leftChars="0" w:left="0" w:rightChars="0" w:right="0" w:firstLineChars="0" w:firstLine="0"/>
                      <w:jc w:val="left"/>
                      <w:rPr>
                        <w:sz w:val="16"/>
                      </w:rPr>
                    </w:pPr>
                    <w:r>
                      <w:rPr>
                        <w:sz w:val="16"/>
                      </w:rPr>
                      <w:t>数据清洗</w:t>
                    </w:r>
                  </w:p>
                </w:txbxContent>
              </v:textbox>
              <w10:wrap type="none"/>
            </v:shape>
            <v:shape style="position:absolute;left:3596;top:2934;width:837;height:164" type="#_x0000_t202" filled="false" stroked="false">
              <v:textbox inset="0,0,0,0">
                <w:txbxContent>
                  <w:p w:rsidR="0018722C">
                    <w:pPr>
                      <w:spacing w:line="163" w:lineRule="exact" w:before="0"/>
                      <w:ind w:leftChars="0" w:left="0" w:rightChars="0" w:right="0" w:firstLineChars="0" w:firstLine="0"/>
                      <w:jc w:val="left"/>
                      <w:rPr>
                        <w:sz w:val="16"/>
                      </w:rPr>
                    </w:pPr>
                    <w:r>
                      <w:rPr>
                        <w:sz w:val="16"/>
                      </w:rPr>
                      <w:t>离散化属性</w:t>
                    </w:r>
                  </w:p>
                </w:txbxContent>
              </v:textbox>
              <w10:wrap type="none"/>
            </v:shape>
            <v:shape style="position:absolute;left:5264;top:342;width:2848;height:879" type="#_x0000_t202" filled="false" stroked="true" strokeweight=".59561pt" strokecolor="#000000">
              <v:textbox inset="0,0,0,0">
                <w:txbxContent>
                  <w:p w:rsidR="0018722C">
                    <w:pPr>
                      <w:spacing w:line="240" w:lineRule="auto" w:before="7"/>
                      <w:rPr>
                        <w:sz w:val="14"/>
                      </w:rPr>
                    </w:pPr>
                  </w:p>
                  <w:p w:rsidR="0018722C">
                    <w:pPr>
                      <w:spacing w:before="0"/>
                      <w:ind w:leftChars="0" w:left="103" w:rightChars="0" w:right="107" w:firstLineChars="0" w:firstLine="0"/>
                      <w:jc w:val="center"/>
                      <w:rPr>
                        <w:sz w:val="16"/>
                      </w:rPr>
                    </w:pPr>
                    <w:r>
                      <w:rPr>
                        <w:sz w:val="16"/>
                      </w:rPr>
                      <w:t>获取</w:t>
                    </w:r>
                  </w:p>
                  <w:p w:rsidR="0018722C">
                    <w:pPr>
                      <w:spacing w:before="4"/>
                      <w:ind w:leftChars="0" w:left="103" w:rightChars="0" w:right="144" w:firstLineChars="0" w:firstLine="0"/>
                      <w:jc w:val="center"/>
                      <w:rPr>
                        <w:sz w:val="16"/>
                      </w:rPr>
                    </w:pPr>
                    <w:r>
                      <w:rPr>
                        <w:sz w:val="16"/>
                      </w:rPr>
                      <w:t>协议数据、消费行为数据和账单数据</w:t>
                    </w:r>
                  </w:p>
                </w:txbxContent>
              </v:textbox>
              <v:stroke dashstyle="solid"/>
              <w10:wrap type="none"/>
            </v:shape>
            <w10:wrap type="topAndBottom"/>
          </v:group>
        </w:pict>
      </w:r>
    </w:p>
    <w:p w:rsidR="0018722C">
      <w:spacing w:beforeLines="0" w:before="0" w:afterLines="0" w:after="0" w:line="440" w:lineRule="auto"/>
      <w:pPr>
        <w:sectPr w:rsidR="00556256">
          <w:type w:val="continuous"/>
          <w:pgSz w:w="11910" w:h="16840"/>
          <w:pgMar w:header="1161" w:footer="1171" w:top="1500" w:bottom="1360" w:left="1280" w:right="1280"/>
        </w:sectPr>
        <w:topLinePunct/>
      </w:pPr>
    </w:p>
    <w:p w:rsidR="0018722C">
      <w:pPr>
        <w:pStyle w:val="ae"/>
        <w:topLinePunct/>
      </w:pPr>
      <w:r>
        <w:rPr>
          <w:kern w:val="2"/>
          <w:sz w:val="22"/>
          <w:szCs w:val="22"/>
          <w:rFonts w:cstheme="minorBidi" w:hAnsiTheme="minorHAnsi" w:eastAsiaTheme="minorHAnsi" w:asciiTheme="minorHAnsi"/>
        </w:rPr>
        <w:pict>
          <v:group style="margin-left:110.811615pt;margin-top:-35.050026pt;width:179.2pt;height:137.7pt;mso-position-horizontal-relative:page;mso-position-vertical-relative:paragraph;z-index:4240" coordorigin="2216,-701" coordsize="3584,2754">
            <v:shape style="position:absolute;left:894;top:5547;width:3294;height:470" coordorigin="895,5548" coordsize="3294,470" path="m2352,153l4250,153,4250,-321,2352,-321,2352,153xm4488,153l5674,153,5674,-321,4488,-321,4488,153xe" filled="false" stroked="true" strokeweight=".595602pt" strokecolor="#000000">
              <v:path arrowok="t"/>
              <v:stroke dashstyle="solid"/>
            </v:shape>
            <v:shape style="position:absolute;left:4250;top:-139;width:238;height:109" type="#_x0000_t75" stroked="false">
              <v:imagedata r:id="rId62" o:title=""/>
            </v:shape>
            <v:shape style="position:absolute;left:894;top:6253;width:3294;height:471" coordorigin="895,6253" coordsize="3294,471" path="m2352,865l4250,865,4250,391,2352,391,2352,865xm4488,865l5674,865,5674,391,4488,391,4488,865xe" filled="false" stroked="true" strokeweight=".595602pt" strokecolor="#000000">
              <v:path arrowok="t"/>
              <v:stroke dashstyle="solid"/>
            </v:shape>
            <v:shape style="position:absolute;left:4250;top:574;width:238;height:109" type="#_x0000_t75" stroked="false">
              <v:imagedata r:id="rId62" o:title=""/>
            </v:shape>
            <v:shape style="position:absolute;left:894;top:6959;width:3294;height:471" coordorigin="895,6960" coordsize="3294,471" path="m2352,1578l4250,1578,4250,1103,2352,1103,2352,1578xm4488,1578l5674,1578,5674,1103,4488,1103,4488,1578xe" filled="false" stroked="true" strokeweight=".595602pt" strokecolor="#000000">
              <v:path arrowok="t"/>
              <v:stroke dashstyle="solid"/>
            </v:shape>
            <v:shape style="position:absolute;left:4250;top:1286;width:238;height:109" type="#_x0000_t75" stroked="false">
              <v:imagedata r:id="rId62" o:title=""/>
            </v:shape>
            <v:shape style="position:absolute;left:3959;top:-701;width:109;height:261" type="#_x0000_t75" stroked="false">
              <v:imagedata r:id="rId63" o:title=""/>
            </v:shape>
            <v:shape style="position:absolute;left:3959;top:1696;width:109;height:356" type="#_x0000_t75" stroked="false">
              <v:imagedata r:id="rId64" o:title=""/>
            </v:shape>
            <v:shape style="position:absolute;left:2222;top:-489;width:3571;height:2245" coordorigin="2222,-488" coordsize="3571,2245" path="m2232,-476l2225,-476,2222,-473,2222,-378,2225,-375,2232,-375,2235,-378,2235,-473,2232,-476xm2232,-325l2225,-325,2222,-323,2222,-228,2225,-225,2232,-225,2235,-228,2235,-323,2232,-325xm2232,-175l2225,-175,2222,-172,2222,-77,2225,-74,2232,-74,2235,-77,2235,-172,2232,-175xm2232,-23l2225,-23,2222,-21,2222,74,2225,77,2232,77,2235,74,2235,-21,2232,-23xm2232,127l2225,127,2222,130,2222,225,2225,228,2232,228,2235,225,2235,130,2232,127xm2232,278l2225,278,2222,280,2222,376,2225,379,2232,379,2235,376,2235,280,2232,278xm2232,429l2225,429,2222,431,2222,526,2225,529,2232,529,2235,526,2235,431,2232,429xm2232,579l2225,579,2222,582,2222,677,2225,680,2232,680,2235,677,2235,582,2232,579xm2232,730l2225,730,2222,732,2222,828,2225,831,2232,831,2235,828,2235,732,2232,730xm2232,881l2225,881,2222,883,2222,979,2225,981,2232,981,2235,979,2235,883,2232,881xm2232,1032l2225,1032,2222,1034,2222,1129,2225,1132,2232,1132,2235,1129,2235,1034,2232,1032xm2232,1183l2225,1183,2222,1185,2222,1280,2225,1283,2232,1283,2235,1280,2235,1185,2232,1183xm2232,1333l2225,1333,2222,1336,2222,1431,2225,1434,2232,1434,2235,1431,2235,1336,2232,1333xm2232,1484l2225,1484,2222,1486,2222,1581,2225,1585,2232,1585,2235,1581,2235,1486,2232,1484xm2232,1635l2225,1635,2222,1637,2222,1732,2225,1736,2232,1736,2235,1732,2235,1637,2232,1635xm2362,1743l2267,1743,2265,1746,2265,1752,2267,1756,2362,1756,2365,1752,2365,1746,2362,1743xm2512,1743l2418,1743,2415,1746,2415,1752,2418,1756,2512,1756,2516,1752,2516,1746,2512,1743xm2663,1743l2568,1743,2566,1746,2566,1752,2568,1756,2663,1756,2666,1752,2666,1746,2663,1743xm2814,1743l2719,1743,2717,1746,2717,1752,2719,1756,2814,1756,2817,1752,2817,1746,2814,1743xm2964,1743l2870,1743,2867,1746,2867,1752,2870,1756,2964,1756,2967,1752,2967,1746,2964,1743xm3115,1743l3020,1743,3018,1746,3018,1752,3020,1756,3115,1756,3118,1752,3118,1746,3115,1743xm3266,1743l3171,1743,3168,1746,3168,1752,3171,1756,3266,1756,3269,1752,3269,1746,3266,1743xm3417,1743l3321,1743,3319,1746,3319,1752,3321,1756,3417,1756,3420,1752,3420,1746,3417,1743xm3567,1743l3472,1743,3470,1746,3470,1752,3472,1756,3567,1756,3571,1752,3571,1746,3567,1743xm3718,1743l3623,1743,3621,1746,3621,1752,3623,1756,3718,1756,3721,1752,3721,1746,3718,1743xm3868,1743l3773,1743,3771,1746,3771,1752,3773,1756,3868,1756,3872,1752,3872,1746,3868,1743xm4019,1743l3924,1743,3922,1746,3922,1752,3924,1756,4019,1756,4022,1752,4022,1746,4019,1743xm4170,1743l4075,1743,4072,1746,4072,1752,4075,1756,4170,1756,4173,1752,4173,1746,4170,1743xm4320,1743l4226,1743,4223,1746,4223,1752,4226,1756,4320,1756,4323,1752,4323,1746,4320,1743xm4471,1743l4376,1743,4374,1746,4374,1752,4376,1756,4471,1756,4474,1752,4474,1746,4471,1743xm4622,1743l4527,1743,4524,1746,4524,1752,4527,1756,4622,1756,4625,1752,4625,1746,4622,1743xm4772,1743l4677,1743,4675,1746,4675,1752,4677,1756,4772,1756,4776,1752,4776,1746,4772,1743xm4923,1743l4828,1743,4826,1746,4826,1752,4828,1756,4923,1756,4926,1752,4926,1746,4923,1743xm5073,1743l4979,1743,4976,1746,4976,1752,4979,1756,5073,1756,5077,1752,5077,1746,5073,1743xm5224,1743l5130,1743,5127,1746,5127,1752,5130,1756,5224,1756,5227,1752,5227,1746,5224,1743xm5375,1743l5280,1743,5277,1746,5277,1752,5280,1756,5375,1756,5378,1752,5378,1746,5375,1743xm5525,1743l5431,1743,5428,1746,5428,1752,5431,1756,5525,1756,5528,1752,5528,1746,5525,1743xm5676,1743l5581,1743,5579,1746,5579,1752,5581,1756,5676,1756,5679,1752,5679,1746,5676,1743xm5781,1743l5732,1743,5730,1746,5730,1752,5732,1756,5790,1756,5793,1752,5793,1749,5781,1749,5781,1743xm5790,1707l5784,1707,5781,1709,5781,1749,5787,1743,5793,1743,5793,1709,5790,1707xm5793,1743l5787,1743,5781,1749,5793,1749,5793,1743xm5790,1556l5784,1556,5781,1559,5781,1654,5784,1657,5790,1657,5793,1654,5793,1559,5790,1556xm5790,1406l5784,1406,5781,1408,5781,1503,5784,1506,5790,1506,5793,1503,5793,1408,5790,1406xm5790,1255l5784,1255,5781,1257,5781,1352,5784,1355,5790,1355,5793,1352,5793,1257,5790,1255xm5790,1104l5784,1104,5781,1106,5781,1201,5784,1204,5790,1204,5793,1201,5793,1106,5790,1104xm5790,953l5784,953,5781,956,5781,1050,5784,1054,5790,1054,5793,1050,5793,956,5790,953xm5790,802l5784,802,5781,805,5781,900,5784,903,5790,903,5793,900,5793,805,5790,802xm5790,652l5784,652,5781,654,5781,749,5784,752,5790,752,5793,749,5793,654,5790,652xm5790,501l5784,501,5781,504,5781,598,5784,601,5790,601,5793,598,5793,504,5790,501xm5790,350l5784,350,5781,353,5781,448,5784,451,5790,451,5793,448,5793,353,5790,350xm5790,199l5784,199,5781,202,5781,297,5784,300,5790,300,5793,297,5793,202,5790,199xm5790,49l5784,49,5781,51,5781,146,5784,149,5790,149,5793,146,5793,51,5790,49xm5790,-102l5784,-102,5781,-99,5781,-5,5784,-2,5790,-2,5793,-5,5793,-99,5790,-102xm5790,-253l5784,-253,5781,-250,5781,-156,5784,-152,5790,-152,5793,-156,5793,-250,5790,-253xm5790,-403l5784,-403,5781,-401,5781,-306,5784,-303,5790,-303,5793,-306,5793,-401,5790,-403xm5781,-482l5781,-457,5784,-454,5790,-454,5793,-457,5793,-476,5787,-476,5781,-482xm5790,-488l5717,-488,5715,-486,5715,-479,5717,-476,5781,-476,5781,-482,5793,-482,5793,-486,5790,-488xm5793,-482l5781,-482,5787,-476,5793,-476,5793,-482xm5662,-488l5567,-488,5564,-486,5564,-479,5567,-476,5662,-476,5664,-479,5664,-486,5662,-488xm5512,-488l5416,-488,5413,-486,5413,-479,5416,-476,5512,-476,5514,-479,5514,-486,5512,-488xm5361,-488l5266,-488,5262,-486,5262,-479,5266,-476,5361,-476,5363,-479,5363,-486,5361,-488xm5210,-488l5115,-488,5112,-486,5112,-479,5115,-476,5210,-476,5212,-479,5212,-486,5210,-488xm5060,-488l4965,-488,4961,-486,4961,-479,4965,-476,5060,-476,5062,-479,5062,-486,5060,-488xm4909,-488l4814,-488,4811,-486,4811,-479,4814,-476,4909,-476,4911,-479,4911,-486,4909,-488xm4758,-488l4663,-488,4660,-486,4660,-479,4663,-476,4758,-476,4761,-479,4761,-486,4758,-488xm4607,-488l4512,-488,4509,-486,4509,-479,4512,-476,4607,-476,4610,-479,4610,-486,4607,-488xm4457,-488l4362,-488,4359,-486,4359,-479,4362,-476,4457,-476,4459,-479,4459,-486,4457,-488xm4306,-488l4211,-488,4208,-486,4208,-479,4211,-476,4306,-476,4309,-479,4309,-486,4306,-488xm4156,-488l4061,-488,4057,-486,4057,-479,4061,-476,4156,-476,4158,-479,4158,-486,4156,-488xm4005,-488l3910,-488,3907,-486,3907,-479,3910,-476,4005,-476,4007,-479,4007,-486,4005,-488xm3854,-488l3759,-488,3756,-486,3756,-479,3759,-476,3854,-476,3857,-479,3857,-486,3854,-488xm3703,-488l3609,-488,3606,-486,3606,-479,3609,-476,3703,-476,3706,-479,3706,-486,3703,-488xm3553,-488l3458,-488,3455,-486,3455,-479,3458,-476,3553,-476,3555,-479,3555,-486,3553,-488xm3402,-488l3307,-488,3304,-486,3304,-479,3307,-476,3402,-476,3405,-479,3405,-486,3402,-488xm3252,-488l3157,-488,3154,-486,3154,-479,3157,-476,3252,-476,3254,-479,3254,-486,3252,-488xm3101,-488l3006,-488,3003,-486,3003,-479,3006,-476,3101,-476,3103,-479,3103,-486,3101,-488xm2951,-488l2855,-488,2852,-486,2852,-479,2855,-476,2951,-476,2953,-479,2953,-486,2951,-488xm2800,-488l2705,-488,2701,-486,2701,-479,2705,-476,2800,-476,2802,-479,2802,-486,2800,-488xm2649,-488l2554,-488,2551,-486,2551,-479,2554,-476,2649,-476,2651,-479,2651,-486,2649,-488xm2498,-488l2404,-488,2400,-486,2400,-479,2404,-476,2498,-476,2501,-479,2501,-486,2498,-488xm2348,-488l2253,-488,2250,-486,2250,-479,2253,-476,2348,-476,2350,-479,2350,-486,2348,-488xe" filled="true" fillcolor="#000000" stroked="false">
              <v:path arrowok="t"/>
              <v:fill type="solid"/>
            </v:shape>
            <v:shape style="position:absolute;left:765;top:5394;width:13;height:2043" coordorigin="766,5394" coordsize="13,2043" path="m2235,-469l2235,-381,2235,-378,2232,-375,2228,-375,2225,-375,2222,-378,2222,-381,2222,-469,2222,-473,2225,-476,2228,-476,2232,-476,2235,-473,2235,-469xm2235,-319l2235,-231,2235,-228,2232,-225,2228,-225,2225,-225,2222,-228,2222,-231,2222,-319,2222,-323,2225,-325,2228,-325,2232,-325,2235,-323,2235,-319xm2235,-168l2235,-80,2235,-77,2232,-74,2228,-74,2225,-74,2222,-77,2222,-80,2222,-168,2222,-172,2225,-175,2228,-175,2232,-175,2235,-172,2235,-168xm2235,-17l2235,71,2235,74,2232,77,2228,77,2225,77,2222,74,2222,71,2222,-17,2222,-21,2225,-23,2228,-23,2232,-23,2235,-21,2235,-17xm2235,134l2235,222,2235,225,2232,228,2228,228,2225,228,2222,225,2222,222,2222,134,2222,130,2225,127,2228,127,2232,127,2235,130,2235,134xm2235,284l2235,372,2235,376,2232,379,2228,379,2225,379,2222,376,2222,372,2222,284,2222,280,2225,278,2228,278,2232,278,2235,280,2235,284xm2235,435l2235,523,2235,526,2232,529,2228,529,2225,529,2222,526,2222,523,2222,435,2222,431,2225,429,2228,429,2232,429,2235,431,2235,435xm2235,586l2235,674,2235,677,2232,680,2228,680,2225,680,2222,677,2222,674,2222,586,2222,582,2225,579,2228,579,2232,579,2235,582,2235,586xm2235,736l2235,825,2235,828,2232,831,2228,831,2225,831,2222,828,2222,825,2222,736,2222,732,2225,730,2228,730,2232,730,2235,732,2235,736xm2235,887l2235,975,2235,979,2232,981,2228,981,2225,981,2222,979,2222,975,2222,887,2222,883,2225,881,2228,881,2232,881,2235,883,2235,887xm2235,1038l2235,1126,2235,1129,2232,1132,2228,1132,2225,1132,2222,1129,2222,1126,2222,1038,2222,1034,2225,1032,2228,1032,2232,1032,2235,1034,2235,1038xm2235,1189l2235,1277,2235,1280,2232,1283,2228,1283,2225,1283,2222,1280,2222,1277,2222,1189,2222,1185,2225,1183,2228,1183,2232,1183,2235,1185,2235,1189xm2235,1339l2235,1427,2235,1431,2232,1434,2228,1434,2225,1434,2222,1431,2222,1427,2222,1339,2222,1336,2225,1333,2228,1333,2232,1333,2235,1336,2235,1339xm2235,1490l2235,1578,2235,1581,2232,1585,2228,1585,2225,1585,2222,1581,2222,1578,2222,1490,2222,1486,2225,1484,2228,1484,2232,1484,2235,1486,2235,1490xe" filled="false" stroked="true" strokeweight=".620422pt" strokecolor="#000000">
              <v:path arrowok="t"/>
              <v:stroke dashstyle="solid"/>
            </v:shape>
            <v:shape style="position:absolute;left:2216;top:1628;width:155;height:134" type="#_x0000_t75" stroked="false">
              <v:imagedata r:id="rId65" o:title=""/>
            </v:shape>
            <v:shape style="position:absolute;left:2243;top:-495;width:3556;height:2257" type="#_x0000_t75" stroked="false">
              <v:imagedata r:id="rId66" o:title=""/>
            </v:shape>
            <v:shape style="position:absolute;left:2780;top:-170;width:1050;height:181" type="#_x0000_t202" filled="false" stroked="false">
              <v:textbox inset="0,0,0,0">
                <w:txbxContent>
                  <w:p w:rsidR="0018722C">
                    <w:pPr>
                      <w:spacing w:line="180" w:lineRule="exact" w:before="0"/>
                      <w:ind w:leftChars="0" w:left="0" w:rightChars="0" w:right="0" w:firstLineChars="0" w:firstLine="0"/>
                      <w:jc w:val="left"/>
                      <w:rPr>
                        <w:sz w:val="16"/>
                      </w:rPr>
                    </w:pPr>
                    <w:r>
                      <w:rPr>
                        <w:sz w:val="16"/>
                      </w:rPr>
                      <w:t>基于</w:t>
                    </w:r>
                    <w:r>
                      <w:rPr>
                        <w:rFonts w:ascii="Times New Roman" w:eastAsia="Times New Roman"/>
                        <w:sz w:val="16"/>
                      </w:rPr>
                      <w:t>BP</w:t>
                    </w:r>
                    <w:r>
                      <w:rPr>
                        <w:sz w:val="16"/>
                      </w:rPr>
                      <w:t>的分类</w:t>
                    </w:r>
                  </w:p>
                </w:txbxContent>
              </v:textbox>
              <w10:wrap type="none"/>
            </v:shape>
            <v:shape style="position:absolute;left:4739;top:-165;width:674;height:164" type="#_x0000_t202" filled="false" stroked="false">
              <v:textbox inset="0,0,0,0">
                <w:txbxContent>
                  <w:p w:rsidR="0018722C">
                    <w:pPr>
                      <w:spacing w:line="163" w:lineRule="exact" w:before="0"/>
                      <w:ind w:leftChars="0" w:left="0" w:rightChars="0" w:right="0" w:firstLineChars="0" w:firstLine="0"/>
                      <w:jc w:val="left"/>
                      <w:rPr>
                        <w:sz w:val="16"/>
                      </w:rPr>
                    </w:pPr>
                    <w:r>
                      <w:rPr>
                        <w:sz w:val="16"/>
                      </w:rPr>
                      <w:t>输出结果</w:t>
                    </w:r>
                  </w:p>
                </w:txbxContent>
              </v:textbox>
              <w10:wrap type="none"/>
            </v:shape>
            <v:shape style="position:absolute;left:2705;top:533;width:1201;height:181" type="#_x0000_t202" filled="false" stroked="false">
              <v:textbox inset="0,0,0,0">
                <w:txbxContent>
                  <w:p w:rsidR="0018722C">
                    <w:pPr>
                      <w:spacing w:line="180" w:lineRule="exact" w:before="0"/>
                      <w:ind w:leftChars="0" w:left="0" w:rightChars="0" w:right="0" w:firstLineChars="0" w:firstLine="0"/>
                      <w:jc w:val="left"/>
                      <w:rPr>
                        <w:sz w:val="16"/>
                      </w:rPr>
                    </w:pPr>
                    <w:r>
                      <w:rPr>
                        <w:sz w:val="16"/>
                      </w:rPr>
                      <w:t>基于</w:t>
                    </w:r>
                    <w:r>
                      <w:rPr>
                        <w:rFonts w:ascii="Times New Roman" w:eastAsia="Times New Roman"/>
                        <w:sz w:val="16"/>
                      </w:rPr>
                      <w:t>SVM</w:t>
                    </w:r>
                    <w:r>
                      <w:rPr>
                        <w:sz w:val="16"/>
                      </w:rPr>
                      <w:t>的分类</w:t>
                    </w:r>
                  </w:p>
                </w:txbxContent>
              </v:textbox>
              <w10:wrap type="none"/>
            </v:shape>
            <v:shape style="position:absolute;left:4739;top:538;width:674;height:164" type="#_x0000_t202" filled="false" stroked="false">
              <v:textbox inset="0,0,0,0">
                <w:txbxContent>
                  <w:p w:rsidR="0018722C">
                    <w:pPr>
                      <w:spacing w:line="163" w:lineRule="exact" w:before="0"/>
                      <w:ind w:leftChars="0" w:left="0" w:rightChars="0" w:right="0" w:firstLineChars="0" w:firstLine="0"/>
                      <w:jc w:val="left"/>
                      <w:rPr>
                        <w:sz w:val="16"/>
                      </w:rPr>
                    </w:pPr>
                    <w:r>
                      <w:rPr>
                        <w:sz w:val="16"/>
                      </w:rPr>
                      <w:t>输出结果</w:t>
                    </w:r>
                  </w:p>
                </w:txbxContent>
              </v:textbox>
              <w10:wrap type="none"/>
            </v:shape>
            <v:shape style="position:absolute;left:2718;top:1249;width:1175;height:181" type="#_x0000_t202" filled="false" stroked="false">
              <v:textbox inset="0,0,0,0">
                <w:txbxContent>
                  <w:p w:rsidR="0018722C">
                    <w:pPr>
                      <w:spacing w:line="180" w:lineRule="exact" w:before="0"/>
                      <w:ind w:leftChars="0" w:left="0" w:rightChars="0" w:right="0" w:firstLineChars="0" w:firstLine="0"/>
                      <w:jc w:val="left"/>
                      <w:rPr>
                        <w:sz w:val="16"/>
                      </w:rPr>
                    </w:pPr>
                    <w:r>
                      <w:rPr>
                        <w:sz w:val="16"/>
                      </w:rPr>
                      <w:t>基于</w:t>
                    </w:r>
                    <w:r>
                      <w:rPr>
                        <w:rFonts w:ascii="Times New Roman" w:eastAsia="Times New Roman"/>
                        <w:sz w:val="16"/>
                      </w:rPr>
                      <w:t>C5.0</w:t>
                    </w:r>
                    <w:r>
                      <w:rPr>
                        <w:sz w:val="16"/>
                      </w:rPr>
                      <w:t>的分类</w:t>
                    </w:r>
                  </w:p>
                </w:txbxContent>
              </v:textbox>
              <w10:wrap type="none"/>
            </v:shape>
            <v:shape style="position:absolute;left:4739;top:1255;width:674;height:164" type="#_x0000_t202" filled="false" stroked="false">
              <v:textbox inset="0,0,0,0">
                <w:txbxContent>
                  <w:p w:rsidR="0018722C">
                    <w:pPr>
                      <w:spacing w:line="163" w:lineRule="exact" w:before="0"/>
                      <w:ind w:leftChars="0" w:left="0" w:rightChars="0" w:right="0" w:firstLineChars="0" w:firstLine="0"/>
                      <w:jc w:val="left"/>
                      <w:rPr>
                        <w:sz w:val="16"/>
                      </w:rPr>
                    </w:pPr>
                    <w:r>
                      <w:rPr>
                        <w:sz w:val="16"/>
                      </w:rPr>
                      <w:t>输出结果</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65.097687pt;margin-top:-59.969814pt;width:71.2pt;height:23.75pt;mso-position-horizontal-relative:page;mso-position-vertical-relative:paragraph;z-index:4432" type="#_x0000_t202" filled="false" stroked="true" strokeweight=".59561pt" strokecolor="#000000">
            <v:textbox inset="0,0,0,0">
              <w:txbxContent>
                <w:p w:rsidR="0018722C">
                  <w:pPr>
                    <w:spacing w:before="103"/>
                    <w:ind w:leftChars="0" w:left="364" w:rightChars="0" w:right="0" w:firstLineChars="0" w:firstLine="0"/>
                    <w:jc w:val="left"/>
                    <w:rPr>
                      <w:sz w:val="16"/>
                    </w:rPr>
                  </w:pPr>
                  <w:r>
                    <w:rPr>
                      <w:sz w:val="16"/>
                    </w:rPr>
                    <w:t>属性选择</w:t>
                  </w:r>
                </w:p>
              </w:txbxContent>
            </v:textbox>
            <v:stroke dashstyle="solid"/>
            <w10:wrap type="none"/>
          </v:shape>
        </w:pict>
      </w:r>
      <w:r>
        <w:rPr>
          <w:kern w:val="2"/>
          <w:szCs w:val="22"/>
          <w:rFonts w:cstheme="minorBidi" w:hAnsiTheme="minorHAnsi" w:eastAsiaTheme="minorHAnsi" w:asciiTheme="minorHAnsi"/>
          <w:sz w:val="16"/>
        </w:rPr>
        <w:t>建立单一模型</w:t>
      </w:r>
    </w:p>
    <w:p w:rsidR="0018722C">
      <w:pPr>
        <w:pStyle w:val="ae"/>
        <w:topLinePunct/>
      </w:pPr>
      <w:r>
        <w:rPr>
          <w:kern w:val="2"/>
          <w:sz w:val="22"/>
          <w:szCs w:val="22"/>
          <w:rFonts w:cstheme="minorBidi" w:hAnsiTheme="minorHAnsi" w:eastAsiaTheme="minorHAnsi" w:asciiTheme="minorHAnsi"/>
        </w:rPr>
        <w:pict>
          <v:shape style="margin-left:137.799622pt;margin-top:-5.520586pt;width:130.5pt;height:35.6pt;mso-position-horizontal-relative:page;mso-position-vertical-relative:paragraph;z-index:4456" type="#_x0000_t202" filled="false" stroked="true" strokeweight=".595611pt" strokecolor="#000000">
            <v:textbox inset="0,0,0,0">
              <w:txbxContent>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spacing w:before="0"/>
                    <w:ind w:leftChars="0" w:left="370" w:rightChars="0" w:right="0" w:firstLineChars="0" w:firstLine="0"/>
                    <w:jc w:val="left"/>
                    <w:rPr>
                      <w:sz w:val="16"/>
                    </w:rPr>
                  </w:pPr>
                  <w:r>
                    <w:rPr>
                      <w:sz w:val="16"/>
                    </w:rPr>
                    <w:t>基于</w:t>
                  </w:r>
                  <w:r>
                    <w:rPr>
                      <w:rFonts w:ascii="Times New Roman" w:eastAsia="Times New Roman"/>
                      <w:sz w:val="16"/>
                    </w:rPr>
                    <w:t>Lagrange  </w:t>
                  </w:r>
                  <w:r>
                    <w:rPr>
                      <w:sz w:val="16"/>
                    </w:rPr>
                    <w:t>的组合预测</w:t>
                  </w:r>
                </w:p>
              </w:txbxContent>
            </v:textbox>
            <v:stroke dashstyle="solid"/>
            <w10:wrap type="none"/>
          </v:shape>
        </w:pict>
      </w:r>
      <w:r>
        <w:rPr>
          <w:kern w:val="2"/>
          <w:szCs w:val="22"/>
          <w:rFonts w:cstheme="minorBidi" w:hAnsiTheme="minorHAnsi" w:eastAsiaTheme="minorHAnsi" w:asciiTheme="minorHAnsi"/>
          <w:sz w:val="16"/>
        </w:rPr>
        <w:t>建立组合模型</w:t>
      </w:r>
    </w:p>
    <w:p w:rsidR="0018722C">
      <w:pPr>
        <w:pStyle w:val="aff7"/>
        <w:topLinePunct/>
      </w:pPr>
      <w:r>
        <w:rPr>
          <w:kern w:val="2"/>
          <w:sz w:val="22"/>
          <w:szCs w:val="22"/>
          <w:rFonts w:cstheme="minorBidi" w:hAnsiTheme="minorHAnsi" w:eastAsiaTheme="minorHAnsi" w:asciiTheme="minorHAnsi"/>
        </w:rPr>
        <w:drawing>
          <wp:inline>
            <wp:extent cx="68653" cy="151285"/>
            <wp:effectExtent l="0" t="0" r="0" b="0"/>
            <wp:docPr id="9" name="image38.png" descr=""/>
            <wp:cNvGraphicFramePr>
              <a:graphicFrameLocks noChangeAspect="1"/>
            </wp:cNvGraphicFramePr>
            <a:graphic>
              <a:graphicData uri="http://schemas.openxmlformats.org/drawingml/2006/picture">
                <pic:pic>
                  <pic:nvPicPr>
                    <pic:cNvPr id="10" name="image38.png"/>
                    <pic:cNvPicPr/>
                  </pic:nvPicPr>
                  <pic:blipFill>
                    <a:blip r:embed="rId67" cstate="print"/>
                    <a:stretch>
                      <a:fillRect/>
                    </a:stretch>
                  </pic:blipFill>
                  <pic:spPr>
                    <a:xfrm>
                      <a:off x="0" y="0"/>
                      <a:ext cx="68653" cy="151285"/>
                    </a:xfrm>
                    <a:prstGeom prst="rect">
                      <a:avLst/>
                    </a:prstGeom>
                  </pic:spPr>
                </pic:pic>
              </a:graphicData>
            </a:graphic>
          </wp:inline>
        </w:drawing>
      </w:r>
      <w:r>
        <w:br w:type="column"/>
      </w:r>
      <w:r/>
    </w:p>
    <w:p w:rsidR="0018722C">
      <w:pPr>
        <w:pStyle w:val="aff7"/>
        <w:topLinePunct/>
      </w:pPr>
      <w:r>
        <w:pict>
          <v:shape style="margin-left:346.305481pt;margin-top:18.49881pt;width:106.75pt;height:25.35pt;mso-position-horizontal-relative:page;mso-position-vertical-relative:paragraph;z-index:4000;mso-wrap-distance-left:0;mso-wrap-distance-right:0" type="#_x0000_t202" filled="false" stroked="true" strokeweight=".595611pt" strokecolor="#000000">
            <v:textbox inset="0,0,0,0">
              <w:txbxContent>
                <w:p w:rsidR="0018722C">
                  <w:pPr>
                    <w:spacing w:before="117"/>
                    <w:ind w:leftChars="0" w:left="556" w:rightChars="0" w:right="0" w:firstLineChars="0" w:firstLine="0"/>
                    <w:jc w:val="left"/>
                    <w:rPr>
                      <w:sz w:val="16"/>
                    </w:rPr>
                  </w:pPr>
                  <w:r>
                    <w:rPr>
                      <w:sz w:val="16"/>
                    </w:rPr>
                    <w:t>流失客户评价</w:t>
                  </w:r>
                </w:p>
              </w:txbxContent>
            </v:textbox>
            <v:stroke dashstyle="solid"/>
            <w10:wrap type="topAndBottom"/>
          </v:shape>
        </w:pict>
      </w:r>
    </w:p>
    <w:p w:rsidR="0018722C">
      <w:pPr>
        <w:pStyle w:val="affff1"/>
        <w:topLinePunct/>
      </w:pPr>
      <w:r>
        <w:rPr>
          <w:rFonts w:cstheme="minorBidi" w:hAnsiTheme="minorHAnsi" w:eastAsiaTheme="minorHAnsi" w:asciiTheme="minorHAnsi"/>
        </w:rPr>
        <w:t>对预测流失的客户进行价值评</w:t>
      </w:r>
      <w:r>
        <w:rPr>
          <w:rFonts w:cstheme="minorBidi" w:hAnsiTheme="minorHAnsi" w:eastAsiaTheme="minorHAnsi" w:asciiTheme="minorHAnsi"/>
        </w:rPr>
        <w:t>价，发现流失的原因</w:t>
      </w:r>
    </w:p>
    <w:p w:rsidR="0018722C">
      <w:spacing w:beforeLines="0" w:before="0" w:afterLines="0" w:after="0" w:line="440" w:lineRule="auto"/>
      <w:pPr>
        <w:sectPr w:rsidR="00556256">
          <w:type w:val="continuous"/>
          <w:pgSz w:w="11910" w:h="16840"/>
          <w:pgMar w:top="1520" w:bottom="280" w:left="1280" w:right="1280"/>
          <w:cols w:num="2" w:equalWidth="0">
            <w:col w:w="2788" w:space="1953"/>
            <w:col w:w="4609"/>
          </w:cols>
        </w:sectPr>
        <w:topLinePunct/>
      </w:pPr>
    </w:p>
    <w:p w:rsidR="0018722C">
      <w:pPr>
        <w:pStyle w:val="affff5"/>
        <w:keepNext/>
        <w:topLinePunct/>
      </w:pPr>
      <w:r>
        <w:drawing>
          <wp:anchor distT="0" distB="0" distL="0" distR="0" allowOverlap="0" layoutInCell="1" locked="0" behindDoc="1" simplePos="0" relativeHeight="268133807">
            <wp:simplePos x="0" y="0"/>
            <wp:positionH relativeFrom="page">
              <wp:posOffset>4122698</wp:posOffset>
            </wp:positionH>
            <wp:positionV relativeFrom="paragraph">
              <wp:posOffset>0</wp:posOffset>
            </wp:positionV>
            <wp:extent cx="69246" cy="242887"/>
            <wp:effectExtent l="0" t="0" r="0" b="0"/>
            <wp:wrapNone/>
            <wp:docPr id="11" name="image39.png" descr=""/>
            <wp:cNvGraphicFramePr>
              <a:graphicFrameLocks noChangeAspect="1"/>
            </wp:cNvGraphicFramePr>
            <a:graphic>
              <a:graphicData uri="http://schemas.openxmlformats.org/drawingml/2006/picture">
                <pic:pic>
                  <pic:nvPicPr>
                    <pic:cNvPr id="12" name="image39.png"/>
                    <pic:cNvPicPr/>
                  </pic:nvPicPr>
                  <pic:blipFill>
                    <a:blip r:embed="rId68" cstate="print"/>
                    <a:stretch>
                      <a:fillRect/>
                    </a:stretch>
                  </pic:blipFill>
                  <pic:spPr>
                    <a:xfrm>
                      <a:off x="0" y="0"/>
                      <a:ext cx="69246" cy="242887"/>
                    </a:xfrm>
                    <a:prstGeom prst="rect">
                      <a:avLst/>
                    </a:prstGeom>
                  </pic:spPr>
                </pic:pic>
              </a:graphicData>
            </a:graphic>
          </wp:anchor>
        </w:drawing>
      </w:r>
      <w:r>
        <w:pict>
          <v:group style="position:absolute;margin-left:346.00769pt;margin-top:261.557343pt;width:107.35pt;height:178.4pt;mso-position-horizontal-relative:page;mso-position-vertical-relative:page;z-index:-301552" coordorigin="6920,5231" coordsize="2147,3568">
            <v:shape style="position:absolute;left:5429;top:11588;width:2117;height:1460" coordorigin="5430,11588" coordsize="2117,1460" path="m6926,7184l9061,7184,9061,6473,6926,6473,6926,7184xm8018,5713l8018,6390e" filled="false" stroked="true" strokeweight=".595602pt" strokecolor="#000000">
              <v:path arrowok="t"/>
              <v:stroke dashstyle="solid"/>
            </v:shape>
            <v:shape style="position:absolute;left:7963;top:6363;width:109;height:109" type="#_x0000_t75" stroked="false">
              <v:imagedata r:id="rId69" o:title=""/>
            </v:shape>
            <v:rect style="position:absolute;left:6926;top:7659;width:2135;height:475" filled="false" stroked="true" strokeweight=".595611pt" strokecolor="#000000">
              <v:stroke dashstyle="solid"/>
            </v:rect>
            <v:shape style="position:absolute;left:7963;top:7184;width:109;height:476" type="#_x0000_t75" stroked="false">
              <v:imagedata r:id="rId70" o:title=""/>
            </v:shape>
            <v:line style="position:absolute" from="8018,8134" to="8018,8717" stroked="true" strokeweight=".595591pt" strokecolor="#000000">
              <v:stroke dashstyle="solid"/>
            </v:line>
            <v:shape style="position:absolute;left:7963;top:8690;width:109;height:109" type="#_x0000_t75" stroked="false">
              <v:imagedata r:id="rId71" o:title=""/>
            </v:shape>
            <v:shape style="position:absolute;left:7488;top:6632;width:1000;height:390" type="#_x0000_t202" filled="false" stroked="false">
              <v:textbox inset="0,0,0,0">
                <w:txbxContent>
                  <w:p w:rsidR="0018722C">
                    <w:pPr>
                      <w:spacing w:line="163" w:lineRule="exact" w:before="0"/>
                      <w:ind w:leftChars="0" w:left="-1" w:rightChars="0" w:right="18" w:firstLineChars="0" w:firstLine="0"/>
                      <w:jc w:val="center"/>
                      <w:rPr>
                        <w:sz w:val="16"/>
                      </w:rPr>
                    </w:pPr>
                    <w:r>
                      <w:rPr>
                        <w:sz w:val="16"/>
                      </w:rPr>
                      <w:t>建立客户价值</w:t>
                    </w:r>
                  </w:p>
                  <w:p w:rsidR="0018722C">
                    <w:pPr>
                      <w:spacing w:before="17"/>
                      <w:ind w:leftChars="0" w:left="22" w:rightChars="0" w:right="18" w:firstLineChars="0" w:firstLine="0"/>
                      <w:jc w:val="center"/>
                      <w:rPr>
                        <w:sz w:val="16"/>
                      </w:rPr>
                    </w:pPr>
                    <w:r>
                      <w:rPr>
                        <w:sz w:val="16"/>
                      </w:rPr>
                      <w:t>评价模型</w:t>
                    </w:r>
                  </w:p>
                </w:txbxContent>
              </v:textbox>
              <w10:wrap type="none"/>
            </v:shape>
            <v:shape style="position:absolute;left:7488;top:7812;width:1000;height:164" type="#_x0000_t202" filled="false" stroked="false">
              <v:textbox inset="0,0,0,0">
                <w:txbxContent>
                  <w:p w:rsidR="0018722C">
                    <w:pPr>
                      <w:spacing w:line="163" w:lineRule="exact" w:before="0"/>
                      <w:ind w:leftChars="0" w:left="0" w:rightChars="0" w:right="0" w:firstLineChars="0" w:firstLine="0"/>
                      <w:jc w:val="left"/>
                      <w:rPr>
                        <w:sz w:val="16"/>
                      </w:rPr>
                    </w:pPr>
                    <w:r>
                      <w:rPr>
                        <w:sz w:val="16"/>
                      </w:rPr>
                      <w:t>客户价值计算</w:t>
                    </w:r>
                  </w:p>
                </w:txbxContent>
              </v:textbox>
              <w10:wrap type="none"/>
            </v:shape>
            <v:shape style="position:absolute;left:7162;top:5237;width:1662;height:476" type="#_x0000_t202" filled="false" stroked="true" strokeweight=".59561pt" strokecolor="#000000">
              <v:textbox inset="0,0,0,0">
                <w:txbxContent>
                  <w:p w:rsidR="0018722C">
                    <w:pPr>
                      <w:spacing w:before="98"/>
                      <w:ind w:leftChars="0" w:left="319" w:rightChars="0" w:right="0" w:firstLineChars="0" w:firstLine="0"/>
                      <w:jc w:val="left"/>
                      <w:rPr>
                        <w:sz w:val="16"/>
                      </w:rPr>
                    </w:pPr>
                    <w:r>
                      <w:rPr>
                        <w:sz w:val="16"/>
                      </w:rPr>
                      <w:t>数据无量纲化</w:t>
                    </w:r>
                  </w:p>
                </w:txbxContent>
              </v:textbox>
              <v:stroke dashstyle="solid"/>
              <w10:wrap type="none"/>
            </v:shape>
            <w10:wrap type="none"/>
          </v:group>
        </w:pict>
      </w:r>
      <w:r>
        <w:rPr>
          <w:sz w:val="20"/>
        </w:rPr>
        <w:pict>
          <v:group style="width:220.95pt;height:55.9pt;mso-position-horizontal-relative:char;mso-position-vertical-relative:line" coordorigin="0,0" coordsize="4419,1118">
            <v:shape style="position:absolute;left:1234;top:479;width:1436;height:394" coordorigin="1234,480" coordsize="1436,394" path="m1234,480l1234,874,2670,874e" filled="false" stroked="true" strokeweight=".595611pt" strokecolor="#000000">
              <v:path arrowok="t"/>
              <v:stroke dashstyle="solid"/>
            </v:shape>
            <v:shape style="position:absolute;left:2643;top:818;width:110;height:109" type="#_x0000_t75" stroked="false">
              <v:imagedata r:id="rId72" o:title=""/>
            </v:shape>
            <v:shape style="position:absolute;left:2752;top:636;width:1661;height:475" type="#_x0000_t202" filled="false" stroked="true" strokeweight=".59561pt" strokecolor="#000000">
              <v:textbox inset="0,0,0,0">
                <w:txbxContent>
                  <w:p w:rsidR="0018722C">
                    <w:pPr>
                      <w:spacing w:before="94"/>
                      <w:ind w:leftChars="0" w:left="71" w:rightChars="0" w:right="0" w:firstLineChars="0" w:firstLine="0"/>
                      <w:jc w:val="left"/>
                      <w:rPr>
                        <w:sz w:val="16"/>
                      </w:rPr>
                    </w:pPr>
                    <w:r>
                      <w:rPr>
                        <w:sz w:val="16"/>
                      </w:rPr>
                      <w:t>流失预测与流失评价</w:t>
                    </w:r>
                  </w:p>
                </w:txbxContent>
              </v:textbox>
              <v:stroke dashstyle="solid"/>
              <w10:wrap type="none"/>
            </v:shape>
            <v:shape style="position:absolute;left:5;top:5;width:2610;height:475" type="#_x0000_t202" filled="false" stroked="true" strokeweight=".595611pt" strokecolor="#000000">
              <v:textbox inset="0,0,0,0">
                <w:txbxContent>
                  <w:p w:rsidR="0018722C">
                    <w:pPr>
                      <w:spacing w:before="96"/>
                      <w:ind w:leftChars="0" w:left="954" w:rightChars="0" w:right="975" w:firstLineChars="0" w:firstLine="0"/>
                      <w:jc w:val="center"/>
                      <w:rPr>
                        <w:sz w:val="16"/>
                      </w:rPr>
                    </w:pPr>
                    <w:r>
                      <w:rPr>
                        <w:sz w:val="16"/>
                      </w:rPr>
                      <w:t>输出结果</w:t>
                    </w:r>
                  </w:p>
                </w:txbxContent>
              </v:textbox>
              <v:stroke dashstyle="solid"/>
              <w10:wrap type="none"/>
            </v:shape>
          </v:group>
        </w:pict>
      </w:r>
      <w:r/>
    </w:p>
    <w:p w:rsidR="0018722C">
      <w:pPr>
        <w:pStyle w:val="a9"/>
        <w:textAlignment w:val="center"/>
        <w:topLinePunct/>
      </w:pPr>
      <w:r>
        <w:pict>
          <v:group style="margin-left:358.145721pt;margin-top:-93.598297pt;width:43.05pt;height:74.3pt;mso-position-horizontal-relative:page;mso-position-vertical-relative:paragraph;z-index:-301528" coordorigin="7163,-1872" coordsize="861,1486">
            <v:shape style="position:absolute;left:7245;top:-1867;width:773;height:1426" coordorigin="7245,-1866" coordsize="773,1426" path="m8018,-1866l8018,-441,7245,-441e" filled="false" stroked="true" strokeweight=".595596pt" strokecolor="#000000">
              <v:path arrowok="t"/>
              <v:stroke dashstyle="solid"/>
            </v:shape>
            <v:shape style="position:absolute;left:7162;top:-497;width:109;height:110" type="#_x0000_t75" stroked="false">
              <v:imagedata r:id="rId73" o:title=""/>
            </v:shape>
            <w10:wrap type="none"/>
          </v:group>
        </w:pict>
      </w:r>
      <w:r>
        <w:t>图</w:t>
      </w:r>
      <w:r>
        <w:rPr>
          <w:rFonts w:ascii="Times New Roman" w:eastAsia="Times New Roman"/>
        </w:rPr>
        <w:t>3</w:t>
      </w:r>
      <w:r>
        <w:rPr>
          <w:rFonts w:ascii="Times New Roman" w:eastAsia="Times New Roman"/>
        </w:rPr>
        <w:t>.</w:t>
      </w:r>
      <w:r>
        <w:rPr>
          <w:rFonts w:ascii="Times New Roman" w:eastAsia="Times New Roman"/>
        </w:rPr>
        <w:t>5  </w:t>
      </w:r>
      <w:r>
        <w:t>客户流失预测与流失评价</w:t>
      </w:r>
    </w:p>
    <w:p w:rsidR="0018722C">
      <w:pPr>
        <w:topLinePunct/>
      </w:pPr>
      <w:r>
        <w:rPr>
          <w:rFonts w:ascii="Times New Roman"/>
        </w:rPr>
        <w:t>Fig3.5 Customer loss prediction framework</w:t>
      </w:r>
    </w:p>
    <w:p w:rsidR="0018722C">
      <w:pPr>
        <w:pStyle w:val="Heading1"/>
        <w:topLinePunct/>
      </w:pPr>
      <w:bookmarkStart w:id="507234" w:name="_Toc686507234"/>
      <w:bookmarkStart w:name="第4章 基于数据挖掘的客户流失组合预测 " w:id="89"/>
      <w:bookmarkEnd w:id="89"/>
      <w:r/>
      <w:bookmarkStart w:name="_bookmark36" w:id="90"/>
      <w:bookmarkEnd w:id="90"/>
      <w:r/>
      <w:r>
        <w:t>第</w:t>
      </w:r>
      <w:r>
        <w:t>4</w:t>
      </w:r>
      <w:r>
        <w:t>章</w:t>
      </w:r>
      <w:r>
        <w:t xml:space="preserve">  </w:t>
      </w:r>
      <w:r w:rsidRPr="00DB64CE">
        <w:t>基于数据挖掘的客户流失组合预测</w:t>
      </w:r>
      <w:bookmarkEnd w:id="507234"/>
    </w:p>
    <w:p w:rsidR="0018722C">
      <w:pPr>
        <w:topLinePunct/>
      </w:pPr>
      <w:r>
        <w:t>在电信市场竞争越来越激烈的今天，没有一家运营企业敢忽略客户流失，因为它关系到运营企业的收入及利润。而留住客户的关键，就是尽早识别出有可能流失的客户，</w:t>
      </w:r>
      <w:r>
        <w:t>找出客户流失的真正原因。建立性能良好的电信客户流失预测模型是分析客户流失的关键环节。</w:t>
      </w:r>
    </w:p>
    <w:p w:rsidR="0018722C">
      <w:pPr>
        <w:topLinePunct/>
      </w:pPr>
      <w:r>
        <w:t>电信客户流失问题是一个受技术、市场、客户、监管和电信政策等多因素影响的复</w:t>
      </w:r>
      <w:r>
        <w:t>杂问题。由于各种因素之间存在复杂的关系，因此，电信客户流失一直是一个典型的复</w:t>
      </w:r>
      <w:r>
        <w:t>杂性问题。电信客户流失预测是有效解决电信业客户流失问题中的关键环节，目前关于</w:t>
      </w:r>
      <w:r>
        <w:t>电信客户流失预测的研究方法和模型很多，但从应用的成本、收益和可操作性来看，数</w:t>
      </w:r>
      <w:r>
        <w:t>据挖掘方法更优越，解决效果相对理想。但是为了更精确地解决电信客户流失问题，还需要将数据挖掘相关方法集成，才能更准确的定位潜在客户流失。</w:t>
      </w:r>
    </w:p>
    <w:p w:rsidR="0018722C">
      <w:pPr>
        <w:pStyle w:val="Heading2"/>
        <w:topLinePunct/>
        <w:ind w:left="171" w:hangingChars="171" w:hanging="171"/>
      </w:pPr>
      <w:bookmarkStart w:id="507235" w:name="_Toc686507235"/>
      <w:bookmarkStart w:name="4.1 数据挖掘模型的分类 " w:id="91"/>
      <w:bookmarkEnd w:id="91"/>
      <w:r>
        <w:t>4.1</w:t>
      </w:r>
      <w:r>
        <w:t xml:space="preserve"> </w:t>
      </w:r>
      <w:r/>
      <w:bookmarkStart w:name="_bookmark37" w:id="92"/>
      <w:bookmarkEnd w:id="92"/>
      <w:r/>
      <w:bookmarkStart w:name="_bookmark37" w:id="93"/>
      <w:bookmarkEnd w:id="93"/>
      <w:r>
        <w:t>数据挖掘模型的分类</w:t>
      </w:r>
      <w:bookmarkEnd w:id="507235"/>
    </w:p>
    <w:p w:rsidR="0018722C">
      <w:pPr>
        <w:topLinePunct/>
      </w:pPr>
      <w:r>
        <w:t>目前对于数据挖掘模型有多种分类标准，包括：按面向的数据库类型进行分类，按挖掘知识的类型进行分类，按使用的技术进行分类，按面向的应用进行分类等</w:t>
      </w:r>
      <w:r>
        <w:rPr>
          <w:vertAlign w:val="superscript"/>
          /&gt;
        </w:rPr>
        <w:t>[</w:t>
      </w:r>
      <w:r>
        <w:rPr>
          <w:vertAlign w:val="superscript"/>
          /&gt;
        </w:rPr>
        <w:t xml:space="preserve">95-97</w:t>
      </w:r>
      <w:r>
        <w:rPr>
          <w:vertAlign w:val="superscript"/>
          /&gt;
        </w:rPr>
        <w:t>]</w:t>
      </w:r>
      <w:r>
        <w:t>。</w:t>
      </w:r>
    </w:p>
    <w:p w:rsidR="0018722C">
      <w:pPr>
        <w:topLinePunct/>
      </w:pPr>
      <w:r>
        <w:t>1</w:t>
      </w:r>
      <w:r>
        <w:t>.按挖掘知识的类型进行分类，可以将数据挖掘分为：关联知识数据挖掘；特征知</w:t>
      </w:r>
      <w:r>
        <w:t>识数据挖掘</w:t>
      </w:r>
      <w:r>
        <w:t>（</w:t>
      </w:r>
      <w:r>
        <w:rPr>
          <w:rFonts w:ascii="Times New Roman" w:eastAsia="Times New Roman"/>
          <w:spacing w:val="0"/>
        </w:rPr>
        <w:t>c</w:t>
      </w:r>
      <w:r>
        <w:rPr>
          <w:rFonts w:ascii="Times New Roman" w:eastAsia="Times New Roman"/>
        </w:rPr>
        <w:t>h</w:t>
      </w:r>
      <w:r>
        <w:rPr>
          <w:rFonts w:ascii="Times New Roman" w:eastAsia="Times New Roman"/>
          <w:spacing w:val="0"/>
        </w:rPr>
        <w:t>a</w:t>
      </w:r>
      <w:r>
        <w:rPr>
          <w:rFonts w:ascii="Times New Roman" w:eastAsia="Times New Roman"/>
        </w:rPr>
        <w:t>ra</w:t>
      </w:r>
      <w:r>
        <w:rPr>
          <w:rFonts w:ascii="Times New Roman" w:eastAsia="Times New Roman"/>
          <w:spacing w:val="0"/>
        </w:rPr>
        <w:t>c</w:t>
      </w:r>
      <w:r>
        <w:rPr>
          <w:rFonts w:ascii="Times New Roman" w:eastAsia="Times New Roman"/>
        </w:rPr>
        <w:t>te</w:t>
      </w:r>
      <w:r>
        <w:rPr>
          <w:rFonts w:ascii="Times New Roman" w:eastAsia="Times New Roman"/>
          <w:spacing w:val="-1"/>
        </w:rPr>
        <w:t>r</w:t>
      </w:r>
      <w:r>
        <w:rPr>
          <w:rFonts w:ascii="Times New Roman" w:eastAsia="Times New Roman"/>
          <w:spacing w:val="0"/>
        </w:rPr>
        <w:t>i</w:t>
      </w:r>
      <w:r>
        <w:rPr>
          <w:rFonts w:ascii="Times New Roman" w:eastAsia="Times New Roman"/>
          <w:spacing w:val="0"/>
        </w:rPr>
        <w:t>z</w:t>
      </w:r>
      <w:r>
        <w:rPr>
          <w:rFonts w:ascii="Times New Roman" w:eastAsia="Times New Roman"/>
          <w:spacing w:val="0"/>
        </w:rPr>
        <w:t>a</w:t>
      </w:r>
      <w:r>
        <w:rPr>
          <w:rFonts w:ascii="Times New Roman" w:eastAsia="Times New Roman"/>
        </w:rPr>
        <w:t>tio</w:t>
      </w:r>
      <w:r>
        <w:rPr>
          <w:rFonts w:ascii="Times New Roman" w:eastAsia="Times New Roman"/>
          <w:spacing w:val="0"/>
        </w:rPr>
        <w:t>n</w:t>
      </w:r>
      <w:r>
        <w:t>）</w:t>
      </w:r>
      <w:r>
        <w:t>；判别知识数据挖掘</w:t>
      </w:r>
      <w:r>
        <w:t>（</w:t>
      </w:r>
      <w:r>
        <w:rPr>
          <w:rFonts w:ascii="Times New Roman" w:eastAsia="Times New Roman"/>
        </w:rPr>
        <w:t>disc</w:t>
      </w:r>
      <w:r>
        <w:rPr>
          <w:rFonts w:ascii="Times New Roman" w:eastAsia="Times New Roman"/>
          <w:spacing w:val="0"/>
        </w:rPr>
        <w:t>r</w:t>
      </w:r>
      <w:r>
        <w:rPr>
          <w:rFonts w:ascii="Times New Roman" w:eastAsia="Times New Roman"/>
        </w:rPr>
        <w:t>imination</w:t>
      </w:r>
      <w:r>
        <w:t>）</w:t>
      </w:r>
      <w:r>
        <w:t>；分类知识数据挖</w:t>
      </w:r>
      <w:r>
        <w:t>掘</w:t>
      </w:r>
    </w:p>
    <w:p w:rsidR="0018722C">
      <w:pPr>
        <w:topLinePunct/>
      </w:pPr>
      <w:r>
        <w:t>（</w:t>
      </w:r>
      <w:r>
        <w:rPr>
          <w:rFonts w:ascii="Times New Roman" w:eastAsia="Times New Roman"/>
        </w:rPr>
        <w:t>c</w:t>
      </w:r>
      <w:r>
        <w:rPr>
          <w:rFonts w:ascii="Times New Roman" w:eastAsia="Times New Roman"/>
        </w:rPr>
        <w:t>lassifi</w:t>
      </w:r>
      <w:r>
        <w:rPr>
          <w:rFonts w:ascii="Times New Roman" w:eastAsia="Times New Roman"/>
        </w:rPr>
        <w:t>c</w:t>
      </w:r>
      <w:r>
        <w:rPr>
          <w:rFonts w:ascii="Times New Roman" w:eastAsia="Times New Roman"/>
        </w:rPr>
        <w:t>a</w:t>
      </w:r>
      <w:r>
        <w:rPr>
          <w:rFonts w:ascii="Times New Roman" w:eastAsia="Times New Roman"/>
        </w:rPr>
        <w:t>tio</w:t>
      </w:r>
      <w:r>
        <w:rPr>
          <w:rFonts w:ascii="Times New Roman" w:eastAsia="Times New Roman"/>
        </w:rPr>
        <w:t>n</w:t>
      </w:r>
      <w:r>
        <w:t>）</w:t>
      </w:r>
      <w:r>
        <w:t>；聚类知识数据挖掘</w:t>
      </w:r>
      <w:r>
        <w:t>（</w:t>
      </w:r>
      <w:r>
        <w:rPr>
          <w:rFonts w:ascii="Times New Roman" w:eastAsia="Times New Roman"/>
          <w:spacing w:val="0"/>
        </w:rPr>
        <w:t>c</w:t>
      </w:r>
      <w:r>
        <w:rPr>
          <w:rFonts w:ascii="Times New Roman" w:eastAsia="Times New Roman"/>
          <w:w w:val="99"/>
        </w:rPr>
        <w:t>lust</w:t>
      </w:r>
      <w:r>
        <w:rPr>
          <w:rFonts w:ascii="Times New Roman" w:eastAsia="Times New Roman"/>
          <w:spacing w:val="0"/>
        </w:rPr>
        <w:t>e</w:t>
      </w:r>
      <w:r>
        <w:rPr>
          <w:rFonts w:ascii="Times New Roman" w:eastAsia="Times New Roman"/>
        </w:rPr>
        <w:t>r</w:t>
      </w:r>
      <w:r>
        <w:rPr>
          <w:rFonts w:ascii="Times New Roman" w:eastAsia="Times New Roman"/>
          <w:spacing w:val="0"/>
        </w:rPr>
        <w:t>i</w:t>
      </w:r>
      <w:r>
        <w:rPr>
          <w:rFonts w:ascii="Times New Roman" w:eastAsia="Times New Roman"/>
        </w:rPr>
        <w:t>ng</w:t>
      </w:r>
      <w:r>
        <w:t>）</w:t>
      </w:r>
      <w:r>
        <w:t>；演进知识数据挖掘</w:t>
      </w:r>
      <w:r>
        <w:t>（</w:t>
      </w:r>
      <w:r>
        <w:rPr>
          <w:rFonts w:ascii="Times New Roman" w:eastAsia="Times New Roman"/>
          <w:spacing w:val="0"/>
        </w:rPr>
        <w:t>e</w:t>
      </w:r>
      <w:r>
        <w:rPr>
          <w:rFonts w:ascii="Times New Roman" w:eastAsia="Times New Roman"/>
        </w:rPr>
        <w:t>volutio</w:t>
      </w:r>
      <w:r>
        <w:rPr>
          <w:rFonts w:ascii="Times New Roman" w:eastAsia="Times New Roman"/>
          <w:spacing w:val="1"/>
        </w:rPr>
        <w:t>n</w:t>
      </w:r>
      <w:r>
        <w:t>）</w:t>
      </w:r>
      <w:r>
        <w:t>；例</w:t>
      </w:r>
      <w:r>
        <w:t>外知识数据挖掘</w:t>
      </w:r>
      <w:r>
        <w:t>（</w:t>
      </w:r>
      <w:r>
        <w:rPr>
          <w:rFonts w:ascii="Times New Roman" w:eastAsia="Times New Roman"/>
        </w:rPr>
        <w:t>outlier</w:t>
      </w:r>
      <w:r>
        <w:t>）</w:t>
      </w:r>
      <w:r>
        <w:t>等。</w:t>
      </w:r>
    </w:p>
    <w:p w:rsidR="0018722C">
      <w:pPr>
        <w:topLinePunct/>
      </w:pPr>
      <w:r>
        <w:t>2.按面向数据库的数据模型进行分类，可以将数据挖掘分为：关系型数据挖掘；面向对象的数据挖掘；对象——关系型数据挖掘；数据仓库的数据挖掘等</w:t>
      </w:r>
      <w:r>
        <w:rPr>
          <w:vertAlign w:val="superscript"/>
          /&gt;
        </w:rPr>
        <w:t>[</w:t>
      </w:r>
      <w:r>
        <w:rPr>
          <w:vertAlign w:val="superscript"/>
          /&gt;
        </w:rPr>
        <w:t xml:space="preserve">98</w:t>
      </w:r>
      <w:r>
        <w:rPr>
          <w:vertAlign w:val="superscript"/>
          /&gt;
        </w:rPr>
        <w:t>,</w:t>
      </w:r>
      <w:r>
        <w:rPr>
          <w:vertAlign w:val="superscript"/>
          /&gt;
        </w:rPr>
        <w:t xml:space="preserve"> 99</w:t>
      </w:r>
      <w:r>
        <w:rPr>
          <w:vertAlign w:val="superscript"/>
          /&gt;
        </w:rPr>
        <w:t>]</w:t>
      </w:r>
      <w:r>
        <w:t>。</w:t>
      </w:r>
    </w:p>
    <w:p w:rsidR="0018722C">
      <w:pPr>
        <w:topLinePunct/>
      </w:pPr>
      <w:bookmarkStart w:id="713740" w:name="_cwCmt6"/>
      <w:r>
        <w:t>3. 按面向数据库的数据类型进行分类，</w:t>
      </w:r>
      <w:r w:rsidR="001852F3">
        <w:t xml:space="preserve">可以将数据挖掘分为：</w:t>
      </w:r>
      <w:r w:rsidR="001852F3">
        <w:t xml:space="preserve">空间数据挖掘</w:t>
      </w:r>
      <w:bookmarkEnd w:id="713740"/>
    </w:p>
    <w:p w:rsidR="0018722C">
      <w:pPr>
        <w:topLinePunct/>
      </w:pPr>
      <w:r>
        <w:t>（</w:t>
      </w:r>
      <w:r>
        <w:rPr>
          <w:rFonts w:ascii="Times New Roman" w:eastAsia="Times New Roman"/>
        </w:rPr>
        <w:t>spati</w:t>
      </w:r>
      <w:r>
        <w:rPr>
          <w:rFonts w:ascii="Times New Roman" w:eastAsia="Times New Roman"/>
        </w:rPr>
        <w:t>a</w:t>
      </w:r>
      <w:r>
        <w:rPr>
          <w:rFonts w:ascii="Times New Roman" w:eastAsia="Times New Roman"/>
        </w:rPr>
        <w:t>l</w:t>
      </w:r>
      <w:r>
        <w:t>）</w:t>
      </w:r>
      <w:r>
        <w:t>；时序数据挖掘</w:t>
      </w:r>
      <w:r>
        <w:t>（</w:t>
      </w:r>
      <w:r>
        <w:rPr>
          <w:rFonts w:ascii="Times New Roman" w:eastAsia="Times New Roman"/>
        </w:rPr>
        <w:t>tim</w:t>
      </w:r>
      <w:r>
        <w:rPr>
          <w:rFonts w:ascii="Times New Roman" w:eastAsia="Times New Roman"/>
          <w:spacing w:val="0"/>
        </w:rPr>
        <w:t>e-</w:t>
      </w:r>
      <w:r>
        <w:rPr>
          <w:rFonts w:ascii="Times New Roman" w:eastAsia="Times New Roman"/>
          <w:w w:val="99"/>
        </w:rPr>
        <w:t>s</w:t>
      </w:r>
      <w:r>
        <w:rPr>
          <w:rFonts w:ascii="Times New Roman" w:eastAsia="Times New Roman"/>
          <w:spacing w:val="0"/>
          <w:w w:val="99"/>
        </w:rPr>
        <w:t>e</w:t>
      </w:r>
      <w:r>
        <w:rPr>
          <w:rFonts w:ascii="Times New Roman" w:eastAsia="Times New Roman"/>
          <w:w w:val="99"/>
        </w:rPr>
        <w:t>ri</w:t>
      </w:r>
      <w:r>
        <w:rPr>
          <w:rFonts w:ascii="Times New Roman" w:eastAsia="Times New Roman"/>
          <w:spacing w:val="-1"/>
          <w:w w:val="99"/>
        </w:rPr>
        <w:t>e</w:t>
      </w:r>
      <w:r>
        <w:rPr>
          <w:rFonts w:ascii="Times New Roman" w:eastAsia="Times New Roman"/>
          <w:w w:val="99"/>
        </w:rPr>
        <w:t>s</w:t>
      </w:r>
      <w:r>
        <w:t>）</w:t>
      </w:r>
      <w:r>
        <w:t>；多媒体数据挖掘；网页数据挖掘等</w:t>
      </w:r>
      <w:r>
        <w:rPr>
          <w:vertAlign w:val="superscript"/>
          /&gt;
        </w:rPr>
        <w:t>[</w:t>
      </w:r>
      <w:r>
        <w:rPr>
          <w:color w:val="080000"/>
          <w:vertAlign w:val="superscript"/>
          <w:position w:val="12"/>
        </w:rPr>
        <w:t xml:space="preserve">100</w:t>
      </w:r>
      <w:r>
        <w:rPr>
          <w:vertAlign w:val="superscript"/>
          /&gt;
        </w:rPr>
        <w:t>]</w:t>
      </w:r>
      <w:r>
        <w:t>。</w:t>
      </w:r>
    </w:p>
    <w:p w:rsidR="0018722C">
      <w:pPr>
        <w:topLinePunct/>
      </w:pPr>
      <w:r>
        <w:t>4.按照使用的技术分类，可以将数据挖掘分为：基于统计</w:t>
      </w:r>
      <w:r>
        <w:t>（</w:t>
      </w:r>
      <w:r>
        <w:rPr>
          <w:rFonts w:ascii="Times New Roman" w:eastAsia="Times New Roman"/>
        </w:rPr>
        <w:t>statistics</w:t>
      </w:r>
      <w:r>
        <w:t>）</w:t>
      </w:r>
      <w:r>
        <w:t xml:space="preserve">的数据挖掘；</w:t>
      </w:r>
      <w:r w:rsidR="001852F3">
        <w:t xml:space="preserve">基于机器学习</w:t>
      </w:r>
      <w:r>
        <w:t>（</w:t>
      </w:r>
      <w:r>
        <w:rPr>
          <w:rFonts w:ascii="Times New Roman" w:eastAsia="Times New Roman"/>
        </w:rPr>
        <w:t>machine learning</w:t>
      </w:r>
      <w:r>
        <w:t>）</w:t>
      </w:r>
      <w:r>
        <w:t>的数据挖掘；基于可视化</w:t>
      </w:r>
      <w:r>
        <w:t>（</w:t>
      </w:r>
      <w:r>
        <w:rPr>
          <w:rFonts w:ascii="Times New Roman" w:eastAsia="Times New Roman"/>
        </w:rPr>
        <w:t>visualization</w:t>
      </w:r>
      <w:r>
        <w:t>）</w:t>
      </w:r>
      <w:r>
        <w:t>技术的数据挖掘；基于模式识别</w:t>
      </w:r>
      <w:r>
        <w:t>（</w:t>
      </w:r>
      <w:r>
        <w:rPr>
          <w:rFonts w:ascii="Times New Roman" w:eastAsia="Times New Roman"/>
        </w:rPr>
        <w:t>pattern recognition</w:t>
      </w:r>
      <w:r>
        <w:t>）</w:t>
      </w:r>
      <w:r>
        <w:t>的数据挖掘；基于神经网络</w:t>
      </w:r>
      <w:r>
        <w:t>（</w:t>
      </w:r>
      <w:r>
        <w:rPr>
          <w:rFonts w:ascii="Times New Roman" w:eastAsia="Times New Roman"/>
        </w:rPr>
        <w:t>neural network</w:t>
      </w:r>
      <w:r>
        <w:t>）</w:t>
      </w:r>
      <w:r w:rsidR="001852F3">
        <w:t xml:space="preserve">的数据挖掘等。</w:t>
      </w:r>
    </w:p>
    <w:p w:rsidR="0018722C">
      <w:pPr>
        <w:topLinePunct/>
      </w:pPr>
      <w:r>
        <w:t>5.按面向应用的分类，可以将数据挖掘分为：金融业数据挖掘；电信业数据挖掘；</w:t>
      </w:r>
      <w:r w:rsidR="001852F3">
        <w:t xml:space="preserve">零售业数据挖掘；面向</w:t>
      </w:r>
      <w:r>
        <w:rPr>
          <w:rFonts w:ascii="Times New Roman" w:eastAsia="Times New Roman"/>
        </w:rPr>
        <w:t>DNA</w:t>
      </w:r>
      <w:r>
        <w:t>序列分析的数据挖掘；面向股票市场的数据挖掘；面向</w:t>
      </w:r>
      <w:r>
        <w:t>电</w:t>
      </w:r>
    </w:p>
    <w:p w:rsidR="0018722C">
      <w:pPr>
        <w:topLinePunct/>
      </w:pPr>
      <w:r>
        <w:t>子邮件自动处理的数据挖掘等。</w:t>
      </w:r>
    </w:p>
    <w:p w:rsidR="0018722C">
      <w:pPr>
        <w:topLinePunct/>
      </w:pPr>
      <w:r>
        <w:t>针对上述分类，本文选取面向电信业应用的数据挖掘方法于客户流失预测模型的构</w:t>
      </w:r>
    </w:p>
    <w:p w:rsidR="0018722C">
      <w:pPr>
        <w:topLinePunct/>
      </w:pPr>
      <w:r>
        <w:t>建。</w:t>
      </w:r>
    </w:p>
    <w:p w:rsidR="0018722C">
      <w:pPr>
        <w:pStyle w:val="Heading2"/>
        <w:topLinePunct/>
        <w:ind w:left="171" w:hangingChars="171" w:hanging="171"/>
      </w:pPr>
      <w:bookmarkStart w:id="507236" w:name="_Toc686507236"/>
      <w:bookmarkStart w:name="4.2 数据挖掘工具的选择 " w:id="94"/>
      <w:bookmarkEnd w:id="94"/>
      <w:r>
        <w:t>4.2</w:t>
      </w:r>
      <w:r>
        <w:t xml:space="preserve"> </w:t>
      </w:r>
      <w:r/>
      <w:bookmarkStart w:name="_bookmark38" w:id="95"/>
      <w:bookmarkEnd w:id="95"/>
      <w:r/>
      <w:bookmarkStart w:name="_bookmark38" w:id="96"/>
      <w:bookmarkEnd w:id="96"/>
      <w:r>
        <w:t>数据挖掘工具的选择</w:t>
      </w:r>
      <w:bookmarkEnd w:id="507236"/>
    </w:p>
    <w:p w:rsidR="0018722C">
      <w:pPr>
        <w:pStyle w:val="Heading3"/>
        <w:topLinePunct/>
        <w:ind w:left="200" w:hangingChars="200" w:hanging="200"/>
      </w:pPr>
      <w:bookmarkStart w:name="_bookmark39" w:id="97"/>
      <w:bookmarkEnd w:id="97"/>
      <w:r>
        <w:t>4.2.1</w:t>
      </w:r>
      <w:r>
        <w:t xml:space="preserve"> </w:t>
      </w:r>
      <w:r/>
      <w:bookmarkStart w:name="_bookmark39" w:id="98"/>
      <w:bookmarkEnd w:id="98"/>
      <w:r>
        <w:t>典型的数据挖掘工具</w:t>
      </w:r>
    </w:p>
    <w:p w:rsidR="0018722C">
      <w:pPr>
        <w:topLinePunct/>
      </w:pPr>
      <w:r>
        <w:t>数据挖掘作为一项从海量数据中提取知识的信息技术引起了国内外学术界和产业界的广泛关注，它在商业方面的成功应用使得软件开发商不断开发新的数据挖掘工具。</w:t>
      </w:r>
      <w:r>
        <w:t>得到广泛使用的有</w:t>
      </w:r>
      <w:r>
        <w:rPr>
          <w:rFonts w:ascii="Times New Roman" w:eastAsia="宋体"/>
        </w:rPr>
        <w:t>SAS Enterprise Miner</w:t>
      </w:r>
      <w:r>
        <w:t>、</w:t>
      </w:r>
      <w:r>
        <w:rPr>
          <w:rFonts w:ascii="Times New Roman" w:eastAsia="宋体"/>
        </w:rPr>
        <w:t>IBM Intelligent Miner</w:t>
      </w:r>
      <w:r>
        <w:t>、</w:t>
      </w:r>
      <w:r>
        <w:rPr>
          <w:rFonts w:ascii="Times New Roman" w:eastAsia="宋体"/>
        </w:rPr>
        <w:t>SPSS Clementine</w:t>
      </w:r>
      <w:r>
        <w:t>等，</w:t>
      </w:r>
      <w:r w:rsidR="001852F3">
        <w:t xml:space="preserve">它们都能够提供常规的挖掘过程和挖掘模式</w:t>
      </w:r>
      <w:r>
        <w:rPr>
          <w:vertAlign w:val="superscript"/>
          /&gt;
        </w:rPr>
        <w:t>[</w:t>
      </w:r>
      <w:r>
        <w:rPr>
          <w:vertAlign w:val="superscript"/>
          /&gt;
        </w:rPr>
        <w:t xml:space="preserve">101-104</w:t>
      </w:r>
      <w:r>
        <w:rPr>
          <w:vertAlign w:val="superscript"/>
          /&gt;
        </w:rPr>
        <w:t>]</w:t>
      </w:r>
      <w:r>
        <w:t>。</w:t>
      </w:r>
    </w:p>
    <w:p w:rsidR="0018722C">
      <w:pPr>
        <w:pStyle w:val="cw20"/>
        <w:topLinePunct/>
      </w:pPr>
      <w:r>
        <w:t>1. </w:t>
      </w:r>
      <w:r>
        <w:t>SAS Enterprise</w:t>
      </w:r>
      <w:r>
        <w:t> </w:t>
      </w:r>
      <w:r>
        <w:t>Miner</w:t>
      </w:r>
    </w:p>
    <w:p w:rsidR="0018722C">
      <w:pPr>
        <w:topLinePunct/>
      </w:pPr>
      <w:r>
        <w:rPr>
          <w:rFonts w:ascii="Times New Roman" w:hAnsi="Times New Roman" w:eastAsia="Times New Roman"/>
        </w:rPr>
        <w:t>SAS Enterprise Miner</w:t>
      </w:r>
      <w:r>
        <w:t>是在我国企业中得到采用的数据挖掘工具，如，上海宝钢配矿</w:t>
      </w:r>
      <w:r>
        <w:t>系统的应用，在铁路部门春运客运研究中的应用。它是一种通用的数据挖掘工具，按照</w:t>
      </w:r>
      <w:r>
        <w:t>抽样—探索—转换—建模—评估</w:t>
      </w:r>
      <w:r>
        <w:rPr>
          <w:rFonts w:hint="eastAsia"/>
        </w:rPr>
        <w:t>“</w:t>
      </w:r>
      <w:r>
        <w:t>的方法进行数据挖掘。可以与</w:t>
      </w:r>
      <w:r>
        <w:rPr>
          <w:rFonts w:ascii="Times New Roman" w:hAnsi="Times New Roman" w:eastAsia="Times New Roman"/>
        </w:rPr>
        <w:t>SAS</w:t>
      </w:r>
      <w:r>
        <w:t>数据仓库和</w:t>
      </w:r>
      <w:r>
        <w:rPr>
          <w:rFonts w:ascii="Times New Roman" w:hAnsi="Times New Roman" w:eastAsia="Times New Roman"/>
        </w:rPr>
        <w:t>OLAP</w:t>
      </w:r>
      <w:r>
        <w:t>集成，实现从提出数据、抓住数据到得到解答的</w:t>
      </w:r>
      <w:r>
        <w:rPr>
          <w:rFonts w:hint="eastAsia"/>
        </w:rPr>
        <w:t>”</w:t>
      </w:r>
      <w:r>
        <w:t>端到端</w:t>
      </w:r>
      <w:r>
        <w:rPr>
          <w:rFonts w:hint="eastAsia"/>
        </w:rPr>
        <w:t>“</w:t>
      </w:r>
      <w:r>
        <w:t>的知识发现</w:t>
      </w:r>
      <w:r>
        <w:rPr>
          <w:vertAlign w:val="superscript"/>
          /&gt;
        </w:rPr>
        <w:t>[</w:t>
      </w:r>
      <w:r>
        <w:rPr>
          <w:vertAlign w:val="superscript"/>
          /&gt;
        </w:rPr>
        <w:t xml:space="preserve">105</w:t>
      </w:r>
      <w:r>
        <w:rPr>
          <w:vertAlign w:val="superscript"/>
          /&gt;
        </w:rPr>
        <w:t>]</w:t>
      </w:r>
      <w:r>
        <w:t>。</w:t>
      </w:r>
    </w:p>
    <w:p w:rsidR="0018722C">
      <w:pPr>
        <w:pStyle w:val="cw20"/>
        <w:topLinePunct/>
      </w:pPr>
      <w:r>
        <w:t>2. </w:t>
      </w:r>
      <w:r>
        <w:t>IBM </w:t>
      </w:r>
      <w:r>
        <w:t>Intelligent</w:t>
      </w:r>
      <w:r>
        <w:t> </w:t>
      </w:r>
      <w:r>
        <w:t>Miner</w:t>
      </w:r>
    </w:p>
    <w:p w:rsidR="0018722C">
      <w:pPr>
        <w:topLinePunct/>
      </w:pPr>
      <w:r>
        <w:rPr>
          <w:rFonts w:ascii="Times New Roman" w:eastAsia="Times New Roman"/>
        </w:rPr>
        <w:t>Intelligent</w:t>
      </w:r>
      <w:r>
        <w:rPr>
          <w:rFonts w:ascii="Times New Roman" w:eastAsia="Times New Roman"/>
        </w:rPr>
        <w:t> </w:t>
      </w:r>
      <w:r>
        <w:rPr>
          <w:rFonts w:ascii="Times New Roman" w:eastAsia="Times New Roman"/>
        </w:rPr>
        <w:t>Miner</w:t>
      </w:r>
      <w:r>
        <w:t>是美国</w:t>
      </w:r>
      <w:r>
        <w:rPr>
          <w:rFonts w:ascii="Times New Roman" w:eastAsia="Times New Roman"/>
        </w:rPr>
        <w:t>IBM</w:t>
      </w:r>
      <w:r>
        <w:t>公司开发的数据挖掘软件，是一种分别面向数据库和</w:t>
      </w:r>
      <w:r>
        <w:t>文本信息进行数据挖掘的软件系列，可以挖掘包含在数据库、数据仓库和数据中的隐含</w:t>
      </w:r>
      <w:r>
        <w:t>信息，帮助用户利用传统数据库或普通文件中的结构化数据进行数据挖掘。它已经成功应用于市场分析、诈骗行为监测及客户联系管理等</w:t>
      </w:r>
      <w:r>
        <w:rPr>
          <w:vertAlign w:val="superscript"/>
          /&gt;
        </w:rPr>
        <w:t>[</w:t>
      </w:r>
      <w:r>
        <w:rPr>
          <w:vertAlign w:val="superscript"/>
          /&gt;
        </w:rPr>
        <w:t xml:space="preserve">101</w:t>
      </w:r>
      <w:r>
        <w:rPr>
          <w:vertAlign w:val="superscript"/>
          /&gt;
        </w:rPr>
        <w:t>]</w:t>
      </w:r>
      <w:r>
        <w:t>。</w:t>
      </w:r>
    </w:p>
    <w:p w:rsidR="0018722C">
      <w:pPr>
        <w:pStyle w:val="cw20"/>
        <w:topLinePunct/>
      </w:pPr>
      <w:r>
        <w:t>3. </w:t>
      </w:r>
      <w:r>
        <w:t>SPSS</w:t>
      </w:r>
      <w:r>
        <w:t> </w:t>
      </w:r>
      <w:r>
        <w:t>Clementine</w:t>
      </w:r>
    </w:p>
    <w:p w:rsidR="0018722C">
      <w:pPr>
        <w:topLinePunct/>
      </w:pPr>
      <w:r>
        <w:rPr>
          <w:rFonts w:ascii="Times New Roman" w:hAnsi="Times New Roman" w:eastAsia="Times New Roman"/>
        </w:rPr>
        <w:t>Clementine</w:t>
      </w:r>
      <w:r>
        <w:t>是一个开放式数据挖掘工具，它不但支持从数据获取、转化、建模、评</w:t>
      </w:r>
      <w:r>
        <w:t>估到最终部署的整个数据挖掘流程，还支持数据挖掘的行业标准——</w:t>
      </w:r>
      <w:r>
        <w:rPr>
          <w:rFonts w:ascii="Times New Roman" w:hAnsi="Times New Roman" w:eastAsia="Times New Roman"/>
        </w:rPr>
        <w:t>CRISP-DM</w:t>
      </w:r>
      <w:r>
        <w:t>。</w:t>
      </w:r>
    </w:p>
    <w:p w:rsidR="0018722C">
      <w:pPr>
        <w:topLinePunct/>
      </w:pPr>
      <w:r>
        <w:rPr>
          <w:rFonts w:ascii="Times New Roman" w:hAnsi="Times New Roman" w:eastAsia="Times New Roman"/>
        </w:rPr>
        <w:t>Clementine</w:t>
      </w:r>
      <w:r>
        <w:t>的可视化数据挖掘使得“思路”分析成为可能，即将精力集中在要解决的问题本身，而不是局限于完成一些技术性工作</w:t>
      </w:r>
      <w:r>
        <w:rPr>
          <w:rFonts w:ascii="Times New Roman" w:hAnsi="Times New Roman" w:eastAsia="Times New Roman"/>
          <w:rFonts w:ascii="Times New Roman" w:hAnsi="Times New Roman" w:eastAsia="Times New Roman"/>
          <w:spacing w:val="-2"/>
        </w:rPr>
        <w:t>（</w:t>
      </w:r>
      <w:r>
        <w:rPr>
          <w:spacing w:val="-2"/>
        </w:rPr>
        <w:t>比如编写代码</w:t>
      </w:r>
      <w:r>
        <w:rPr>
          <w:rFonts w:ascii="Times New Roman" w:hAnsi="Times New Roman" w:eastAsia="Times New Roman"/>
          <w:rFonts w:ascii="Times New Roman" w:hAnsi="Times New Roman" w:eastAsia="Times New Roman"/>
          <w:spacing w:val="-2"/>
        </w:rPr>
        <w:t>）</w:t>
      </w:r>
      <w:r>
        <w:t>。</w:t>
      </w:r>
      <w:r>
        <w:rPr>
          <w:rFonts w:ascii="Times New Roman" w:hAnsi="Times New Roman" w:eastAsia="Times New Roman"/>
        </w:rPr>
        <w:t>Clementine</w:t>
      </w:r>
      <w:r>
        <w:t>提供了多种图</w:t>
      </w:r>
      <w:r>
        <w:t>形化技术，有助于理解数据间的关键性联系，指导用户以最便捷的途径找到问题的最终</w:t>
      </w:r>
      <w:r>
        <w:t>解决办法</w:t>
      </w:r>
      <w:r>
        <w:rPr>
          <w:vertAlign w:val="subscript"/>
          /&gt;
        </w:rPr>
        <w:t>[</w:t>
      </w:r>
      <w:r>
        <w:rPr>
          <w:color w:val="080000"/>
          <w:vertAlign w:val="superscript"/>
        </w:rPr>
        <w:t xml:space="preserve">103</w:t>
      </w:r>
      <w:r>
        <w:rPr>
          <w:vertAlign w:val="subscript"/>
          /&gt;
        </w:rPr>
        <w:t>]</w:t>
      </w:r>
      <w:r>
        <w:t>。</w:t>
      </w:r>
    </w:p>
    <w:p w:rsidR="0018722C">
      <w:pPr>
        <w:pStyle w:val="Heading3"/>
        <w:topLinePunct/>
        <w:ind w:left="200" w:hangingChars="200" w:hanging="200"/>
      </w:pPr>
      <w:bookmarkStart w:name="_bookmark40" w:id="99"/>
      <w:bookmarkEnd w:id="99"/>
      <w:r>
        <w:t>4.2.2</w:t>
      </w:r>
      <w:r>
        <w:t xml:space="preserve"> </w:t>
      </w:r>
      <w:r/>
      <w:bookmarkStart w:name="_bookmark40" w:id="100"/>
      <w:bookmarkEnd w:id="100"/>
      <w:r>
        <w:t>数据挖掘工具选择时的考虑</w:t>
      </w:r>
    </w:p>
    <w:p w:rsidR="0018722C">
      <w:pPr>
        <w:topLinePunct/>
      </w:pPr>
      <w:r>
        <w:t>数据挖掘是一个通过自动或半自动方式，探索和分析海量数据，以发现其中有意义的模式和规则的过程，只有将数据挖掘工具提供的技术和运营企业的业务逻辑相结合</w:t>
      </w:r>
      <w:r>
        <w:t>，</w:t>
      </w:r>
    </w:p>
    <w:p w:rsidR="0018722C">
      <w:pPr>
        <w:topLinePunct/>
      </w:pPr>
      <w:r>
        <w:t>挖掘工作才能取得成功。进行数据挖掘之前的重要任务之一是选择合理的工具，下面给出选择数据挖掘工具时着重要考虑的几个因素</w:t>
      </w:r>
      <w:r>
        <w:rPr>
          <w:rFonts w:hint="eastAsia"/>
        </w:rPr>
        <w:t>：</w:t>
      </w:r>
    </w:p>
    <w:p w:rsidR="0018722C">
      <w:pPr>
        <w:topLinePunct/>
      </w:pPr>
      <w:r>
        <w:t>1.方法和功能：即数据挖掘工具能完成什么样的数据挖掘任务，如：数据挖掘方法是否有分类、聚类、关联分析、序列分析、回归分析、预测等，是否具有数据预处理、相关参数设置等功能，构建的模型是否易于导出</w:t>
      </w:r>
      <w:r>
        <w:rPr>
          <w:vertAlign w:val="superscript"/>
          /&gt;
        </w:rPr>
        <w:t>[</w:t>
      </w:r>
      <w:r>
        <w:rPr>
          <w:vertAlign w:val="superscript"/>
          /&gt;
        </w:rPr>
        <w:t xml:space="preserve">106</w:t>
      </w:r>
      <w:r>
        <w:rPr>
          <w:vertAlign w:val="superscript"/>
          /&gt;
        </w:rPr>
        <w:t>]</w:t>
      </w:r>
      <w:r>
        <w:t>。</w:t>
      </w:r>
    </w:p>
    <w:p w:rsidR="0018722C">
      <w:pPr>
        <w:topLinePunct/>
      </w:pPr>
      <w:r>
        <w:t>2</w:t>
      </w:r>
      <w:r>
        <w:t>.挖掘工具的可伸缩性性：如果在数据量和挖掘维数增加的情况下，挖掘的时间呈线性增长，那么可以认为该挖掘工具的伸缩性较好</w:t>
      </w:r>
      <w:r>
        <w:rPr>
          <w:vertAlign w:val="superscript"/>
          /&gt;
        </w:rPr>
        <w:t>[</w:t>
      </w:r>
      <w:r>
        <w:rPr>
          <w:vertAlign w:val="superscript"/>
          /&gt;
        </w:rPr>
        <w:t xml:space="preserve">106</w:t>
      </w:r>
      <w:r>
        <w:rPr>
          <w:vertAlign w:val="superscript"/>
          /&gt;
        </w:rPr>
        <w:t>]</w:t>
      </w:r>
      <w:r>
        <w:t>。</w:t>
      </w:r>
    </w:p>
    <w:p w:rsidR="0018722C">
      <w:pPr>
        <w:topLinePunct/>
      </w:pPr>
      <w:r>
        <w:t>3</w:t>
      </w:r>
      <w:r>
        <w:t>.数据挖掘工具的可视化：好的可视化挖掘工具应该包括：源数据可视化、挖掘模</w:t>
      </w:r>
      <w:r>
        <w:t>型可视化、挖掘过程可视化、挖掘结果可视化，如此这些可视化功能使得挖掘操作工作</w:t>
      </w:r>
      <w:r>
        <w:t>简单易行。工具可视化的程度、质量和灵活的交互性都会影响数据挖掘系统的使用和解</w:t>
      </w:r>
      <w:r>
        <w:t>释能力</w:t>
      </w:r>
      <w:r>
        <w:rPr>
          <w:vertAlign w:val="subscript"/>
          /&gt;
        </w:rPr>
        <w:t>[</w:t>
      </w:r>
      <w:r>
        <w:rPr>
          <w:vertAlign w:val="subscript"/>
          /&gt;
        </w:rPr>
        <w:t xml:space="preserve">106</w:t>
      </w:r>
      <w:r>
        <w:rPr>
          <w:vertAlign w:val="subscript"/>
          /&gt;
        </w:rPr>
        <w:t>]</w:t>
      </w:r>
      <w:r>
        <w:t>。</w:t>
      </w:r>
    </w:p>
    <w:p w:rsidR="0018722C">
      <w:pPr>
        <w:topLinePunct/>
      </w:pPr>
      <w:r>
        <w:t>4</w:t>
      </w:r>
      <w:r>
        <w:t>.数据挖掘工具的开放性：尽管数据挖掘并不要求一定要在数据库或数据仓库之上</w:t>
      </w:r>
      <w:r>
        <w:t>进行，但数据挖掘的数据采集、数据清洗、数据变换等会消耗大量的资源和时间，因此</w:t>
      </w:r>
      <w:r>
        <w:t>数据挖掘工具应该与可利用的数据存储器紧密结合，减少数据转换的时间，充分利用整</w:t>
      </w:r>
      <w:r>
        <w:t>个数据存储器的处理能力。因此，评价数据挖掘工具是否可用，是与可以连接的数据库管理系统和其他的数据资源的数量而定的，与其他工具进行尽可能的集成</w:t>
      </w:r>
      <w:r>
        <w:rPr>
          <w:vertAlign w:val="superscript"/>
          /&gt;
        </w:rPr>
        <w:t>[</w:t>
      </w:r>
      <w:r>
        <w:rPr>
          <w:vertAlign w:val="superscript"/>
          /&gt;
        </w:rPr>
        <w:t xml:space="preserve">106</w:t>
      </w:r>
      <w:r>
        <w:rPr>
          <w:vertAlign w:val="superscript"/>
          /&gt;
        </w:rPr>
        <w:t>]</w:t>
      </w:r>
      <w:r>
        <w:t>。</w:t>
      </w:r>
    </w:p>
    <w:p w:rsidR="0018722C">
      <w:pPr>
        <w:topLinePunct/>
      </w:pPr>
      <w:r>
        <w:t>从上述几方面的综合考虑，并结合电信业实际情况，本文选择具有交互性、可视化</w:t>
      </w:r>
      <w:r>
        <w:t>的</w:t>
      </w:r>
      <w:r>
        <w:t>SPSS Clementine</w:t>
      </w:r>
      <w:r/>
      <w:r w:rsidR="001852F3">
        <w:t xml:space="preserve">作为数据挖掘工具。</w:t>
      </w:r>
    </w:p>
    <w:p w:rsidR="0018722C">
      <w:pPr>
        <w:pStyle w:val="Heading2"/>
        <w:topLinePunct/>
        <w:ind w:left="171" w:hangingChars="171" w:hanging="171"/>
      </w:pPr>
      <w:bookmarkStart w:id="507237" w:name="_Toc686507237"/>
      <w:bookmarkStart w:name="4.3 数据挖掘过程 " w:id="101"/>
      <w:bookmarkEnd w:id="101"/>
      <w:r>
        <w:t>4.3</w:t>
      </w:r>
      <w:r>
        <w:t xml:space="preserve"> </w:t>
      </w:r>
      <w:r/>
      <w:bookmarkStart w:name="_bookmark41" w:id="102"/>
      <w:bookmarkEnd w:id="102"/>
      <w:r/>
      <w:bookmarkStart w:name="_bookmark41" w:id="103"/>
      <w:bookmarkEnd w:id="103"/>
      <w:r>
        <w:t>数据挖掘过程</w:t>
      </w:r>
      <w:bookmarkEnd w:id="507237"/>
    </w:p>
    <w:p w:rsidR="0018722C">
      <w:pPr>
        <w:topLinePunct/>
      </w:pPr>
      <w:r>
        <w:t>数据挖掘是一个过程，基于</w:t>
      </w:r>
      <w:r>
        <w:rPr>
          <w:rFonts w:ascii="Times New Roman" w:eastAsia="Times New Roman"/>
        </w:rPr>
        <w:t>CRISP-DM</w:t>
      </w:r>
      <w:r>
        <w:t>(</w:t>
      </w:r>
      <w:r>
        <w:rPr>
          <w:rFonts w:ascii="Times New Roman" w:eastAsia="Times New Roman"/>
        </w:rPr>
        <w:t>Cross-Industry</w:t>
      </w:r>
      <w:r>
        <w:rPr>
          <w:rFonts w:ascii="Times New Roman" w:eastAsia="Times New Roman"/>
        </w:rPr>
        <w:t> </w:t>
      </w:r>
      <w:r>
        <w:rPr>
          <w:rFonts w:ascii="Times New Roman" w:eastAsia="Times New Roman"/>
        </w:rPr>
        <w:t>Standard</w:t>
      </w:r>
      <w:r>
        <w:rPr>
          <w:rFonts w:ascii="Times New Roman" w:eastAsia="Times New Roman"/>
        </w:rPr>
        <w:t> </w:t>
      </w:r>
      <w:r>
        <w:rPr>
          <w:rFonts w:ascii="Times New Roman" w:eastAsia="Times New Roman"/>
        </w:rPr>
        <w:t>Process</w:t>
      </w:r>
      <w:r>
        <w:rPr>
          <w:rFonts w:ascii="Times New Roman" w:eastAsia="Times New Roman"/>
        </w:rPr>
        <w:t> </w:t>
      </w:r>
      <w:r>
        <w:rPr>
          <w:rFonts w:ascii="Times New Roman" w:eastAsia="Times New Roman"/>
        </w:rPr>
        <w:t>for</w:t>
      </w:r>
      <w:r>
        <w:rPr>
          <w:rFonts w:ascii="Times New Roman" w:eastAsia="Times New Roman"/>
        </w:rPr>
        <w:t> </w:t>
      </w:r>
      <w:r>
        <w:rPr>
          <w:rFonts w:ascii="Times New Roman" w:eastAsia="Times New Roman"/>
        </w:rPr>
        <w:t>Data</w:t>
      </w:r>
    </w:p>
    <w:p w:rsidR="0018722C">
      <w:pPr>
        <w:topLinePunct/>
      </w:pPr>
      <w:r>
        <w:rPr>
          <w:rFonts w:ascii="Times New Roman" w:hAnsi="Times New Roman" w:eastAsia="宋体"/>
        </w:rPr>
        <w:t>Mining</w:t>
      </w:r>
      <w:r>
        <w:t>，跨行业数据挖掘标准过程</w:t>
      </w:r>
      <w:r>
        <w:t>）</w:t>
      </w:r>
      <w:r>
        <w:t>标准的数据挖掘过程，是一个以数据为中心的循序</w:t>
      </w:r>
      <w:r>
        <w:t>渐进的螺旋式数据探索过程，其包括</w:t>
      </w:r>
      <w:r>
        <w:t>6</w:t>
      </w:r>
      <w:r/>
      <w:r w:rsidR="001852F3">
        <w:t xml:space="preserve">个环节：①业务理解、②数据理解、③数据预</w:t>
      </w:r>
      <w:r w:rsidR="001852F3">
        <w:t>处</w:t>
      </w:r>
    </w:p>
    <w:p w:rsidR="0018722C">
      <w:pPr>
        <w:topLinePunct/>
      </w:pPr>
      <w:r>
        <w:t>理、④建立模型、⑤评估模型、⑥部署模型，这</w:t>
      </w:r>
      <w:r w:rsidR="001852F3">
        <w:t xml:space="preserve">6</w:t>
      </w:r>
      <w:r w:rsidR="001852F3">
        <w:t xml:space="preserve">个环节不一定是顺序进行的</w:t>
      </w:r>
      <w:r>
        <w:rPr>
          <w:vertAlign w:val="superscript"/>
          /&gt;
        </w:rPr>
        <w:t>[</w:t>
      </w:r>
      <w:r>
        <w:rPr>
          <w:vertAlign w:val="superscript"/>
          /&gt;
        </w:rPr>
        <w:t xml:space="preserve">103</w:t>
      </w:r>
      <w:r>
        <w:rPr>
          <w:vertAlign w:val="superscript"/>
          /&gt;
        </w:rPr>
        <w:t>]</w:t>
      </w:r>
      <w:r>
        <w:t>。</w:t>
      </w:r>
    </w:p>
    <w:p w:rsidR="0018722C">
      <w:pPr>
        <w:topLinePunct/>
      </w:pPr>
      <w:r>
        <w:t>1.业务理解</w:t>
      </w:r>
    </w:p>
    <w:p w:rsidR="0018722C">
      <w:pPr>
        <w:topLinePunct/>
      </w:pPr>
      <w:r>
        <w:t>业务理解是数据挖掘的初始阶段，主要目的是明确本次数据挖掘要解决什么问题，</w:t>
      </w:r>
      <w:r>
        <w:t>评估是否具备数据挖掘的主客观条件。从企业的角度，通过分析业务现状，确定数据挖</w:t>
      </w:r>
      <w:r>
        <w:t>掘的对象和最终目标；从投资回报率、价值取向和实施难度等方面考虑，确定数据挖掘</w:t>
      </w:r>
      <w:r>
        <w:t>的总体目标和具体问题。数据挖掘从来就是面向应用的，脱离现实问题的数据挖掘是没有意义的。不具备行业知识的数据挖掘是不可能成功的。</w:t>
      </w:r>
    </w:p>
    <w:p w:rsidR="0018722C">
      <w:pPr>
        <w:topLinePunct/>
      </w:pPr>
      <w:r>
        <w:t>2.数据理解</w:t>
      </w:r>
    </w:p>
    <w:p w:rsidR="0018722C">
      <w:pPr>
        <w:topLinePunct/>
      </w:pPr>
      <w:r>
        <w:t>数据理解的目的是在业务理解的基础上，围绕业务问题收集原始数据，明确数据含</w:t>
      </w:r>
      <w:r>
        <w:t>义，清晰数据的各种差异，并通过技术手段实现数据的一致化和集成化。另外，数据理</w:t>
      </w:r>
      <w:r>
        <w:t>解还包括数据质量的评估和调整，数据的多维度汇总浏览等，其目的是把握数据的总体质量，了解变量取值的大致范围。</w:t>
      </w:r>
    </w:p>
    <w:p w:rsidR="0018722C">
      <w:pPr>
        <w:topLinePunct/>
      </w:pPr>
      <w:r>
        <w:t>客户的消费信息数据主要包括语音话单数据、增值话单数据、</w:t>
      </w:r>
      <w:r>
        <w:rPr>
          <w:rFonts w:ascii="Times New Roman" w:eastAsia="Times New Roman"/>
        </w:rPr>
        <w:t>GPRS</w:t>
      </w:r>
      <w:r>
        <w:t>详单数据以及账单数据</w:t>
      </w:r>
      <w:r>
        <w:rPr>
          <w:vertAlign w:val="superscript"/>
          /&gt;
        </w:rPr>
        <w:t>[</w:t>
      </w:r>
      <w:r>
        <w:rPr>
          <w:vertAlign w:val="superscript"/>
          /&gt;
        </w:rPr>
        <w:t xml:space="preserve">107</w:t>
      </w:r>
      <w:r>
        <w:rPr>
          <w:vertAlign w:val="superscript"/>
          /&gt;
        </w:rPr>
        <w:t>]</w:t>
      </w:r>
      <w:r>
        <w:t>。这些数据有一些是重复的，例如：语音费用在语音话单中存在，也在账单表也存在，但是两者还是有区别的。在账单表中，话单费用是经过账务级优惠后的，其</w:t>
      </w:r>
      <w:r>
        <w:t>值可能比话单中的少。此外，不同客户的具体资费可能也是有差异的，对于客户消费数据的提取要采用消费的硬性指标，如语音业务每分钟收入、通话时长、信息流量等；对</w:t>
      </w:r>
      <w:r>
        <w:t>于资费比较单一的客户消费数据可以使用客户的</w:t>
      </w:r>
      <w:r>
        <w:rPr>
          <w:rFonts w:ascii="Times New Roman" w:eastAsia="Times New Roman"/>
        </w:rPr>
        <w:t>ARPU</w:t>
      </w:r>
      <w:r>
        <w:t>值来衡量。</w:t>
      </w:r>
    </w:p>
    <w:p w:rsidR="0018722C">
      <w:pPr>
        <w:topLinePunct/>
      </w:pPr>
      <w:r>
        <w:rPr>
          <w:rFonts w:ascii="Times New Roman" w:eastAsia="Times New Roman"/>
        </w:rPr>
        <w:t>3.</w:t>
      </w:r>
      <w:r>
        <w:t>数据准备</w:t>
      </w:r>
    </w:p>
    <w:p w:rsidR="0018722C">
      <w:pPr>
        <w:topLinePunct/>
      </w:pPr>
      <w:r>
        <w:t>数据准备是在数据理解的基础上，利用计算机和统计方法对数据进行的预处理，为</w:t>
      </w:r>
      <w:r>
        <w:t>后续的数据挖掘建模奠定良好的数据基础。数据准备在数挖掘剧中有着举足轻重的地位。数据准备包括变量变换和派生、数据精简、数据筛选等。</w:t>
      </w:r>
    </w:p>
    <w:p w:rsidR="0018722C">
      <w:pPr>
        <w:topLinePunct/>
      </w:pPr>
      <w:r>
        <w:t>（</w:t>
      </w:r>
      <w:r>
        <w:rPr>
          <w:rFonts w:ascii="Times New Roman" w:eastAsia="Times New Roman"/>
        </w:rPr>
        <w:t>1</w:t>
      </w:r>
      <w:r>
        <w:t>）</w:t>
      </w:r>
      <w:r>
        <w:t>数据提取</w:t>
      </w:r>
    </w:p>
    <w:p w:rsidR="0018722C">
      <w:pPr>
        <w:topLinePunct/>
      </w:pPr>
      <w:r>
        <w:t>本文进行数据挖掘的客户样本数据通过黑龙江省</w:t>
      </w:r>
      <w:r>
        <w:rPr>
          <w:rFonts w:ascii="Times New Roman" w:eastAsia="Times New Roman"/>
        </w:rPr>
        <w:t>LT</w:t>
      </w:r>
      <w:r>
        <w:t>运营企业的基本信息和消费信息数据库中提取，并初步筛选数据。</w:t>
      </w:r>
    </w:p>
    <w:p w:rsidR="0018722C">
      <w:pPr>
        <w:topLinePunct/>
      </w:pPr>
      <w:r>
        <w:t>（</w:t>
      </w:r>
      <w:r>
        <w:rPr>
          <w:rFonts w:ascii="Times New Roman" w:eastAsia="Times New Roman"/>
        </w:rPr>
        <w:t>2</w:t>
      </w:r>
      <w:r>
        <w:t>）</w:t>
      </w:r>
      <w:r>
        <w:t>数据处理</w:t>
      </w:r>
    </w:p>
    <w:p w:rsidR="0018722C">
      <w:pPr>
        <w:topLinePunct/>
      </w:pPr>
      <w:r>
        <w:t>本文采用</w:t>
      </w:r>
      <w:r>
        <w:rPr>
          <w:rFonts w:ascii="Times New Roman" w:hAnsi="Times New Roman" w:eastAsia="宋体"/>
        </w:rPr>
        <w:t>SPSS Clementine V12.0</w:t>
      </w:r>
      <w:r>
        <w:t>对数据进行建模分析，</w:t>
      </w:r>
      <w:r>
        <w:rPr>
          <w:rFonts w:ascii="Times New Roman" w:hAnsi="Times New Roman" w:eastAsia="宋体"/>
        </w:rPr>
        <w:t>SPSS Clementine</w:t>
      </w:r>
      <w:r>
        <w:t>提供了方</w:t>
      </w:r>
      <w:r>
        <w:t>便的数据处理模块。对数据的处理主要进行以下工作：①连续变量，如年龄进行离散化处理；②特殊数据，如客户的消费信息如果为空，需要填充</w:t>
      </w:r>
      <w:r>
        <w:rPr>
          <w:rFonts w:ascii="Times New Roman" w:hAnsi="Times New Roman" w:eastAsia="宋体"/>
        </w:rPr>
        <w:t>0</w:t>
      </w:r>
      <w:r>
        <w:t>进行缺省值处理。因为有的客户可能没有使用某项业务，则该项业务的值就是空值，需要将这些空值填充为</w:t>
      </w:r>
      <w:r>
        <w:rPr>
          <w:rFonts w:ascii="Times New Roman" w:hAnsi="Times New Roman" w:eastAsia="宋体"/>
        </w:rPr>
        <w:t>0</w:t>
      </w:r>
      <w:r>
        <w:t>；</w:t>
      </w:r>
    </w:p>
    <w:p w:rsidR="0018722C">
      <w:pPr>
        <w:topLinePunct/>
      </w:pPr>
      <w:r>
        <w:t>③无关数据过滤，如在建立数据挖掘模型之前需要将那些无用的、无意义的字段</w:t>
      </w:r>
      <w:r>
        <w:t>（</w:t>
      </w:r>
      <w:r>
        <w:t>客户证件类型、客户姓名等</w:t>
      </w:r>
      <w:r>
        <w:t>）</w:t>
      </w:r>
      <w:r>
        <w:t>用工具</w:t>
      </w:r>
      <w:r>
        <w:rPr>
          <w:rFonts w:ascii="Times New Roman" w:hAnsi="Times New Roman" w:eastAsia="Times New Roman"/>
        </w:rPr>
        <w:t>SPSS Clementine V12.0</w:t>
      </w:r>
      <w:r>
        <w:t>过滤掉。</w:t>
      </w:r>
    </w:p>
    <w:p w:rsidR="0018722C">
      <w:pPr>
        <w:topLinePunct/>
      </w:pPr>
      <w:r>
        <w:rPr>
          <w:rFonts w:ascii="Times New Roman" w:eastAsia="Times New Roman"/>
        </w:rPr>
        <w:t>4.</w:t>
      </w:r>
      <w:r>
        <w:t>数据挖掘模型建立</w:t>
      </w:r>
    </w:p>
    <w:p w:rsidR="0018722C">
      <w:pPr>
        <w:topLinePunct/>
      </w:pPr>
      <w:r>
        <w:t>利用</w:t>
      </w:r>
      <w:r>
        <w:rPr>
          <w:rFonts w:ascii="Times New Roman" w:eastAsia="Times New Roman"/>
        </w:rPr>
        <w:t>SPSS Clementine V12.0</w:t>
      </w:r>
      <w:r>
        <w:t>软件分别建立客户流失的</w:t>
      </w:r>
      <w:r>
        <w:rPr>
          <w:rFonts w:ascii="Times New Roman" w:eastAsia="Times New Roman"/>
        </w:rPr>
        <w:t>BP</w:t>
      </w:r>
      <w:r>
        <w:t>神经网络模型、支持向量机</w:t>
      </w:r>
    </w:p>
    <w:p w:rsidR="0018722C">
      <w:pPr>
        <w:topLinePunct/>
      </w:pPr>
      <w:r>
        <w:t>（</w:t>
      </w:r>
      <w:r>
        <w:rPr>
          <w:rFonts w:ascii="Times New Roman" w:eastAsia="Times New Roman"/>
        </w:rPr>
        <w:t>SVM</w:t>
      </w:r>
      <w:r>
        <w:t>）</w:t>
      </w:r>
      <w:r>
        <w:t>模型、</w:t>
      </w:r>
      <w:r>
        <w:rPr>
          <w:rFonts w:ascii="Times New Roman" w:eastAsia="Times New Roman"/>
        </w:rPr>
        <w:t>C5.0</w:t>
      </w:r>
      <w:r>
        <w:t>决策树模型</w:t>
      </w:r>
      <w:r>
        <w:rPr>
          <w:rFonts w:ascii="黑体" w:eastAsia="黑体" w:hint="eastAsia"/>
        </w:rPr>
        <w:t>、</w:t>
      </w:r>
      <w:r>
        <w:t>，</w:t>
      </w:r>
      <w:r>
        <w:t>然后再建立基于</w:t>
      </w:r>
      <w:r>
        <w:rPr>
          <w:rFonts w:ascii="Times New Roman" w:eastAsia="Times New Roman"/>
        </w:rPr>
        <w:t>Lagrange</w:t>
      </w:r>
      <w:r>
        <w:t>函数的组合预测模型。</w:t>
      </w:r>
    </w:p>
    <w:p w:rsidR="0018722C">
      <w:pPr>
        <w:topLinePunct/>
      </w:pPr>
      <w:r>
        <w:rPr>
          <w:rFonts w:ascii="Times New Roman" w:eastAsia="Times New Roman"/>
        </w:rPr>
        <w:t>5.</w:t>
      </w:r>
      <w:r>
        <w:t>评估模型</w:t>
      </w:r>
    </w:p>
    <w:p w:rsidR="0018722C">
      <w:pPr>
        <w:topLinePunct/>
      </w:pPr>
      <w:r>
        <w:t>从电信运营企业哪儿获取的样本数据中的</w:t>
      </w:r>
      <w:r>
        <w:rPr>
          <w:rFonts w:ascii="Times New Roman" w:eastAsia="Times New Roman"/>
        </w:rPr>
        <w:t>70%</w:t>
      </w:r>
      <w:r>
        <w:t>用于构建客户流失预测模型，</w:t>
      </w:r>
      <w:r>
        <w:rPr>
          <w:rFonts w:ascii="Times New Roman" w:eastAsia="Times New Roman"/>
        </w:rPr>
        <w:t>30%</w:t>
      </w:r>
      <w:r>
        <w:t>用于评估模型，评估模型也是采用</w:t>
      </w:r>
      <w:r>
        <w:rPr>
          <w:rFonts w:ascii="Times New Roman" w:eastAsia="Times New Roman"/>
        </w:rPr>
        <w:t>SPSS Clementine V12.0</w:t>
      </w:r>
      <w:r>
        <w:t>软件的相应功能进行的。</w:t>
      </w:r>
    </w:p>
    <w:p w:rsidR="0018722C">
      <w:pPr>
        <w:topLinePunct/>
      </w:pPr>
      <w:r>
        <w:rPr>
          <w:rFonts w:ascii="Times New Roman" w:eastAsia="Times New Roman"/>
        </w:rPr>
        <w:t>6.</w:t>
      </w:r>
      <w:r>
        <w:t>部署</w:t>
      </w:r>
    </w:p>
    <w:p w:rsidR="0018722C">
      <w:pPr>
        <w:topLinePunct/>
      </w:pPr>
      <w:r>
        <w:t>将构建的模型真正的用于电信运营企业的客户管理，实施客户流失的预测。</w:t>
      </w:r>
    </w:p>
    <w:p w:rsidR="0018722C">
      <w:pPr>
        <w:pStyle w:val="Heading2"/>
        <w:topLinePunct/>
        <w:ind w:left="171" w:hangingChars="171" w:hanging="171"/>
      </w:pPr>
      <w:bookmarkStart w:id="507238" w:name="_Toc686507238"/>
      <w:bookmarkStart w:name="4.4 基本模型预测分析 " w:id="104"/>
      <w:bookmarkEnd w:id="104"/>
      <w:r>
        <w:t>4.4</w:t>
      </w:r>
      <w:r>
        <w:t xml:space="preserve"> </w:t>
      </w:r>
      <w:r/>
      <w:bookmarkStart w:name="_bookmark42" w:id="105"/>
      <w:bookmarkEnd w:id="105"/>
      <w:r/>
      <w:bookmarkStart w:name="_bookmark42" w:id="106"/>
      <w:bookmarkEnd w:id="106"/>
      <w:r>
        <w:t>基本模型预测分析</w:t>
      </w:r>
      <w:bookmarkEnd w:id="507238"/>
    </w:p>
    <w:p w:rsidR="0018722C">
      <w:pPr>
        <w:pStyle w:val="Heading3"/>
        <w:topLinePunct/>
        <w:ind w:left="200" w:hangingChars="200" w:hanging="200"/>
      </w:pPr>
      <w:bookmarkStart w:name="_bookmark43" w:id="107"/>
      <w:bookmarkEnd w:id="107"/>
      <w:r>
        <w:t>4.4.1</w:t>
      </w:r>
      <w:r>
        <w:t xml:space="preserve"> </w:t>
      </w:r>
      <w:r/>
      <w:bookmarkStart w:name="_bookmark43" w:id="108"/>
      <w:bookmarkEnd w:id="108"/>
      <w:r>
        <w:t>基本模型选择</w:t>
      </w:r>
    </w:p>
    <w:p w:rsidR="0018722C">
      <w:pPr>
        <w:topLinePunct/>
      </w:pPr>
      <w:r>
        <w:t>在构建组合模型时，首先确定建立组合模型中的基本模型。根据以往大量文献对数据挖掘中的各种模型应用的评价，</w:t>
      </w:r>
      <w:r w:rsidR="001852F3">
        <w:t xml:space="preserve">以及对不同模型存在缺陷的弥补，</w:t>
      </w:r>
      <w:r w:rsidR="001852F3">
        <w:t xml:space="preserve">本文选</w:t>
      </w:r>
      <w:r w:rsidR="001852F3">
        <w:t>择</w:t>
      </w:r>
    </w:p>
    <w:p w:rsidR="0018722C">
      <w:pPr>
        <w:topLinePunct/>
      </w:pPr>
      <w:r>
        <w:rPr>
          <w:rFonts w:ascii="Times New Roman" w:eastAsia="宋体"/>
        </w:rPr>
        <w:t>Clem</w:t>
      </w:r>
      <w:r>
        <w:rPr>
          <w:rFonts w:ascii="Times New Roman" w:eastAsia="宋体"/>
        </w:rPr>
        <w:t>e</w:t>
      </w:r>
      <w:r>
        <w:rPr>
          <w:rFonts w:ascii="Times New Roman" w:eastAsia="宋体"/>
        </w:rPr>
        <w:t>ntin</w:t>
      </w:r>
      <w:r>
        <w:rPr>
          <w:rFonts w:ascii="Times New Roman" w:eastAsia="宋体"/>
        </w:rPr>
        <w:t>e</w:t>
      </w:r>
      <w:r>
        <w:rPr>
          <w:rFonts w:ascii="Times New Roman" w:eastAsia="宋体"/>
        </w:rPr>
        <w:t>12.0</w:t>
      </w:r>
      <w:r>
        <w:t>中的</w:t>
      </w:r>
      <w:r>
        <w:rPr>
          <w:rFonts w:ascii="Times New Roman" w:eastAsia="宋体"/>
        </w:rPr>
        <w:t>BP</w:t>
      </w:r>
      <w:r>
        <w:t>神经网络模型</w:t>
      </w:r>
      <w:r>
        <w:t>（</w:t>
      </w:r>
      <w:r>
        <w:rPr>
          <w:rFonts w:ascii="Times New Roman" w:eastAsia="宋体"/>
          <w:w w:val="99"/>
        </w:rPr>
        <w:t>N</w:t>
      </w:r>
      <w:r>
        <w:rPr>
          <w:rFonts w:ascii="Times New Roman" w:eastAsia="宋体"/>
          <w:spacing w:val="-1"/>
          <w:w w:val="99"/>
        </w:rPr>
        <w:t>e</w:t>
      </w:r>
      <w:r>
        <w:rPr>
          <w:rFonts w:ascii="Times New Roman" w:eastAsia="宋体"/>
          <w:w w:val="99"/>
        </w:rPr>
        <w:t>u</w:t>
      </w:r>
      <w:r>
        <w:rPr>
          <w:rFonts w:ascii="Times New Roman" w:eastAsia="宋体"/>
          <w:spacing w:val="0"/>
          <w:w w:val="99"/>
        </w:rPr>
        <w:t>r</w:t>
      </w:r>
      <w:r>
        <w:rPr>
          <w:rFonts w:ascii="Times New Roman" w:eastAsia="宋体"/>
          <w:spacing w:val="0"/>
          <w:w w:val="99"/>
        </w:rPr>
        <w:t>a</w:t>
      </w:r>
      <w:r>
        <w:rPr>
          <w:rFonts w:ascii="Times New Roman" w:eastAsia="宋体"/>
          <w:w w:val="99"/>
        </w:rPr>
        <w:t>l </w:t>
      </w:r>
      <w:r>
        <w:rPr>
          <w:rFonts w:ascii="Times New Roman" w:eastAsia="宋体"/>
          <w:w w:val="99"/>
        </w:rPr>
        <w:t>N</w:t>
      </w:r>
      <w:r>
        <w:rPr>
          <w:rFonts w:ascii="Times New Roman" w:eastAsia="宋体"/>
          <w:spacing w:val="0"/>
          <w:w w:val="99"/>
        </w:rPr>
        <w:t>e</w:t>
      </w:r>
      <w:r>
        <w:rPr>
          <w:rFonts w:ascii="Times New Roman" w:eastAsia="宋体"/>
          <w:spacing w:val="0"/>
        </w:rPr>
        <w:t>t</w:t>
      </w:r>
      <w:r>
        <w:t>）</w:t>
      </w:r>
      <w:r>
        <w:t>、支持向量机模型</w:t>
      </w:r>
      <w:r>
        <w:t>（</w:t>
      </w:r>
      <w:r>
        <w:rPr>
          <w:rFonts w:ascii="Times New Roman" w:eastAsia="宋体"/>
          <w:w w:val="99"/>
        </w:rPr>
        <w:t>SVM</w:t>
      </w:r>
      <w:r>
        <w:t>）</w:t>
      </w:r>
      <w:r>
        <w:t>、决策树</w:t>
      </w:r>
      <w:r>
        <w:t>模型</w:t>
      </w:r>
      <w:r>
        <w:t>（</w:t>
      </w:r>
      <w:r>
        <w:rPr>
          <w:rFonts w:ascii="Times New Roman" w:eastAsia="宋体"/>
        </w:rPr>
        <w:t>C5.0</w:t>
      </w:r>
      <w:r>
        <w:t>）</w:t>
      </w:r>
      <w:r>
        <w:t>作为基本模型。</w:t>
      </w:r>
    </w:p>
    <w:p w:rsidR="0018722C">
      <w:pPr>
        <w:topLinePunct/>
      </w:pPr>
      <w:r>
        <w:t>建模前将数据集分区为训练集</w:t>
      </w:r>
      <w:r>
        <w:rPr>
          <w:rFonts w:ascii="Times New Roman" w:hAnsi="Times New Roman" w:eastAsia="Times New Roman"/>
        </w:rPr>
        <w:t>D1</w:t>
      </w:r>
      <w:r>
        <w:t>和测试集</w:t>
      </w:r>
      <w:r>
        <w:rPr>
          <w:rFonts w:ascii="Times New Roman" w:hAnsi="Times New Roman" w:eastAsia="Times New Roman"/>
        </w:rPr>
        <w:t>D2</w:t>
      </w:r>
      <w:r>
        <w:t>两部分，分别占比</w:t>
      </w:r>
      <w:r>
        <w:rPr>
          <w:rFonts w:ascii="Times New Roman" w:hAnsi="Times New Roman" w:eastAsia="Times New Roman"/>
        </w:rPr>
        <w:t>70%</w:t>
      </w:r>
      <w:r>
        <w:t>和</w:t>
      </w:r>
      <w:r>
        <w:rPr>
          <w:rFonts w:ascii="Times New Roman" w:hAnsi="Times New Roman" w:eastAsia="Times New Roman"/>
        </w:rPr>
        <w:t>30%</w:t>
      </w:r>
      <w:r>
        <w:t>。利</w:t>
      </w:r>
      <w:r>
        <w:t>用</w:t>
      </w:r>
      <w:r>
        <w:rPr>
          <w:rFonts w:ascii="Times New Roman" w:hAnsi="Times New Roman" w:eastAsia="Times New Roman"/>
        </w:rPr>
        <w:t>SPSS Clementine</w:t>
      </w:r>
      <w:r>
        <w:t>在建模过程中，</w:t>
      </w:r>
      <w:r>
        <w:rPr>
          <w:rFonts w:ascii="Times New Roman" w:hAnsi="Times New Roman" w:eastAsia="Times New Roman"/>
        </w:rPr>
        <w:t>C5.0</w:t>
      </w:r>
      <w:r>
        <w:t>模型选择输出类型为“使用推进”和“交互验</w:t>
      </w:r>
      <w:r>
        <w:t>证”</w:t>
      </w:r>
      <w:r w:rsidR="001852F3">
        <w:t xml:space="preserve">，其他为默认选项；</w:t>
      </w:r>
      <w:r>
        <w:rPr>
          <w:rFonts w:ascii="Times New Roman" w:hAnsi="Times New Roman" w:eastAsia="Times New Roman"/>
        </w:rPr>
        <w:t>BP</w:t>
      </w:r>
      <w:r>
        <w:t>模型选择默认选项，即用“快速”算法；</w:t>
      </w:r>
      <w:r>
        <w:rPr>
          <w:rFonts w:ascii="Times New Roman" w:hAnsi="Times New Roman" w:eastAsia="Times New Roman"/>
        </w:rPr>
        <w:t>SVM</w:t>
      </w:r>
      <w:r>
        <w:t>模型选择默认选项。</w:t>
      </w:r>
    </w:p>
    <w:p w:rsidR="0018722C">
      <w:pPr>
        <w:pStyle w:val="4"/>
        <w:topLinePunct/>
        <w:ind w:left="200" w:hangingChars="200" w:hanging="200"/>
      </w:pPr>
      <w:r>
        <w:t>4.4.1.1</w:t>
      </w:r>
      <w:r>
        <w:t xml:space="preserve"> </w:t>
      </w:r>
      <w:r>
        <w:t>BP</w:t>
      </w:r>
      <w:r/>
      <w:r>
        <w:t>神经网络模型</w:t>
      </w:r>
    </w:p>
    <w:p w:rsidR="0018722C">
      <w:pPr>
        <w:topLinePunct/>
      </w:pPr>
      <w:r>
        <w:rPr>
          <w:rFonts w:ascii="Times New Roman" w:eastAsia="Times New Roman"/>
        </w:rPr>
        <w:t>Rumelhart</w:t>
      </w:r>
      <w:r>
        <w:t>和</w:t>
      </w:r>
      <w:r>
        <w:rPr>
          <w:rFonts w:ascii="Times New Roman" w:eastAsia="Times New Roman"/>
        </w:rPr>
        <w:t>McClelland</w:t>
      </w:r>
      <w:r>
        <w:t>于</w:t>
      </w:r>
      <w:r>
        <w:rPr>
          <w:rFonts w:ascii="Times New Roman" w:eastAsia="Times New Roman"/>
        </w:rPr>
        <w:t>1986</w:t>
      </w:r>
      <w:r>
        <w:t>年提出反向传播网络</w:t>
      </w:r>
      <w:r>
        <w:t>（</w:t>
      </w:r>
      <w:r>
        <w:rPr>
          <w:rFonts w:ascii="Times New Roman" w:eastAsia="Times New Roman"/>
        </w:rPr>
        <w:t>Back</w:t>
      </w:r>
      <w:r>
        <w:rPr>
          <w:rFonts w:ascii="Times New Roman" w:eastAsia="Times New Roman"/>
        </w:rPr>
        <w:t> </w:t>
      </w:r>
      <w:r>
        <w:rPr>
          <w:rFonts w:ascii="Times New Roman" w:eastAsia="Times New Roman"/>
        </w:rPr>
        <w:t>Propagation</w:t>
      </w:r>
      <w:r>
        <w:rPr>
          <w:rFonts w:ascii="Times New Roman" w:eastAsia="Times New Roman"/>
        </w:rPr>
        <w:t> </w:t>
      </w:r>
      <w:r>
        <w:rPr>
          <w:rFonts w:ascii="Times New Roman" w:eastAsia="Times New Roman"/>
        </w:rPr>
        <w:t>Neural</w:t>
      </w:r>
    </w:p>
    <w:p w:rsidR="0018722C">
      <w:pPr>
        <w:topLinePunct/>
      </w:pPr>
      <w:r>
        <w:rPr>
          <w:rFonts w:ascii="Times New Roman" w:eastAsia="Times New Roman"/>
        </w:rPr>
        <w:t>N</w:t>
      </w:r>
      <w:r>
        <w:rPr>
          <w:rFonts w:ascii="Times New Roman" w:eastAsia="Times New Roman"/>
        </w:rPr>
        <w:t>e</w:t>
      </w:r>
      <w:r>
        <w:rPr>
          <w:rFonts w:ascii="Times New Roman" w:eastAsia="Times New Roman"/>
        </w:rPr>
        <w:t>twor</w:t>
      </w:r>
      <w:r>
        <w:rPr>
          <w:rFonts w:ascii="Times New Roman" w:eastAsia="Times New Roman"/>
        </w:rPr>
        <w:t>k</w:t>
      </w:r>
      <w:r>
        <w:t>）</w:t>
      </w:r>
      <w:r>
        <w:t>，是一种按误差逆传播算法训练的多层前馈网络，</w:t>
      </w:r>
      <w:hyperlink r:id="rId76">
        <w:r>
          <w:t>是目前应用最广泛的神经网</w:t>
        </w:r>
      </w:hyperlink>
      <w:hyperlink r:id="rId76">
        <w:r>
          <w:t>络模型</w:t>
        </w:r>
      </w:hyperlink>
      <w:r>
        <w:t>之一</w:t>
      </w:r>
      <w:r>
        <w:t>，</w:t>
      </w:r>
      <w:r>
        <w:t>简称</w:t>
      </w:r>
      <w:r>
        <w:rPr>
          <w:rFonts w:ascii="Times New Roman" w:eastAsia="Times New Roman"/>
        </w:rPr>
        <w:t>BP</w:t>
      </w:r>
      <w:r>
        <w:t>神经网络。</w:t>
      </w:r>
      <w:r>
        <w:rPr>
          <w:rFonts w:ascii="Times New Roman" w:eastAsia="Times New Roman"/>
        </w:rPr>
        <w:t>BP</w:t>
      </w:r>
      <w:r>
        <w:t>神经网络具有一个输入层，一个或多个隐含层和一</w:t>
      </w:r>
      <w:r>
        <w:t>个输出层，</w:t>
      </w:r>
      <w:r>
        <w:t>图</w:t>
      </w:r>
      <w:r>
        <w:rPr>
          <w:rFonts w:ascii="Times New Roman" w:eastAsia="Times New Roman"/>
        </w:rPr>
        <w:t>4</w:t>
      </w:r>
      <w:r>
        <w:rPr>
          <w:rFonts w:ascii="Times New Roman" w:eastAsia="Times New Roman"/>
        </w:rPr>
        <w:t>.</w:t>
      </w:r>
      <w:r>
        <w:rPr>
          <w:rFonts w:ascii="Times New Roman" w:eastAsia="Times New Roman"/>
        </w:rPr>
        <w:t>1</w:t>
      </w:r>
      <w:r>
        <w:t>是一个标准</w:t>
      </w:r>
      <w:r>
        <w:rPr>
          <w:rFonts w:ascii="Times New Roman" w:eastAsia="Times New Roman"/>
        </w:rPr>
        <w:t>BP</w:t>
      </w:r>
      <w:r>
        <w:t>神经网络的拓扑结构图。</w:t>
      </w:r>
    </w:p>
    <w:p w:rsidR="0018722C">
      <w:pPr>
        <w:topLinePunct/>
      </w:pPr>
      <w:r>
        <w:t>BP</w:t>
      </w:r>
      <w:r w:rsidR="001852F3">
        <w:t xml:space="preserve">神经网络隐含层和输出层上的某神经元</w:t>
      </w:r>
      <w:r>
        <w:rPr>
          <w:rFonts w:ascii="Times New Roman" w:eastAsia="Times New Roman"/>
          <w:i/>
        </w:rPr>
        <w:t>j</w:t>
      </w:r>
      <w:r>
        <w:t>的输出</w:t>
      </w:r>
      <w:r>
        <w:rPr>
          <w:rFonts w:ascii="Times New Roman" w:eastAsia="Times New Roman"/>
          <w:i/>
        </w:rPr>
        <w:t>O</w:t>
      </w:r>
      <w:r>
        <w:t>，见式</w:t>
      </w:r>
      <w:r>
        <w:rPr>
          <w:rFonts w:ascii="Times New Roman" w:eastAsia="Times New Roman"/>
        </w:rPr>
        <w:t>4-</w:t>
      </w:r>
      <w:r>
        <w:rPr>
          <w:rFonts w:ascii="Times New Roman" w:eastAsia="Times New Roman"/>
        </w:rPr>
        <w:t>1:</w:t>
      </w:r>
    </w:p>
    <w:p w:rsidR="0018722C">
      <w:spacing w:beforeLines="0" w:before="0" w:afterLines="0" w:after="0" w:line="440" w:lineRule="auto"/>
      <w:pPr>
        <w:sectPr w:rsidR="00556256">
          <w:type w:val="continuous"/>
          <w:pgSz w:w="11910" w:h="16840"/>
          <w:pgMar w:header="1167" w:footer="1171" w:top="1500" w:bottom="1360" w:left="1280" w:right="1280"/>
        </w:sectPr>
        <w:topLinePunct/>
      </w:pPr>
    </w:p>
    <w:p w:rsidR="0018722C">
      <w:pPr>
        <w:topLinePunct/>
      </w:pPr>
      <w:r>
        <w:rPr>
          <w:rFonts w:cstheme="minorBidi" w:hAnsiTheme="minorHAnsi" w:eastAsiaTheme="minorHAnsi" w:asciiTheme="minorHAnsi" w:ascii="Times New Roman" w:hAnsi="Times New Roman"/>
          <w:i/>
        </w:rPr>
        <w:t>O</w:t>
      </w:r>
      <w:r>
        <w:rPr>
          <w:rFonts w:ascii="Times New Roman" w:hAnsi="Times New Roman" w:cstheme="minorBidi" w:eastAsiaTheme="minorHAnsi"/>
          <w:vertAlign w:val="subscript"/>
          <w:i/>
        </w:rPr>
        <w:t>j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F</w:t>
      </w:r>
      <w:r>
        <w:rPr>
          <w:rFonts w:ascii="Times New Roman" w:cstheme="minorBidi" w:hAnsiTheme="minorHAnsi" w:eastAsiaTheme="minorHAnsi"/>
          <w:i/>
        </w:rPr>
        <w:t xml:space="preserve"> </w:t>
      </w:r>
      <w:r>
        <w:rPr>
          <w:rFonts w:ascii="Times New Roman" w:cstheme="minorBidi" w:hAnsiTheme="minorHAnsi" w:eastAsiaTheme="minorHAnsi"/>
          <w:i/>
        </w:rPr>
        <w:t>j</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N</w:t>
      </w:r>
      <w:r>
        <w:rPr>
          <w:rFonts w:ascii="Times New Roman" w:hAnsi="Times New Roman" w:cstheme="minorBidi" w:eastAsiaTheme="minorHAnsi"/>
          <w:i/>
        </w:rPr>
        <w:t> </w:t>
      </w:r>
      <w:r>
        <w:rPr>
          <w:rFonts w:ascii="Times New Roman" w:hAnsi="Times New Roman" w:cstheme="minorBidi" w:eastAsiaTheme="minorHAnsi"/>
          <w:i/>
        </w:rPr>
        <w:t>e</w:t>
      </w:r>
      <w:r>
        <w:rPr>
          <w:rFonts w:ascii="Times New Roman" w:hAnsi="Times New Roman" w:cstheme="minorBidi" w:eastAsiaTheme="minorHAnsi"/>
          <w:i/>
        </w:rPr>
        <w:t> </w:t>
      </w:r>
      <w:r>
        <w:rPr>
          <w:rFonts w:ascii="Times New Roman" w:hAnsi="Times New Roman" w:cstheme="minorBidi" w:eastAsiaTheme="minorHAnsi"/>
          <w:i/>
        </w:rPr>
        <w:t>j</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i/>
        </w:rPr>
        <w:t> </w:t>
      </w:r>
      <w:r>
        <w:rPr>
          <w:rFonts w:ascii="Symbol" w:hAnsi="Symbol" w:cstheme="minorBidi" w:eastAsiaTheme="minorHAnsi"/>
        </w:rPr>
        <w:t></w:t>
      </w:r>
    </w:p>
    <w:p w:rsidR="0018722C">
      <w:pPr>
        <w:tabs>
          <w:tab w:pos="905" w:val="left" w:leader="none"/>
        </w:tabs>
        <w:spacing w:before="5"/>
        <w:ind w:leftChars="0" w:left="25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24"/>
          <w:w w:val="104"/>
          <w:position w:val="-5"/>
          <w:sz w:val="36"/>
        </w:rPr>
        <w:t></w:t>
      </w:r>
      <w:r>
        <w:rPr>
          <w:kern w:val="2"/>
          <w:szCs w:val="22"/>
          <w:rFonts w:ascii="Times New Roman" w:hAnsi="Times New Roman" w:cstheme="minorBidi" w:eastAsiaTheme="minorHAnsi"/>
          <w:i/>
          <w:spacing w:val="-14"/>
          <w:w w:val="103"/>
          <w:position w:val="-5"/>
          <w:sz w:val="14"/>
        </w:rPr>
        <w:t>J</w:t>
      </w:r>
      <w:r>
        <w:rPr>
          <w:kern w:val="2"/>
          <w:szCs w:val="22"/>
          <w:rFonts w:ascii="Times New Roman" w:hAnsi="Times New Roman" w:cstheme="minorBidi" w:eastAsiaTheme="minorHAnsi"/>
          <w:spacing w:val="-40"/>
          <w:w w:val="104"/>
          <w:sz w:val="24"/>
        </w:rPr>
        <w:t>(</w:t>
      </w:r>
      <w:r>
        <w:rPr>
          <w:kern w:val="2"/>
          <w:szCs w:val="22"/>
          <w:rFonts w:ascii="Times New Roman" w:hAnsi="Times New Roman" w:cstheme="minorBidi" w:eastAsiaTheme="minorHAnsi"/>
          <w:i/>
          <w:w w:val="104"/>
          <w:sz w:val="24"/>
        </w:rPr>
        <w:t>f</w:t>
      </w:r>
      <w:r>
        <w:rPr>
          <w:kern w:val="2"/>
          <w:szCs w:val="22"/>
          <w:rFonts w:ascii="Times New Roman" w:hAnsi="Times New Roman" w:cstheme="minorBidi" w:eastAsiaTheme="minorHAnsi"/>
          <w:i/>
          <w:sz w:val="24"/>
        </w:rPr>
        <w:tab/>
      </w:r>
      <w:r>
        <w:rPr>
          <w:kern w:val="2"/>
          <w:szCs w:val="22"/>
          <w:rFonts w:ascii="Times New Roman" w:hAnsi="Times New Roman" w:cstheme="minorBidi" w:eastAsiaTheme="minorHAnsi"/>
          <w:i/>
          <w:spacing w:val="-71"/>
          <w:w w:val="104"/>
          <w:sz w:val="24"/>
        </w:rPr>
        <w:t>w</w:t>
      </w:r>
      <w:r>
        <w:rPr>
          <w:kern w:val="2"/>
          <w:szCs w:val="22"/>
          <w:rFonts w:ascii="Times New Roman" w:hAnsi="Times New Roman" w:cstheme="minorBidi" w:eastAsiaTheme="minorHAnsi"/>
          <w:i/>
          <w:w w:val="103"/>
          <w:position w:val="-5"/>
          <w:sz w:val="14"/>
        </w:rPr>
        <w:t>i</w:t>
      </w:r>
      <w:r>
        <w:rPr>
          <w:kern w:val="2"/>
          <w:szCs w:val="22"/>
          <w:rFonts w:ascii="Times New Roman" w:hAnsi="Times New Roman" w:cstheme="minorBidi" w:eastAsiaTheme="minorHAnsi"/>
          <w:i/>
          <w:spacing w:val="-6"/>
          <w:position w:val="-5"/>
          <w:sz w:val="14"/>
        </w:rPr>
        <w:t xml:space="preserve"> </w:t>
      </w:r>
      <w:r>
        <w:rPr>
          <w:kern w:val="2"/>
          <w:szCs w:val="22"/>
          <w:rFonts w:ascii="Times New Roman" w:hAnsi="Times New Roman" w:cstheme="minorBidi" w:eastAsiaTheme="minorHAnsi"/>
          <w:i/>
          <w:w w:val="103"/>
          <w:position w:val="-5"/>
          <w:sz w:val="14"/>
        </w:rPr>
        <w:t>j</w:t>
      </w:r>
      <w:r>
        <w:rPr>
          <w:kern w:val="2"/>
          <w:szCs w:val="22"/>
          <w:rFonts w:ascii="Symbol" w:hAnsi="Symbol" w:cstheme="minorBidi" w:eastAsiaTheme="minorHAnsi"/>
          <w:spacing w:val="-52"/>
          <w:w w:val="104"/>
          <w:sz w:val="24"/>
        </w:rPr>
        <w:t></w:t>
      </w:r>
      <w:r>
        <w:rPr>
          <w:kern w:val="2"/>
          <w:szCs w:val="22"/>
          <w:rFonts w:ascii="Symbol" w:hAnsi="Symbol" w:cstheme="minorBidi" w:eastAsiaTheme="minorHAnsi"/>
          <w:i/>
          <w:spacing w:val="-38"/>
          <w:w w:val="100"/>
          <w:sz w:val="25"/>
        </w:rPr>
        <w:t></w:t>
      </w:r>
      <w:r>
        <w:rPr>
          <w:kern w:val="2"/>
          <w:szCs w:val="22"/>
          <w:rFonts w:ascii="Times New Roman" w:hAnsi="Times New Roman" w:cstheme="minorBidi" w:eastAsiaTheme="minorHAnsi"/>
          <w:i/>
          <w:spacing w:val="-36"/>
          <w:w w:val="104"/>
          <w:sz w:val="24"/>
        </w:rPr>
        <w:t>x</w:t>
      </w:r>
      <w:r>
        <w:rPr>
          <w:kern w:val="2"/>
          <w:szCs w:val="22"/>
          <w:rFonts w:ascii="Times New Roman" w:hAnsi="Times New Roman" w:cstheme="minorBidi" w:eastAsiaTheme="minorHAnsi"/>
          <w:i/>
          <w:w w:val="103"/>
          <w:position w:val="-5"/>
          <w:sz w:val="14"/>
        </w:rPr>
        <w:t>i</w:t>
      </w:r>
    </w:p>
    <w:p w:rsidR="0018722C">
      <w:pPr>
        <w:topLinePunct/>
      </w:pPr>
      <w:r>
        <w:br w:type="column"/>
      </w:r>
      <w:r>
        <w:t>（</w:t>
      </w:r>
      <w:r>
        <w:rPr>
          <w:rFonts w:ascii="Times New Roman" w:eastAsia="Times New Roman"/>
        </w:rPr>
        <w:t>4-1</w:t>
      </w:r>
      <w:r>
        <w:t>）</w:t>
      </w:r>
    </w:p>
    <w:p w:rsidR="0018722C">
      <w:spacing w:beforeLines="0" w:before="0" w:afterLines="0" w:after="0" w:line="440" w:lineRule="auto"/>
      <w:pPr>
        <w:sectPr w:rsidR="00556256">
          <w:type w:val="continuous"/>
          <w:pgSz w:w="11910" w:h="16840"/>
          <w:pgMar w:top="1520" w:bottom="280" w:left="1280" w:right="1280"/>
          <w:cols w:num="5" w:equalWidth="0">
            <w:col w:w="3552" w:space="40"/>
            <w:col w:w="315" w:space="39"/>
            <w:col w:w="742" w:space="40"/>
            <w:col w:w="1299" w:space="40"/>
            <w:col w:w="3283"/>
          </w:cols>
        </w:sectPr>
        <w:topLinePunct/>
      </w:pPr>
    </w:p>
    <w:p w:rsidR="0018722C">
      <w:pPr>
        <w:topLinePunct/>
      </w:pPr>
      <w:r>
        <w:rPr>
          <w:rFonts w:cstheme="minorBidi" w:hAnsiTheme="minorHAnsi" w:eastAsiaTheme="minorHAnsi" w:asciiTheme="minorHAnsi"/>
        </w:rPr>
        <w:t>其中</w:t>
      </w:r>
      <w:r>
        <w:rPr>
          <w:rFonts w:hint="eastAsia"/>
        </w:rPr>
        <w:t>：</w:t>
      </w:r>
      <w:r>
        <w:rPr>
          <w:rFonts w:ascii="Times New Roman" w:hAnsi="Times New Roman" w:eastAsia="宋体" w:cstheme="minorBidi"/>
          <w:i/>
        </w:rPr>
        <w:t>f </w:t>
      </w:r>
      <w:r>
        <w:rPr>
          <w:rFonts w:ascii="Times New Roman" w:hAnsi="Times New Roman" w:eastAsia="宋体" w:cstheme="minorBidi"/>
          <w:vertAlign w:val="subscript"/>
          <w:i/>
        </w:rPr>
        <w:t>j</w:t>
      </w:r>
      <w:r>
        <w:rPr>
          <w:rFonts w:cstheme="minorBidi" w:hAnsiTheme="minorHAnsi" w:eastAsiaTheme="minorHAnsi" w:asciiTheme="minorHAnsi"/>
        </w:rPr>
        <w:t>表示神经元件</w:t>
      </w:r>
      <w:r>
        <w:rPr>
          <w:rFonts w:ascii="Times New Roman" w:hAnsi="Times New Roman" w:eastAsia="宋体" w:cstheme="minorBidi"/>
          <w:i/>
        </w:rPr>
        <w:t>j</w:t>
      </w:r>
      <w:r>
        <w:rPr>
          <w:rFonts w:cstheme="minorBidi" w:hAnsiTheme="minorHAnsi" w:eastAsiaTheme="minorHAnsi" w:asciiTheme="minorHAnsi"/>
        </w:rPr>
        <w:t>对应的激发函数；</w:t>
      </w:r>
      <w:r>
        <w:rPr>
          <w:rFonts w:ascii="Symbol" w:hAnsi="Symbol" w:eastAsia="Symbol" w:cstheme="minorBidi"/>
          <w:i/>
        </w:rPr>
        <w:t></w:t>
      </w:r>
      <w:r>
        <w:rPr>
          <w:rFonts w:ascii="Times New Roman" w:hAnsi="Times New Roman" w:eastAsia="宋体" w:cstheme="minorBidi"/>
          <w:vertAlign w:val="subscript"/>
          <w:i/>
        </w:rPr>
        <w:t>j</w:t>
      </w:r>
      <w:r>
        <w:rPr>
          <w:rFonts w:cstheme="minorBidi" w:hAnsiTheme="minorHAnsi" w:eastAsiaTheme="minorHAnsi" w:asciiTheme="minorHAnsi"/>
        </w:rPr>
        <w:t>表示神经元</w:t>
      </w:r>
      <w:r>
        <w:rPr>
          <w:rFonts w:ascii="Times New Roman" w:hAnsi="Times New Roman" w:eastAsia="宋体" w:cstheme="minorBidi"/>
          <w:i/>
        </w:rPr>
        <w:t>j</w:t>
      </w:r>
      <w:r>
        <w:rPr>
          <w:rFonts w:cstheme="minorBidi" w:hAnsiTheme="minorHAnsi" w:eastAsiaTheme="minorHAnsi" w:asciiTheme="minorHAnsi"/>
        </w:rPr>
        <w:t>的阈值；</w:t>
      </w:r>
      <w:r>
        <w:rPr>
          <w:rFonts w:ascii="Times New Roman" w:hAnsi="Times New Roman" w:eastAsia="宋体" w:cstheme="minorBidi"/>
          <w:i/>
        </w:rPr>
        <w:t>x</w:t>
      </w:r>
      <w:r>
        <w:rPr>
          <w:rFonts w:ascii="Times New Roman" w:hAnsi="Times New Roman" w:eastAsia="宋体" w:cstheme="minorBidi"/>
          <w:vertAlign w:val="subscript"/>
          <w:i/>
        </w:rPr>
        <w:t>i</w:t>
      </w:r>
      <w:r>
        <w:rPr>
          <w:rFonts w:cstheme="minorBidi" w:hAnsiTheme="minorHAnsi" w:eastAsiaTheme="minorHAnsi" w:asciiTheme="minorHAnsi"/>
        </w:rPr>
        <w:t>表示对神经</w:t>
      </w:r>
      <w:r>
        <w:rPr>
          <w:rFonts w:cstheme="minorBidi" w:hAnsiTheme="minorHAnsi" w:eastAsiaTheme="minorHAnsi" w:asciiTheme="minorHAnsi"/>
        </w:rPr>
        <w:t>元</w:t>
      </w:r>
      <w:r>
        <w:rPr>
          <w:rFonts w:ascii="Times New Roman" w:hAnsi="Times New Roman" w:eastAsia="宋体" w:cstheme="minorBidi"/>
          <w:i/>
        </w:rPr>
        <w:t>j</w:t>
      </w:r>
      <w:r>
        <w:rPr>
          <w:rFonts w:cstheme="minorBidi" w:hAnsiTheme="minorHAnsi" w:eastAsiaTheme="minorHAnsi" w:asciiTheme="minorHAnsi"/>
        </w:rPr>
        <w:t>的各个输入；</w:t>
      </w:r>
      <w:r>
        <w:rPr>
          <w:rFonts w:ascii="Times New Roman" w:hAnsi="Times New Roman" w:eastAsia="宋体" w:cstheme="minorBidi"/>
          <w:i/>
        </w:rPr>
        <w:t>w</w:t>
      </w:r>
      <w:r>
        <w:rPr>
          <w:rFonts w:ascii="Times New Roman" w:hAnsi="Times New Roman" w:eastAsia="宋体" w:cstheme="minorBidi"/>
          <w:vertAlign w:val="subscript"/>
          <w:i/>
        </w:rPr>
        <w:t>ij</w:t>
      </w:r>
      <w:r>
        <w:rPr>
          <w:rFonts w:cstheme="minorBidi" w:hAnsiTheme="minorHAnsi" w:eastAsiaTheme="minorHAnsi" w:asciiTheme="minorHAnsi"/>
        </w:rPr>
        <w:t>表示对应输入和该神经元</w:t>
      </w:r>
      <w:r>
        <w:rPr>
          <w:rFonts w:ascii="Times New Roman" w:hAnsi="Times New Roman" w:eastAsia="宋体" w:cstheme="minorBidi"/>
          <w:i/>
        </w:rPr>
        <w:t>j</w:t>
      </w:r>
      <w:r>
        <w:rPr>
          <w:rFonts w:cstheme="minorBidi" w:hAnsiTheme="minorHAnsi" w:eastAsiaTheme="minorHAnsi" w:asciiTheme="minorHAnsi"/>
        </w:rPr>
        <w:t>的连接权值。</w:t>
      </w:r>
    </w:p>
    <w:p w:rsidR="0018722C">
      <w:pPr>
        <w:topLinePunct/>
      </w:pPr>
      <w:r>
        <w:t>对于激发函数</w:t>
      </w:r>
      <w:r>
        <w:rPr>
          <w:rFonts w:ascii="Times New Roman" w:eastAsia="Times New Roman"/>
          <w:i/>
        </w:rPr>
        <w:t>f </w:t>
      </w:r>
      <w:r>
        <w:rPr>
          <w:rFonts w:ascii="Times New Roman" w:eastAsia="Times New Roman"/>
          <w:vertAlign w:val="subscript"/>
          <w:i/>
        </w:rPr>
        <w:t>j</w:t>
      </w:r>
      <w:r>
        <w:t>，目前用的最多的是</w:t>
      </w:r>
      <w:r w:rsidR="001852F3">
        <w:t xml:space="preserve">Sigmoid</w:t>
      </w:r>
      <w:r w:rsidR="001852F3">
        <w:t xml:space="preserve">函数</w:t>
      </w:r>
      <w:r w:rsidR="001852F3">
        <w:t>，见式</w:t>
      </w:r>
      <w:r>
        <w:rPr>
          <w:rFonts w:ascii="Times New Roman" w:eastAsia="Times New Roman"/>
        </w:rPr>
        <w:t>4-</w:t>
      </w:r>
      <w:r>
        <w:rPr>
          <w:rFonts w:ascii="Times New Roman" w:eastAsia="Times New Roman"/>
        </w:rPr>
        <w:t>2</w:t>
      </w:r>
      <w:r>
        <w:t>：</w:t>
      </w:r>
    </w:p>
    <w:p w:rsidR="0018722C">
      <w:spacing w:beforeLines="0" w:before="0" w:afterLines="0" w:after="0" w:line="440" w:lineRule="auto"/>
      <w:pPr>
        <w:sectPr w:rsidR="00556256">
          <w:type w:val="continuous"/>
          <w:pgSz w:w="11910" w:h="16840"/>
          <w:pgMar w:top="1520" w:bottom="280" w:left="1280" w:right="12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F</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1456" from="277.531189pt,1.905984pt" to="307.850777pt,1.905984pt" stroked="true" strokeweight=".580021pt" strokecolor="#000000">
            <v:stroke dashstyle="solid"/>
            <w10:wrap type="none"/>
          </v:line>
        </w:pict>
      </w:r>
      <w:r>
        <w:rPr>
          <w:kern w:val="2"/>
          <w:szCs w:val="22"/>
          <w:rFonts w:ascii="Times New Roman" w:hAnsi="Times New Roman" w:cstheme="minorBidi" w:eastAsiaTheme="minorHAnsi"/>
          <w:spacing w:val="3"/>
          <w:sz w:val="24"/>
        </w:rPr>
        <w:t>1</w:t>
      </w:r>
      <w:r>
        <w:rPr>
          <w:kern w:val="2"/>
          <w:szCs w:val="22"/>
          <w:rFonts w:ascii="Symbol" w:hAnsi="Symbol" w:cstheme="minorBidi" w:eastAsiaTheme="minorHAnsi"/>
          <w:spacing w:val="3"/>
          <w:sz w:val="24"/>
        </w:rPr>
        <w:t></w:t>
      </w:r>
      <w:r>
        <w:rPr>
          <w:kern w:val="2"/>
          <w:szCs w:val="22"/>
          <w:rFonts w:ascii="Times New Roman" w:hAnsi="Times New Roman" w:cstheme="minorBidi" w:eastAsiaTheme="minorHAnsi"/>
          <w:i/>
          <w:spacing w:val="0"/>
          <w:sz w:val="24"/>
        </w:rPr>
        <w:t>e</w:t>
      </w:r>
      <w:r>
        <w:rPr>
          <w:kern w:val="2"/>
          <w:szCs w:val="22"/>
          <w:rFonts w:ascii="Symbol" w:hAnsi="Symbol" w:cstheme="minorBidi" w:eastAsiaTheme="minorHAnsi"/>
          <w:spacing w:val="0"/>
          <w:sz w:val="14"/>
        </w:rPr>
        <w:t></w:t>
      </w:r>
      <w:r>
        <w:rPr>
          <w:kern w:val="2"/>
          <w:szCs w:val="22"/>
          <w:rFonts w:ascii="Times New Roman" w:hAnsi="Times New Roman" w:cstheme="minorBidi" w:eastAsiaTheme="minorHAnsi"/>
          <w:spacing w:val="0"/>
          <w:sz w:val="14"/>
        </w:rPr>
        <w:t> </w:t>
      </w:r>
      <w:r>
        <w:rPr>
          <w:kern w:val="2"/>
          <w:szCs w:val="22"/>
          <w:rFonts w:ascii="Times New Roman" w:hAnsi="Times New Roman" w:cstheme="minorBidi" w:eastAsiaTheme="minorHAnsi"/>
          <w:i/>
          <w:sz w:val="14"/>
        </w:rPr>
        <w:t>x</w:t>
      </w:r>
    </w:p>
    <w:p w:rsidR="0018722C">
      <w:pPr>
        <w:tabs>
          <w:tab w:val="right" w:pos="2987"/>
        </w:tabs>
        <w:ind w:firstLineChars="-775" w:firstLine="-1859"/>
        <w:pStyle w:val="a6"/>
        <w:textAlignment w:val="center"/>
        <w:topLinePunct/>
      </w:pPr>
      <w:r>
        <w:pict>
          <v:group style="margin-left:125.199997pt;margin-top:22.200621pt;width:297.5pt;height:106.5pt;mso-position-horizontal-relative:page;mso-position-vertical-relative:paragraph;z-index:-301432" coordorigin="2504,444" coordsize="5950,2130">
            <v:shape style="position:absolute;left:2504;top:858;width:1630;height:120" coordorigin="2504,859" coordsize="1630,120" path="m4014,859l4014,979,4114,929,4040,929,4044,924,4044,913,4040,909,4114,909,4014,859xm4014,909l2508,909,2504,913,2504,924,2508,929,4014,929,4014,909xm4114,909l4040,909,4044,913,4044,924,4040,929,4114,929,4134,919,4114,909xe" filled="true" fillcolor="#000000" stroked="false">
              <v:path arrowok="t"/>
              <v:fill type="solid"/>
            </v:shape>
            <v:shape style="position:absolute;left:4126;top:755;width:375;height:327" type="#_x0000_t75" stroked="false">
              <v:imagedata r:id="rId77" o:title=""/>
            </v:shape>
            <v:shape style="position:absolute;left:5386;top:444;width:375;height:327" type="#_x0000_t75" stroked="false">
              <v:imagedata r:id="rId78" o:title=""/>
            </v:shape>
            <v:shape style="position:absolute;left:4482;top:590;width:912;height:341" coordorigin="4483,590" coordsize="912,341" path="m5277,637l4486,912,4483,918,4486,928,4492,931,5284,656,5277,637xm5373,629l5301,629,5307,632,5311,642,5308,648,5284,656,5300,704,5373,629xm5301,629l5296,631,5277,637,5284,656,5308,648,5311,642,5307,632,5301,629xm5261,590l5277,637,5296,631,5301,629,5373,629,5394,608,5261,590xe" filled="true" fillcolor="#000000" stroked="false">
              <v:path arrowok="t"/>
              <v:fill type="solid"/>
            </v:shape>
            <v:shape style="position:absolute;left:2504;top:1326;width:1630;height:120" coordorigin="2504,1327" coordsize="1630,120" path="m4014,1327l4014,1447,4114,1397,4040,1397,4044,1392,4044,1381,4040,1377,4114,1377,4014,1327xm4014,1377l2508,1377,2504,1381,2504,1392,2508,1397,4014,1397,4014,1377xm4114,1377l4040,1377,4044,1381,4044,1392,4040,1397,4114,1397,4134,1387,4114,1377xe" filled="true" fillcolor="#000000" stroked="false">
              <v:path arrowok="t"/>
              <v:fill type="solid"/>
            </v:shape>
            <v:shape style="position:absolute;left:4126;top:1223;width:375;height:327" type="#_x0000_t75" stroked="false">
              <v:imagedata r:id="rId78" o:title=""/>
            </v:shape>
            <v:shape style="position:absolute;left:5386;top:1223;width:375;height:327" type="#_x0000_t75" stroked="false">
              <v:imagedata r:id="rId78" o:title=""/>
            </v:shape>
            <v:shape style="position:absolute;left:4482;top:607;width:912;height:839" coordorigin="4483,608" coordsize="912,839" path="m5394,608l5264,641,5297,679,4831,1082,4499,910,4494,907,4488,909,4485,914,4483,919,4484,925,4489,927,4814,1096,4491,1377,4488,1377,4484,1381,4484,1383,4483,1384,4483,1390,4484,1391,4484,1392,4488,1397,4490,1398,4496,1399,4499,1397,5274,1397,5274,1447,5374,1397,5394,1387,5369,1352,5315,1278,5292,1322,5274,1313,5274,1335,5274,1357,5264,1377,4522,1377,4834,1106,5274,1335,5274,1313,4850,1092,5310,694,5343,732,5371,662,5394,608e" filled="true" fillcolor="#000000" stroked="false">
              <v:path arrowok="t"/>
              <v:fill type="solid"/>
            </v:shape>
            <v:shape style="position:absolute;left:2504;top:1794;width:1630;height:120" coordorigin="2504,1795" coordsize="1630,120" path="m4014,1795l4014,1915,4114,1865,4040,1865,4044,1860,4044,1849,4040,1845,4114,1845,4014,1795xm4014,1845l2508,1845,2504,1849,2504,1860,2508,1865,4014,1865,4014,1845xm4114,1845l4040,1845,4044,1849,4044,1860,4040,1865,4114,1865,4134,1855,4114,1845xe" filled="true" fillcolor="#000000" stroked="false">
              <v:path arrowok="t"/>
              <v:fill type="solid"/>
            </v:shape>
            <v:shape style="position:absolute;left:4126;top:1691;width:375;height:327" type="#_x0000_t75" stroked="false">
              <v:imagedata r:id="rId78" o:title=""/>
            </v:shape>
            <v:shape style="position:absolute;left:5386;top:2003;width:375;height:327" type="#_x0000_t75" stroked="false">
              <v:imagedata r:id="rId78" o:title=""/>
            </v:shape>
            <v:shape style="position:absolute;left:4482;top:607;width:912;height:1577" coordorigin="4483,608" coordsize="912,1577" path="m5394,608l5275,670,5316,699,4832,1370,4502,913,4499,908,4493,907,4488,910,4484,914,4483,920,4486,924,4819,1387,4700,1552,4496,1375,4490,1376,4483,1384,4483,1391,4689,1569,4490,1845,4486,1846,4486,1847,4484,1848,4483,1854,4483,1854,4483,1856,4483,1857,4483,1857,4484,1860,4485,1862,4486,1862,4486,1862,4487,1863,4488,1864,4490,1865,4493,1867,4497,1866,5265,2132,5264,2133,5277,2137,5261,2184,5394,2167,5383,2097,5372,2034,5347,2053,5343,2043,5329,2059,5315,2040,5315,2074,5312,2078,5309,2080,5300,2071,5300,2072,5292,2065,5292,2092,5275,2104,5285,2109,5279,2116,4519,1853,4830,1691,5292,2092,5292,2065,4849,1681,4982,1612,5315,2074,5315,2040,5000,1603,5292,1451,5315,1495,5369,1421,5394,1387,5260,1389,5283,1433,4988,1586,4970,1561,4970,1596,4833,1667,4814,1650,4814,1677,4528,1826,4704,1582,4814,1677,4814,1650,4716,1565,4832,1404,4970,1596,4970,1561,4844,1387,5332,711,5372,740,5383,677,5394,608e" filled="true" fillcolor="#000000" stroked="false">
              <v:path arrowok="t"/>
              <v:fill type="solid"/>
            </v:shape>
            <v:shape style="position:absolute;left:7006;top:911;width:375;height:327" type="#_x0000_t75" stroked="false">
              <v:imagedata r:id="rId78" o:title=""/>
            </v:shape>
            <v:shape style="position:absolute;left:5742;top:596;width:1272;height:494" coordorigin="5743,596" coordsize="1272,494" path="m6898,1043l6881,1090,7014,1076,6992,1052,6922,1052,6917,1050,6898,1043xm6905,1024l6898,1043,6917,1050,6922,1052,6928,1049,6930,1044,6932,1039,6929,1033,6924,1031,6905,1024xm6922,978l6905,1024,6924,1031,6929,1033,6932,1039,6930,1044,6928,1049,6922,1052,6992,1052,6922,978xm5752,596l5747,599,5745,604,5743,609,5745,615,5751,617,6898,1043,6905,1024,5757,598,5752,596xe" filled="true" fillcolor="#000000" stroked="false">
              <v:path arrowok="t"/>
              <v:fill type="solid"/>
            </v:shape>
            <v:shape style="position:absolute;left:7006;top:1535;width:375;height:327" type="#_x0000_t75" stroked="false">
              <v:imagedata r:id="rId77" o:title=""/>
            </v:shape>
            <v:shape style="position:absolute;left:5742;top:596;width:2712;height:1582" coordorigin="5743,596" coordsize="2712,1582" path="m7014,1075l6910,1051,6910,1152,6653,1374,6638,1361,6638,1387,6451,1549,5796,1387,6450,1224,6638,1387,6638,1361,6474,1219,6891,1115,6904,1131,6910,1152,6910,1051,6883,1045,6895,1094,6456,1202,5756,596,5750,597,5743,605,5743,612,6432,1208,5754,1376,5751,1376,5747,1378,5746,1378,5746,1378,5746,1379,5745,1379,5743,1384,5744,1387,5743,1390,5745,1394,5746,1394,5746,1395,5746,1395,5747,1395,5751,1398,5754,1397,6433,1565,5748,2158,5745,2159,5744,2162,5743,2163,5743,2164,5743,2165,5743,2166,5743,2169,5745,2172,5747,2175,5749,2176,5750,2177,5752,2177,5752,2178,5753,2178,5756,2178,5759,2175,6905,1750,6922,1797,6992,1722,7013,1699,7014,1700,7014,1699,7014,1699,7013,1698,6991,1645,6963,1576,6930,1613,6909,1596,6909,1622,6904,1643,6898,1650,6898,1731,5802,2138,6457,1571,6895,1679,6894,1686,6881,1684,6889,1706,6883,1728,6896,1725,6898,1731,6898,1650,6891,1658,6475,1555,6653,1400,6909,1622,6909,1596,6669,1387,6930,1161,6963,1199,6991,1129,7014,1075m8454,1699l8434,1689,8334,1639,8334,1689,7368,1689,7364,1693,7364,1704,7368,1709,8334,1709,8334,1759,8434,1709,8454,1699m8454,1075l8434,1065,8334,1015,8334,1065,7368,1065,7364,1069,7364,1080,7368,1085,8334,1085,8334,1135,8434,1085,8454,1075e" filled="true" fillcolor="#000000" stroked="false">
              <v:path arrowok="t"/>
              <v:fill type="solid"/>
            </v:shape>
            <v:rect style="position:absolute;left:4055;top:2056;width:689;height:510" filled="false" stroked="true" strokeweight=".75pt" strokecolor="#ffffff">
              <v:stroke dashstyle="solid"/>
            </v:rect>
            <v:rect style="position:absolute;left:6880;top:1993;width:780;height:540" filled="true" fillcolor="#ffffff" stroked="false">
              <v:fill type="solid"/>
            </v:rect>
            <v:rect style="position:absolute;left:6880;top:1993;width:780;height:540" filled="false" stroked="true" strokeweight=".75pt" strokecolor="#ffffff">
              <v:stroke dashstyle="solid"/>
            </v:rect>
            <w10:wrap type="none"/>
          </v:group>
        </w:pict>
      </w:r>
      <w:r/>
      <w:r>
        <w:tab/>
      </w:r>
      <w:r w:rsidP="005B568E">
        <w:t>（</w:t>
      </w:r>
      <w:r>
        <w:rPr>
          <w:rFonts w:ascii="Times New Roman" w:eastAsia="Times New Roman"/>
        </w:rPr>
        <w:t>4-2</w:t>
      </w:r>
      <w:r>
        <w:t>）</w:t>
      </w:r>
    </w:p>
    <w:p w:rsidR="0018722C">
      <w:spacing w:beforeLines="0" w:before="0" w:afterLines="0" w:after="0" w:line="440" w:lineRule="auto"/>
      <w:pPr>
        <w:sectPr w:rsidR="00556256">
          <w:type w:val="continuous"/>
          <w:pgSz w:w="11910" w:h="16840"/>
          <w:pgMar w:top="1520" w:bottom="280" w:left="1280" w:right="1280"/>
          <w:cols w:num="3" w:equalWidth="0">
            <w:col w:w="4214" w:space="40"/>
            <w:col w:w="587" w:space="39"/>
            <w:col w:w="4470"/>
          </w:cols>
        </w:sectPr>
        <w:topLinePunct/>
      </w:pPr>
    </w:p>
    <w:p w:rsidR="0018722C">
      <w:spacing w:beforeLines="0" w:before="0" w:afterLines="0" w:after="0" w:line="440" w:lineRule="auto"/>
      <w:pPr>
        <w:sectPr w:rsidR="00556256">
          <w:type w:val="continuous"/>
          <w:pgSz w:w="11910" w:h="16840"/>
          <w:pgMar w:top="1520" w:bottom="280" w:left="1280" w:right="1280"/>
        </w:sectPr>
        <w:topLinePunct/>
      </w:pPr>
    </w:p>
    <w:p w:rsidR="0018722C">
      <w:pPr>
        <w:spacing w:line="233" w:lineRule="exact" w:before="107"/>
        <w:ind w:leftChars="0" w:left="2784" w:rightChars="0" w:right="0" w:firstLineChars="0" w:firstLine="0"/>
        <w:jc w:val="left"/>
        <w:keepNext/>
        <w:topLinePunct/>
      </w:pPr>
      <w:r>
        <w:rPr>
          <w:kern w:val="2"/>
          <w:sz w:val="18"/>
          <w:szCs w:val="22"/>
          <w:rFonts w:cstheme="minorBidi" w:hAnsiTheme="minorHAnsi" w:eastAsiaTheme="minorHAnsi" w:asciiTheme="minorHAnsi"/>
        </w:rPr>
        <w:t>输入层</w:t>
      </w:r>
    </w:p>
    <w:p w:rsidR="0018722C">
      <w:pPr>
        <w:tabs>
          <w:tab w:pos="1317" w:val="left" w:leader="none"/>
        </w:tabs>
        <w:spacing w:line="300" w:lineRule="exact" w:before="0"/>
        <w:ind w:leftChars="0" w:left="0" w:rightChars="0" w:right="0" w:firstLineChars="0" w:firstLine="0"/>
        <w:jc w:val="right"/>
        <w:keepNext/>
        <w:topLinePunct/>
      </w:pPr>
      <w:r>
        <w:rPr>
          <w:kern w:val="2"/>
          <w:sz w:val="18"/>
          <w:szCs w:val="22"/>
          <w:rFonts w:cstheme="minorBidi" w:hAnsiTheme="minorHAnsi" w:eastAsiaTheme="minorHAnsi" w:asciiTheme="minorHAnsi"/>
        </w:rPr>
        <w:t>节点</w:t>
      </w:r>
      <w:r>
        <w:rPr>
          <w:kern w:val="2"/>
          <w:szCs w:val="22"/>
          <w:rFonts w:cstheme="minorBidi" w:hAnsiTheme="minorHAnsi" w:eastAsiaTheme="minorHAnsi" w:asciiTheme="minorHAnsi"/>
          <w:position w:val="-6"/>
          <w:sz w:val="18"/>
        </w:rPr>
        <w:t>隐层</w:t>
      </w:r>
    </w:p>
    <w:p w:rsidR="0018722C">
      <w:pPr>
        <w:spacing w:line="233" w:lineRule="exact" w:before="0"/>
        <w:ind w:leftChars="0" w:left="0" w:rightChars="0" w:right="0" w:firstLineChars="0" w:firstLine="0"/>
        <w:jc w:val="right"/>
        <w:keepNext/>
        <w:topLinePunct/>
      </w:pPr>
      <w:r>
        <w:rPr>
          <w:kern w:val="2"/>
          <w:sz w:val="18"/>
          <w:szCs w:val="22"/>
          <w:rFonts w:cstheme="minorBidi" w:hAnsiTheme="minorHAnsi" w:eastAsiaTheme="minorHAnsi" w:asciiTheme="minorHAnsi"/>
        </w:rPr>
        <w:t>节点</w:t>
      </w:r>
    </w:p>
    <w:p w:rsidR="0018722C">
      <w:pPr>
        <w:spacing w:line="237" w:lineRule="auto" w:before="47"/>
        <w:ind w:leftChars="0" w:left="1107" w:rightChars="0" w:right="3181" w:firstLineChars="0" w:firstLine="0"/>
        <w:jc w:val="left"/>
        <w:keepNex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输出层节点</w:t>
      </w:r>
    </w:p>
    <w:p w:rsidR="0018722C">
      <w:spacing w:beforeLines="0" w:before="0" w:afterLines="0" w:after="0" w:line="440" w:lineRule="auto"/>
      <w:pPr>
        <w:sectPr w:rsidR="00556256">
          <w:type w:val="continuous"/>
          <w:pgSz w:w="11910" w:h="16840"/>
          <w:pgMar w:top="1520" w:bottom="280" w:left="1280" w:right="1280"/>
          <w:cols w:num="2" w:equalWidth="0">
            <w:col w:w="4462" w:space="40"/>
            <w:col w:w="4848"/>
          </w:cols>
        </w:sectPr>
        <w:topLinePunct/>
      </w:pPr>
    </w:p>
    <w:p w:rsidR="0018722C">
      <w:pPr>
        <w:pStyle w:val="a9"/>
        <w:topLinePunct/>
      </w:pPr>
      <w:r>
        <w:t>图</w:t>
      </w:r>
      <w:r>
        <w:rPr>
          <w:spacing w:val="-30"/>
        </w:rPr>
        <w:t> </w:t>
      </w:r>
      <w:r>
        <w:rPr>
          <w:rFonts w:ascii="Times New Roman" w:eastAsia="Times New Roman"/>
        </w:rPr>
        <w:t>4</w:t>
      </w:r>
      <w:r>
        <w:rPr>
          <w:rFonts w:ascii="Times New Roman" w:eastAsia="Times New Roman"/>
        </w:rPr>
        <w:t>.</w:t>
      </w:r>
      <w:r>
        <w:rPr>
          <w:rFonts w:ascii="Times New Roman" w:eastAsia="Times New Roman"/>
        </w:rPr>
        <w:t>1</w:t>
      </w:r>
      <w:r>
        <w:t xml:space="preserve">  </w:t>
      </w:r>
      <w:r>
        <w:t>BP</w:t>
      </w:r>
      <w:r>
        <w:t>网络模型结构</w:t>
      </w:r>
    </w:p>
    <w:p w:rsidR="0018722C">
      <w:pPr>
        <w:pStyle w:val="a9"/>
        <w:topLinePunct/>
      </w:pPr>
      <w:r>
        <w:rPr>
          <w:rFonts w:ascii="Times New Roman"/>
        </w:rPr>
        <w:t>Fig.</w:t>
      </w:r>
      <w:r>
        <w:t xml:space="preserve"> </w:t>
      </w:r>
      <w:r w:rsidRPr="00DB64CE">
        <w:rPr>
          <w:rFonts w:ascii="Times New Roman"/>
        </w:rPr>
        <w:t>4.1</w:t>
      </w:r>
      <w:r>
        <w:t xml:space="preserve">  </w:t>
      </w:r>
      <w:r w:rsidRPr="00DB64CE">
        <w:rPr>
          <w:rFonts w:ascii="Times New Roman"/>
        </w:rPr>
        <w:t>Back Propagation Neural Network model structure</w:t>
      </w:r>
    </w:p>
    <w:p w:rsidR="0018722C">
      <w:pPr>
        <w:pStyle w:val="ae"/>
        <w:topLinePunct/>
      </w:pPr>
      <w:r>
        <w:pict>
          <v:shape style="margin-left:320.890015pt;margin-top:467.13562pt;width:9.5pt;height:252.6pt;mso-position-horizontal-relative:page;mso-position-vertical-relative:paragraph;z-index:-301144" coordorigin="6418,9343" coordsize="190,5052" path="m9225,2002l9226,7039m9037,7039l9225,7041m9037,2002l9225,2005e" filled="false" stroked="true" strokeweight=".718359pt" strokecolor="#000000">
            <v:path arrowok="t"/>
            <v:stroke dashstyle="solid"/>
            <w10:wrap type="none"/>
          </v:shape>
        </w:pict>
      </w:r>
      <w:r>
        <w:pict>
          <v:shape style="margin-left:440.100952pt;margin-top:171.897034pt;width:11.65pt;height:89.35pt;mso-position-horizontal-relative:page;mso-position-vertical-relative:paragraph;z-index:4816" type="#_x0000_t202" filled="false" stroked="false">
            <v:textbox inset="0,0,0,0" style="layout-flow:vertical">
              <w:txbxContent>
                <w:p w:rsidR="0018722C">
                  <w:pPr>
                    <w:spacing w:line="212" w:lineRule="exact" w:before="0"/>
                    <w:ind w:leftChars="0" w:left="20" w:rightChars="0" w:right="0" w:firstLineChars="0" w:firstLine="0"/>
                    <w:jc w:val="left"/>
                    <w:rPr>
                      <w:sz w:val="19"/>
                    </w:rPr>
                  </w:pPr>
                  <w:r>
                    <w:rPr>
                      <w:w w:val="101"/>
                      <w:sz w:val="19"/>
                    </w:rPr>
                    <w:t>信息的正向传递阶段</w:t>
                  </w:r>
                </w:p>
              </w:txbxContent>
            </v:textbox>
            <w10:wrap type="none"/>
          </v:shape>
        </w:pict>
      </w:r>
      <w:r>
        <w:t>BP</w:t>
      </w:r>
      <w:r w:rsidR="001852F3">
        <w:rPr>
          <w:spacing w:val="-4"/>
        </w:rPr>
        <w:t xml:space="preserve">神经网络按有教师学习方式进行训练，按减少希望输出与实际输出误差的原则，</w:t>
      </w:r>
      <w:r>
        <w:rPr>
          <w:spacing w:val="-6"/>
        </w:rPr>
        <w:t>从输出层经各中间层、最后回到输入层逐层修正各连接权值。由于这种修正过程是从输</w:t>
      </w:r>
      <w:r>
        <w:rPr>
          <w:spacing w:val="-8"/>
        </w:rPr>
        <w:t>出层到输入层进行的，所以称它为“误差逆传播算法”。</w:t>
      </w:r>
      <w:r>
        <w:t>BP</w:t>
      </w:r>
      <w:r w:rsidR="001852F3">
        <w:rPr>
          <w:spacing w:val="-4"/>
        </w:rPr>
        <w:t xml:space="preserve">神经网络模型学习的过程见</w:t>
      </w:r>
      <w:r>
        <w:rPr>
          <w:spacing w:val="-17"/>
        </w:rPr>
        <w:t>图</w:t>
      </w:r>
      <w:r>
        <w:t>4</w:t>
      </w:r>
      <w:r>
        <w:t>.</w:t>
      </w:r>
      <w:r>
        <w:t>2</w:t>
      </w:r>
      <w:r w:rsidR="001852F3">
        <w:rPr>
          <w:spacing w:val="-8"/>
        </w:rPr>
        <w:t xml:space="preserve">所示。</w:t>
      </w:r>
    </w:p>
    <w:p w:rsidR="0018722C">
      <w:pPr>
        <w:pStyle w:val="affff5"/>
        <w:keepNext/>
        <w:topLinePunct/>
      </w:pPr>
      <w:r>
        <w:rPr>
          <w:sz w:val="20"/>
        </w:rPr>
        <w:pict>
          <v:group style="width:272.45pt;height:303.05pt;mso-position-horizontal-relative:char;mso-position-vertical-relative:line" coordorigin="0,0" coordsize="5449,6061">
            <v:shape style="position:absolute;left:1695;top:7;width:1873;height:504" coordorigin="1696,7" coordsize="1873,504" path="m1997,7l1917,16,1845,42,1784,81,1737,132,1707,192,1696,259,1707,326,1737,386,1784,437,1845,477,1917,502,1997,511,3267,511,3347,502,3419,477,3480,437,3527,386,3557,326,3568,259,3557,192,3527,132,3480,81,3419,42,3347,16,3267,7,1997,7xe" filled="false" stroked="true" strokeweight=".718183pt" strokecolor="#000000">
              <v:path arrowok="t"/>
              <v:stroke dashstyle="solid"/>
            </v:shape>
            <v:rect style="position:absolute;left:945;top:763;width:3373;height:377" filled="false" stroked="true" strokeweight=".718161pt" strokecolor="#000000">
              <v:stroke dashstyle="solid"/>
            </v:rect>
            <v:shape style="position:absolute;left:2571;top:502;width:118;height:262" type="#_x0000_t75" stroked="false">
              <v:imagedata r:id="rId79" o:title=""/>
            </v:shape>
            <v:rect style="position:absolute;left:945;top:1517;width:3373;height:379" filled="false" stroked="true" strokeweight=".718161pt" strokecolor="#000000">
              <v:stroke dashstyle="solid"/>
            </v:rect>
            <v:rect style="position:absolute;left:945;top:2273;width:3373;height:379" filled="false" stroked="true" strokeweight=".718161pt" strokecolor="#000000">
              <v:stroke dashstyle="solid"/>
            </v:rect>
            <v:shape style="position:absolute;left:757;top:3029;width:3749;height:757" coordorigin="758,3030" coordsize="3749,757" path="m2632,3030l758,3408,2632,3786,4506,3408,2632,3030xe" filled="false" stroked="true" strokeweight=".718172pt" strokecolor="#000000">
              <v:path arrowok="t"/>
              <v:stroke dashstyle="solid"/>
            </v:shape>
            <v:shape style="position:absolute;left:2572;top:2642;width:118;height:387" type="#_x0000_t75" stroked="false">
              <v:imagedata r:id="rId80" o:title=""/>
            </v:shape>
            <v:shape style="position:absolute;left:2572;top:1887;width:118;height:386" type="#_x0000_t75" stroked="false">
              <v:imagedata r:id="rId81" o:title=""/>
            </v:shape>
            <v:shape style="position:absolute;left:2572;top:1132;width:118;height:388" type="#_x0000_t75" stroked="false">
              <v:imagedata r:id="rId82" o:title=""/>
            </v:shape>
            <v:rect style="position:absolute;left:757;top:4037;width:3749;height:377" filled="false" stroked="true" strokeweight=".71816pt" strokecolor="#000000">
              <v:stroke dashstyle="solid"/>
            </v:rect>
            <v:shape style="position:absolute;left:2572;top:3776;width:118;height:262" type="#_x0000_t75" stroked="false">
              <v:imagedata r:id="rId83" o:title=""/>
            </v:shape>
            <v:rect style="position:absolute;left:757;top:4792;width:3749;height:379" filled="false" stroked="true" strokeweight=".71816pt" strokecolor="#000000">
              <v:stroke dashstyle="solid"/>
            </v:rect>
            <v:shape style="position:absolute;left:2574;top:4405;width:119;height:387" type="#_x0000_t75" stroked="false">
              <v:imagedata r:id="rId84" o:title=""/>
            </v:shape>
            <v:line style="position:absolute" from="9,1770" to="10,4920" stroked="true" strokeweight=".718562pt" strokecolor="#000000">
              <v:stroke dashstyle="solid"/>
            </v:line>
            <v:line style="position:absolute" from="9,4920" to="758,4920" stroked="true" strokeweight=".718156pt" strokecolor="#000000">
              <v:stroke dashstyle="solid"/>
            </v:line>
            <v:shape style="position:absolute;left:0;top:1714;width:946;height:110" coordorigin="0,1715" coordsize="946,110" path="m828,1715l828,1761,853,1761,857,1765,857,1775,853,1779,828,1779,828,1825,946,1770,828,1715xm828,1761l4,1761,0,1765,0,1775,4,1779,828,1779,828,1761xe" filled="true" fillcolor="#000000" stroked="false">
              <v:path arrowok="t"/>
              <v:fill type="solid"/>
            </v:shape>
            <v:shape style="position:absolute;left:1695;top:5547;width:1872;height:506" coordorigin="1696,5548" coordsize="1872,506" path="m1997,5548l1917,5557,1845,5582,1784,5622,1737,5673,1707,5734,1696,5801,1707,5868,1737,5928,1784,5979,1845,6019,1917,6044,1997,6053,3267,6053,3347,6044,3418,6019,3479,5979,3526,5928,3557,5868,3567,5801,3557,5734,3526,5673,3479,5622,3418,5582,3347,5557,3267,5548,1997,5548xe" filled="false" stroked="true" strokeweight=".718183pt" strokecolor="#000000">
              <v:path arrowok="t"/>
              <v:stroke dashstyle="solid"/>
            </v:shape>
            <v:shape style="position:absolute;left:2573;top:5286;width:118;height:262" type="#_x0000_t75" stroked="false">
              <v:imagedata r:id="rId85" o:title=""/>
            </v:shape>
            <v:shape style="position:absolute;left:2630;top:3407;width:2811;height:1889" coordorigin="2631,3407" coordsize="2811,1889" path="m2631,5296l5441,5296,5441,3407e" filled="false" stroked="true" strokeweight=".718282pt" strokecolor="#000000">
              <v:path arrowok="t"/>
              <v:stroke dashstyle="solid"/>
            </v:shape>
            <v:line style="position:absolute" from="4506,3407" to="5441,3407" stroked="true" strokeweight=".718156pt" strokecolor="#000000">
              <v:stroke dashstyle="solid"/>
            </v:line>
            <v:shape style="position:absolute;left:2361;top:192;width:598;height:193" type="#_x0000_t202" filled="false" stroked="false">
              <v:textbox inset="0,0,0,0">
                <w:txbxContent>
                  <w:p w:rsidR="0018722C">
                    <w:pPr>
                      <w:spacing w:line="192" w:lineRule="exact" w:before="0"/>
                      <w:ind w:leftChars="0" w:left="0" w:rightChars="0" w:right="0" w:firstLineChars="0" w:firstLine="0"/>
                      <w:jc w:val="left"/>
                      <w:rPr>
                        <w:sz w:val="19"/>
                      </w:rPr>
                    </w:pPr>
                    <w:r>
                      <w:rPr>
                        <w:sz w:val="19"/>
                      </w:rPr>
                      <w:t>初始化</w:t>
                    </w:r>
                  </w:p>
                </w:txbxContent>
              </v:textbox>
              <w10:wrap type="none"/>
            </v:shape>
            <v:shape style="position:absolute;left:1975;top:3313;width:1532;height:221" type="#_x0000_t202" filled="false" stroked="false">
              <v:textbox inset="0,0,0,0">
                <w:txbxContent>
                  <w:p w:rsidR="0018722C">
                    <w:pPr>
                      <w:spacing w:line="220" w:lineRule="exact" w:before="0"/>
                      <w:ind w:leftChars="0" w:left="0" w:rightChars="0" w:right="0" w:firstLineChars="0" w:firstLine="0"/>
                      <w:jc w:val="left"/>
                      <w:rPr>
                        <w:sz w:val="19"/>
                      </w:rPr>
                    </w:pPr>
                    <w:r>
                      <w:rPr>
                        <w:spacing w:val="-2"/>
                        <w:position w:val="1"/>
                        <w:sz w:val="19"/>
                      </w:rPr>
                      <w:t>误差＜ </w:t>
                    </w:r>
                    <w:r>
                      <w:rPr>
                        <w:rFonts w:ascii="Times New Roman" w:eastAsia="Times New Roman"/>
                        <w:spacing w:val="12"/>
                        <w:sz w:val="19"/>
                      </w:rPr>
                      <w:t>= </w:t>
                    </w:r>
                    <w:r>
                      <w:rPr>
                        <w:spacing w:val="-25"/>
                        <w:position w:val="1"/>
                        <w:sz w:val="19"/>
                      </w:rPr>
                      <w:t>设定值？</w:t>
                    </w:r>
                  </w:p>
                </w:txbxContent>
              </v:textbox>
              <w10:wrap type="none"/>
            </v:shape>
            <v:shape style="position:absolute;left:5002;top:3162;width:213;height:193" type="#_x0000_t202" filled="false" stroked="false">
              <v:textbox inset="0,0,0,0">
                <w:txbxContent>
                  <w:p w:rsidR="0018722C">
                    <w:pPr>
                      <w:spacing w:line="192" w:lineRule="exact" w:before="0"/>
                      <w:ind w:leftChars="0" w:left="0" w:rightChars="0" w:right="0" w:firstLineChars="0" w:firstLine="0"/>
                      <w:jc w:val="left"/>
                      <w:rPr>
                        <w:sz w:val="19"/>
                      </w:rPr>
                    </w:pPr>
                    <w:r>
                      <w:rPr>
                        <w:w w:val="101"/>
                        <w:sz w:val="19"/>
                      </w:rPr>
                      <w:t>是</w:t>
                    </w:r>
                  </w:p>
                </w:txbxContent>
              </v:textbox>
              <w10:wrap type="none"/>
            </v:shape>
            <v:shape style="position:absolute;left:1271;top:3785;width:2717;height:584" type="#_x0000_t202" filled="false" stroked="false">
              <v:textbox inset="0,0,0,0">
                <w:txbxContent>
                  <w:p w:rsidR="0018722C">
                    <w:pPr>
                      <w:spacing w:line="192" w:lineRule="exact" w:before="0"/>
                      <w:ind w:leftChars="0" w:left="0" w:rightChars="0" w:right="636" w:firstLineChars="0" w:firstLine="0"/>
                      <w:jc w:val="center"/>
                      <w:rPr>
                        <w:sz w:val="19"/>
                      </w:rPr>
                    </w:pPr>
                    <w:r>
                      <w:rPr>
                        <w:w w:val="101"/>
                        <w:sz w:val="19"/>
                      </w:rPr>
                      <w:t>否</w:t>
                    </w:r>
                  </w:p>
                  <w:p w:rsidR="0018722C">
                    <w:pPr>
                      <w:spacing w:before="142"/>
                      <w:ind w:leftChars="0" w:left="0" w:rightChars="0" w:right="0" w:firstLineChars="0" w:firstLine="0"/>
                      <w:jc w:val="left"/>
                      <w:rPr>
                        <w:sz w:val="19"/>
                      </w:rPr>
                    </w:pPr>
                    <w:r>
                      <w:rPr>
                        <w:sz w:val="19"/>
                      </w:rPr>
                      <w:t>调整隐层到输出层的权值和阀值</w:t>
                    </w:r>
                  </w:p>
                </w:txbxContent>
              </v:textbox>
              <w10:wrap type="none"/>
            </v:shape>
            <v:shape style="position:absolute;left:1189;top:4922;width:2717;height:193" type="#_x0000_t202" filled="false" stroked="false">
              <v:textbox inset="0,0,0,0">
                <w:txbxContent>
                  <w:p w:rsidR="0018722C">
                    <w:pPr>
                      <w:spacing w:line="192" w:lineRule="exact" w:before="0"/>
                      <w:ind w:leftChars="0" w:left="0" w:rightChars="0" w:right="0" w:firstLineChars="0" w:firstLine="0"/>
                      <w:jc w:val="left"/>
                      <w:rPr>
                        <w:sz w:val="19"/>
                      </w:rPr>
                    </w:pPr>
                    <w:r>
                      <w:rPr>
                        <w:sz w:val="19"/>
                      </w:rPr>
                      <w:t>调整输入层到隐层的权值和阀值</w:t>
                    </w:r>
                  </w:p>
                </w:txbxContent>
              </v:textbox>
              <w10:wrap type="none"/>
            </v:shape>
            <v:shape style="position:absolute;left:2457;top:5733;width:406;height:193" type="#_x0000_t202" filled="false" stroked="false">
              <v:textbox inset="0,0,0,0">
                <w:txbxContent>
                  <w:p w:rsidR="0018722C">
                    <w:pPr>
                      <w:spacing w:line="192" w:lineRule="exact" w:before="0"/>
                      <w:ind w:leftChars="0" w:left="0" w:rightChars="0" w:right="0" w:firstLineChars="0" w:firstLine="0"/>
                      <w:jc w:val="left"/>
                      <w:rPr>
                        <w:sz w:val="19"/>
                      </w:rPr>
                    </w:pPr>
                    <w:r>
                      <w:rPr>
                        <w:sz w:val="19"/>
                      </w:rPr>
                      <w:t>结束</w:t>
                    </w:r>
                  </w:p>
                </w:txbxContent>
              </v:textbox>
              <w10:wrap type="none"/>
            </v:shape>
            <v:shape style="position:absolute;left:953;top:770;width:3358;height:363" type="#_x0000_t202" filled="false" stroked="false">
              <v:textbox inset="0,0,0,0">
                <w:txbxContent>
                  <w:p w:rsidR="0018722C">
                    <w:pPr>
                      <w:spacing w:before="25"/>
                      <w:ind w:leftChars="0" w:left="600" w:rightChars="0" w:right="0" w:firstLineChars="0" w:firstLine="0"/>
                      <w:jc w:val="left"/>
                      <w:rPr>
                        <w:sz w:val="19"/>
                      </w:rPr>
                    </w:pPr>
                    <w:r>
                      <w:rPr>
                        <w:sz w:val="19"/>
                      </w:rPr>
                      <w:t>给定输入向量和期望输出</w:t>
                    </w:r>
                  </w:p>
                </w:txbxContent>
              </v:textbox>
              <w10:wrap type="none"/>
            </v:shape>
            <v:shape style="position:absolute;left:953;top:1525;width:3358;height:364" type="#_x0000_t202" filled="false" stroked="false">
              <v:textbox inset="0,0,0,0">
                <w:txbxContent>
                  <w:p w:rsidR="0018722C">
                    <w:pPr>
                      <w:spacing w:before="52"/>
                      <w:ind w:leftChars="0" w:left="433" w:rightChars="0" w:right="0" w:firstLineChars="0" w:firstLine="0"/>
                      <w:jc w:val="left"/>
                      <w:rPr>
                        <w:sz w:val="19"/>
                      </w:rPr>
                    </w:pPr>
                    <w:r>
                      <w:rPr>
                        <w:sz w:val="19"/>
                      </w:rPr>
                      <w:t>求隐含层、输出层各单位输出</w:t>
                    </w:r>
                  </w:p>
                </w:txbxContent>
              </v:textbox>
              <w10:wrap type="none"/>
            </v:shape>
            <v:shape style="position:absolute;left:953;top:2280;width:3358;height:364" type="#_x0000_t202" filled="false" stroked="false">
              <v:textbox inset="0,0,0,0">
                <w:txbxContent>
                  <w:p w:rsidR="0018722C">
                    <w:pPr>
                      <w:spacing w:before="34"/>
                      <w:ind w:leftChars="0" w:left="469" w:rightChars="0" w:right="0" w:firstLineChars="0" w:firstLine="0"/>
                      <w:jc w:val="left"/>
                      <w:rPr>
                        <w:rFonts w:ascii="Times New Roman" w:eastAsia="Times New Roman"/>
                        <w:i/>
                        <w:sz w:val="19"/>
                      </w:rPr>
                    </w:pPr>
                    <w:r>
                      <w:rPr>
                        <w:sz w:val="19"/>
                      </w:rPr>
                      <w:t>求期望输出与实际输出的偏差 </w:t>
                    </w:r>
                    <w:r>
                      <w:rPr>
                        <w:rFonts w:ascii="Times New Roman" w:eastAsia="Times New Roman"/>
                        <w:i/>
                        <w:sz w:val="19"/>
                      </w:rPr>
                      <w:t>e</w:t>
                    </w:r>
                  </w:p>
                </w:txbxContent>
              </v:textbox>
              <w10:wrap type="none"/>
            </v:shape>
          </v:group>
        </w:pict>
      </w:r>
      <w:r/>
    </w:p>
    <w:p w:rsidR="0018722C">
      <w:pPr>
        <w:pStyle w:val="a9"/>
        <w:textAlignment w:val="center"/>
        <w:topLinePunct/>
      </w:pPr>
      <w:r>
        <w:pict>
          <v:shape style="margin-left:1.845pt;margin-top:150.241165pt;width:9.35pt;height:157.950pt;mso-position-horizontal-relative:page;mso-position-vertical-relative:paragraph;z-index:4768" coordorigin="37,3005" coordsize="187,3159" path="m2668,-4339l2669,-1190m2668,-1190l2854,-1189m2668,-4339l2854,-4338e" filled="false" stroked="true" strokeweight=".718359pt" strokecolor="#000000">
            <v:path arrowok="t"/>
            <v:stroke dashstyle="solid"/>
            <w10:wrap type="none"/>
          </v:shape>
        </w:pict>
      </w:r>
      <w:r>
        <w:pict>
          <v:shape style="margin-left:140.412888pt;margin-top:-179.471085pt;width:11.65pt;height:89.35pt;mso-position-horizontal-relative:page;mso-position-vertical-relative:paragraph;z-index:4840" type="#_x0000_t202" filled="false" stroked="false">
            <v:textbox inset="0,0,0,0" style="layout-flow:vertical">
              <w:txbxContent>
                <w:p w:rsidR="0018722C">
                  <w:pPr>
                    <w:spacing w:line="212" w:lineRule="exact" w:before="0"/>
                    <w:ind w:leftChars="0" w:left="20" w:rightChars="0" w:right="0" w:firstLineChars="0" w:firstLine="0"/>
                    <w:jc w:val="left"/>
                    <w:rPr>
                      <w:sz w:val="19"/>
                    </w:rPr>
                  </w:pPr>
                  <w:r>
                    <w:rPr>
                      <w:w w:val="101"/>
                      <w:sz w:val="19"/>
                    </w:rPr>
                    <w:t>误差的反向传播阶段</w:t>
                  </w:r>
                </w:p>
              </w:txbxContent>
            </v:textbox>
            <w10:wrap type="none"/>
          </v:shape>
        </w:pict>
      </w:r>
      <w:r>
        <w:t>图4</w:t>
      </w:r>
      <w:r>
        <w:t>.</w:t>
      </w:r>
      <w:r>
        <w:t>2</w:t>
      </w:r>
      <w:r>
        <w:t xml:space="preserve">  </w:t>
      </w:r>
      <w:r w:rsidRPr="00DB64CE">
        <w:t>BP</w:t>
      </w:r>
      <w:r w:rsidR="001852F3">
        <w:t xml:space="preserve">神经网络模型学习的过程</w:t>
      </w:r>
    </w:p>
    <w:p w:rsidR="0018722C">
      <w:pPr>
        <w:pStyle w:val="a9"/>
        <w:topLinePunct/>
      </w:pPr>
      <w:r>
        <w:rPr>
          <w:rFonts w:ascii="Times New Roman"/>
        </w:rPr>
        <w:t>Fig.</w:t>
      </w:r>
      <w:r>
        <w:t xml:space="preserve"> </w:t>
      </w:r>
      <w:r w:rsidRPr="00DB64CE">
        <w:rPr>
          <w:rFonts w:ascii="Times New Roman"/>
        </w:rPr>
        <w:t>4.2</w:t>
      </w:r>
      <w:r>
        <w:t xml:space="preserve">  </w:t>
      </w:r>
      <w:r w:rsidRPr="00DB64CE">
        <w:rPr>
          <w:rFonts w:ascii="Times New Roman"/>
        </w:rPr>
        <w:t>The simulation process of BP-neural network</w:t>
      </w:r>
    </w:p>
    <w:p w:rsidR="0018722C">
      <w:pPr>
        <w:topLinePunct/>
      </w:pPr>
      <w:r>
        <w:rPr>
          <w:rFonts w:ascii="Times New Roman" w:hAnsi="Times New Roman" w:eastAsia="Times New Roman"/>
        </w:rPr>
        <w:t>BP</w:t>
      </w:r>
      <w:r>
        <w:t>神经网络能实现一个从输入到输出的映射，它具有实现任何复杂非线性映射的</w:t>
      </w:r>
      <w:r>
        <w:t>功能，这使得它特别适合于求解内部机制复杂的问题，并且能通过学习带正确答案的实例集自动提取“合理的”求解规则，即具有自学习能力。但是，</w:t>
      </w:r>
      <w:r>
        <w:rPr>
          <w:rFonts w:ascii="Times New Roman" w:hAnsi="Times New Roman" w:eastAsia="Times New Roman"/>
        </w:rPr>
        <w:t>BP</w:t>
      </w:r>
      <w:r>
        <w:t>算法为一种局部搜</w:t>
      </w:r>
      <w:r>
        <w:t>索的优化方法，它要解决的问题为求解复杂非线性函数的全局极值，因此，算法很有可</w:t>
      </w:r>
      <w:r>
        <w:t>能陷入局部极值，使训练失败；其网络的预测能力</w:t>
      </w:r>
      <w:r>
        <w:t>（</w:t>
      </w:r>
      <w:r>
        <w:rPr>
          <w:spacing w:val="-1"/>
        </w:rPr>
        <w:t>也称泛化能力、推广能力</w:t>
      </w:r>
      <w:r>
        <w:t>）</w:t>
      </w:r>
      <w:r>
        <w:t>与训练</w:t>
      </w:r>
      <w:r>
        <w:t>能力</w:t>
      </w:r>
      <w:r>
        <w:t>（</w:t>
      </w:r>
      <w:r>
        <w:rPr>
          <w:spacing w:val="-2"/>
        </w:rPr>
        <w:t>也称逼近能力、学习能力</w:t>
      </w:r>
      <w:r>
        <w:t>）</w:t>
      </w:r>
      <w:r>
        <w:t>的矛盾。一般情况下，训练能力差时，预测能力也差，</w:t>
      </w:r>
      <w:r>
        <w:t>并且一定程度上，随训练能力地提高，预测能力也提高。但这种趋势有一个极限，当达到此极限时，随训练能力的提高，预测能力反而下降，即出现所谓“过拟合”现象。此外，</w:t>
      </w:r>
      <w:r>
        <w:rPr>
          <w:rFonts w:ascii="Times New Roman" w:hAnsi="Times New Roman" w:eastAsia="Times New Roman"/>
        </w:rPr>
        <w:t>BP</w:t>
      </w:r>
      <w:r>
        <w:t>神经网络只能处理数值型数据。</w:t>
      </w:r>
    </w:p>
    <w:p w:rsidR="0018722C">
      <w:pPr>
        <w:topLinePunct/>
      </w:pPr>
      <w:r>
        <w:rPr>
          <w:rFonts w:ascii="Times New Roman" w:eastAsia="Times New Roman"/>
        </w:rPr>
        <w:t>BP</w:t>
      </w:r>
      <w:r>
        <w:t>神经网络是基于传统统计学的样本无穷大时的渐进理论，即当样本数据趋于无</w:t>
      </w:r>
      <w:r>
        <w:t>穷多时的统计性质。而实际问题中样本数据往往是有限的，因此，假设样本数据无穷多</w:t>
      </w:r>
      <w:r>
        <w:rPr>
          <w:rFonts w:hint="eastAsia"/>
        </w:rPr>
        <w:t>，</w:t>
      </w:r>
    </w:p>
    <w:p w:rsidR="0018722C">
      <w:pPr>
        <w:topLinePunct/>
      </w:pPr>
      <w:r>
        <w:t>并以此推导出的各种算法很难在样本数据有限时取得理想的应用效果。</w:t>
      </w:r>
    </w:p>
    <w:p w:rsidR="0018722C">
      <w:pPr>
        <w:topLinePunct/>
      </w:pPr>
      <w:r>
        <w:t>本文在</w:t>
      </w:r>
      <w:r>
        <w:rPr>
          <w:rFonts w:ascii="Times New Roman" w:eastAsia="Times New Roman"/>
        </w:rPr>
        <w:t>Clementine</w:t>
      </w:r>
      <w:r>
        <w:t>软件中实现</w:t>
      </w:r>
      <w:r>
        <w:rPr>
          <w:rFonts w:ascii="Times New Roman" w:eastAsia="Times New Roman"/>
        </w:rPr>
        <w:t>BP</w:t>
      </w:r>
      <w:r>
        <w:t>神经网络的应用，并建立了基于</w:t>
      </w:r>
      <w:r>
        <w:rPr>
          <w:rFonts w:ascii="Times New Roman" w:eastAsia="Times New Roman"/>
        </w:rPr>
        <w:t>BP</w:t>
      </w:r>
      <w:r>
        <w:t>神经网络的</w:t>
      </w:r>
      <w:r>
        <w:t>电信客户流失预测流程，设置相应的模型参数，建立数据流，利用训练样本对预测模型训练，通过测试样本评估模型预测效果。</w:t>
      </w:r>
    </w:p>
    <w:p w:rsidR="0018722C">
      <w:pPr>
        <w:pStyle w:val="4"/>
        <w:topLinePunct/>
        <w:ind w:left="200" w:hangingChars="200" w:hanging="200"/>
      </w:pPr>
      <w:r>
        <w:t>4.4.1.2</w:t>
      </w:r>
      <w:r>
        <w:t xml:space="preserve"> </w:t>
      </w:r>
      <w:r>
        <w:t>支持向量机模型</w:t>
      </w:r>
    </w:p>
    <w:p w:rsidR="0018722C">
      <w:pPr>
        <w:topLinePunct/>
      </w:pPr>
      <w:r>
        <w:t>支持向量机</w:t>
      </w:r>
      <w:r>
        <w:rPr>
          <w:rFonts w:ascii="Times New Roman" w:eastAsia="Times New Roman"/>
        </w:rPr>
        <w:t>SVM</w:t>
      </w:r>
      <w:r>
        <w:t>（</w:t>
      </w:r>
      <w:r>
        <w:rPr>
          <w:rFonts w:ascii="Times New Roman" w:eastAsia="Times New Roman"/>
          <w:spacing w:val="-2"/>
        </w:rPr>
        <w:t>Support </w:t>
      </w:r>
      <w:r>
        <w:rPr>
          <w:rFonts w:ascii="Times New Roman" w:eastAsia="Times New Roman"/>
          <w:spacing w:val="-2"/>
        </w:rPr>
        <w:t>Vector Machine</w:t>
      </w:r>
      <w:r>
        <w:rPr>
          <w:spacing w:val="-2"/>
        </w:rPr>
        <w:t xml:space="preserve">, </w:t>
      </w:r>
      <w:r>
        <w:rPr>
          <w:rFonts w:ascii="Times New Roman" w:eastAsia="Times New Roman"/>
          <w:spacing w:val="-2"/>
        </w:rPr>
        <w:t>SVM</w:t>
      </w:r>
      <w:r>
        <w:t>）</w:t>
      </w:r>
      <w:r>
        <w:t>是在统计学理论基础上发展而来的一种数据挖掘方法，</w:t>
      </w:r>
      <w:r>
        <w:rPr>
          <w:rFonts w:ascii="Times New Roman" w:eastAsia="Times New Roman"/>
        </w:rPr>
        <w:t>199</w:t>
      </w:r>
      <w:r>
        <w:rPr>
          <w:rFonts w:ascii="Times New Roman" w:eastAsia="Times New Roman"/>
        </w:rPr>
        <w:t>2</w:t>
      </w:r>
      <w:r>
        <w:t>年由博舍</w:t>
      </w:r>
      <w:r>
        <w:t>（</w:t>
      </w:r>
      <w:r>
        <w:rPr>
          <w:rFonts w:ascii="Times New Roman" w:eastAsia="Times New Roman"/>
          <w:spacing w:val="-1"/>
        </w:rPr>
        <w:t>B</w:t>
      </w:r>
      <w:r>
        <w:rPr>
          <w:rFonts w:ascii="Times New Roman" w:eastAsia="Times New Roman"/>
          <w:w w:val="99"/>
        </w:rPr>
        <w:t>ose</w:t>
      </w:r>
      <w:r>
        <w:rPr>
          <w:rFonts w:ascii="Times New Roman" w:eastAsia="Times New Roman"/>
          <w:spacing w:val="1"/>
          <w:w w:val="99"/>
        </w:rPr>
        <w:t>r</w:t>
      </w:r>
      <w:r>
        <w:t>）</w:t>
      </w:r>
      <w:r>
        <w:t>、盖恩</w:t>
      </w:r>
      <w:r>
        <w:t>（</w:t>
      </w:r>
      <w:r>
        <w:rPr>
          <w:rFonts w:ascii="Times New Roman" w:eastAsia="Times New Roman"/>
          <w:w w:val="99"/>
        </w:rPr>
        <w:t>G</w:t>
      </w:r>
      <w:r>
        <w:rPr>
          <w:rFonts w:ascii="Times New Roman" w:eastAsia="Times New Roman"/>
          <w:spacing w:val="2"/>
          <w:w w:val="99"/>
        </w:rPr>
        <w:t>u</w:t>
      </w:r>
      <w:r>
        <w:rPr>
          <w:rFonts w:ascii="Times New Roman" w:eastAsia="Times New Roman"/>
          <w:spacing w:val="-2"/>
        </w:rPr>
        <w:t>y</w:t>
      </w:r>
      <w:r>
        <w:rPr>
          <w:rFonts w:ascii="Times New Roman" w:eastAsia="Times New Roman"/>
          <w:spacing w:val="0"/>
        </w:rPr>
        <w:t>on</w:t>
      </w:r>
      <w:r>
        <w:t>）</w:t>
      </w:r>
      <w:r>
        <w:t>和瓦普尼克</w:t>
      </w:r>
      <w:r>
        <w:t>（</w:t>
      </w:r>
      <w:r>
        <w:rPr>
          <w:rFonts w:ascii="Times New Roman" w:eastAsia="Times New Roman"/>
          <w:spacing w:val="-12"/>
          <w:w w:val="99"/>
        </w:rPr>
        <w:t>V</w:t>
      </w:r>
      <w:r>
        <w:rPr>
          <w:rFonts w:ascii="Times New Roman" w:eastAsia="Times New Roman"/>
          <w:spacing w:val="0"/>
        </w:rPr>
        <w:t>a</w:t>
      </w:r>
      <w:r>
        <w:rPr>
          <w:rFonts w:ascii="Times New Roman" w:eastAsia="Times New Roman"/>
        </w:rPr>
        <w:t>pni</w:t>
      </w:r>
      <w:r>
        <w:rPr>
          <w:rFonts w:ascii="Times New Roman" w:eastAsia="Times New Roman"/>
          <w:spacing w:val="0"/>
        </w:rPr>
        <w:t>k</w:t>
      </w:r>
      <w:r>
        <w:t>）</w:t>
      </w:r>
      <w:r>
        <w:t>提出，在解决小样本、非线性和高维的二分类和回归问题上有许多优势</w:t>
      </w:r>
      <w:r>
        <w:rPr>
          <w:vertAlign w:val="superscript"/>
          /&gt;
        </w:rPr>
        <w:t>[</w:t>
      </w:r>
      <w:r>
        <w:rPr>
          <w:color w:val="080000"/>
          <w:vertAlign w:val="superscript"/>
          <w:position w:val="12"/>
        </w:rPr>
        <w:t xml:space="preserve">103</w:t>
      </w:r>
      <w:r>
        <w:rPr>
          <w:vertAlign w:val="superscript"/>
          /&gt;
        </w:rPr>
        <w:t>]</w:t>
      </w:r>
      <w:r>
        <w:t>。</w:t>
      </w:r>
    </w:p>
    <w:p w:rsidR="0018722C">
      <w:pPr>
        <w:topLinePunct/>
      </w:pPr>
      <w:r>
        <w:t>支持向量机分为支持向量分类机和支持向量回归机，即支持向量分类机用于研究输</w:t>
      </w:r>
      <w:r>
        <w:t>入变量与二分类型输出变量的关系及预测。</w:t>
      </w:r>
      <w:r>
        <w:rPr>
          <w:rFonts w:ascii="Times New Roman" w:eastAsia="Times New Roman"/>
        </w:rPr>
        <w:t>SVM</w:t>
      </w:r>
      <w:r>
        <w:t>将最优分类超平面的方法与核函数的方法结合起来，充分利用当前的所有样本求得一个最优的学习结果，</w:t>
      </w:r>
      <w:r w:rsidR="001852F3">
        <w:t xml:space="preserve">从而使该方法具有</w:t>
      </w:r>
      <w:r>
        <w:t>很好的泛化能力。</w:t>
      </w:r>
      <w:r>
        <w:rPr>
          <w:rFonts w:ascii="Times New Roman" w:eastAsia="Times New Roman"/>
        </w:rPr>
        <w:t>SVM</w:t>
      </w:r>
      <w:r>
        <w:t>不仅保证了经验风险最小化而且使得期望风险也降到了最低，并</w:t>
      </w:r>
      <w:r>
        <w:t>且这种算法适合解决大数据集和不平衡数据，具有更高的精确度，因而它是一个很好的解决客户关系管理系统中客户流失分类等问题的工具</w:t>
      </w:r>
      <w:r>
        <w:rPr>
          <w:vertAlign w:val="superscript"/>
          /&gt;
        </w:rPr>
        <w:t>[</w:t>
      </w:r>
      <w:r>
        <w:rPr>
          <w:vertAlign w:val="superscript"/>
          /&gt;
        </w:rPr>
        <w:t xml:space="preserve">108</w:t>
      </w:r>
      <w:r>
        <w:rPr>
          <w:vertAlign w:val="superscript"/>
          /&gt;
        </w:rPr>
        <w:t>]</w:t>
      </w:r>
      <w:r>
        <w:t>。</w:t>
      </w:r>
    </w:p>
    <w:p w:rsidR="0018722C">
      <w:pPr>
        <w:topLinePunct/>
      </w:pPr>
      <w:r>
        <w:t>1.支持向量分类的数据和目标</w:t>
      </w:r>
    </w:p>
    <w:p w:rsidR="0018722C">
      <w:pPr>
        <w:topLinePunct/>
      </w:pPr>
      <w:r>
        <w:t>设支持向量分类的分析对象是</w:t>
      </w:r>
      <w:r>
        <w:rPr>
          <w:rFonts w:ascii="Times New Roman" w:eastAsia="Times New Roman"/>
        </w:rPr>
        <w:t>m</w:t>
      </w:r>
      <w:r>
        <w:t>个观测数据，每个观测有</w:t>
      </w:r>
      <w:r>
        <w:rPr>
          <w:rFonts w:ascii="Times New Roman" w:eastAsia="Times New Roman"/>
        </w:rPr>
        <w:t>n</w:t>
      </w:r>
      <w:r>
        <w:t>个输入</w:t>
      </w:r>
      <w:r>
        <w:t>（</w:t>
      </w:r>
      <w:r>
        <w:t>属性</w:t>
      </w:r>
      <w:r>
        <w:t>）</w:t>
      </w:r>
      <w:r>
        <w:t>变量和一</w:t>
      </w:r>
      <w:r>
        <w:t>个输出变量。输入</w:t>
      </w:r>
      <w:r w:rsidR="001852F3">
        <w:t xml:space="preserve">变量以列向量</w:t>
      </w:r>
      <w:r>
        <w:rPr>
          <w:rFonts w:ascii="Times New Roman" w:eastAsia="Times New Roman"/>
        </w:rPr>
        <w:t>X</w:t>
      </w:r>
      <w:r>
        <w:t>表</w:t>
      </w:r>
      <w:r w:rsidR="001852F3">
        <w:t xml:space="preserve">示，</w:t>
      </w:r>
      <w:r w:rsidR="001852F3">
        <w:t xml:space="preserve">第</w:t>
      </w:r>
      <w:r>
        <w:rPr>
          <w:rFonts w:ascii="Times New Roman" w:eastAsia="Times New Roman"/>
          <w:i/>
        </w:rPr>
        <w:t>i</w:t>
      </w:r>
      <w:r>
        <w:t>个观测的输</w:t>
      </w:r>
      <w:r w:rsidR="001852F3">
        <w:t xml:space="preserve">入变量值以列向</w:t>
      </w:r>
      <w:r w:rsidR="001852F3">
        <w:t>量</w:t>
      </w:r>
    </w:p>
    <w:p w:rsidR="0018722C">
      <w:spacing w:beforeLines="0" w:before="0" w:afterLines="0" w:after="0" w:line="440" w:lineRule="auto"/>
      <w:pPr>
        <w:sectPr w:rsidR="00556256">
          <w:type w:val="continuous"/>
          <w:pgSz w:w="11910" w:h="16840"/>
          <w:pgMar w:header="1167" w:footer="1171" w:top="1500" w:bottom="1360" w:left="1280" w:right="1180"/>
        </w:sectPr>
        <w:topLinePunct/>
      </w:pPr>
    </w:p>
    <w:p w:rsidR="0018722C">
      <w:pPr>
        <w:topLinePunct/>
      </w:pPr>
      <w:r>
        <w:rPr>
          <w:rFonts w:cstheme="minorBidi" w:hAnsiTheme="minorHAnsi" w:eastAsiaTheme="minorHAnsi" w:asciiTheme="minorHAnsi" w:ascii="Times New Roman" w:hAnsi="Times New Roman"/>
          <w:i/>
        </w:rPr>
        <w:t>X</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vertAlign w:val="superscript"/>
          /&gt;
        </w:rPr>
        <w:t>T</w:t>
      </w:r>
    </w:p>
    <w:p w:rsidR="0018722C">
      <w:pPr>
        <w:topLinePunct/>
      </w:pPr>
      <w:r>
        <w:br w:type="column"/>
      </w:r>
      <w:r>
        <w:rPr>
          <w:rFonts w:ascii="Times New Roman" w:hAnsi="Times New Roman" w:eastAsia="Times New Roman"/>
          <w:rFonts w:ascii="Times New Roman" w:hAnsi="Times New Roman" w:eastAsia="Times New Roman"/>
        </w:rPr>
        <w:t>（</w:t>
      </w:r>
      <w:r>
        <w:rPr>
          <w:rFonts w:ascii="Times New Roman" w:hAnsi="Times New Roman" w:eastAsia="Times New Roman"/>
          <w:i/>
        </w:rPr>
        <w:t>i</w:t>
      </w:r>
      <w:r>
        <w:rPr>
          <w:rFonts w:ascii="Symbol" w:hAnsi="Symbol" w:eastAsia="Symbol"/>
        </w:rPr>
        <w:t></w:t>
      </w:r>
      <w:r>
        <w:rPr>
          <w:rFonts w:ascii="Times New Roman" w:hAnsi="Times New Roman" w:eastAsia="Times New Roman"/>
        </w:rPr>
        <w:t>1, 2,</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i/>
        </w:rPr>
        <w:t>m</w:t>
      </w:r>
      <w:r>
        <w:rPr>
          <w:rFonts w:ascii="Times New Roman" w:hAnsi="Times New Roman" w:eastAsia="Times New Roman"/>
          <w:rFonts w:ascii="Times New Roman" w:hAnsi="Times New Roman" w:eastAsia="Times New Roman"/>
        </w:rPr>
        <w:t>）</w:t>
      </w:r>
      <w:r>
        <w:t>表示。每个观测的输出变量是取值为</w:t>
      </w:r>
      <w:r>
        <w:rPr>
          <w:rFonts w:ascii="Times New Roman" w:hAnsi="Times New Roman" w:eastAsia="Times New Roman"/>
        </w:rPr>
        <w:t>+1</w:t>
      </w:r>
      <w:r>
        <w:t>或</w:t>
      </w:r>
      <w:r>
        <w:rPr>
          <w:rFonts w:ascii="Times New Roman" w:hAnsi="Times New Roman" w:eastAsia="Times New Roman"/>
        </w:rPr>
        <w:t>-1</w:t>
      </w:r>
      <w:r>
        <w:t>的二值</w:t>
      </w:r>
    </w:p>
    <w:p w:rsidR="0018722C">
      <w:spacing w:beforeLines="0" w:before="0" w:afterLines="0" w:after="0" w:line="440" w:lineRule="auto"/>
      <w:pPr>
        <w:sectPr w:rsidR="00556256">
          <w:type w:val="continuous"/>
          <w:pgSz w:w="11910" w:h="16840"/>
          <w:pgMar w:top="1520" w:bottom="280" w:left="1280" w:right="1180"/>
          <w:cols w:num="2" w:equalWidth="0">
            <w:col w:w="2333" w:space="203"/>
            <w:col w:w="6914"/>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sidRPr="00000000">
        <w:rPr>
          <w:rFonts w:cstheme="minorBidi" w:hAnsiTheme="minorHAnsi" w:eastAsiaTheme="minorHAnsi" w:asciiTheme="minorHAnsi"/>
        </w:rPr>
        <w:tab/>
      </w:r>
      <w:r>
        <w:t>i</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i</w:t>
      </w:r>
      <w:r>
        <w:rPr>
          <w:rFonts w:ascii="Times New Roman" w:cstheme="minorBidi" w:hAnsiTheme="minorHAnsi" w:eastAsiaTheme="minorHAnsi"/>
          <w:i/>
        </w:rPr>
        <w:t xml:space="preserve"> </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i/>
        </w:rPr>
        <w:t>i</w:t>
      </w:r>
      <w:r>
        <w:rPr>
          <w:rFonts w:ascii="Times New Roman" w:cstheme="minorBidi" w:hAnsiTheme="minorHAnsi" w:eastAsiaTheme="minorHAnsi"/>
          <w:i/>
        </w:rPr>
        <w:t xml:space="preserve"> </w:t>
      </w:r>
      <w:r>
        <w:rPr>
          <w:rFonts w:ascii="Times New Roman" w:cstheme="minorBidi" w:hAnsiTheme="minorHAnsi" w:eastAsiaTheme="minorHAnsi"/>
        </w:rPr>
        <w:t>3</w:t>
      </w:r>
      <w:r w:rsidRPr="00000000">
        <w:rPr>
          <w:rFonts w:cstheme="minorBidi" w:hAnsiTheme="minorHAnsi" w:eastAsiaTheme="minorHAnsi" w:asciiTheme="minorHAnsi"/>
        </w:rPr>
        <w:tab/>
      </w:r>
      <w:r>
        <w:rPr>
          <w:rFonts w:ascii="Times New Roman" w:cstheme="minorBidi" w:hAnsiTheme="minorHAnsi" w:eastAsiaTheme="minorHAnsi"/>
          <w:i/>
        </w:rPr>
        <w:t>in</w:t>
      </w:r>
    </w:p>
    <w:p w:rsidR="0018722C">
      <w:pPr>
        <w:topLinePunct/>
      </w:pPr>
      <w:r>
        <w:rPr>
          <w:rFonts w:cstheme="minorBidi" w:hAnsiTheme="minorHAnsi" w:eastAsiaTheme="minorHAnsi" w:asciiTheme="minorHAnsi"/>
        </w:rPr>
        <w:t xml:space="preserve">变量，记为</w:t>
      </w:r>
      <w:r>
        <w:rPr>
          <w:rFonts w:ascii="Times New Roman" w:hAnsi="Times New Roman" w:eastAsia="Times New Roman" w:cstheme="minorBidi"/>
          <w:i/>
        </w:rPr>
        <w:t xml:space="preserve">y</w:t>
      </w:r>
      <w:r>
        <w:rPr>
          <w:rFonts w:cstheme="minorBidi" w:hAnsiTheme="minorHAnsi" w:eastAsiaTheme="minorHAnsi" w:asciiTheme="minorHAnsi"/>
        </w:rPr>
        <w:t xml:space="preserve">。训练样本集</w:t>
      </w:r>
      <w:r>
        <w:rPr>
          <w:rFonts w:ascii="Times New Roman" w:hAnsi="Times New Roman" w:eastAsia="Times New Roman" w:cstheme="minorBidi"/>
          <w:i/>
        </w:rPr>
        <w:t xml:space="preserve">D</w:t>
      </w:r>
      <w:r>
        <w:rPr>
          <w:rFonts w:cstheme="minorBidi" w:hAnsiTheme="minorHAnsi" w:eastAsiaTheme="minorHAnsi" w:asciiTheme="minorHAnsi"/>
        </w:rPr>
        <w:t xml:space="preserve">是一个</w:t>
      </w:r>
      <w:r>
        <w:rPr>
          <w:rFonts w:ascii="Times New Roman" w:hAnsi="Times New Roman" w:eastAsia="Times New Roman" w:cstheme="minorBidi"/>
          <w:i/>
        </w:rPr>
        <w:t xml:space="preserve">m</w:t>
      </w:r>
      <w:r>
        <w:rPr>
          <w:rFonts w:ascii="Symbol" w:hAnsi="Symbol" w:eastAsia="Symbol"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i/>
        </w:rPr>
        <w:t xml:space="preserve">n</w:t>
      </w:r>
      <w:r>
        <w:rPr>
          <w:rFonts w:ascii="Symbol" w:hAnsi="Symbol" w:eastAsia="Symbol" w:cstheme="minorBidi"/>
        </w:rPr>
        <w:t xml:space="preserve"></w:t>
      </w:r>
      <w:r>
        <w:rPr>
          <w:rFonts w:ascii="Times New Roman" w:hAnsi="Times New Roman" w:eastAsia="Times New Roman" w:cstheme="minorBidi"/>
        </w:rPr>
        <w:t xml:space="preserve">1</w:t>
      </w:r>
      <w:r>
        <w:rPr>
          <w:rFonts w:ascii="Times New Roman" w:hAnsi="Times New Roman" w:eastAsia="Times New Roman" w:cstheme="minorBidi"/>
        </w:rPr>
        <w:t xml:space="preserve">)</w:t>
      </w:r>
      <w:r>
        <w:rPr>
          <w:rFonts w:cstheme="minorBidi" w:hAnsiTheme="minorHAnsi" w:eastAsiaTheme="minorHAnsi" w:asciiTheme="minorHAnsi"/>
        </w:rPr>
        <w:t xml:space="preserve">的矩阵。</w:t>
      </w:r>
    </w:p>
    <w:p w:rsidR="0018722C">
      <w:pPr>
        <w:pStyle w:val="ae"/>
        <w:topLinePunct/>
      </w:pPr>
      <w:r>
        <w:rPr>
          <w:kern w:val="2"/>
          <w:sz w:val="22"/>
          <w:szCs w:val="22"/>
          <w:rFonts w:cstheme="minorBidi" w:hAnsiTheme="minorHAnsi" w:eastAsiaTheme="minorHAnsi" w:asciiTheme="minorHAnsi"/>
        </w:rPr>
        <w:pict>
          <v:group style="position:absolute;margin-left:164.874542pt;margin-top:4.686664pt;width:43.6pt;height:62.05pt;mso-position-horizontal-relative:page;mso-position-vertical-relative:paragraph;z-index:-301072" coordorigin="3297,94" coordsize="872,1241">
            <v:shape style="position:absolute;left:3297;top:93;width:865;height:1241" type="#_x0000_t75" stroked="false">
              <v:imagedata r:id="rId86" o:title=""/>
            </v:shape>
            <v:shape style="position:absolute;left:3960;top:803;width:208;height:444" type="#_x0000_t75" stroked="false">
              <v:imagedata r:id="rId87" o:title=""/>
            </v:shape>
            <v:shape style="position:absolute;left:3880;top:616;width:15;height:53" coordorigin="3880,617" coordsize="15,53" path="m3891,617l3883,617,3880,629,3880,657,3883,669,3891,669,3895,657,3895,629,3891,617xe" filled="true" fillcolor="#eaeaea" stroked="false">
              <v:path arrowok="t"/>
              <v:fill type="solid"/>
            </v:shape>
            <v:shape style="position:absolute;left:3880;top:616;width:15;height:53" coordorigin="3880,617" coordsize="15,53" path="m3895,643l3895,629,3891,617,3887,617,3883,617,3880,629,3880,643,3880,657,3883,669,3887,669,3891,669,3895,657,3895,643xe" filled="false" stroked="true" strokeweight=".073352pt" strokecolor="#000000">
              <v:path arrowok="t"/>
              <v:stroke dashstyle="solid"/>
            </v:shape>
            <v:shape style="position:absolute;left:3870;top:390;width:15;height:53" coordorigin="3870,390" coordsize="15,53" path="m3882,390l3874,390,3870,402,3870,431,3874,443,3882,443,3885,431,3885,402,3882,390xe" filled="true" fillcolor="#eaeaea" stroked="false">
              <v:path arrowok="t"/>
              <v:fill type="solid"/>
            </v:shape>
            <v:shape style="position:absolute;left:6585;top:2700;width:3515;height:3289" coordorigin="6585,2700" coordsize="3515,3289" path="m3885,416l3885,402,3882,390,3878,390,3874,390,3870,402,3870,416,3870,431,3874,443,3878,443,3882,443,3885,431,3885,416xm4026,233l3817,1088m4119,390l3909,1245e" filled="false" stroked="true" strokeweight=".14165pt" strokecolor="#000000">
              <v:path arrowok="t"/>
              <v:stroke dashstyle="solid"/>
            </v:shape>
            <v:line style="position:absolute" from="4070,320" to="3861,1175" stroked="true" strokeweight=".070873pt" strokecolor="#000000">
              <v:stroke dashstyle="longdash"/>
            </v:line>
            <w10:wrap type="none"/>
          </v:group>
        </w:pict>
      </w:r>
      <w:r>
        <w:rPr>
          <w:kern w:val="2"/>
          <w:sz w:val="22"/>
          <w:szCs w:val="22"/>
          <w:rFonts w:cstheme="minorBidi" w:hAnsiTheme="minorHAnsi" w:eastAsiaTheme="minorHAnsi" w:asciiTheme="minorHAnsi"/>
        </w:rPr>
        <w:pict>
          <v:group style="position:absolute;margin-left:305.461334pt;margin-top:4.686664pt;width:57.5pt;height:62.05pt;mso-position-horizontal-relative:page;mso-position-vertical-relative:paragraph;z-index:-301048" coordorigin="6109,94" coordsize="1150,1241">
            <v:shape style="position:absolute;left:6125;top:148;width:1068;height:1166" coordorigin="6125,149" coordsize="1068,1166" path="m6125,149l6125,1314,7192,1314e" filled="false" stroked="true" strokeweight=".196922pt" strokecolor="#000000">
              <v:path arrowok="t"/>
              <v:stroke dashstyle="solid"/>
            </v:shape>
            <v:shape style="position:absolute;left:6109;top:93;width:1127;height:1241" coordorigin="6109,94" coordsize="1127,1241" path="m6141,154l6125,94,6109,154,6141,154m7236,1314l7188,1295,7188,1334,7236,1314e" filled="true" fillcolor="#000000" stroked="false">
              <v:path arrowok="t"/>
              <v:fill type="solid"/>
            </v:shape>
            <v:shape style="position:absolute;left:6361;top:268;width:42;height:53" coordorigin="6361,268" coordsize="42,53" path="m6394,268l6370,268,6361,280,6361,309,6370,320,6394,320,6403,309,6403,280,6394,268xe" filled="true" fillcolor="#eaeaea" stroked="false">
              <v:path arrowok="t"/>
              <v:fill type="solid"/>
            </v:shape>
            <v:shape style="position:absolute;left:6361;top:268;width:42;height:53" coordorigin="6361,268" coordsize="42,53" path="m6403,294l6403,280,6394,268,6382,268,6370,268,6361,280,6361,294,6361,309,6370,320,6382,320,6394,320,6403,309,6403,294xe" filled="false" stroked="true" strokeweight=".193871pt" strokecolor="#000000">
              <v:path arrowok="t"/>
              <v:stroke dashstyle="solid"/>
            </v:shape>
            <v:shape style="position:absolute;left:6611;top:268;width:42;height:53" coordorigin="6611,268" coordsize="42,53" path="m6643,268l6620,268,6611,280,6611,309,6620,320,6643,320,6653,309,6653,280,6643,268xe" filled="true" fillcolor="#eaeaea" stroked="false">
              <v:path arrowok="t"/>
              <v:fill type="solid"/>
            </v:shape>
            <v:shape style="position:absolute;left:6611;top:268;width:42;height:53" coordorigin="6611,268" coordsize="42,53" path="m6653,294l6653,280,6643,268,6632,268,6620,268,6611,280,6611,294,6611,309,6620,320,6632,320,6643,320,6653,309,6653,294xe" filled="false" stroked="true" strokeweight=".193886pt" strokecolor="#000000">
              <v:path arrowok="t"/>
              <v:stroke dashstyle="solid"/>
            </v:shape>
            <v:shape style="position:absolute;left:6430;top:503;width:42;height:53" coordorigin="6431,504" coordsize="42,53" path="m6463,504l6440,504,6431,515,6431,544,6440,556,6463,556,6472,544,6472,515,6463,504xe" filled="true" fillcolor="#eaeaea" stroked="false">
              <v:path arrowok="t"/>
              <v:fill type="solid"/>
            </v:shape>
            <v:shape style="position:absolute;left:6430;top:503;width:42;height:53" coordorigin="6431,504" coordsize="42,53" path="m6472,530l6472,515,6463,504,6451,504,6440,504,6431,515,6431,530,6431,544,6440,556,6451,556,6463,556,6472,544,6472,530xe" filled="false" stroked="true" strokeweight=".193876pt" strokecolor="#000000">
              <v:path arrowok="t"/>
              <v:stroke dashstyle="solid"/>
            </v:shape>
            <v:shape style="position:absolute;left:6451;top:303;width:42;height:53" coordorigin="6451,303" coordsize="42,53" path="m6484,303l6461,303,6451,315,6451,344,6461,355,6484,355,6493,344,6493,315,6484,303xe" filled="true" fillcolor="#eaeaea" stroked="false">
              <v:path arrowok="t"/>
              <v:fill type="solid"/>
            </v:shape>
            <v:shape style="position:absolute;left:6451;top:303;width:42;height:53" coordorigin="6451,303" coordsize="42,53" path="m6493,329l6493,315,6484,303,6472,303,6461,303,6451,315,6451,329,6451,344,6461,355,6472,355,6484,355,6493,344,6493,329xe" filled="false" stroked="true" strokeweight=".193871pt" strokecolor="#000000">
              <v:path arrowok="t"/>
              <v:stroke dashstyle="solid"/>
            </v:shape>
            <v:shape style="position:absolute;left:6291;top:416;width:42;height:53" coordorigin="6292,416" coordsize="42,53" path="m6324,416l6301,416,6292,428,6292,457,6301,469,6324,469,6333,457,6333,428,6324,416xe" filled="true" fillcolor="#eaeaea" stroked="false">
              <v:path arrowok="t"/>
              <v:fill type="solid"/>
            </v:shape>
            <v:shape style="position:absolute;left:6291;top:416;width:42;height:53" coordorigin="6292,416" coordsize="42,53" path="m6333,443l6333,428,6324,416,6313,416,6301,416,6292,428,6292,443,6292,457,6301,469,6313,469,6324,469,6333,457,6333,443xe" filled="false" stroked="true" strokeweight=".193871pt" strokecolor="#000000">
              <v:path arrowok="t"/>
              <v:stroke dashstyle="solid"/>
            </v:shape>
            <v:shape style="position:absolute;left:6569;top:442;width:42;height:53" coordorigin="6569,443" coordsize="42,53" path="m6602,443l6579,443,6569,454,6569,483,6579,495,6602,495,6611,483,6611,454,6602,443xe" filled="true" fillcolor="#eaeaea" stroked="false">
              <v:path arrowok="t"/>
              <v:fill type="solid"/>
            </v:shape>
            <v:shape style="position:absolute;left:6569;top:442;width:42;height:53" coordorigin="6569,443" coordsize="42,53" path="m6611,469l6611,454,6602,443,6590,443,6579,443,6569,454,6569,469,6569,483,6579,495,6590,495,6602,495,6611,483,6611,469xe" filled="false" stroked="true" strokeweight=".193861pt" strokecolor="#000000">
              <v:path arrowok="t"/>
              <v:stroke dashstyle="solid"/>
            </v:shape>
            <v:shape style="position:absolute;left:6659;top:442;width:42;height:53" coordorigin="6660,443" coordsize="42,53" path="m6692,443l6669,443,6660,454,6660,483,6669,495,6692,495,6701,483,6701,454,6692,443xe" filled="true" fillcolor="#eaeaea" stroked="false">
              <v:path arrowok="t"/>
              <v:fill type="solid"/>
            </v:shape>
            <v:shape style="position:absolute;left:6659;top:442;width:42;height:53" coordorigin="6660,443" coordsize="42,53" path="m6701,469l6701,454,6692,443,6681,443,6669,443,6660,454,6660,469,6660,483,6669,495,6681,495,6692,495,6701,483,6701,469xe" filled="false" stroked="true" strokeweight=".193861pt" strokecolor="#000000">
              <v:path arrowok="t"/>
              <v:stroke dashstyle="solid"/>
            </v:shape>
            <v:shape style="position:absolute;left:6569;top:564;width:42;height:53" coordorigin="6569,565" coordsize="42,53" path="m6602,565l6579,565,6569,576,6569,605,6579,617,6602,617,6611,605,6611,576,6602,565xe" filled="true" fillcolor="#eaeaea" stroked="false">
              <v:path arrowok="t"/>
              <v:fill type="solid"/>
            </v:shape>
            <v:shape style="position:absolute;left:6569;top:564;width:42;height:53" coordorigin="6569,565" coordsize="42,53" path="m6611,591l6611,576,6602,565,6590,565,6579,565,6569,576,6569,591,6569,605,6579,617,6590,617,6602,617,6611,605,6611,591xe" filled="false" stroked="true" strokeweight=".193861pt" strokecolor="#000000">
              <v:path arrowok="t"/>
              <v:stroke dashstyle="solid"/>
            </v:shape>
            <v:shape style="position:absolute;left:6500;top:180;width:42;height:53" coordorigin="6500,181" coordsize="42,53" path="m6532,181l6509,181,6500,193,6500,222,6509,233,6532,233,6542,222,6542,193,6532,181xe" filled="true" fillcolor="#eaeaea" stroked="false">
              <v:path arrowok="t"/>
              <v:fill type="solid"/>
            </v:shape>
            <v:shape style="position:absolute;left:6500;top:180;width:42;height:53" coordorigin="6500,181" coordsize="42,53" path="m6542,207l6542,193,6532,181,6521,181,6509,181,6500,193,6500,207,6500,222,6509,233,6521,233,6532,233,6542,222,6542,207xe" filled="false" stroked="true" strokeweight=".193861pt" strokecolor="#000000">
              <v:path arrowok="t"/>
              <v:stroke dashstyle="solid"/>
            </v:shape>
            <v:shape style="position:absolute;left:6361;top:128;width:42;height:53" coordorigin="6361,129" coordsize="42,53" path="m6394,129l6370,129,6361,140,6361,169,6370,181,6394,181,6403,169,6403,140,6394,129xe" filled="true" fillcolor="#eaeaea" stroked="false">
              <v:path arrowok="t"/>
              <v:fill type="solid"/>
            </v:shape>
            <v:shape style="position:absolute;left:6361;top:128;width:42;height:53" coordorigin="6361,129" coordsize="42,53" path="m6403,155l6403,140,6394,129,6382,129,6370,129,6361,140,6361,155,6361,169,6370,181,6382,181,6394,181,6403,169,6403,155xe" filled="false" stroked="true" strokeweight=".193846pt" strokecolor="#000000">
              <v:path arrowok="t"/>
              <v:stroke dashstyle="solid"/>
            </v:shape>
            <v:shape style="position:absolute;left:6298;top:608;width:42;height:53" coordorigin="6299,608" coordsize="42,53" path="m6331,608l6308,608,6299,620,6299,649,6308,661,6331,661,6340,649,6340,620,6331,608xe" filled="true" fillcolor="#eaeaea" stroked="false">
              <v:path arrowok="t"/>
              <v:fill type="solid"/>
            </v:shape>
            <v:shape style="position:absolute;left:6298;top:608;width:42;height:53" coordorigin="6299,608" coordsize="42,53" path="m6340,634l6340,620,6331,608,6320,608,6308,608,6299,620,6299,634,6299,649,6308,661,6320,661,6331,661,6340,649,6340,634xe" filled="false" stroked="true" strokeweight=".193868pt" strokecolor="#000000">
              <v:path arrowok="t"/>
              <v:stroke dashstyle="solid"/>
            </v:shape>
            <v:shape style="position:absolute;left:6781;top:959;width:59;height:74" coordorigin="6781,959" coordsize="59,74" path="m6811,959l6781,996,6811,1033,6840,996,6811,959xe" filled="true" fillcolor="#959595" stroked="false">
              <v:path arrowok="t"/>
              <v:fill type="solid"/>
            </v:shape>
            <v:shape style="position:absolute;left:6781;top:959;width:59;height:74" coordorigin="6781,959" coordsize="59,74" path="m6811,1033l6840,996,6811,959,6781,996,6811,1033xe" filled="false" stroked="true" strokeweight=".193866pt" strokecolor="#000000">
              <v:path arrowok="t"/>
              <v:stroke dashstyle="solid"/>
            </v:shape>
            <v:shape style="position:absolute;left:6770;top:1046;width:59;height:74" coordorigin="6771,1047" coordsize="59,74" path="m6800,1047l6771,1084,6800,1121,6830,1084,6800,1047xe" filled="true" fillcolor="#959595" stroked="false">
              <v:path arrowok="t"/>
              <v:fill type="solid"/>
            </v:shape>
            <v:shape style="position:absolute;left:6770;top:1046;width:59;height:74" coordorigin="6771,1047" coordsize="59,74" path="m6800,1121l6830,1084,6800,1047,6771,1084,6800,1121xe" filled="false" stroked="true" strokeweight=".193866pt" strokecolor="#000000">
              <v:path arrowok="t"/>
              <v:stroke dashstyle="solid"/>
            </v:shape>
            <v:shape style="position:absolute;left:6909;top:878;width:59;height:75" coordorigin="6910,878" coordsize="59,75" path="m6939,878l6910,915,6939,952,6969,915,6939,878xe" filled="true" fillcolor="#959595" stroked="false">
              <v:path arrowok="t"/>
              <v:fill type="solid"/>
            </v:shape>
            <v:shape style="position:absolute;left:6909;top:878;width:59;height:75" coordorigin="6910,878" coordsize="59,75" path="m6939,952l6969,915,6939,878,6910,915,6939,952xe" filled="false" stroked="true" strokeweight=".193861pt" strokecolor="#000000">
              <v:path arrowok="t"/>
              <v:stroke dashstyle="solid"/>
            </v:shape>
            <v:shape style="position:absolute;left:6989;top:891;width:59;height:74" coordorigin="6990,892" coordsize="59,74" path="m7019,892l6990,929,7019,966,7049,929,7019,892xe" filled="true" fillcolor="#959595" stroked="false">
              <v:path arrowok="t"/>
              <v:fill type="solid"/>
            </v:shape>
            <v:shape style="position:absolute;left:6989;top:891;width:59;height:74" coordorigin="6990,892" coordsize="59,74" path="m7019,966l7049,929,7019,892,6990,929,7019,966xe" filled="false" stroked="true" strokeweight=".193866pt" strokecolor="#000000">
              <v:path arrowok="t"/>
              <v:stroke dashstyle="solid"/>
            </v:shape>
            <v:shape style="position:absolute;left:6781;top:804;width:59;height:74" coordorigin="6781,805" coordsize="59,74" path="m6811,805l6781,841,6811,878,6840,841,6811,805xe" filled="true" fillcolor="#959595" stroked="false">
              <v:path arrowok="t"/>
              <v:fill type="solid"/>
            </v:shape>
            <v:shape style="position:absolute;left:6781;top:804;width:59;height:74" coordorigin="6781,805" coordsize="59,74" path="m6811,878l6840,841,6811,805,6781,841,6811,878xe" filled="false" stroked="true" strokeweight=".193879pt" strokecolor="#000000">
              <v:path arrowok="t"/>
              <v:stroke dashstyle="solid"/>
            </v:shape>
            <v:shape style="position:absolute;left:6850;top:996;width:59;height:74" coordorigin="6851,996" coordsize="59,74" path="m6880,996l6851,1033,6880,1070,6910,1033,6880,996xe" filled="true" fillcolor="#959595" stroked="false">
              <v:path arrowok="t"/>
              <v:fill type="solid"/>
            </v:shape>
            <v:shape style="position:absolute;left:6850;top:996;width:59;height:74" coordorigin="6851,996" coordsize="59,74" path="m6880,1070l6910,1033,6880,996,6851,1033,6880,1070xe" filled="false" stroked="true" strokeweight=".193866pt" strokecolor="#000000">
              <v:path arrowok="t"/>
              <v:stroke dashstyle="solid"/>
            </v:shape>
            <v:shape style="position:absolute;left:7019;top:1009;width:59;height:74" coordorigin="7019,1010" coordsize="59,74" path="m7049,1010l7019,1047,7049,1084,7078,1047,7049,1010xe" filled="true" fillcolor="#959595" stroked="false">
              <v:path arrowok="t"/>
              <v:fill type="solid"/>
            </v:shape>
            <v:shape style="position:absolute;left:7019;top:1009;width:59;height:74" coordorigin="7019,1010" coordsize="59,74" path="m7049,1084l7078,1047,7049,1010,7019,1047,7049,1084xe" filled="false" stroked="true" strokeweight=".193866pt" strokecolor="#000000">
              <v:path arrowok="t"/>
              <v:stroke dashstyle="solid"/>
            </v:shape>
            <v:shape style="position:absolute;left:6949;top:1170;width:59;height:74" coordorigin="6950,1171" coordsize="59,74" path="m6979,1171l6950,1208,6979,1245,7009,1208,6979,1171xe" filled="true" fillcolor="#959595" stroked="false">
              <v:path arrowok="t"/>
              <v:fill type="solid"/>
            </v:shape>
            <v:shape style="position:absolute;left:6949;top:1170;width:59;height:74" coordorigin="6950,1171" coordsize="59,74" path="m6979,1245l7009,1208,6979,1171,6950,1208,6979,1245xe" filled="false" stroked="true" strokeweight=".193868pt" strokecolor="#000000">
              <v:path arrowok="t"/>
              <v:stroke dashstyle="solid"/>
            </v:shape>
            <v:shape style="position:absolute;left:7059;top:1096;width:59;height:74" coordorigin="7059,1097" coordsize="59,74" path="m7089,1097l7059,1134,7089,1171,7118,1134,7089,1097xe" filled="true" fillcolor="#959595" stroked="false">
              <v:path arrowok="t"/>
              <v:fill type="solid"/>
            </v:shape>
            <v:shape style="position:absolute;left:7059;top:1096;width:59;height:74" coordorigin="7059,1097" coordsize="59,74" path="m7089,1171l7118,1134,7089,1097,7059,1134,7089,1171xe" filled="false" stroked="true" strokeweight=".193866pt" strokecolor="#000000">
              <v:path arrowok="t"/>
              <v:stroke dashstyle="solid"/>
            </v:shape>
            <v:shape style="position:absolute;left:6838;top:1083;width:59;height:74" coordorigin="6839,1084" coordsize="59,74" path="m6868,1084l6839,1121,6868,1158,6897,1121,6868,1084xe" filled="true" fillcolor="#959595" stroked="false">
              <v:path arrowok="t"/>
              <v:fill type="solid"/>
            </v:shape>
            <v:shape style="position:absolute;left:6838;top:1083;width:59;height:74" coordorigin="6839,1084" coordsize="59,74" path="m6868,1158l6897,1121,6868,1084,6839,1121,6868,1158xe" filled="false" stroked="true" strokeweight=".193868pt" strokecolor="#000000">
              <v:path arrowok="t"/>
              <v:stroke dashstyle="solid"/>
            </v:shape>
            <v:shape style="position:absolute;left:6671;top:959;width:59;height:74" coordorigin="6672,959" coordsize="59,74" path="m6701,959l6672,996,6701,1033,6731,996,6701,959xe" filled="true" fillcolor="#959595" stroked="false">
              <v:path arrowok="t"/>
              <v:fill type="solid"/>
            </v:shape>
            <v:shape style="position:absolute;left:6671;top:959;width:59;height:74" coordorigin="6672,959" coordsize="59,74" path="m6701,1033l6731,996,6701,959,6672,996,6701,1033xe" filled="false" stroked="true" strokeweight=".193848pt" strokecolor="#000000">
              <v:path arrowok="t"/>
              <v:stroke dashstyle="solid"/>
            </v:shape>
            <v:shape style="position:absolute;left:6949;top:959;width:59;height:74" coordorigin="6950,959" coordsize="59,74" path="m6979,959l6950,996,6979,1033,7009,996,6979,959xe" filled="true" fillcolor="#959595" stroked="false">
              <v:path arrowok="t"/>
              <v:fill type="solid"/>
            </v:shape>
            <v:shape style="position:absolute;left:6949;top:959;width:59;height:74" coordorigin="6950,959" coordsize="59,74" path="m6979,1033l7009,996,6979,959,6950,996,6979,1033xe" filled="false" stroked="true" strokeweight=".193866pt" strokecolor="#000000">
              <v:path arrowok="t"/>
              <v:stroke dashstyle="solid"/>
            </v:shape>
            <v:shape style="position:absolute;left:7197;top:1083;width:59;height:74" coordorigin="7198,1084" coordsize="59,74" path="m7227,1084l7198,1121,7227,1158,7257,1121,7227,1084xe" filled="true" fillcolor="#959595" stroked="false">
              <v:path arrowok="t"/>
              <v:fill type="solid"/>
            </v:shape>
            <v:shape style="position:absolute;left:7197;top:1083;width:59;height:74" coordorigin="7198,1084" coordsize="59,74" path="m7227,1158l7257,1121,7227,1084,7198,1121,7227,1158xe" filled="false" stroked="true" strokeweight=".193868pt" strokecolor="#000000">
              <v:path arrowok="t"/>
              <v:stroke dashstyle="solid"/>
            </v:shape>
            <v:shape style="position:absolute;left:7128;top:911;width:59;height:74" coordorigin="7129,911" coordsize="59,74" path="m7158,911l7129,948,7158,985,7187,948,7158,911xe" filled="true" fillcolor="#959595" stroked="false">
              <v:path arrowok="t"/>
              <v:fill type="solid"/>
            </v:shape>
            <v:shape style="position:absolute;left:7128;top:911;width:59;height:74" coordorigin="7129,911" coordsize="59,74" path="m7158,985l7187,948,7158,911,7129,948,7158,985xe" filled="false" stroked="true" strokeweight=".19385pt" strokecolor="#000000">
              <v:path arrowok="t"/>
              <v:stroke dashstyle="solid"/>
            </v:shape>
            <v:shape style="position:absolute;left:6430;top:616;width:42;height:53" coordorigin="6431,617" coordsize="42,53" path="m6463,617l6440,617,6431,629,6431,657,6440,669,6463,669,6472,657,6472,629,6463,617xe" filled="true" fillcolor="#eaeaea" stroked="false">
              <v:path arrowok="t"/>
              <v:fill type="solid"/>
            </v:shape>
            <v:shape style="position:absolute;left:6430;top:616;width:42;height:53" coordorigin="6431,617" coordsize="42,53" path="m6472,643l6472,629,6463,617,6451,617,6440,617,6431,629,6431,643,6431,657,6440,669,6451,669,6463,669,6472,657,6472,643xe" filled="false" stroked="true" strokeweight=".193851pt" strokecolor="#000000">
              <v:path arrowok="t"/>
              <v:stroke dashstyle="solid"/>
            </v:shape>
            <v:shape style="position:absolute;left:6402;top:390;width:42;height:53" coordorigin="6403,390" coordsize="42,53" path="m6435,390l6412,390,6403,402,6403,431,6412,443,6435,443,6444,431,6444,402,6435,390xe" filled="true" fillcolor="#eaeaea" stroked="false">
              <v:path arrowok="t"/>
              <v:fill type="solid"/>
            </v:shape>
            <v:shape style="position:absolute;left:986;top:3210;width:3586;height:1531" coordorigin="987,3210" coordsize="3586,1531" path="m6444,416l6444,402,6435,390,6424,390,6412,390,6403,402,6403,416,6403,431,6412,443,6424,443,6435,443,6444,431,6444,416xm6222,634l7097,722m6219,774l7094,861e" filled="false" stroked="true" strokeweight=".198911pt" strokecolor="#000000">
              <v:path arrowok="t"/>
              <v:stroke dashstyle="solid"/>
            </v:shape>
            <v:line style="position:absolute" from="6222,704" to="7097,791" stroked="true" strokeweight=".221024pt" strokecolor="#000000">
              <v:stroke dashstyle="longdash"/>
            </v:line>
            <w10:wrap type="none"/>
          </v:group>
        </w:pict>
      </w:r>
      <w:r>
        <w:rPr>
          <w:kern w:val="2"/>
          <w:sz w:val="22"/>
          <w:szCs w:val="22"/>
          <w:rFonts w:cstheme="minorBidi" w:hAnsiTheme="minorHAnsi" w:eastAsiaTheme="minorHAnsi" w:asciiTheme="minorHAnsi"/>
        </w:rPr>
        <w:pict>
          <v:group style="position:absolute;margin-left:372.461548pt;margin-top:4.686664pt;width:57.15pt;height:62.05pt;mso-position-horizontal-relative:page;mso-position-vertical-relative:paragraph;z-index:4912" coordorigin="7449,94" coordsize="1143,1241">
            <v:shape style="position:absolute;left:7465;top:148;width:1068;height:1166" coordorigin="7465,149" coordsize="1068,1166" path="m7465,149l7465,1314,8532,1314e" filled="false" stroked="true" strokeweight=".196923pt" strokecolor="#000000">
              <v:path arrowok="t"/>
              <v:stroke dashstyle="solid"/>
            </v:shape>
            <v:shape style="position:absolute;left:7449;top:93;width:1127;height:1241" coordorigin="7449,94" coordsize="1127,1241" path="m7481,154l7465,94,7449,154,7481,154m8576,1314l8528,1295,8528,1334,8576,1314e" filled="true" fillcolor="#000000" stroked="false">
              <v:path arrowok="t"/>
              <v:fill type="solid"/>
            </v:shape>
            <v:shape style="position:absolute;left:7701;top:268;width:42;height:53" coordorigin="7701,268" coordsize="42,53" path="m7734,268l7711,268,7701,280,7701,309,7711,320,7734,320,7743,309,7743,280,7734,268xe" filled="true" fillcolor="#eaeaea" stroked="false">
              <v:path arrowok="t"/>
              <v:fill type="solid"/>
            </v:shape>
            <v:shape style="position:absolute;left:7701;top:268;width:42;height:53" coordorigin="7701,268" coordsize="42,53" path="m7743,294l7743,280,7734,268,7722,268,7711,268,7701,280,7701,294,7701,309,7711,320,7722,320,7734,320,7743,309,7743,294xe" filled="false" stroked="true" strokeweight=".193886pt" strokecolor="#000000">
              <v:path arrowok="t"/>
              <v:stroke dashstyle="solid"/>
            </v:shape>
            <v:shape style="position:absolute;left:7951;top:268;width:42;height:53" coordorigin="7951,268" coordsize="42,53" path="m7983,268l7960,268,7951,280,7951,309,7960,320,7983,320,7993,309,7993,280,7983,268xe" filled="true" fillcolor="#eaeaea" stroked="false">
              <v:path arrowok="t"/>
              <v:fill type="solid"/>
            </v:shape>
            <v:shape style="position:absolute;left:7951;top:268;width:42;height:53" coordorigin="7951,268" coordsize="42,53" path="m7993,294l7993,280,7983,268,7972,268,7960,268,7951,280,7951,294,7951,309,7960,320,7972,320,7983,320,7993,309,7993,294xe" filled="false" stroked="true" strokeweight=".193861pt" strokecolor="#000000">
              <v:path arrowok="t"/>
              <v:stroke dashstyle="solid"/>
            </v:shape>
            <v:shape style="position:absolute;left:7770;top:503;width:42;height:53" coordorigin="7771,504" coordsize="42,53" path="m7803,504l7780,504,7771,515,7771,544,7780,556,7803,556,7812,544,7812,515,7803,504xe" filled="true" fillcolor="#eaeaea" stroked="false">
              <v:path arrowok="t"/>
              <v:fill type="solid"/>
            </v:shape>
            <v:shape style="position:absolute;left:7770;top:503;width:42;height:53" coordorigin="7771,504" coordsize="42,53" path="m7812,530l7812,515,7803,504,7791,504,7780,504,7771,515,7771,530,7771,544,7780,556,7791,556,7803,556,7812,544,7812,530xe" filled="false" stroked="true" strokeweight=".193861pt" strokecolor="#000000">
              <v:path arrowok="t"/>
              <v:stroke dashstyle="solid"/>
            </v:shape>
            <v:shape style="position:absolute;left:7791;top:303;width:42;height:53" coordorigin="7791,303" coordsize="42,53" path="m7824,303l7801,303,7791,315,7791,344,7801,355,7824,355,7833,344,7833,315,7824,303xe" filled="true" fillcolor="#eaeaea" stroked="false">
              <v:path arrowok="t"/>
              <v:fill type="solid"/>
            </v:shape>
            <v:shape style="position:absolute;left:7791;top:303;width:42;height:53" coordorigin="7791,303" coordsize="42,53" path="m7833,329l7833,315,7824,303,7812,303,7801,303,7791,315,7791,329,7791,344,7801,355,7812,355,7824,355,7833,344,7833,329xe" filled="false" stroked="true" strokeweight=".193861pt" strokecolor="#000000">
              <v:path arrowok="t"/>
              <v:stroke dashstyle="solid"/>
            </v:shape>
            <v:shape style="position:absolute;left:7631;top:416;width:42;height:53" coordorigin="7632,416" coordsize="42,53" path="m7664,416l7641,416,7632,428,7632,457,7641,469,7664,469,7673,457,7673,428,7664,416xe" filled="true" fillcolor="#eaeaea" stroked="false">
              <v:path arrowok="t"/>
              <v:fill type="solid"/>
            </v:shape>
            <v:shape style="position:absolute;left:7631;top:416;width:42;height:53" coordorigin="7632,416" coordsize="42,53" path="m7673,443l7673,428,7664,416,7653,416,7641,416,7632,428,7632,443,7632,457,7641,469,7653,469,7664,469,7673,457,7673,443xe" filled="false" stroked="true" strokeweight=".193861pt" strokecolor="#000000">
              <v:path arrowok="t"/>
              <v:stroke dashstyle="solid"/>
            </v:shape>
            <v:shape style="position:absolute;left:7909;top:442;width:42;height:53" coordorigin="7909,443" coordsize="42,53" path="m7942,443l7919,443,7909,454,7909,483,7919,495,7942,495,7951,483,7951,454,7942,443xe" filled="true" fillcolor="#eaeaea" stroked="false">
              <v:path arrowok="t"/>
              <v:fill type="solid"/>
            </v:shape>
            <v:shape style="position:absolute;left:7909;top:442;width:42;height:53" coordorigin="7909,443" coordsize="42,53" path="m7951,469l7951,454,7942,443,7930,443,7919,443,7909,454,7909,469,7909,483,7919,495,7930,495,7942,495,7951,483,7951,469xe" filled="false" stroked="true" strokeweight=".193886pt" strokecolor="#000000">
              <v:path arrowok="t"/>
              <v:stroke dashstyle="solid"/>
            </v:shape>
            <v:shape style="position:absolute;left:7999;top:442;width:42;height:53" coordorigin="8000,443" coordsize="42,53" path="m8032,443l8009,443,8000,454,8000,483,8009,495,8032,495,8041,483,8041,454,8032,443xe" filled="true" fillcolor="#eaeaea" stroked="false">
              <v:path arrowok="t"/>
              <v:fill type="solid"/>
            </v:shape>
            <v:shape style="position:absolute;left:7999;top:442;width:42;height:53" coordorigin="8000,443" coordsize="42,53" path="m8041,469l8041,454,8032,443,8021,443,8009,443,8000,454,8000,469,8000,483,8009,495,8021,495,8032,495,8041,483,8041,469xe" filled="false" stroked="true" strokeweight=".193861pt" strokecolor="#000000">
              <v:path arrowok="t"/>
              <v:stroke dashstyle="solid"/>
            </v:shape>
            <v:shape style="position:absolute;left:7909;top:564;width:42;height:53" coordorigin="7909,565" coordsize="42,53" path="m7942,565l7919,565,7909,576,7909,605,7919,617,7942,617,7951,605,7951,576,7942,565xe" filled="true" fillcolor="#eaeaea" stroked="false">
              <v:path arrowok="t"/>
              <v:fill type="solid"/>
            </v:shape>
            <v:shape style="position:absolute;left:7909;top:564;width:42;height:53" coordorigin="7909,565" coordsize="42,53" path="m7951,591l7951,576,7942,565,7930,565,7919,565,7909,576,7909,591,7909,605,7919,617,7930,617,7942,617,7951,605,7951,591xe" filled="false" stroked="true" strokeweight=".193886pt" strokecolor="#000000">
              <v:path arrowok="t"/>
              <v:stroke dashstyle="solid"/>
            </v:shape>
            <v:shape style="position:absolute;left:7840;top:180;width:42;height:53" coordorigin="7840,181" coordsize="42,53" path="m7872,181l7849,181,7840,193,7840,222,7849,233,7872,233,7882,222,7882,193,7872,181xe" filled="true" fillcolor="#eaeaea" stroked="false">
              <v:path arrowok="t"/>
              <v:fill type="solid"/>
            </v:shape>
            <v:shape style="position:absolute;left:7840;top:180;width:42;height:53" coordorigin="7840,181" coordsize="42,53" path="m7882,207l7882,193,7872,181,7861,181,7849,181,7840,193,7840,207,7840,222,7849,233,7861,233,7872,233,7882,222,7882,207xe" filled="false" stroked="true" strokeweight=".193861pt" strokecolor="#000000">
              <v:path arrowok="t"/>
              <v:stroke dashstyle="solid"/>
            </v:shape>
            <v:shape style="position:absolute;left:7701;top:128;width:42;height:53" coordorigin="7701,129" coordsize="42,53" path="m7734,129l7711,129,7701,140,7701,169,7711,181,7734,181,7743,169,7743,140,7734,129xe" filled="true" fillcolor="#eaeaea" stroked="false">
              <v:path arrowok="t"/>
              <v:fill type="solid"/>
            </v:shape>
            <v:shape style="position:absolute;left:7701;top:128;width:42;height:53" coordorigin="7701,129" coordsize="42,53" path="m7743,155l7743,140,7734,129,7722,129,7711,129,7701,140,7701,155,7701,169,7711,181,7722,181,7734,181,7743,169,7743,155xe" filled="false" stroked="true" strokeweight=".193861pt" strokecolor="#000000">
              <v:path arrowok="t"/>
              <v:stroke dashstyle="solid"/>
            </v:shape>
            <v:shape style="position:absolute;left:7638;top:608;width:42;height:53" coordorigin="7639,608" coordsize="42,53" path="m7671,608l7648,608,7639,620,7639,649,7648,661,7671,661,7680,649,7680,620,7671,608xe" filled="true" fillcolor="#eaeaea" stroked="false">
              <v:path arrowok="t"/>
              <v:fill type="solid"/>
            </v:shape>
            <v:shape style="position:absolute;left:7638;top:608;width:42;height:53" coordorigin="7639,608" coordsize="42,53" path="m7680,634l7680,620,7671,608,7660,608,7648,608,7639,620,7639,634,7639,649,7648,661,7660,661,7671,661,7680,649,7680,634xe" filled="false" stroked="true" strokeweight=".193861pt" strokecolor="#000000">
              <v:path arrowok="t"/>
              <v:stroke dashstyle="solid"/>
            </v:shape>
            <v:shape style="position:absolute;left:8114;top:959;width:59;height:74" coordorigin="8114,959" coordsize="59,74" path="m8144,959l8114,996,8144,1033,8173,996,8144,959xe" filled="true" fillcolor="#959595" stroked="false">
              <v:path arrowok="t"/>
              <v:fill type="solid"/>
            </v:shape>
            <v:shape style="position:absolute;left:8114;top:959;width:59;height:74" coordorigin="8114,959" coordsize="59,74" path="m8144,1033l8173,996,8144,959,8114,996,8144,1033xe" filled="false" stroked="true" strokeweight=".193848pt" strokecolor="#000000">
              <v:path arrowok="t"/>
              <v:stroke dashstyle="solid"/>
            </v:shape>
            <v:shape style="position:absolute;left:8103;top:1046;width:59;height:74" coordorigin="8104,1047" coordsize="59,74" path="m8133,1047l8104,1084,8133,1121,8163,1084,8133,1047xe" filled="true" fillcolor="#959595" stroked="false">
              <v:path arrowok="t"/>
              <v:fill type="solid"/>
            </v:shape>
            <v:shape style="position:absolute;left:8103;top:1046;width:59;height:74" coordorigin="8104,1047" coordsize="59,74" path="m8133,1121l8163,1084,8133,1047,8104,1084,8133,1121xe" filled="false" stroked="true" strokeweight=".193848pt" strokecolor="#000000">
              <v:path arrowok="t"/>
              <v:stroke dashstyle="solid"/>
            </v:shape>
            <v:shape style="position:absolute;left:8242;top:878;width:59;height:75" coordorigin="8243,878" coordsize="59,75" path="m8272,878l8243,915,8272,952,8302,915,8272,878xe" filled="true" fillcolor="#959595" stroked="false">
              <v:path arrowok="t"/>
              <v:fill type="solid"/>
            </v:shape>
            <v:shape style="position:absolute;left:8242;top:878;width:59;height:75" coordorigin="8243,878" coordsize="59,75" path="m8272,952l8302,915,8272,878,8243,915,8272,952xe" filled="false" stroked="true" strokeweight=".193861pt" strokecolor="#000000">
              <v:path arrowok="t"/>
              <v:stroke dashstyle="solid"/>
            </v:shape>
            <v:shape style="position:absolute;left:8322;top:891;width:59;height:74" coordorigin="8323,892" coordsize="59,74" path="m8352,892l8323,929,8352,966,8382,929,8352,892xe" filled="true" fillcolor="#959595" stroked="false">
              <v:path arrowok="t"/>
              <v:fill type="solid"/>
            </v:shape>
            <v:shape style="position:absolute;left:8322;top:891;width:59;height:74" coordorigin="8323,892" coordsize="59,74" path="m8352,966l8382,929,8352,892,8323,929,8352,966xe" filled="false" stroked="true" strokeweight=".193866pt" strokecolor="#000000">
              <v:path arrowok="t"/>
              <v:stroke dashstyle="solid"/>
            </v:shape>
            <v:shape style="position:absolute;left:8114;top:804;width:59;height:74" coordorigin="8114,805" coordsize="59,74" path="m8144,805l8114,841,8144,878,8173,841,8144,805xe" filled="true" fillcolor="#959595" stroked="false">
              <v:path arrowok="t"/>
              <v:fill type="solid"/>
            </v:shape>
            <v:shape style="position:absolute;left:8114;top:804;width:59;height:74" coordorigin="8114,805" coordsize="59,74" path="m8144,878l8173,841,8144,805,8114,841,8144,878xe" filled="false" stroked="true" strokeweight=".193861pt" strokecolor="#000000">
              <v:path arrowok="t"/>
              <v:stroke dashstyle="solid"/>
            </v:shape>
            <v:shape style="position:absolute;left:8183;top:996;width:59;height:74" coordorigin="8184,996" coordsize="59,74" path="m8213,996l8184,1033,8213,1070,8243,1033,8213,996xe" filled="true" fillcolor="#959595" stroked="false">
              <v:path arrowok="t"/>
              <v:fill type="solid"/>
            </v:shape>
            <v:shape style="position:absolute;left:8183;top:996;width:59;height:74" coordorigin="8184,996" coordsize="59,74" path="m8213,1070l8243,1033,8213,996,8184,1033,8213,1070xe" filled="false" stroked="true" strokeweight=".193848pt" strokecolor="#000000">
              <v:path arrowok="t"/>
              <v:stroke dashstyle="solid"/>
            </v:shape>
            <v:shape style="position:absolute;left:8352;top:1009;width:59;height:74" coordorigin="8352,1010" coordsize="59,74" path="m8382,1010l8352,1047,8382,1084,8411,1047,8382,1010xe" filled="true" fillcolor="#959595" stroked="false">
              <v:path arrowok="t"/>
              <v:fill type="solid"/>
            </v:shape>
            <v:shape style="position:absolute;left:8352;top:1009;width:59;height:74" coordorigin="8352,1010" coordsize="59,74" path="m8382,1084l8411,1047,8382,1010,8352,1047,8382,1084xe" filled="false" stroked="true" strokeweight=".193848pt" strokecolor="#000000">
              <v:path arrowok="t"/>
              <v:stroke dashstyle="solid"/>
            </v:shape>
            <v:shape style="position:absolute;left:8282;top:1170;width:59;height:74" coordorigin="8283,1171" coordsize="59,74" path="m8312,1171l8283,1208,8312,1245,8342,1208,8312,1171xe" filled="true" fillcolor="#959595" stroked="false">
              <v:path arrowok="t"/>
              <v:fill type="solid"/>
            </v:shape>
            <v:shape style="position:absolute;left:8282;top:1170;width:59;height:74" coordorigin="8283,1171" coordsize="59,74" path="m8312,1245l8342,1208,8312,1171,8283,1208,8312,1245xe" filled="false" stroked="true" strokeweight=".193868pt" strokecolor="#000000">
              <v:path arrowok="t"/>
              <v:stroke dashstyle="solid"/>
            </v:shape>
            <v:shape style="position:absolute;left:8392;top:1096;width:59;height:74" coordorigin="8392,1097" coordsize="59,74" path="m8422,1097l8392,1134,8422,1171,8451,1134,8422,1097xe" filled="true" fillcolor="#959595" stroked="false">
              <v:path arrowok="t"/>
              <v:fill type="solid"/>
            </v:shape>
            <v:shape style="position:absolute;left:8392;top:1096;width:59;height:74" coordorigin="8392,1097" coordsize="59,74" path="m8422,1171l8451,1134,8422,1097,8392,1134,8422,1171xe" filled="false" stroked="true" strokeweight=".193848pt" strokecolor="#000000">
              <v:path arrowok="t"/>
              <v:stroke dashstyle="solid"/>
            </v:shape>
            <v:shape style="position:absolute;left:8171;top:1083;width:59;height:74" coordorigin="8172,1084" coordsize="59,74" path="m8201,1084l8172,1121,8201,1158,8231,1121,8201,1084xe" filled="true" fillcolor="#959595" stroked="false">
              <v:path arrowok="t"/>
              <v:fill type="solid"/>
            </v:shape>
            <v:shape style="position:absolute;left:8171;top:1083;width:59;height:74" coordorigin="8172,1084" coordsize="59,74" path="m8201,1158l8231,1121,8201,1084,8172,1121,8201,1158xe" filled="false" stroked="true" strokeweight=".19385pt" strokecolor="#000000">
              <v:path arrowok="t"/>
              <v:stroke dashstyle="solid"/>
            </v:shape>
            <v:shape style="position:absolute;left:8004;top:959;width:59;height:74" coordorigin="8005,959" coordsize="59,74" path="m8034,959l8005,996,8034,1033,8064,996,8034,959xe" filled="true" fillcolor="#959595" stroked="false">
              <v:path arrowok="t"/>
              <v:fill type="solid"/>
            </v:shape>
            <v:shape style="position:absolute;left:8004;top:959;width:59;height:74" coordorigin="8005,959" coordsize="59,74" path="m8034,1033l8064,996,8034,959,8005,996,8034,1033xe" filled="false" stroked="true" strokeweight=".193866pt" strokecolor="#000000">
              <v:path arrowok="t"/>
              <v:stroke dashstyle="solid"/>
            </v:shape>
            <v:shape style="position:absolute;left:8282;top:959;width:59;height:74" coordorigin="8283,959" coordsize="59,74" path="m8312,959l8283,996,8312,1033,8342,996,8312,959xe" filled="true" fillcolor="#959595" stroked="false">
              <v:path arrowok="t"/>
              <v:fill type="solid"/>
            </v:shape>
            <v:shape style="position:absolute;left:8282;top:959;width:59;height:74" coordorigin="8283,959" coordsize="59,74" path="m8312,1033l8342,996,8312,959,8283,996,8312,1033xe" filled="false" stroked="true" strokeweight=".193866pt" strokecolor="#000000">
              <v:path arrowok="t"/>
              <v:stroke dashstyle="solid"/>
            </v:shape>
            <v:shape style="position:absolute;left:8530;top:1083;width:59;height:74" coordorigin="8531,1084" coordsize="59,74" path="m8560,1084l8531,1121,8560,1158,8590,1121,8560,1084xe" filled="true" fillcolor="#959595" stroked="false">
              <v:path arrowok="t"/>
              <v:fill type="solid"/>
            </v:shape>
            <v:shape style="position:absolute;left:8530;top:1083;width:59;height:74" coordorigin="8531,1084" coordsize="59,74" path="m8560,1158l8590,1121,8560,1084,8531,1121,8560,1158xe" filled="false" stroked="true" strokeweight=".193868pt" strokecolor="#000000">
              <v:path arrowok="t"/>
              <v:stroke dashstyle="solid"/>
            </v:shape>
            <v:shape style="position:absolute;left:8461;top:911;width:59;height:74" coordorigin="8462,911" coordsize="59,74" path="m8491,911l8462,948,8491,985,8520,948,8491,911xe" filled="true" fillcolor="#959595" stroked="false">
              <v:path arrowok="t"/>
              <v:fill type="solid"/>
            </v:shape>
            <v:shape style="position:absolute;left:8461;top:911;width:59;height:74" coordorigin="8462,911" coordsize="59,74" path="m8491,985l8520,948,8491,911,8462,948,8491,985xe" filled="false" stroked="true" strokeweight=".193868pt" strokecolor="#000000">
              <v:path arrowok="t"/>
              <v:stroke dashstyle="solid"/>
            </v:shape>
            <v:shape style="position:absolute;left:7770;top:616;width:42;height:53" coordorigin="7771,617" coordsize="42,53" path="m7803,617l7780,617,7771,629,7771,657,7780,669,7803,669,7812,657,7812,629,7803,617xe" filled="true" fillcolor="#eaeaea" stroked="false">
              <v:path arrowok="t"/>
              <v:fill type="solid"/>
            </v:shape>
            <v:shape style="position:absolute;left:7770;top:616;width:42;height:53" coordorigin="7771,617" coordsize="42,53" path="m7812,643l7812,629,7803,617,7791,617,7780,617,7771,629,7771,643,7771,657,7780,669,7791,669,7803,669,7812,657,7812,643xe" filled="false" stroked="true" strokeweight=".193836pt" strokecolor="#000000">
              <v:path arrowok="t"/>
              <v:stroke dashstyle="solid"/>
            </v:shape>
            <v:shape style="position:absolute;left:7742;top:390;width:42;height:53" coordorigin="7743,390" coordsize="42,53" path="m7775,390l7752,390,7743,402,7743,431,7752,443,7775,443,7785,431,7785,402,7775,390xe" filled="true" fillcolor="#eaeaea" stroked="false">
              <v:path arrowok="t"/>
              <v:fill type="solid"/>
            </v:shape>
            <v:shape style="position:absolute;left:6585;top:2700;width:3515;height:3289" coordorigin="6585,2700" coordsize="3515,3289" path="m7785,416l7785,402,7775,390,7764,390,7752,390,7743,402,7743,416,7743,431,7752,443,7764,443,7775,443,7785,431,7785,416xm8187,233l7590,1088m8451,390l7854,1245e" filled="false" stroked="true" strokeweight=".198911pt" strokecolor="#000000">
              <v:path arrowok="t"/>
              <v:stroke dashstyle="solid"/>
            </v:shape>
            <v:line style="position:absolute" from="8312,320" to="7715,1175" stroked="true" strokeweight=".191156pt" strokecolor="#000000">
              <v:stroke dashstyle="longdash"/>
            </v:line>
            <w10:wrap type="none"/>
          </v:group>
        </w:pict>
      </w:r>
      <w:r>
        <w:rPr>
          <w:kern w:val="2"/>
          <w:szCs w:val="22"/>
          <w:rFonts w:ascii="Times New Roman" w:cstheme="minorBidi" w:hAnsiTheme="minorHAnsi" w:eastAsiaTheme="minorHAnsi"/>
          <w:w w:val="60"/>
          <w:sz w:val="7"/>
        </w:rPr>
        <w:t>X2</w:t>
      </w:r>
      <w:r w:rsidRPr="00000000">
        <w:rPr>
          <w:kern w:val="2"/>
          <w:sz w:val="22"/>
          <w:szCs w:val="22"/>
          <w:rFonts w:cstheme="minorBidi" w:hAnsiTheme="minorHAnsi" w:eastAsiaTheme="minorHAnsi" w:asciiTheme="minorHAnsi"/>
        </w:rPr>
        <w:tab/>
        <w:t>X2</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w w:val="75"/>
          <w:sz w:val="7"/>
        </w:rPr>
        <w:t>X2</w:t>
      </w:r>
      <w:r w:rsidRPr="00000000">
        <w:rPr>
          <w:kern w:val="2"/>
          <w:sz w:val="22"/>
          <w:szCs w:val="22"/>
          <w:rFonts w:cstheme="minorBidi" w:hAnsiTheme="minorHAnsi" w:eastAsiaTheme="minorHAnsi" w:asciiTheme="minorHAnsi"/>
        </w:rPr>
        <w:tab/>
        <w:t>X2</w:t>
      </w:r>
    </w:p>
    <w:p w:rsidR="0018722C">
      <w:spacing w:beforeLines="0" w:before="0" w:afterLines="0" w:after="0" w:line="440" w:lineRule="auto"/>
      <w:pPr>
        <w:sectPr w:rsidR="00556256">
          <w:type w:val="continuous"/>
          <w:pgSz w:w="11910" w:h="16840"/>
          <w:pgMar w:top="1520" w:bottom="280" w:left="1280" w:right="1180"/>
        </w:sectPr>
        <w:topLinePunct/>
      </w:pPr>
    </w:p>
    <w:p w:rsidR="0018722C">
      <w:pPr>
        <w:topLinePunct/>
      </w:pPr>
      <w:r>
        <w:rPr>
          <w:rFonts w:cstheme="minorBidi" w:hAnsiTheme="minorHAnsi" w:eastAsiaTheme="minorHAnsi" w:asciiTheme="minorHAnsi"/>
          <w:kern w:val="2"/>
          <w:sz w:val="7"/>
          <w:w w:val="40"/>
        </w:rPr>
        <w:t>(</w:t>
      </w:r>
      <w:r>
        <w:rPr>
          <w:rFonts w:ascii="Times New Roman" w:eastAsia="宋体" w:cstheme="minorBidi" w:hAnsiTheme="minorHAnsi"/>
        </w:rPr>
        <w:t>A</w:t>
      </w:r>
      <w:r>
        <w:rPr>
          <w:rFonts w:cstheme="minorBidi" w:hAnsiTheme="minorHAnsi" w:eastAsiaTheme="minorHAnsi" w:asciiTheme="minorHAnsi"/>
          <w:kern w:val="2"/>
          <w:w w:val="40"/>
          <w:sz w:val="7"/>
        </w:rPr>
        <w:t>)</w:t>
      </w:r>
      <w:r>
        <w:rPr>
          <w:rFonts w:cstheme="minorBidi" w:hAnsiTheme="minorHAnsi" w:eastAsiaTheme="minorHAnsi" w:asciiTheme="minorHAnsi"/>
        </w:rPr>
        <w:t xml:space="preserve">         </w:t>
      </w:r>
      <w:r>
        <w:rPr>
          <w:rFonts w:ascii="Times New Roman" w:eastAsia="宋体" w:cstheme="minorBidi" w:hAnsiTheme="minorHAnsi"/>
        </w:rPr>
        <w:t>X1</w:t>
      </w:r>
    </w:p>
    <w:p w:rsidR="0018722C">
      <w:pPr>
        <w:topLinePunct/>
      </w:pPr>
      <w:r>
        <w:rPr>
          <w:rFonts w:cstheme="minorBidi" w:hAnsiTheme="minorHAnsi" w:eastAsiaTheme="minorHAnsi" w:asciiTheme="minorHAnsi"/>
          <w:kern w:val="2"/>
          <w:sz w:val="7"/>
          <w:w w:val="40"/>
        </w:rPr>
        <w:t>(</w:t>
      </w:r>
      <w:r>
        <w:rPr>
          <w:rFonts w:ascii="Times New Roman" w:eastAsia="宋体" w:cstheme="minorBidi" w:hAnsiTheme="minorHAnsi"/>
        </w:rPr>
        <w:t>B</w:t>
      </w:r>
      <w:r>
        <w:rPr>
          <w:rFonts w:cstheme="minorBidi" w:hAnsiTheme="minorHAnsi" w:eastAsiaTheme="minorHAnsi" w:asciiTheme="minorHAnsi"/>
          <w:kern w:val="2"/>
          <w:w w:val="40"/>
          <w:sz w:val="7"/>
        </w:rPr>
        <w:t>)</w:t>
      </w:r>
      <w:r>
        <w:rPr>
          <w:rFonts w:cstheme="minorBidi" w:hAnsiTheme="minorHAnsi" w:eastAsiaTheme="minorHAnsi" w:asciiTheme="minorHAnsi"/>
        </w:rPr>
        <w:t xml:space="preserve">         </w:t>
      </w:r>
      <w:r>
        <w:rPr>
          <w:rFonts w:ascii="Times New Roman" w:eastAsia="宋体" w:cstheme="minorBidi" w:hAnsiTheme="minorHAnsi"/>
        </w:rPr>
        <w:t>X1</w:t>
      </w:r>
    </w:p>
    <w:p w:rsidR="0018722C">
      <w:pPr>
        <w:topLinePunct/>
      </w:pPr>
      <w:r>
        <w:rPr>
          <w:rFonts w:cstheme="minorBidi" w:hAnsiTheme="minorHAnsi" w:eastAsiaTheme="minorHAnsi" w:asciiTheme="minorHAnsi"/>
        </w:rPr>
        <w:t>（</w:t>
      </w:r>
      <w:r>
        <w:rPr>
          <w:rFonts w:ascii="Times New Roman" w:eastAsia="Times New Roman" w:cstheme="minorBidi" w:hAnsiTheme="minorHAnsi"/>
        </w:rPr>
        <w:t>a</w:t>
      </w:r>
      <w:r>
        <w:rPr>
          <w:rFonts w:cstheme="minorBidi" w:hAnsiTheme="minorHAnsi" w:eastAsiaTheme="minorHAnsi" w:asciiTheme="minorHAnsi"/>
        </w:rPr>
        <w:t>）</w:t>
      </w:r>
      <w:r>
        <w:rPr>
          <w:rFonts w:ascii="Times New Roman" w:eastAsia="Times New Roman" w:cstheme="minorBidi" w:hAnsiTheme="minorHAnsi"/>
        </w:rPr>
        <w:t>X1</w:t>
      </w:r>
    </w:p>
    <w:p w:rsidR="0018722C">
      <w:pPr>
        <w:topLinePunct/>
      </w:pPr>
      <w:r>
        <w:rPr>
          <w:rFonts w:cstheme="minorBidi" w:hAnsiTheme="minorHAnsi" w:eastAsiaTheme="minorHAnsi" w:asciiTheme="minorHAnsi"/>
        </w:rPr>
        <w:t>（</w:t>
      </w:r>
      <w:r>
        <w:rPr>
          <w:rFonts w:ascii="Times New Roman" w:eastAsia="Times New Roman" w:cstheme="minorBidi" w:hAnsiTheme="minorHAnsi"/>
        </w:rPr>
        <w:t>b</w:t>
      </w:r>
      <w:r>
        <w:rPr>
          <w:rFonts w:cstheme="minorBidi" w:hAnsiTheme="minorHAnsi" w:eastAsiaTheme="minorHAnsi" w:asciiTheme="minorHAnsi"/>
        </w:rPr>
        <w:t>）</w:t>
      </w:r>
      <w:r>
        <w:rPr>
          <w:rFonts w:ascii="Times New Roman" w:eastAsia="Times New Roman" w:cstheme="minorBidi" w:hAnsiTheme="minorHAnsi"/>
        </w:rPr>
        <w:t>X1</w:t>
      </w:r>
    </w:p>
    <w:p w:rsidR="0018722C">
      <w:spacing w:beforeLines="0" w:before="0" w:afterLines="0" w:after="0" w:line="440" w:lineRule="auto"/>
      <w:pPr>
        <w:sectPr w:rsidR="00556256">
          <w:type w:val="continuous"/>
          <w:pgSz w:w="11910" w:h="16840"/>
          <w:pgMar w:top="1520" w:bottom="280" w:left="1280" w:right="1180"/>
          <w:cols w:num="4" w:equalWidth="0">
            <w:col w:w="2426" w:space="40"/>
            <w:col w:w="430" w:space="226"/>
            <w:col w:w="2870" w:space="40"/>
            <w:col w:w="3418"/>
          </w:cols>
        </w:sectPr>
        <w:topLinePunct/>
      </w:pPr>
    </w:p>
    <w:p w:rsidR="0018722C">
      <w:pPr>
        <w:topLinePunct/>
      </w:pPr>
      <w:r>
        <w:t>2.支持向量分类的思想</w:t>
      </w:r>
    </w:p>
    <w:p w:rsidR="0018722C">
      <w:pPr>
        <w:topLinePunct/>
      </w:pPr>
      <w:r>
        <w:t>支持向量分类的思想是：找到两个相互平行且间距最大，并能将属于不同类别的样</w:t>
      </w:r>
      <w:r>
        <w:t>本点正确分开的边界，位于两边界中间位置并与之平行的超平面，就是最大边界超平面，</w:t>
      </w:r>
      <w:r>
        <w:t>即最终解。如</w:t>
      </w:r>
      <w:r>
        <w:t>图</w:t>
      </w:r>
      <w:r>
        <w:rPr>
          <w:rFonts w:ascii="Times New Roman" w:eastAsia="Times New Roman"/>
        </w:rPr>
        <w:t>4.3</w:t>
      </w:r>
      <w:r>
        <w:t>（</w:t>
      </w:r>
      <w:r>
        <w:rPr>
          <w:rFonts w:ascii="Times New Roman" w:eastAsia="Times New Roman"/>
          <w:spacing w:val="0"/>
        </w:rPr>
        <w:t>a</w:t>
      </w:r>
      <w:r>
        <w:t>）</w:t>
      </w:r>
      <w:r>
        <w:t>和</w:t>
      </w:r>
      <w:r>
        <w:t>（</w:t>
      </w:r>
      <w:r>
        <w:rPr>
          <w:rFonts w:ascii="Times New Roman" w:eastAsia="Times New Roman"/>
        </w:rPr>
        <w:t>b</w:t>
      </w:r>
      <w:r>
        <w:t>）</w:t>
      </w:r>
      <w:r>
        <w:t>，虽然两图中的超平面</w:t>
      </w:r>
      <w:r>
        <w:t>（</w:t>
      </w:r>
      <w:r>
        <w:t>虚线表示</w:t>
      </w:r>
      <w:r>
        <w:t>）</w:t>
      </w:r>
      <w:r>
        <w:t>均可将不同类别的样本分开，但</w:t>
      </w:r>
      <w:r>
        <w:t>图</w:t>
      </w:r>
      <w:r>
        <w:rPr>
          <w:rFonts w:ascii="Times New Roman" w:eastAsia="Times New Roman"/>
        </w:rPr>
        <w:t>4.3</w:t>
      </w:r>
      <w:r>
        <w:t>（</w:t>
      </w:r>
      <w:r>
        <w:rPr>
          <w:rFonts w:ascii="Times New Roman" w:eastAsia="Times New Roman"/>
          <w:spacing w:val="0"/>
        </w:rPr>
        <w:t>b</w:t>
      </w:r>
      <w:r>
        <w:t>）</w:t>
      </w:r>
      <w:r>
        <w:t>中的两个边界</w:t>
      </w:r>
      <w:r>
        <w:t>（</w:t>
      </w:r>
      <w:r>
        <w:t>实线表示</w:t>
      </w:r>
      <w:r>
        <w:t>）</w:t>
      </w:r>
      <w:r>
        <w:t>的距离大于</w:t>
      </w:r>
      <w:r>
        <w:t>图</w:t>
      </w:r>
      <w:r>
        <w:rPr>
          <w:rFonts w:ascii="Times New Roman" w:eastAsia="Times New Roman"/>
        </w:rPr>
        <w:t>4</w:t>
      </w:r>
      <w:r>
        <w:rPr>
          <w:rFonts w:ascii="Times New Roman" w:eastAsia="Times New Roman"/>
        </w:rPr>
        <w:t>.</w:t>
      </w:r>
      <w:r>
        <w:rPr>
          <w:rFonts w:ascii="Times New Roman" w:eastAsia="Times New Roman"/>
        </w:rPr>
        <w:t>3</w:t>
      </w:r>
      <w:r>
        <w:t>（</w:t>
      </w:r>
      <w:r>
        <w:rPr>
          <w:rFonts w:ascii="Times New Roman" w:eastAsia="Times New Roman"/>
          <w:spacing w:val="0"/>
        </w:rPr>
        <w:t>a</w:t>
      </w:r>
      <w:r>
        <w:t>）</w:t>
      </w:r>
      <w:r>
        <w:t>，</w:t>
      </w:r>
      <w:r>
        <w:t>图</w:t>
      </w:r>
      <w:r>
        <w:rPr>
          <w:rFonts w:ascii="Times New Roman" w:eastAsia="Times New Roman"/>
        </w:rPr>
        <w:t>4.3</w:t>
      </w:r>
      <w:r>
        <w:t>（</w:t>
      </w:r>
      <w:r>
        <w:rPr>
          <w:rFonts w:ascii="Times New Roman" w:eastAsia="Times New Roman"/>
        </w:rPr>
        <w:t>b</w:t>
      </w:r>
      <w:r>
        <w:t>）</w:t>
      </w:r>
      <w:r>
        <w:t>是支持向量分类的最大边界超平面。支持向量分类的这种研究思路有效克服了多个解问题，同时还能避免过拟合。</w:t>
      </w:r>
    </w:p>
    <w:p w:rsidR="0018722C">
      <w:pPr>
        <w:pStyle w:val="ae"/>
        <w:topLinePunct/>
      </w:pPr>
      <w:r>
        <w:rPr>
          <w:kern w:val="2"/>
          <w:sz w:val="22"/>
          <w:szCs w:val="22"/>
          <w:rFonts w:cstheme="minorBidi" w:hAnsiTheme="minorHAnsi" w:eastAsiaTheme="minorHAnsi" w:asciiTheme="minorHAnsi"/>
        </w:rPr>
        <w:pict>
          <v:group style="margin-left:111.683449pt;margin-top:2.415713pt;width:176.9pt;height:114.4pt;mso-position-horizontal-relative:page;mso-position-vertical-relative:paragraph;z-index:-300976" coordorigin="2234,48" coordsize="3538,2288">
            <v:shape style="position:absolute;left:2282;top:149;width:3286;height:2150" coordorigin="2283,149" coordsize="3286,2150" path="m2283,149l2283,2299,5568,2299e" filled="false" stroked="true" strokeweight=".448715pt" strokecolor="#000000">
              <v:path arrowok="t"/>
              <v:stroke dashstyle="solid"/>
            </v:shape>
            <v:shape style="position:absolute;left:2233;top:48;width:3469;height:2288" coordorigin="2234,48" coordsize="3469,2288" path="m2331,159l2283,48,2234,159,2331,159m5703,2299l5556,2262,5556,2336,5703,2299e" filled="true" fillcolor="#000000" stroked="false">
              <v:path arrowok="t"/>
              <v:fill type="solid"/>
            </v:shape>
            <v:shape style="position:absolute;left:3004;top:365;width:138;height:106" type="#_x0000_t75" stroked="false">
              <v:imagedata r:id="rId88" o:title=""/>
            </v:shape>
            <v:shape style="position:absolute;left:3774;top:365;width:138;height:106" type="#_x0000_t75" stroked="false">
              <v:imagedata r:id="rId89" o:title=""/>
            </v:shape>
            <v:shape style="position:absolute;left:3218;top:799;width:138;height:106" type="#_x0000_t75" stroked="false">
              <v:imagedata r:id="rId90" o:title=""/>
            </v:shape>
            <v:shape style="position:absolute;left:3282;top:429;width:138;height:106" type="#_x0000_t75" stroked="false">
              <v:imagedata r:id="rId91" o:title=""/>
            </v:shape>
            <v:shape style="position:absolute;left:2790;top:638;width:138;height:106" type="#_x0000_t75" stroked="false">
              <v:imagedata r:id="rId92" o:title=""/>
            </v:shape>
            <v:shape style="position:absolute;left:3645;top:686;width:138;height:106" type="#_x0000_t75" stroked="false">
              <v:imagedata r:id="rId93" o:title=""/>
            </v:shape>
            <v:shape style="position:absolute;left:3923;top:686;width:138;height:106" type="#_x0000_t75" stroked="false">
              <v:imagedata r:id="rId94" o:title=""/>
            </v:shape>
            <v:shape style="position:absolute;left:3645;top:911;width:138;height:106" type="#_x0000_t75" stroked="false">
              <v:imagedata r:id="rId93" o:title=""/>
            </v:shape>
            <v:shape style="position:absolute;left:3432;top:204;width:138;height:106" type="#_x0000_t75" stroked="false">
              <v:imagedata r:id="rId93" o:title=""/>
            </v:shape>
            <v:shape style="position:absolute;left:3004;top:107;width:138;height:107" type="#_x0000_t75" stroked="false">
              <v:imagedata r:id="rId95" o:title=""/>
            </v:shape>
            <v:shape style="position:absolute;left:2812;top:992;width:138;height:106" type="#_x0000_t75" stroked="false">
              <v:imagedata r:id="rId96" o:title=""/>
            </v:shape>
            <v:shape style="position:absolute;left:4302;top:1644;width:182;height:137" coordorigin="4303,1644" coordsize="182,137" path="m4394,1644l4303,1713,4394,1781,4484,1713,4394,1644xe" filled="true" fillcolor="#959595" stroked="false">
              <v:path arrowok="t"/>
              <v:fill type="solid"/>
            </v:shape>
            <v:shape style="position:absolute;left:4302;top:1644;width:182;height:137" coordorigin="4303,1644" coordsize="182,137" path="m4394,1781l4484,1713,4394,1644,4303,1713,4394,1781xe" filled="false" stroked="true" strokeweight=".456981pt" strokecolor="#000000">
              <v:path arrowok="t"/>
              <v:stroke dashstyle="solid"/>
            </v:shape>
            <v:shape style="position:absolute;left:4270;top:1805;width:182;height:137" coordorigin="4270,1805" coordsize="182,137" path="m4361,1805l4270,1873,4361,1942,4452,1873,4361,1805xe" filled="true" fillcolor="#959595" stroked="false">
              <v:path arrowok="t"/>
              <v:fill type="solid"/>
            </v:shape>
            <v:shape style="position:absolute;left:4270;top:1805;width:182;height:137" coordorigin="4270,1805" coordsize="182,137" path="m4361,1942l4452,1873,4361,1805,4270,1873,4361,1942xe" filled="false" stroked="true" strokeweight=".456981pt" strokecolor="#000000">
              <v:path arrowok="t"/>
              <v:stroke dashstyle="solid"/>
            </v:shape>
            <v:shape style="position:absolute;left:4698;top:1495;width:182;height:137" coordorigin="4698,1495" coordsize="182,137" path="m4789,1495l4698,1564,4789,1632,4879,1564,4789,1495xe" filled="true" fillcolor="#959595" stroked="false">
              <v:path arrowok="t"/>
              <v:fill type="solid"/>
            </v:shape>
            <v:shape style="position:absolute;left:4698;top:1495;width:182;height:137" coordorigin="4698,1495" coordsize="182,137" path="m4789,1632l4879,1564,4789,1495,4698,1564,4789,1632xe" filled="false" stroked="true" strokeweight=".456997pt" strokecolor="#000000">
              <v:path arrowok="t"/>
              <v:stroke dashstyle="solid"/>
            </v:shape>
            <v:shape style="position:absolute;left:4944;top:1519;width:182;height:137" coordorigin="4944,1520" coordsize="182,137" path="m5035,1520l4944,1588,5035,1656,5126,1588,5035,1520xe" filled="true" fillcolor="#959595" stroked="false">
              <v:path arrowok="t"/>
              <v:fill type="solid"/>
            </v:shape>
            <v:shape style="position:absolute;left:4944;top:1519;width:182;height:137" coordorigin="4944,1520" coordsize="182,137" path="m5035,1656l5126,1588,5035,1520,4944,1588,5035,1656xe" filled="false" stroked="true" strokeweight=".456981pt" strokecolor="#000000">
              <v:path arrowok="t"/>
              <v:stroke dashstyle="solid"/>
            </v:shape>
            <v:shape style="position:absolute;left:4298;top:1354;width:191;height:146" type="#_x0000_t75" stroked="false">
              <v:imagedata r:id="rId97" o:title=""/>
            </v:shape>
            <v:shape style="position:absolute;left:4516;top:1712;width:182;height:137" coordorigin="4517,1713" coordsize="182,137" path="m4607,1713l4517,1781,4607,1849,4698,1781,4607,1713xe" filled="true" fillcolor="#959595" stroked="false">
              <v:path arrowok="t"/>
              <v:fill type="solid"/>
            </v:shape>
            <v:shape style="position:absolute;left:4516;top:1712;width:182;height:137" coordorigin="4517,1713" coordsize="182,137" path="m4607,1849l4698,1781,4607,1713,4517,1781,4607,1849xe" filled="false" stroked="true" strokeweight=".456981pt" strokecolor="#000000">
              <v:path arrowok="t"/>
              <v:stroke dashstyle="solid"/>
            </v:shape>
            <v:shape style="position:absolute;left:5034;top:1736;width:182;height:137" coordorigin="5035,1737" coordsize="182,137" path="m5126,1737l5035,1805,5126,1873,5216,1805,5126,1737xe" filled="true" fillcolor="#959595" stroked="false">
              <v:path arrowok="t"/>
              <v:fill type="solid"/>
            </v:shape>
            <v:shape style="position:absolute;left:5034;top:1736;width:182;height:137" coordorigin="5035,1737" coordsize="182,137" path="m5126,1873l5216,1805,5126,1737,5035,1805,5126,1873xe" filled="false" stroked="true" strokeweight=".456981pt" strokecolor="#000000">
              <v:path arrowok="t"/>
              <v:stroke dashstyle="solid"/>
            </v:shape>
            <v:shape style="position:absolute;left:4816;top:2029;width:191;height:146" type="#_x0000_t75" stroked="false">
              <v:imagedata r:id="rId97" o:title=""/>
            </v:shape>
            <v:shape style="position:absolute;left:5157;top:1897;width:182;height:137" coordorigin="5158,1898" coordsize="182,137" path="m5249,1898l5158,1966,5249,2034,5339,1966,5249,1898xe" filled="true" fillcolor="#959595" stroked="false">
              <v:path arrowok="t"/>
              <v:fill type="solid"/>
            </v:shape>
            <v:shape style="position:absolute;left:5157;top:1897;width:182;height:137" coordorigin="5158,1898" coordsize="182,137" path="m5249,2034l5339,1966,5249,1898,5158,1966,5249,2034xe" filled="false" stroked="true" strokeweight=".456981pt" strokecolor="#000000">
              <v:path arrowok="t"/>
              <v:stroke dashstyle="solid"/>
            </v:shape>
            <v:shape style="position:absolute;left:4479;top:1873;width:182;height:137" coordorigin="4479,1873" coordsize="182,137" path="m4570,1873l4479,1942,4570,2010,4660,1942,4570,1873xe" filled="true" fillcolor="#959595" stroked="false">
              <v:path arrowok="t"/>
              <v:fill type="solid"/>
            </v:shape>
            <v:shape style="position:absolute;left:4479;top:1873;width:182;height:137" coordorigin="4479,1873" coordsize="182,137" path="m4570,2010l4660,1942,4570,1873,4479,1942,4570,2010xe" filled="false" stroked="true" strokeweight=".456976pt" strokecolor="#000000">
              <v:path arrowok="t"/>
              <v:stroke dashstyle="solid"/>
            </v:shape>
            <v:shape style="position:absolute;left:3961;top:1639;width:191;height:146" type="#_x0000_t75" stroked="false">
              <v:imagedata r:id="rId98" o:title=""/>
            </v:shape>
            <v:shape style="position:absolute;left:4821;top:1644;width:182;height:137" coordorigin="4821,1644" coordsize="182,137" path="m4912,1644l4821,1713,4912,1781,5003,1713,4912,1644xe" filled="true" fillcolor="#959595" stroked="false">
              <v:path arrowok="t"/>
              <v:fill type="solid"/>
            </v:shape>
            <v:shape style="position:absolute;left:4821;top:1644;width:182;height:137" coordorigin="4821,1644" coordsize="182,137" path="m4912,1781l5003,1713,4912,1644,4821,1713,4912,1781xe" filled="false" stroked="true" strokeweight=".456981pt" strokecolor="#000000">
              <v:path arrowok="t"/>
              <v:stroke dashstyle="solid"/>
            </v:shape>
            <v:shape style="position:absolute;left:5580;top:1868;width:191;height:146" type="#_x0000_t75" stroked="false">
              <v:imagedata r:id="rId99" o:title=""/>
            </v:shape>
            <v:shape style="position:absolute;left:5371;top:1555;width:182;height:137" coordorigin="5372,1556" coordsize="182,137" path="m5462,1556l5372,1624,5462,1692,5553,1624,5462,1556xe" filled="true" fillcolor="#959595" stroked="false">
              <v:path arrowok="t"/>
              <v:fill type="solid"/>
            </v:shape>
            <v:shape style="position:absolute;left:5371;top:1555;width:182;height:137" coordorigin="5372,1556" coordsize="182,137" path="m5462,1692l5553,1624,5462,1556,5372,1624,5462,1692xe" filled="false" stroked="true" strokeweight=".457028pt" strokecolor="#000000">
              <v:path arrowok="t"/>
              <v:stroke dashstyle="solid"/>
            </v:shape>
            <v:shape style="position:absolute;left:3218;top:1008;width:138;height:107" type="#_x0000_t75" stroked="false">
              <v:imagedata r:id="rId100" o:title=""/>
            </v:shape>
            <v:shape style="position:absolute;left:3132;top:590;width:138;height:107" type="#_x0000_t75" stroked="false">
              <v:imagedata r:id="rId95" o:title=""/>
            </v:shape>
            <v:shape style="position:absolute;left:986;top:12337;width:3586;height:737" coordorigin="987,12338" coordsize="3586,737" path="m2582,1045l5275,1206m2571,1302l5265,1463e" filled="false" stroked="true" strokeweight=".475659pt" strokecolor="#000000">
              <v:path arrowok="t"/>
              <v:stroke dashstyle="solid"/>
            </v:shape>
            <v:line style="position:absolute" from="2582,1174" to="5275,1335" stroked="true" strokeweight=".408852pt" strokecolor="#000000">
              <v:stroke dashstyle="longdash"/>
            </v:line>
            <w10:wrap type="none"/>
          </v:group>
        </w:pict>
      </w:r>
    </w:p>
    <w:p w:rsidR="0018722C">
      <w:pPr>
        <w:pStyle w:val="ae"/>
        <w:topLinePunct/>
      </w:pPr>
      <w:r>
        <w:rPr>
          <w:kern w:val="2"/>
          <w:sz w:val="22"/>
          <w:szCs w:val="22"/>
          <w:rFonts w:cstheme="minorBidi" w:hAnsiTheme="minorHAnsi" w:eastAsiaTheme="minorHAnsi" w:asciiTheme="minorHAnsi"/>
        </w:rPr>
        <w:pict>
          <v:group style="margin-left:317.956146pt;margin-top:2.415713pt;width:175.85pt;height:114.4pt;mso-position-horizontal-relative:page;mso-position-vertical-relative:paragraph;z-index:4984" coordorigin="6359,48" coordsize="3517,2288">
            <v:shape style="position:absolute;left:6407;top:149;width:3286;height:2150" coordorigin="6408,149" coordsize="3286,2150" path="m6408,149l6408,2299,9694,2299e" filled="false" stroked="true" strokeweight=".448712pt" strokecolor="#000000">
              <v:path arrowok="t"/>
              <v:stroke dashstyle="solid"/>
            </v:shape>
            <v:shape style="position:absolute;left:6359;top:48;width:3470;height:2288" coordorigin="6359,48" coordsize="3470,2288" path="m6457,159l6408,48,6359,159,6457,159m9828,2299l9682,2262,9682,2336,9828,2299e" filled="true" fillcolor="#000000" stroked="false">
              <v:path arrowok="t"/>
              <v:fill type="solid"/>
            </v:shape>
            <v:shape style="position:absolute;left:7130;top:365;width:138;height:106" type="#_x0000_t75" stroked="false">
              <v:imagedata r:id="rId101" o:title=""/>
            </v:shape>
            <v:shape style="position:absolute;left:7899;top:365;width:138;height:106" type="#_x0000_t75" stroked="false">
              <v:imagedata r:id="rId94" o:title=""/>
            </v:shape>
            <v:shape style="position:absolute;left:7343;top:799;width:138;height:106" type="#_x0000_t75" stroked="false">
              <v:imagedata r:id="rId94" o:title=""/>
            </v:shape>
            <v:shape style="position:absolute;left:7407;top:429;width:138;height:106" type="#_x0000_t75" stroked="false">
              <v:imagedata r:id="rId93" o:title=""/>
            </v:shape>
            <v:shape style="position:absolute;left:6916;top:638;width:138;height:106" type="#_x0000_t75" stroked="false">
              <v:imagedata r:id="rId94" o:title=""/>
            </v:shape>
            <v:shape style="position:absolute;left:7771;top:686;width:138;height:106" type="#_x0000_t75" stroked="false">
              <v:imagedata r:id="rId89" o:title=""/>
            </v:shape>
            <v:shape style="position:absolute;left:8049;top:686;width:138;height:106" type="#_x0000_t75" stroked="false">
              <v:imagedata r:id="rId94" o:title=""/>
            </v:shape>
            <v:shape style="position:absolute;left:7771;top:911;width:138;height:106" type="#_x0000_t75" stroked="false">
              <v:imagedata r:id="rId89" o:title=""/>
            </v:shape>
            <v:shape style="position:absolute;left:7557;top:204;width:138;height:106" type="#_x0000_t75" stroked="false">
              <v:imagedata r:id="rId93" o:title=""/>
            </v:shape>
            <v:shape style="position:absolute;left:7130;top:107;width:138;height:107" type="#_x0000_t75" stroked="false">
              <v:imagedata r:id="rId102" o:title=""/>
            </v:shape>
            <v:shape style="position:absolute;left:6937;top:992;width:138;height:106" type="#_x0000_t75" stroked="false">
              <v:imagedata r:id="rId93" o:title=""/>
            </v:shape>
            <v:shape style="position:absolute;left:8407;top:1644;width:182;height:137" coordorigin="8407,1644" coordsize="182,137" path="m8498,1644l8407,1713,8498,1781,8588,1713,8498,1644xe" filled="true" fillcolor="#959595" stroked="false">
              <v:path arrowok="t"/>
              <v:fill type="solid"/>
            </v:shape>
            <v:shape style="position:absolute;left:8407;top:1644;width:182;height:137" coordorigin="8407,1644" coordsize="182,137" path="m8498,1781l8588,1713,8498,1644,8407,1713,8498,1781xe" filled="false" stroked="true" strokeweight=".457033pt" strokecolor="#000000">
              <v:path arrowok="t"/>
              <v:stroke dashstyle="solid"/>
            </v:shape>
            <v:shape style="position:absolute;left:8374;top:1805;width:182;height:137" coordorigin="8375,1805" coordsize="182,137" path="m8465,1805l8375,1873,8465,1942,8556,1873,8465,1805xe" filled="true" fillcolor="#959595" stroked="false">
              <v:path arrowok="t"/>
              <v:fill type="solid"/>
            </v:shape>
            <v:shape style="position:absolute;left:8374;top:1805;width:182;height:137" coordorigin="8375,1805" coordsize="182,137" path="m8465,1942l8556,1873,8465,1805,8375,1873,8465,1942xe" filled="false" stroked="true" strokeweight=".457033pt" strokecolor="#000000">
              <v:path arrowok="t"/>
              <v:stroke dashstyle="solid"/>
            </v:shape>
            <v:shape style="position:absolute;left:8802;top:1495;width:182;height:137" coordorigin="8802,1495" coordsize="182,137" path="m8893,1495l8802,1564,8893,1632,8984,1564,8893,1495xe" filled="true" fillcolor="#959595" stroked="false">
              <v:path arrowok="t"/>
              <v:fill type="solid"/>
            </v:shape>
            <v:shape style="position:absolute;left:8802;top:1495;width:182;height:137" coordorigin="8802,1495" coordsize="182,137" path="m8893,1632l8984,1564,8893,1495,8802,1564,8893,1632xe" filled="false" stroked="true" strokeweight=".456997pt" strokecolor="#000000">
              <v:path arrowok="t"/>
              <v:stroke dashstyle="solid"/>
            </v:shape>
            <v:shape style="position:absolute;left:9048;top:1519;width:182;height:137" coordorigin="9048,1520" coordsize="182,137" path="m9139,1520l9048,1588,9139,1656,9230,1588,9139,1520xe" filled="true" fillcolor="#959595" stroked="false">
              <v:path arrowok="t"/>
              <v:fill type="solid"/>
            </v:shape>
            <v:shape style="position:absolute;left:9048;top:1519;width:182;height:137" coordorigin="9048,1520" coordsize="182,137" path="m9139,1656l9230,1588,9139,1520,9048,1588,9139,1656xe" filled="false" stroked="true" strokeweight=".456981pt" strokecolor="#000000">
              <v:path arrowok="t"/>
              <v:stroke dashstyle="solid"/>
            </v:shape>
            <v:shape style="position:absolute;left:8402;top:1354;width:191;height:146" type="#_x0000_t75" stroked="false">
              <v:imagedata r:id="rId98" o:title=""/>
            </v:shape>
            <v:shape style="position:absolute;left:8620;top:1712;width:182;height:137" coordorigin="8621,1713" coordsize="182,137" path="m8711,1713l8621,1781,8711,1849,8802,1781,8711,1713xe" filled="true" fillcolor="#959595" stroked="false">
              <v:path arrowok="t"/>
              <v:fill type="solid"/>
            </v:shape>
            <v:shape style="position:absolute;left:8620;top:1712;width:182;height:137" coordorigin="8621,1713" coordsize="182,137" path="m8711,1849l8802,1781,8711,1713,8621,1781,8711,1849xe" filled="false" stroked="true" strokeweight=".457033pt" strokecolor="#000000">
              <v:path arrowok="t"/>
              <v:stroke dashstyle="solid"/>
            </v:shape>
            <v:shape style="position:absolute;left:9138;top:1736;width:182;height:137" coordorigin="9139,1737" coordsize="182,137" path="m9230,1737l9139,1805,9230,1873,9320,1805,9230,1737xe" filled="true" fillcolor="#959595" stroked="false">
              <v:path arrowok="t"/>
              <v:fill type="solid"/>
            </v:shape>
            <v:shape style="position:absolute;left:9138;top:1736;width:182;height:137" coordorigin="9139,1737" coordsize="182,137" path="m9230,1873l9320,1805,9230,1737,9139,1805,9230,1873xe" filled="false" stroked="true" strokeweight=".457033pt" strokecolor="#000000">
              <v:path arrowok="t"/>
              <v:stroke dashstyle="solid"/>
            </v:shape>
            <v:shape style="position:absolute;left:8920;top:2029;width:191;height:146" type="#_x0000_t75" stroked="false">
              <v:imagedata r:id="rId103" o:title=""/>
            </v:shape>
            <v:shape style="position:absolute;left:9262;top:1897;width:182;height:137" coordorigin="9262,1898" coordsize="182,137" path="m9353,1898l9262,1966,9353,2034,9443,1966,9353,1898xe" filled="true" fillcolor="#959595" stroked="false">
              <v:path arrowok="t"/>
              <v:fill type="solid"/>
            </v:shape>
            <v:shape style="position:absolute;left:9262;top:1897;width:182;height:137" coordorigin="9262,1898" coordsize="182,137" path="m9353,2034l9443,1966,9353,1898,9262,1966,9353,2034xe" filled="false" stroked="true" strokeweight=".457033pt" strokecolor="#000000">
              <v:path arrowok="t"/>
              <v:stroke dashstyle="solid"/>
            </v:shape>
            <v:shape style="position:absolute;left:8583;top:1873;width:182;height:137" coordorigin="8583,1873" coordsize="182,137" path="m8674,1873l8583,1942,8674,2010,8765,1942,8674,1873xe" filled="true" fillcolor="#959595" stroked="false">
              <v:path arrowok="t"/>
              <v:fill type="solid"/>
            </v:shape>
            <v:shape style="position:absolute;left:8583;top:1873;width:182;height:137" coordorigin="8583,1873" coordsize="182,137" path="m8674,2010l8765,1942,8674,1873,8583,1942,8674,2010xe" filled="false" stroked="true" strokeweight=".457028pt" strokecolor="#000000">
              <v:path arrowok="t"/>
              <v:stroke dashstyle="solid"/>
            </v:shape>
            <v:shape style="position:absolute;left:8065;top:1639;width:191;height:146" type="#_x0000_t75" stroked="false">
              <v:imagedata r:id="rId103" o:title=""/>
            </v:shape>
            <v:shape style="position:absolute;left:8925;top:1644;width:182;height:137" coordorigin="8925,1644" coordsize="182,137" path="m9016,1644l8925,1713,9016,1781,9107,1713,9016,1644xe" filled="true" fillcolor="#959595" stroked="false">
              <v:path arrowok="t"/>
              <v:fill type="solid"/>
            </v:shape>
            <v:shape style="position:absolute;left:8925;top:1644;width:182;height:137" coordorigin="8925,1644" coordsize="182,137" path="m9016,1781l9107,1713,9016,1644,8925,1713,9016,1781xe" filled="false" stroked="true" strokeweight=".456981pt" strokecolor="#000000">
              <v:path arrowok="t"/>
              <v:stroke dashstyle="solid"/>
            </v:shape>
            <v:shape style="position:absolute;left:9684;top:1868;width:191;height:146" type="#_x0000_t75" stroked="false">
              <v:imagedata r:id="rId104" o:title=""/>
            </v:shape>
            <v:shape style="position:absolute;left:9475;top:1555;width:182;height:137" coordorigin="9476,1556" coordsize="182,137" path="m9566,1556l9476,1624,9566,1692,9657,1624,9566,1556xe" filled="true" fillcolor="#959595" stroked="false">
              <v:path arrowok="t"/>
              <v:fill type="solid"/>
            </v:shape>
            <v:shape style="position:absolute;left:9475;top:1555;width:182;height:137" coordorigin="9476,1556" coordsize="182,137" path="m9566,1692l9657,1624,9566,1556,9476,1624,9566,1692xe" filled="false" stroked="true" strokeweight=".456976pt" strokecolor="#000000">
              <v:path arrowok="t"/>
              <v:stroke dashstyle="solid"/>
            </v:shape>
            <v:shape style="position:absolute;left:7343;top:1008;width:138;height:107" type="#_x0000_t75" stroked="false">
              <v:imagedata r:id="rId105" o:title=""/>
            </v:shape>
            <v:shape style="position:absolute;left:7258;top:590;width:138;height:107" type="#_x0000_t75" stroked="false">
              <v:imagedata r:id="rId106" o:title=""/>
            </v:shape>
            <v:shape style="position:absolute;left:6585;top:11033;width:3515;height:3289" coordorigin="6585,11034" coordsize="3515,3289" path="m8631,306l6793,1881m9443,595l7605,2171e" filled="false" stroked="true" strokeweight=".475659pt" strokecolor="#000000">
              <v:path arrowok="t"/>
              <v:stroke dashstyle="solid"/>
            </v:shape>
            <v:line style="position:absolute" from="9016,466" to="7178,2042" stroked="true" strokeweight=".465367pt" strokecolor="#000000">
              <v:stroke dashstyle="longdash"/>
            </v:line>
            <w10:wrap type="none"/>
          </v:group>
        </w:pict>
      </w:r>
      <w:r>
        <w:rPr>
          <w:kern w:val="2"/>
          <w:szCs w:val="22"/>
          <w:rFonts w:ascii="Times New Roman" w:cstheme="minorBidi" w:hAnsiTheme="minorHAnsi" w:eastAsiaTheme="minorHAnsi"/>
          <w:w w:val="140"/>
          <w:sz w:val="13"/>
        </w:rPr>
        <w:t>X2</w:t>
      </w:r>
      <w:r w:rsidRPr="00000000">
        <w:rPr>
          <w:kern w:val="2"/>
          <w:sz w:val="22"/>
          <w:szCs w:val="22"/>
          <w:rFonts w:cstheme="minorBidi" w:hAnsiTheme="minorHAnsi" w:eastAsiaTheme="minorHAnsi" w:asciiTheme="minorHAnsi"/>
        </w:rPr>
        <w:tab/>
        <w:t>X2</w:t>
      </w:r>
    </w:p>
    <w:p w:rsidR="0018722C">
      <w:spacing w:beforeLines="0" w:before="0" w:afterLines="0" w:after="0" w:line="440" w:lineRule="auto"/>
      <w:pPr>
        <w:sectPr w:rsidR="00556256">
          <w:type w:val="continuous"/>
          <w:pgSz w:w="11910" w:h="16840"/>
          <w:pgMar w:header="1161" w:footer="1171" w:top="1500" w:bottom="1360" w:left="1280" w:right="1180"/>
        </w:sectPr>
        <w:topLinePunct/>
      </w:pPr>
    </w:p>
    <w:p w:rsidR="0018722C">
      <w:pPr>
        <w:keepNext/>
        <w:topLinePunct/>
      </w:pPr>
      <w:r>
        <w:rPr>
          <w:rFonts w:cstheme="minorBidi" w:hAnsiTheme="minorHAnsi" w:eastAsiaTheme="minorHAnsi" w:asciiTheme="minorHAnsi"/>
        </w:rPr>
        <w:t>（</w:t>
      </w:r>
      <w:r>
        <w:rPr>
          <w:rFonts w:ascii="Times New Roman" w:eastAsia="Times New Roman" w:cstheme="minorBidi" w:hAnsiTheme="minorHAnsi"/>
        </w:rPr>
        <w:t>a</w:t>
      </w:r>
      <w:r>
        <w:rPr>
          <w:rFonts w:cstheme="minorBidi" w:hAnsiTheme="minorHAnsi" w:eastAsiaTheme="minorHAnsi" w:asciiTheme="minorHAnsi"/>
        </w:rPr>
        <w:t>）</w:t>
      </w:r>
      <w:r>
        <w:rPr>
          <w:rFonts w:ascii="Times New Roman" w:eastAsia="Times New Roman" w:cstheme="minorBidi" w:hAnsiTheme="minorHAnsi"/>
        </w:rPr>
        <w:t>X1</w:t>
      </w:r>
    </w:p>
    <w:p w:rsidR="0018722C">
      <w:pPr>
        <w:pStyle w:val="a9"/>
        <w:topLinePunct/>
      </w:pPr>
      <w:r>
        <w:rPr>
          <w:spacing w:val="-15"/>
        </w:rPr>
        <w:t>图</w:t>
      </w:r>
      <w:r>
        <w:rPr>
          <w:rFonts w:ascii="Times New Roman" w:eastAsia="Times New Roman"/>
        </w:rPr>
        <w:t>4</w:t>
      </w:r>
      <w:r>
        <w:rPr>
          <w:rFonts w:ascii="Times New Roman" w:eastAsia="Times New Roman"/>
        </w:rPr>
        <w:t>.</w:t>
      </w:r>
      <w:r>
        <w:rPr>
          <w:rFonts w:ascii="Times New Roman" w:eastAsia="Times New Roman"/>
        </w:rPr>
        <w:t>3  </w:t>
      </w:r>
      <w:r>
        <w:t>支持向量分类的超平面</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vertAlign w:val="subscript"/>
          <w:rFonts w:ascii="Times New Roman" w:eastAsia="Times New Roman" w:cstheme="minorBidi" w:hAnsiTheme="minorHAnsi"/>
        </w:rPr>
        <w:t>b</w:t>
      </w:r>
      <w:r>
        <w:rPr>
          <w:rFonts w:cstheme="minorBidi" w:hAnsiTheme="minorHAnsi" w:eastAsiaTheme="minorHAnsi" w:asciiTheme="minorHAnsi"/>
        </w:rPr>
        <w:t>）</w:t>
      </w:r>
      <w:r>
        <w:rPr>
          <w:vertAlign w:val="superscript"/>
          /&gt;
        </w:rPr>
        <w:t>X1</w:t>
      </w:r>
    </w:p>
    <w:p w:rsidR="0018722C">
      <w:spacing w:beforeLines="0" w:before="0" w:afterLines="0" w:after="0" w:line="440" w:lineRule="auto"/>
      <w:pPr>
        <w:sectPr w:rsidR="00556256">
          <w:type w:val="continuous"/>
          <w:pgSz w:w="11910" w:h="16840"/>
          <w:pgMar w:top="1520" w:bottom="280" w:left="1280" w:right="1180"/>
          <w:cols w:num="2" w:equalWidth="0">
            <w:col w:w="6234" w:space="40"/>
            <w:col w:w="3176"/>
          </w:cols>
        </w:sectPr>
        <w:topLinePunct/>
      </w:pPr>
    </w:p>
    <w:p w:rsidR="0018722C">
      <w:pPr>
        <w:topLinePunct/>
      </w:pPr>
      <w:r>
        <w:t>最优分类超平面的思想，就是求两个类之间的不但能够将他们无误的分开，而且还要使得两类样本到分类面的最近距离相等，这样就得到了一个约束条件下的极值问题，</w:t>
      </w:r>
      <w:r w:rsidR="001852F3">
        <w:t xml:space="preserve">然后再转化成它的对偶问题，就会得到简化的不等式约束极值问题：</w:t>
      </w:r>
    </w:p>
    <w:p w:rsidR="0018722C">
      <w:spacing w:beforeLines="0" w:before="0" w:afterLines="0" w:after="0" w:line="440" w:lineRule="auto"/>
      <w:pPr>
        <w:sectPr w:rsidR="00556256">
          <w:type w:val="continuous"/>
          <w:pgSz w:w="11910" w:h="16840"/>
          <w:pgMar w:top="1520" w:bottom="280" w:left="1280" w:right="1180"/>
        </w:sectPr>
        <w:topLinePunct/>
      </w:pPr>
    </w:p>
    <w:p w:rsidR="0018722C">
      <w:pPr>
        <w:pStyle w:val="ae"/>
        <w:topLinePunct/>
      </w:pPr>
      <w:r>
        <w:pict>
          <v:shape style="margin-left:238.423462pt;margin-top:.012737pt;width:2.8pt;height:6.1pt;mso-position-horizontal-relative:page;mso-position-vertical-relative:paragraph;z-index:-300904" type="#_x0000_t202" filled="false" stroked="false">
            <v:textbox inset="0,0,0,0">
              <w:txbxContent>
                <w:p w:rsidR="0018722C">
                  <w:pPr>
                    <w:spacing w:line="122" w:lineRule="exact" w:before="0"/>
                    <w:ind w:leftChars="0" w:left="0" w:rightChars="0" w:right="0" w:firstLineChars="0" w:firstLine="0"/>
                    <w:jc w:val="left"/>
                    <w:rPr>
                      <w:rFonts w:ascii="Times New Roman"/>
                      <w:i/>
                      <w:sz w:val="11"/>
                    </w:rPr>
                  </w:pPr>
                  <w:r>
                    <w:rPr>
                      <w:rFonts w:ascii="Times New Roman"/>
                      <w:i/>
                      <w:w w:val="101"/>
                      <w:sz w:val="11"/>
                    </w:rPr>
                    <w:t>n</w:t>
                  </w:r>
                </w:p>
              </w:txbxContent>
            </v:textbox>
            <w10:wrap type="none"/>
          </v:shape>
        </w:pict>
      </w:r>
      <w:r>
        <w:rPr>
          <w:rFonts w:ascii="Times New Roman" w:hAnsi="Times New Roman"/>
          <w:spacing w:val="-2"/>
        </w:rPr>
        <w:t xml:space="preserve">m</w:t>
      </w:r>
      <w:r>
        <w:rPr>
          <w:rFonts w:ascii="Times New Roman" w:hAnsi="Times New Roman"/>
          <w:spacing w:val="-2"/>
        </w:rPr>
        <w:t xml:space="preserve">a</w:t>
      </w:r>
      <w:r>
        <w:rPr>
          <w:rFonts w:ascii="Times New Roman" w:hAnsi="Times New Roman"/>
          <w:spacing w:val="-2"/>
        </w:rPr>
        <w:t xml:space="preserve">x </w:t>
      </w:r>
      <w:r>
        <w:rPr>
          <w:rFonts w:ascii="Symbol" w:hAnsi="Symbol"/>
          <w:spacing w:val="-80"/>
          <w:sz w:val="36"/>
        </w:rPr>
        <w:t></w:t>
      </w:r>
    </w:p>
    <w:p w:rsidR="0018722C">
      <w:pPr>
        <w:spacing w:line="298" w:lineRule="exact" w:before="0"/>
        <w:ind w:leftChars="0" w:left="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97"/>
          <w:sz w:val="25"/>
        </w:rPr>
        <w:t></w:t>
      </w:r>
      <w:r>
        <w:rPr>
          <w:kern w:val="2"/>
          <w:szCs w:val="22"/>
          <w:rFonts w:ascii="Symbol" w:hAnsi="Symbol" w:cstheme="minorBidi" w:eastAsiaTheme="minorHAnsi"/>
          <w:w w:val="101"/>
          <w:sz w:val="24"/>
        </w:rPr>
        <w:t></w:t>
      </w:r>
      <w:r>
        <w:rPr>
          <w:kern w:val="2"/>
          <w:szCs w:val="22"/>
          <w:rFonts w:ascii="Times New Roman" w:hAnsi="Times New Roman" w:cstheme="minorBidi" w:eastAsiaTheme="minorHAnsi"/>
          <w:w w:val="101"/>
          <w:position w:val="15"/>
          <w:sz w:val="24"/>
          <w:u w:val="single"/>
        </w:rPr>
        <w:t>1</w:t>
      </w:r>
      <w:r>
        <w:rPr>
          <w:kern w:val="2"/>
          <w:szCs w:val="22"/>
          <w:rFonts w:ascii="Times New Roman" w:hAnsi="Times New Roman" w:cstheme="minorBidi" w:eastAsiaTheme="minorHAnsi"/>
          <w:spacing w:val="-14"/>
          <w:position w:val="15"/>
          <w:sz w:val="24"/>
        </w:rPr>
        <w:t> </w:t>
      </w:r>
      <w:r>
        <w:rPr>
          <w:kern w:val="2"/>
          <w:szCs w:val="22"/>
          <w:rFonts w:ascii="Times New Roman" w:hAnsi="Times New Roman" w:cstheme="minorBidi" w:eastAsiaTheme="minorHAnsi"/>
          <w:spacing w:val="1"/>
          <w:w w:val="101"/>
          <w:sz w:val="24"/>
        </w:rPr>
        <w:t>[</w:t>
      </w:r>
      <w:r>
        <w:rPr>
          <w:kern w:val="2"/>
          <w:szCs w:val="22"/>
          <w:rFonts w:ascii="Symbol" w:hAnsi="Symbol" w:cstheme="minorBidi" w:eastAsiaTheme="minorHAnsi"/>
          <w:spacing w:val="-80"/>
          <w:w w:val="101"/>
          <w:position w:val="-4"/>
          <w:sz w:val="36"/>
        </w:rPr>
        <w:t></w:t>
      </w:r>
      <w:r>
        <w:rPr>
          <w:kern w:val="2"/>
          <w:szCs w:val="22"/>
          <w:rFonts w:ascii="Times New Roman" w:hAnsi="Times New Roman" w:cstheme="minorBidi" w:eastAsiaTheme="minorHAnsi"/>
          <w:i/>
          <w:w w:val="101"/>
          <w:position w:val="24"/>
          <w:sz w:val="11"/>
        </w:rPr>
        <w:t>n</w:t>
      </w:r>
    </w:p>
    <w:p w:rsidR="0018722C">
      <w:pPr>
        <w:pStyle w:val="aff7"/>
        <w:topLinePunct/>
      </w:pPr>
      <w:r>
        <w:rPr>
          <w:rFonts w:ascii="Times New Roman"/>
          <w:position w:val="-1"/>
          <w:sz w:val="12"/>
        </w:rPr>
        <w:pict>
          <v:shape style="width:1.55pt;height:6.1pt;mso-position-horizontal-relative:char;mso-position-vertical-relative:line" type="#_x0000_t202" filled="false" stroked="false">
            <w10:anchorlock/>
            <v:textbox inset="0,0,0,0">
              <w:txbxContent>
                <w:p w:rsidR="0018722C">
                  <w:pPr>
                    <w:spacing w:line="122" w:lineRule="exact" w:before="0"/>
                    <w:ind w:leftChars="0" w:left="0" w:rightChars="0" w:right="0" w:firstLineChars="0" w:firstLine="0"/>
                    <w:jc w:val="left"/>
                    <w:rPr>
                      <w:rFonts w:ascii="Times New Roman"/>
                      <w:i/>
                      <w:sz w:val="11"/>
                    </w:rPr>
                  </w:pPr>
                  <w:r>
                    <w:rPr>
                      <w:rFonts w:ascii="Times New Roman"/>
                      <w:i/>
                      <w:w w:val="101"/>
                      <w:sz w:val="11"/>
                    </w:rPr>
                    <w:t>i</w:t>
                  </w:r>
                </w:p>
              </w:txbxContent>
            </v:textbox>
          </v:shape>
        </w:pict>
      </w:r>
      <w:r/>
    </w:p>
    <w:p w:rsidR="0018722C">
      <w:pPr>
        <w:pStyle w:val="affff1"/>
        <w:spacing w:line="275" w:lineRule="exact" w:before="23"/>
        <w:ind w:leftChars="0" w:left="9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4"/>
          <w:sz w:val="36"/>
        </w:rPr>
        <w:t></w:t>
      </w:r>
      <w:r>
        <w:rPr>
          <w:kern w:val="2"/>
          <w:szCs w:val="22"/>
          <w:rFonts w:ascii="Symbol" w:hAnsi="Symbol" w:cstheme="minorBidi" w:eastAsiaTheme="minorHAnsi"/>
          <w:i/>
          <w:sz w:val="25"/>
        </w:rPr>
        <w:t></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Times New Roman" w:hAnsi="Times New Roman" w:cstheme="minorBidi" w:eastAsiaTheme="minorHAnsi"/>
          <w:i/>
          <w:sz w:val="24"/>
        </w:rPr>
        <w:t>y y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x</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p>
    <w:p w:rsidR="0018722C">
      <w:spacing w:beforeLines="0" w:before="0" w:afterLines="0" w:after="0" w:line="440" w:lineRule="auto"/>
      <w:pPr>
        <w:sectPr w:rsidR="00556256">
          <w:type w:val="continuous"/>
          <w:pgSz w:w="11910" w:h="16840"/>
          <w:pgMar w:top="1520" w:bottom="280" w:left="1280" w:right="1180"/>
          <w:cols w:num="3" w:equalWidth="0">
            <w:col w:w="3545" w:space="40"/>
            <w:col w:w="919" w:space="39"/>
            <w:col w:w="4907"/>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231.386993pt;margin-top:.707541pt;width:56.95pt;height:22.05pt;mso-position-horizontal-relative:page;mso-position-vertical-relative:paragraph;z-index:-300832" type="#_x0000_t202" filled="false" stroked="false">
            <v:textbox inset="0,0,0,0">
              <w:txbxContent>
                <w:p w:rsidR="0018722C">
                  <w:pPr>
                    <w:tabs>
                      <w:tab w:pos="499" w:val="left" w:leader="none"/>
                    </w:tabs>
                    <w:spacing w:line="437" w:lineRule="exact" w:before="0"/>
                    <w:ind w:leftChars="0" w:left="0" w:rightChars="0" w:right="0" w:firstLineChars="0" w:firstLine="0"/>
                    <w:jc w:val="left"/>
                    <w:rPr>
                      <w:rFonts w:ascii="Times New Roman" w:hAnsi="Times New Roman"/>
                      <w:i/>
                      <w:sz w:val="11"/>
                    </w:rPr>
                  </w:pPr>
                  <w:r>
                    <w:rPr>
                      <w:rFonts w:ascii="Times New Roman" w:hAnsi="Times New Roman"/>
                      <w:i/>
                      <w:sz w:val="11"/>
                    </w:rPr>
                    <w:t>i</w:t>
                    <w:tab/>
                  </w:r>
                  <w:r>
                    <w:rPr>
                      <w:rFonts w:ascii="Symbol" w:hAnsi="Symbol"/>
                      <w:position w:val="1"/>
                      <w:sz w:val="36"/>
                    </w:rPr>
                    <w:t></w:t>
                  </w:r>
                  <w:r>
                    <w:rPr>
                      <w:rFonts w:ascii="Times New Roman" w:hAnsi="Times New Roman"/>
                      <w:position w:val="1"/>
                      <w:sz w:val="36"/>
                    </w:rPr>
                    <w:t>  </w:t>
                  </w:r>
                  <w:r>
                    <w:rPr>
                      <w:rFonts w:ascii="Times New Roman" w:hAnsi="Times New Roman"/>
                      <w:i/>
                      <w:sz w:val="11"/>
                    </w:rPr>
                    <w:t>i    </w:t>
                  </w:r>
                  <w:r>
                    <w:rPr>
                      <w:rFonts w:ascii="Times New Roman" w:hAnsi="Times New Roman"/>
                      <w:i/>
                      <w:spacing w:val="1"/>
                      <w:sz w:val="11"/>
                    </w:rPr>
                    <w:t> </w:t>
                  </w:r>
                  <w:r>
                    <w:rPr>
                      <w:rFonts w:ascii="Times New Roman" w:hAnsi="Times New Roman"/>
                      <w:i/>
                      <w:sz w:val="11"/>
                    </w:rPr>
                    <w:t>i</w:t>
                  </w:r>
                </w:p>
              </w:txbxContent>
            </v:textbox>
            <w10:wrap type="none"/>
          </v:shape>
        </w:pict>
      </w:r>
      <w:r>
        <w:rPr>
          <w:kern w:val="2"/>
          <w:szCs w:val="22"/>
          <w:rFonts w:ascii="Times New Roman" w:cstheme="minorBidi" w:hAnsiTheme="minorHAnsi" w:eastAsiaTheme="minorHAnsi"/>
          <w:i/>
          <w:w w:val="101"/>
          <w:sz w:val="11"/>
        </w:rPr>
        <w:t>n</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I</w:t>
      </w:r>
      <w:r>
        <w:rPr>
          <w:rFonts w:ascii="Times New Roman" w:cstheme="minorBidi" w:hAnsiTheme="minorHAnsi" w:eastAsiaTheme="minorHAnsi"/>
          <w:vertAlign w:val="subscript"/>
          <w:i/>
        </w:rPr>
        <w:t xml:space="preserve">       j     i     </w:t>
      </w:r>
      <w:r>
        <w:rPr>
          <w:rFonts w:ascii="Times New Roman" w:cstheme="minorBidi" w:hAnsiTheme="minorHAnsi" w:eastAsiaTheme="minorHAnsi"/>
          <w:vertAlign w:val="subscript"/>
          <w:i/>
        </w:rPr>
        <w:t xml:space="preserve"> </w:t>
      </w:r>
      <w:r>
        <w:rPr>
          <w:rFonts w:ascii="Times New Roman" w:cstheme="minorBidi" w:hAnsiTheme="minorHAnsi" w:eastAsiaTheme="minorHAnsi"/>
          <w:vertAlign w:val="subscript"/>
          <w:i/>
        </w:rPr>
        <w:t>j</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j</w:t>
      </w:r>
    </w:p>
    <w:p w:rsidR="0018722C">
      <w:pPr>
        <w:pStyle w:val="ae"/>
        <w:topLinePunct/>
      </w:pPr>
      <w:r>
        <w:rPr>
          <w:kern w:val="2"/>
          <w:sz w:val="22"/>
          <w:szCs w:val="22"/>
          <w:rFonts w:cstheme="minorBidi" w:hAnsiTheme="minorHAnsi" w:eastAsiaTheme="minorHAnsi" w:asciiTheme="minorHAnsi"/>
        </w:rPr>
        <w:pict>
          <v:shape style="margin-left:300.691284pt;margin-top:-20.974323pt;width:2.8pt;height:6.1pt;mso-position-horizontal-relative:page;mso-position-vertical-relative:paragraph;z-index:-300880" type="#_x0000_t202" filled="false" stroked="false">
            <v:textbox inset="0,0,0,0">
              <w:txbxContent>
                <w:p w:rsidR="0018722C">
                  <w:pPr>
                    <w:spacing w:line="122" w:lineRule="exact" w:before="0"/>
                    <w:ind w:leftChars="0" w:left="0" w:rightChars="0" w:right="0" w:firstLineChars="0" w:firstLine="0"/>
                    <w:jc w:val="left"/>
                    <w:rPr>
                      <w:rFonts w:ascii="Times New Roman"/>
                      <w:i/>
                      <w:sz w:val="11"/>
                    </w:rPr>
                  </w:pPr>
                  <w:r>
                    <w:rPr>
                      <w:rFonts w:ascii="Times New Roman"/>
                      <w:i/>
                      <w:w w:val="101"/>
                      <w:sz w:val="11"/>
                    </w:rPr>
                    <w:t>n</w:t>
                  </w:r>
                </w:p>
              </w:txbxContent>
            </v:textbox>
            <w10:wrap type="none"/>
          </v:shape>
        </w:pict>
      </w:r>
      <w:r>
        <w:rPr>
          <w:kern w:val="2"/>
          <w:szCs w:val="22"/>
          <w:rFonts w:ascii="Times New Roman" w:hAnsi="Times New Roman" w:cstheme="minorBidi" w:eastAsiaTheme="minorHAnsi"/>
          <w:i/>
          <w:sz w:val="11"/>
        </w:rPr>
        <w:t>j</w:t>
      </w:r>
      <w:r>
        <w:rPr>
          <w:kern w:val="2"/>
          <w:szCs w:val="22"/>
          <w:rFonts w:ascii="Symbol" w:hAnsi="Symbol" w:cstheme="minorBidi" w:eastAsiaTheme="minorHAnsi"/>
          <w:sz w:val="11"/>
        </w:rPr>
        <w:t></w:t>
      </w:r>
      <w:r>
        <w:rPr>
          <w:kern w:val="2"/>
          <w:szCs w:val="22"/>
          <w:rFonts w:ascii="Times New Roman" w:hAnsi="Times New Roman" w:cstheme="minorBidi" w:eastAsiaTheme="minorHAnsi"/>
          <w:sz w:val="11"/>
        </w:rPr>
        <w:t>1</w:t>
      </w:r>
    </w:p>
    <w:p w:rsidR="0018722C">
      <w:pPr>
        <w:topLinePunct/>
      </w:pPr>
      <w:r>
        <w:br w:type="column"/>
      </w:r>
      <w:r>
        <w:t>（</w:t>
      </w:r>
      <w:r>
        <w:rPr>
          <w:rFonts w:ascii="Times New Roman" w:eastAsia="Times New Roman"/>
        </w:rPr>
        <w:t>4-3</w:t>
      </w:r>
      <w:r>
        <w:t>）</w:t>
      </w:r>
    </w:p>
    <w:p w:rsidR="0018722C">
      <w:spacing w:beforeLines="0" w:before="0" w:afterLines="0" w:after="0" w:line="440" w:lineRule="auto"/>
      <w:pPr>
        <w:sectPr w:rsidR="00556256">
          <w:type w:val="continuous"/>
          <w:pgSz w:w="11910" w:h="16840"/>
          <w:pgMar w:top="1520" w:bottom="280" w:left="1280" w:right="1180"/>
          <w:cols w:num="4" w:equalWidth="0">
            <w:col w:w="3597" w:space="40"/>
            <w:col w:w="919" w:space="39"/>
            <w:col w:w="1673" w:space="40"/>
            <w:col w:w="3142"/>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S</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0,</w:t>
      </w:r>
      <w:r>
        <w:rPr>
          <w:rFonts w:ascii="Symbol" w:hAnsi="Symbol" w:cstheme="minorBidi" w:eastAsiaTheme="minorHAnsi"/>
          <w:i/>
        </w:rPr>
        <w:t></w:t>
      </w:r>
      <w:r>
        <w:rPr>
          <w:rFonts w:ascii="Times New Roman" w:hAnsi="Times New Roman" w:cstheme="minorBidi" w:eastAsiaTheme="minorHAnsi"/>
          <w:i/>
        </w:rPr>
        <w:t>y</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0</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139.990585pt;margin-top:14.924718pt;width:154.450pt;height:6.1pt;mso-position-horizontal-relative:page;mso-position-vertical-relative:paragraph;z-index:-300856" type="#_x0000_t202" filled="false" stroked="false">
            <v:textbox inset="0,0,0,0">
              <w:txbxContent>
                <w:p w:rsidR="0018722C">
                  <w:pPr>
                    <w:tabs>
                      <w:tab w:pos="3059" w:val="left" w:leader="none"/>
                    </w:tabs>
                    <w:spacing w:line="122" w:lineRule="exact" w:before="0"/>
                    <w:ind w:leftChars="0" w:left="0" w:rightChars="0" w:right="0" w:firstLineChars="0" w:firstLine="0"/>
                    <w:jc w:val="left"/>
                    <w:rPr>
                      <w:rFonts w:ascii="Times New Roman"/>
                      <w:i/>
                      <w:sz w:val="11"/>
                    </w:rPr>
                  </w:pPr>
                  <w:r>
                    <w:rPr>
                      <w:rFonts w:ascii="Times New Roman"/>
                      <w:i/>
                      <w:sz w:val="11"/>
                    </w:rPr>
                    <w:t>i</w:t>
                    <w:tab/>
                  </w:r>
                  <w:r>
                    <w:rPr>
                      <w:rFonts w:ascii="Times New Roman"/>
                      <w:i/>
                      <w:w w:val="95"/>
                      <w:sz w:val="11"/>
                    </w:rPr>
                    <w:t>i</w:t>
                  </w:r>
                </w:p>
              </w:txbxContent>
            </v:textbox>
            <w10:wrap type="none"/>
          </v:shape>
        </w:pict>
      </w:r>
    </w:p>
    <w:p w:rsidR="0018722C">
      <w:pPr>
        <w:pStyle w:val="ae"/>
        <w:topLinePunct/>
      </w:pPr>
      <w:r>
        <w:rPr>
          <w:kern w:val="2"/>
          <w:szCs w:val="22"/>
          <w:rFonts w:cstheme="minorBidi" w:hAnsiTheme="minorHAnsi" w:eastAsiaTheme="minorHAnsi" w:asciiTheme="minorHAnsi"/>
          <w:spacing w:val="2"/>
          <w:sz w:val="24"/>
        </w:rPr>
        <w:t>其中，</w:t>
      </w:r>
      <w:r>
        <w:rPr>
          <w:kern w:val="2"/>
          <w:szCs w:val="22"/>
          <w:rFonts w:ascii="Symbol" w:hAnsi="Symbol" w:eastAsia="Symbol" w:cstheme="minorBidi"/>
          <w:i/>
          <w:w w:val="93"/>
          <w:sz w:val="25"/>
        </w:rPr>
        <w:t></w:t>
      </w:r>
      <w:r>
        <w:rPr>
          <w:kern w:val="2"/>
          <w:szCs w:val="22"/>
          <w:rFonts w:cstheme="minorBidi" w:hAnsiTheme="minorHAnsi" w:eastAsiaTheme="minorHAnsi" w:asciiTheme="minorHAnsi"/>
          <w:spacing w:val="3"/>
          <w:sz w:val="24"/>
        </w:rPr>
        <w:t>是对应第</w:t>
      </w:r>
      <w:r>
        <w:rPr>
          <w:kern w:val="2"/>
          <w:szCs w:val="22"/>
          <w:rFonts w:ascii="Times New Roman" w:hAnsi="Times New Roman" w:eastAsia="宋体" w:cstheme="minorBidi"/>
          <w:i/>
          <w:w w:val="93"/>
          <w:sz w:val="23"/>
        </w:rPr>
        <w:t>i</w:t>
      </w:r>
      <w:r>
        <w:rPr>
          <w:kern w:val="2"/>
          <w:szCs w:val="22"/>
          <w:rFonts w:cstheme="minorBidi" w:hAnsiTheme="minorHAnsi" w:eastAsiaTheme="minorHAnsi" w:asciiTheme="minorHAnsi"/>
          <w:spacing w:val="2"/>
          <w:sz w:val="24"/>
        </w:rPr>
        <w:t>个样本的</w:t>
      </w:r>
      <w:r>
        <w:rPr>
          <w:kern w:val="2"/>
          <w:szCs w:val="22"/>
          <w:rFonts w:ascii="Symbol" w:hAnsi="Symbol" w:eastAsia="Symbol" w:cstheme="minorBidi"/>
          <w:i/>
          <w:w w:val="93"/>
          <w:sz w:val="25"/>
        </w:rPr>
        <w:t></w:t>
      </w:r>
      <w:r w:rsidR="001852F3">
        <w:rPr>
          <w:kern w:val="2"/>
          <w:szCs w:val="22"/>
          <w:rFonts w:ascii="Times New Roman" w:hAnsi="Times New Roman" w:eastAsia="宋体" w:cstheme="minorBidi"/>
          <w:spacing w:val="-6"/>
          <w:sz w:val="25"/>
        </w:rPr>
        <w:t xml:space="preserve"> </w:t>
      </w:r>
      <w:r>
        <w:rPr>
          <w:kern w:val="2"/>
          <w:szCs w:val="22"/>
          <w:rFonts w:cstheme="minorBidi" w:hAnsiTheme="minorHAnsi" w:eastAsiaTheme="minorHAnsi" w:asciiTheme="minorHAnsi"/>
          <w:spacing w:val="-10"/>
          <w:sz w:val="24"/>
        </w:rPr>
        <w:t>值，</w:t>
      </w:r>
      <w:r>
        <w:rPr>
          <w:kern w:val="2"/>
          <w:szCs w:val="22"/>
          <w:rFonts w:ascii="Times New Roman" w:hAnsi="Times New Roman" w:eastAsia="宋体" w:cstheme="minorBidi"/>
          <w:i/>
          <w:w w:val="96"/>
          <w:sz w:val="24"/>
        </w:rPr>
        <w:t>y</w:t>
      </w:r>
      <w:r>
        <w:rPr>
          <w:kern w:val="2"/>
          <w:szCs w:val="22"/>
          <w:rFonts w:cstheme="minorBidi" w:hAnsiTheme="minorHAnsi" w:eastAsiaTheme="minorHAnsi" w:asciiTheme="minorHAnsi"/>
          <w:spacing w:val="2"/>
          <w:sz w:val="24"/>
        </w:rPr>
        <w:t>是对应第</w:t>
      </w:r>
      <w:r>
        <w:rPr>
          <w:kern w:val="2"/>
          <w:szCs w:val="22"/>
          <w:rFonts w:ascii="Times New Roman" w:hAnsi="Times New Roman" w:eastAsia="宋体" w:cstheme="minorBidi"/>
          <w:i/>
          <w:w w:val="93"/>
          <w:sz w:val="23"/>
        </w:rPr>
        <w:t>i</w:t>
      </w:r>
      <w:r>
        <w:rPr>
          <w:kern w:val="2"/>
          <w:szCs w:val="22"/>
          <w:rFonts w:cstheme="minorBidi" w:hAnsiTheme="minorHAnsi" w:eastAsiaTheme="minorHAnsi" w:asciiTheme="minorHAnsi"/>
          <w:sz w:val="24"/>
        </w:rPr>
        <w:t>个样本的类别标号（</w:t>
      </w:r>
      <w:r>
        <w:rPr>
          <w:kern w:val="2"/>
          <w:szCs w:val="22"/>
          <w:rFonts w:ascii="Times New Roman" w:hAnsi="Times New Roman" w:eastAsia="宋体" w:cstheme="minorBidi"/>
          <w:spacing w:val="0"/>
          <w:sz w:val="24"/>
        </w:rPr>
        <w:t>+</w:t>
      </w:r>
      <w:r>
        <w:rPr>
          <w:kern w:val="2"/>
          <w:szCs w:val="22"/>
          <w:rFonts w:ascii="Times New Roman" w:hAnsi="Times New Roman" w:eastAsia="宋体" w:cstheme="minorBidi"/>
          <w:sz w:val="24"/>
        </w:rPr>
        <w:t>1</w:t>
      </w:r>
      <w:r>
        <w:rPr>
          <w:kern w:val="2"/>
          <w:szCs w:val="22"/>
          <w:rFonts w:cstheme="minorBidi" w:hAnsiTheme="minorHAnsi" w:eastAsiaTheme="minorHAnsi" w:asciiTheme="minorHAnsi"/>
          <w:sz w:val="24"/>
        </w:rPr>
        <w:t>或者</w:t>
      </w:r>
      <w:r>
        <w:rPr>
          <w:kern w:val="2"/>
          <w:szCs w:val="22"/>
          <w:rFonts w:ascii="Times New Roman" w:hAnsi="Times New Roman" w:eastAsia="宋体" w:cstheme="minorBidi"/>
          <w:spacing w:val="0"/>
          <w:sz w:val="24"/>
        </w:rPr>
        <w:t>-</w:t>
      </w:r>
      <w:r>
        <w:rPr>
          <w:kern w:val="2"/>
          <w:szCs w:val="22"/>
          <w:rFonts w:ascii="Times New Roman" w:hAnsi="Times New Roman" w:eastAsia="宋体" w:cstheme="minorBidi"/>
          <w:spacing w:val="0"/>
          <w:sz w:val="24"/>
        </w:rPr>
        <w:t>1</w:t>
      </w:r>
      <w:r>
        <w:rPr>
          <w:kern w:val="2"/>
          <w:szCs w:val="22"/>
          <w:rFonts w:cstheme="minorBidi" w:hAnsiTheme="minorHAnsi" w:eastAsiaTheme="minorHAnsi" w:asciiTheme="minorHAnsi"/>
          <w:spacing w:val="-60"/>
          <w:sz w:val="24"/>
        </w:rPr>
        <w:t>），</w:t>
      </w:r>
    </w:p>
    <w:p w:rsidR="0018722C">
      <w:pPr>
        <w:topLinePunct/>
      </w:pPr>
      <w:r>
        <w:rPr>
          <w:rFonts w:ascii="Times New Roman" w:hAnsi="Times New Roman" w:eastAsia="宋体"/>
          <w:i/>
        </w:rPr>
        <w:t>x</w:t>
      </w:r>
      <w:r>
        <w:t>是第</w:t>
      </w:r>
      <w:r>
        <w:rPr>
          <w:rFonts w:ascii="Times New Roman" w:hAnsi="Times New Roman" w:eastAsia="宋体"/>
          <w:i/>
        </w:rPr>
        <w:t>i</w:t>
      </w:r>
      <w:r>
        <w:t>个样本的属性值。</w:t>
      </w:r>
      <w:r>
        <w:rPr>
          <w:rFonts w:ascii="Times New Roman" w:hAnsi="Times New Roman" w:eastAsia="宋体"/>
        </w:rPr>
        <w:t>(</w:t>
      </w:r>
      <w:r>
        <w:rPr>
          <w:rFonts w:ascii="Times New Roman" w:hAnsi="Times New Roman" w:eastAsia="宋体"/>
          <w:i/>
        </w:rPr>
        <w:t>x</w:t>
      </w:r>
      <w:r>
        <w:rPr>
          <w:rFonts w:ascii="Symbol" w:hAnsi="Symbol" w:eastAsia="Symbol"/>
        </w:rPr>
        <w:t></w:t>
      </w:r>
      <w:r>
        <w:rPr>
          <w:rFonts w:ascii="Times New Roman" w:hAnsi="Times New Roman" w:eastAsia="宋体"/>
          <w:i/>
        </w:rPr>
        <w:t>x</w:t>
      </w:r>
      <w:r>
        <w:rPr>
          <w:rFonts w:ascii="Times New Roman" w:hAnsi="Times New Roman" w:eastAsia="宋体"/>
        </w:rPr>
        <w:t>)</w:t>
      </w:r>
      <w:r>
        <w:t>代表</w:t>
      </w:r>
      <w:r>
        <w:t>一种</w:t>
      </w:r>
      <w:r>
        <w:t>内积运算，所以可以考虑通过更换不同的内</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j</w:t>
      </w:r>
    </w:p>
    <w:p w:rsidR="0018722C">
      <w:pPr>
        <w:topLinePunct/>
      </w:pPr>
      <w:r>
        <w:t>积运算形式来将低维非线性的问题转化到高维的线性问题，</w:t>
      </w:r>
      <w:r>
        <w:rPr>
          <w:rFonts w:ascii="Times New Roman" w:eastAsia="Times New Roman"/>
        </w:rPr>
        <w:t>SVM</w:t>
      </w:r>
      <w:r>
        <w:t>通过建立核函数概念，</w:t>
      </w:r>
      <w:r w:rsidR="001852F3">
        <w:t xml:space="preserve">实现了上述变换，将原来的最优化目标函数变为：</w:t>
      </w:r>
    </w:p>
    <w:p w:rsidR="0018722C">
      <w:pPr>
        <w:topLinePunct/>
      </w:pPr>
      <w:r>
        <w:rPr>
          <w:rFonts w:cstheme="minorBidi" w:hAnsiTheme="minorHAnsi" w:eastAsiaTheme="minorHAnsi" w:asciiTheme="minorHAnsi" w:ascii="Times New Roman"/>
          <w:i/>
        </w:rPr>
        <w:t>n</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n</w:t>
      </w:r>
      <w:r w:rsidRPr="00000000">
        <w:rPr>
          <w:rFonts w:cstheme="minorBidi" w:hAnsiTheme="minorHAnsi" w:eastAsiaTheme="minorHAnsi" w:asciiTheme="minorHAnsi"/>
        </w:rPr>
        <w:tab/>
        <w:t>n</w:t>
      </w:r>
    </w:p>
    <w:p w:rsidR="0018722C">
      <w:spacing w:beforeLines="0" w:before="0" w:afterLines="0" w:after="0" w:line="440" w:lineRule="auto"/>
      <w:pPr>
        <w:sectPr w:rsidR="00556256">
          <w:type w:val="continuous"/>
          <w:pgSz w:w="11910" w:h="16840"/>
          <w:pgMar w:top="1520" w:bottom="280" w:left="1280" w:right="11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0928" from="260.946777pt,12.345572pt" to="268.057028pt,12.345572pt" stroked="true" strokeweight=".582045pt" strokecolor="#000000">
            <v:stroke dashstyle="solid"/>
            <w10:wrap type="none"/>
          </v:line>
        </w:pict>
      </w:r>
      <w:r>
        <w:rPr>
          <w:kern w:val="2"/>
          <w:sz w:val="22"/>
          <w:szCs w:val="22"/>
          <w:rFonts w:cstheme="minorBidi" w:hAnsiTheme="minorHAnsi" w:eastAsiaTheme="minorHAnsi" w:asciiTheme="minorHAnsi"/>
        </w:rPr>
        <w:pict>
          <v:shape style="position:absolute;margin-left:228.158234pt;margin-top:19.767765pt;width:7.85pt;height:6.75pt;mso-position-horizontal-relative:page;mso-position-vertical-relative:paragraph;z-index:-300808" type="#_x0000_t202" filled="false" stroked="false">
            <v:textbox inset="0,0,0,0">
              <w:txbxContent>
                <w:p w:rsidR="0018722C">
                  <w:pPr>
                    <w:spacing w:before="0"/>
                    <w:ind w:leftChars="0" w:left="0" w:rightChars="0" w:right="0" w:firstLineChars="0" w:firstLine="0"/>
                    <w:jc w:val="left"/>
                    <w:rPr>
                      <w:rFonts w:ascii="Times New Roman" w:hAnsi="Times New Roman"/>
                      <w:sz w:val="11"/>
                    </w:rPr>
                  </w:pPr>
                  <w:r>
                    <w:rPr>
                      <w:rFonts w:ascii="Times New Roman" w:hAnsi="Times New Roman"/>
                      <w:i/>
                      <w:w w:val="105"/>
                      <w:sz w:val="11"/>
                    </w:rPr>
                    <w:t>i</w:t>
                  </w:r>
                  <w:r>
                    <w:rPr>
                      <w:rFonts w:ascii="Times New Roman" w:hAnsi="Times New Roman"/>
                      <w:i/>
                      <w:spacing w:val="-22"/>
                      <w:w w:val="105"/>
                      <w:sz w:val="11"/>
                    </w:rPr>
                    <w:t> </w:t>
                  </w:r>
                  <w:r>
                    <w:rPr>
                      <w:rFonts w:ascii="Symbol" w:hAnsi="Symbol"/>
                      <w:spacing w:val="-3"/>
                      <w:w w:val="105"/>
                      <w:sz w:val="11"/>
                    </w:rPr>
                    <w:t></w:t>
                  </w:r>
                  <w:r>
                    <w:rPr>
                      <w:rFonts w:ascii="Times New Roman" w:hAnsi="Times New Roman"/>
                      <w:spacing w:val="-3"/>
                      <w:w w:val="105"/>
                      <w:sz w:val="11"/>
                    </w:rPr>
                    <w:t>1</w:t>
                  </w:r>
                </w:p>
              </w:txbxContent>
            </v:textbox>
            <w10:wrap type="none"/>
          </v:shape>
        </w:pict>
      </w:r>
      <w:r>
        <w:rPr>
          <w:kern w:val="2"/>
          <w:sz w:val="22"/>
          <w:szCs w:val="22"/>
          <w:rFonts w:cstheme="minorBidi" w:hAnsiTheme="minorHAnsi" w:eastAsiaTheme="minorHAnsi" w:asciiTheme="minorHAnsi"/>
        </w:rPr>
        <w:pict>
          <v:shape style="position:absolute;margin-left:276.055847pt;margin-top:19.767765pt;width:7.85pt;height:6.75pt;mso-position-horizontal-relative:page;mso-position-vertical-relative:paragraph;z-index:-300784" type="#_x0000_t202" filled="false" stroked="false">
            <v:textbox inset="0,0,0,0">
              <w:txbxContent>
                <w:p w:rsidR="0018722C">
                  <w:pPr>
                    <w:spacing w:before="0"/>
                    <w:ind w:leftChars="0" w:left="0" w:rightChars="0" w:right="0" w:firstLineChars="0" w:firstLine="0"/>
                    <w:jc w:val="left"/>
                    <w:rPr>
                      <w:rFonts w:ascii="Times New Roman" w:hAnsi="Times New Roman"/>
                      <w:sz w:val="11"/>
                    </w:rPr>
                  </w:pPr>
                  <w:r>
                    <w:rPr>
                      <w:rFonts w:ascii="Times New Roman" w:hAnsi="Times New Roman"/>
                      <w:i/>
                      <w:w w:val="105"/>
                      <w:sz w:val="11"/>
                    </w:rPr>
                    <w:t>i</w:t>
                  </w:r>
                  <w:r>
                    <w:rPr>
                      <w:rFonts w:ascii="Times New Roman" w:hAnsi="Times New Roman"/>
                      <w:i/>
                      <w:spacing w:val="-22"/>
                      <w:w w:val="105"/>
                      <w:sz w:val="11"/>
                    </w:rPr>
                    <w:t> </w:t>
                  </w:r>
                  <w:r>
                    <w:rPr>
                      <w:rFonts w:ascii="Symbol" w:hAnsi="Symbol"/>
                      <w:spacing w:val="-3"/>
                      <w:w w:val="105"/>
                      <w:sz w:val="11"/>
                    </w:rPr>
                    <w:t></w:t>
                  </w:r>
                  <w:r>
                    <w:rPr>
                      <w:rFonts w:ascii="Times New Roman" w:hAnsi="Times New Roman"/>
                      <w:spacing w:val="-3"/>
                      <w:w w:val="105"/>
                      <w:sz w:val="11"/>
                    </w:rPr>
                    <w:t>1</w:t>
                  </w:r>
                </w:p>
              </w:txbxContent>
            </v:textbox>
            <w10:wrap type="none"/>
          </v:shape>
        </w:pict>
      </w:r>
      <w:r>
        <w:rPr>
          <w:kern w:val="2"/>
          <w:sz w:val="22"/>
          <w:szCs w:val="22"/>
          <w:rFonts w:cstheme="minorBidi" w:hAnsiTheme="minorHAnsi" w:eastAsiaTheme="minorHAnsi" w:asciiTheme="minorHAnsi"/>
        </w:rPr>
        <w:pict>
          <v:shape style="position:absolute;margin-left:290.941681pt;margin-top:19.767765pt;width:7.95pt;height:6.75pt;mso-position-horizontal-relative:page;mso-position-vertical-relative:paragraph;z-index:-300760" type="#_x0000_t202" filled="false" stroked="false">
            <v:textbox inset="0,0,0,0">
              <w:txbxContent>
                <w:p w:rsidR="0018722C">
                  <w:pPr>
                    <w:spacing w:before="0"/>
                    <w:ind w:leftChars="0" w:left="0" w:rightChars="0" w:right="0" w:firstLineChars="0" w:firstLine="0"/>
                    <w:jc w:val="left"/>
                    <w:rPr>
                      <w:rFonts w:ascii="Times New Roman" w:hAnsi="Times New Roman"/>
                      <w:sz w:val="11"/>
                    </w:rPr>
                  </w:pPr>
                  <w:r>
                    <w:rPr>
                      <w:rFonts w:ascii="Times New Roman" w:hAnsi="Times New Roman"/>
                      <w:i/>
                      <w:w w:val="105"/>
                      <w:sz w:val="11"/>
                    </w:rPr>
                    <w:t>j</w:t>
                  </w:r>
                  <w:r>
                    <w:rPr>
                      <w:rFonts w:ascii="Times New Roman" w:hAnsi="Times New Roman"/>
                      <w:i/>
                      <w:spacing w:val="-20"/>
                      <w:w w:val="105"/>
                      <w:sz w:val="11"/>
                    </w:rPr>
                    <w:t> </w:t>
                  </w:r>
                  <w:r>
                    <w:rPr>
                      <w:rFonts w:ascii="Symbol" w:hAnsi="Symbol"/>
                      <w:spacing w:val="-3"/>
                      <w:w w:val="105"/>
                      <w:sz w:val="11"/>
                    </w:rPr>
                    <w:t></w:t>
                  </w:r>
                  <w:r>
                    <w:rPr>
                      <w:rFonts w:ascii="Times New Roman" w:hAnsi="Times New Roman"/>
                      <w:spacing w:val="-3"/>
                      <w:w w:val="105"/>
                      <w:sz w:val="11"/>
                    </w:rPr>
                    <w:t>1</w:t>
                  </w:r>
                </w:p>
              </w:txbxContent>
            </v:textbox>
            <w10:wrap type="none"/>
          </v:shape>
        </w:pict>
      </w:r>
      <w:r>
        <w:rPr>
          <w:kern w:val="2"/>
          <w:szCs w:val="22"/>
          <w:rFonts w:ascii="Times New Roman" w:hAnsi="Times New Roman" w:cstheme="minorBidi" w:eastAsiaTheme="minorHAnsi"/>
          <w:spacing w:val="-4"/>
          <w:w w:val="102"/>
          <w:sz w:val="24"/>
        </w:rPr>
        <w:t>m</w:t>
      </w:r>
      <w:r>
        <w:rPr>
          <w:kern w:val="2"/>
          <w:szCs w:val="22"/>
          <w:rFonts w:ascii="Times New Roman" w:hAnsi="Times New Roman" w:cstheme="minorBidi" w:eastAsiaTheme="minorHAnsi"/>
          <w:spacing w:val="-2"/>
          <w:w w:val="102"/>
          <w:sz w:val="24"/>
        </w:rPr>
        <w:t>a</w:t>
      </w:r>
      <w:r>
        <w:rPr>
          <w:kern w:val="2"/>
          <w:szCs w:val="22"/>
          <w:rFonts w:ascii="Times New Roman" w:hAnsi="Times New Roman" w:cstheme="minorBidi" w:eastAsiaTheme="minorHAnsi"/>
          <w:w w:val="102"/>
          <w:sz w:val="24"/>
        </w:rPr>
        <w:t>x</w:t>
      </w:r>
      <w:r>
        <w:rPr>
          <w:kern w:val="2"/>
          <w:szCs w:val="22"/>
          <w:rFonts w:ascii="Symbol" w:hAnsi="Symbol" w:cstheme="minorBidi" w:eastAsiaTheme="minorHAnsi"/>
          <w:spacing w:val="2"/>
          <w:w w:val="102"/>
          <w:sz w:val="36"/>
        </w:rPr>
        <w:t></w:t>
      </w:r>
      <w:r>
        <w:rPr>
          <w:kern w:val="2"/>
          <w:szCs w:val="22"/>
          <w:rFonts w:ascii="Symbol" w:hAnsi="Symbol" w:cstheme="minorBidi" w:eastAsiaTheme="minorHAnsi"/>
          <w:i/>
          <w:spacing w:val="4"/>
          <w:w w:val="98"/>
          <w:sz w:val="25"/>
        </w:rPr>
        <w:t></w:t>
      </w:r>
      <w:r>
        <w:rPr>
          <w:kern w:val="2"/>
          <w:szCs w:val="22"/>
          <w:rFonts w:ascii="Times New Roman" w:hAnsi="Times New Roman" w:cstheme="minorBidi" w:eastAsiaTheme="minorHAnsi"/>
          <w:i/>
          <w:w w:val="102"/>
          <w:sz w:val="11"/>
        </w:rPr>
        <w:t>i</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w w:val="102"/>
          <w:sz w:val="24"/>
        </w:rPr>
        <w:t>2</w:t>
      </w:r>
      <w:r>
        <w:rPr>
          <w:kern w:val="2"/>
          <w:szCs w:val="22"/>
          <w:rFonts w:ascii="Times New Roman" w:hAnsi="Times New Roman" w:cstheme="minorBidi" w:eastAsiaTheme="minorHAnsi"/>
          <w:spacing w:val="-17"/>
          <w:sz w:val="24"/>
        </w:rPr>
        <w:t xml:space="preserve"> </w:t>
      </w:r>
      <w:r>
        <w:rPr>
          <w:kern w:val="2"/>
          <w:szCs w:val="22"/>
          <w:rFonts w:ascii="Times New Roman" w:hAnsi="Times New Roman" w:cstheme="minorBidi" w:eastAsiaTheme="minorHAnsi"/>
          <w:spacing w:val="0"/>
          <w:w w:val="102"/>
          <w:sz w:val="24"/>
        </w:rPr>
        <w:t>[</w:t>
      </w:r>
      <w:r>
        <w:rPr>
          <w:kern w:val="2"/>
          <w:szCs w:val="22"/>
          <w:rFonts w:ascii="Symbol" w:hAnsi="Symbol" w:cstheme="minorBidi" w:eastAsiaTheme="minorHAnsi"/>
          <w:spacing w:val="10"/>
          <w:w w:val="102"/>
          <w:sz w:val="36"/>
        </w:rPr>
        <w:t></w:t>
      </w:r>
      <w:r>
        <w:rPr>
          <w:kern w:val="2"/>
          <w:szCs w:val="22"/>
          <w:rFonts w:ascii="Symbol" w:hAnsi="Symbol" w:cstheme="minorBidi" w:eastAsiaTheme="minorHAnsi"/>
          <w:spacing w:val="3"/>
          <w:w w:val="102"/>
          <w:sz w:val="36"/>
        </w:rPr>
        <w:t></w:t>
      </w:r>
      <w:r>
        <w:rPr>
          <w:kern w:val="2"/>
          <w:szCs w:val="22"/>
          <w:rFonts w:ascii="Symbol" w:hAnsi="Symbol" w:cstheme="minorBidi" w:eastAsiaTheme="minorHAnsi"/>
          <w:i/>
          <w:spacing w:val="4"/>
          <w:w w:val="98"/>
          <w:sz w:val="25"/>
        </w:rPr>
        <w:t></w:t>
      </w:r>
      <w:r>
        <w:rPr>
          <w:kern w:val="2"/>
          <w:szCs w:val="22"/>
          <w:rFonts w:ascii="Times New Roman" w:hAnsi="Times New Roman" w:cstheme="minorBidi" w:eastAsiaTheme="minorHAnsi"/>
          <w:i/>
          <w:spacing w:val="-2"/>
          <w:w w:val="102"/>
          <w:sz w:val="11"/>
        </w:rPr>
        <w:t>i</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i/>
          <w:w w:val="102"/>
          <w:sz w:val="11"/>
        </w:rPr>
        <w:t>j</w:t>
      </w:r>
      <w:r>
        <w:rPr>
          <w:kern w:val="2"/>
          <w:szCs w:val="22"/>
          <w:rFonts w:ascii="Times New Roman" w:hAnsi="Times New Roman" w:cstheme="minorBidi" w:eastAsiaTheme="minorHAnsi"/>
          <w:i/>
          <w:spacing w:val="6"/>
          <w:sz w:val="11"/>
        </w:rPr>
        <w:t xml:space="preserve"> </w:t>
      </w:r>
      <w:r>
        <w:rPr>
          <w:kern w:val="2"/>
          <w:szCs w:val="22"/>
          <w:rFonts w:ascii="Times New Roman" w:hAnsi="Times New Roman" w:cstheme="minorBidi" w:eastAsiaTheme="minorHAnsi"/>
          <w:i/>
          <w:spacing w:val="-3"/>
          <w:w w:val="102"/>
          <w:sz w:val="24"/>
        </w:rPr>
        <w:t>y</w:t>
      </w:r>
      <w:r>
        <w:rPr>
          <w:kern w:val="2"/>
          <w:szCs w:val="22"/>
          <w:rFonts w:ascii="Times New Roman" w:hAnsi="Times New Roman" w:cstheme="minorBidi" w:eastAsiaTheme="minorHAnsi"/>
          <w:i/>
          <w:w w:val="102"/>
          <w:sz w:val="11"/>
        </w:rPr>
        <w:t>i</w:t>
      </w:r>
      <w:r>
        <w:rPr>
          <w:kern w:val="2"/>
          <w:szCs w:val="22"/>
          <w:rFonts w:ascii="Times New Roman" w:hAnsi="Times New Roman" w:cstheme="minorBidi" w:eastAsiaTheme="minorHAnsi"/>
          <w:i/>
          <w:spacing w:val="5"/>
          <w:sz w:val="11"/>
        </w:rPr>
        <w:t xml:space="preserve"> </w:t>
      </w:r>
      <w:r>
        <w:rPr>
          <w:kern w:val="2"/>
          <w:szCs w:val="22"/>
          <w:rFonts w:ascii="Times New Roman" w:hAnsi="Times New Roman" w:cstheme="minorBidi" w:eastAsiaTheme="minorHAnsi"/>
          <w:i/>
          <w:spacing w:val="8"/>
          <w:w w:val="102"/>
          <w:sz w:val="24"/>
        </w:rPr>
        <w:t>y</w:t>
      </w:r>
      <w:r>
        <w:rPr>
          <w:kern w:val="2"/>
          <w:szCs w:val="22"/>
          <w:rFonts w:ascii="Times New Roman" w:hAnsi="Times New Roman" w:cstheme="minorBidi" w:eastAsiaTheme="minorHAnsi"/>
          <w:i/>
          <w:w w:val="102"/>
          <w:sz w:val="11"/>
        </w:rPr>
        <w:t>j</w:t>
      </w:r>
      <w:r>
        <w:rPr>
          <w:kern w:val="2"/>
          <w:szCs w:val="22"/>
          <w:rFonts w:ascii="Times New Roman" w:hAnsi="Times New Roman" w:cstheme="minorBidi" w:eastAsiaTheme="minorHAnsi"/>
          <w:i/>
          <w:spacing w:val="2"/>
          <w:sz w:val="11"/>
        </w:rPr>
        <w:t xml:space="preserve"> </w:t>
      </w:r>
      <w:r>
        <w:rPr>
          <w:kern w:val="2"/>
          <w:szCs w:val="22"/>
          <w:rFonts w:ascii="Times New Roman" w:hAnsi="Times New Roman" w:cstheme="minorBidi" w:eastAsiaTheme="minorHAnsi"/>
          <w:spacing w:val="2"/>
          <w:w w:val="102"/>
          <w:sz w:val="24"/>
        </w:rPr>
        <w:t>(</w:t>
      </w:r>
      <w:r>
        <w:rPr>
          <w:kern w:val="2"/>
          <w:szCs w:val="22"/>
          <w:rFonts w:ascii="Times New Roman" w:hAnsi="Times New Roman" w:cstheme="minorBidi" w:eastAsiaTheme="minorHAnsi"/>
          <w:i/>
          <w:spacing w:val="8"/>
          <w:w w:val="102"/>
          <w:sz w:val="24"/>
        </w:rPr>
        <w:t>k</w:t>
      </w:r>
      <w:r>
        <w:rPr>
          <w:kern w:val="2"/>
          <w:szCs w:val="22"/>
          <w:rFonts w:ascii="Times New Roman" w:hAnsi="Times New Roman" w:cstheme="minorBidi" w:eastAsiaTheme="minorHAnsi"/>
          <w:spacing w:val="8"/>
          <w:w w:val="102"/>
          <w:sz w:val="24"/>
        </w:rPr>
        <w:t>(</w:t>
      </w:r>
      <w:r>
        <w:rPr>
          <w:kern w:val="2"/>
          <w:szCs w:val="22"/>
          <w:rFonts w:ascii="Times New Roman" w:hAnsi="Times New Roman" w:cstheme="minorBidi" w:eastAsiaTheme="minorHAnsi"/>
          <w:i/>
          <w:spacing w:val="-4"/>
          <w:w w:val="102"/>
          <w:sz w:val="24"/>
        </w:rPr>
        <w:t>x</w:t>
      </w:r>
      <w:r>
        <w:rPr>
          <w:kern w:val="2"/>
          <w:szCs w:val="22"/>
          <w:rFonts w:ascii="Times New Roman" w:hAnsi="Times New Roman" w:cstheme="minorBidi" w:eastAsiaTheme="minorHAnsi"/>
          <w:i/>
          <w:w w:val="102"/>
          <w:sz w:val="11"/>
        </w:rPr>
        <w:t>i</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8"/>
          <w:w w:val="102"/>
          <w:sz w:val="24"/>
        </w:rPr>
        <w:t>x</w:t>
      </w:r>
      <w:r>
        <w:rPr>
          <w:kern w:val="2"/>
          <w:szCs w:val="22"/>
          <w:rFonts w:ascii="Times New Roman" w:hAnsi="Times New Roman" w:cstheme="minorBidi" w:eastAsiaTheme="minorHAnsi"/>
          <w:i/>
          <w:w w:val="102"/>
          <w:sz w:val="11"/>
        </w:rPr>
        <w:t>j</w:t>
      </w:r>
      <w:r>
        <w:rPr>
          <w:kern w:val="2"/>
          <w:szCs w:val="22"/>
          <w:rFonts w:ascii="Times New Roman" w:hAnsi="Times New Roman" w:cstheme="minorBidi" w:eastAsiaTheme="minorHAnsi"/>
          <w:i/>
          <w:spacing w:val="2"/>
          <w:sz w:val="11"/>
        </w:rPr>
        <w:t xml:space="preserve"> </w:t>
      </w:r>
      <w:r>
        <w:rPr>
          <w:kern w:val="2"/>
          <w:szCs w:val="22"/>
          <w:rFonts w:ascii="Times New Roman" w:hAnsi="Times New Roman" w:cstheme="minorBidi" w:eastAsiaTheme="minorHAnsi"/>
          <w:w w:val="102"/>
          <w:sz w:val="24"/>
        </w:rPr>
        <w:t>)</w:t>
      </w:r>
      <w:r>
        <w:rPr>
          <w:kern w:val="2"/>
          <w:szCs w:val="22"/>
          <w:rFonts w:ascii="Times New Roman" w:hAnsi="Times New Roman" w:cstheme="minorBidi" w:eastAsiaTheme="minorHAnsi"/>
          <w:spacing w:val="-2"/>
          <w:w w:val="102"/>
          <w:sz w:val="24"/>
        </w:rPr>
        <w:t>)</w:t>
      </w:r>
      <w:r>
        <w:rPr>
          <w:kern w:val="2"/>
          <w:szCs w:val="22"/>
          <w:rFonts w:ascii="Times New Roman" w:hAnsi="Times New Roman" w:cstheme="minorBidi" w:eastAsiaTheme="minorHAnsi"/>
          <w:w w:val="102"/>
          <w:sz w:val="24"/>
        </w:rPr>
        <w:t>]</w:t>
      </w:r>
    </w:p>
    <w:p w:rsidR="0018722C">
      <w:pPr>
        <w:topLinePunct/>
      </w:pPr>
      <w:r>
        <w:br w:type="column"/>
      </w:r>
      <w:r>
        <w:t>（</w:t>
      </w:r>
      <w:r>
        <w:rPr>
          <w:rFonts w:ascii="Times New Roman" w:eastAsia="Times New Roman"/>
        </w:rPr>
        <w:t>4-4</w:t>
      </w:r>
      <w:r>
        <w:t>）</w:t>
      </w:r>
    </w:p>
    <w:p w:rsidR="0018722C">
      <w:spacing w:beforeLines="0" w:before="0" w:afterLines="0" w:after="0" w:line="440" w:lineRule="auto"/>
      <w:pPr>
        <w:sectPr w:rsidR="00556256">
          <w:type w:val="continuous"/>
          <w:pgSz w:w="11910" w:h="16840"/>
          <w:pgMar w:top="1520" w:bottom="280" w:left="1280" w:right="1180"/>
          <w:cols w:num="2" w:equalWidth="0">
            <w:col w:w="6596" w:space="40"/>
            <w:col w:w="2814"/>
          </w:cols>
        </w:sectPr>
        <w:topLinePunct/>
      </w:pPr>
    </w:p>
    <w:p w:rsidR="0018722C">
      <w:pPr>
        <w:pStyle w:val="ae"/>
        <w:topLinePunct/>
      </w:pPr>
      <w:r>
        <w:pict>
          <v:shape style="margin-left:149.769028pt;margin-top:15.990017pt;width:17.3pt;height:6.1pt;mso-position-horizontal-relative:page;mso-position-vertical-relative:paragraph;z-index:-300736" type="#_x0000_t202" filled="false" stroked="false">
            <v:textbox inset="0,0,0,0">
              <w:txbxContent>
                <w:p w:rsidR="0018722C">
                  <w:pPr>
                    <w:tabs>
                      <w:tab w:pos="313" w:val="left" w:leader="none"/>
                    </w:tabs>
                    <w:spacing w:line="121" w:lineRule="exact" w:before="0"/>
                    <w:ind w:leftChars="0" w:left="0" w:rightChars="0" w:right="0" w:firstLineChars="0" w:firstLine="0"/>
                    <w:jc w:val="left"/>
                    <w:rPr>
                      <w:rFonts w:ascii="Times New Roman"/>
                      <w:i/>
                      <w:sz w:val="11"/>
                    </w:rPr>
                  </w:pPr>
                  <w:r>
                    <w:rPr>
                      <w:rFonts w:ascii="Times New Roman"/>
                      <w:i/>
                      <w:sz w:val="11"/>
                    </w:rPr>
                    <w:t>i</w:t>
                    <w:tab/>
                    <w:t>j</w:t>
                  </w:r>
                </w:p>
              </w:txbxContent>
            </v:textbox>
            <w10:wrap type="none"/>
          </v:shape>
        </w:pict>
      </w:r>
      <w:r>
        <w:t>其中：</w:t>
      </w:r>
      <w:r>
        <w:rPr>
          <w:rFonts w:ascii="Times New Roman" w:hAnsi="Times New Roman" w:eastAsia="宋体"/>
          <w:i/>
        </w:rPr>
        <w:t>k</w:t>
      </w:r>
      <w:r>
        <w:rPr>
          <w:rFonts w:ascii="Times New Roman" w:hAnsi="Times New Roman" w:eastAsia="宋体"/>
        </w:rPr>
        <w:t>(</w:t>
      </w:r>
      <w:r>
        <w:rPr>
          <w:rFonts w:ascii="Times New Roman" w:hAnsi="Times New Roman" w:eastAsia="宋体"/>
          <w:i/>
        </w:rPr>
        <w:t>x</w:t>
      </w:r>
      <w:r>
        <w:rPr>
          <w:rFonts w:ascii="Symbol" w:hAnsi="Symbol" w:eastAsia="Symbol"/>
        </w:rPr>
        <w:t></w:t>
      </w:r>
      <w:r>
        <w:rPr>
          <w:rFonts w:ascii="Times New Roman" w:hAnsi="Times New Roman" w:eastAsia="宋体"/>
          <w:i/>
        </w:rPr>
        <w:t>x </w:t>
      </w:r>
      <w:r>
        <w:rPr>
          <w:rFonts w:ascii="Times New Roman" w:hAnsi="Times New Roman" w:eastAsia="宋体"/>
        </w:rPr>
        <w:t>)</w:t>
      </w:r>
      <w:r>
        <w:t>是新的内积运算式，也称为核函数。本文采用线性核函数（</w:t>
      </w:r>
      <w:r>
        <w:rPr>
          <w:rFonts w:ascii="Times New Roman" w:hAnsi="Times New Roman" w:eastAsia="宋体"/>
        </w:rPr>
        <w:t>Linear</w:t>
      </w:r>
    </w:p>
    <w:p w:rsidR="0018722C">
      <w:spacing w:beforeLines="0" w:before="0" w:afterLines="0" w:after="0" w:line="440" w:lineRule="auto"/>
      <w:pPr>
        <w:sectPr w:rsidR="00556256">
          <w:type w:val="continuous"/>
          <w:pgSz w:w="11910" w:h="16840"/>
          <w:pgMar w:top="1520" w:bottom="280" w:left="1280" w:right="1180"/>
        </w:sectPr>
        <w:topLinePunct/>
      </w:pPr>
    </w:p>
    <w:p w:rsidR="0018722C">
      <w:pPr>
        <w:pStyle w:val="ae"/>
        <w:topLinePunct/>
      </w:pPr>
      <w:r>
        <w:rPr>
          <w:kern w:val="2"/>
          <w:sz w:val="22"/>
          <w:szCs w:val="22"/>
          <w:rFonts w:cstheme="minorBidi" w:hAnsiTheme="minorHAnsi" w:eastAsiaTheme="minorHAnsi" w:asciiTheme="minorHAnsi"/>
        </w:rPr>
        <w:pict>
          <v:shape style="margin-left:133.723358pt;margin-top:15.420004pt;width:66.05pt;height:6.1pt;mso-position-horizontal-relative:page;mso-position-vertical-relative:paragraph;z-index:-300712" type="#_x0000_t202" filled="false" stroked="false">
            <v:textbox inset="0,0,0,0">
              <w:txbxContent>
                <w:p w:rsidR="0018722C">
                  <w:pPr>
                    <w:tabs>
                      <w:tab w:pos="314" w:val="left" w:leader="none"/>
                      <w:tab w:pos="971" w:val="left" w:leader="none"/>
                      <w:tab w:pos="1288" w:val="left" w:leader="none"/>
                    </w:tabs>
                    <w:spacing w:line="121" w:lineRule="exact" w:before="0"/>
                    <w:ind w:leftChars="0" w:left="0" w:rightChars="0" w:right="0" w:firstLineChars="0" w:firstLine="0"/>
                    <w:jc w:val="left"/>
                    <w:rPr>
                      <w:rFonts w:ascii="Times New Roman"/>
                      <w:i/>
                      <w:sz w:val="11"/>
                    </w:rPr>
                  </w:pPr>
                  <w:r>
                    <w:rPr>
                      <w:rFonts w:ascii="Times New Roman"/>
                      <w:i/>
                      <w:w w:val="105"/>
                      <w:sz w:val="11"/>
                    </w:rPr>
                    <w:t>i</w:t>
                    <w:tab/>
                    <w:t>j</w:t>
                    <w:tab/>
                    <w:t>i</w:t>
                    <w:tab/>
                    <w:t>j</w:t>
                  </w:r>
                </w:p>
              </w:txbxContent>
            </v:textbox>
            <w10:wrap type="none"/>
          </v:shape>
        </w:pict>
      </w:r>
      <w:r>
        <w:rPr>
          <w:kern w:val="2"/>
          <w:szCs w:val="22"/>
          <w:rFonts w:ascii="Times New Roman" w:hAnsi="Times New Roman" w:cstheme="minorBidi" w:eastAsiaTheme="minorHAnsi"/>
          <w:w w:val="105"/>
          <w:sz w:val="24"/>
        </w:rPr>
        <w:t>Kernel</w:t>
      </w:r>
      <w:r>
        <w:rPr>
          <w:kern w:val="2"/>
          <w:szCs w:val="22"/>
          <w:rFonts w:cstheme="minorBidi" w:hAnsiTheme="minorHAnsi" w:eastAsiaTheme="minorHAnsi" w:asciiTheme="minorHAnsi"/>
          <w:w w:val="105"/>
          <w:sz w:val="24"/>
        </w:rPr>
        <w:t>)</w:t>
      </w:r>
      <w:r>
        <w:rPr>
          <w:kern w:val="2"/>
          <w:szCs w:val="22"/>
          <w:rFonts w:cstheme="minorBidi" w:hAnsiTheme="minorHAnsi" w:eastAsiaTheme="minorHAnsi" w:asciiTheme="minorHAnsi"/>
          <w:spacing w:val="-46"/>
          <w:w w:val="105"/>
          <w:sz w:val="24"/>
        </w:rPr>
        <w:t> </w:t>
      </w:r>
      <w:r>
        <w:rPr>
          <w:kern w:val="2"/>
          <w:szCs w:val="22"/>
          <w:rFonts w:ascii="Times New Roman" w:hAnsi="Times New Roman" w:cstheme="minorBidi" w:eastAsiaTheme="minorHAnsi"/>
          <w:i/>
          <w:spacing w:val="4"/>
          <w:w w:val="105"/>
          <w:sz w:val="24"/>
        </w:rPr>
        <w:t>k</w:t>
      </w:r>
      <w:r>
        <w:rPr>
          <w:kern w:val="2"/>
          <w:szCs w:val="22"/>
          <w:rFonts w:ascii="Times New Roman" w:hAnsi="Times New Roman" w:cstheme="minorBidi" w:eastAsiaTheme="minorHAnsi"/>
          <w:spacing w:val="4"/>
          <w:w w:val="105"/>
          <w:sz w:val="24"/>
        </w:rPr>
        <w:t>(</w:t>
      </w:r>
      <w:r>
        <w:rPr>
          <w:kern w:val="2"/>
          <w:szCs w:val="22"/>
          <w:rFonts w:ascii="Times New Roman" w:hAnsi="Times New Roman" w:cstheme="minorBidi" w:eastAsiaTheme="minorHAnsi"/>
          <w:i/>
          <w:spacing w:val="4"/>
          <w:w w:val="105"/>
          <w:sz w:val="24"/>
        </w:rPr>
        <w:t>x</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i/>
          <w:spacing w:val="2"/>
          <w:w w:val="105"/>
          <w:sz w:val="24"/>
        </w:rPr>
        <w:t> </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5"/>
          <w:w w:val="105"/>
          <w:sz w:val="24"/>
        </w:rPr>
        <w:t>(</w:t>
      </w:r>
      <w:r>
        <w:rPr>
          <w:kern w:val="2"/>
          <w:szCs w:val="22"/>
          <w:rFonts w:ascii="Times New Roman" w:hAnsi="Times New Roman" w:cstheme="minorBidi" w:eastAsiaTheme="minorHAnsi"/>
          <w:i/>
          <w:spacing w:val="5"/>
          <w:w w:val="105"/>
          <w:sz w:val="24"/>
        </w:rPr>
        <w:t>X</w:t>
      </w:r>
      <w:r>
        <w:rPr>
          <w:kern w:val="2"/>
          <w:szCs w:val="22"/>
          <w:rFonts w:ascii="Times New Roman" w:hAnsi="Times New Roman" w:cstheme="minorBidi" w:eastAsiaTheme="minorHAnsi"/>
          <w:i/>
          <w:spacing w:val="-17"/>
          <w:w w:val="105"/>
          <w:sz w:val="24"/>
        </w:rPr>
        <w:t> </w:t>
      </w:r>
      <w:r>
        <w:rPr>
          <w:kern w:val="2"/>
          <w:szCs w:val="22"/>
          <w:rFonts w:ascii="Times New Roman" w:hAnsi="Times New Roman" w:cstheme="minorBidi" w:eastAsiaTheme="minorHAnsi"/>
          <w:i/>
          <w:w w:val="105"/>
          <w:sz w:val="11"/>
        </w:rPr>
        <w:t>T</w:t>
      </w:r>
      <w:r>
        <w:rPr>
          <w:kern w:val="2"/>
          <w:szCs w:val="22"/>
          <w:rFonts w:ascii="Times New Roman" w:hAnsi="Times New Roman" w:cstheme="minorBidi" w:eastAsiaTheme="minorHAnsi"/>
          <w:i/>
          <w:spacing w:val="3"/>
          <w:w w:val="105"/>
          <w:sz w:val="11"/>
        </w:rPr>
        <w:t> </w:t>
      </w:r>
      <w:r>
        <w:rPr>
          <w:kern w:val="2"/>
          <w:szCs w:val="22"/>
          <w:rFonts w:ascii="Times New Roman" w:hAnsi="Times New Roman" w:cstheme="minorBidi" w:eastAsiaTheme="minorHAnsi"/>
          <w:i/>
          <w:w w:val="105"/>
          <w:sz w:val="24"/>
        </w:rPr>
        <w:t>X</w:t>
      </w:r>
    </w:p>
    <w:p w:rsidR="0018722C">
      <w:pPr>
        <w:topLinePunct/>
      </w:pPr>
      <w:r>
        <w:br w:type="column"/>
      </w:r>
      <w:r>
        <w:rPr>
          <w:rFonts w:ascii="Times New Roman" w:eastAsia="Times New Roman"/>
          <w:rFonts w:ascii="Times New Roman" w:eastAsia="Times New Roman"/>
        </w:rPr>
        <w:t>）</w:t>
      </w:r>
      <w:r>
        <w:t>进行电信客户流失分类预测。</w:t>
      </w:r>
    </w:p>
    <w:p w:rsidR="0018722C">
      <w:spacing w:beforeLines="0" w:before="0" w:afterLines="0" w:after="0" w:line="440" w:lineRule="auto"/>
      <w:pPr>
        <w:sectPr w:rsidR="00556256">
          <w:type w:val="continuous"/>
          <w:pgSz w:w="11910" w:h="16840"/>
          <w:pgMar w:top="1520" w:bottom="280" w:left="1280" w:right="1180"/>
          <w:cols w:num="2" w:equalWidth="0">
            <w:col w:w="2716" w:space="40"/>
            <w:col w:w="6694"/>
          </w:cols>
        </w:sectPr>
        <w:topLinePunct/>
      </w:pPr>
    </w:p>
    <w:p w:rsidR="0018722C">
      <w:pPr>
        <w:topLinePunct/>
      </w:pPr>
      <w:r>
        <w:t>支持向量机</w:t>
      </w:r>
      <w:r>
        <w:t>（</w:t>
      </w:r>
      <w:r>
        <w:rPr>
          <w:rFonts w:ascii="Times New Roman" w:hAnsi="Times New Roman" w:eastAsia="Times New Roman"/>
        </w:rPr>
        <w:t>SVM</w:t>
      </w:r>
      <w:r>
        <w:t>）</w:t>
      </w:r>
      <w:r>
        <w:t>是一种新颖的小样本学习方法，少数支持向量决定了最终结果，</w:t>
      </w:r>
      <w:r>
        <w:t>这不但可以帮助抓住关键样本、“剔除”大量冗余样本，而且注定了该方法不但算法简</w:t>
      </w:r>
      <w:r>
        <w:t>单，而且具有较好的“鲁棒”性。这种“鲁棒”性主要体现在：增、删非支持向量样本对模型没有影响；支持向量样本集具有一定的鲁棒性；有些成功的应用中，</w:t>
      </w:r>
      <w:r>
        <w:rPr>
          <w:rFonts w:ascii="Times New Roman" w:hAnsi="Times New Roman" w:eastAsia="Times New Roman"/>
        </w:rPr>
        <w:t>SVM</w:t>
      </w:r>
      <w:r>
        <w:t>方法</w:t>
      </w:r>
      <w:r>
        <w:t>对核的选取不敏感。但是，</w:t>
      </w:r>
      <w:r>
        <w:rPr>
          <w:rFonts w:ascii="Times New Roman" w:hAnsi="Times New Roman" w:eastAsia="Times New Roman"/>
        </w:rPr>
        <w:t>SVM</w:t>
      </w:r>
      <w:r>
        <w:t>算法对大规模训练样本难以实施，解决多分类问题存在困难。经典的支持向量机算法只给出了二分类的算法，而在数据挖掘的实际应用中，</w:t>
      </w:r>
      <w:r w:rsidR="001852F3">
        <w:t xml:space="preserve">一般要解决多分类问题。那么解决办法可以通过多个二类支持向量机的组合来解决。</w:t>
      </w:r>
    </w:p>
    <w:p w:rsidR="0018722C">
      <w:pPr>
        <w:topLinePunct/>
      </w:pPr>
      <w:r>
        <w:t>支持向量机是基于统计学理论的基础上的</w:t>
      </w:r>
      <w:r>
        <w:rPr>
          <w:rFonts w:hint="eastAsia"/>
        </w:rPr>
        <w:t>，</w:t>
      </w:r>
      <w:r>
        <w:t>可以克服神经网络难以避免的问题.通过支持向量机在逼近能力方面与</w:t>
      </w:r>
      <w:r>
        <w:rPr>
          <w:rFonts w:ascii="Times New Roman" w:eastAsia="Times New Roman"/>
        </w:rPr>
        <w:t>BP</w:t>
      </w:r>
      <w:r>
        <w:t>神经网络相比，支持向量机具有较强的逼近能力和泛化能力。在收敛速度方面，</w:t>
      </w:r>
      <w:r>
        <w:rPr>
          <w:rFonts w:ascii="Times New Roman" w:eastAsia="Times New Roman"/>
        </w:rPr>
        <w:t>BP</w:t>
      </w:r>
      <w:r>
        <w:t>神经网络的速度比支持向量机要慢，尤其是层次较高的</w:t>
      </w:r>
      <w:r>
        <w:t>时候</w:t>
      </w:r>
      <w:r>
        <w:t>。</w:t>
      </w:r>
    </w:p>
    <w:p w:rsidR="0018722C">
      <w:pPr>
        <w:topLinePunct/>
      </w:pPr>
      <w:r>
        <w:t>对于基于</w:t>
      </w:r>
      <w:r>
        <w:rPr>
          <w:rFonts w:ascii="Times New Roman" w:eastAsia="Times New Roman"/>
        </w:rPr>
        <w:t>SVM</w:t>
      </w:r>
      <w:r>
        <w:t>的电信客户流失分析，本文通过</w:t>
      </w:r>
      <w:r>
        <w:rPr>
          <w:rFonts w:ascii="Times New Roman" w:eastAsia="Times New Roman"/>
        </w:rPr>
        <w:t>Clementine</w:t>
      </w:r>
      <w:r>
        <w:t>软件，选择模型库中的</w:t>
      </w:r>
    </w:p>
    <w:p w:rsidR="0018722C">
      <w:pPr>
        <w:topLinePunct/>
      </w:pPr>
      <w:r>
        <w:rPr>
          <w:rFonts w:ascii="Times New Roman" w:eastAsia="Times New Roman"/>
        </w:rPr>
        <w:t>SVM</w:t>
      </w:r>
      <w:r>
        <w:t>模型，建立</w:t>
      </w:r>
      <w:r>
        <w:rPr>
          <w:rFonts w:ascii="Times New Roman" w:eastAsia="Times New Roman"/>
        </w:rPr>
        <w:t>Clementine</w:t>
      </w:r>
      <w:r>
        <w:t>数据流程，实现电信客户流失的预测。</w:t>
      </w:r>
    </w:p>
    <w:p w:rsidR="0018722C">
      <w:pPr>
        <w:pStyle w:val="4"/>
        <w:topLinePunct/>
        <w:ind w:left="200" w:hangingChars="200" w:hanging="200"/>
      </w:pPr>
      <w:r>
        <w:t>4.4.1.3</w:t>
      </w:r>
      <w:r>
        <w:t xml:space="preserve"> </w:t>
      </w:r>
      <w:r>
        <w:t>C5.0</w:t>
      </w:r>
      <w:r>
        <w:t>决策树模型</w:t>
      </w:r>
    </w:p>
    <w:p w:rsidR="0018722C">
      <w:pPr>
        <w:topLinePunct/>
      </w:pPr>
      <w:r>
        <w:rPr>
          <w:rFonts w:ascii="Times New Roman" w:eastAsia="Times New Roman"/>
        </w:rPr>
        <w:t>SPSS Clementine v12.0</w:t>
      </w:r>
      <w:r>
        <w:t>软件中的分类预测算法极为丰富，提供了包括</w:t>
      </w:r>
      <w:r>
        <w:rPr>
          <w:rFonts w:ascii="Times New Roman" w:eastAsia="Times New Roman"/>
        </w:rPr>
        <w:t>C5.0</w:t>
      </w:r>
      <w:r>
        <w:t>、</w:t>
      </w:r>
      <w:r>
        <w:rPr>
          <w:rFonts w:ascii="Times New Roman" w:eastAsia="Times New Roman"/>
        </w:rPr>
        <w:t>CART</w:t>
      </w:r>
      <w:r>
        <w:t>、</w:t>
      </w:r>
    </w:p>
    <w:p w:rsidR="0018722C">
      <w:pPr>
        <w:topLinePunct/>
      </w:pPr>
      <w:r>
        <w:rPr>
          <w:rFonts w:ascii="Times New Roman" w:eastAsia="Times New Roman"/>
        </w:rPr>
        <w:t>CHAID</w:t>
      </w:r>
      <w:r>
        <w:t>、</w:t>
      </w:r>
      <w:r>
        <w:rPr>
          <w:rFonts w:ascii="Times New Roman" w:eastAsia="Times New Roman"/>
        </w:rPr>
        <w:t>QUEST</w:t>
      </w:r>
      <w:r>
        <w:t>在内的经典决策树算法。</w:t>
      </w:r>
    </w:p>
    <w:p w:rsidR="0018722C">
      <w:pPr>
        <w:topLinePunct/>
      </w:pPr>
      <w:r>
        <w:t>C5.0</w:t>
      </w:r>
      <w:r/>
      <w:r w:rsidR="001852F3">
        <w:t xml:space="preserve">可用来处理数值型或分类型的资料，它的分类预测是基于逻辑的，即通过对输</w:t>
      </w:r>
      <w:r>
        <w:t>入变量取值的布尔比较实现对输出变量的分类预测，在众多的输出变量中选择一个当前最佳的分组变量，并从分组变量的众多取值中找到一个最佳的分割点.且为了清楚的表示分析结果，可用决策树</w:t>
      </w:r>
      <w:r>
        <w:t>(</w:t>
      </w:r>
      <w:r>
        <w:t>decision trees</w:t>
      </w:r>
      <w:r>
        <w:t>)</w:t>
      </w:r>
      <w:r>
        <w:t>或是</w:t>
      </w:r>
      <w:r w:rsidR="001852F3">
        <w:t xml:space="preserve">if- then</w:t>
      </w:r>
      <w:r w:rsidR="001852F3">
        <w:t xml:space="preserve">的关系显示。</w:t>
      </w:r>
    </w:p>
    <w:p w:rsidR="0018722C">
      <w:pPr>
        <w:topLinePunct/>
      </w:pPr>
      <w:r>
        <w:rPr>
          <w:rFonts w:ascii="Times New Roman" w:eastAsia="Times New Roman"/>
        </w:rPr>
        <w:t>C5.0</w:t>
      </w:r>
      <w:r>
        <w:t>是在决策树的鼻祖算法</w:t>
      </w:r>
      <w:r>
        <w:rPr>
          <w:rFonts w:ascii="Times New Roman" w:eastAsia="Times New Roman"/>
        </w:rPr>
        <w:t>ID3</w:t>
      </w:r>
      <w:r>
        <w:t>基础上发展起来的。</w:t>
      </w:r>
      <w:r>
        <w:rPr>
          <w:rFonts w:ascii="Times New Roman" w:eastAsia="Times New Roman"/>
        </w:rPr>
        <w:t>ID3</w:t>
      </w:r>
      <w:r>
        <w:t>是昆兰</w:t>
      </w:r>
      <w:r>
        <w:t>（</w:t>
      </w:r>
      <w:r>
        <w:rPr>
          <w:rFonts w:ascii="Times New Roman" w:eastAsia="Times New Roman"/>
        </w:rPr>
        <w:t xml:space="preserve">J.</w:t>
      </w:r>
      <w:r w:rsidR="001852F3">
        <w:rPr>
          <w:rFonts w:ascii="Times New Roman" w:eastAsia="Times New Roman"/>
        </w:rPr>
        <w:t xml:space="preserve"> </w:t>
      </w:r>
      <w:r w:rsidR="001852F3">
        <w:rPr>
          <w:rFonts w:ascii="Times New Roman" w:eastAsia="Times New Roman"/>
        </w:rPr>
        <w:t xml:space="preserve">R.</w:t>
      </w:r>
      <w:r w:rsidR="001852F3">
        <w:rPr>
          <w:rFonts w:ascii="Times New Roman" w:eastAsia="Times New Roman"/>
        </w:rPr>
        <w:t xml:space="preserve"> </w:t>
      </w:r>
      <w:r w:rsidR="001852F3">
        <w:rPr>
          <w:rFonts w:ascii="Times New Roman" w:eastAsia="Times New Roman"/>
        </w:rPr>
        <w:t xml:space="preserve">Quinlan</w:t>
      </w:r>
      <w:r>
        <w:t>）</w:t>
      </w:r>
      <w:r>
        <w:t>在</w:t>
      </w:r>
    </w:p>
    <w:p w:rsidR="0018722C">
      <w:pPr>
        <w:topLinePunct/>
      </w:pPr>
      <w:r>
        <w:rPr>
          <w:rFonts w:ascii="Times New Roman" w:eastAsia="宋体"/>
        </w:rPr>
        <w:t>1979</w:t>
      </w:r>
      <w:r>
        <w:t>年提出的，是决策树最为典型的算法，它采用自顶向下不回溯策略，能保证找到一个简单的树。</w:t>
      </w:r>
      <w:r>
        <w:rPr>
          <w:rFonts w:ascii="Times New Roman" w:eastAsia="宋体"/>
        </w:rPr>
        <w:t>C4.5</w:t>
      </w:r>
      <w:r>
        <w:t>经过不断改进形成了具有决策树里程碑意义的</w:t>
      </w:r>
      <w:r>
        <w:rPr>
          <w:rFonts w:ascii="Times New Roman" w:eastAsia="宋体"/>
        </w:rPr>
        <w:t>C5.0</w:t>
      </w:r>
      <w:r>
        <w:t>算法。</w:t>
      </w:r>
      <w:r>
        <w:rPr>
          <w:rFonts w:ascii="Times New Roman" w:eastAsia="宋体"/>
        </w:rPr>
        <w:t>C5.0</w:t>
      </w:r>
      <w:r>
        <w:t>与</w:t>
      </w:r>
      <w:r>
        <w:rPr>
          <w:rFonts w:ascii="Times New Roman" w:eastAsia="宋体"/>
        </w:rPr>
        <w:t>C4.5</w:t>
      </w:r>
      <w:r>
        <w:t>不同之处在于</w:t>
      </w:r>
      <w:r>
        <w:rPr>
          <w:rFonts w:ascii="Times New Roman" w:eastAsia="宋体"/>
        </w:rPr>
        <w:t>C5.0</w:t>
      </w:r>
      <w:r>
        <w:t>可以处理多种数据类型，包括日期</w:t>
      </w:r>
      <w:r>
        <w:t>(</w:t>
      </w:r>
      <w:r>
        <w:rPr>
          <w:rFonts w:ascii="Times New Roman" w:eastAsia="宋体"/>
        </w:rPr>
        <w:t>date</w:t>
      </w:r>
      <w:r>
        <w:t>)</w:t>
      </w:r>
      <w:r>
        <w:t xml:space="preserve">、时间</w:t>
      </w:r>
      <w:r>
        <w:t>(</w:t>
      </w:r>
      <w:r>
        <w:rPr>
          <w:rFonts w:ascii="Times New Roman" w:eastAsia="宋体"/>
        </w:rPr>
        <w:t>times</w:t>
      </w:r>
      <w:r>
        <w:t>)</w:t>
      </w:r>
      <w:r>
        <w:t xml:space="preserve">、时间戳</w:t>
      </w:r>
      <w:r>
        <w:t>(</w:t>
      </w:r>
      <w:r>
        <w:rPr>
          <w:rFonts w:ascii="Times New Roman" w:eastAsia="宋体"/>
          <w:spacing w:val="-4"/>
        </w:rPr>
        <w:t>timestamps</w:t>
      </w:r>
      <w:r>
        <w:t>)</w:t>
      </w:r>
      <w:r>
        <w:t xml:space="preserve">、序列</w:t>
      </w:r>
      <w:r>
        <w:t>(</w:t>
      </w:r>
      <w:r>
        <w:rPr>
          <w:rFonts w:ascii="Times New Roman" w:eastAsia="宋体"/>
          <w:spacing w:val="-4"/>
        </w:rPr>
        <w:t>discrete </w:t>
      </w:r>
      <w:r>
        <w:rPr>
          <w:rFonts w:ascii="Times New Roman" w:eastAsia="宋体"/>
        </w:rPr>
        <w:t>attributes</w:t>
      </w:r>
      <w:r>
        <w:t>)</w:t>
      </w:r>
      <w:r>
        <w:t>等等。</w:t>
      </w:r>
    </w:p>
    <w:p w:rsidR="0018722C">
      <w:pPr>
        <w:topLinePunct/>
      </w:pPr>
      <w:r>
        <w:rPr>
          <w:rFonts w:ascii="Times New Roman" w:eastAsia="Times New Roman"/>
        </w:rPr>
        <w:t>C5.0</w:t>
      </w:r>
      <w:r>
        <w:t>用于建立多叉的分类树，应用于大数据集上的分类算法。它要求输入变量是分</w:t>
      </w:r>
      <w:r>
        <w:t>类型或数值型，输出变量为分类型，即只能建立分类树。</w:t>
      </w:r>
      <w:r>
        <w:rPr>
          <w:rFonts w:ascii="Times New Roman" w:eastAsia="Times New Roman"/>
        </w:rPr>
        <w:t>C5.0</w:t>
      </w:r>
      <w:r>
        <w:t>决策树模型很擅长处理非</w:t>
      </w:r>
      <w:r>
        <w:t>数值型数据，模型在面对数据遗漏和输入字段很多的问题时非常稳健，通常也不需要很</w:t>
      </w:r>
      <w:r>
        <w:t>长的训练次数进行估计。但是</w:t>
      </w:r>
      <w:r>
        <w:rPr>
          <w:rFonts w:ascii="Times New Roman" w:eastAsia="Times New Roman"/>
        </w:rPr>
        <w:t>C5.0</w:t>
      </w:r>
      <w:r>
        <w:t>对连续属性离散化的能力较弱。在</w:t>
      </w:r>
      <w:r>
        <w:rPr>
          <w:rFonts w:ascii="Times New Roman" w:eastAsia="Times New Roman"/>
        </w:rPr>
        <w:t>Clementine</w:t>
      </w:r>
      <w:r>
        <w:t>软件</w:t>
      </w:r>
      <w:r>
        <w:t>中实现</w:t>
      </w:r>
      <w:r>
        <w:rPr>
          <w:rFonts w:ascii="Times New Roman" w:eastAsia="Times New Roman"/>
        </w:rPr>
        <w:t>C5.0</w:t>
      </w:r>
      <w:r>
        <w:t>，数据导入和样本分类与</w:t>
      </w:r>
      <w:r>
        <w:rPr>
          <w:rFonts w:ascii="Times New Roman" w:eastAsia="Times New Roman"/>
        </w:rPr>
        <w:t>BP</w:t>
      </w:r>
      <w:r>
        <w:t>和</w:t>
      </w:r>
      <w:r>
        <w:rPr>
          <w:rFonts w:ascii="Times New Roman" w:eastAsia="Times New Roman"/>
        </w:rPr>
        <w:t>SVM</w:t>
      </w:r>
      <w:r>
        <w:t>相同。</w:t>
      </w:r>
    </w:p>
    <w:p w:rsidR="0018722C">
      <w:pPr>
        <w:pStyle w:val="Heading3"/>
        <w:topLinePunct/>
        <w:ind w:left="200" w:hangingChars="200" w:hanging="200"/>
      </w:pPr>
      <w:bookmarkStart w:name="_bookmark44" w:id="109"/>
      <w:bookmarkEnd w:id="109"/>
      <w:r>
        <w:t>4.4.2</w:t>
      </w:r>
      <w:r>
        <w:t xml:space="preserve"> </w:t>
      </w:r>
      <w:r/>
      <w:bookmarkStart w:name="_bookmark44" w:id="110"/>
      <w:bookmarkEnd w:id="110"/>
      <w:r>
        <w:t>数据来源</w:t>
      </w:r>
    </w:p>
    <w:p w:rsidR="0018722C">
      <w:pPr>
        <w:topLinePunct/>
      </w:pPr>
      <w:r>
        <w:t>本文以黑龙江省</w:t>
      </w:r>
      <w:r>
        <w:rPr>
          <w:rFonts w:ascii="Times New Roman" w:eastAsia="Times New Roman"/>
        </w:rPr>
        <w:t>LT</w:t>
      </w:r>
      <w:r>
        <w:t>运营企业客户为研究对象。由于临时卡客户</w:t>
      </w:r>
      <w:r>
        <w:t>（</w:t>
      </w:r>
      <w:r>
        <w:t>即购买临时卡将所含费用用完即丢弃或换号的客户</w:t>
      </w:r>
      <w:r>
        <w:t>）</w:t>
      </w:r>
      <w:r>
        <w:t>的消费行为具有极大的不稳定性，电信运营企业记</w:t>
      </w:r>
      <w:r>
        <w:t>录的相关数据甚少，因此研究时先将此部分客户排除，以</w:t>
      </w:r>
      <w:r>
        <w:rPr>
          <w:rFonts w:ascii="Times New Roman" w:eastAsia="Times New Roman"/>
        </w:rPr>
        <w:t>2012</w:t>
      </w:r>
      <w:r>
        <w:t>年</w:t>
      </w:r>
      <w:r>
        <w:rPr>
          <w:rFonts w:ascii="Times New Roman" w:eastAsia="Times New Roman"/>
        </w:rPr>
        <w:t>1</w:t>
      </w:r>
      <w:r>
        <w:t>月</w:t>
      </w:r>
      <w:r>
        <w:rPr>
          <w:rFonts w:ascii="Times New Roman" w:eastAsia="Times New Roman"/>
        </w:rPr>
        <w:t>1</w:t>
      </w:r>
      <w:r>
        <w:t>日至</w:t>
      </w:r>
      <w:r>
        <w:rPr>
          <w:rFonts w:ascii="Times New Roman" w:eastAsia="Times New Roman"/>
        </w:rPr>
        <w:t>2012</w:t>
      </w:r>
      <w:r>
        <w:t>年 </w:t>
      </w:r>
      <w:r>
        <w:rPr>
          <w:rFonts w:ascii="Times New Roman" w:eastAsia="Times New Roman"/>
        </w:rPr>
        <w:t>3</w:t>
      </w:r>
    </w:p>
    <w:p w:rsidR="0018722C">
      <w:pPr>
        <w:topLinePunct/>
      </w:pPr>
      <w:r>
        <w:t>月</w:t>
      </w:r>
      <w:r>
        <w:rPr>
          <w:rFonts w:ascii="Times New Roman" w:hAnsi="Times New Roman" w:eastAsia="Times New Roman"/>
        </w:rPr>
        <w:t>31</w:t>
      </w:r>
      <w:r>
        <w:t>日作为客户流失判别窗口，随机抽取该企业</w:t>
      </w:r>
      <w:r>
        <w:rPr>
          <w:rFonts w:ascii="Times New Roman" w:hAnsi="Times New Roman" w:eastAsia="Times New Roman"/>
        </w:rPr>
        <w:t>2011</w:t>
      </w:r>
      <w:r>
        <w:t>年</w:t>
      </w:r>
      <w:r>
        <w:rPr>
          <w:rFonts w:ascii="Times New Roman" w:hAnsi="Times New Roman" w:eastAsia="Times New Roman"/>
        </w:rPr>
        <w:t>7~12</w:t>
      </w:r>
      <w:r>
        <w:t>月的客户</w:t>
      </w:r>
      <w:r>
        <w:rPr>
          <w:rFonts w:ascii="Times New Roman" w:hAnsi="Times New Roman" w:eastAsia="Times New Roman"/>
        </w:rPr>
        <w:t>35716</w:t>
      </w:r>
      <w:r>
        <w:t>户，其</w:t>
      </w:r>
      <w:r>
        <w:t>中包含流失客户，取</w:t>
      </w:r>
      <w:r>
        <w:rPr>
          <w:rFonts w:ascii="Times New Roman" w:hAnsi="Times New Roman" w:eastAsia="Times New Roman"/>
        </w:rPr>
        <w:t>2011</w:t>
      </w:r>
      <w:r>
        <w:t>年</w:t>
      </w:r>
      <w:r>
        <w:rPr>
          <w:rFonts w:ascii="Times New Roman" w:hAnsi="Times New Roman" w:eastAsia="Times New Roman"/>
        </w:rPr>
        <w:t>7~12</w:t>
      </w:r>
      <w:r>
        <w:t>月的客户协议数据、消费行为数据和账单数据。对所</w:t>
      </w:r>
      <w:r>
        <w:t>提取的</w:t>
      </w:r>
      <w:r>
        <w:rPr>
          <w:rFonts w:ascii="Times New Roman" w:hAnsi="Times New Roman" w:eastAsia="Times New Roman"/>
        </w:rPr>
        <w:t>35716</w:t>
      </w:r>
      <w:r>
        <w:t>户客户数据进行简单清理、缺失值处理、部分变量离散化等预处理，得到</w:t>
      </w:r>
      <w:r>
        <w:t>数据有效样本</w:t>
      </w:r>
      <w:r>
        <w:rPr>
          <w:rFonts w:ascii="Times New Roman" w:hAnsi="Times New Roman" w:eastAsia="Times New Roman"/>
        </w:rPr>
        <w:t>35407</w:t>
      </w:r>
      <w:r>
        <w:t>户，占总样本数的</w:t>
      </w:r>
      <w:r>
        <w:rPr>
          <w:rFonts w:ascii="Times New Roman" w:hAnsi="Times New Roman" w:eastAsia="Times New Roman"/>
        </w:rPr>
        <w:t>99</w:t>
      </w:r>
      <w:r>
        <w:rPr>
          <w:rFonts w:ascii="Times New Roman" w:hAnsi="Times New Roman" w:eastAsia="Times New Roman"/>
        </w:rPr>
        <w:t>.</w:t>
      </w:r>
      <w:r>
        <w:rPr>
          <w:rFonts w:ascii="Times New Roman" w:hAnsi="Times New Roman" w:eastAsia="Times New Roman"/>
        </w:rPr>
        <w:t>13%</w:t>
      </w:r>
      <w:r>
        <w:t>；其中，流失客户</w:t>
      </w:r>
      <w:r>
        <w:rPr>
          <w:rFonts w:ascii="Times New Roman" w:hAnsi="Times New Roman" w:eastAsia="Times New Roman"/>
        </w:rPr>
        <w:t>4355</w:t>
      </w:r>
      <w:r>
        <w:t>户，流失率</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3%</w:t>
      </w:r>
      <w:r>
        <w:t>，</w:t>
      </w:r>
      <w:r>
        <w:t>此数据集记为“数据集</w:t>
      </w:r>
      <w:r>
        <w:rPr>
          <w:rFonts w:ascii="Times New Roman" w:hAnsi="Times New Roman" w:eastAsia="Times New Roman"/>
        </w:rPr>
        <w:t>D</w:t>
      </w:r>
      <w:r>
        <w:t>” 。</w:t>
      </w:r>
    </w:p>
    <w:p w:rsidR="0018722C">
      <w:pPr>
        <w:pStyle w:val="Heading3"/>
        <w:topLinePunct/>
        <w:ind w:left="200" w:hangingChars="200" w:hanging="200"/>
      </w:pPr>
      <w:bookmarkStart w:name="_bookmark45" w:id="111"/>
      <w:bookmarkEnd w:id="111"/>
      <w:r>
        <w:t>4.4.3</w:t>
      </w:r>
      <w:r>
        <w:t xml:space="preserve"> </w:t>
      </w:r>
      <w:r/>
      <w:bookmarkStart w:name="_bookmark45" w:id="112"/>
      <w:bookmarkEnd w:id="112"/>
      <w:r>
        <w:t>基本数据结构</w:t>
      </w:r>
    </w:p>
    <w:p w:rsidR="0018722C">
      <w:pPr>
        <w:topLinePunct/>
      </w:pPr>
      <w:r>
        <w:rPr>
          <w:rFonts w:cstheme="minorBidi" w:hAnsiTheme="minorHAnsi" w:eastAsiaTheme="minorHAnsi" w:asciiTheme="minorHAnsi"/>
        </w:rPr>
        <w:t>通过客户的协议数据、消费行为数据和账单数据组成原始属性变量集</w:t>
      </w:r>
      <w:r>
        <w:rPr>
          <w:rFonts w:ascii="Times New Roman" w:eastAsia="宋体" w:cstheme="minorBidi" w:hAnsiTheme="minorHAnsi"/>
          <w:i/>
        </w:rPr>
        <w:t>X</w:t>
      </w:r>
      <w:r>
        <w:rPr>
          <w:rFonts w:cstheme="minorBidi" w:hAnsiTheme="minorHAnsi" w:eastAsiaTheme="minorHAnsi" w:asciiTheme="minorHAnsi"/>
        </w:rPr>
        <w:t>和具有衍生</w:t>
      </w:r>
      <w:r>
        <w:rPr>
          <w:rFonts w:cstheme="minorBidi" w:hAnsiTheme="minorHAnsi" w:eastAsiaTheme="minorHAnsi" w:asciiTheme="minorHAnsi"/>
        </w:rPr>
        <w:t>属性的变量集</w:t>
      </w:r>
      <w:r>
        <w:rPr>
          <w:rFonts w:ascii="Times New Roman" w:eastAsia="宋体" w:cstheme="minorBidi" w:hAnsiTheme="minorHAnsi"/>
          <w:i/>
        </w:rPr>
        <w:t>Y</w:t>
      </w:r>
      <w:r>
        <w:rPr>
          <w:rFonts w:cstheme="minorBidi" w:hAnsiTheme="minorHAnsi" w:eastAsiaTheme="minorHAnsi" w:asciiTheme="minorHAnsi"/>
        </w:rPr>
        <w:t>，见</w:t>
      </w:r>
      <w:r>
        <w:rPr>
          <w:rFonts w:cstheme="minorBidi" w:hAnsiTheme="minorHAnsi" w:eastAsiaTheme="minorHAnsi" w:asciiTheme="minorHAnsi"/>
        </w:rPr>
        <w:t>表</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1</w:t>
      </w:r>
      <w:r>
        <w:rPr>
          <w:rFonts w:cstheme="minorBidi" w:hAnsiTheme="minorHAnsi" w:eastAsiaTheme="minorHAnsi" w:asciiTheme="minorHAnsi"/>
        </w:rPr>
        <w:t>所示。对应数据集</w:t>
      </w:r>
      <w:r>
        <w:rPr>
          <w:rFonts w:ascii="Times New Roman" w:eastAsia="宋体" w:cstheme="minorBidi" w:hAnsiTheme="minorHAnsi"/>
          <w:i/>
        </w:rPr>
        <w:t>D</w:t>
      </w:r>
      <w:r>
        <w:rPr>
          <w:rFonts w:cstheme="minorBidi" w:hAnsiTheme="minorHAnsi" w:eastAsiaTheme="minorHAnsi" w:asciiTheme="minorHAnsi"/>
        </w:rPr>
        <w:t>建立数据集</w:t>
      </w:r>
      <w:r>
        <w:rPr>
          <w:rFonts w:ascii="Times New Roman" w:eastAsia="宋体" w:cstheme="minorBidi" w:hAnsiTheme="minorHAnsi"/>
          <w:i/>
        </w:rPr>
        <w:t>D</w:t>
      </w:r>
      <w:r>
        <w:rPr>
          <w:rFonts w:ascii="Times New Roman" w:eastAsia="宋体" w:cstheme="minorBidi" w:hAnsiTheme="minorHAnsi"/>
          <w:vertAlign w:val="subscript"/>
          <w:i/>
        </w:rPr>
        <w:t>x</w:t>
      </w:r>
      <w:r>
        <w:rPr>
          <w:rFonts w:cstheme="minorBidi" w:hAnsiTheme="minorHAnsi" w:eastAsiaTheme="minorHAnsi" w:asciiTheme="minorHAnsi"/>
        </w:rPr>
        <w:t>和数据集</w:t>
      </w:r>
      <w:r>
        <w:rPr>
          <w:rFonts w:ascii="Times New Roman" w:eastAsia="宋体" w:cstheme="minorBidi" w:hAnsiTheme="minorHAnsi"/>
          <w:i/>
        </w:rPr>
        <w:t>D</w:t>
      </w:r>
      <w:r>
        <w:rPr>
          <w:rFonts w:ascii="Times New Roman" w:eastAsia="宋体" w:cstheme="minorBidi" w:hAnsiTheme="minorHAnsi"/>
          <w:vertAlign w:val="subscript"/>
          <w:i/>
        </w:rPr>
        <w:t>y</w:t>
      </w:r>
      <w:r>
        <w:rPr>
          <w:rFonts w:cstheme="minorBidi" w:hAnsiTheme="minorHAnsi" w:eastAsiaTheme="minorHAnsi" w:asciiTheme="minorHAnsi"/>
        </w:rPr>
        <w:t>，建模前将</w:t>
      </w:r>
      <w:r>
        <w:rPr>
          <w:rFonts w:cstheme="minorBidi" w:hAnsiTheme="minorHAnsi" w:eastAsiaTheme="minorHAnsi" w:asciiTheme="minorHAnsi"/>
        </w:rPr>
        <w:t>数据集</w:t>
      </w:r>
      <w:r>
        <w:rPr>
          <w:rFonts w:ascii="Times New Roman" w:eastAsia="宋体" w:cstheme="minorBidi" w:hAnsiTheme="minorHAnsi"/>
          <w:i/>
        </w:rPr>
        <w:t>D</w:t>
      </w:r>
      <w:r>
        <w:rPr>
          <w:rFonts w:ascii="Times New Roman" w:eastAsia="宋体" w:cstheme="minorBidi" w:hAnsiTheme="minorHAnsi"/>
          <w:vertAlign w:val="subscript"/>
          <w:i/>
        </w:rPr>
        <w:t>x</w:t>
      </w:r>
      <w:r>
        <w:rPr>
          <w:rFonts w:cstheme="minorBidi" w:hAnsiTheme="minorHAnsi" w:eastAsiaTheme="minorHAnsi" w:asciiTheme="minorHAnsi"/>
        </w:rPr>
        <w:t>、</w:t>
      </w:r>
      <w:r>
        <w:rPr>
          <w:rFonts w:ascii="Times New Roman" w:eastAsia="宋体" w:cstheme="minorBidi" w:hAnsiTheme="minorHAnsi"/>
          <w:i/>
        </w:rPr>
        <w:t>D</w:t>
      </w:r>
      <w:r>
        <w:rPr>
          <w:rFonts w:ascii="Times New Roman" w:eastAsia="宋体" w:cstheme="minorBidi" w:hAnsiTheme="minorHAnsi"/>
          <w:vertAlign w:val="subscript"/>
          <w:i/>
        </w:rPr>
        <w:t>y</w:t>
      </w:r>
      <w:r>
        <w:rPr>
          <w:rFonts w:cstheme="minorBidi" w:hAnsiTheme="minorHAnsi" w:eastAsiaTheme="minorHAnsi" w:asciiTheme="minorHAnsi"/>
        </w:rPr>
        <w:t>分区为训练集和测试集两部分，分别记为训练集</w:t>
      </w:r>
      <w:r>
        <w:rPr>
          <w:rFonts w:ascii="Times New Roman" w:eastAsia="宋体" w:cstheme="minorBidi" w:hAnsiTheme="minorHAnsi"/>
          <w:i/>
        </w:rPr>
        <w:t>D</w:t>
      </w:r>
      <w:r>
        <w:rPr>
          <w:rFonts w:ascii="Times New Roman" w:eastAsia="宋体" w:cstheme="minorBidi" w:hAnsiTheme="minorHAnsi"/>
          <w:vertAlign w:val="subscript"/>
          <w:i/>
        </w:rPr>
        <w:t>x</w:t>
      </w:r>
      <w:r>
        <w:rPr>
          <w:vertAlign w:val="subscript"/>
          <w:rFonts w:ascii="Times New Roman" w:eastAsia="宋体" w:cstheme="minorBidi" w:hAnsiTheme="minorHAnsi"/>
        </w:rPr>
        <w:t>1</w:t>
      </w:r>
      <w:r>
        <w:rPr>
          <w:rFonts w:cstheme="minorBidi" w:hAnsiTheme="minorHAnsi" w:eastAsiaTheme="minorHAnsi" w:asciiTheme="minorHAnsi"/>
        </w:rPr>
        <w:t>、测试集</w:t>
      </w:r>
      <w:r>
        <w:rPr>
          <w:rFonts w:ascii="Times New Roman" w:eastAsia="宋体" w:cstheme="minorBidi" w:hAnsiTheme="minorHAnsi"/>
          <w:i/>
        </w:rPr>
        <w:t>D</w:t>
      </w:r>
      <w:r>
        <w:rPr>
          <w:rFonts w:ascii="Times New Roman" w:eastAsia="宋体" w:cstheme="minorBidi" w:hAnsiTheme="minorHAnsi"/>
          <w:vertAlign w:val="subscript"/>
          <w:i/>
        </w:rPr>
        <w:t>x </w:t>
      </w:r>
      <w:r>
        <w:rPr>
          <w:vertAlign w:val="subscript"/>
          <w:rFonts w:ascii="Times New Roman" w:eastAsia="宋体" w:cstheme="minorBidi" w:hAnsiTheme="minorHAnsi"/>
        </w:rPr>
        <w:t>2</w:t>
      </w:r>
      <w:r>
        <w:rPr>
          <w:rFonts w:cstheme="minorBidi" w:hAnsiTheme="minorHAnsi" w:eastAsiaTheme="minorHAnsi" w:asciiTheme="minorHAnsi"/>
        </w:rPr>
        <w:t>（</w:t>
      </w:r>
      <w:r>
        <w:rPr>
          <w:kern w:val="2"/>
          <w:szCs w:val="22"/>
          <w:rFonts w:cstheme="minorBidi" w:hAnsiTheme="minorHAnsi" w:eastAsiaTheme="minorHAnsi" w:asciiTheme="minorHAnsi"/>
          <w:spacing w:val="-16"/>
          <w:sz w:val="24"/>
        </w:rPr>
        <w:t>按</w:t>
      </w:r>
      <w:r>
        <w:rPr>
          <w:kern w:val="2"/>
          <w:szCs w:val="22"/>
          <w:rFonts w:ascii="Times New Roman" w:eastAsia="宋体" w:cstheme="minorBidi" w:hAnsiTheme="minorHAnsi"/>
          <w:sz w:val="24"/>
        </w:rPr>
        <w:t>7</w:t>
      </w:r>
      <w:r>
        <w:rPr>
          <w:kern w:val="2"/>
          <w:szCs w:val="22"/>
          <w:rFonts w:ascii="Times New Roman" w:eastAsia="宋体" w:cstheme="minorBidi" w:hAnsiTheme="minorHAnsi"/>
          <w:sz w:val="24"/>
        </w:rPr>
        <w:t xml:space="preserve">: </w:t>
      </w:r>
      <w:r>
        <w:rPr>
          <w:kern w:val="2"/>
          <w:szCs w:val="22"/>
          <w:rFonts w:ascii="Times New Roman" w:eastAsia="宋体" w:cstheme="minorBidi" w:hAnsiTheme="minorHAnsi"/>
          <w:sz w:val="24"/>
        </w:rPr>
        <w:t>3</w:t>
      </w:r>
      <w:r>
        <w:rPr>
          <w:kern w:val="2"/>
          <w:szCs w:val="22"/>
          <w:rFonts w:cstheme="minorBidi" w:hAnsiTheme="minorHAnsi" w:eastAsiaTheme="minorHAnsi" w:asciiTheme="minorHAnsi"/>
          <w:sz w:val="24"/>
        </w:rPr>
        <w:t>比例</w:t>
      </w:r>
      <w:r>
        <w:rPr>
          <w:rFonts w:cstheme="minorBidi" w:hAnsiTheme="minorHAnsi" w:eastAsiaTheme="minorHAnsi" w:asciiTheme="minorHAnsi"/>
        </w:rPr>
        <w:t>）</w:t>
      </w:r>
      <w:r w:rsidR="001852F3">
        <w:rPr>
          <w:rFonts w:cstheme="minorBidi" w:hAnsiTheme="minorHAnsi" w:eastAsiaTheme="minorHAnsi" w:asciiTheme="minorHAnsi"/>
        </w:rPr>
        <w:t xml:space="preserve">和训练集</w:t>
      </w:r>
      <w:r>
        <w:rPr>
          <w:rFonts w:ascii="Times New Roman" w:eastAsia="宋体" w:cstheme="minorBidi" w:hAnsiTheme="minorHAnsi"/>
          <w:i/>
        </w:rPr>
        <w:t>D</w:t>
      </w:r>
      <w:r>
        <w:rPr>
          <w:rFonts w:ascii="Times New Roman" w:eastAsia="宋体" w:cstheme="minorBidi" w:hAnsiTheme="minorHAnsi"/>
          <w:vertAlign w:val="subscript"/>
          <w:i/>
        </w:rPr>
        <w:t>y</w:t>
      </w:r>
      <w:r>
        <w:rPr>
          <w:vertAlign w:val="subscript"/>
          <w:rFonts w:ascii="Times New Roman" w:eastAsia="宋体" w:cstheme="minorBidi" w:hAnsiTheme="minorHAnsi"/>
        </w:rPr>
        <w:t>1</w:t>
      </w:r>
      <w:r>
        <w:rPr>
          <w:rFonts w:cstheme="minorBidi" w:hAnsiTheme="minorHAnsi" w:eastAsiaTheme="minorHAnsi" w:asciiTheme="minorHAnsi"/>
        </w:rPr>
        <w:t>、测试集</w:t>
      </w:r>
      <w:r>
        <w:rPr>
          <w:rFonts w:ascii="Times New Roman" w:eastAsia="宋体" w:cstheme="minorBidi" w:hAnsiTheme="minorHAnsi"/>
          <w:i/>
        </w:rPr>
        <w:t>D</w:t>
      </w:r>
      <w:r>
        <w:rPr>
          <w:rFonts w:ascii="Times New Roman" w:eastAsia="宋体" w:cstheme="minorBidi" w:hAnsiTheme="minorHAnsi"/>
          <w:vertAlign w:val="subscript"/>
          <w:i/>
        </w:rPr>
        <w:t>y </w:t>
      </w:r>
      <w:r>
        <w:rPr>
          <w:vertAlign w:val="subscript"/>
          <w:rFonts w:ascii="Times New Roman" w:eastAsia="宋体" w:cstheme="minorBidi" w:hAnsiTheme="minorHAnsi"/>
        </w:rPr>
        <w:t>2</w:t>
      </w:r>
      <w:r>
        <w:rPr>
          <w:rFonts w:cstheme="minorBidi" w:hAnsiTheme="minorHAnsi" w:eastAsiaTheme="minorHAnsi" w:asciiTheme="minorHAnsi"/>
        </w:rPr>
        <w:t>（</w:t>
      </w:r>
      <w:r>
        <w:rPr>
          <w:kern w:val="2"/>
          <w:szCs w:val="22"/>
          <w:rFonts w:cstheme="minorBidi" w:hAnsiTheme="minorHAnsi" w:eastAsiaTheme="minorHAnsi" w:asciiTheme="minorHAnsi"/>
          <w:spacing w:val="-14"/>
          <w:sz w:val="24"/>
        </w:rPr>
        <w:t>按</w:t>
      </w:r>
      <w:r>
        <w:rPr>
          <w:kern w:val="2"/>
          <w:szCs w:val="22"/>
          <w:rFonts w:ascii="Times New Roman" w:eastAsia="宋体" w:cstheme="minorBidi" w:hAnsiTheme="minorHAnsi"/>
          <w:sz w:val="24"/>
        </w:rPr>
        <w:t>7</w:t>
      </w:r>
      <w:r>
        <w:rPr>
          <w:kern w:val="2"/>
          <w:szCs w:val="22"/>
          <w:rFonts w:ascii="Times New Roman" w:eastAsia="宋体" w:cstheme="minorBidi" w:hAnsiTheme="minorHAnsi"/>
          <w:sz w:val="24"/>
        </w:rPr>
        <w:t xml:space="preserve">: </w:t>
      </w:r>
      <w:r>
        <w:rPr>
          <w:kern w:val="2"/>
          <w:szCs w:val="22"/>
          <w:rFonts w:ascii="Times New Roman" w:eastAsia="宋体" w:cstheme="minorBidi" w:hAnsiTheme="minorHAnsi"/>
          <w:sz w:val="24"/>
        </w:rPr>
        <w:t>3</w:t>
      </w:r>
      <w:r>
        <w:rPr>
          <w:kern w:val="2"/>
          <w:szCs w:val="22"/>
          <w:rFonts w:cstheme="minorBidi" w:hAnsiTheme="minorHAnsi" w:eastAsiaTheme="minorHAnsi" w:asciiTheme="minorHAnsi"/>
          <w:sz w:val="24"/>
        </w:rPr>
        <w:t>划分</w:t>
      </w:r>
      <w:r>
        <w:rPr>
          <w:rFonts w:cstheme="minorBidi" w:hAnsiTheme="minorHAnsi" w:eastAsiaTheme="minorHAnsi" w:asciiTheme="minorHAnsi"/>
        </w:rPr>
        <w:t>）</w:t>
      </w:r>
      <w:r>
        <w:rPr>
          <w:rFonts w:cstheme="minorBidi" w:hAnsiTheme="minorHAnsi" w:eastAsiaTheme="minorHAnsi" w:asciiTheme="minorHAnsi"/>
        </w:rPr>
        <w:t>。</w:t>
      </w:r>
    </w:p>
    <w:p w:rsidR="0018722C">
      <w:pPr>
        <w:pStyle w:val="a8"/>
        <w:topLinePunct/>
      </w:pPr>
      <w:bookmarkStart w:id="713711" w:name="_Toc686713711"/>
      <w:r>
        <w:t>表</w:t>
      </w:r>
      <w:r>
        <w:rPr>
          <w:rFonts w:ascii="Times New Roman" w:eastAsia="Times New Roman"/>
        </w:rPr>
        <w:t>4</w:t>
      </w:r>
      <w:r>
        <w:rPr>
          <w:rFonts w:ascii="Times New Roman" w:eastAsia="Times New Roman"/>
        </w:rPr>
        <w:t>.</w:t>
      </w:r>
      <w:r>
        <w:rPr>
          <w:rFonts w:ascii="Times New Roman" w:eastAsia="Times New Roman"/>
        </w:rPr>
        <w:t>1  </w:t>
      </w:r>
      <w:r>
        <w:t>属性集</w:t>
      </w:r>
      <w:bookmarkEnd w:id="713711"/>
    </w:p>
    <w:p w:rsidR="0018722C">
      <w:pPr>
        <w:textAlignment w:val="center"/>
        <w:topLinePunct/>
      </w:pPr>
      <w:r>
        <w:pict>
          <v:shape style="margin-left:81.383995pt;margin-top:15.363091pt;width:411.58pt;height:340.27pt;mso-position-horizontal-relative:page;mso-position-vertical-relative:paragraph;z-index:524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31"/>
                    <w:gridCol w:w="2391"/>
                    <w:gridCol w:w="5300"/>
                  </w:tblGrid>
                  <w:tr>
                    <w:trPr>
                      <w:trHeight w:val="440" w:hRule="atLeast"/>
                    </w:trPr>
                    <w:tc>
                      <w:tcPr>
                        <w:tcW w:w="931" w:type="dxa"/>
                        <w:tcBorders>
                          <w:left w:val="nil"/>
                          <w:bottom w:val="single" w:sz="4" w:space="0" w:color="000000"/>
                          <w:right w:val="single" w:sz="4" w:space="0" w:color="000000"/>
                        </w:tcBorders>
                      </w:tcPr>
                      <w:p w:rsidR="0018722C">
                        <w:pPr>
                          <w:widowControl w:val="0"/>
                          <w:snapToGrid w:val="1"/>
                          <w:spacing w:beforeLines="0" w:afterLines="0" w:lineRule="auto" w:line="240" w:after="0" w:before="68"/>
                          <w:ind w:firstLineChars="0" w:firstLine="0" w:leftChars="0" w:left="250" w:rightChars="0" w:right="21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序号</w:t>
                        </w:r>
                      </w:p>
                    </w:tc>
                    <w:tc>
                      <w:tcPr>
                        <w:tcW w:w="2391"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70"/>
                          <w:ind w:firstLineChars="0" w:firstLine="0" w:rightChars="0" w:right="0" w:leftChars="0" w:left="3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属性集 </w:t>
                        </w:r>
                        <w:r>
                          <w:rPr>
                            <w:kern w:val="2"/>
                            <w:szCs w:val="22"/>
                            <w:rFonts w:cstheme="minorBidi" w:ascii="Times New Roman" w:hAnsi="Times New Roman" w:eastAsia="Times New Roman" w:cs="Times New Roman"/>
                            <w:i/>
                            <w:sz w:val="24"/>
                          </w:rPr>
                          <w:t>X </w:t>
                        </w:r>
                        <w:r>
                          <w:rPr>
                            <w:kern w:val="2"/>
                            <w:szCs w:val="22"/>
                            <w:rFonts w:ascii="宋体" w:eastAsia="宋体" w:hint="eastAsia" w:cstheme="minorBidi" w:hAnsi="Times New Roman" w:cs="Times New Roman"/>
                            <w:sz w:val="21"/>
                          </w:rPr>
                          <w:t>（原始）</w:t>
                        </w:r>
                      </w:p>
                    </w:tc>
                    <w:tc>
                      <w:tcPr>
                        <w:tcW w:w="5300" w:type="dxa"/>
                        <w:tcBorders>
                          <w:left w:val="single" w:sz="4" w:space="0" w:color="000000"/>
                          <w:bottom w:val="single" w:sz="4" w:space="0" w:color="000000"/>
                          <w:right w:val="nil"/>
                        </w:tcBorders>
                      </w:tcPr>
                      <w:p w:rsidR="0018722C">
                        <w:pPr>
                          <w:widowControl w:val="0"/>
                          <w:snapToGrid w:val="1"/>
                          <w:spacing w:beforeLines="0" w:afterLines="0" w:lineRule="auto" w:line="240" w:after="0" w:before="70"/>
                          <w:ind w:firstLineChars="0" w:firstLine="0" w:rightChars="0" w:right="0" w:leftChars="0" w:left="170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属性集</w:t>
                        </w:r>
                        <w:r>
                          <w:rPr>
                            <w:kern w:val="2"/>
                            <w:szCs w:val="22"/>
                            <w:rFonts w:cstheme="minorBidi" w:ascii="Times New Roman" w:hAnsi="Times New Roman" w:eastAsia="Times New Roman" w:cs="Times New Roman"/>
                            <w:i/>
                            <w:sz w:val="24"/>
                          </w:rPr>
                          <w:t>Y </w:t>
                        </w:r>
                        <w:r>
                          <w:rPr>
                            <w:kern w:val="2"/>
                            <w:szCs w:val="22"/>
                            <w:rFonts w:ascii="宋体" w:eastAsia="宋体" w:hint="eastAsia" w:cstheme="minorBidi" w:hAnsi="Times New Roman" w:cs="Times New Roman"/>
                            <w:sz w:val="21"/>
                          </w:rPr>
                          <w:t>（有衍生）</w:t>
                        </w:r>
                      </w:p>
                    </w:tc>
                  </w:tr>
                  <w:tr>
                    <w:trPr>
                      <w:trHeight w:val="26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5" w:lineRule="exact"/>
                          <w:ind w:firstLineChars="0" w:firstLine="0" w:rightChars="0" w:right="0" w:leftChars="0" w:left="32"/>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1</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25"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手机号（客户唯一标示）</w:t>
                        </w: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5"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手机号（唯一标识属性）</w:t>
                        </w:r>
                      </w:p>
                    </w:tc>
                  </w:tr>
                  <w:tr>
                    <w:trPr>
                      <w:trHeight w:val="26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rightChars="0" w:right="0" w:leftChars="0" w:left="32"/>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2</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流失标志（目标属性）</w:t>
                        </w: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4"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流失标志（目标属性）</w:t>
                        </w:r>
                      </w:p>
                    </w:tc>
                  </w:tr>
                  <w:tr>
                    <w:trPr>
                      <w:trHeight w:val="26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2" w:lineRule="exact"/>
                          <w:ind w:firstLineChars="0" w:firstLine="0" w:rightChars="0" w:right="0" w:leftChars="0" w:left="32"/>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3</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22"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客户类型（2G、3G）</w:t>
                        </w: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2"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客户类型（2G、3G）</w:t>
                        </w:r>
                      </w:p>
                    </w:tc>
                  </w:tr>
                  <w:tr>
                    <w:trPr>
                      <w:trHeight w:val="26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rightChars="0" w:right="0" w:leftChars="0" w:left="32"/>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4</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套餐类型（套餐价位）</w:t>
                        </w: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4"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套餐类型（套餐价位）</w:t>
                        </w:r>
                      </w:p>
                    </w:tc>
                  </w:tr>
                  <w:tr>
                    <w:trPr>
                      <w:trHeight w:val="28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9" w:lineRule="exact"/>
                          <w:ind w:firstLineChars="0" w:firstLine="0" w:rightChars="0" w:right="0" w:leftChars="0" w:left="32"/>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5</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29"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在网时长</w:t>
                        </w: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9"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在网时长</w:t>
                        </w:r>
                      </w:p>
                    </w:tc>
                  </w:tr>
                  <w:tr>
                    <w:trPr>
                      <w:trHeight w:val="26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rightChars="0" w:right="0" w:leftChars="0" w:left="32"/>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6</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月均计费时长</w:t>
                        </w: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4"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月均计费时长</w:t>
                        </w:r>
                      </w:p>
                    </w:tc>
                  </w:tr>
                  <w:tr>
                    <w:trPr>
                      <w:trHeight w:val="26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rightChars="0" w:right="0" w:leftChars="0" w:left="32"/>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7</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月均网间计费时长</w:t>
                        </w: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4"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月均网间计费时长</w:t>
                        </w:r>
                      </w:p>
                    </w:tc>
                  </w:tr>
                  <w:tr>
                    <w:trPr>
                      <w:trHeight w:val="28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9" w:lineRule="exact"/>
                          <w:ind w:firstLineChars="0" w:firstLine="0" w:rightChars="0" w:right="0" w:leftChars="0" w:left="32"/>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8</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29"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月均上网费用</w:t>
                        </w: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9"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月均通话次数</w:t>
                        </w:r>
                      </w:p>
                    </w:tc>
                  </w:tr>
                  <w:tr>
                    <w:trPr>
                      <w:trHeight w:val="26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rightChars="0" w:right="0" w:leftChars="0" w:left="32"/>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9</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月均主叫次数</w:t>
                        </w: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4"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月均主叫次数</w:t>
                        </w:r>
                      </w:p>
                    </w:tc>
                  </w:tr>
                  <w:tr>
                    <w:trPr>
                      <w:trHeight w:val="26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leftChars="0" w:left="249" w:rightChars="0" w:right="216"/>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10</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月均短信条数</w:t>
                        </w: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4"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月均短信条数</w:t>
                        </w:r>
                      </w:p>
                    </w:tc>
                  </w:tr>
                  <w:tr>
                    <w:trPr>
                      <w:trHeight w:val="28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9" w:lineRule="exact"/>
                          <w:ind w:firstLineChars="0" w:firstLine="0" w:leftChars="0" w:left="249" w:rightChars="0" w:right="216"/>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11</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29"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月均 ARPU</w:t>
                        </w: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9"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月均 ARPU</w:t>
                        </w:r>
                      </w:p>
                    </w:tc>
                  </w:tr>
                  <w:tr>
                    <w:trPr>
                      <w:trHeight w:val="28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9" w:lineRule="exact"/>
                          <w:ind w:firstLineChars="0" w:firstLine="0" w:leftChars="0" w:left="249" w:rightChars="0" w:right="216"/>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12</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29"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月平均预存款金额</w:t>
                        </w: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9"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月平均预存款金额</w:t>
                        </w:r>
                      </w:p>
                    </w:tc>
                  </w:tr>
                  <w:tr>
                    <w:trPr>
                      <w:trHeight w:val="28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32" w:lineRule="exact"/>
                          <w:ind w:firstLineChars="0" w:firstLine="0" w:leftChars="0" w:left="249" w:rightChars="0" w:right="216"/>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13</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32"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增值费与总费用占比</w:t>
                        </w: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32"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增值费与总费用占比</w:t>
                        </w:r>
                      </w:p>
                    </w:tc>
                  </w:tr>
                  <w:tr>
                    <w:trPr>
                      <w:trHeight w:val="26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leftChars="0" w:left="249" w:rightChars="0" w:right="216"/>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14</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网外时长与总时长之比</w:t>
                        </w: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4"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网外时长与总时长之比</w:t>
                        </w:r>
                      </w:p>
                    </w:tc>
                  </w:tr>
                  <w:tr>
                    <w:trPr>
                      <w:trHeight w:val="28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9" w:lineRule="exact"/>
                          <w:ind w:firstLineChars="0" w:firstLine="0" w:leftChars="0" w:left="249" w:rightChars="0" w:right="216"/>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15</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9"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近三个月通话次数变化</w:t>
                        </w:r>
                      </w:p>
                    </w:tc>
                  </w:tr>
                  <w:tr>
                    <w:trPr>
                      <w:trHeight w:val="26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leftChars="0" w:left="249" w:rightChars="0" w:right="216"/>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16</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4"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近三个月主叫次数变化</w:t>
                        </w:r>
                      </w:p>
                    </w:tc>
                  </w:tr>
                  <w:tr>
                    <w:trPr>
                      <w:trHeight w:val="26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2" w:lineRule="exact"/>
                          <w:ind w:firstLineChars="0" w:firstLine="0" w:leftChars="0" w:left="249" w:rightChars="0" w:right="216"/>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17</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2"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近三个月账单费用变化</w:t>
                        </w:r>
                      </w:p>
                    </w:tc>
                  </w:tr>
                  <w:tr>
                    <w:trPr>
                      <w:trHeight w:val="28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9" w:lineRule="exact"/>
                          <w:ind w:firstLineChars="0" w:firstLine="0" w:leftChars="0" w:left="249" w:rightChars="0" w:right="216"/>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18</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9"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近三个月基本业务费变化</w:t>
                        </w:r>
                      </w:p>
                    </w:tc>
                  </w:tr>
                  <w:tr>
                    <w:trPr>
                      <w:trHeight w:val="26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2" w:lineRule="exact"/>
                          <w:ind w:firstLineChars="0" w:firstLine="0" w:leftChars="0" w:left="249" w:rightChars="0" w:right="216"/>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19</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2"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近三个月新业务费变化</w:t>
                        </w:r>
                      </w:p>
                    </w:tc>
                  </w:tr>
                  <w:tr>
                    <w:trPr>
                      <w:trHeight w:val="26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4" w:lineRule="exact"/>
                          <w:ind w:firstLineChars="0" w:firstLine="0" w:leftChars="0" w:left="248" w:rightChars="0" w:right="216"/>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20</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4"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近三个月月租标志（近三个月有月租记为 1，无记为 0）</w:t>
                        </w:r>
                      </w:p>
                    </w:tc>
                  </w:tr>
                  <w:tr>
                    <w:trPr>
                      <w:trHeight w:val="28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9" w:lineRule="exact"/>
                          <w:ind w:firstLineChars="0" w:firstLine="0" w:leftChars="0" w:left="249" w:rightChars="0" w:right="216"/>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21</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9"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近三个月呼转标志（近三个月有呼转记为 1，无则 0）</w:t>
                        </w:r>
                      </w:p>
                    </w:tc>
                  </w:tr>
                  <w:tr>
                    <w:trPr>
                      <w:trHeight w:val="260" w:hRule="atLeast"/>
                    </w:trPr>
                    <w:tc>
                      <w:tcPr>
                        <w:tcW w:w="93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22" w:lineRule="exact"/>
                          <w:ind w:firstLineChars="0" w:firstLine="0" w:leftChars="0" w:left="249" w:rightChars="0" w:right="216"/>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22</w:t>
                        </w:r>
                      </w:p>
                    </w:tc>
                    <w:tc>
                      <w:tcPr>
                        <w:tcW w:w="23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30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before="0" w:after="0" w:line="222"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近三个月月末余额标志（某月末有余额记为 1，无记为 0）</w:t>
                        </w:r>
                      </w:p>
                    </w:tc>
                  </w:tr>
                  <w:tr>
                    <w:trPr>
                      <w:trHeight w:val="280" w:hRule="atLeast"/>
                    </w:trPr>
                    <w:tc>
                      <w:tcPr>
                        <w:tcW w:w="931" w:type="dxa"/>
                        <w:tcBorders>
                          <w:top w:val="single" w:sz="4" w:space="0" w:color="000000"/>
                          <w:left w:val="nil"/>
                          <w:right w:val="single" w:sz="4" w:space="0" w:color="000000"/>
                        </w:tcBorders>
                      </w:tcPr>
                      <w:p w:rsidR="0018722C">
                        <w:pPr>
                          <w:widowControl w:val="0"/>
                          <w:snapToGrid w:val="1"/>
                          <w:spacing w:beforeLines="0" w:afterLines="0" w:before="0" w:after="0" w:line="229" w:lineRule="exact"/>
                          <w:ind w:firstLineChars="0" w:firstLine="0" w:leftChars="0" w:left="249" w:rightChars="0" w:right="216"/>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23</w:t>
                        </w:r>
                      </w:p>
                    </w:tc>
                    <w:tc>
                      <w:tcPr>
                        <w:tcW w:w="2391"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300" w:type="dxa"/>
                        <w:tcBorders>
                          <w:top w:val="single" w:sz="4" w:space="0" w:color="000000"/>
                          <w:left w:val="single" w:sz="4" w:space="0" w:color="000000"/>
                          <w:right w:val="nil"/>
                        </w:tcBorders>
                      </w:tcPr>
                      <w:p w:rsidR="0018722C">
                        <w:pPr>
                          <w:widowControl w:val="0"/>
                          <w:snapToGrid w:val="1"/>
                          <w:spacing w:beforeLines="0" w:afterLines="0" w:before="0" w:after="0" w:line="229" w:lineRule="exact"/>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近三个月充值标志（有 1 次充值计为 1，无充值记为 0，累加）</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rFonts w:ascii="Times New Roman"/>
        </w:rPr>
        <w:t>Table</w:t>
      </w:r>
      <w:r>
        <w:t xml:space="preserve"> </w:t>
      </w:r>
      <w:r w:rsidRPr="00DB64CE">
        <w:rPr>
          <w:rFonts w:ascii="Times New Roman"/>
        </w:rPr>
        <w:t>4.1</w:t>
      </w:r>
      <w:r>
        <w:t xml:space="preserve">  </w:t>
      </w:r>
      <w:r w:rsidRPr="00DB64CE">
        <w:rPr>
          <w:rFonts w:ascii="Times New Roman"/>
        </w:rPr>
        <w:t>Variable set</w:t>
      </w:r>
    </w:p>
    <w:p w:rsidR="0018722C">
      <w:pPr>
        <w:topLinePunct/>
      </w:pPr>
      <w:r>
        <w:rPr>
          <w:rFonts w:cstheme="minorBidi" w:hAnsiTheme="minorHAnsi" w:eastAsiaTheme="minorHAnsi" w:asciiTheme="minorHAnsi"/>
        </w:rPr>
        <w:t>注：近三个月是指</w:t>
      </w:r>
      <w:r>
        <w:rPr>
          <w:rFonts w:ascii="Times New Roman" w:eastAsia="Times New Roman" w:cstheme="minorBidi" w:hAnsiTheme="minorHAnsi"/>
        </w:rPr>
        <w:t>2012</w:t>
      </w:r>
      <w:r>
        <w:rPr>
          <w:rFonts w:cstheme="minorBidi" w:hAnsiTheme="minorHAnsi" w:eastAsiaTheme="minorHAnsi" w:asciiTheme="minorHAnsi"/>
        </w:rPr>
        <w:t>年</w:t>
      </w:r>
      <w:r>
        <w:rPr>
          <w:rFonts w:ascii="Times New Roman" w:eastAsia="Times New Roman" w:cstheme="minorBidi" w:hAnsiTheme="minorHAnsi"/>
        </w:rPr>
        <w:t>1</w:t>
      </w:r>
      <w:r>
        <w:rPr>
          <w:rFonts w:cstheme="minorBidi" w:hAnsiTheme="minorHAnsi" w:eastAsiaTheme="minorHAnsi" w:asciiTheme="minorHAnsi"/>
        </w:rPr>
        <w:t>月</w:t>
      </w:r>
      <w:r>
        <w:rPr>
          <w:rFonts w:ascii="Times New Roman" w:eastAsia="Times New Roman" w:cstheme="minorBidi" w:hAnsiTheme="minorHAnsi"/>
        </w:rPr>
        <w:t>1</w:t>
      </w:r>
      <w:r>
        <w:rPr>
          <w:rFonts w:cstheme="minorBidi" w:hAnsiTheme="minorHAnsi" w:eastAsiaTheme="minorHAnsi" w:asciiTheme="minorHAnsi"/>
        </w:rPr>
        <w:t>日至</w:t>
      </w:r>
      <w:r>
        <w:rPr>
          <w:rFonts w:ascii="Times New Roman" w:eastAsia="Times New Roman" w:cstheme="minorBidi" w:hAnsiTheme="minorHAnsi"/>
        </w:rPr>
        <w:t>2012</w:t>
      </w:r>
      <w:r>
        <w:rPr>
          <w:rFonts w:cstheme="minorBidi" w:hAnsiTheme="minorHAnsi" w:eastAsiaTheme="minorHAnsi" w:asciiTheme="minorHAnsi"/>
        </w:rPr>
        <w:t>年</w:t>
      </w:r>
      <w:r>
        <w:rPr>
          <w:rFonts w:ascii="Times New Roman" w:eastAsia="Times New Roman" w:cstheme="minorBidi" w:hAnsiTheme="minorHAnsi"/>
        </w:rPr>
        <w:t>3</w:t>
      </w:r>
      <w:r>
        <w:rPr>
          <w:rFonts w:cstheme="minorBidi" w:hAnsiTheme="minorHAnsi" w:eastAsiaTheme="minorHAnsi" w:asciiTheme="minorHAnsi"/>
        </w:rPr>
        <w:t>月</w:t>
      </w:r>
      <w:r>
        <w:rPr>
          <w:rFonts w:ascii="Times New Roman" w:eastAsia="Times New Roman" w:cstheme="minorBidi" w:hAnsiTheme="minorHAnsi"/>
        </w:rPr>
        <w:t>31</w:t>
      </w:r>
      <w:r>
        <w:rPr>
          <w:rFonts w:cstheme="minorBidi" w:hAnsiTheme="minorHAnsi" w:eastAsiaTheme="minorHAnsi" w:asciiTheme="minorHAnsi"/>
        </w:rPr>
        <w:t>日作为客户流失判别窗口的时间</w:t>
      </w:r>
    </w:p>
    <w:p w:rsidR="0018722C">
      <w:pPr>
        <w:pStyle w:val="Heading3"/>
        <w:topLinePunct/>
        <w:ind w:left="200" w:hangingChars="200" w:hanging="200"/>
      </w:pPr>
      <w:bookmarkStart w:name="_bookmark46" w:id="113"/>
      <w:bookmarkEnd w:id="113"/>
      <w:r>
        <w:t>4.4.4</w:t>
      </w:r>
      <w:r>
        <w:t xml:space="preserve"> </w:t>
      </w:r>
      <w:r/>
      <w:bookmarkStart w:name="_bookmark46" w:id="114"/>
      <w:bookmarkEnd w:id="114"/>
      <w:r>
        <w:t>数据处理</w:t>
      </w:r>
    </w:p>
    <w:p w:rsidR="0018722C">
      <w:pPr>
        <w:topLinePunct/>
      </w:pPr>
      <w:r>
        <w:t>本文利用</w:t>
      </w:r>
      <w:r>
        <w:t>Clementine</w:t>
      </w:r>
      <w:r/>
      <w:r w:rsidR="001852F3">
        <w:t xml:space="preserve">工具进行模型构建前的数据处理，</w:t>
      </w:r>
      <w:r w:rsidR="001852F3">
        <w:t>图</w:t>
      </w:r>
      <w:r>
        <w:t>4</w:t>
      </w:r>
      <w:r>
        <w:t>.</w:t>
      </w:r>
      <w:r>
        <w:t>4</w:t>
      </w:r>
      <w:r/>
      <w:r w:rsidR="001852F3">
        <w:t xml:space="preserve">显示构建模型前的</w:t>
      </w:r>
      <w:r>
        <w:t>数据处理过程。通过</w:t>
      </w:r>
      <w:r>
        <w:t>图</w:t>
      </w:r>
      <w:r>
        <w:t>4</w:t>
      </w:r>
      <w:r>
        <w:t>.</w:t>
      </w:r>
      <w:r>
        <w:t>4</w:t>
      </w:r>
      <w:r/>
      <w:r w:rsidR="001852F3">
        <w:t xml:space="preserve">的数据处理流程，就可以将数据记录的属性值缺失部分去掉，</w:t>
      </w:r>
      <w:r w:rsidR="001852F3">
        <w:t xml:space="preserve">当然这种情况下需要去掉这些数据记录，否则会影响模型预测的准确性。</w:t>
      </w:r>
    </w:p>
    <w:p w:rsidR="0018722C">
      <w:pPr>
        <w:pStyle w:val="affff5"/>
        <w:keepNext/>
        <w:topLinePunct/>
      </w:pPr>
      <w:r>
        <w:rPr>
          <w:sz w:val="20"/>
        </w:rPr>
        <w:drawing>
          <wp:inline distT="0" distB="0" distL="0" distR="0">
            <wp:extent cx="3951409" cy="1684020"/>
            <wp:effectExtent l="0" t="0" r="0" b="0"/>
            <wp:docPr id="13" name="image75.png" descr=""/>
            <wp:cNvGraphicFramePr>
              <a:graphicFrameLocks noChangeAspect="1"/>
            </wp:cNvGraphicFramePr>
            <a:graphic>
              <a:graphicData uri="http://schemas.openxmlformats.org/drawingml/2006/picture">
                <pic:pic>
                  <pic:nvPicPr>
                    <pic:cNvPr id="14" name="image75.png"/>
                    <pic:cNvPicPr/>
                  </pic:nvPicPr>
                  <pic:blipFill>
                    <a:blip r:embed="rId107" cstate="print"/>
                    <a:stretch>
                      <a:fillRect/>
                    </a:stretch>
                  </pic:blipFill>
                  <pic:spPr>
                    <a:xfrm>
                      <a:off x="0" y="0"/>
                      <a:ext cx="3951409" cy="1684020"/>
                    </a:xfrm>
                    <a:prstGeom prst="rect">
                      <a:avLst/>
                    </a:prstGeom>
                  </pic:spPr>
                </pic:pic>
              </a:graphicData>
            </a:graphic>
          </wp:inline>
        </w:drawing>
      </w:r>
      <w:r/>
    </w:p>
    <w:p w:rsidR="0018722C">
      <w:pPr>
        <w:pStyle w:val="a9"/>
        <w:topLinePunct/>
      </w:pPr>
      <w:r>
        <w:t>图</w:t>
      </w:r>
      <w:r>
        <w:rPr>
          <w:rFonts w:ascii="Times New Roman" w:eastAsia="Times New Roman"/>
        </w:rPr>
        <w:t>4</w:t>
      </w:r>
      <w:r>
        <w:rPr>
          <w:rFonts w:ascii="Times New Roman" w:eastAsia="Times New Roman"/>
        </w:rPr>
        <w:t>.</w:t>
      </w:r>
      <w:r>
        <w:rPr>
          <w:rFonts w:ascii="Times New Roman" w:eastAsia="Times New Roman"/>
        </w:rPr>
        <w:t>4  </w:t>
      </w:r>
      <w:r>
        <w:t>构建模型前的数据处理过程</w:t>
      </w:r>
    </w:p>
    <w:p w:rsidR="0018722C">
      <w:pPr>
        <w:topLinePunct/>
      </w:pPr>
      <w:r>
        <w:rPr>
          <w:rFonts w:ascii="Times New Roman"/>
        </w:rPr>
        <w:t>Fig4.4</w:t>
      </w:r>
      <w:r w:rsidRPr="00000000">
        <w:tab/>
        <w:t>Data processing before constructing</w:t>
      </w:r>
      <w:r>
        <w:rPr>
          <w:rFonts w:ascii="Times New Roman"/>
        </w:rPr>
        <w:t> </w:t>
      </w:r>
      <w:r>
        <w:rPr>
          <w:rFonts w:ascii="Times New Roman"/>
        </w:rPr>
        <w:t>model</w:t>
      </w:r>
    </w:p>
    <w:p w:rsidR="0018722C">
      <w:pPr>
        <w:pStyle w:val="Heading3"/>
        <w:topLinePunct/>
        <w:ind w:left="200" w:hangingChars="200" w:hanging="200"/>
      </w:pPr>
      <w:bookmarkStart w:name="_bookmark47" w:id="115"/>
      <w:bookmarkEnd w:id="115"/>
      <w:r>
        <w:t>4.4.5</w:t>
      </w:r>
      <w:r>
        <w:t xml:space="preserve"> </w:t>
      </w:r>
      <w:r/>
      <w:bookmarkStart w:name="_bookmark47" w:id="116"/>
      <w:bookmarkEnd w:id="116"/>
      <w:r>
        <w:t>基本模型建模流程</w:t>
      </w:r>
    </w:p>
    <w:p w:rsidR="0018722C">
      <w:pPr>
        <w:topLinePunct/>
      </w:pPr>
      <w:r>
        <w:t>客户流失预测模型的构建流程如</w:t>
      </w:r>
      <w:r>
        <w:t>图</w:t>
      </w:r>
      <w:r w:rsidR="001852F3">
        <w:t xml:space="preserve">4</w:t>
      </w:r>
      <w:r>
        <w:t>.</w:t>
      </w:r>
      <w:r>
        <w:t>5</w:t>
      </w:r>
      <w:r w:rsidR="001852F3">
        <w:t xml:space="preserve">所示，具体步骤如下：</w:t>
      </w:r>
    </w:p>
    <w:p w:rsidR="0018722C">
      <w:pPr>
        <w:topLinePunct/>
      </w:pPr>
      <w:r>
        <w:t>（</w:t>
      </w:r>
      <w:r>
        <w:t>1</w:t>
      </w:r>
      <w:r>
        <w:t>）</w:t>
      </w:r>
      <w:r>
        <w:t>数据处理：审核数据、去掉无意义字段、去掉缺失值多的数据记录。</w:t>
      </w:r>
    </w:p>
    <w:p w:rsidR="0018722C">
      <w:pPr>
        <w:topLinePunct/>
      </w:pPr>
      <w:r>
        <w:t>（</w:t>
      </w:r>
      <w:r>
        <w:rPr>
          <w:rFonts w:ascii="Times New Roman" w:eastAsia="Times New Roman"/>
        </w:rPr>
        <w:t>2</w:t>
      </w:r>
      <w:r>
        <w:t>）</w:t>
      </w:r>
      <w:r>
        <w:t xml:space="preserve">划分数据集：训练集</w:t>
      </w:r>
      <w:r>
        <w:rPr>
          <w:rFonts w:ascii="Times New Roman" w:eastAsia="Times New Roman"/>
        </w:rPr>
        <w:t>70%</w:t>
      </w:r>
      <w:r>
        <w:t>，测试集</w:t>
      </w:r>
      <w:r>
        <w:rPr>
          <w:rFonts w:ascii="Times New Roman" w:eastAsia="Times New Roman"/>
        </w:rPr>
        <w:t>30%</w:t>
      </w:r>
      <w:r>
        <w:t>。</w:t>
      </w:r>
    </w:p>
    <w:p w:rsidR="0018722C">
      <w:pPr>
        <w:topLinePunct/>
      </w:pPr>
      <w:r>
        <w:t>（</w:t>
      </w:r>
      <w:r>
        <w:rPr>
          <w:rFonts w:ascii="Times New Roman" w:eastAsia="Times New Roman"/>
        </w:rPr>
        <w:t>3</w:t>
      </w:r>
      <w:r>
        <w:t>）</w:t>
      </w:r>
      <w:r>
        <w:t>构建模型时的参数设置</w:t>
      </w:r>
    </w:p>
    <w:p w:rsidR="0018722C">
      <w:pPr>
        <w:topLinePunct/>
      </w:pPr>
      <w:r>
        <w:t>（</w:t>
      </w:r>
      <w:r>
        <w:rPr>
          <w:rFonts w:ascii="Times New Roman" w:eastAsia="Times New Roman"/>
        </w:rPr>
        <w:t>4</w:t>
      </w:r>
      <w:r>
        <w:t>）</w:t>
      </w:r>
      <w:r>
        <w:t xml:space="preserve">构建模型：构建</w:t>
      </w:r>
      <w:r>
        <w:rPr>
          <w:rFonts w:ascii="Times New Roman" w:eastAsia="Times New Roman"/>
        </w:rPr>
        <w:t>BP</w:t>
      </w:r>
      <w:r>
        <w:t>、</w:t>
      </w:r>
      <w:r>
        <w:rPr>
          <w:rFonts w:ascii="Times New Roman" w:eastAsia="Times New Roman"/>
        </w:rPr>
        <w:t>SVM</w:t>
      </w:r>
      <w:r>
        <w:t>、</w:t>
      </w:r>
      <w:r>
        <w:rPr>
          <w:rFonts w:ascii="Times New Roman" w:eastAsia="Times New Roman"/>
        </w:rPr>
        <w:t>C5.0</w:t>
      </w:r>
      <w:r>
        <w:t>模型</w:t>
      </w:r>
    </w:p>
    <w:p w:rsidR="0018722C">
      <w:pPr>
        <w:pStyle w:val="BodyText"/>
        <w:spacing w:line="316" w:lineRule="auto" w:before="107"/>
        <w:ind w:leftChars="0" w:left="138" w:rightChars="0" w:right="336" w:firstLineChars="0" w:firstLine="436"/>
        <w:topLinePunct/>
      </w:pPr>
      <w:r>
        <w:t>（</w:t>
      </w:r>
      <w:r>
        <w:rPr>
          <w:rFonts w:ascii="Times New Roman" w:eastAsia="Times New Roman"/>
        </w:rPr>
        <w:t>5</w:t>
      </w:r>
      <w:r>
        <w:t>）结果评估：用测试集数据运行得到预测结果，对三种模型分别采用命中率、收益图、提升图评估各模型的预测效果。</w:t>
      </w:r>
    </w:p>
    <w:p w:rsidR="0018722C">
      <w:pPr>
        <w:pStyle w:val="aff7"/>
        <w:topLinePunct/>
      </w:pPr>
      <w:r>
        <w:drawing>
          <wp:inline>
            <wp:extent cx="5299075" cy="2627630"/>
            <wp:effectExtent l="0" t="0" r="0" b="0"/>
            <wp:docPr id="15" name="image76.jpeg" descr=""/>
            <wp:cNvGraphicFramePr>
              <a:graphicFrameLocks noChangeAspect="1"/>
            </wp:cNvGraphicFramePr>
            <a:graphic>
              <a:graphicData uri="http://schemas.openxmlformats.org/drawingml/2006/picture">
                <pic:pic>
                  <pic:nvPicPr>
                    <pic:cNvPr id="16" name="image76.jpeg"/>
                    <pic:cNvPicPr/>
                  </pic:nvPicPr>
                  <pic:blipFill>
                    <a:blip r:embed="rId108" cstate="print"/>
                    <a:stretch>
                      <a:fillRect/>
                    </a:stretch>
                  </pic:blipFill>
                  <pic:spPr>
                    <a:xfrm>
                      <a:off x="0" y="0"/>
                      <a:ext cx="5299075" cy="2627630"/>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1167" w:footer="1171" w:top="1500" w:bottom="1360" w:left="1280" w:right="1180"/>
        </w:sectPr>
        <w:topLinePunct/>
      </w:pPr>
    </w:p>
    <w:p w:rsidR="0018722C">
      <w:pPr>
        <w:pStyle w:val="Heading3"/>
        <w:topLinePunct/>
        <w:ind w:left="200" w:hangingChars="200" w:hanging="200"/>
      </w:pPr>
      <w:bookmarkStart w:name="_bookmark48" w:id="117"/>
      <w:bookmarkEnd w:id="117"/>
      <w:r>
        <w:t>4.4.6</w:t>
      </w:r>
      <w:r>
        <w:t xml:space="preserve"> </w:t>
      </w:r>
      <w:r/>
      <w:bookmarkStart w:name="_bookmark48" w:id="118"/>
      <w:bookmarkEnd w:id="118"/>
      <w:r>
        <w:t>模型评估</w:t>
      </w:r>
    </w:p>
    <w:p w:rsidR="0018722C">
      <w:pPr>
        <w:pStyle w:val="a9"/>
        <w:topLinePunct/>
      </w:pPr>
      <w:r>
        <w:br w:type="column"/>
      </w:r>
      <w:r>
        <w:t>图</w:t>
      </w:r>
      <w:r>
        <w:rPr>
          <w:rFonts w:ascii="Times New Roman" w:eastAsia="Times New Roman"/>
        </w:rPr>
        <w:t>4</w:t>
      </w:r>
      <w:r>
        <w:rPr>
          <w:rFonts w:ascii="Times New Roman" w:eastAsia="Times New Roman"/>
        </w:rPr>
        <w:t>.</w:t>
      </w:r>
      <w:r>
        <w:rPr>
          <w:rFonts w:ascii="Times New Roman" w:eastAsia="Times New Roman"/>
        </w:rPr>
        <w:t>5  </w:t>
      </w:r>
      <w:r>
        <w:t>预测模型构建流程</w:t>
      </w:r>
    </w:p>
    <w:p w:rsidR="0018722C">
      <w:pPr>
        <w:topLinePunct/>
      </w:pPr>
      <w:r>
        <w:rPr>
          <w:rFonts w:ascii="Times New Roman"/>
        </w:rPr>
        <w:t>Fig4.5</w:t>
      </w:r>
      <w:r w:rsidRPr="00000000">
        <w:tab/>
        <w:t>Prediction model construction</w:t>
      </w:r>
      <w:r>
        <w:rPr>
          <w:rFonts w:ascii="Times New Roman"/>
        </w:rPr>
        <w:t> </w:t>
      </w:r>
      <w:r>
        <w:rPr>
          <w:rFonts w:ascii="Times New Roman"/>
        </w:rPr>
        <w:t>process</w:t>
      </w:r>
    </w:p>
    <w:p w:rsidR="0018722C">
      <w:spacing w:beforeLines="0" w:before="0" w:afterLines="0" w:after="0" w:line="440" w:lineRule="auto"/>
      <w:pPr>
        <w:sectPr w:rsidR="00556256">
          <w:type w:val="continuous"/>
          <w:pgSz w:w="11910" w:h="16840"/>
          <w:pgMar w:top="1520" w:bottom="280" w:left="1280" w:right="1180"/>
          <w:cols w:num="2" w:equalWidth="0">
            <w:col w:w="1961" w:space="308"/>
            <w:col w:w="7181"/>
          </w:cols>
        </w:sectPr>
        <w:topLinePunct/>
      </w:pPr>
    </w:p>
    <w:p w:rsidR="0018722C">
      <w:pPr>
        <w:topLinePunct/>
      </w:pPr>
      <w:r>
        <w:t>下面对数据集</w:t>
      </w:r>
      <w:r>
        <w:rPr>
          <w:rFonts w:ascii="Times New Roman" w:eastAsia="Times New Roman"/>
          <w:i/>
        </w:rPr>
        <w:t>D</w:t>
      </w:r>
      <w:r>
        <w:rPr>
          <w:rFonts w:ascii="Times New Roman" w:eastAsia="Times New Roman"/>
          <w:vertAlign w:val="subscript"/>
          <w:i/>
        </w:rPr>
        <w:t>x</w:t>
      </w:r>
      <w:r>
        <w:t>、</w:t>
      </w:r>
      <w:r>
        <w:rPr>
          <w:rFonts w:ascii="Times New Roman" w:eastAsia="Times New Roman"/>
          <w:i/>
        </w:rPr>
        <w:t>D</w:t>
      </w:r>
      <w:r>
        <w:rPr>
          <w:rFonts w:ascii="Times New Roman" w:eastAsia="Times New Roman"/>
          <w:vertAlign w:val="subscript"/>
          <w:i/>
        </w:rPr>
        <w:t>y</w:t>
      </w:r>
      <w:r>
        <w:t>分别采用命中率、收益图、提升图来评估各模型的预测结果。</w:t>
      </w:r>
    </w:p>
    <w:p w:rsidR="0018722C">
      <w:pPr>
        <w:topLinePunct/>
      </w:pPr>
      <w:r>
        <w:t>1.命中率</w:t>
      </w:r>
    </w:p>
    <w:p w:rsidR="0018722C">
      <w:pPr>
        <w:topLinePunct/>
      </w:pPr>
      <w:r>
        <w:t>构造</w:t>
      </w:r>
      <w:r>
        <w:rPr>
          <w:rFonts w:ascii="Times New Roman" w:hAnsi="Times New Roman" w:eastAsia="宋体"/>
        </w:rPr>
        <w:t>BP</w:t>
      </w:r>
      <w:r>
        <w:t>、</w:t>
      </w:r>
      <w:r>
        <w:rPr>
          <w:rFonts w:ascii="Times New Roman" w:hAnsi="Times New Roman" w:eastAsia="宋体"/>
        </w:rPr>
        <w:t>SVM</w:t>
      </w:r>
      <w:r>
        <w:t>、</w:t>
      </w:r>
      <w:r>
        <w:rPr>
          <w:rFonts w:ascii="Times New Roman" w:hAnsi="Times New Roman" w:eastAsia="宋体"/>
        </w:rPr>
        <w:t>C5.0</w:t>
      </w:r>
      <w:r>
        <w:t>三种算法模型对属性集</w:t>
      </w:r>
      <w:r>
        <w:rPr>
          <w:rFonts w:ascii="Times New Roman" w:hAnsi="Times New Roman" w:eastAsia="宋体"/>
          <w:i/>
        </w:rPr>
        <w:t>X</w:t>
      </w:r>
      <w:r>
        <w:t>的测试集</w:t>
      </w:r>
      <w:r>
        <w:rPr>
          <w:rFonts w:ascii="Times New Roman" w:hAnsi="Times New Roman" w:eastAsia="宋体"/>
          <w:i/>
        </w:rPr>
        <w:t>D</w:t>
      </w:r>
      <w:r>
        <w:rPr>
          <w:rFonts w:ascii="Times New Roman" w:hAnsi="Times New Roman" w:eastAsia="宋体"/>
          <w:vertAlign w:val="subscript"/>
          <w:i/>
        </w:rPr>
        <w:t>x </w:t>
      </w:r>
      <w:r>
        <w:rPr>
          <w:vertAlign w:val="subscript"/>
          <w:rFonts w:ascii="Times New Roman" w:hAnsi="Times New Roman" w:eastAsia="宋体"/>
        </w:rPr>
        <w:t>2</w:t>
      </w:r>
      <w:r>
        <w:t>预测结果如</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2</w:t>
      </w:r>
      <w:r>
        <w:t>所</w:t>
      </w:r>
      <w:r>
        <w:t>示，对属性集</w:t>
      </w:r>
      <w:r>
        <w:rPr>
          <w:rFonts w:ascii="Times New Roman" w:hAnsi="Times New Roman" w:eastAsia="宋体"/>
          <w:i/>
        </w:rPr>
        <w:t>Y</w:t>
      </w:r>
      <w:r>
        <w:t>的测试集</w:t>
      </w:r>
      <w:r>
        <w:rPr>
          <w:rFonts w:ascii="Times New Roman" w:hAnsi="Times New Roman" w:eastAsia="宋体"/>
          <w:i/>
        </w:rPr>
        <w:t>D</w:t>
      </w:r>
      <w:r>
        <w:rPr>
          <w:rFonts w:ascii="Times New Roman" w:hAnsi="Times New Roman" w:eastAsia="宋体"/>
          <w:vertAlign w:val="subscript"/>
          <w:i/>
        </w:rPr>
        <w:t>y</w:t>
      </w:r>
      <w:r>
        <w:rPr>
          <w:rFonts w:ascii="Times New Roman" w:hAnsi="Times New Roman" w:eastAsia="宋体"/>
          <w:vertAlign w:val="subscript"/>
          <w:i/>
        </w:rPr>
        <w:t> </w:t>
      </w:r>
      <w:r>
        <w:rPr>
          <w:vertAlign w:val="subscript"/>
          <w:rFonts w:ascii="Times New Roman" w:hAnsi="Times New Roman" w:eastAsia="宋体"/>
        </w:rPr>
        <w:t>2</w:t>
      </w:r>
      <w:r w:rsidR="001852F3">
        <w:rPr>
          <w:vertAlign w:val="subscript"/>
          <w:rFonts w:ascii="Times New Roman" w:hAnsi="Times New Roman" w:eastAsia="宋体"/>
        </w:rPr>
        <w:t xml:space="preserve"> </w:t>
      </w:r>
      <w:r>
        <w:t>预测结果如</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3</w:t>
      </w:r>
      <w:r>
        <w:t>所示。表中“</w:t>
      </w:r>
      <w:r>
        <w:rPr>
          <w:rFonts w:ascii="Times New Roman" w:hAnsi="Times New Roman" w:eastAsia="宋体"/>
        </w:rPr>
        <w:t>0</w:t>
      </w:r>
      <w:r>
        <w:t>”表示非流失，“</w:t>
      </w:r>
      <w:r>
        <w:rPr>
          <w:rFonts w:ascii="Times New Roman" w:hAnsi="Times New Roman" w:eastAsia="宋体"/>
        </w:rPr>
        <w:t>1</w:t>
      </w:r>
      <w:r>
        <w:t>”表示流失。</w:t>
      </w:r>
    </w:p>
    <w:p w:rsidR="0018722C">
      <w:pPr>
        <w:pStyle w:val="a8"/>
        <w:topLinePunct/>
      </w:pPr>
      <w:bookmarkStart w:id="713712" w:name="_Toc686713712"/>
      <w:r>
        <w:t>表</w:t>
      </w:r>
      <w:r>
        <w:rPr>
          <w:rFonts w:ascii="Times New Roman" w:eastAsia="Times New Roman"/>
        </w:rPr>
        <w:t>4</w:t>
      </w:r>
      <w:r>
        <w:rPr>
          <w:rFonts w:ascii="Times New Roman" w:eastAsia="Times New Roman"/>
        </w:rPr>
        <w:t>.</w:t>
      </w:r>
      <w:r>
        <w:rPr>
          <w:rFonts w:ascii="Times New Roman" w:eastAsia="Times New Roman"/>
        </w:rPr>
        <w:t>2</w:t>
      </w:r>
      <w:r>
        <w:t xml:space="preserve">  </w:t>
      </w:r>
      <w:r>
        <w:t>三种模型对属性集</w:t>
      </w:r>
      <w:r>
        <w:rPr>
          <w:rFonts w:ascii="Times New Roman" w:eastAsia="Times New Roman"/>
          <w:i/>
        </w:rPr>
        <w:t>X</w:t>
      </w:r>
      <w:r>
        <w:t>数据测试结果</w:t>
      </w:r>
      <w:bookmarkEnd w:id="713712"/>
    </w:p>
    <w:p w:rsidR="0018722C">
      <w:pPr>
        <w:pStyle w:val="a8"/>
        <w:textAlignment w:val="center"/>
        <w:topLinePunct/>
      </w:pPr>
      <w:r>
        <w:pict>
          <v:line style="position:absolute;mso-position-horizontal-relative:page;mso-position-vertical-relative:paragraph;z-index:-300616" from="112.099998pt,17.213129pt" to="190.899998pt,44.913129pt" stroked="true" strokeweight=".75pt" strokecolor="#000000">
            <v:stroke dashstyle="solid"/>
            <w10:wrap type="none"/>
          </v:line>
        </w:pict>
      </w:r>
      <w:r>
        <w:t>Table</w:t>
      </w:r>
      <w:r>
        <w:t xml:space="preserve"> </w:t>
      </w:r>
      <w:r>
        <w:t>4.2</w:t>
      </w:r>
      <w:r>
        <w:t xml:space="preserve">  </w:t>
      </w:r>
      <w:r>
        <w:t>The test results of three kinds of models on variable set X</w:t>
      </w:r>
      <w:r>
        <w:rPr>
          <w:spacing w:val="-4"/>
        </w:rPr>
        <w:t> </w:t>
      </w:r>
      <w:r>
        <w:t>data</w:t>
      </w:r>
    </w:p>
    <w:tbl>
      <w:tblPr>
        <w:tblW w:w="5000" w:type="pct"/>
        <w:tblInd w:w="94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36"/>
        <w:gridCol w:w="653"/>
        <w:gridCol w:w="1140"/>
        <w:gridCol w:w="919"/>
        <w:gridCol w:w="960"/>
        <w:gridCol w:w="940"/>
        <w:gridCol w:w="938"/>
        <w:gridCol w:w="940"/>
      </w:tblGrid>
      <w:tr>
        <w:trPr>
          <w:tblHeader/>
        </w:trPr>
        <w:tc>
          <w:tcPr>
            <w:tcW w:w="1070" w:type="pct"/>
            <w:gridSpan w:val="2"/>
            <w:vMerge w:val="restart"/>
            <w:vAlign w:val="center"/>
          </w:tcPr>
          <w:p w:rsidR="0018722C">
            <w:pPr>
              <w:pStyle w:val="a7"/>
              <w:topLinePunct/>
              <w:ind w:leftChars="0" w:left="0" w:rightChars="0" w:right="0" w:firstLineChars="0" w:firstLine="0"/>
              <w:spacing w:line="240" w:lineRule="atLeast"/>
            </w:pPr>
            <w:r>
              <w:t>模型</w:t>
            </w:r>
          </w:p>
          <w:p w:rsidR="0018722C">
            <w:pPr>
              <w:pStyle w:val="a7"/>
              <w:topLinePunct/>
              <w:ind w:leftChars="0" w:left="0" w:rightChars="0" w:right="0" w:firstLineChars="0" w:firstLine="0"/>
              <w:spacing w:line="240" w:lineRule="atLeast"/>
            </w:pPr>
            <w:r>
              <w:t>数据集</w:t>
            </w:r>
          </w:p>
        </w:tc>
        <w:tc>
          <w:tcPr>
            <w:tcW w:w="1386" w:type="pct"/>
            <w:gridSpan w:val="2"/>
            <w:vAlign w:val="center"/>
          </w:tcPr>
          <w:p w:rsidR="0018722C">
            <w:pPr>
              <w:pStyle w:val="a7"/>
              <w:topLinePunct/>
              <w:ind w:leftChars="0" w:left="0" w:rightChars="0" w:right="0" w:firstLineChars="0" w:firstLine="0"/>
              <w:spacing w:line="240" w:lineRule="atLeast"/>
            </w:pPr>
            <w:r>
              <w:t>BP</w:t>
            </w:r>
          </w:p>
        </w:tc>
        <w:tc>
          <w:tcPr>
            <w:tcW w:w="1279" w:type="pct"/>
            <w:gridSpan w:val="2"/>
            <w:vAlign w:val="center"/>
          </w:tcPr>
          <w:p w:rsidR="0018722C">
            <w:pPr>
              <w:pStyle w:val="a7"/>
              <w:topLinePunct/>
              <w:ind w:leftChars="0" w:left="0" w:rightChars="0" w:right="0" w:firstLineChars="0" w:firstLine="0"/>
              <w:spacing w:line="240" w:lineRule="atLeast"/>
            </w:pPr>
            <w:r>
              <w:t>SVM</w:t>
            </w:r>
          </w:p>
        </w:tc>
        <w:tc>
          <w:tcPr>
            <w:tcW w:w="1264" w:type="pct"/>
            <w:gridSpan w:val="2"/>
            <w:vAlign w:val="center"/>
          </w:tcPr>
          <w:p w:rsidR="0018722C">
            <w:pPr>
              <w:pStyle w:val="a7"/>
              <w:topLinePunct/>
              <w:ind w:leftChars="0" w:left="0" w:rightChars="0" w:right="0" w:firstLineChars="0" w:firstLine="0"/>
              <w:spacing w:line="240" w:lineRule="atLeast"/>
            </w:pPr>
            <w:r>
              <w:t>C5.0</w:t>
            </w:r>
          </w:p>
        </w:tc>
      </w:tr>
      <w:tr>
        <w:trPr>
          <w:tblHeader/>
        </w:trPr>
        <w:tc>
          <w:tcPr>
            <w:tcW w:w="1070"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r>
              <w:t>0</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r>
              <w:t>0</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0</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r>
      <w:tr>
        <w:tc>
          <w:tcPr>
            <w:tcW w:w="630" w:type="pct"/>
            <w:vMerge w:val="restart"/>
            <w:vAlign w:val="center"/>
          </w:tcPr>
          <w:p w:rsidR="0018722C">
            <w:pPr>
              <w:pStyle w:val="ac"/>
              <w:topLinePunct/>
              <w:ind w:leftChars="0" w:left="0" w:rightChars="0" w:right="0" w:firstLineChars="0" w:firstLine="0"/>
              <w:spacing w:line="240" w:lineRule="atLeast"/>
            </w:pPr>
            <w:r>
              <w:t>测试集</w:t>
            </w:r>
          </w:p>
          <w:p w:rsidR="0018722C">
            <w:pPr>
              <w:pStyle w:val="a5"/>
              <w:topLinePunct/>
              <w:ind w:leftChars="0" w:left="0" w:rightChars="0" w:right="0" w:firstLineChars="0" w:firstLine="0"/>
              <w:spacing w:line="240" w:lineRule="atLeast"/>
            </w:pPr>
            <w:r>
              <w:t>D</w:t>
            </w:r>
            <w:r>
              <w:rPr>
                <w:vertAlign w:val="subscript"/>
              </w:rPr>
              <w:t>x </w:t>
            </w:r>
            <w:r>
              <w:rPr>
                <w:vertAlign w:val="subscript"/>
                /&gt;
              </w:rPr>
              <w:t>2</w:t>
            </w:r>
          </w:p>
        </w:tc>
        <w:tc>
          <w:tcPr>
            <w:tcW w:w="440" w:type="pct"/>
            <w:vAlign w:val="center"/>
          </w:tcPr>
          <w:p w:rsidR="0018722C">
            <w:pPr>
              <w:pStyle w:val="affff9"/>
              <w:topLinePunct/>
              <w:ind w:leftChars="0" w:left="0" w:rightChars="0" w:right="0" w:firstLineChars="0" w:firstLine="0"/>
              <w:spacing w:line="240" w:lineRule="atLeast"/>
            </w:pPr>
            <w:r>
              <w:t>0</w:t>
            </w:r>
          </w:p>
        </w:tc>
        <w:tc>
          <w:tcPr>
            <w:tcW w:w="768" w:type="pct"/>
            <w:vAlign w:val="center"/>
          </w:tcPr>
          <w:p w:rsidR="0018722C">
            <w:pPr>
              <w:pStyle w:val="affff9"/>
              <w:topLinePunct/>
              <w:ind w:leftChars="0" w:left="0" w:rightChars="0" w:right="0" w:firstLineChars="0" w:firstLine="0"/>
              <w:spacing w:line="240" w:lineRule="atLeast"/>
            </w:pPr>
            <w:r>
              <w:t>8729</w:t>
            </w:r>
          </w:p>
        </w:tc>
        <w:tc>
          <w:tcPr>
            <w:tcW w:w="619" w:type="pct"/>
            <w:vAlign w:val="center"/>
          </w:tcPr>
          <w:p w:rsidR="0018722C">
            <w:pPr>
              <w:pStyle w:val="affff9"/>
              <w:topLinePunct/>
              <w:ind w:leftChars="0" w:left="0" w:rightChars="0" w:right="0" w:firstLineChars="0" w:firstLine="0"/>
              <w:spacing w:line="240" w:lineRule="atLeast"/>
            </w:pPr>
            <w:r>
              <w:t>1132</w:t>
            </w:r>
          </w:p>
        </w:tc>
        <w:tc>
          <w:tcPr>
            <w:tcW w:w="646" w:type="pct"/>
            <w:vAlign w:val="center"/>
          </w:tcPr>
          <w:p w:rsidR="0018722C">
            <w:pPr>
              <w:pStyle w:val="affff9"/>
              <w:topLinePunct/>
              <w:ind w:leftChars="0" w:left="0" w:rightChars="0" w:right="0" w:firstLineChars="0" w:firstLine="0"/>
              <w:spacing w:line="240" w:lineRule="atLeast"/>
            </w:pPr>
            <w:r>
              <w:t>8842</w:t>
            </w:r>
          </w:p>
        </w:tc>
        <w:tc>
          <w:tcPr>
            <w:tcW w:w="633" w:type="pct"/>
            <w:vAlign w:val="center"/>
          </w:tcPr>
          <w:p w:rsidR="0018722C">
            <w:pPr>
              <w:pStyle w:val="affff9"/>
              <w:topLinePunct/>
              <w:ind w:leftChars="0" w:left="0" w:rightChars="0" w:right="0" w:firstLineChars="0" w:firstLine="0"/>
              <w:spacing w:line="240" w:lineRule="atLeast"/>
            </w:pPr>
            <w:r>
              <w:t>994</w:t>
            </w:r>
          </w:p>
        </w:tc>
        <w:tc>
          <w:tcPr>
            <w:tcW w:w="632" w:type="pct"/>
            <w:vAlign w:val="center"/>
          </w:tcPr>
          <w:p w:rsidR="0018722C">
            <w:pPr>
              <w:pStyle w:val="affff9"/>
              <w:topLinePunct/>
              <w:ind w:leftChars="0" w:left="0" w:rightChars="0" w:right="0" w:firstLineChars="0" w:firstLine="0"/>
              <w:spacing w:line="240" w:lineRule="atLeast"/>
            </w:pPr>
            <w:r>
              <w:t>8651</w:t>
            </w:r>
          </w:p>
        </w:tc>
        <w:tc>
          <w:tcPr>
            <w:tcW w:w="633" w:type="pct"/>
            <w:vAlign w:val="center"/>
          </w:tcPr>
          <w:p w:rsidR="0018722C">
            <w:pPr>
              <w:pStyle w:val="affff9"/>
              <w:topLinePunct/>
              <w:ind w:leftChars="0" w:left="0" w:rightChars="0" w:right="0" w:firstLineChars="0" w:firstLine="0"/>
              <w:spacing w:line="240" w:lineRule="atLeast"/>
            </w:pPr>
            <w:r>
              <w:t>1210</w:t>
            </w:r>
          </w:p>
        </w:tc>
      </w:tr>
      <w:tr>
        <w:tc>
          <w:tcPr>
            <w:tcW w:w="63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68" w:type="pct"/>
            <w:vAlign w:val="center"/>
            <w:tcBorders>
              <w:top w:val="single" w:sz="4" w:space="0" w:color="auto"/>
            </w:tcBorders>
          </w:tcPr>
          <w:p w:rsidR="0018722C">
            <w:pPr>
              <w:pStyle w:val="affff9"/>
              <w:topLinePunct/>
              <w:ind w:leftChars="0" w:left="0" w:rightChars="0" w:right="0" w:firstLineChars="0" w:firstLine="0"/>
              <w:spacing w:line="240" w:lineRule="atLeast"/>
            </w:pPr>
            <w:r>
              <w:t>254</w:t>
            </w:r>
          </w:p>
        </w:tc>
        <w:tc>
          <w:tcPr>
            <w:tcW w:w="619" w:type="pct"/>
            <w:vAlign w:val="center"/>
            <w:tcBorders>
              <w:top w:val="single" w:sz="4" w:space="0" w:color="auto"/>
            </w:tcBorders>
          </w:tcPr>
          <w:p w:rsidR="0018722C">
            <w:pPr>
              <w:pStyle w:val="affff9"/>
              <w:topLinePunct/>
              <w:ind w:leftChars="0" w:left="0" w:rightChars="0" w:right="0" w:firstLineChars="0" w:firstLine="0"/>
              <w:spacing w:line="240" w:lineRule="atLeast"/>
            </w:pPr>
            <w:r>
              <w:t>507</w:t>
            </w:r>
          </w:p>
        </w:tc>
        <w:tc>
          <w:tcPr>
            <w:tcW w:w="646" w:type="pct"/>
            <w:vAlign w:val="center"/>
            <w:tcBorders>
              <w:top w:val="single" w:sz="4" w:space="0" w:color="auto"/>
            </w:tcBorders>
          </w:tcPr>
          <w:p w:rsidR="0018722C">
            <w:pPr>
              <w:pStyle w:val="affff9"/>
              <w:topLinePunct/>
              <w:ind w:leftChars="0" w:left="0" w:rightChars="0" w:right="0" w:firstLineChars="0" w:firstLine="0"/>
              <w:spacing w:line="240" w:lineRule="atLeast"/>
            </w:pPr>
            <w:r>
              <w:t>317</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469</w:t>
            </w:r>
          </w:p>
        </w:tc>
        <w:tc>
          <w:tcPr>
            <w:tcW w:w="632" w:type="pct"/>
            <w:vAlign w:val="center"/>
            <w:tcBorders>
              <w:top w:val="single" w:sz="4" w:space="0" w:color="auto"/>
            </w:tcBorders>
          </w:tcPr>
          <w:p w:rsidR="0018722C">
            <w:pPr>
              <w:pStyle w:val="affff9"/>
              <w:topLinePunct/>
              <w:ind w:leftChars="0" w:left="0" w:rightChars="0" w:right="0" w:firstLineChars="0" w:firstLine="0"/>
              <w:spacing w:line="240" w:lineRule="atLeast"/>
            </w:pPr>
            <w:r>
              <w:t>248</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513</w:t>
            </w:r>
          </w:p>
        </w:tc>
      </w:tr>
    </w:tbl>
    <w:p w:rsidR="0018722C">
      <w:pPr>
        <w:pStyle w:val="affa"/>
      </w:pPr>
    </w:p>
    <w:p w:rsidR="0018722C">
      <w:pPr>
        <w:pStyle w:val="a8"/>
        <w:topLinePunct/>
      </w:pPr>
      <w:bookmarkStart w:id="713713" w:name="_Toc686713713"/>
      <w:r>
        <w:t>表</w:t>
      </w:r>
      <w:r>
        <w:rPr>
          <w:rFonts w:ascii="Times New Roman" w:eastAsia="Times New Roman"/>
        </w:rPr>
        <w:t>4</w:t>
      </w:r>
      <w:r>
        <w:rPr>
          <w:rFonts w:ascii="Times New Roman" w:eastAsia="Times New Roman"/>
        </w:rPr>
        <w:t>.</w:t>
      </w:r>
      <w:r>
        <w:rPr>
          <w:rFonts w:ascii="Times New Roman" w:eastAsia="Times New Roman"/>
        </w:rPr>
        <w:t>3</w:t>
      </w:r>
      <w:r>
        <w:t xml:space="preserve">  </w:t>
      </w:r>
      <w:r>
        <w:t>三种模型对属性集</w:t>
      </w:r>
      <w:r>
        <w:rPr>
          <w:rFonts w:ascii="Times New Roman" w:eastAsia="Times New Roman"/>
          <w:i/>
        </w:rPr>
        <w:t>Y</w:t>
      </w:r>
      <w:r>
        <w:t>数据测试结果</w:t>
      </w:r>
      <w:bookmarkEnd w:id="713713"/>
    </w:p>
    <w:p w:rsidR="0018722C">
      <w:pPr>
        <w:pStyle w:val="a8"/>
        <w:textAlignment w:val="center"/>
        <w:topLinePunct/>
      </w:pPr>
      <w:r>
        <w:pict>
          <v:line style="position:absolute;mso-position-horizontal-relative:page;mso-position-vertical-relative:paragraph;z-index:-300592" from="107.599998pt,15.743122pt" to="190.799998pt,44.093122pt" stroked="true" strokeweight=".75pt" strokecolor="#000000">
            <v:stroke dashstyle="solid"/>
            <w10:wrap type="none"/>
          </v:line>
        </w:pict>
      </w:r>
      <w:r>
        <w:t>Table</w:t>
      </w:r>
      <w:r>
        <w:t xml:space="preserve"> </w:t>
      </w:r>
      <w:r>
        <w:t>4.3</w:t>
      </w:r>
      <w:r>
        <w:t xml:space="preserve">  </w:t>
      </w:r>
      <w:r>
        <w:t>The</w:t>
      </w:r>
      <w:r w:rsidRPr="00000000">
        <w:tab/>
        <w:t>test results of three kinds of models on variable set Y</w:t>
      </w:r>
      <w:r>
        <w:rPr>
          <w:spacing w:val="-12"/>
        </w:rPr>
        <w:t> </w:t>
      </w:r>
      <w:r>
        <w:t>data</w:t>
      </w:r>
    </w:p>
    <w:tbl>
      <w:tblPr>
        <w:tblW w:w="5000" w:type="pct"/>
        <w:tblInd w:w="87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55"/>
        <w:gridCol w:w="665"/>
        <w:gridCol w:w="1161"/>
        <w:gridCol w:w="940"/>
        <w:gridCol w:w="986"/>
        <w:gridCol w:w="950"/>
        <w:gridCol w:w="960"/>
        <w:gridCol w:w="957"/>
      </w:tblGrid>
      <w:tr>
        <w:trPr>
          <w:tblHeader/>
        </w:trPr>
        <w:tc>
          <w:tcPr>
            <w:tcW w:w="1069" w:type="pct"/>
            <w:gridSpan w:val="2"/>
            <w:vMerge w:val="restart"/>
            <w:vAlign w:val="center"/>
          </w:tcPr>
          <w:p w:rsidR="0018722C">
            <w:pPr>
              <w:pStyle w:val="a7"/>
              <w:topLinePunct/>
              <w:ind w:leftChars="0" w:left="0" w:rightChars="0" w:right="0" w:firstLineChars="0" w:firstLine="0"/>
              <w:spacing w:line="240" w:lineRule="atLeast"/>
            </w:pPr>
            <w:r>
              <w:t>模型</w:t>
            </w:r>
          </w:p>
          <w:p w:rsidR="0018722C">
            <w:pPr>
              <w:pStyle w:val="a7"/>
              <w:topLinePunct/>
              <w:ind w:leftChars="0" w:left="0" w:rightChars="0" w:right="0" w:firstLineChars="0" w:firstLine="0"/>
              <w:spacing w:line="240" w:lineRule="atLeast"/>
            </w:pPr>
            <w:r>
              <w:t>数据集</w:t>
            </w:r>
          </w:p>
        </w:tc>
        <w:tc>
          <w:tcPr>
            <w:tcW w:w="1387" w:type="pct"/>
            <w:gridSpan w:val="2"/>
            <w:vAlign w:val="center"/>
          </w:tcPr>
          <w:p w:rsidR="0018722C">
            <w:pPr>
              <w:pStyle w:val="a7"/>
              <w:topLinePunct/>
              <w:ind w:leftChars="0" w:left="0" w:rightChars="0" w:right="0" w:firstLineChars="0" w:firstLine="0"/>
              <w:spacing w:line="240" w:lineRule="atLeast"/>
            </w:pPr>
            <w:r>
              <w:t>BP</w:t>
            </w:r>
          </w:p>
        </w:tc>
        <w:tc>
          <w:tcPr>
            <w:tcW w:w="1278" w:type="pct"/>
            <w:gridSpan w:val="2"/>
            <w:vAlign w:val="center"/>
          </w:tcPr>
          <w:p w:rsidR="0018722C">
            <w:pPr>
              <w:pStyle w:val="a7"/>
              <w:topLinePunct/>
              <w:ind w:leftChars="0" w:left="0" w:rightChars="0" w:right="0" w:firstLineChars="0" w:firstLine="0"/>
              <w:spacing w:line="240" w:lineRule="atLeast"/>
            </w:pPr>
            <w:r>
              <w:t>SVM</w:t>
            </w:r>
          </w:p>
        </w:tc>
        <w:tc>
          <w:tcPr>
            <w:tcW w:w="1266" w:type="pct"/>
            <w:gridSpan w:val="2"/>
            <w:vAlign w:val="center"/>
          </w:tcPr>
          <w:p w:rsidR="0018722C">
            <w:pPr>
              <w:pStyle w:val="a7"/>
              <w:topLinePunct/>
              <w:ind w:leftChars="0" w:left="0" w:rightChars="0" w:right="0" w:firstLineChars="0" w:firstLine="0"/>
              <w:spacing w:line="240" w:lineRule="atLeast"/>
            </w:pPr>
            <w:r>
              <w:t>C5.0</w:t>
            </w:r>
          </w:p>
        </w:tc>
      </w:tr>
      <w:tr>
        <w:trPr>
          <w:tblHeader/>
        </w:trPr>
        <w:tc>
          <w:tcPr>
            <w:tcW w:w="1069"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0</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0</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0</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r>
      <w:tr>
        <w:tc>
          <w:tcPr>
            <w:tcW w:w="630" w:type="pct"/>
            <w:vMerge w:val="restart"/>
            <w:vAlign w:val="center"/>
          </w:tcPr>
          <w:p w:rsidR="0018722C">
            <w:pPr>
              <w:pStyle w:val="ac"/>
              <w:topLinePunct/>
              <w:ind w:leftChars="0" w:left="0" w:rightChars="0" w:right="0" w:firstLineChars="0" w:firstLine="0"/>
              <w:spacing w:line="240" w:lineRule="atLeast"/>
            </w:pPr>
            <w:r>
              <w:t>测试集</w:t>
            </w:r>
          </w:p>
          <w:p w:rsidR="0018722C">
            <w:pPr>
              <w:pStyle w:val="a5"/>
              <w:topLinePunct/>
              <w:ind w:leftChars="0" w:left="0" w:rightChars="0" w:right="0" w:firstLineChars="0" w:firstLine="0"/>
              <w:spacing w:line="240" w:lineRule="atLeast"/>
            </w:pPr>
            <w:r>
              <w:t>D</w:t>
            </w:r>
            <w:r>
              <w:rPr>
                <w:vertAlign w:val="subscript"/>
              </w:rPr>
              <w:t>y </w:t>
            </w:r>
            <w:r>
              <w:rPr>
                <w:vertAlign w:val="subscript"/>
                /&gt;
              </w:rPr>
              <w:t>2</w:t>
            </w:r>
          </w:p>
        </w:tc>
        <w:tc>
          <w:tcPr>
            <w:tcW w:w="439" w:type="pct"/>
            <w:vAlign w:val="center"/>
          </w:tcPr>
          <w:p w:rsidR="0018722C">
            <w:pPr>
              <w:pStyle w:val="affff9"/>
              <w:topLinePunct/>
              <w:ind w:leftChars="0" w:left="0" w:rightChars="0" w:right="0" w:firstLineChars="0" w:firstLine="0"/>
              <w:spacing w:line="240" w:lineRule="atLeast"/>
            </w:pPr>
            <w:r>
              <w:t>0</w:t>
            </w:r>
          </w:p>
        </w:tc>
        <w:tc>
          <w:tcPr>
            <w:tcW w:w="766" w:type="pct"/>
            <w:vAlign w:val="center"/>
          </w:tcPr>
          <w:p w:rsidR="0018722C">
            <w:pPr>
              <w:pStyle w:val="affff9"/>
              <w:topLinePunct/>
              <w:ind w:leftChars="0" w:left="0" w:rightChars="0" w:right="0" w:firstLineChars="0" w:firstLine="0"/>
              <w:spacing w:line="240" w:lineRule="atLeast"/>
            </w:pPr>
            <w:r>
              <w:t>8812</w:t>
            </w:r>
          </w:p>
        </w:tc>
        <w:tc>
          <w:tcPr>
            <w:tcW w:w="621" w:type="pct"/>
            <w:vAlign w:val="center"/>
          </w:tcPr>
          <w:p w:rsidR="0018722C">
            <w:pPr>
              <w:pStyle w:val="affff9"/>
              <w:topLinePunct/>
              <w:ind w:leftChars="0" w:left="0" w:rightChars="0" w:right="0" w:firstLineChars="0" w:firstLine="0"/>
              <w:spacing w:line="240" w:lineRule="atLeast"/>
            </w:pPr>
            <w:r>
              <w:t>736</w:t>
            </w:r>
          </w:p>
        </w:tc>
        <w:tc>
          <w:tcPr>
            <w:tcW w:w="651" w:type="pct"/>
            <w:vAlign w:val="center"/>
          </w:tcPr>
          <w:p w:rsidR="0018722C">
            <w:pPr>
              <w:pStyle w:val="affff9"/>
              <w:topLinePunct/>
              <w:ind w:leftChars="0" w:left="0" w:rightChars="0" w:right="0" w:firstLineChars="0" w:firstLine="0"/>
              <w:spacing w:line="240" w:lineRule="atLeast"/>
            </w:pPr>
            <w:r>
              <w:t>8901</w:t>
            </w:r>
          </w:p>
        </w:tc>
        <w:tc>
          <w:tcPr>
            <w:tcW w:w="627" w:type="pct"/>
            <w:vAlign w:val="center"/>
          </w:tcPr>
          <w:p w:rsidR="0018722C">
            <w:pPr>
              <w:pStyle w:val="affff9"/>
              <w:topLinePunct/>
              <w:ind w:leftChars="0" w:left="0" w:rightChars="0" w:right="0" w:firstLineChars="0" w:firstLine="0"/>
              <w:spacing w:line="240" w:lineRule="atLeast"/>
            </w:pPr>
            <w:r>
              <w:t>729</w:t>
            </w:r>
          </w:p>
        </w:tc>
        <w:tc>
          <w:tcPr>
            <w:tcW w:w="634" w:type="pct"/>
            <w:vAlign w:val="center"/>
          </w:tcPr>
          <w:p w:rsidR="0018722C">
            <w:pPr>
              <w:pStyle w:val="affff9"/>
              <w:topLinePunct/>
              <w:ind w:leftChars="0" w:left="0" w:rightChars="0" w:right="0" w:firstLineChars="0" w:firstLine="0"/>
              <w:spacing w:line="240" w:lineRule="atLeast"/>
            </w:pPr>
            <w:r>
              <w:t>8682</w:t>
            </w:r>
          </w:p>
        </w:tc>
        <w:tc>
          <w:tcPr>
            <w:tcW w:w="632" w:type="pct"/>
            <w:vAlign w:val="center"/>
          </w:tcPr>
          <w:p w:rsidR="0018722C">
            <w:pPr>
              <w:pStyle w:val="affff9"/>
              <w:topLinePunct/>
              <w:ind w:leftChars="0" w:left="0" w:rightChars="0" w:right="0" w:firstLineChars="0" w:firstLine="0"/>
              <w:spacing w:line="240" w:lineRule="atLeast"/>
            </w:pPr>
            <w:r>
              <w:t>959</w:t>
            </w:r>
          </w:p>
        </w:tc>
      </w:tr>
      <w:tr>
        <w:tc>
          <w:tcPr>
            <w:tcW w:w="63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137</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516</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106</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543</w:t>
            </w:r>
          </w:p>
        </w:tc>
        <w:tc>
          <w:tcPr>
            <w:tcW w:w="634" w:type="pct"/>
            <w:vAlign w:val="center"/>
            <w:tcBorders>
              <w:top w:val="single" w:sz="4" w:space="0" w:color="auto"/>
            </w:tcBorders>
          </w:tcPr>
          <w:p w:rsidR="0018722C">
            <w:pPr>
              <w:pStyle w:val="affff9"/>
              <w:topLinePunct/>
              <w:ind w:leftChars="0" w:left="0" w:rightChars="0" w:right="0" w:firstLineChars="0" w:firstLine="0"/>
              <w:spacing w:line="240" w:lineRule="atLeast"/>
            </w:pPr>
            <w:r>
              <w:t>160</w:t>
            </w:r>
          </w:p>
        </w:tc>
        <w:tc>
          <w:tcPr>
            <w:tcW w:w="632" w:type="pct"/>
            <w:vAlign w:val="center"/>
            <w:tcBorders>
              <w:top w:val="single" w:sz="4" w:space="0" w:color="auto"/>
            </w:tcBorders>
          </w:tcPr>
          <w:p w:rsidR="0018722C">
            <w:pPr>
              <w:pStyle w:val="affff9"/>
              <w:topLinePunct/>
              <w:ind w:leftChars="0" w:left="0" w:rightChars="0" w:right="0" w:firstLineChars="0" w:firstLine="0"/>
              <w:spacing w:line="240" w:lineRule="atLeast"/>
            </w:pPr>
            <w:r>
              <w:t>524</w:t>
            </w:r>
          </w:p>
        </w:tc>
      </w:tr>
    </w:tbl>
    <w:p w:rsidR="0018722C">
      <w:pPr>
        <w:pStyle w:val="affa"/>
      </w:pPr>
    </w:p>
    <w:p w:rsidR="0018722C">
      <w:pPr>
        <w:topLinePunct/>
      </w:pPr>
      <w:r>
        <w:t>由</w:t>
      </w:r>
      <w:r>
        <w:t>表</w:t>
      </w:r>
      <w:r>
        <w:rPr>
          <w:rFonts w:ascii="Times New Roman" w:eastAsia="Times New Roman"/>
        </w:rPr>
        <w:t>4</w:t>
      </w:r>
      <w:r>
        <w:rPr>
          <w:rFonts w:ascii="Times New Roman" w:eastAsia="Times New Roman"/>
        </w:rPr>
        <w:t>.</w:t>
      </w:r>
      <w:r>
        <w:rPr>
          <w:rFonts w:ascii="Times New Roman" w:eastAsia="Times New Roman"/>
        </w:rPr>
        <w:t>2</w:t>
      </w:r>
      <w:r>
        <w:t>和</w:t>
      </w:r>
      <w:r>
        <w:rPr>
          <w:rFonts w:ascii="Times New Roman" w:eastAsia="Times New Roman"/>
        </w:rPr>
        <w:t>4.3</w:t>
      </w:r>
      <w:r>
        <w:t>中的数据可以计算三种算法对属性集</w:t>
      </w:r>
      <w:r>
        <w:rPr>
          <w:rFonts w:ascii="Times New Roman" w:eastAsia="Times New Roman"/>
          <w:i/>
        </w:rPr>
        <w:t>X</w:t>
      </w:r>
      <w:r>
        <w:t>和属性集</w:t>
      </w:r>
      <w:r>
        <w:rPr>
          <w:rFonts w:ascii="Times New Roman" w:eastAsia="Times New Roman"/>
          <w:i/>
        </w:rPr>
        <w:t>Y</w:t>
      </w:r>
      <w:r>
        <w:t>数据的预测在测试集</w:t>
      </w:r>
      <w:r>
        <w:rPr>
          <w:rFonts w:ascii="Times New Roman" w:eastAsia="Times New Roman"/>
          <w:i/>
        </w:rPr>
        <w:t>D</w:t>
      </w:r>
      <w:r>
        <w:rPr>
          <w:rFonts w:ascii="Times New Roman" w:eastAsia="Times New Roman"/>
          <w:i/>
        </w:rPr>
        <w:t>x </w:t>
      </w:r>
      <w:r>
        <w:rPr>
          <w:rFonts w:ascii="Times New Roman" w:eastAsia="Times New Roman"/>
        </w:rPr>
        <w:t>2</w:t>
      </w:r>
      <w:r>
        <w:t>和</w:t>
      </w:r>
      <w:r>
        <w:rPr>
          <w:rFonts w:ascii="Times New Roman" w:eastAsia="Times New Roman"/>
          <w:i/>
        </w:rPr>
        <w:t>D</w:t>
      </w:r>
      <w:r>
        <w:rPr>
          <w:rFonts w:ascii="Times New Roman" w:eastAsia="Times New Roman"/>
          <w:i/>
        </w:rPr>
        <w:t>y </w:t>
      </w:r>
      <w:r>
        <w:rPr>
          <w:rFonts w:ascii="Times New Roman" w:eastAsia="Times New Roman"/>
        </w:rPr>
        <w:t>2</w:t>
      </w:r>
      <w:r>
        <w:t>上的命中率，如</w:t>
      </w:r>
      <w:r>
        <w:t>表</w:t>
      </w:r>
      <w:r>
        <w:rPr>
          <w:rFonts w:ascii="Times New Roman" w:eastAsia="Times New Roman"/>
        </w:rPr>
        <w:t>4</w:t>
      </w:r>
      <w:r>
        <w:rPr>
          <w:rFonts w:ascii="Times New Roman" w:eastAsia="Times New Roman"/>
        </w:rPr>
        <w:t>.</w:t>
      </w:r>
      <w:r>
        <w:rPr>
          <w:rFonts w:ascii="Times New Roman" w:eastAsia="Times New Roman"/>
        </w:rPr>
        <w:t>4</w:t>
      </w:r>
      <w:r>
        <w:t>所示。</w:t>
      </w:r>
    </w:p>
    <w:p w:rsidR="0018722C">
      <w:pPr>
        <w:pStyle w:val="a8"/>
        <w:topLinePunct/>
      </w:pPr>
      <w:bookmarkStart w:id="713714" w:name="_Toc686713714"/>
      <w:r>
        <w:t>表</w:t>
      </w:r>
      <w:r>
        <w:rPr>
          <w:rFonts w:ascii="Times New Roman" w:eastAsia="Times New Roman"/>
        </w:rPr>
        <w:t>4</w:t>
      </w:r>
      <w:r>
        <w:rPr>
          <w:rFonts w:ascii="Times New Roman" w:eastAsia="Times New Roman"/>
        </w:rPr>
        <w:t>.</w:t>
      </w:r>
      <w:r>
        <w:rPr>
          <w:rFonts w:ascii="Times New Roman" w:eastAsia="Times New Roman"/>
        </w:rPr>
        <w:t>4</w:t>
      </w:r>
      <w:r>
        <w:t xml:space="preserve">  </w:t>
      </w:r>
      <w:r>
        <w:t>三种模型对数据集</w:t>
      </w:r>
      <w:r>
        <w:rPr>
          <w:rFonts w:ascii="Times New Roman" w:eastAsia="Times New Roman"/>
          <w:i/>
        </w:rPr>
        <w:t>D</w:t>
      </w:r>
      <w:r>
        <w:rPr>
          <w:rFonts w:ascii="Times New Roman" w:eastAsia="Times New Roman"/>
          <w:i/>
        </w:rPr>
        <w:t>x</w:t>
      </w:r>
      <w:r>
        <w:t>和数据集</w:t>
      </w:r>
      <w:r>
        <w:rPr>
          <w:rFonts w:ascii="Times New Roman" w:eastAsia="Times New Roman"/>
          <w:i/>
        </w:rPr>
        <w:t>D</w:t>
      </w:r>
      <w:r>
        <w:rPr>
          <w:rFonts w:ascii="Times New Roman" w:eastAsia="Times New Roman"/>
          <w:i/>
        </w:rPr>
        <w:t>y</w:t>
      </w:r>
      <w:r>
        <w:t>的预测结果命中率</w:t>
      </w:r>
      <w:bookmarkEnd w:id="713714"/>
    </w:p>
    <w:p w:rsidR="0018722C">
      <w:spacing w:beforeLines="0" w:before="0" w:afterLines="0" w:after="0" w:line="440" w:lineRule="auto"/>
      <w:pPr>
        <w:sectPr w:rsidR="00556256">
          <w:type w:val="continuous"/>
          <w:pgSz w:w="11910" w:h="16840"/>
          <w:pgMar w:header="1161" w:footer="1171" w:top="1500" w:bottom="1360" w:left="1280" w:right="1280"/>
        </w:sectPr>
        <w:topLinePunct/>
      </w:pPr>
    </w:p>
    <w:p w:rsidR="0018722C">
      <w:pPr>
        <w:textAlignment w:val="center"/>
        <w:topLinePunct/>
      </w:pPr>
      <w:r>
        <w:pict>
          <v:line style="position:absolute;mso-position-horizontal-relative:page;mso-position-vertical-relative:paragraph;z-index:5296" from="88.5pt,16.573128pt" to="233.9pt,51.673128pt" stroked="true" strokeweight=".75pt" strokecolor="#000000">
            <v:stroke dashstyle="solid"/>
            <w10:wrap type="none"/>
          </v:line>
        </w:pict>
      </w:r>
      <w:r>
        <w:pict>
          <v:shape style="margin-left:87.743988pt;margin-top:16.743137pt;width:411.58pt;height:85.89pt;mso-position-horizontal-relative:page;mso-position-vertical-relative:paragraph;z-index:536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31"/>
                    <w:gridCol w:w="2820"/>
                    <w:gridCol w:w="2614"/>
                  </w:tblGrid>
                  <w:tr>
                    <w:trPr>
                      <w:trHeight w:val="320" w:hRule="atLeast"/>
                    </w:trPr>
                    <w:tc>
                      <w:tcPr>
                        <w:tcW w:w="2931" w:type="dxa"/>
                        <w:vMerge w:val="restart"/>
                        <w:tcBorders>
                          <w:left w:val="nil"/>
                          <w:bottom w:val="single" w:sz="2" w:space="0" w:color="000000"/>
                          <w:right w:val="single" w:sz="2" w:space="0" w:color="000000"/>
                        </w:tcBorders>
                      </w:tcPr>
                      <w:p w:rsidR="0018722C">
                        <w:pPr>
                          <w:widowControl w:val="0"/>
                          <w:snapToGrid w:val="1"/>
                          <w:spacing w:beforeLines="0" w:afterLines="0" w:lineRule="auto" w:line="240" w:after="0" w:before="44"/>
                          <w:ind w:firstLineChars="0" w:firstLine="0" w:rightChars="0" w:right="0" w:leftChars="0" w:left="182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数据集</w:t>
                        </w:r>
                      </w:p>
                      <w:p w:rsidR="0018722C">
                        <w:pPr>
                          <w:widowControl w:val="0"/>
                          <w:snapToGrid w:val="1"/>
                          <w:spacing w:beforeLines="0" w:afterLines="0" w:lineRule="auto" w:line="240" w:after="0" w:before="34"/>
                          <w:ind w:firstLineChars="0" w:firstLine="0" w:rightChars="0" w:right="0" w:leftChars="0" w:left="69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w:t>
                        </w:r>
                      </w:p>
                    </w:tc>
                    <w:tc>
                      <w:tcPr>
                        <w:tcW w:w="5434" w:type="dxa"/>
                        <w:gridSpan w:val="2"/>
                        <w:tcBorders>
                          <w:left w:val="single" w:sz="2" w:space="0" w:color="000000"/>
                          <w:bottom w:val="single" w:sz="2" w:space="0" w:color="000000"/>
                          <w:right w:val="nil"/>
                        </w:tcBorders>
                      </w:tcPr>
                      <w:p w:rsidR="0018722C">
                        <w:pPr>
                          <w:widowControl w:val="0"/>
                          <w:snapToGrid w:val="1"/>
                          <w:spacing w:beforeLines="0" w:afterLines="0" w:lineRule="auto" w:line="240" w:after="0" w:before="4"/>
                          <w:ind w:firstLineChars="0" w:firstLine="0" w:leftChars="0" w:left="2388" w:rightChars="0" w:right="237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测试集</w:t>
                        </w:r>
                      </w:p>
                    </w:tc>
                  </w:tr>
                  <w:tr>
                    <w:trPr>
                      <w:trHeight w:val="340" w:hRule="atLeast"/>
                    </w:trPr>
                    <w:tc>
                      <w:tcPr>
                        <w:tcW w:w="2931" w:type="dxa"/>
                        <w:vMerge/>
                        <w:tcBorders>
                          <w:top w:val="nil"/>
                          <w:left w:val="nil"/>
                          <w:bottom w:val="single" w:sz="2" w:space="0" w:color="000000"/>
                          <w:right w:val="single" w:sz="2" w:space="0" w:color="000000"/>
                        </w:tcBorders>
                      </w:tcPr>
                      <w:p w:rsidR="0018722C">
                        <w:pPr>
                          <w:rPr>
                            <w:sz w:val="2"/>
                            <w:szCs w:val="2"/>
                          </w:rPr>
                        </w:pPr>
                      </w:p>
                    </w:tc>
                    <w:tc>
                      <w:tcPr>
                        <w:tcW w:w="2820" w:type="dxa"/>
                        <w:tcBorders>
                          <w:top w:val="single" w:sz="2" w:space="0" w:color="000000"/>
                          <w:left w:val="single" w:sz="2" w:space="0" w:color="000000"/>
                          <w:bottom w:val="single" w:sz="2" w:space="0" w:color="000000"/>
                          <w:right w:val="single" w:sz="2" w:space="0" w:color="000000"/>
                        </w:tcBorders>
                      </w:tcPr>
                      <w:p w:rsidR="0018722C">
                        <w:pPr>
                          <w:widowControl w:val="0"/>
                          <w:snapToGrid w:val="1"/>
                          <w:spacing w:beforeLines="0" w:afterLines="0" w:after="0" w:line="297" w:lineRule="exact" w:before="42"/>
                          <w:ind w:firstLineChars="0" w:firstLine="0" w:leftChars="0" w:left="866" w:rightChars="0" w:right="898"/>
                          <w:jc w:val="center"/>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属性集 </w:t>
                        </w:r>
                        <w:r>
                          <w:rPr>
                            <w:kern w:val="2"/>
                            <w:szCs w:val="22"/>
                            <w:rFonts w:cstheme="minorBidi" w:ascii="Times New Roman" w:hAnsi="Times New Roman" w:eastAsia="Times New Roman" w:cs="Times New Roman"/>
                            <w:i/>
                            <w:sz w:val="20"/>
                          </w:rPr>
                          <w:t>D</w:t>
                        </w:r>
                        <w:r>
                          <w:rPr>
                            <w:kern w:val="2"/>
                            <w:szCs w:val="22"/>
                            <w:rFonts w:cstheme="minorBidi" w:ascii="Times New Roman" w:hAnsi="Times New Roman" w:eastAsia="Times New Roman" w:cs="Times New Roman"/>
                            <w:i/>
                            <w:position w:val="-4"/>
                            <w:sz w:val="11"/>
                          </w:rPr>
                          <w:t>x </w:t>
                        </w:r>
                        <w:r>
                          <w:rPr>
                            <w:kern w:val="2"/>
                            <w:szCs w:val="22"/>
                            <w:rFonts w:cstheme="minorBidi" w:ascii="Times New Roman" w:hAnsi="Times New Roman" w:eastAsia="Times New Roman" w:cs="Times New Roman"/>
                            <w:position w:val="-4"/>
                            <w:sz w:val="11"/>
                          </w:rPr>
                          <w:t>2</w:t>
                        </w:r>
                      </w:p>
                    </w:tc>
                    <w:tc>
                      <w:tcPr>
                        <w:tcW w:w="2614" w:type="dxa"/>
                        <w:tcBorders>
                          <w:top w:val="single" w:sz="2" w:space="0" w:color="000000"/>
                          <w:left w:val="single" w:sz="2" w:space="0" w:color="000000"/>
                          <w:bottom w:val="single" w:sz="2" w:space="0" w:color="000000"/>
                          <w:right w:val="nil"/>
                        </w:tcBorders>
                      </w:tcPr>
                      <w:p w:rsidR="0018722C">
                        <w:pPr>
                          <w:widowControl w:val="0"/>
                          <w:snapToGrid w:val="1"/>
                          <w:spacing w:beforeLines="0" w:afterLines="0" w:after="0" w:line="297" w:lineRule="exact" w:before="42"/>
                          <w:ind w:firstLineChars="0" w:firstLine="0" w:leftChars="0" w:left="763" w:rightChars="0" w:right="796"/>
                          <w:jc w:val="center"/>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属性集 </w:t>
                        </w:r>
                        <w:r>
                          <w:rPr>
                            <w:kern w:val="2"/>
                            <w:szCs w:val="22"/>
                            <w:rFonts w:cstheme="minorBidi" w:ascii="Times New Roman" w:hAnsi="Times New Roman" w:eastAsia="Times New Roman" w:cs="Times New Roman"/>
                            <w:i/>
                            <w:sz w:val="20"/>
                          </w:rPr>
                          <w:t>D</w:t>
                        </w:r>
                        <w:r>
                          <w:rPr>
                            <w:kern w:val="2"/>
                            <w:szCs w:val="22"/>
                            <w:rFonts w:cstheme="minorBidi" w:ascii="Times New Roman" w:hAnsi="Times New Roman" w:eastAsia="Times New Roman" w:cs="Times New Roman"/>
                            <w:i/>
                            <w:position w:val="-4"/>
                            <w:sz w:val="11"/>
                          </w:rPr>
                          <w:t>y </w:t>
                        </w:r>
                        <w:r>
                          <w:rPr>
                            <w:kern w:val="2"/>
                            <w:szCs w:val="22"/>
                            <w:rFonts w:cstheme="minorBidi" w:ascii="Times New Roman" w:hAnsi="Times New Roman" w:eastAsia="Times New Roman" w:cs="Times New Roman"/>
                            <w:position w:val="-4"/>
                            <w:sz w:val="11"/>
                          </w:rPr>
                          <w:t>2</w:t>
                        </w:r>
                      </w:p>
                    </w:tc>
                  </w:tr>
                  <w:tr>
                    <w:trPr>
                      <w:trHeight w:val="320" w:hRule="atLeast"/>
                    </w:trPr>
                    <w:tc>
                      <w:tcPr>
                        <w:tcW w:w="2931" w:type="dxa"/>
                        <w:tcBorders>
                          <w:top w:val="single" w:sz="2" w:space="0" w:color="000000"/>
                          <w:left w:val="nil"/>
                          <w:bottom w:val="single" w:sz="2" w:space="0" w:color="000000"/>
                          <w:right w:val="single" w:sz="2" w:space="0" w:color="000000"/>
                        </w:tcBorders>
                      </w:tcPr>
                      <w:p w:rsidR="0018722C">
                        <w:pPr>
                          <w:widowControl w:val="0"/>
                          <w:snapToGrid w:val="1"/>
                          <w:spacing w:beforeLines="0" w:afterLines="0" w:lineRule="auto" w:line="240" w:after="0" w:before="53"/>
                          <w:ind w:firstLineChars="0" w:firstLine="0" w:leftChars="0" w:left="1229" w:rightChars="0" w:right="1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BP</w:t>
                        </w:r>
                      </w:p>
                    </w:tc>
                    <w:tc>
                      <w:tcPr>
                        <w:tcW w:w="2820" w:type="dxa"/>
                        <w:tcBorders>
                          <w:top w:val="single" w:sz="2" w:space="0" w:color="000000"/>
                          <w:left w:val="single" w:sz="2" w:space="0" w:color="000000"/>
                          <w:bottom w:val="single" w:sz="2" w:space="0" w:color="000000"/>
                          <w:right w:val="single" w:sz="2" w:space="0" w:color="000000"/>
                        </w:tcBorders>
                      </w:tcPr>
                      <w:p w:rsidR="0018722C">
                        <w:pPr>
                          <w:widowControl w:val="0"/>
                          <w:snapToGrid w:val="1"/>
                          <w:spacing w:beforeLines="0" w:afterLines="0" w:lineRule="auto" w:line="240" w:after="0" w:before="53"/>
                          <w:ind w:firstLineChars="0" w:firstLine="0" w:leftChars="0" w:left="866" w:rightChars="0" w:right="8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86.95%</w:t>
                        </w:r>
                      </w:p>
                    </w:tc>
                    <w:tc>
                      <w:tcPr>
                        <w:tcW w:w="2614" w:type="dxa"/>
                        <w:tcBorders>
                          <w:top w:val="single" w:sz="2" w:space="0" w:color="000000"/>
                          <w:left w:val="single" w:sz="2" w:space="0" w:color="000000"/>
                          <w:bottom w:val="single" w:sz="2" w:space="0" w:color="000000"/>
                          <w:right w:val="nil"/>
                        </w:tcBorders>
                      </w:tcPr>
                      <w:p w:rsidR="0018722C">
                        <w:pPr>
                          <w:widowControl w:val="0"/>
                          <w:snapToGrid w:val="1"/>
                          <w:spacing w:beforeLines="0" w:afterLines="0" w:lineRule="auto" w:line="240" w:after="0" w:before="53"/>
                          <w:ind w:firstLineChars="0" w:firstLine="0" w:leftChars="0" w:left="763" w:rightChars="0" w:right="7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87.82%</w:t>
                        </w:r>
                      </w:p>
                    </w:tc>
                  </w:tr>
                  <w:tr>
                    <w:trPr>
                      <w:trHeight w:val="320" w:hRule="atLeast"/>
                    </w:trPr>
                    <w:tc>
                      <w:tcPr>
                        <w:tcW w:w="2931" w:type="dxa"/>
                        <w:tcBorders>
                          <w:top w:val="single" w:sz="2" w:space="0" w:color="000000"/>
                          <w:left w:val="nil"/>
                          <w:bottom w:val="single" w:sz="2" w:space="0" w:color="000000"/>
                          <w:right w:val="single" w:sz="2" w:space="0" w:color="000000"/>
                        </w:tcBorders>
                      </w:tcPr>
                      <w:p w:rsidR="0018722C">
                        <w:pPr>
                          <w:widowControl w:val="0"/>
                          <w:snapToGrid w:val="1"/>
                          <w:spacing w:beforeLines="0" w:afterLines="0" w:lineRule="auto" w:line="240" w:after="0" w:before="53"/>
                          <w:ind w:firstLineChars="0" w:firstLine="0" w:leftChars="0" w:left="1231" w:rightChars="0" w:right="1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SVM</w:t>
                        </w:r>
                      </w:p>
                    </w:tc>
                    <w:tc>
                      <w:tcPr>
                        <w:tcW w:w="2820" w:type="dxa"/>
                        <w:tcBorders>
                          <w:top w:val="single" w:sz="2" w:space="0" w:color="000000"/>
                          <w:left w:val="single" w:sz="2" w:space="0" w:color="000000"/>
                          <w:bottom w:val="single" w:sz="2" w:space="0" w:color="000000"/>
                          <w:right w:val="single" w:sz="2" w:space="0" w:color="000000"/>
                        </w:tcBorders>
                      </w:tcPr>
                      <w:p w:rsidR="0018722C">
                        <w:pPr>
                          <w:widowControl w:val="0"/>
                          <w:snapToGrid w:val="1"/>
                          <w:spacing w:beforeLines="0" w:afterLines="0" w:lineRule="auto" w:line="240" w:after="0" w:before="53"/>
                          <w:ind w:firstLineChars="0" w:firstLine="0" w:leftChars="0" w:left="866" w:rightChars="0" w:right="8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87.66%</w:t>
                        </w:r>
                      </w:p>
                    </w:tc>
                    <w:tc>
                      <w:tcPr>
                        <w:tcW w:w="2614" w:type="dxa"/>
                        <w:tcBorders>
                          <w:top w:val="single" w:sz="2" w:space="0" w:color="000000"/>
                          <w:left w:val="single" w:sz="2" w:space="0" w:color="000000"/>
                          <w:bottom w:val="single" w:sz="2" w:space="0" w:color="000000"/>
                          <w:right w:val="nil"/>
                        </w:tcBorders>
                      </w:tcPr>
                      <w:p w:rsidR="0018722C">
                        <w:pPr>
                          <w:widowControl w:val="0"/>
                          <w:snapToGrid w:val="1"/>
                          <w:spacing w:beforeLines="0" w:afterLines="0" w:lineRule="auto" w:line="240" w:after="0" w:before="53"/>
                          <w:ind w:firstLineChars="0" w:firstLine="0" w:leftChars="0" w:left="763" w:rightChars="0" w:right="7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88.91%</w:t>
                        </w:r>
                      </w:p>
                    </w:tc>
                  </w:tr>
                  <w:tr>
                    <w:trPr>
                      <w:trHeight w:val="320" w:hRule="atLeast"/>
                    </w:trPr>
                    <w:tc>
                      <w:tcPr>
                        <w:tcW w:w="2931" w:type="dxa"/>
                        <w:tcBorders>
                          <w:top w:val="single" w:sz="2" w:space="0" w:color="000000"/>
                          <w:left w:val="nil"/>
                          <w:right w:val="single" w:sz="2" w:space="0" w:color="000000"/>
                        </w:tcBorders>
                      </w:tcPr>
                      <w:p w:rsidR="0018722C">
                        <w:pPr>
                          <w:widowControl w:val="0"/>
                          <w:snapToGrid w:val="1"/>
                          <w:spacing w:beforeLines="0" w:afterLines="0" w:lineRule="auto" w:line="240" w:after="0" w:before="53"/>
                          <w:ind w:firstLineChars="0" w:firstLine="0" w:leftChars="0" w:left="1231" w:rightChars="0" w:right="1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C5.0</w:t>
                        </w:r>
                      </w:p>
                    </w:tc>
                    <w:tc>
                      <w:tcPr>
                        <w:tcW w:w="2820" w:type="dxa"/>
                        <w:tcBorders>
                          <w:top w:val="single" w:sz="2" w:space="0" w:color="000000"/>
                          <w:left w:val="single" w:sz="2" w:space="0" w:color="000000"/>
                          <w:right w:val="single" w:sz="2" w:space="0" w:color="000000"/>
                        </w:tcBorders>
                      </w:tcPr>
                      <w:p w:rsidR="0018722C">
                        <w:pPr>
                          <w:widowControl w:val="0"/>
                          <w:snapToGrid w:val="1"/>
                          <w:spacing w:beforeLines="0" w:afterLines="0" w:lineRule="auto" w:line="240" w:after="0" w:before="53"/>
                          <w:ind w:firstLineChars="0" w:firstLine="0" w:leftChars="0" w:left="866" w:rightChars="0" w:right="8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85.27%</w:t>
                        </w:r>
                      </w:p>
                    </w:tc>
                    <w:tc>
                      <w:tcPr>
                        <w:tcW w:w="2614" w:type="dxa"/>
                        <w:tcBorders>
                          <w:top w:val="single" w:sz="2" w:space="0" w:color="000000"/>
                          <w:left w:val="single" w:sz="2" w:space="0" w:color="000000"/>
                          <w:right w:val="nil"/>
                        </w:tcBorders>
                      </w:tcPr>
                      <w:p w:rsidR="0018722C">
                        <w:pPr>
                          <w:widowControl w:val="0"/>
                          <w:snapToGrid w:val="1"/>
                          <w:spacing w:beforeLines="0" w:afterLines="0" w:lineRule="auto" w:line="240" w:after="0" w:before="53"/>
                          <w:ind w:firstLineChars="0" w:firstLine="0" w:leftChars="0" w:left="763" w:rightChars="0" w:right="7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86.67%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rFonts w:ascii="Times New Roman"/>
          <w:spacing w:val="-2"/>
        </w:rPr>
        <w:t>Table</w:t>
      </w:r>
      <w:r>
        <w:t xml:space="preserve"> </w:t>
      </w:r>
      <w:r w:rsidRPr="00DB64CE">
        <w:rPr>
          <w:rFonts w:ascii="Times New Roman"/>
          <w:spacing w:val="-2"/>
        </w:rPr>
        <w:t>4.4</w:t>
      </w:r>
      <w:r>
        <w:t xml:space="preserve">  </w:t>
      </w:r>
      <w:r>
        <w:rPr>
          <w:rFonts w:ascii="Times New Roman"/>
        </w:rPr>
        <w:t>The three kinds of model's hit rate of</w:t>
      </w:r>
      <w:r>
        <w:rPr>
          <w:rFonts w:ascii="Times New Roman"/>
          <w:spacing w:val="-3"/>
        </w:rPr>
        <w:t> </w:t>
      </w:r>
      <w:r>
        <w:rPr>
          <w:rFonts w:ascii="Times New Roman"/>
        </w:rPr>
        <w:t>data</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D</w:t>
      </w:r>
      <w:r>
        <w:rPr>
          <w:rFonts w:ascii="Times New Roman" w:cstheme="minorBidi" w:hAnsiTheme="minorHAnsi" w:eastAsiaTheme="minorHAnsi"/>
          <w:i/>
        </w:rPr>
        <w:t>x    </w:t>
      </w:r>
      <w:r>
        <w:rPr>
          <w:rFonts w:ascii="Times New Roman" w:cstheme="minorBidi" w:hAnsiTheme="minorHAnsi" w:eastAsiaTheme="minorHAnsi"/>
        </w:rPr>
        <w:t>and data</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D</w:t>
      </w:r>
      <w:r>
        <w:rPr>
          <w:rFonts w:ascii="Times New Roman" w:cstheme="minorBidi" w:hAnsiTheme="minorHAnsi" w:eastAsiaTheme="minorHAnsi"/>
          <w:vertAlign w:val="subscript"/>
          <w:i/>
        </w:rPr>
        <w:t>y</w:t>
      </w:r>
      <w:r w:rsidR="001852F3">
        <w:rPr>
          <w:rFonts w:ascii="Times New Roman" w:cstheme="minorBidi" w:hAnsiTheme="minorHAnsi" w:eastAsiaTheme="minorHAnsi"/>
          <w:vertAlign w:val="subscript"/>
          <w:i/>
        </w:rPr>
        <w:t xml:space="preserve"> </w:t>
      </w:r>
      <w:r>
        <w:rPr>
          <w:rFonts w:ascii="Times New Roman" w:cstheme="minorBidi" w:hAnsiTheme="minorHAnsi" w:eastAsiaTheme="minorHAnsi"/>
        </w:rPr>
        <w:t>'s forecast results</w:t>
      </w:r>
    </w:p>
    <w:p w:rsidR="0018722C">
      <w:spacing w:beforeLines="0" w:before="0" w:afterLines="0" w:after="0" w:line="440" w:lineRule="auto"/>
      <w:pPr>
        <w:sectPr w:rsidR="00556256">
          <w:type w:val="continuous"/>
          <w:pgSz w:w="11910" w:h="16840"/>
          <w:pgMar w:top="1520" w:bottom="280" w:left="1280" w:right="1280"/>
          <w:cols w:num="3" w:equalWidth="0">
            <w:col w:w="5474" w:space="40"/>
            <w:col w:w="1328" w:space="39"/>
            <w:col w:w="2469"/>
          </w:cols>
        </w:sectPr>
        <w:topLinePunct/>
      </w:pPr>
    </w:p>
    <w:p w:rsidR="0018722C">
      <w:pPr>
        <w:topLinePunct/>
      </w:pPr>
      <w:r>
        <w:t>由</w:t>
      </w:r>
      <w:r>
        <w:t>表</w:t>
      </w:r>
      <w:r>
        <w:rPr>
          <w:rFonts w:ascii="Times New Roman" w:eastAsia="Times New Roman"/>
        </w:rPr>
        <w:t>4</w:t>
      </w:r>
      <w:r>
        <w:rPr>
          <w:rFonts w:ascii="Times New Roman" w:eastAsia="Times New Roman"/>
        </w:rPr>
        <w:t>.</w:t>
      </w:r>
      <w:r>
        <w:rPr>
          <w:rFonts w:ascii="Times New Roman" w:eastAsia="Times New Roman"/>
        </w:rPr>
        <w:t>4</w:t>
      </w:r>
      <w:r>
        <w:t>中测试集数据可知，三种模型在采用有衍生属性的属性集</w:t>
      </w:r>
      <w:r>
        <w:rPr>
          <w:rFonts w:ascii="Times New Roman" w:eastAsia="Times New Roman"/>
          <w:i/>
        </w:rPr>
        <w:t>Y</w:t>
      </w:r>
      <w:r>
        <w:t>的预测效果比</w:t>
      </w:r>
      <w:r>
        <w:t>未采用的属性集</w:t>
      </w:r>
      <w:r>
        <w:rPr>
          <w:rFonts w:ascii="Times New Roman" w:eastAsia="Times New Roman"/>
          <w:i/>
        </w:rPr>
        <w:t>X</w:t>
      </w:r>
      <w:r>
        <w:t>的预测效果要好。对于</w:t>
      </w:r>
      <w:r>
        <w:rPr>
          <w:rFonts w:ascii="Times New Roman" w:eastAsia="Times New Roman"/>
        </w:rPr>
        <w:t>BP</w:t>
      </w:r>
      <w:r>
        <w:t>模型，命中率从</w:t>
      </w:r>
      <w:r>
        <w:rPr>
          <w:rFonts w:ascii="Times New Roman" w:eastAsia="Times New Roman"/>
        </w:rPr>
        <w:t>86</w:t>
      </w:r>
      <w:r>
        <w:rPr>
          <w:rFonts w:ascii="Times New Roman" w:eastAsia="Times New Roman"/>
        </w:rPr>
        <w:t>.</w:t>
      </w:r>
      <w:r>
        <w:rPr>
          <w:rFonts w:ascii="Times New Roman" w:eastAsia="Times New Roman"/>
        </w:rPr>
        <w:t>95%</w:t>
      </w:r>
      <w:r>
        <w:t>提高到</w:t>
      </w:r>
      <w:r>
        <w:rPr>
          <w:rFonts w:ascii="Times New Roman" w:eastAsia="Times New Roman"/>
        </w:rPr>
        <w:t>87</w:t>
      </w:r>
      <w:r>
        <w:rPr>
          <w:rFonts w:ascii="Times New Roman" w:eastAsia="Times New Roman"/>
        </w:rPr>
        <w:t>.</w:t>
      </w:r>
      <w:r>
        <w:rPr>
          <w:rFonts w:ascii="Times New Roman" w:eastAsia="Times New Roman"/>
        </w:rPr>
        <w:t>82%</w:t>
      </w:r>
      <w:r>
        <w:t>；</w:t>
      </w:r>
      <w:r>
        <w:t>对于</w:t>
      </w:r>
      <w:r>
        <w:rPr>
          <w:rFonts w:ascii="Times New Roman" w:eastAsia="Times New Roman"/>
        </w:rPr>
        <w:t>SVM</w:t>
      </w:r>
      <w:r>
        <w:t>模型，命中率从</w:t>
      </w:r>
      <w:r>
        <w:rPr>
          <w:rFonts w:ascii="Times New Roman" w:eastAsia="Times New Roman"/>
        </w:rPr>
        <w:t>87</w:t>
      </w:r>
      <w:r>
        <w:rPr>
          <w:rFonts w:ascii="Times New Roman" w:eastAsia="Times New Roman"/>
        </w:rPr>
        <w:t>.</w:t>
      </w:r>
      <w:r>
        <w:rPr>
          <w:rFonts w:ascii="Times New Roman" w:eastAsia="Times New Roman"/>
        </w:rPr>
        <w:t>66%</w:t>
      </w:r>
      <w:r>
        <w:t>提高到</w:t>
      </w:r>
      <w:r>
        <w:rPr>
          <w:rFonts w:ascii="Times New Roman" w:eastAsia="Times New Roman"/>
        </w:rPr>
        <w:t>88</w:t>
      </w:r>
      <w:r>
        <w:rPr>
          <w:rFonts w:ascii="Times New Roman" w:eastAsia="Times New Roman"/>
        </w:rPr>
        <w:t>.</w:t>
      </w:r>
      <w:r>
        <w:rPr>
          <w:rFonts w:ascii="Times New Roman" w:eastAsia="Times New Roman"/>
        </w:rPr>
        <w:t>91%</w:t>
      </w:r>
      <w:r>
        <w:t>；对于</w:t>
      </w:r>
      <w:r>
        <w:rPr>
          <w:rFonts w:ascii="Times New Roman" w:eastAsia="Times New Roman"/>
        </w:rPr>
        <w:t>C5.0</w:t>
      </w:r>
      <w:r>
        <w:t>模型，命中率从</w:t>
      </w:r>
      <w:r>
        <w:rPr>
          <w:rFonts w:ascii="Times New Roman" w:eastAsia="Times New Roman"/>
        </w:rPr>
        <w:t>85</w:t>
      </w:r>
      <w:r>
        <w:rPr>
          <w:rFonts w:ascii="Times New Roman" w:eastAsia="Times New Roman"/>
        </w:rPr>
        <w:t>.</w:t>
      </w:r>
      <w:r>
        <w:rPr>
          <w:rFonts w:ascii="Times New Roman" w:eastAsia="Times New Roman"/>
        </w:rPr>
        <w:t>27%</w:t>
      </w:r>
      <w:r>
        <w:t>提</w:t>
      </w:r>
      <w:r>
        <w:t>高到</w:t>
      </w:r>
      <w:r>
        <w:rPr>
          <w:rFonts w:ascii="Times New Roman" w:eastAsia="Times New Roman"/>
        </w:rPr>
        <w:t>86</w:t>
      </w:r>
      <w:r>
        <w:rPr>
          <w:rFonts w:ascii="Times New Roman" w:eastAsia="Times New Roman"/>
        </w:rPr>
        <w:t>.</w:t>
      </w:r>
      <w:r>
        <w:rPr>
          <w:rFonts w:ascii="Times New Roman" w:eastAsia="Times New Roman"/>
        </w:rPr>
        <w:t>67%</w:t>
      </w:r>
      <w:r>
        <w:t>。</w:t>
      </w:r>
    </w:p>
    <w:p w:rsidR="0018722C">
      <w:pPr>
        <w:topLinePunct/>
      </w:pPr>
      <w:r>
        <w:rPr>
          <w:rFonts w:ascii="Times New Roman" w:eastAsia="Times New Roman"/>
        </w:rPr>
        <w:t>2.</w:t>
      </w:r>
      <w:r>
        <w:t>收益率</w:t>
      </w:r>
    </w:p>
    <w:p w:rsidR="0018722C">
      <w:pPr>
        <w:topLinePunct/>
      </w:pPr>
      <w:r>
        <w:t>根据数据的预测效果，分别取出几个关键分位数上的测试集</w:t>
      </w:r>
      <w:r>
        <w:rPr>
          <w:rFonts w:ascii="Times New Roman" w:eastAsia="Times New Roman"/>
          <w:i/>
        </w:rPr>
        <w:t>D</w:t>
      </w:r>
      <w:r>
        <w:rPr>
          <w:rFonts w:ascii="Times New Roman" w:eastAsia="Times New Roman"/>
          <w:i/>
        </w:rPr>
        <w:t>x </w:t>
      </w:r>
      <w:r>
        <w:rPr>
          <w:rFonts w:ascii="Times New Roman" w:eastAsia="Times New Roman"/>
        </w:rPr>
        <w:t>2</w:t>
      </w:r>
      <w:r>
        <w:t>、</w:t>
      </w:r>
      <w:r>
        <w:rPr>
          <w:rFonts w:ascii="Times New Roman" w:eastAsia="Times New Roman"/>
          <w:i/>
        </w:rPr>
        <w:t>D</w:t>
      </w:r>
      <w:r>
        <w:rPr>
          <w:rFonts w:ascii="Times New Roman" w:eastAsia="Times New Roman"/>
          <w:vertAlign w:val="subscript"/>
          <w:i/>
        </w:rPr>
        <w:t>y </w:t>
      </w:r>
      <w:r>
        <w:rPr>
          <w:vertAlign w:val="subscript"/>
          <w:rFonts w:ascii="Times New Roman" w:eastAsia="Times New Roman"/>
        </w:rPr>
        <w:t>2</w:t>
      </w:r>
      <w:r>
        <w:t>的收益率，</w:t>
      </w:r>
      <w:r>
        <w:t>分别得到</w:t>
      </w:r>
      <w:r>
        <w:t>表</w:t>
      </w:r>
      <w:r>
        <w:rPr>
          <w:rFonts w:ascii="Times New Roman" w:eastAsia="Times New Roman"/>
        </w:rPr>
        <w:t>4</w:t>
      </w:r>
      <w:r>
        <w:rPr>
          <w:rFonts w:ascii="Times New Roman" w:eastAsia="Times New Roman"/>
        </w:rPr>
        <w:t>.</w:t>
      </w:r>
      <w:r>
        <w:rPr>
          <w:rFonts w:ascii="Times New Roman" w:eastAsia="Times New Roman"/>
        </w:rPr>
        <w:t>5</w:t>
      </w:r>
      <w:r>
        <w:t>、</w:t>
      </w:r>
      <w:r>
        <w:rPr>
          <w:rFonts w:ascii="Times New Roman" w:eastAsia="Times New Roman"/>
        </w:rPr>
        <w:t>4.6</w:t>
      </w:r>
      <w:r>
        <w:t>中所示结果。</w:t>
      </w:r>
    </w:p>
    <w:p w:rsidR="0018722C">
      <w:pPr>
        <w:pStyle w:val="ae"/>
        <w:topLinePunct/>
      </w:pPr>
      <w:r>
        <w:pict>
          <v:line style="position:absolute;mso-position-horizontal-relative:page;mso-position-vertical-relative:paragraph;z-index:-300520" from="116.900002pt,49.790607pt" to="200.100002pt,81.290607pt" stroked="true" strokeweight=".75pt" strokecolor="#000000">
            <v:stroke dashstyle="solid"/>
            <w10:wrap type="none"/>
          </v:line>
        </w:pict>
      </w:r>
      <w:r>
        <w:rPr>
          <w:spacing w:val="-16"/>
        </w:rPr>
        <w:t/>
      </w:r>
      <w:r>
        <w:rPr>
          <w:spacing w:val="-16"/>
        </w:rPr>
        <w:t>表</w:t>
      </w:r>
      <w:r>
        <w:rPr>
          <w:rFonts w:ascii="Times New Roman" w:eastAsia="宋体"/>
        </w:rPr>
        <w:t>4</w:t>
      </w:r>
      <w:r>
        <w:rPr>
          <w:rFonts w:ascii="Times New Roman" w:eastAsia="宋体"/>
        </w:rPr>
        <w:t>.</w:t>
      </w:r>
      <w:r>
        <w:rPr>
          <w:rFonts w:ascii="Times New Roman" w:eastAsia="宋体"/>
        </w:rPr>
        <w:t>5</w:t>
      </w:r>
      <w:r>
        <w:rPr>
          <w:spacing w:val="-4"/>
        </w:rPr>
        <w:t>三</w:t>
      </w:r>
      <w:r>
        <w:rPr>
          <w:spacing w:val="-4"/>
        </w:rPr>
        <w:t>种算法用于属性集</w:t>
      </w:r>
      <w:r>
        <w:rPr>
          <w:rFonts w:ascii="Times New Roman" w:eastAsia="宋体"/>
          <w:i/>
          <w:sz w:val="23"/>
        </w:rPr>
        <w:t>X</w:t>
      </w:r>
      <w:r>
        <w:t>数据在不同分位比例上</w:t>
      </w:r>
      <w:r>
        <w:t>的收益率</w:t>
      </w:r>
      <w:r>
        <w:rPr>
          <w:rFonts w:ascii="Times New Roman" w:eastAsia="宋体"/>
          <w:spacing w:val="-2"/>
        </w:rPr>
        <w:t>Tabl</w:t>
      </w:r>
      <w:r>
        <w:rPr>
          <w:rFonts w:ascii="Times New Roman" w:eastAsia="宋体"/>
          <w:spacing w:val="-2"/>
        </w:rPr>
        <w:t xml:space="preserve">e4.5 </w:t>
      </w:r>
      <w:r>
        <w:rPr>
          <w:rFonts w:ascii="Times New Roman" w:eastAsia="宋体"/>
        </w:rPr>
        <w:t>The return rate on the proportion of the different sub-bit with three kinds of algorithm used for variable set X data</w:t>
      </w:r>
    </w:p>
    <w:tbl>
      <w:tblPr>
        <w:tblW w:w="0" w:type="auto"/>
        <w:tblInd w:w="1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21"/>
        <w:gridCol w:w="1101"/>
        <w:gridCol w:w="1101"/>
        <w:gridCol w:w="1103"/>
        <w:gridCol w:w="1101"/>
        <w:gridCol w:w="1100"/>
      </w:tblGrid>
      <w:tr>
        <w:trPr>
          <w:trHeight w:val="640" w:hRule="atLeast"/>
        </w:trPr>
        <w:tc>
          <w:tcPr>
            <w:tcW w:w="1721"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数据比例</w:t>
            </w:r>
          </w:p>
          <w:p w:rsidR="0018722C">
            <w:pPr>
              <w:topLinePunct/>
              <w:ind w:leftChars="0" w:left="0" w:rightChars="0" w:right="0" w:firstLineChars="0" w:firstLine="0"/>
              <w:spacing w:line="240" w:lineRule="atLeast"/>
            </w:pPr>
            <w:r w:rsidRPr="00000000">
              <w:rPr>
                <w:rFonts w:ascii="宋体" w:eastAsia="宋体" w:hint="eastAsia"/>
                <w:sz w:val="24"/>
                <w:szCs w:val="24"/>
              </w:rPr>
              <w:t>模型</w:t>
            </w:r>
          </w:p>
        </w:tc>
        <w:tc>
          <w:tcPr>
            <w:tcW w:w="110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w:t>
            </w:r>
          </w:p>
        </w:tc>
        <w:tc>
          <w:tcPr>
            <w:tcW w:w="110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w:t>
            </w:r>
          </w:p>
        </w:tc>
        <w:tc>
          <w:tcPr>
            <w:tcW w:w="1103"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w:t>
            </w:r>
          </w:p>
        </w:tc>
        <w:tc>
          <w:tcPr>
            <w:tcW w:w="110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w:t>
            </w:r>
          </w:p>
        </w:tc>
        <w:tc>
          <w:tcPr>
            <w:tcW w:w="1100"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50%</w:t>
            </w:r>
          </w:p>
        </w:tc>
      </w:tr>
      <w:tr>
        <w:trPr>
          <w:trHeight w:val="360" w:hRule="atLeast"/>
        </w:trPr>
        <w:tc>
          <w:tcPr>
            <w:tcW w:w="1721"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BP</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81.7%</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87.1%</w:t>
            </w:r>
          </w:p>
        </w:tc>
        <w:tc>
          <w:tcPr>
            <w:tcW w:w="110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87.5%</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87.6%</w:t>
            </w:r>
          </w:p>
        </w:tc>
        <w:tc>
          <w:tcPr>
            <w:tcW w:w="110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87.6%</w:t>
            </w:r>
          </w:p>
        </w:tc>
      </w:tr>
      <w:tr>
        <w:trPr>
          <w:trHeight w:val="360" w:hRule="atLeast"/>
        </w:trPr>
        <w:tc>
          <w:tcPr>
            <w:tcW w:w="1721"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SVM</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79.2</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85.2%</w:t>
            </w:r>
          </w:p>
        </w:tc>
        <w:tc>
          <w:tcPr>
            <w:tcW w:w="110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86.6%</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87.3%</w:t>
            </w:r>
          </w:p>
        </w:tc>
        <w:tc>
          <w:tcPr>
            <w:tcW w:w="110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88.12%</w:t>
            </w:r>
          </w:p>
        </w:tc>
      </w:tr>
      <w:tr>
        <w:trPr>
          <w:trHeight w:val="360" w:hRule="atLeast"/>
        </w:trPr>
        <w:tc>
          <w:tcPr>
            <w:tcW w:w="1721"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sidRPr="00000000">
              <w:rPr>
                <w:sz w:val="24"/>
                <w:szCs w:val="24"/>
              </w:rPr>
              <w:t>C5.0</w:t>
            </w:r>
          </w:p>
        </w:tc>
        <w:tc>
          <w:tcPr>
            <w:tcW w:w="110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80.1%</w:t>
            </w:r>
          </w:p>
        </w:tc>
        <w:tc>
          <w:tcPr>
            <w:tcW w:w="110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83.9%</w:t>
            </w:r>
          </w:p>
        </w:tc>
        <w:tc>
          <w:tcPr>
            <w:tcW w:w="1103"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86.1%</w:t>
            </w:r>
          </w:p>
        </w:tc>
        <w:tc>
          <w:tcPr>
            <w:tcW w:w="110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86.2%</w:t>
            </w:r>
          </w:p>
        </w:tc>
        <w:tc>
          <w:tcPr>
            <w:tcW w:w="1100"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sidRPr="00000000">
              <w:rPr>
                <w:sz w:val="24"/>
                <w:szCs w:val="24"/>
              </w:rPr>
              <w:t>86.6%</w:t>
            </w:r>
          </w:p>
        </w:tc>
      </w:tr>
    </w:tbl>
    <w:p w:rsidR="0018722C">
      <w:pPr>
        <w:pStyle w:val="affa"/>
      </w:pPr>
    </w:p>
    <w:p w:rsidR="0018722C">
      <w:pPr>
        <w:pStyle w:val="ae"/>
        <w:topLinePunct/>
      </w:pPr>
      <w:r>
        <w:pict>
          <v:line style="position:absolute;mso-position-horizontal-relative:page;mso-position-vertical-relative:paragraph;z-index:-300496" from="117.5pt,57.005623pt" to="200.7pt,87.005623pt" stroked="true" strokeweight=".75pt" strokecolor="#000000">
            <v:stroke dashstyle="solid"/>
            <w10:wrap type="none"/>
          </v:line>
        </w:pict>
      </w:r>
      <w:r>
        <w:rPr>
          <w:spacing w:val="-16"/>
        </w:rPr>
        <w:t/>
      </w:r>
      <w:r>
        <w:rPr>
          <w:spacing w:val="-16"/>
        </w:rPr>
        <w:t>表</w:t>
      </w:r>
      <w:r>
        <w:rPr>
          <w:rFonts w:ascii="Times New Roman" w:eastAsia="宋体"/>
        </w:rPr>
        <w:t>4</w:t>
      </w:r>
      <w:r>
        <w:rPr>
          <w:rFonts w:ascii="Times New Roman" w:eastAsia="宋体"/>
        </w:rPr>
        <w:t>.</w:t>
      </w:r>
      <w:r>
        <w:rPr>
          <w:rFonts w:ascii="Times New Roman" w:eastAsia="宋体"/>
        </w:rPr>
        <w:t>6</w:t>
      </w:r>
      <w:r>
        <w:rPr>
          <w:spacing w:val="-4"/>
        </w:rPr>
        <w:t>三</w:t>
      </w:r>
      <w:r>
        <w:rPr>
          <w:spacing w:val="-4"/>
        </w:rPr>
        <w:t>种算法用于属性集</w:t>
      </w:r>
      <w:r>
        <w:rPr>
          <w:rFonts w:ascii="Times New Roman" w:eastAsia="宋体"/>
        </w:rPr>
        <w:t>Y</w:t>
      </w:r>
      <w:r>
        <w:t>数据得到的不同分位比例上</w:t>
      </w:r>
      <w:r>
        <w:t>的收益率</w:t>
      </w:r>
      <w:r>
        <w:rPr>
          <w:rFonts w:ascii="Times New Roman" w:eastAsia="宋体"/>
          <w:spacing w:val="-2"/>
        </w:rPr>
        <w:t>Tabl</w:t>
      </w:r>
      <w:r>
        <w:rPr>
          <w:rFonts w:ascii="Times New Roman" w:eastAsia="宋体"/>
          <w:spacing w:val="-2"/>
        </w:rPr>
        <w:t xml:space="preserve">e4.6 </w:t>
      </w:r>
      <w:r>
        <w:rPr>
          <w:rFonts w:ascii="Times New Roman" w:eastAsia="宋体"/>
        </w:rPr>
        <w:t>The return rate on the proportion of the different sub-bit with three kinds of algorithm used for variable set Y data</w:t>
      </w:r>
    </w:p>
    <w:tbl>
      <w:tblPr>
        <w:tblW w:w="0" w:type="auto"/>
        <w:tblInd w:w="1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21"/>
        <w:gridCol w:w="1101"/>
        <w:gridCol w:w="1101"/>
        <w:gridCol w:w="1103"/>
        <w:gridCol w:w="1101"/>
        <w:gridCol w:w="1100"/>
      </w:tblGrid>
      <w:tr>
        <w:trPr>
          <w:trHeight w:val="620" w:hRule="atLeast"/>
        </w:trPr>
        <w:tc>
          <w:tcPr>
            <w:tcW w:w="1721"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数据比例</w:t>
            </w:r>
          </w:p>
          <w:p w:rsidR="0018722C">
            <w:pPr>
              <w:topLinePunct/>
              <w:ind w:leftChars="0" w:left="0" w:rightChars="0" w:right="0" w:firstLineChars="0" w:firstLine="0"/>
              <w:spacing w:line="240" w:lineRule="atLeast"/>
            </w:pPr>
            <w:r w:rsidRPr="00000000">
              <w:rPr>
                <w:rFonts w:ascii="宋体" w:eastAsia="宋体" w:hint="eastAsia"/>
                <w:sz w:val="24"/>
                <w:szCs w:val="24"/>
              </w:rPr>
              <w:t>模型</w:t>
            </w:r>
          </w:p>
        </w:tc>
        <w:tc>
          <w:tcPr>
            <w:tcW w:w="110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w:t>
            </w:r>
          </w:p>
        </w:tc>
        <w:tc>
          <w:tcPr>
            <w:tcW w:w="110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w:t>
            </w:r>
          </w:p>
        </w:tc>
        <w:tc>
          <w:tcPr>
            <w:tcW w:w="1103"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w:t>
            </w:r>
          </w:p>
        </w:tc>
        <w:tc>
          <w:tcPr>
            <w:tcW w:w="110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w:t>
            </w:r>
          </w:p>
        </w:tc>
        <w:tc>
          <w:tcPr>
            <w:tcW w:w="1100"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50%</w:t>
            </w:r>
          </w:p>
        </w:tc>
      </w:tr>
      <w:tr>
        <w:trPr>
          <w:trHeight w:val="360" w:hRule="atLeast"/>
        </w:trPr>
        <w:tc>
          <w:tcPr>
            <w:tcW w:w="1721"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BP</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82.5%</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83.7%</w:t>
            </w:r>
          </w:p>
        </w:tc>
        <w:tc>
          <w:tcPr>
            <w:tcW w:w="110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85.6%</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86.7%</w:t>
            </w:r>
          </w:p>
        </w:tc>
        <w:tc>
          <w:tcPr>
            <w:tcW w:w="110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87.1%</w:t>
            </w:r>
          </w:p>
        </w:tc>
      </w:tr>
      <w:tr>
        <w:trPr>
          <w:trHeight w:val="360" w:hRule="atLeast"/>
        </w:trPr>
        <w:tc>
          <w:tcPr>
            <w:tcW w:w="1721"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SVM</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82.7%</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84.8%</w:t>
            </w:r>
          </w:p>
        </w:tc>
        <w:tc>
          <w:tcPr>
            <w:tcW w:w="110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85.3%</w:t>
            </w:r>
          </w:p>
        </w:tc>
        <w:tc>
          <w:tcPr>
            <w:tcW w:w="11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87.2%</w:t>
            </w:r>
          </w:p>
        </w:tc>
        <w:tc>
          <w:tcPr>
            <w:tcW w:w="110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87.8%</w:t>
            </w:r>
          </w:p>
        </w:tc>
      </w:tr>
      <w:tr>
        <w:trPr>
          <w:trHeight w:val="360" w:hRule="atLeast"/>
        </w:trPr>
        <w:tc>
          <w:tcPr>
            <w:tcW w:w="1721"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sidRPr="00000000">
              <w:rPr>
                <w:sz w:val="24"/>
                <w:szCs w:val="24"/>
              </w:rPr>
              <w:t>C5.0</w:t>
            </w:r>
          </w:p>
        </w:tc>
        <w:tc>
          <w:tcPr>
            <w:tcW w:w="110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82.1%</w:t>
            </w:r>
          </w:p>
        </w:tc>
        <w:tc>
          <w:tcPr>
            <w:tcW w:w="110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84.5%</w:t>
            </w:r>
          </w:p>
        </w:tc>
        <w:tc>
          <w:tcPr>
            <w:tcW w:w="1103"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84.8%</w:t>
            </w:r>
          </w:p>
        </w:tc>
        <w:tc>
          <w:tcPr>
            <w:tcW w:w="110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85.7%</w:t>
            </w:r>
          </w:p>
        </w:tc>
        <w:tc>
          <w:tcPr>
            <w:tcW w:w="1100"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sidRPr="00000000">
              <w:rPr>
                <w:sz w:val="24"/>
                <w:szCs w:val="24"/>
              </w:rPr>
              <w:t>86.2%</w:t>
            </w:r>
          </w:p>
        </w:tc>
      </w:tr>
    </w:tbl>
    <w:p w:rsidR="0018722C">
      <w:pPr>
        <w:pStyle w:val="affa"/>
      </w:pPr>
    </w:p>
    <w:p w:rsidR="0018722C">
      <w:pPr>
        <w:topLinePunct/>
      </w:pPr>
      <w:r>
        <w:t>上述数据表明在实际预测客户流失时难以确定哪个模型预测效果最好。因此，在通过基本模型进行客户流失预测的基础上，还需要采用相应的方法对预测结果加以修正，</w:t>
      </w:r>
      <w:r w:rsidR="001852F3">
        <w:t xml:space="preserve">这样才能在弥补各模型缺陷的同时提高预测的命中率。</w:t>
      </w:r>
    </w:p>
    <w:p w:rsidR="0018722C">
      <w:pPr>
        <w:topLinePunct/>
      </w:pPr>
      <w:r>
        <w:t/>
      </w:r>
      <w:r>
        <w:t>表</w:t>
      </w:r>
      <w:r>
        <w:rPr>
          <w:rFonts w:ascii="Times New Roman" w:eastAsia="Times New Roman"/>
        </w:rPr>
        <w:t>4</w:t>
      </w:r>
      <w:r>
        <w:rPr>
          <w:rFonts w:ascii="Times New Roman" w:eastAsia="Times New Roman"/>
        </w:rPr>
        <w:t>.</w:t>
      </w:r>
      <w:r>
        <w:rPr>
          <w:rFonts w:ascii="Times New Roman" w:eastAsia="Times New Roman"/>
        </w:rPr>
        <w:t>5</w:t>
      </w:r>
      <w:r>
        <w:t>、</w:t>
      </w:r>
      <w:r>
        <w:rPr>
          <w:rFonts w:ascii="Times New Roman" w:eastAsia="Times New Roman"/>
        </w:rPr>
        <w:t>4.6</w:t>
      </w:r>
      <w:r>
        <w:t>中，</w:t>
      </w:r>
      <w:r>
        <w:rPr>
          <w:rFonts w:ascii="Times New Roman" w:eastAsia="Times New Roman"/>
        </w:rPr>
        <w:t>BP</w:t>
      </w:r>
      <w:r>
        <w:t>、</w:t>
      </w:r>
      <w:r>
        <w:rPr>
          <w:rFonts w:ascii="Times New Roman" w:eastAsia="Times New Roman"/>
        </w:rPr>
        <w:t>SVM</w:t>
      </w:r>
      <w:r>
        <w:t>和</w:t>
      </w:r>
      <w:r>
        <w:rPr>
          <w:rFonts w:ascii="Times New Roman" w:eastAsia="Times New Roman"/>
        </w:rPr>
        <w:t>C5.0</w:t>
      </w:r>
      <w:r>
        <w:t>三种模型用于属性集</w:t>
      </w:r>
      <w:r>
        <w:rPr>
          <w:rFonts w:ascii="Times New Roman" w:eastAsia="Times New Roman"/>
          <w:i/>
        </w:rPr>
        <w:t>Y</w:t>
      </w:r>
      <w:r>
        <w:t>数据的测试结果与用于属</w:t>
      </w:r>
      <w:r>
        <w:t>性集</w:t>
      </w:r>
      <w:r>
        <w:rPr>
          <w:rFonts w:ascii="Times New Roman" w:eastAsia="Times New Roman"/>
          <w:i/>
        </w:rPr>
        <w:t>X</w:t>
      </w:r>
      <w:r>
        <w:t>数据的测试结果相比，属性集</w:t>
      </w:r>
      <w:r>
        <w:rPr>
          <w:rFonts w:ascii="Times New Roman" w:eastAsia="Times New Roman"/>
          <w:i/>
        </w:rPr>
        <w:t>Y</w:t>
      </w:r>
      <w:r>
        <w:t>数据在不同数据划分比例上收益率几乎都有所提</w:t>
      </w:r>
      <w:r>
        <w:t>高，表明采用衍生属性的属性集</w:t>
      </w:r>
      <w:r>
        <w:rPr>
          <w:rFonts w:ascii="Times New Roman" w:eastAsia="Times New Roman"/>
          <w:i/>
        </w:rPr>
        <w:t>Y</w:t>
      </w:r>
      <w:r>
        <w:t>进行客户流失预测是更好的选择。</w:t>
      </w:r>
    </w:p>
    <w:p w:rsidR="0018722C">
      <w:pPr>
        <w:topLinePunct/>
      </w:pPr>
      <w:r>
        <w:t>3.预测准确性</w:t>
      </w:r>
    </w:p>
    <w:p w:rsidR="0018722C">
      <w:pPr>
        <w:topLinePunct/>
      </w:pPr>
      <w:r>
        <w:t>为进一步进行量化比较各模型用于属性集</w:t>
      </w:r>
      <w:r>
        <w:rPr>
          <w:rFonts w:ascii="Times New Roman" w:eastAsia="Times New Roman"/>
          <w:i/>
        </w:rPr>
        <w:t>X</w:t>
      </w:r>
      <w:r>
        <w:t>数据和属性集</w:t>
      </w:r>
      <w:r>
        <w:rPr>
          <w:rFonts w:ascii="Times New Roman" w:eastAsia="Times New Roman"/>
          <w:i/>
        </w:rPr>
        <w:t>Y</w:t>
      </w:r>
      <w:r>
        <w:t>数据的预测效果，分别</w:t>
      </w:r>
      <w:r>
        <w:t>取出几个关键分位比例上的测试集</w:t>
      </w:r>
      <w:r>
        <w:rPr>
          <w:rFonts w:ascii="Times New Roman" w:eastAsia="Times New Roman"/>
          <w:i/>
        </w:rPr>
        <w:t>D</w:t>
      </w:r>
      <w:r>
        <w:rPr>
          <w:rFonts w:ascii="Times New Roman" w:eastAsia="Times New Roman"/>
          <w:i/>
        </w:rPr>
        <w:t>x </w:t>
      </w:r>
      <w:r>
        <w:rPr>
          <w:rFonts w:ascii="Times New Roman" w:eastAsia="Times New Roman"/>
        </w:rPr>
        <w:t>2</w:t>
      </w:r>
      <w:r>
        <w:t>、</w:t>
      </w:r>
      <w:r>
        <w:rPr>
          <w:rFonts w:ascii="Times New Roman" w:eastAsia="Times New Roman"/>
          <w:i/>
        </w:rPr>
        <w:t>D</w:t>
      </w:r>
      <w:r>
        <w:rPr>
          <w:rFonts w:ascii="Times New Roman" w:eastAsia="Times New Roman"/>
          <w:i/>
        </w:rPr>
        <w:t>y </w:t>
      </w:r>
      <w:r>
        <w:rPr>
          <w:rFonts w:ascii="Times New Roman" w:eastAsia="Times New Roman"/>
        </w:rPr>
        <w:t>2</w:t>
      </w:r>
      <w:r>
        <w:t>的提升系数，得到</w:t>
      </w:r>
      <w:r>
        <w:t>表</w:t>
      </w:r>
      <w:r>
        <w:rPr>
          <w:rFonts w:ascii="Times New Roman" w:eastAsia="Times New Roman"/>
        </w:rPr>
        <w:t>4</w:t>
      </w:r>
      <w:r>
        <w:rPr>
          <w:rFonts w:ascii="Times New Roman" w:eastAsia="Times New Roman"/>
        </w:rPr>
        <w:t>.</w:t>
      </w:r>
      <w:r>
        <w:rPr>
          <w:rFonts w:ascii="Times New Roman" w:eastAsia="Times New Roman"/>
        </w:rPr>
        <w:t>7</w:t>
      </w:r>
      <w:r>
        <w:t>、</w:t>
      </w:r>
      <w:r>
        <w:rPr>
          <w:rFonts w:ascii="Times New Roman" w:eastAsia="Times New Roman"/>
        </w:rPr>
        <w:t>4.8</w:t>
      </w:r>
      <w:r>
        <w:t>中所示结果。</w:t>
      </w:r>
    </w:p>
    <w:p w:rsidR="0018722C">
      <w:pPr>
        <w:pStyle w:val="a8"/>
        <w:topLinePunct/>
      </w:pPr>
      <w:bookmarkStart w:id="713715" w:name="_Toc686713715"/>
      <w:r>
        <w:t>表</w:t>
      </w:r>
      <w:r>
        <w:rPr>
          <w:rFonts w:ascii="Times New Roman" w:eastAsia="Times New Roman"/>
        </w:rPr>
        <w:t>4</w:t>
      </w:r>
      <w:r>
        <w:rPr>
          <w:rFonts w:ascii="Times New Roman" w:eastAsia="Times New Roman"/>
        </w:rPr>
        <w:t>.</w:t>
      </w:r>
      <w:r>
        <w:rPr>
          <w:rFonts w:ascii="Times New Roman" w:eastAsia="Times New Roman"/>
        </w:rPr>
        <w:t>7</w:t>
      </w:r>
      <w:r>
        <w:t xml:space="preserve">  </w:t>
      </w:r>
      <w:r>
        <w:t>三种算法用于属性集</w:t>
      </w:r>
      <w:r>
        <w:rPr>
          <w:rFonts w:ascii="Times New Roman" w:eastAsia="Times New Roman"/>
          <w:i/>
        </w:rPr>
        <w:t>X</w:t>
      </w:r>
      <w:r>
        <w:t>数据得到的不同分位比例上的提升系数</w:t>
      </w:r>
      <w:bookmarkEnd w:id="713715"/>
    </w:p>
    <w:p w:rsidR="0018722C">
      <w:pPr>
        <w:pStyle w:val="a8"/>
        <w:textAlignment w:val="center"/>
        <w:topLinePunct/>
      </w:pPr>
      <w:r>
        <w:pict>
          <v:line style="position:absolute;mso-position-horizontal-relative:page;mso-position-vertical-relative:paragraph;z-index:-300544" from="109.75pt,30.863127pt" to="196.25pt,63.863127pt" stroked="true" strokeweight=".75pt" strokecolor="#000000">
            <v:stroke dashstyle="solid"/>
            <w10:wrap type="none"/>
          </v:line>
        </w:pict>
      </w:r>
      <w:r>
        <w:t>Table</w:t>
      </w:r>
      <w:r>
        <w:t xml:space="preserve"> </w:t>
      </w:r>
      <w:r w:rsidRPr="00DB64CE">
        <w:t>4.7</w:t>
      </w:r>
      <w:r>
        <w:t xml:space="preserve">  </w:t>
      </w:r>
      <w:r w:rsidRPr="00DB64CE">
        <w:t>The ascension coefficient on the proportion of the different sub-bit resulting from the three kinds of algorithm used for variable set X data</w:t>
      </w:r>
    </w:p>
    <w:tbl>
      <w:tblPr>
        <w:tblW w:w="5000" w:type="pct"/>
        <w:tblInd w:w="8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7"/>
        <w:gridCol w:w="1154"/>
        <w:gridCol w:w="1152"/>
        <w:gridCol w:w="1154"/>
        <w:gridCol w:w="1152"/>
        <w:gridCol w:w="1151"/>
      </w:tblGrid>
      <w:tr>
        <w:trPr>
          <w:tblHeader/>
        </w:trPr>
        <w:tc>
          <w:tcPr>
            <w:tcW w:w="11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百分比</w:t>
            </w:r>
          </w:p>
          <w:p w:rsidR="0018722C">
            <w:pPr>
              <w:pStyle w:val="a7"/>
              <w:topLinePunct/>
              <w:ind w:leftChars="0" w:left="0" w:rightChars="0" w:right="0" w:firstLineChars="0" w:firstLine="0"/>
              <w:spacing w:line="240" w:lineRule="atLeast"/>
            </w:pPr>
            <w:r w:rsidRPr="00000000">
              <w:rPr>
                <w:sz w:val="24"/>
                <w:szCs w:val="24"/>
              </w:rPr>
              <w:t>模型</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10%</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30%</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40%</w:t>
            </w:r>
          </w:p>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50%</w:t>
            </w:r>
          </w:p>
        </w:tc>
      </w:tr>
      <w:tr>
        <w:tc>
          <w:tcPr>
            <w:tcW w:w="1168" w:type="pct"/>
            <w:vAlign w:val="center"/>
          </w:tcPr>
          <w:p w:rsidR="0018722C">
            <w:pPr>
              <w:pStyle w:val="ac"/>
              <w:topLinePunct/>
              <w:ind w:leftChars="0" w:left="0" w:rightChars="0" w:right="0" w:firstLineChars="0" w:firstLine="0"/>
              <w:spacing w:line="240" w:lineRule="atLeast"/>
            </w:pPr>
            <w:r w:rsidRPr="00000000">
              <w:rPr>
                <w:sz w:val="24"/>
                <w:szCs w:val="24"/>
              </w:rPr>
              <w:t>BP</w:t>
            </w:r>
          </w:p>
        </w:tc>
        <w:tc>
          <w:tcPr>
            <w:tcW w:w="767" w:type="pct"/>
            <w:vAlign w:val="center"/>
          </w:tcPr>
          <w:p w:rsidR="0018722C">
            <w:pPr>
              <w:pStyle w:val="affff9"/>
              <w:topLinePunct/>
              <w:ind w:leftChars="0" w:left="0" w:rightChars="0" w:right="0" w:firstLineChars="0" w:firstLine="0"/>
              <w:spacing w:line="240" w:lineRule="atLeast"/>
            </w:pPr>
            <w:r w:rsidRPr="00000000">
              <w:rPr>
                <w:sz w:val="24"/>
                <w:szCs w:val="24"/>
              </w:rPr>
              <w:t>8.17</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4.44</w:t>
            </w:r>
          </w:p>
        </w:tc>
        <w:tc>
          <w:tcPr>
            <w:tcW w:w="767" w:type="pct"/>
            <w:vAlign w:val="center"/>
          </w:tcPr>
          <w:p w:rsidR="0018722C">
            <w:pPr>
              <w:pStyle w:val="affff9"/>
              <w:topLinePunct/>
              <w:ind w:leftChars="0" w:left="0" w:rightChars="0" w:right="0" w:firstLineChars="0" w:firstLine="0"/>
              <w:spacing w:line="240" w:lineRule="atLeast"/>
            </w:pPr>
            <w:r w:rsidRPr="00000000">
              <w:rPr>
                <w:sz w:val="24"/>
                <w:szCs w:val="24"/>
              </w:rPr>
              <w:t>3.07</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2.32</w:t>
            </w:r>
          </w:p>
        </w:tc>
        <w:tc>
          <w:tcPr>
            <w:tcW w:w="765" w:type="pct"/>
            <w:vAlign w:val="center"/>
          </w:tcPr>
          <w:p w:rsidR="0018722C">
            <w:pPr>
              <w:pStyle w:val="affff9"/>
              <w:topLinePunct/>
              <w:ind w:leftChars="0" w:left="0" w:rightChars="0" w:right="0" w:firstLineChars="0" w:firstLine="0"/>
              <w:spacing w:line="240" w:lineRule="atLeast"/>
            </w:pPr>
            <w:r w:rsidRPr="00000000">
              <w:rPr>
                <w:sz w:val="24"/>
                <w:szCs w:val="24"/>
              </w:rPr>
              <w:t>1.91</w:t>
            </w:r>
          </w:p>
        </w:tc>
      </w:tr>
      <w:tr>
        <w:tc>
          <w:tcPr>
            <w:tcW w:w="1168" w:type="pct"/>
            <w:vAlign w:val="center"/>
          </w:tcPr>
          <w:p w:rsidR="0018722C">
            <w:pPr>
              <w:pStyle w:val="ac"/>
              <w:topLinePunct/>
              <w:ind w:leftChars="0" w:left="0" w:rightChars="0" w:right="0" w:firstLineChars="0" w:firstLine="0"/>
              <w:spacing w:line="240" w:lineRule="atLeast"/>
            </w:pPr>
            <w:r w:rsidRPr="00000000">
              <w:rPr>
                <w:sz w:val="24"/>
                <w:szCs w:val="24"/>
              </w:rPr>
              <w:t>SVM</w:t>
            </w:r>
          </w:p>
        </w:tc>
        <w:tc>
          <w:tcPr>
            <w:tcW w:w="767" w:type="pct"/>
            <w:vAlign w:val="center"/>
          </w:tcPr>
          <w:p w:rsidR="0018722C">
            <w:pPr>
              <w:pStyle w:val="affff9"/>
              <w:topLinePunct/>
              <w:ind w:leftChars="0" w:left="0" w:rightChars="0" w:right="0" w:firstLineChars="0" w:firstLine="0"/>
              <w:spacing w:line="240" w:lineRule="atLeast"/>
            </w:pPr>
            <w:r w:rsidRPr="00000000">
              <w:rPr>
                <w:sz w:val="24"/>
                <w:szCs w:val="24"/>
              </w:rPr>
              <w:t>8.21</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4.45</w:t>
            </w:r>
          </w:p>
        </w:tc>
        <w:tc>
          <w:tcPr>
            <w:tcW w:w="767" w:type="pct"/>
            <w:vAlign w:val="center"/>
          </w:tcPr>
          <w:p w:rsidR="0018722C">
            <w:pPr>
              <w:pStyle w:val="affff9"/>
              <w:topLinePunct/>
              <w:ind w:leftChars="0" w:left="0" w:rightChars="0" w:right="0" w:firstLineChars="0" w:firstLine="0"/>
              <w:spacing w:line="240" w:lineRule="atLeast"/>
            </w:pPr>
            <w:r w:rsidRPr="00000000">
              <w:rPr>
                <w:sz w:val="24"/>
                <w:szCs w:val="24"/>
              </w:rPr>
              <w:t>3.05</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2.36</w:t>
            </w:r>
          </w:p>
        </w:tc>
        <w:tc>
          <w:tcPr>
            <w:tcW w:w="765" w:type="pct"/>
            <w:vAlign w:val="center"/>
          </w:tcPr>
          <w:p w:rsidR="0018722C">
            <w:pPr>
              <w:pStyle w:val="affff9"/>
              <w:topLinePunct/>
              <w:ind w:leftChars="0" w:left="0" w:rightChars="0" w:right="0" w:firstLineChars="0" w:firstLine="0"/>
              <w:spacing w:line="240" w:lineRule="atLeast"/>
            </w:pPr>
            <w:r w:rsidRPr="00000000">
              <w:rPr>
                <w:sz w:val="24"/>
                <w:szCs w:val="24"/>
              </w:rPr>
              <w:t>1.92</w:t>
            </w:r>
          </w:p>
        </w:tc>
      </w:tr>
      <w:tr>
        <w:tc>
          <w:tcPr>
            <w:tcW w:w="116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C5.0</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8.28</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4.50</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3.08</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2.33</w:t>
            </w:r>
          </w:p>
        </w:tc>
        <w:tc>
          <w:tcPr>
            <w:tcW w:w="7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1.89</w:t>
            </w:r>
          </w:p>
        </w:tc>
      </w:tr>
    </w:tbl>
    <w:p w:rsidR="0018722C">
      <w:pPr>
        <w:rPr/>
        <w:topLinePunct/>
        <w:pStyle w:val="affa"/>
      </w:pPr>
    </w:p>
    <w:p w:rsidR="0018722C">
      <w:pPr>
        <w:pStyle w:val="ae"/>
        <w:topLinePunct/>
      </w:pPr>
      <w:r>
        <w:pict>
          <v:line style="position:absolute;mso-position-horizontal-relative:page;mso-position-vertical-relative:paragraph;z-index:-300472" from="116.349998pt,54.140633pt" to="204.249998pt,86.390633pt" stroked="true" strokeweight=".75pt" strokecolor="#000000">
            <v:stroke dashstyle="solid"/>
            <w10:wrap type="none"/>
          </v:line>
        </w:pict>
      </w:r>
      <w:r>
        <w:rPr>
          <w:spacing w:val="-16"/>
        </w:rPr>
        <w:t/>
      </w:r>
      <w:r>
        <w:rPr>
          <w:spacing w:val="-16"/>
        </w:rPr>
        <w:t>表</w:t>
      </w:r>
      <w:r>
        <w:rPr>
          <w:rFonts w:ascii="Times New Roman" w:eastAsia="宋体"/>
        </w:rPr>
        <w:t>4</w:t>
      </w:r>
      <w:r>
        <w:rPr>
          <w:rFonts w:ascii="Times New Roman" w:eastAsia="宋体"/>
        </w:rPr>
        <w:t>.</w:t>
      </w:r>
      <w:r>
        <w:rPr>
          <w:rFonts w:ascii="Times New Roman" w:eastAsia="宋体"/>
        </w:rPr>
        <w:t>8</w:t>
      </w:r>
      <w:r>
        <w:rPr>
          <w:spacing w:val="0"/>
        </w:rPr>
        <w:t>三</w:t>
      </w:r>
      <w:r>
        <w:rPr>
          <w:spacing w:val="0"/>
        </w:rPr>
        <w:t>种算法用于属性集</w:t>
      </w:r>
      <w:r>
        <w:rPr>
          <w:rFonts w:ascii="Times New Roman" w:eastAsia="宋体"/>
          <w:i/>
          <w:sz w:val="23"/>
        </w:rPr>
        <w:t>Y</w:t>
      </w:r>
      <w:r>
        <w:t>数据得到的不同分位比例上的</w:t>
      </w:r>
      <w:r>
        <w:t>提升系数</w:t>
      </w:r>
      <w:r>
        <w:rPr>
          <w:rFonts w:ascii="Times New Roman" w:eastAsia="宋体"/>
          <w:spacing w:val="-2"/>
        </w:rPr>
        <w:t>Tabl</w:t>
      </w:r>
      <w:r>
        <w:rPr>
          <w:rFonts w:ascii="Times New Roman" w:eastAsia="宋体"/>
          <w:spacing w:val="-2"/>
        </w:rPr>
        <w:t xml:space="preserve">e4.8 </w:t>
      </w:r>
      <w:r>
        <w:rPr>
          <w:rFonts w:ascii="Times New Roman" w:eastAsia="宋体"/>
        </w:rPr>
        <w:t>The ascension coefficient on the proportion of the different sub-bit resulting from the three kinds of algorithm used for variable set Y data</w:t>
      </w:r>
    </w:p>
    <w:tbl>
      <w:tblPr>
        <w:tblW w:w="0" w:type="auto"/>
        <w:tblInd w:w="10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86"/>
        <w:gridCol w:w="1097"/>
        <w:gridCol w:w="1097"/>
        <w:gridCol w:w="1097"/>
        <w:gridCol w:w="1098"/>
        <w:gridCol w:w="1097"/>
      </w:tblGrid>
      <w:tr>
        <w:trPr>
          <w:trHeight w:val="660" w:hRule="atLeast"/>
        </w:trPr>
        <w:tc>
          <w:tcPr>
            <w:tcW w:w="1786"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百分比</w:t>
            </w:r>
          </w:p>
          <w:p w:rsidR="0018722C">
            <w:pPr>
              <w:topLinePunct/>
              <w:ind w:leftChars="0" w:left="0" w:rightChars="0" w:right="0" w:firstLineChars="0" w:firstLine="0"/>
              <w:spacing w:line="240" w:lineRule="atLeast"/>
            </w:pPr>
            <w:r w:rsidRPr="00000000">
              <w:rPr>
                <w:rFonts w:ascii="宋体" w:eastAsia="宋体" w:hint="eastAsia"/>
                <w:sz w:val="24"/>
                <w:szCs w:val="24"/>
              </w:rPr>
              <w:t>模型</w:t>
            </w:r>
          </w:p>
        </w:tc>
        <w:tc>
          <w:tcPr>
            <w:tcW w:w="109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10%</w:t>
            </w:r>
          </w:p>
        </w:tc>
        <w:tc>
          <w:tcPr>
            <w:tcW w:w="109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20%</w:t>
            </w:r>
          </w:p>
        </w:tc>
        <w:tc>
          <w:tcPr>
            <w:tcW w:w="109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30%</w:t>
            </w:r>
          </w:p>
        </w:tc>
        <w:tc>
          <w:tcPr>
            <w:tcW w:w="109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40%</w:t>
            </w:r>
          </w:p>
        </w:tc>
        <w:tc>
          <w:tcPr>
            <w:tcW w:w="1097"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sz w:val="24"/>
                <w:szCs w:val="24"/>
              </w:rPr>
              <w:t>50%</w:t>
            </w:r>
          </w:p>
        </w:tc>
      </w:tr>
      <w:tr>
        <w:trPr>
          <w:trHeight w:val="360" w:hRule="atLeast"/>
        </w:trPr>
        <w:tc>
          <w:tcPr>
            <w:tcW w:w="178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BP</w:t>
            </w:r>
          </w:p>
        </w:tc>
        <w:tc>
          <w:tcPr>
            <w:tcW w:w="109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8.19</w:t>
            </w:r>
          </w:p>
        </w:tc>
        <w:tc>
          <w:tcPr>
            <w:tcW w:w="109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4.47</w:t>
            </w:r>
          </w:p>
        </w:tc>
        <w:tc>
          <w:tcPr>
            <w:tcW w:w="109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3.10</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2.39</w:t>
            </w:r>
          </w:p>
        </w:tc>
        <w:tc>
          <w:tcPr>
            <w:tcW w:w="1097"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sz w:val="24"/>
                <w:szCs w:val="24"/>
              </w:rPr>
              <w:t>1.92</w:t>
            </w:r>
          </w:p>
        </w:tc>
      </w:tr>
      <w:tr>
        <w:trPr>
          <w:trHeight w:val="360" w:hRule="atLeast"/>
        </w:trPr>
        <w:tc>
          <w:tcPr>
            <w:tcW w:w="178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SVM</w:t>
            </w:r>
          </w:p>
        </w:tc>
        <w:tc>
          <w:tcPr>
            <w:tcW w:w="109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8.31</w:t>
            </w:r>
          </w:p>
        </w:tc>
        <w:tc>
          <w:tcPr>
            <w:tcW w:w="109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4.48</w:t>
            </w:r>
          </w:p>
        </w:tc>
        <w:tc>
          <w:tcPr>
            <w:tcW w:w="109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3.09</w:t>
            </w:r>
          </w:p>
        </w:tc>
        <w:tc>
          <w:tcPr>
            <w:tcW w:w="10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2.37</w:t>
            </w:r>
          </w:p>
        </w:tc>
        <w:tc>
          <w:tcPr>
            <w:tcW w:w="1097"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sz w:val="24"/>
                <w:szCs w:val="24"/>
              </w:rPr>
              <w:t>1.93</w:t>
            </w:r>
          </w:p>
        </w:tc>
      </w:tr>
      <w:tr>
        <w:trPr>
          <w:trHeight w:val="360" w:hRule="atLeast"/>
        </w:trPr>
        <w:tc>
          <w:tcPr>
            <w:tcW w:w="1786"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C5.0</w:t>
            </w:r>
          </w:p>
        </w:tc>
        <w:tc>
          <w:tcPr>
            <w:tcW w:w="1097"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8.24</w:t>
            </w:r>
          </w:p>
        </w:tc>
        <w:tc>
          <w:tcPr>
            <w:tcW w:w="1097"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4.51</w:t>
            </w:r>
          </w:p>
        </w:tc>
        <w:tc>
          <w:tcPr>
            <w:tcW w:w="1097"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3.13</w:t>
            </w:r>
          </w:p>
        </w:tc>
        <w:tc>
          <w:tcPr>
            <w:tcW w:w="109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2.35</w:t>
            </w:r>
          </w:p>
        </w:tc>
        <w:tc>
          <w:tcPr>
            <w:tcW w:w="1097"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sidRPr="00000000">
              <w:rPr>
                <w:rFonts w:ascii="宋体"/>
                <w:sz w:val="24"/>
                <w:szCs w:val="24"/>
              </w:rPr>
              <w:t>1.90</w:t>
            </w:r>
          </w:p>
        </w:tc>
      </w:tr>
    </w:tbl>
    <w:p w:rsidR="0018722C">
      <w:pPr>
        <w:pStyle w:val="affa"/>
      </w:pPr>
    </w:p>
    <w:p w:rsidR="0018722C">
      <w:pPr>
        <w:topLinePunct/>
      </w:pPr>
      <w:r>
        <w:t/>
      </w:r>
      <w:r>
        <w:t>表</w:t>
      </w:r>
      <w:r>
        <w:rPr>
          <w:rFonts w:ascii="Times New Roman" w:eastAsia="Times New Roman"/>
        </w:rPr>
        <w:t>4</w:t>
      </w:r>
      <w:r>
        <w:rPr>
          <w:rFonts w:ascii="Times New Roman" w:eastAsia="Times New Roman"/>
        </w:rPr>
        <w:t>.</w:t>
      </w:r>
      <w:r>
        <w:rPr>
          <w:rFonts w:ascii="Times New Roman" w:eastAsia="Times New Roman"/>
        </w:rPr>
        <w:t>7</w:t>
      </w:r>
      <w:r>
        <w:t>、</w:t>
      </w:r>
      <w:r>
        <w:rPr>
          <w:rFonts w:ascii="Times New Roman" w:eastAsia="Times New Roman"/>
        </w:rPr>
        <w:t>4.8</w:t>
      </w:r>
      <w:r>
        <w:t>中数据显示，</w:t>
      </w:r>
      <w:r>
        <w:rPr>
          <w:rFonts w:ascii="Times New Roman" w:eastAsia="Times New Roman"/>
        </w:rPr>
        <w:t>BP</w:t>
      </w:r>
      <w:r>
        <w:t>、</w:t>
      </w:r>
      <w:r>
        <w:rPr>
          <w:rFonts w:ascii="Times New Roman" w:eastAsia="Times New Roman"/>
        </w:rPr>
        <w:t>SVM</w:t>
      </w:r>
      <w:r>
        <w:t>和</w:t>
      </w:r>
      <w:r>
        <w:rPr>
          <w:rFonts w:ascii="Times New Roman" w:eastAsia="Times New Roman"/>
        </w:rPr>
        <w:t>C5.0</w:t>
      </w:r>
      <w:r>
        <w:t>三种模型用于属性集</w:t>
      </w:r>
      <w:r>
        <w:rPr>
          <w:rFonts w:ascii="Times New Roman" w:eastAsia="Times New Roman"/>
          <w:i/>
        </w:rPr>
        <w:t>X</w:t>
      </w:r>
      <w:r>
        <w:t>数据的测试结果</w:t>
      </w:r>
      <w:r>
        <w:t>和用于属性集</w:t>
      </w:r>
      <w:r>
        <w:rPr>
          <w:rFonts w:ascii="Times New Roman" w:eastAsia="Times New Roman"/>
          <w:i/>
        </w:rPr>
        <w:t>Y</w:t>
      </w:r>
      <w:r>
        <w:t>数据的测试结果，在不同分位比例上提升系数几乎都有所提高，表明采</w:t>
      </w:r>
      <w:r>
        <w:t>用生成衍生预测属性的属性集</w:t>
      </w:r>
      <w:r>
        <w:rPr>
          <w:rFonts w:ascii="Times New Roman" w:eastAsia="Times New Roman"/>
          <w:i/>
        </w:rPr>
        <w:t>Y</w:t>
      </w:r>
      <w:r>
        <w:t>是较好的客户流失预测属性集。</w:t>
      </w:r>
    </w:p>
    <w:p w:rsidR="0018722C">
      <w:pPr>
        <w:topLinePunct/>
      </w:pPr>
      <w:r>
        <w:t>上述对命中率、收益率、预测准确性的评估结果显示：采用衍生属性的变量集</w:t>
      </w:r>
      <w:r>
        <w:rPr>
          <w:rFonts w:ascii="Times New Roman" w:eastAsia="Times New Roman"/>
          <w:i/>
        </w:rPr>
        <w:t>Y</w:t>
      </w:r>
      <w:r>
        <w:t>的</w:t>
      </w:r>
      <w:r>
        <w:t>预测效果比属性集</w:t>
      </w:r>
      <w:r>
        <w:rPr>
          <w:rFonts w:ascii="Times New Roman" w:eastAsia="Times New Roman"/>
          <w:i/>
        </w:rPr>
        <w:t>X</w:t>
      </w:r>
      <w:r>
        <w:t>的预测效果更好。因此，在电信行业客户流失预测中，其属性集适</w:t>
      </w:r>
      <w:r>
        <w:t>合采用具有衍生的属性集。此外，通过</w:t>
      </w:r>
      <w:r>
        <w:t>图</w:t>
      </w:r>
      <w:r>
        <w:rPr>
          <w:rFonts w:ascii="Times New Roman" w:eastAsia="Times New Roman"/>
        </w:rPr>
        <w:t>4</w:t>
      </w:r>
      <w:r>
        <w:rPr>
          <w:rFonts w:ascii="Times New Roman" w:eastAsia="Times New Roman"/>
        </w:rPr>
        <w:t>.</w:t>
      </w:r>
      <w:r>
        <w:rPr>
          <w:rFonts w:ascii="Times New Roman" w:eastAsia="Times New Roman"/>
        </w:rPr>
        <w:t>12</w:t>
      </w:r>
      <w:r>
        <w:t>的预测收益图和</w:t>
      </w:r>
      <w:r>
        <w:t>图</w:t>
      </w:r>
      <w:r>
        <w:rPr>
          <w:rFonts w:ascii="Times New Roman" w:eastAsia="Times New Roman"/>
        </w:rPr>
        <w:t>4</w:t>
      </w:r>
      <w:r>
        <w:rPr>
          <w:rFonts w:ascii="Times New Roman" w:eastAsia="Times New Roman"/>
        </w:rPr>
        <w:t>.</w:t>
      </w:r>
      <w:r>
        <w:rPr>
          <w:rFonts w:ascii="Times New Roman" w:eastAsia="Times New Roman"/>
        </w:rPr>
        <w:t>13</w:t>
      </w:r>
      <w:r>
        <w:t>的预测提升图看</w:t>
      </w:r>
      <w:r>
        <w:t>出，</w:t>
      </w:r>
      <w:r>
        <w:rPr>
          <w:rFonts w:ascii="Times New Roman" w:eastAsia="Times New Roman"/>
        </w:rPr>
        <w:t>BP</w:t>
      </w:r>
      <w:r>
        <w:t>、</w:t>
      </w:r>
      <w:r>
        <w:rPr>
          <w:rFonts w:ascii="Times New Roman" w:eastAsia="Times New Roman"/>
        </w:rPr>
        <w:t>SVM</w:t>
      </w:r>
      <w:r>
        <w:t>和</w:t>
      </w:r>
      <w:r>
        <w:rPr>
          <w:rFonts w:ascii="Times New Roman" w:eastAsia="Times New Roman"/>
        </w:rPr>
        <w:t>C5.0</w:t>
      </w:r>
      <w:r>
        <w:t>三种模型的收益曲线和提升曲线都存在相互交织，在不同分位比例上各模型的预测效果不完全一致</w:t>
      </w:r>
      <w:r>
        <w:t>（</w:t>
      </w:r>
      <w:r>
        <w:t>见</w:t>
      </w:r>
      <w:r>
        <w:t>表</w:t>
      </w:r>
      <w:r>
        <w:rPr>
          <w:rFonts w:ascii="Times New Roman" w:eastAsia="Times New Roman"/>
        </w:rPr>
        <w:t>4</w:t>
      </w:r>
      <w:r>
        <w:rPr>
          <w:rFonts w:ascii="Times New Roman" w:eastAsia="Times New Roman"/>
        </w:rPr>
        <w:t>.</w:t>
      </w:r>
      <w:r>
        <w:rPr>
          <w:rFonts w:ascii="Times New Roman" w:eastAsia="Times New Roman"/>
        </w:rPr>
        <w:t>6</w:t>
      </w:r>
      <w:r>
        <w:t>和</w:t>
      </w:r>
      <w:r>
        <w:rPr>
          <w:rFonts w:ascii="Times New Roman" w:eastAsia="Times New Roman"/>
        </w:rPr>
        <w:t>4.8</w:t>
      </w:r>
      <w:r>
        <w:t>）</w:t>
      </w:r>
      <w:r>
        <w:t>，这也表明通过单模型预测是难以</w:t>
      </w:r>
      <w:r>
        <w:t>确定哪个模型预测效果最好，因此需要采用组合的方法将三种模型的预测进行修正，本</w:t>
      </w:r>
      <w:r>
        <w:t>文采用</w:t>
      </w:r>
      <w:r>
        <w:rPr>
          <w:rFonts w:ascii="Times New Roman" w:eastAsia="Times New Roman"/>
        </w:rPr>
        <w:t>Lagrange</w:t>
      </w:r>
      <w:r>
        <w:t>组合预测方法。</w:t>
      </w:r>
    </w:p>
    <w:p w:rsidR="0018722C">
      <w:pPr>
        <w:pStyle w:val="Heading2"/>
        <w:topLinePunct/>
        <w:ind w:left="171" w:hangingChars="171" w:hanging="171"/>
      </w:pPr>
      <w:bookmarkStart w:id="507239" w:name="_Toc686507239"/>
      <w:bookmarkStart w:name="4.5组合预测模型构建 " w:id="119"/>
      <w:bookmarkEnd w:id="119"/>
      <w:r>
        <w:t>4.5</w:t>
      </w:r>
      <w:r>
        <w:t xml:space="preserve"> </w:t>
      </w:r>
      <w:r/>
      <w:bookmarkStart w:name="_bookmark49" w:id="120"/>
      <w:bookmarkEnd w:id="120"/>
      <w:r/>
      <w:bookmarkStart w:name="_bookmark49" w:id="121"/>
      <w:bookmarkEnd w:id="121"/>
      <w:r>
        <w:t>组合预测模型构建</w:t>
      </w:r>
      <w:bookmarkEnd w:id="507239"/>
    </w:p>
    <w:p w:rsidR="0018722C">
      <w:pPr>
        <w:pStyle w:val="Heading3"/>
        <w:topLinePunct/>
        <w:ind w:left="200" w:hangingChars="200" w:hanging="200"/>
      </w:pPr>
      <w:bookmarkStart w:name="_bookmark50" w:id="122"/>
      <w:bookmarkEnd w:id="122"/>
      <w:r>
        <w:t>4.5.1</w:t>
      </w:r>
      <w:r>
        <w:t xml:space="preserve"> </w:t>
      </w:r>
      <w:r/>
      <w:bookmarkStart w:name="_bookmark50" w:id="123"/>
      <w:bookmarkEnd w:id="123"/>
      <w:r>
        <w:t>组合预测模型结构</w:t>
      </w:r>
    </w:p>
    <w:p w:rsidR="0018722C">
      <w:pPr>
        <w:topLinePunct/>
      </w:pPr>
      <w:r>
        <w:t>1.组合模型类型</w:t>
      </w:r>
    </w:p>
    <w:p w:rsidR="0018722C">
      <w:pPr>
        <w:topLinePunct/>
      </w:pPr>
      <w:r>
        <w:t>首先对所有数据</w:t>
      </w:r>
      <w:r>
        <w:t>（</w:t>
      </w:r>
      <w:r>
        <w:t>非细分</w:t>
      </w:r>
      <w:r>
        <w:t>）</w:t>
      </w:r>
      <w:r>
        <w:t>构建单一数据挖掘模型，然后利用各个模型结果或几个模型的综合结果来解决目标问题</w:t>
      </w:r>
      <w:r>
        <w:rPr>
          <w:vertAlign w:val="superscript"/>
          /&gt;
        </w:rPr>
        <w:t>[</w:t>
      </w:r>
      <w:r>
        <w:rPr>
          <w:color w:val="080000"/>
          <w:vertAlign w:val="superscript"/>
          <w:position w:val="12"/>
        </w:rPr>
        <w:t xml:space="preserve">109</w:t>
      </w:r>
      <w:r>
        <w:rPr>
          <w:vertAlign w:val="superscript"/>
          /&gt;
        </w:rPr>
        <w:t>]</w:t>
      </w:r>
      <w:r>
        <w:t>。主要有以下四种类型，如</w:t>
      </w:r>
      <w:r>
        <w:t>图</w:t>
      </w:r>
      <w:r>
        <w:t>4</w:t>
      </w:r>
      <w:r>
        <w:t>.</w:t>
      </w:r>
      <w:r>
        <w:t>6</w:t>
      </w:r>
      <w:r/>
      <w:r w:rsidR="001852F3">
        <w:t xml:space="preserve">所示，本文选用混</w:t>
      </w:r>
      <w:r>
        <w:t>合模型的</w:t>
      </w:r>
      <w:r>
        <w:t>L4</w:t>
      </w:r>
      <w:r/>
      <w:r w:rsidR="001852F3">
        <w:t xml:space="preserve">类型。</w:t>
      </w:r>
    </w:p>
    <w:p w:rsidR="0018722C">
      <w:pPr>
        <w:pStyle w:val="aff7"/>
        <w:topLinePunct/>
      </w:pPr>
      <w:r>
        <w:pict>
          <v:group style="position:absolute;margin-left:89.925003pt;margin-top:103.074982pt;width:53.45pt;height:48.2pt;mso-position-horizontal-relative:page;mso-position-vertical-relative:page;z-index:6088" coordorigin="1799,2061" coordsize="1069,964">
            <v:shape style="position:absolute;left:1806;top:2069;width:1054;height:448" coordorigin="1806,2069" coordsize="1054,448" path="m1806,2487l1841,2493,1875,2498,1909,2502,1942,2506,1971,2509,1999,2512,2026,2514,2053,2517,2115,2516,2156,2514,2184,2512,2204,2511,2267,2503,2305,2497,2322,2494,2340,2490,2359,2485,2377,2482,2396,2479,2415,2475,2434,2471,2455,2467,2475,2463,2496,2459,2517,2456,2539,2452,2562,2448,2587,2444,2613,2441,2639,2439,2665,2436,2693,2433,2722,2431,2754,2430,2788,2429,2823,2429,2860,2428,2860,2069,1806,2069,1806,2487xe" filled="false" stroked="true" strokeweight=".75pt" strokecolor="#000000">
              <v:path arrowok="t"/>
              <v:stroke dashstyle="solid"/>
            </v:shape>
            <v:shape style="position:absolute;left:2300;top:2505;width:120;height:520" coordorigin="2300,2505" coordsize="120,520" path="m2366,2595l2354,2595,2350,2599,2350,3021,2354,3025,2366,3025,2370,3021,2370,2599,2366,2595xm2360,2505l2300,2625,2350,2625,2350,2599,2354,2595,2405,2595,2360,2505xm2405,2595l2366,2595,2370,2599,2370,2625,2420,2625,2405,2595xe" filled="true" fillcolor="#000000" stroked="false">
              <v:path arrowok="t"/>
              <v:fill type="solid"/>
            </v:shape>
            <v:shape style="position:absolute;left:1798;top:2061;width:1069;height:964" type="#_x0000_t202" filled="false" stroked="false">
              <v:textbox inset="0,0,0,0">
                <w:txbxContent>
                  <w:p w:rsidR="0018722C">
                    <w:pPr>
                      <w:spacing w:before="54"/>
                      <w:ind w:leftChars="0" w:left="354" w:rightChars="0" w:right="0" w:firstLineChars="0" w:firstLine="0"/>
                      <w:jc w:val="left"/>
                      <w:rPr>
                        <w:sz w:val="18"/>
                      </w:rPr>
                    </w:pPr>
                    <w:r>
                      <w:rPr>
                        <w:sz w:val="18"/>
                      </w:rPr>
                      <w:t>结果</w:t>
                    </w:r>
                  </w:p>
                </w:txbxContent>
              </v:textbox>
              <w10:wrap type="none"/>
            </v:shape>
            <w10:wrap type="none"/>
          </v:group>
        </w:pict>
      </w:r>
      <w:r>
        <w:pict>
          <v:shape style="position:absolute;margin-left:114.300003pt;margin-top:172.499985pt;width:6pt;height:26pt;mso-position-horizontal-relative:page;mso-position-vertical-relative:page;z-index:6136" coordorigin="2286,3450" coordsize="120,520" path="m2352,3540l2340,3540,2336,3544,2336,3966,2340,3970,2352,3970,2356,3966,2356,3544,2352,3540xm2346,3450l2286,3570,2336,3570,2336,3544,2340,3540,2391,3540,2346,3450xm2391,3540l2352,3540,2356,3544,2356,3570,2406,3570,2391,3540xe" filled="true" fillcolor="#000000" stroked="false">
            <v:path arrowok="t"/>
            <v:fill type="solid"/>
            <w10:wrap type="none"/>
          </v:shape>
        </w:pict>
      </w:r>
      <w:r>
        <w:pict>
          <v:group style="position:absolute;margin-left:170.925003pt;margin-top:102.774986pt;width:53.45pt;height:46.7pt;mso-position-horizontal-relative:page;mso-position-vertical-relative:page;z-index:6184" coordorigin="3419,2055" coordsize="1069,934">
            <v:shape style="position:absolute;left:3426;top:2063;width:1054;height:448" coordorigin="3426,2063" coordsize="1054,448" path="m3426,2481l3461,2487,3495,2492,3529,2496,3562,2500,3591,2503,3619,2506,3646,2508,3673,2511,3735,2510,3776,2508,3804,2506,3824,2505,3887,2497,3925,2491,3942,2488,3960,2484,3979,2479,3997,2476,4016,2473,4035,2469,4054,2465,4075,2461,4095,2457,4116,2453,4137,2450,4159,2446,4182,2442,4207,2438,4233,2435,4259,2433,4285,2430,4313,2427,4342,2425,4374,2424,4408,2423,4443,2423,4480,2422,4480,2063,3426,2063,3426,2481xe" filled="false" stroked="true" strokeweight=".75pt" strokecolor="#000000">
              <v:path arrowok="t"/>
              <v:stroke dashstyle="solid"/>
            </v:shape>
            <v:shape style="position:absolute;left:3910;top:2469;width:120;height:520" coordorigin="3910,2469" coordsize="120,520" path="m3976,2559l3964,2559,3960,2563,3960,2985,3964,2989,3976,2989,3980,2985,3980,2563,3976,2559xm3970,2469l3910,2589,3960,2589,3960,2563,3964,2559,4015,2559,3970,2469xm4015,2559l3976,2559,3980,2563,3980,2589,4030,2589,4015,2559xe" filled="true" fillcolor="#000000" stroked="false">
              <v:path arrowok="t"/>
              <v:fill type="solid"/>
            </v:shape>
            <v:shape style="position:absolute;left:3418;top:2055;width:1069;height:934" type="#_x0000_t202" filled="false" stroked="false">
              <v:textbox inset="0,0,0,0">
                <w:txbxContent>
                  <w:p w:rsidR="0018722C">
                    <w:pPr>
                      <w:spacing w:before="58"/>
                      <w:ind w:leftChars="0" w:left="355" w:rightChars="0" w:right="0" w:firstLineChars="0" w:firstLine="0"/>
                      <w:jc w:val="left"/>
                      <w:rPr>
                        <w:sz w:val="18"/>
                      </w:rPr>
                    </w:pPr>
                    <w:r>
                      <w:rPr>
                        <w:sz w:val="18"/>
                      </w:rPr>
                      <w:t>结果</w:t>
                    </w:r>
                  </w:p>
                </w:txbxContent>
              </v:textbox>
              <w10:wrap type="none"/>
            </v:shape>
            <w10:wrap type="none"/>
          </v:group>
        </w:pict>
      </w:r>
      <w:r>
        <w:pict>
          <v:group style="position:absolute;margin-left:255.925003pt;margin-top:103.42498pt;width:53.45pt;height:47.9pt;mso-position-horizontal-relative:page;mso-position-vertical-relative:page;z-index:6256" coordorigin="5119,2068" coordsize="1069,958">
            <v:shape style="position:absolute;left:5126;top:2076;width:1054;height:448" coordorigin="5126,2076" coordsize="1054,448" path="m5126,2494l5161,2500,5195,2505,5229,2509,5262,2513,5291,2516,5319,2519,5346,2521,5373,2524,5435,2523,5476,2521,5504,2519,5524,2518,5587,2510,5625,2504,5642,2501,5660,2497,5679,2492,5697,2489,5716,2486,5735,2482,5754,2478,5775,2474,5795,2470,5816,2466,5837,2463,5859,2459,5882,2455,5907,2451,5933,2448,5959,2446,5985,2443,6013,2440,6042,2438,6074,2437,6108,2436,6143,2436,6180,2435,6180,2076,5126,2076,5126,2494xe" filled="false" stroked="true" strokeweight=".75pt" strokecolor="#000000">
              <v:path arrowok="t"/>
              <v:stroke dashstyle="solid"/>
            </v:shape>
            <v:shape style="position:absolute;left:5640;top:2506;width:120;height:520" coordorigin="5640,2506" coordsize="120,520" path="m5706,2596l5694,2596,5690,2600,5690,3022,5694,3026,5706,3026,5710,3022,5710,2600,5706,2596xm5700,2506l5640,2626,5690,2626,5690,2600,5694,2596,5745,2596,5700,2506xm5745,2596l5706,2596,5710,2600,5710,2626,5760,2626,5745,2596xe" filled="true" fillcolor="#000000" stroked="false">
              <v:path arrowok="t"/>
              <v:fill type="solid"/>
            </v:shape>
            <v:shape style="position:absolute;left:5118;top:2068;width:1069;height:958" type="#_x0000_t202" filled="false" stroked="false">
              <v:textbox inset="0,0,0,0">
                <w:txbxContent>
                  <w:p w:rsidR="0018722C">
                    <w:pPr>
                      <w:spacing w:before="54"/>
                      <w:ind w:leftChars="0" w:left="354" w:rightChars="0" w:right="0" w:firstLineChars="0" w:firstLine="0"/>
                      <w:jc w:val="left"/>
                      <w:rPr>
                        <w:sz w:val="18"/>
                      </w:rPr>
                    </w:pPr>
                    <w:r>
                      <w:rPr>
                        <w:sz w:val="18"/>
                      </w:rPr>
                      <w:t>结果</w:t>
                    </w:r>
                  </w:p>
                </w:txbxContent>
              </v:textbox>
              <w10:wrap type="none"/>
            </v:shape>
            <w10:wrap type="none"/>
          </v:group>
        </w:pict>
      </w:r>
      <w:r>
        <w:pict>
          <v:shape style="position:absolute;margin-left:264.799988pt;margin-top:173.299988pt;width:6pt;height:26pt;mso-position-horizontal-relative:page;mso-position-vertical-relative:page;z-index:6328" coordorigin="5296,3466" coordsize="120,520" path="m5362,3556l5350,3556,5346,3560,5346,3982,5350,3986,5362,3986,5366,3982,5366,3560,5362,3556xm5356,3466l5296,3586,5346,3586,5346,3560,5350,3556,5401,3556,5356,3466xm5401,3556l5362,3556,5366,3560,5366,3586,5416,3586,5401,3556xe" filled="true" fillcolor="#000000" stroked="false">
            <v:path arrowok="t"/>
            <v:fill type="solid"/>
            <w10:wrap type="none"/>
          </v:shape>
        </w:pict>
      </w:r>
      <w:r>
        <w:pict>
          <v:group style="position:absolute;margin-left:334.125pt;margin-top:80.724983pt;width:167.15pt;height:119.45pt;mso-position-horizontal-relative:page;mso-position-vertical-relative:page;z-index:-299416" coordorigin="6683,1614" coordsize="3343,2389">
            <v:shape style="position:absolute;left:7830;top:3021;width:2180;height:457" coordorigin="7830,3021" coordsize="2180,457" path="m7830,3448l7865,3454,7899,3459,7933,3463,7966,3467,7995,3470,8023,3473,8050,3475,8077,3478,8139,3477,8180,3475,8208,3473,8228,3472,8249,3470,8270,3467,8291,3464,8311,3461,8329,3458,8346,3455,8364,3451,8383,3446,8401,3443,8420,3440,8439,3436,8458,3432,8479,3428,8499,3424,8520,3420,8541,3417,8563,3413,8586,3409,8611,3405,8637,3402,8663,3400,8689,3397,8717,3394,8746,3392,8778,3391,8812,3390,8847,3390,8884,3389,8884,3030,7830,3030,7830,3448xm8956,3439l8991,3445,9025,3450,9059,3454,9092,3458,9121,3461,9149,3464,9176,3466,9203,3469,9265,3468,9306,3466,9334,3464,9354,3463,9375,3461,9396,3458,9417,3455,9437,3452,9455,3449,9472,3446,9490,3442,9509,3437,9527,3434,9546,3431,9565,3427,9584,3423,9605,3419,9625,3415,9646,3411,9667,3408,9689,3404,9712,3400,9737,3396,9763,3393,9789,3391,9815,3388,9843,3385,9872,3383,9904,3382,9938,3381,9973,3381,10010,3380,10010,3021,8956,3021,8956,3439xe" filled="false" stroked="true" strokeweight=".75pt" strokecolor="#000000">
              <v:path arrowok="t"/>
              <v:stroke dashstyle="solid"/>
            </v:shape>
            <v:shape style="position:absolute;left:8294;top:3471;width:1260;height:532" coordorigin="8294,3471" coordsize="1260,532" path="m8414,3591l8399,3561,8354,3471,8294,3591,8344,3591,8344,3987,8348,3991,8360,3991,8364,3987,8364,3591,8414,3591m9554,3603l9539,3573,9494,3483,9434,3603,9484,3603,9484,3999,9488,4003,9500,4003,9504,3999,9504,3603,9554,3603e" filled="true" fillcolor="#000000" stroked="false">
              <v:path arrowok="t"/>
              <v:fill type="solid"/>
            </v:shape>
            <v:shape style="position:absolute;left:7824;top:1869;width:1020;height:585" coordorigin="7824,1869" coordsize="1020,585" path="m7824,2423l7853,2429,7881,2434,7909,2438,7937,2443,7962,2445,7986,2448,8009,2451,8032,2454,8081,2453,8115,2451,8140,2449,8157,2447,8175,2445,8192,2442,8207,2438,8223,2436,8238,2432,8253,2428,8269,2424,8286,2421,8301,2416,8317,2412,8332,2408,8347,2404,8365,2400,8382,2396,8398,2392,8415,2388,8435,2384,8455,2380,8475,2376,8497,2373,8519,2370,8542,2367,8565,2364,8589,2362,8617,2361,8645,2359,8673,2358,8702,2357,8702,2312,8730,2309,8768,2309,8768,2261,8803,2259,8844,2259,8844,1869,7964,1869,7964,1918,7896,1918,7896,1969,7824,1969,7824,2423xm7896,1969l8702,1969,8702,2312m7964,1918l8768,1918,8768,2261e" filled="false" stroked="true" strokeweight=".75pt" strokecolor="#000000">
              <v:path arrowok="t"/>
              <v:stroke dashstyle="solid"/>
            </v:shape>
            <v:shape style="position:absolute;left:8264;top:2502;width:120;height:520" coordorigin="8264,2502" coordsize="120,520" path="m8330,2592l8318,2592,8314,2596,8314,3018,8318,3022,8330,3022,8334,3018,8334,2596,8330,2592xm8324,2502l8264,2622,8314,2622,8314,2596,8318,2592,8369,2592,8324,2502xm8369,2592l8330,2592,8334,2596,8334,2622,8384,2622,8369,2592xe" filled="true" fillcolor="#000000" stroked="false">
              <v:path arrowok="t"/>
              <v:fill type="solid"/>
            </v:shape>
            <v:shape style="position:absolute;left:6690;top:1622;width:3328;height:1849" coordorigin="6690,1622" coordsize="3328,1849" path="m8964,2040l8999,2046,9033,2051,9067,2055,9100,2059,9129,2062,9157,2065,9184,2067,9211,2070,9273,2069,9314,2067,9342,2065,9362,2064,9383,2062,9404,2059,9425,2056,9445,2053,9463,2050,9480,2047,9498,2043,9517,2038,9535,2035,9554,2032,9573,2028,9592,2024,9613,2020,9633,2016,9654,2012,9675,2009,9697,2005,9720,2001,9745,1997,9771,1994,9797,1992,9823,1989,9851,1986,9880,1984,9912,1983,9946,1982,9981,1982,10018,1981,10018,1622,8964,1622,8964,2040xm6690,3441l6725,3447,6759,3452,6793,3456,6826,3460,6855,3463,6883,3466,6910,3468,6937,3471,6999,3470,7040,3468,7068,3466,7088,3465,7109,3463,7130,3460,7151,3457,7171,3454,7189,3451,7206,3448,7224,3444,7243,3439,7261,3436,7280,3433,7299,3429,7318,3425,7339,3421,7359,3417,7380,3413,7401,3410,7423,3406,7446,3402,7471,3398,7497,3395,7523,3393,7549,3390,7577,3387,7606,3385,7638,3384,7672,3383,7707,3383,7744,3382,7744,3023,6690,3023,6690,3441xe" filled="false" stroked="true" strokeweight=".75pt" strokecolor="#000000">
              <v:path arrowok="t"/>
              <v:stroke dashstyle="solid"/>
            </v:shape>
            <v:shape style="position:absolute;left:7140;top:1700;width:2336;height:2273" coordorigin="7140,1700" coordsize="2336,2273" path="m7260,3573l7245,3543,7200,3453,7140,3573,7190,3573,7190,3969,7194,3973,7206,3973,7210,3969,7210,3573,7260,3573m8158,2475l8024,2480,8048,2524,7158,3009,7157,3015,7162,3025,7168,3026,8057,2541,8081,2585,8133,2511,8158,2475m8958,1760l8938,1750,8838,1700,8838,1750,8306,1750,8302,1754,8302,1871,8306,1875,8318,1875,8322,1871,8322,1770,8838,1770,8838,1820,8938,1770,8958,1760m9475,3015l9474,3009,8554,2509,8561,2496,8578,2465,8444,2460,8521,2570,8545,2526,9464,3026,9470,3025,9475,3015e" filled="true" fillcolor="#000000" stroked="false">
              <v:path arrowok="t"/>
              <v:fill type="solid"/>
            </v:shape>
            <v:shape style="position:absolute;left:9311;top:1727;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结果</w:t>
                    </w:r>
                  </w:p>
                </w:txbxContent>
              </v:textbox>
              <w10:wrap type="none"/>
            </v:shape>
            <v:shape style="position:absolute;left:8103;top:2048;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综合</w:t>
                    </w:r>
                  </w:p>
                </w:txbxContent>
              </v:textbox>
              <w10:wrap type="none"/>
            </v:shape>
            <v:shape style="position:absolute;left:8111;top:3136;width:518;height:200" type="#_x0000_t202" filled="false" stroked="false">
              <v:textbox inset="0,0,0,0">
                <w:txbxContent>
                  <w:p w:rsidR="0018722C">
                    <w:pPr>
                      <w:spacing w:line="200" w:lineRule="exact" w:before="0"/>
                      <w:ind w:leftChars="0" w:left="0" w:rightChars="0" w:right="0" w:firstLineChars="0" w:firstLine="0"/>
                      <w:jc w:val="left"/>
                      <w:rPr>
                        <w:rFonts w:ascii="Calibri" w:eastAsia="Calibri"/>
                        <w:sz w:val="18"/>
                      </w:rPr>
                    </w:pPr>
                    <w:r>
                      <w:rPr>
                        <w:spacing w:val="-15"/>
                        <w:sz w:val="18"/>
                      </w:rPr>
                      <w:t>结果 </w:t>
                    </w:r>
                    <w:r>
                      <w:rPr>
                        <w:rFonts w:ascii="Calibri" w:eastAsia="Calibri"/>
                        <w:sz w:val="18"/>
                      </w:rPr>
                      <w:t>2</w:t>
                    </w:r>
                  </w:p>
                </w:txbxContent>
              </v:textbox>
              <w10:wrap type="none"/>
            </v:shape>
            <v:shape style="position:absolute;left:9237;top:3126;width:517;height:200" type="#_x0000_t202" filled="false" stroked="false">
              <v:textbox inset="0,0,0,0">
                <w:txbxContent>
                  <w:p w:rsidR="0018722C">
                    <w:pPr>
                      <w:spacing w:line="200" w:lineRule="exact" w:before="0"/>
                      <w:ind w:leftChars="0" w:left="0" w:rightChars="0" w:right="0" w:firstLineChars="0" w:firstLine="0"/>
                      <w:jc w:val="left"/>
                      <w:rPr>
                        <w:rFonts w:ascii="Calibri" w:eastAsia="Calibri"/>
                        <w:sz w:val="18"/>
                      </w:rPr>
                    </w:pPr>
                    <w:r>
                      <w:rPr>
                        <w:spacing w:val="-15"/>
                        <w:sz w:val="18"/>
                      </w:rPr>
                      <w:t>结果 </w:t>
                    </w:r>
                    <w:r>
                      <w:rPr>
                        <w:rFonts w:ascii="Calibri" w:eastAsia="Calibri"/>
                        <w:sz w:val="18"/>
                      </w:rPr>
                      <w:t>3</w:t>
                    </w:r>
                  </w:p>
                </w:txbxContent>
              </v:textbox>
              <w10:wrap type="none"/>
            </v:shape>
            <v:shape style="position:absolute;left:6697;top:3030;width:1039;height:362" type="#_x0000_t202" filled="false" stroked="false">
              <v:textbox inset="0,0,0,0">
                <w:txbxContent>
                  <w:p w:rsidR="0018722C">
                    <w:pPr>
                      <w:spacing w:before="43"/>
                      <w:ind w:leftChars="0" w:left="273" w:rightChars="0" w:right="0" w:firstLineChars="0" w:firstLine="0"/>
                      <w:jc w:val="left"/>
                      <w:rPr>
                        <w:rFonts w:ascii="Calibri" w:eastAsia="Calibri"/>
                        <w:sz w:val="18"/>
                      </w:rPr>
                    </w:pPr>
                    <w:r>
                      <w:rPr>
                        <w:sz w:val="18"/>
                      </w:rPr>
                      <w:t>结果 </w:t>
                    </w:r>
                    <w:r>
                      <w:rPr>
                        <w:rFonts w:ascii="Calibri" w:eastAsia="Calibri"/>
                        <w:sz w:val="18"/>
                      </w:rPr>
                      <w:t>1</w:t>
                    </w:r>
                  </w:p>
                </w:txbxContent>
              </v:textbox>
              <w10:wrap type="none"/>
            </v:shape>
            <w10:wrap type="none"/>
          </v:group>
        </w:pict>
      </w:r>
      <w:r>
        <w:pict>
          <v:shape style="position:absolute;margin-left:171.850006pt;margin-top:149.549988pt;width:52.7pt;height:72pt;mso-position-horizontal-relative:page;mso-position-vertical-relative:page;z-index:6688" type="#_x0000_t202" filled="false" stroked="true" strokeweight=".75pt" strokecolor="#000000">
            <v:textbox inset="0,0,0,0">
              <w:txbxContent>
                <w:p w:rsidR="0018722C">
                  <w:pPr>
                    <w:spacing w:before="163"/>
                    <w:ind w:leftChars="0" w:left="250" w:rightChars="0" w:right="0" w:firstLineChars="0" w:firstLine="7"/>
                    <w:jc w:val="left"/>
                    <w:rPr>
                      <w:rFonts w:ascii="Times New Roman" w:eastAsia="Times New Roman"/>
                      <w:sz w:val="18"/>
                    </w:rPr>
                  </w:pPr>
                  <w:r>
                    <w:rPr>
                      <w:sz w:val="18"/>
                    </w:rPr>
                    <w:t>模型 </w:t>
                  </w:r>
                  <w:r>
                    <w:rPr>
                      <w:rFonts w:ascii="Times New Roman" w:eastAsia="Times New Roman"/>
                      <w:sz w:val="18"/>
                    </w:rPr>
                    <w:t>B</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spacing w:before="0"/>
                    <w:ind w:leftChars="0" w:left="250" w:rightChars="0" w:right="0" w:firstLineChars="0" w:firstLine="0"/>
                    <w:jc w:val="left"/>
                    <w:rPr>
                      <w:rFonts w:ascii="Times New Roman" w:eastAsia="Times New Roman"/>
                      <w:sz w:val="18"/>
                    </w:rPr>
                  </w:pPr>
                  <w:r>
                    <w:rPr>
                      <w:sz w:val="18"/>
                    </w:rPr>
                    <w:t>模型 </w:t>
                  </w:r>
                  <w:r>
                    <w:rPr>
                      <w:rFonts w:ascii="Times New Roman" w:eastAsia="Times New Roman"/>
                      <w:sz w:val="18"/>
                    </w:rPr>
                    <w:t>A</w:t>
                  </w:r>
                </w:p>
              </w:txbxContent>
            </v:textbox>
            <v:stroke dashstyle="solid"/>
            <w10:wrap type="none"/>
          </v:shape>
        </w:pict>
      </w:r>
      <w:r>
        <w:pict>
          <v:shape style="position:absolute;margin-left:91.699997pt;margin-top:151.349976pt;width:52.7pt;height:22.5pt;mso-position-horizontal-relative:page;mso-position-vertical-relative:page;z-index:6712" type="#_x0000_t202" filled="false" stroked="true" strokeweight=".75pt" strokecolor="#000000">
            <v:textbox inset="0,0,0,0">
              <w:txbxContent>
                <w:p w:rsidR="0018722C">
                  <w:pPr>
                    <w:spacing w:before="43"/>
                    <w:ind w:leftChars="0" w:left="258" w:rightChars="0" w:right="0" w:firstLineChars="0" w:firstLine="0"/>
                    <w:jc w:val="left"/>
                    <w:rPr>
                      <w:rFonts w:ascii="Times New Roman" w:eastAsia="Times New Roman"/>
                      <w:sz w:val="18"/>
                    </w:rPr>
                  </w:pPr>
                  <w:r>
                    <w:rPr>
                      <w:sz w:val="18"/>
                    </w:rPr>
                    <w:t>模型 </w:t>
                  </w:r>
                  <w:r>
                    <w:rPr>
                      <w:rFonts w:ascii="Times New Roman" w:eastAsia="Times New Roman"/>
                      <w:sz w:val="18"/>
                    </w:rPr>
                    <w:t>B</w:t>
                  </w:r>
                </w:p>
              </w:txbxContent>
            </v:textbox>
            <v:stroke dashstyle="solid"/>
            <w10:wrap type="none"/>
          </v:shape>
        </w:pict>
      </w:r>
      <w:r>
        <w:pict>
          <v:shape style="position:absolute;margin-left:258.200012pt;margin-top:151.549988pt;width:52.7pt;height:22.5pt;mso-position-horizontal-relative:page;mso-position-vertical-relative:page;z-index:6736" type="#_x0000_t202" filled="false" stroked="true" strokeweight=".75pt" strokecolor="#000000">
            <v:textbox inset="0,0,0,0">
              <w:txbxContent>
                <w:p w:rsidR="0018722C">
                  <w:pPr>
                    <w:spacing w:before="39"/>
                    <w:ind w:leftChars="0" w:left="258" w:rightChars="0" w:right="0" w:firstLineChars="0" w:firstLine="0"/>
                    <w:jc w:val="left"/>
                    <w:rPr>
                      <w:rFonts w:ascii="Times New Roman" w:eastAsia="Times New Roman"/>
                      <w:sz w:val="18"/>
                    </w:rPr>
                  </w:pPr>
                  <w:r>
                    <w:rPr>
                      <w:sz w:val="18"/>
                    </w:rPr>
                    <w:t>模型 </w:t>
                  </w:r>
                  <w:r>
                    <w:rPr>
                      <w:rFonts w:ascii="Times New Roman" w:eastAsia="Times New Roman"/>
                      <w:sz w:val="18"/>
                    </w:rPr>
                    <w:t>B</w:t>
                  </w:r>
                </w:p>
              </w:txbxContent>
            </v:textbox>
            <v:stroke dashstyle="solid"/>
            <w10:wrap type="none"/>
          </v:shape>
        </w:pict>
      </w:r>
      <w:r>
        <w:pict>
          <v:shape style="position:absolute;margin-left:90.849998pt;margin-top:199.349976pt;width:52.7pt;height:22.5pt;mso-position-horizontal-relative:page;mso-position-vertical-relative:page;z-index:6760" type="#_x0000_t202" filled="false" stroked="true" strokeweight=".75pt" strokecolor="#000000">
            <v:textbox inset="0,0,0,0">
              <w:txbxContent>
                <w:p w:rsidR="0018722C">
                  <w:pPr>
                    <w:spacing w:before="43"/>
                    <w:ind w:leftChars="0" w:left="251" w:rightChars="0" w:right="0" w:firstLineChars="0" w:firstLine="0"/>
                    <w:jc w:val="left"/>
                    <w:rPr>
                      <w:rFonts w:ascii="Times New Roman" w:eastAsia="Times New Roman"/>
                      <w:sz w:val="18"/>
                    </w:rPr>
                  </w:pPr>
                  <w:r>
                    <w:rPr>
                      <w:sz w:val="18"/>
                    </w:rPr>
                    <w:t>模型 </w:t>
                  </w:r>
                  <w:r>
                    <w:rPr>
                      <w:rFonts w:ascii="Times New Roman" w:eastAsia="Times New Roman"/>
                      <w:sz w:val="18"/>
                    </w:rPr>
                    <w:t>A</w:t>
                  </w:r>
                </w:p>
              </w:txbxContent>
            </v:textbox>
            <v:stroke dashstyle="solid"/>
            <w10:wrap type="none"/>
          </v:shape>
        </w:pict>
      </w:r>
      <w:r>
        <w:pict>
          <v:shape style="position:absolute;margin-left:245.199997pt;margin-top:199.249985pt;width:52.7pt;height:22.5pt;mso-position-horizontal-relative:page;mso-position-vertical-relative:page;z-index:6784" type="#_x0000_t202" filled="false" stroked="true" strokeweight=".75pt" strokecolor="#000000">
            <v:textbox inset="0,0,0,0">
              <w:txbxContent>
                <w:p w:rsidR="0018722C">
                  <w:pPr>
                    <w:spacing w:before="41"/>
                    <w:ind w:leftChars="0" w:left="254" w:rightChars="0" w:right="0" w:firstLineChars="0" w:firstLine="0"/>
                    <w:jc w:val="left"/>
                    <w:rPr>
                      <w:rFonts w:ascii="Times New Roman" w:eastAsia="Times New Roman"/>
                      <w:sz w:val="18"/>
                    </w:rPr>
                  </w:pPr>
                  <w:r>
                    <w:rPr>
                      <w:sz w:val="18"/>
                    </w:rPr>
                    <w:t>模型 </w:t>
                  </w:r>
                  <w:r>
                    <w:rPr>
                      <w:rFonts w:ascii="Times New Roman" w:eastAsia="Times New Roman"/>
                      <w:sz w:val="18"/>
                    </w:rPr>
                    <w:t>A</w:t>
                  </w:r>
                </w:p>
              </w:txbxContent>
            </v:textbox>
            <v:stroke dashstyle="solid"/>
            <w10:wrap type="none"/>
          </v:shape>
        </w:pict>
      </w:r>
    </w:p>
    <w:p w:rsidR="0018722C">
      <w:pPr>
        <w:topLinePunct/>
      </w:pPr>
    </w:p>
    <w:p w:rsidR="0018722C">
      <w:pPr>
        <w:pStyle w:val="affff5"/>
        <w:topLinePunct/>
      </w:pPr>
      <w:r>
        <w:rPr>
          <w:kern w:val="2"/>
          <w:sz w:val="20"/>
          <w:szCs w:val="22"/>
          <w:rFonts w:cstheme="minorBidi" w:hAnsiTheme="minorHAnsi" w:eastAsiaTheme="minorHAnsi" w:asciiTheme="minorHAnsi"/>
        </w:rPr>
        <w:pict>
          <v:group style="width:54pt;height:73.5pt;mso-position-horizontal-relative:char;mso-position-vertical-relative:line" coordorigin="0,0" coordsize="1080,1470">
            <v:shape style="position:absolute;left:7;top:892;width:1054;height:570" coordorigin="8,893" coordsize="1054,570" path="m535,893l414,894,303,900,205,908,123,919,61,932,8,964,8,1391,61,1423,123,1436,205,1447,303,1455,414,1461,535,1463,655,1461,766,1455,864,1447,946,1436,1008,1423,1062,1391,1062,964,1008,932,946,919,864,908,766,900,655,894,535,893xe" filled="false" stroked="true" strokeweight=".75pt" strokecolor="#000000">
              <v:path arrowok="t"/>
              <v:stroke dashstyle="solid"/>
            </v:shape>
            <v:shape style="position:absolute;left:7;top:963;width:1054;height:72" coordorigin="8,964" coordsize="1054,72" path="m8,964l61,995,123,1008,205,1019,303,1028,414,1033,535,1035,655,1033,766,1028,864,1019,946,1008,1008,995,1048,980,1062,964e" filled="false" stroked="true" strokeweight=".75pt" strokecolor="#000000">
              <v:path arrowok="t"/>
              <v:stroke dashstyle="solid"/>
            </v:shape>
            <v:shape style="position:absolute;left:456;top:457;width:120;height:520" coordorigin="457,458" coordsize="120,520" path="m522,548l511,548,507,552,507,973,511,978,522,978,527,973,527,552,522,548xm517,458l457,578,507,578,507,552,511,548,562,548,517,458xm562,548l522,548,527,552,527,578,577,578,562,548xe" filled="true" fillcolor="#000000" stroked="false">
              <v:path arrowok="t"/>
              <v:fill type="solid"/>
            </v:shape>
            <v:shape style="position:absolute;left:0;top:457;width:1069;height:1013" type="#_x0000_t202" filled="false" stroked="false">
              <v:textbox inset="0,0,0,0">
                <w:txbxContent>
                  <w:p w:rsidR="0018722C">
                    <w:pPr>
                      <w:spacing w:line="240" w:lineRule="auto" w:before="0"/>
                      <w:rPr>
                        <w:sz w:val="18"/>
                      </w:rPr>
                    </w:pPr>
                  </w:p>
                  <w:p w:rsidR="0018722C">
                    <w:pPr>
                      <w:spacing w:line="240" w:lineRule="auto" w:before="9"/>
                      <w:rPr>
                        <w:sz w:val="26"/>
                      </w:rPr>
                    </w:pPr>
                  </w:p>
                  <w:p w:rsidR="0018722C">
                    <w:pPr>
                      <w:spacing w:before="0"/>
                      <w:ind w:leftChars="0" w:left="175" w:rightChars="0" w:right="0" w:firstLineChars="0" w:firstLine="0"/>
                      <w:jc w:val="left"/>
                      <w:rPr>
                        <w:sz w:val="18"/>
                      </w:rPr>
                    </w:pPr>
                    <w:r>
                      <w:rPr>
                        <w:sz w:val="18"/>
                      </w:rPr>
                      <w:t>原始数据</w:t>
                    </w:r>
                  </w:p>
                </w:txbxContent>
              </v:textbox>
              <w10:wrap type="none"/>
            </v:shape>
            <v:shape style="position:absolute;left:20;top:7;width:1052;height:450" type="#_x0000_t202" filled="false" stroked="true" strokeweight=".75pt" strokecolor="#000000">
              <v:textbox inset="0,0,0,0">
                <w:txbxContent>
                  <w:p w:rsidR="0018722C">
                    <w:pPr>
                      <w:spacing w:before="41"/>
                      <w:ind w:leftChars="0" w:left="159" w:rightChars="0" w:right="0" w:firstLineChars="0" w:firstLine="0"/>
                      <w:jc w:val="left"/>
                      <w:rPr>
                        <w:sz w:val="18"/>
                      </w:rPr>
                    </w:pPr>
                    <w:r>
                      <w:rPr>
                        <w:sz w:val="18"/>
                      </w:rPr>
                      <w:t>数据处理</w:t>
                    </w:r>
                  </w:p>
                </w:txbxContent>
              </v:textbox>
              <v:stroke dashstyle="solid"/>
              <w10:wrap type="none"/>
            </v:shape>
          </v:group>
        </w:pict>
      </w:r>
      <w:r>
        <w:rPr>
          <w:kern w:val="2"/>
          <w:szCs w:val="22"/>
          <w:rFonts w:cstheme="minorBidi" w:hAnsiTheme="minorHAnsi" w:eastAsiaTheme="minorHAnsi" w:asciiTheme="minorHAnsi"/>
          <w:position w:val="1"/>
          <w:sz w:val="20"/>
        </w:rPr>
        <w:pict>
          <v:group style="width:54pt;height:73.5pt;mso-position-horizontal-relative:char;mso-position-vertical-relative:line" coordorigin="0,0" coordsize="1080,1470">
            <v:shape style="position:absolute;left:7;top:892;width:1054;height:570" coordorigin="8,893" coordsize="1054,570" path="m534,893l414,894,303,900,205,908,123,919,61,932,8,964,8,1391,61,1423,123,1436,205,1447,303,1455,414,1461,534,1463,655,1461,766,1455,864,1447,946,1436,1008,1423,1061,1391,1061,964,1008,932,946,919,864,908,766,900,655,894,534,893xe" filled="false" stroked="true" strokeweight=".75pt" strokecolor="#000000">
              <v:path arrowok="t"/>
              <v:stroke dashstyle="solid"/>
            </v:shape>
            <v:shape style="position:absolute;left:7;top:963;width:1054;height:72" coordorigin="8,964" coordsize="1054,72" path="m8,964l61,995,123,1008,205,1019,303,1028,414,1033,534,1035,655,1033,766,1028,864,1019,946,1008,1008,995,1048,980,1061,964e" filled="false" stroked="true" strokeweight=".75pt" strokecolor="#000000">
              <v:path arrowok="t"/>
              <v:stroke dashstyle="solid"/>
            </v:shape>
            <v:shape style="position:absolute;left:456;top:457;width:120;height:520" coordorigin="457,458" coordsize="120,520" path="m522,548l511,548,507,552,507,973,511,978,522,978,527,973,527,552,522,548xm517,458l457,578,507,578,507,552,511,548,562,548,517,458xm562,548l522,548,527,552,527,578,577,578,562,548xe" filled="true" fillcolor="#000000" stroked="false">
              <v:path arrowok="t"/>
              <v:fill type="solid"/>
            </v:shape>
            <v:shape style="position:absolute;left:0;top:457;width:1069;height:1013" type="#_x0000_t202" filled="false" stroked="false">
              <v:textbox inset="0,0,0,0">
                <w:txbxContent>
                  <w:p w:rsidR="0018722C">
                    <w:pPr>
                      <w:spacing w:line="240" w:lineRule="auto" w:before="0"/>
                      <w:rPr>
                        <w:sz w:val="18"/>
                      </w:rPr>
                    </w:pPr>
                  </w:p>
                  <w:p w:rsidR="0018722C">
                    <w:pPr>
                      <w:spacing w:line="240" w:lineRule="auto" w:before="10"/>
                      <w:rPr>
                        <w:sz w:val="26"/>
                      </w:rPr>
                    </w:pPr>
                  </w:p>
                  <w:p w:rsidR="0018722C">
                    <w:pPr>
                      <w:spacing w:before="0"/>
                      <w:ind w:leftChars="0" w:left="175" w:rightChars="0" w:right="0" w:firstLineChars="0" w:firstLine="0"/>
                      <w:jc w:val="left"/>
                      <w:rPr>
                        <w:sz w:val="18"/>
                      </w:rPr>
                    </w:pPr>
                    <w:r>
                      <w:rPr>
                        <w:sz w:val="18"/>
                      </w:rPr>
                      <w:t>原始数据</w:t>
                    </w:r>
                  </w:p>
                </w:txbxContent>
              </v:textbox>
              <w10:wrap type="none"/>
            </v:shape>
            <v:shape style="position:absolute;left:20;top:7;width:1052;height:450" type="#_x0000_t202" filled="false" stroked="true" strokeweight=".75pt" strokecolor="#000000">
              <v:textbox inset="0,0,0,0">
                <w:txbxContent>
                  <w:p w:rsidR="0018722C">
                    <w:pPr>
                      <w:spacing w:before="40"/>
                      <w:ind w:leftChars="0" w:left="159" w:rightChars="0" w:right="0" w:firstLineChars="0" w:firstLine="0"/>
                      <w:jc w:val="left"/>
                      <w:rPr>
                        <w:sz w:val="18"/>
                      </w:rPr>
                    </w:pPr>
                    <w:r>
                      <w:rPr>
                        <w:sz w:val="18"/>
                      </w:rPr>
                      <w:t>数据处理</w:t>
                    </w:r>
                  </w:p>
                </w:txbxContent>
              </v:textbox>
              <v:stroke dashstyle="solid"/>
              <w10:wrap type="none"/>
            </v:shape>
          </v:group>
        </w:pict>
      </w:r>
      <w:r>
        <w:rPr>
          <w:kern w:val="2"/>
          <w:szCs w:val="22"/>
          <w:rFonts w:cstheme="minorBidi" w:hAnsiTheme="minorHAnsi" w:eastAsiaTheme="minorHAnsi" w:asciiTheme="minorHAnsi"/>
          <w:sz w:val="20"/>
        </w:rPr>
        <w:pict>
          <v:group style="width:54pt;height:73.5pt;mso-position-horizontal-relative:char;mso-position-vertical-relative:line" coordorigin="0,0" coordsize="1080,1470">
            <v:shape style="position:absolute;left:7;top:892;width:1054;height:570" coordorigin="8,893" coordsize="1054,570" path="m534,893l414,894,303,900,205,908,123,919,61,932,8,964,8,1391,61,1423,123,1436,205,1447,303,1455,414,1461,534,1463,655,1461,766,1455,864,1447,946,1436,1008,1423,1061,1391,1061,964,1008,932,946,919,864,908,766,900,655,894,534,893xe" filled="false" stroked="true" strokeweight=".75pt" strokecolor="#000000">
              <v:path arrowok="t"/>
              <v:stroke dashstyle="solid"/>
            </v:shape>
            <v:shape style="position:absolute;left:7;top:963;width:1054;height:72" coordorigin="8,964" coordsize="1054,72" path="m8,964l61,995,123,1008,205,1019,303,1028,414,1033,534,1035,655,1033,766,1028,864,1019,946,1008,1008,995,1048,980,1061,964e" filled="false" stroked="true" strokeweight=".75pt" strokecolor="#000000">
              <v:path arrowok="t"/>
              <v:stroke dashstyle="solid"/>
            </v:shape>
            <v:shape style="position:absolute;left:456;top:457;width:120;height:520" coordorigin="457,458" coordsize="120,520" path="m522,548l511,548,507,552,507,973,511,978,522,978,527,973,527,552,522,548xm517,458l457,578,507,578,507,552,511,548,562,548,517,458xm562,548l522,548,527,552,527,578,577,578,562,548xe" filled="true" fillcolor="#000000" stroked="false">
              <v:path arrowok="t"/>
              <v:fill type="solid"/>
            </v:shape>
            <v:shape style="position:absolute;left:0;top:457;width:1069;height:1013" type="#_x0000_t202" filled="false" stroked="false">
              <v:textbox inset="0,0,0,0">
                <w:txbxContent>
                  <w:p w:rsidR="0018722C">
                    <w:pPr>
                      <w:spacing w:line="240" w:lineRule="auto" w:before="0"/>
                      <w:rPr>
                        <w:sz w:val="18"/>
                      </w:rPr>
                    </w:pPr>
                  </w:p>
                  <w:p w:rsidR="0018722C">
                    <w:pPr>
                      <w:spacing w:line="240" w:lineRule="auto" w:before="0"/>
                      <w:rPr>
                        <w:sz w:val="18"/>
                      </w:rPr>
                    </w:pPr>
                  </w:p>
                  <w:p w:rsidR="0018722C">
                    <w:pPr>
                      <w:spacing w:before="118"/>
                      <w:ind w:leftChars="0" w:left="175" w:rightChars="0" w:right="0" w:firstLineChars="0" w:firstLine="0"/>
                      <w:jc w:val="left"/>
                      <w:rPr>
                        <w:sz w:val="18"/>
                      </w:rPr>
                    </w:pPr>
                    <w:r>
                      <w:rPr>
                        <w:sz w:val="18"/>
                      </w:rPr>
                      <w:t>原始数据</w:t>
                    </w:r>
                  </w:p>
                </w:txbxContent>
              </v:textbox>
              <w10:wrap type="none"/>
            </v:shape>
            <v:shape style="position:absolute;left:20;top:7;width:1052;height:450" type="#_x0000_t202" filled="false" stroked="true" strokeweight=".75pt" strokecolor="#000000">
              <v:textbox inset="0,0,0,0">
                <w:txbxContent>
                  <w:p w:rsidR="0018722C">
                    <w:pPr>
                      <w:spacing w:before="41"/>
                      <w:ind w:leftChars="0" w:left="159" w:rightChars="0" w:right="0" w:firstLineChars="0" w:firstLine="0"/>
                      <w:jc w:val="left"/>
                      <w:rPr>
                        <w:sz w:val="18"/>
                      </w:rPr>
                    </w:pPr>
                    <w:r>
                      <w:rPr>
                        <w:sz w:val="18"/>
                      </w:rPr>
                      <w:t>数据处理</w:t>
                    </w:r>
                  </w:p>
                </w:txbxContent>
              </v:textbox>
              <v:stroke dashstyle="solid"/>
              <w10:wrap type="none"/>
            </v:shape>
          </v:group>
        </w:pict>
      </w:r>
      <w:r>
        <w:rPr>
          <w:kern w:val="2"/>
          <w:szCs w:val="22"/>
          <w:rFonts w:cstheme="minorBidi" w:hAnsiTheme="minorHAnsi" w:eastAsiaTheme="minorHAnsi" w:asciiTheme="minorHAnsi"/>
          <w:position w:val="145"/>
          <w:sz w:val="20"/>
        </w:rPr>
        <w:pict>
          <v:group style="width:6pt;height:26pt;mso-position-horizontal-relative:char;mso-position-vertical-relative:line" coordorigin="0,0" coordsize="120,520">
            <v:shape style="position:absolute;left:0;top:0;width:120;height:520" coordorigin="0,0" coordsize="120,520" path="m66,90l54,90,50,94,50,516,54,520,66,520,70,516,70,94,66,90xm60,0l0,120,50,120,50,94,54,90,105,90,60,0xm105,90l66,90,70,94,70,120,120,120,105,90xe" filled="true" fillcolor="#000000" stroked="false">
              <v:path arrowok="t"/>
              <v:fill type="solid"/>
            </v:shape>
          </v:group>
        </w:pict>
      </w:r>
    </w:p>
    <w:p w:rsidR="0018722C">
      <w:pPr>
        <w:pStyle w:val="affff1"/>
        <w:topLinePunct/>
      </w:pPr>
      <w:r>
        <w:rPr>
          <w:kern w:val="2"/>
          <w:sz w:val="22"/>
          <w:szCs w:val="22"/>
          <w:rFonts w:cstheme="minorBidi" w:hAnsiTheme="minorHAnsi" w:eastAsiaTheme="minorHAnsi" w:asciiTheme="minorHAnsi"/>
        </w:rPr>
        <w:pict>
          <v:shape style="position:absolute;margin-left:114.300003pt;margin-top:-100.400002pt;width:6pt;height:26pt;mso-position-horizontal-relative:page;mso-position-vertical-relative:paragraph;z-index:-299824" coordorigin="2286,-2008" coordsize="120,520" path="m2352,-1918l2340,-1918,2336,-1914,2336,-1492,2340,-1488,2352,-1488,2356,-1492,2356,-1914,2352,-1918xm2346,-2008l2286,-1888,2336,-1888,2336,-1914,2340,-1918,2391,-1918,2346,-2008xm2391,-1918l2352,-1918,2356,-1914,2356,-1888,2406,-1888,2391,-1918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95.300003pt;margin-top:-100.699997pt;width:6pt;height:26pt;mso-position-horizontal-relative:page;mso-position-vertical-relative:paragraph;z-index:-299728" coordorigin="3906,-2014" coordsize="120,520" path="m3972,-1924l3960,-1924,3956,-1920,3956,-1498,3960,-1494,3972,-1494,3976,-1498,3976,-1920,3972,-1924xm3966,-2014l3906,-1894,3956,-1894,3956,-1920,3960,-1924,4011,-1924,3966,-2014xm4011,-1924l3972,-1924,3976,-1920,3976,-1894,4026,-1894,4011,-1924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65.5pt;margin-top:-100.5pt;width:6pt;height:26pt;mso-position-horizontal-relative:page;mso-position-vertical-relative:paragraph;z-index:-299656" coordorigin="5310,-2010" coordsize="120,520" path="m5376,-1920l5364,-1920,5360,-1916,5360,-1494,5364,-1490,5376,-1490,5380,-1494,5380,-1916,5376,-1920xm5370,-2010l5310,-1890,5360,-1890,5360,-1916,5364,-1920,5415,-1920,5370,-2010xm5415,-1920l5376,-1920,5380,-1916,5380,-1890,5430,-1890,5415,-1920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300.299988pt;margin-top:-149.399994pt;width:6pt;height:74.75pt;mso-position-horizontal-relative:page;mso-position-vertical-relative:paragraph;z-index:-299632" coordorigin="6006,-2988" coordsize="120,1495" path="m6072,-2898l6060,-2898,6056,-2894,6056,-1497,6060,-1493,6072,-1493,6076,-1497,6076,-2894,6072,-2898xm6066,-2988l6006,-2868,6056,-2868,6056,-2894,6060,-2898,6111,-2898,6066,-2988xm6111,-2898l6072,-2898,6076,-2894,6076,-2868,6126,-2868,6111,-2898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393.375pt;margin-top:-51.950001pt;width:53.45pt;height:50.65pt;mso-position-horizontal-relative:page;mso-position-vertical-relative:paragraph;z-index:-299560" coordorigin="7868,-1039" coordsize="1069,1013">
            <v:shape style="position:absolute;left:7875;top:-604;width:1054;height:570" coordorigin="7875,-604" coordsize="1054,570" path="m8402,-604l8281,-602,8170,-597,8072,-588,7991,-577,7929,-564,7889,-549,7875,-533,7875,-105,7889,-89,7929,-74,7991,-61,8072,-50,8170,-41,8281,-36,8402,-34,8523,-36,8634,-41,8732,-50,8813,-61,8875,-74,8915,-89,8929,-105,8929,-533,8915,-549,8875,-564,8813,-577,8732,-588,8634,-597,8523,-602,8402,-604xm7875,-533l7889,-516,7929,-501,7991,-488,8072,-477,8170,-469,8281,-463,8402,-461,8523,-463,8634,-469,8732,-477,8813,-488,8875,-501,8915,-516,8929,-533e" filled="false" stroked="true" strokeweight=".75pt" strokecolor="#000000">
              <v:path arrowok="t"/>
              <v:stroke dashstyle="solid"/>
            </v:shape>
            <v:shape style="position:absolute;left:8324;top:-1039;width:120;height:520" coordorigin="8324,-1039" coordsize="120,520" path="m8390,-949l8378,-949,8374,-945,8374,-523,8378,-519,8390,-519,8394,-523,8394,-945,8390,-949xm8384,-1039l8324,-919,8374,-919,8374,-945,8378,-949,8429,-949,8384,-1039xm8429,-949l8390,-949,8394,-945,8394,-919,8444,-919,8429,-949xe" filled="true" fillcolor="#000000" stroked="false">
              <v:path arrowok="t"/>
              <v:fill type="solid"/>
            </v:shape>
            <v:shape style="position:absolute;left:7867;top:-1039;width:1069;height:1013" type="#_x0000_t202" filled="false" stroked="false">
              <v:textbox inset="0,0,0,0">
                <w:txbxContent>
                  <w:p w:rsidR="0018722C">
                    <w:pPr>
                      <w:spacing w:line="240" w:lineRule="auto" w:before="0"/>
                      <w:rPr>
                        <w:rFonts w:ascii="Times New Roman"/>
                        <w:sz w:val="18"/>
                      </w:rPr>
                    </w:pPr>
                  </w:p>
                  <w:p w:rsidR="0018722C">
                    <w:pPr>
                      <w:spacing w:line="240" w:lineRule="auto" w:before="0"/>
                      <w:rPr>
                        <w:rFonts w:ascii="Times New Roman"/>
                        <w:sz w:val="18"/>
                      </w:rPr>
                    </w:pPr>
                  </w:p>
                  <w:p w:rsidR="0018722C">
                    <w:pPr>
                      <w:spacing w:line="240" w:lineRule="auto" w:before="10"/>
                      <w:rPr>
                        <w:rFonts w:ascii="Times New Roman"/>
                        <w:sz w:val="14"/>
                      </w:rPr>
                    </w:pPr>
                  </w:p>
                  <w:p w:rsidR="0018722C">
                    <w:pPr>
                      <w:spacing w:before="1"/>
                      <w:ind w:leftChars="0" w:left="176" w:rightChars="0" w:right="0" w:firstLineChars="0" w:firstLine="0"/>
                      <w:jc w:val="left"/>
                      <w:rPr>
                        <w:sz w:val="18"/>
                      </w:rPr>
                    </w:pPr>
                    <w:r>
                      <w:rPr>
                        <w:sz w:val="18"/>
                      </w:rPr>
                      <w:t>原始数据</w:t>
                    </w:r>
                  </w:p>
                </w:txbxContent>
              </v:textbox>
              <w10:wrap type="none"/>
            </v:shape>
            <w10:wrap type="none"/>
          </v:group>
        </w:pict>
      </w:r>
      <w:r>
        <w:rPr>
          <w:kern w:val="2"/>
          <w:sz w:val="22"/>
          <w:szCs w:val="22"/>
          <w:rFonts w:cstheme="minorBidi" w:hAnsiTheme="minorHAnsi" w:eastAsiaTheme="minorHAnsi" w:asciiTheme="minorHAnsi"/>
        </w:rPr>
        <w:pict>
          <v:group style="position:absolute;margin-left:428.329987pt;margin-top:-122.675003pt;width:74.650pt;height:48.2pt;mso-position-horizontal-relative:page;mso-position-vertical-relative:paragraph;z-index:-299368" coordorigin="8567,-2454" coordsize="1493,964">
            <v:shape style="position:absolute;left:8566;top:-1996;width:912;height:507" coordorigin="8567,-1996" coordsize="912,507" path="m9368,-1947l8568,-1507,8567,-1501,8572,-1491,8578,-1490,9378,-1929,9368,-1947xm9453,-1959l9390,-1959,9396,-1957,9399,-1953,9402,-1948,9400,-1942,9395,-1939,9378,-1929,9402,-1886,9453,-1959xm9390,-1959l9368,-1947,9378,-1929,9395,-1939,9400,-1942,9402,-1948,9399,-1953,9396,-1957,9390,-1959xm9478,-1996l9344,-1991,9368,-1947,9390,-1959,9453,-1959,9478,-1996xe" filled="true" fillcolor="#000000" stroked="false">
              <v:path arrowok="t"/>
              <v:fill type="solid"/>
            </v:shape>
            <v:shape style="position:absolute;left:8998;top:-2446;width:1054;height:450" type="#_x0000_t202" filled="false" stroked="true" strokeweight=".75pt" strokecolor="#000000">
              <v:textbox inset="0,0,0,0">
                <w:txbxContent>
                  <w:p w:rsidR="0018722C">
                    <w:pPr>
                      <w:spacing w:before="40"/>
                      <w:ind w:leftChars="0" w:left="260" w:rightChars="0" w:right="0" w:firstLineChars="0" w:firstLine="0"/>
                      <w:jc w:val="left"/>
                      <w:rPr>
                        <w:rFonts w:ascii="Times New Roman" w:eastAsia="Times New Roman"/>
                        <w:sz w:val="18"/>
                      </w:rPr>
                    </w:pPr>
                    <w:r>
                      <w:rPr>
                        <w:sz w:val="18"/>
                      </w:rPr>
                      <w:t>模型 </w:t>
                    </w:r>
                    <w:r>
                      <w:rPr>
                        <w:rFonts w:ascii="Times New Roman" w:eastAsia="Times New Roman"/>
                        <w:sz w:val="18"/>
                      </w:rPr>
                      <w:t>C</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334.024994pt;margin-top:-122.974998pt;width:113.35pt;height:71.4pt;mso-position-horizontal-relative:page;mso-position-vertical-relative:paragraph;z-index:-299272" coordorigin="6680,-2459" coordsize="2267,1428">
            <v:shape style="position:absolute;left:7168;top:-2017;width:988;height:537" coordorigin="7168,-2017" coordsize="988,537" path="m7278,-1969l7269,-1951,8139,-1483,8144,-1481,8150,-1482,8153,-1487,8155,-1492,8154,-1498,7278,-1969xm7168,-2017l7245,-1907,7269,-1951,7251,-1961,7246,-1963,7245,-1970,7250,-1979,7256,-1981,7285,-1981,7302,-2013,7168,-2017xm7256,-1981l7250,-1979,7245,-1970,7246,-1963,7251,-1961,7269,-1951,7278,-1969,7256,-1981xm7285,-1981l7256,-1981,7278,-1969,7285,-1981xe" filled="true" fillcolor="#000000" stroked="false">
              <v:path arrowok="t"/>
              <v:fill type="solid"/>
            </v:shape>
            <v:shape style="position:absolute;left:6688;top:-2446;width:1054;height:450" type="#_x0000_t202" filled="false" stroked="true" strokeweight=".75pt" strokecolor="#000000">
              <v:textbox inset="0,0,0,0">
                <w:txbxContent>
                  <w:p w:rsidR="0018722C">
                    <w:pPr>
                      <w:spacing w:before="40"/>
                      <w:ind w:leftChars="0" w:left="253" w:rightChars="0" w:right="0" w:firstLineChars="0" w:firstLine="0"/>
                      <w:jc w:val="left"/>
                      <w:rPr>
                        <w:rFonts w:ascii="Times New Roman" w:eastAsia="Times New Roman"/>
                        <w:sz w:val="18"/>
                      </w:rPr>
                    </w:pPr>
                    <w:r>
                      <w:rPr>
                        <w:sz w:val="18"/>
                      </w:rPr>
                      <w:t>模型 </w:t>
                    </w:r>
                    <w:r>
                      <w:rPr>
                        <w:rFonts w:ascii="Times New Roman" w:eastAsia="Times New Roman"/>
                        <w:sz w:val="18"/>
                      </w:rPr>
                      <w:t>A</w:t>
                    </w:r>
                  </w:p>
                </w:txbxContent>
              </v:textbox>
              <v:stroke dashstyle="solid"/>
              <w10:wrap type="none"/>
            </v:shape>
            <v:shape style="position:absolute;left:7841;top:-2452;width:1054;height:450" type="#_x0000_t202" filled="false" stroked="true" strokeweight=".75pt" strokecolor="#000000">
              <v:textbox inset="0,0,0,0">
                <w:txbxContent>
                  <w:p w:rsidR="0018722C">
                    <w:pPr>
                      <w:spacing w:before="39"/>
                      <w:ind w:leftChars="0" w:left="257" w:rightChars="0" w:right="0" w:firstLineChars="0" w:firstLine="0"/>
                      <w:jc w:val="left"/>
                      <w:rPr>
                        <w:rFonts w:ascii="Times New Roman" w:eastAsia="Times New Roman"/>
                        <w:sz w:val="18"/>
                      </w:rPr>
                    </w:pPr>
                    <w:r>
                      <w:rPr>
                        <w:sz w:val="18"/>
                      </w:rPr>
                      <w:t>模型 </w:t>
                    </w:r>
                    <w:r>
                      <w:rPr>
                        <w:rFonts w:ascii="Times New Roman" w:eastAsia="Times New Roman"/>
                        <w:sz w:val="18"/>
                      </w:rPr>
                      <w:t>B</w:t>
                    </w:r>
                  </w:p>
                </w:txbxContent>
              </v:textbox>
              <v:stroke dashstyle="solid"/>
              <w10:wrap type="none"/>
            </v:shape>
            <v:shape style="position:absolute;left:7888;top:-1489;width:1052;height:450" type="#_x0000_t202" filled="false" stroked="true" strokeweight=".75pt" strokecolor="#000000">
              <v:textbox inset="0,0,0,0">
                <w:txbxContent>
                  <w:p w:rsidR="0018722C">
                    <w:pPr>
                      <w:spacing w:before="44"/>
                      <w:ind w:leftChars="0" w:left="160" w:rightChars="0" w:right="0" w:firstLineChars="0" w:firstLine="0"/>
                      <w:jc w:val="left"/>
                      <w:rPr>
                        <w:sz w:val="18"/>
                      </w:rPr>
                    </w:pPr>
                    <w:r>
                      <w:rPr>
                        <w:sz w:val="18"/>
                      </w:rPr>
                      <w:t>数据处理</w:t>
                    </w:r>
                  </w:p>
                </w:txbxContent>
              </v:textbox>
              <v:stroke dashstyle="solid"/>
              <w10:wrap type="none"/>
            </v:shape>
            <w10:wrap type="none"/>
          </v:group>
        </w:pict>
      </w:r>
      <w:r>
        <w:rPr>
          <w:kern w:val="2"/>
          <w:szCs w:val="22"/>
          <w:rFonts w:cstheme="minorBidi" w:hAnsiTheme="minorHAnsi" w:eastAsiaTheme="minorHAnsi" w:asciiTheme="minorHAnsi"/>
          <w:sz w:val="21"/>
        </w:rPr>
        <w:t>L1</w:t>
      </w:r>
      <w:r>
        <w:rPr>
          <w:kern w:val="2"/>
          <w:szCs w:val="22"/>
          <w:rFonts w:cstheme="minorBidi" w:hAnsiTheme="minorHAnsi" w:eastAsiaTheme="minorHAnsi" w:asciiTheme="minorHAnsi"/>
          <w:spacing w:val="-2"/>
          <w:sz w:val="21"/>
        </w:rPr>
        <w:t>类</w:t>
      </w:r>
      <w:r>
        <w:rPr>
          <w:kern w:val="2"/>
          <w:szCs w:val="22"/>
          <w:rFonts w:cstheme="minorBidi" w:hAnsiTheme="minorHAnsi" w:eastAsiaTheme="minorHAnsi" w:asciiTheme="minorHAnsi"/>
          <w:sz w:val="21"/>
        </w:rPr>
        <w:t>型</w:t>
      </w:r>
      <w:r w:rsidR="001852F3">
        <w:rPr>
          <w:kern w:val="2"/>
          <w:sz w:val="22"/>
          <w:szCs w:val="22"/>
          <w:rFonts w:cstheme="minorBidi" w:hAnsiTheme="minorHAnsi" w:eastAsiaTheme="minorHAnsi" w:asciiTheme="minorHAnsi"/>
        </w:rPr>
        <w:t>L2</w:t>
      </w:r>
      <w:r>
        <w:rPr>
          <w:kern w:val="2"/>
          <w:szCs w:val="22"/>
          <w:rFonts w:cstheme="minorBidi" w:hAnsiTheme="minorHAnsi" w:eastAsiaTheme="minorHAnsi" w:asciiTheme="minorHAnsi"/>
          <w:sz w:val="21"/>
        </w:rPr>
        <w:t>类型</w:t>
      </w:r>
      <w:r w:rsidR="001852F3">
        <w:rPr>
          <w:kern w:val="2"/>
          <w:sz w:val="22"/>
          <w:szCs w:val="22"/>
          <w:rFonts w:cstheme="minorBidi" w:hAnsiTheme="minorHAnsi" w:eastAsiaTheme="minorHAnsi" w:asciiTheme="minorHAnsi"/>
        </w:rPr>
        <w:t>L3</w:t>
      </w:r>
      <w:r>
        <w:rPr>
          <w:kern w:val="2"/>
          <w:szCs w:val="22"/>
          <w:rFonts w:cstheme="minorBidi" w:hAnsiTheme="minorHAnsi" w:eastAsiaTheme="minorHAnsi" w:asciiTheme="minorHAnsi"/>
          <w:spacing w:val="-2"/>
          <w:sz w:val="21"/>
        </w:rPr>
        <w:t>类</w:t>
      </w:r>
      <w:r>
        <w:rPr>
          <w:kern w:val="2"/>
          <w:szCs w:val="22"/>
          <w:rFonts w:cstheme="minorBidi" w:hAnsiTheme="minorHAnsi" w:eastAsiaTheme="minorHAnsi" w:asciiTheme="minorHAnsi"/>
          <w:sz w:val="21"/>
        </w:rPr>
        <w:t>型</w:t>
      </w:r>
      <w:r w:rsidR="001852F3">
        <w:rPr>
          <w:kern w:val="2"/>
          <w:sz w:val="22"/>
          <w:szCs w:val="22"/>
          <w:rFonts w:cstheme="minorBidi" w:hAnsiTheme="minorHAnsi" w:eastAsiaTheme="minorHAnsi" w:asciiTheme="minorHAnsi"/>
        </w:rPr>
        <w:t>L4</w:t>
      </w:r>
      <w:r>
        <w:rPr>
          <w:kern w:val="2"/>
          <w:szCs w:val="22"/>
          <w:rFonts w:cstheme="minorBidi" w:hAnsiTheme="minorHAnsi" w:eastAsiaTheme="minorHAnsi" w:asciiTheme="minorHAnsi"/>
          <w:spacing w:val="-2"/>
          <w:sz w:val="21"/>
        </w:rPr>
        <w:t>类型</w:t>
      </w:r>
    </w:p>
    <w:p w:rsidR="0018722C">
      <w:pPr>
        <w:pStyle w:val="a9"/>
        <w:topLinePunct/>
      </w:pPr>
      <w:r>
        <w:t>图4</w:t>
      </w:r>
      <w:r>
        <w:t>.</w:t>
      </w:r>
      <w:r>
        <w:t>6</w:t>
      </w:r>
      <w:r>
        <w:t xml:space="preserve">  </w:t>
      </w:r>
      <w:r w:rsidRPr="00DB64CE">
        <w:t>组合模型类型</w:t>
      </w:r>
    </w:p>
    <w:p w:rsidR="0018722C">
      <w:pPr>
        <w:topLinePunct/>
      </w:pPr>
      <w:r>
        <w:rPr>
          <w:rFonts w:ascii="Times New Roman"/>
        </w:rPr>
        <w:t>Fig4.6 Combination model types</w:t>
      </w:r>
    </w:p>
    <w:p w:rsidR="0018722C">
      <w:pPr>
        <w:topLinePunct/>
      </w:pPr>
      <w:r>
        <w:t>2.组合模型结构</w:t>
      </w:r>
    </w:p>
    <w:p w:rsidR="0018722C">
      <w:pPr>
        <w:topLinePunct/>
      </w:pPr>
      <w:r>
        <w:t>依据</w:t>
      </w:r>
      <w:r>
        <w:rPr>
          <w:rFonts w:ascii="Times New Roman" w:eastAsia="Times New Roman"/>
        </w:rPr>
        <w:t>4</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1</w:t>
      </w:r>
      <w:r>
        <w:t>节选择的数据挖掘模型</w:t>
      </w:r>
      <w:r>
        <w:t>（</w:t>
      </w:r>
      <w:r>
        <w:rPr>
          <w:rFonts w:ascii="Times New Roman" w:eastAsia="Times New Roman"/>
        </w:rPr>
        <w:t>BP</w:t>
      </w:r>
      <w:r>
        <w:t>、</w:t>
      </w:r>
      <w:r>
        <w:rPr>
          <w:rFonts w:ascii="Times New Roman" w:eastAsia="Times New Roman"/>
        </w:rPr>
        <w:t>SVM</w:t>
      </w:r>
      <w:r>
        <w:t>、</w:t>
      </w:r>
      <w:r>
        <w:rPr>
          <w:rFonts w:ascii="Times New Roman" w:eastAsia="Times New Roman"/>
        </w:rPr>
        <w:t>C5.0</w:t>
      </w:r>
      <w:r>
        <w:t>）</w:t>
      </w:r>
      <w:r>
        <w:t>以及</w:t>
      </w:r>
      <w:r>
        <w:rPr>
          <w:rFonts w:ascii="Times New Roman" w:eastAsia="Times New Roman"/>
        </w:rPr>
        <w:t>4</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6</w:t>
      </w:r>
      <w:r>
        <w:t>节对三种模型的</w:t>
      </w:r>
      <w:r>
        <w:t>评估，本文选择</w:t>
      </w:r>
      <w:r>
        <w:rPr>
          <w:rFonts w:ascii="Times New Roman" w:eastAsia="Times New Roman"/>
        </w:rPr>
        <w:t>L4</w:t>
      </w:r>
      <w:r>
        <w:t>的组合模型类型，建立了</w:t>
      </w:r>
      <w:r>
        <w:t>图</w:t>
      </w:r>
      <w:r>
        <w:rPr>
          <w:rFonts w:ascii="Times New Roman" w:eastAsia="Times New Roman"/>
        </w:rPr>
        <w:t>4</w:t>
      </w:r>
      <w:r>
        <w:rPr>
          <w:rFonts w:ascii="Times New Roman" w:eastAsia="Times New Roman"/>
        </w:rPr>
        <w:t>.</w:t>
      </w:r>
      <w:r>
        <w:rPr>
          <w:rFonts w:ascii="Times New Roman" w:eastAsia="Times New Roman"/>
        </w:rPr>
        <w:t>7</w:t>
      </w:r>
      <w:r>
        <w:t>所示的组合预测模型结构。</w:t>
      </w:r>
    </w:p>
    <w:p w:rsidR="0018722C">
      <w:pPr>
        <w:pStyle w:val="aff7"/>
        <w:topLinePunct/>
      </w:pPr>
      <w:r>
        <w:pict>
          <v:group style="margin-left:203.925003pt;margin-top:21.071543pt;width:171.65pt;height:204.3pt;mso-position-horizontal-relative:page;mso-position-vertical-relative:paragraph;z-index:5872;mso-wrap-distance-left:0;mso-wrap-distance-right:0" coordorigin="4079,421" coordsize="3433,4086">
            <v:rect style="position:absolute;left:6450;top:3550;width:1054;height:450" filled="false" stroked="true" strokeweight=".75pt" strokecolor="#000000">
              <v:stroke dashstyle="solid"/>
            </v:rect>
            <v:shape style="position:absolute;left:5962;top:4000;width:912;height:507" coordorigin="5963,4001" coordsize="912,507" path="m6764,4050l5964,4490,5963,4496,5968,4506,5974,4507,6774,4068,6764,4050xm6849,4038l6786,4038,6792,4040,6795,4044,6798,4049,6796,4055,6791,4058,6774,4068,6798,4111,6849,4038xm6786,4038l6764,4050,6774,4068,6791,4058,6796,4055,6798,4049,6795,4044,6792,4040,6786,4038xm6874,4001l6740,4006,6764,4050,6786,4038,6849,4038,6874,4001xe" filled="true" fillcolor="#000000" stroked="false">
              <v:path arrowok="t"/>
              <v:fill type="solid"/>
            </v:shape>
            <v:shape style="position:absolute;left:5226;top:2578;width:1054;height:448" coordorigin="5226,2579" coordsize="1054,448" path="m5226,2997l5261,3003,5295,3008,5329,3012,5362,3016,5391,3019,5419,3022,5446,3024,5473,3027,5535,3026,5576,3024,5604,3022,5624,3021,5687,3013,5725,3007,5742,3004,5760,3000,5779,2995,5797,2992,5816,2989,5835,2985,5854,2981,5875,2977,5895,2973,5916,2969,5937,2966,5959,2962,5982,2958,6007,2954,6033,2951,6059,2949,6085,2946,6113,2943,6142,2941,6174,2940,6208,2939,6243,2939,6280,2938,6280,2579,5226,2579,5226,2997xe" filled="false" stroked="true" strokeweight=".75pt" strokecolor="#000000">
              <v:path arrowok="t"/>
              <v:stroke dashstyle="solid"/>
            </v:shape>
            <v:shape style="position:absolute;left:6352;top:2569;width:1054;height:448" coordorigin="6352,2570" coordsize="1054,448" path="m6352,2988l6387,2994,6421,2999,6455,3003,6488,3007,6517,3010,6545,3013,6572,3015,6599,3018,6661,3017,6702,3015,6730,3013,6750,3012,6813,3004,6851,2998,6868,2995,6886,2991,6905,2986,6923,2983,6942,2980,6961,2976,6980,2972,7001,2968,7021,2964,7042,2960,7063,2957,7085,2953,7108,2949,7133,2945,7159,2942,7185,2940,7211,2937,7239,2934,7268,2932,7300,2931,7334,2930,7369,2930,7406,2929,7406,2570,6352,2570,6352,2988xe" filled="false" stroked="true" strokeweight=".75pt" strokecolor="#000000">
              <v:path arrowok="t"/>
              <v:stroke dashstyle="solid"/>
            </v:shape>
            <v:shape style="position:absolute;left:5726;top:3019;width:120;height:520" coordorigin="5726,3020" coordsize="120,520" path="m5792,3110l5780,3110,5776,3114,5776,3536,5780,3540,5792,3540,5796,3536,5796,3114,5792,3110xm5786,3020l5726,3140,5776,3140,5776,3114,5780,3110,5831,3110,5786,3020xm5831,3110l5792,3110,5796,3114,5796,3140,5846,3140,5831,3110xe" filled="true" fillcolor="#000000" stroked="false">
              <v:path arrowok="t"/>
              <v:fill type="solid"/>
            </v:shape>
            <v:shape style="position:absolute;left:6860;top:3031;width:120;height:520" coordorigin="6860,3032" coordsize="120,520" path="m6926,3122l6914,3122,6910,3126,6910,3548,6914,3552,6926,3552,6930,3548,6930,3126,6926,3122xm6920,3032l6860,3152,6910,3152,6910,3126,6914,3122,6965,3122,6920,3032xm6965,3122l6926,3122,6930,3126,6930,3152,6980,3152,6965,3122xe" filled="true" fillcolor="#000000" stroked="false">
              <v:path arrowok="t"/>
              <v:fill type="solid"/>
            </v:shape>
            <v:shape style="position:absolute;left:4772;top:1417;width:1996;height:585" coordorigin="4772,1418" coordsize="1996,585" path="m4772,1972l4828,1978,4884,1982,4939,1987,4994,1992,5041,1994,5089,1997,5135,2000,5179,2003,5275,2002,5342,2000,5390,1998,5425,1996,5459,1994,5491,1990,5522,1987,5553,1985,5582,1981,5611,1977,5642,1973,5676,1970,5706,1965,5736,1961,5766,1957,5796,1953,5831,1949,5864,1945,5896,1941,5928,1937,5967,1933,6006,1929,6046,1925,6089,1922,6132,1919,6177,1916,6222,1913,6269,1911,6323,1910,6378,1908,6434,1907,6490,1906,6490,1861,6545,1858,6620,1858,6620,1810,6687,1808,6768,1808,6768,1418,5047,1418,5047,1467,4914,1467,4914,1518,4772,1518,4772,1972xe" filled="false" stroked="true" strokeweight=".75pt" strokecolor="#000000">
              <v:path arrowok="t"/>
              <v:stroke dashstyle="solid"/>
            </v:shape>
            <v:shape style="position:absolute;left:4913;top:1517;width:1577;height:344" coordorigin="4914,1518" coordsize="1577,344" path="m4914,1518l6490,1518,6490,1861e" filled="false" stroked="true" strokeweight=".75pt" strokecolor="#000000">
              <v:path arrowok="t"/>
              <v:stroke dashstyle="solid"/>
            </v:shape>
            <v:shape style="position:absolute;left:5046;top:1467;width:1574;height:343" coordorigin="5047,1467" coordsize="1574,343" path="m5047,1467l6620,1467,6620,1810e" filled="false" stroked="true" strokeweight=".75pt" strokecolor="#000000">
              <v:path arrowok="t"/>
              <v:stroke dashstyle="solid"/>
            </v:shape>
            <v:shape style="position:absolute;left:5696;top:2050;width:120;height:520" coordorigin="5696,2051" coordsize="120,520" path="m5762,2141l5750,2141,5746,2145,5746,2567,5750,2571,5762,2571,5766,2567,5766,2145,5762,2141xm5756,2051l5696,2171,5746,2171,5746,2145,5750,2141,5801,2141,5756,2051xm5801,2141l5762,2141,5766,2145,5766,2171,5816,2171,5801,2141xe" filled="true" fillcolor="#000000" stroked="false">
              <v:path arrowok="t"/>
              <v:fill type="solid"/>
            </v:shape>
            <v:shape style="position:absolute;left:5646;top:892;width:120;height:520" coordorigin="5646,893" coordsize="120,520" path="m5712,983l5700,983,5696,987,5696,1409,5700,1413,5712,1413,5716,1409,5716,987,5712,983xm5706,893l5646,1013,5696,1013,5696,987,5700,983,5751,983,5706,893xm5751,983l5712,983,5716,987,5716,1013,5766,1013,5751,983xe" filled="true" fillcolor="#000000" stroked="false">
              <v:path arrowok="t"/>
              <v:fill type="solid"/>
            </v:shape>
            <v:shape style="position:absolute;left:5186;top:428;width:1054;height:448" coordorigin="5186,429" coordsize="1054,448" path="m5186,847l5221,853,5255,858,5289,862,5322,866,5351,869,5379,872,5406,874,5433,877,5495,876,5536,874,5564,872,5584,871,5647,863,5685,857,5702,854,5720,850,5739,845,5757,842,5776,839,5795,835,5814,831,5835,827,5855,823,5876,819,5897,816,5919,812,5942,808,5967,804,5993,801,6019,799,6045,796,6073,793,6102,791,6134,790,6168,789,6203,789,6240,788,6240,429,5186,429,5186,847xe" filled="false" stroked="true" strokeweight=".75pt" strokecolor="#000000">
              <v:path arrowok="t"/>
              <v:stroke dashstyle="solid"/>
            </v:shape>
            <v:shape style="position:absolute;left:4086;top:2571;width:1054;height:448" coordorigin="4086,2572" coordsize="1054,448" path="m4086,2990l4121,2996,4155,3001,4189,3005,4222,3009,4251,3012,4279,3015,4306,3017,4333,3020,4395,3019,4436,3017,4464,3015,4484,3014,4547,3006,4585,3000,4602,2997,4620,2993,4639,2988,4657,2985,4676,2982,4695,2978,4714,2974,4735,2970,4755,2966,4776,2962,4797,2959,4819,2955,4842,2951,4867,2947,4893,2944,4919,2942,4945,2939,4973,2936,5002,2934,5034,2933,5068,2932,5103,2932,5140,2931,5140,2572,4086,2572,4086,2990xe" filled="false" stroked="true" strokeweight=".75pt" strokecolor="#000000">
              <v:path arrowok="t"/>
              <v:stroke dashstyle="solid"/>
            </v:shape>
            <v:shape style="position:absolute;left:4536;top:3001;width:120;height:520" coordorigin="4536,3002" coordsize="120,520" path="m4602,3092l4590,3092,4586,3096,4586,3518,4590,3522,4602,3522,4606,3518,4606,3096,4602,3092xm4596,3002l4536,3122,4586,3122,4586,3096,4590,3092,4641,3092,4596,3002xm4641,3092l4602,3092,4606,3096,4606,3122,4656,3122,4641,3092xe" filled="true" fillcolor="#000000" stroked="false">
              <v:path arrowok="t"/>
              <v:fill type="solid"/>
            </v:shape>
            <v:shape style="position:absolute;left:4552;top:2023;width:1002;height:552" coordorigin="4553,2024" coordsize="1002,552" path="m5444,2073l4554,2558,4553,2564,4558,2574,4564,2575,5453,2090,5444,2073xm5529,2060l5466,2060,5472,2062,5475,2067,5478,2072,5476,2078,5453,2090,5477,2134,5529,2060xm5466,2060l5461,2063,5444,2073,5453,2090,5476,2078,5478,2072,5475,2067,5472,2062,5466,2060xm5554,2024l5420,2029,5444,2073,5461,2063,5466,2060,5529,2060,5554,2024xe" filled="true" fillcolor="#000000" stroked="false">
              <v:path arrowok="t"/>
              <v:fill type="solid"/>
            </v:shape>
            <v:shape style="position:absolute;left:5840;top:2008;width:1032;height:567" coordorigin="5840,2009" coordsize="1032,567" path="m5950,2057l5941,2075,6860,2575,6866,2574,6871,2564,6870,2558,5950,2057xm5840,2009l5917,2119,5941,2075,5918,2063,5916,2057,5922,2047,5928,2045,5957,2045,5974,2014,5840,2009xm5928,2045l5922,2047,5916,2057,5918,2063,5941,2075,5950,2057,5928,2045xm5957,2045l5928,2045,5950,2057,5957,2045xe" filled="true" fillcolor="#000000" stroked="false">
              <v:path arrowok="t"/>
              <v:fill type="solid"/>
            </v:shape>
            <v:shape style="position:absolute;left:5533;top:535;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结果</w:t>
                    </w:r>
                  </w:p>
                </w:txbxContent>
              </v:textbox>
              <w10:wrap type="none"/>
            </v:shape>
            <v:shape style="position:absolute;left:4925;top:1592;width:1463;height:200" type="#_x0000_t202" filled="false" stroked="false">
              <v:textbox inset="0,0,0,0">
                <w:txbxContent>
                  <w:p w:rsidR="0018722C">
                    <w:pPr>
                      <w:spacing w:line="199" w:lineRule="exact" w:before="0"/>
                      <w:ind w:leftChars="0" w:left="0" w:rightChars="0" w:right="0" w:firstLineChars="0" w:firstLine="0"/>
                      <w:jc w:val="left"/>
                      <w:rPr>
                        <w:sz w:val="18"/>
                      </w:rPr>
                    </w:pPr>
                    <w:r>
                      <w:rPr>
                        <w:rFonts w:ascii="Times New Roman" w:eastAsia="Times New Roman"/>
                        <w:sz w:val="18"/>
                      </w:rPr>
                      <w:t>Lagrange </w:t>
                    </w:r>
                    <w:r>
                      <w:rPr>
                        <w:sz w:val="18"/>
                      </w:rPr>
                      <w:t>预测模型</w:t>
                    </w:r>
                  </w:p>
                </w:txbxContent>
              </v:textbox>
              <w10:wrap type="none"/>
            </v:shape>
            <v:shape style="position:absolute;left:4366;top:2678;width:517;height:200" type="#_x0000_t202" filled="false" stroked="false">
              <v:textbox inset="0,0,0,0">
                <w:txbxContent>
                  <w:p w:rsidR="0018722C">
                    <w:pPr>
                      <w:spacing w:line="200" w:lineRule="exact" w:before="0"/>
                      <w:ind w:leftChars="0" w:left="0" w:rightChars="0" w:right="0" w:firstLineChars="0" w:firstLine="0"/>
                      <w:jc w:val="left"/>
                      <w:rPr>
                        <w:rFonts w:ascii="Calibri" w:eastAsia="Calibri"/>
                        <w:sz w:val="18"/>
                      </w:rPr>
                    </w:pPr>
                    <w:r>
                      <w:rPr>
                        <w:spacing w:val="-15"/>
                        <w:sz w:val="18"/>
                      </w:rPr>
                      <w:t>结果 </w:t>
                    </w:r>
                    <w:r>
                      <w:rPr>
                        <w:rFonts w:ascii="Calibri" w:eastAsia="Calibri"/>
                        <w:sz w:val="18"/>
                      </w:rPr>
                      <w:t>1</w:t>
                    </w:r>
                  </w:p>
                </w:txbxContent>
              </v:textbox>
              <w10:wrap type="none"/>
            </v:shape>
            <v:shape style="position:absolute;left:5506;top:2685;width:517;height:200" type="#_x0000_t202" filled="false" stroked="false">
              <v:textbox inset="0,0,0,0">
                <w:txbxContent>
                  <w:p w:rsidR="0018722C">
                    <w:pPr>
                      <w:spacing w:line="200" w:lineRule="exact" w:before="0"/>
                      <w:ind w:leftChars="0" w:left="0" w:rightChars="0" w:right="0" w:firstLineChars="0" w:firstLine="0"/>
                      <w:jc w:val="left"/>
                      <w:rPr>
                        <w:rFonts w:ascii="Calibri" w:eastAsia="Calibri"/>
                        <w:sz w:val="18"/>
                      </w:rPr>
                    </w:pPr>
                    <w:r>
                      <w:rPr>
                        <w:spacing w:val="-15"/>
                        <w:sz w:val="18"/>
                      </w:rPr>
                      <w:t>结果 </w:t>
                    </w:r>
                    <w:r>
                      <w:rPr>
                        <w:rFonts w:ascii="Calibri" w:eastAsia="Calibri"/>
                        <w:sz w:val="18"/>
                      </w:rPr>
                      <w:t>2</w:t>
                    </w:r>
                  </w:p>
                </w:txbxContent>
              </v:textbox>
              <w10:wrap type="none"/>
            </v:shape>
            <v:shape style="position:absolute;left:6632;top:2673;width:517;height:200" type="#_x0000_t202" filled="false" stroked="false">
              <v:textbox inset="0,0,0,0">
                <w:txbxContent>
                  <w:p w:rsidR="0018722C">
                    <w:pPr>
                      <w:spacing w:line="200" w:lineRule="exact" w:before="0"/>
                      <w:ind w:leftChars="0" w:left="0" w:rightChars="0" w:right="0" w:firstLineChars="0" w:firstLine="0"/>
                      <w:jc w:val="left"/>
                      <w:rPr>
                        <w:rFonts w:ascii="Calibri" w:eastAsia="Calibri"/>
                        <w:sz w:val="18"/>
                      </w:rPr>
                    </w:pPr>
                    <w:r>
                      <w:rPr>
                        <w:spacing w:val="-15"/>
                        <w:sz w:val="18"/>
                      </w:rPr>
                      <w:t>结果 </w:t>
                    </w:r>
                    <w:r>
                      <w:rPr>
                        <w:rFonts w:ascii="Calibri" w:eastAsia="Calibri"/>
                        <w:sz w:val="18"/>
                      </w:rPr>
                      <w:t>3</w:t>
                    </w:r>
                  </w:p>
                </w:txbxContent>
              </v:textbox>
              <w10:wrap type="none"/>
            </v:shape>
            <v:shape style="position:absolute;left:6423;top:3555;width:1073;height:435" type="#_x0000_t202" filled="false" stroked="false">
              <v:textbox inset="0,0,0,0">
                <w:txbxContent>
                  <w:p w:rsidR="0018722C">
                    <w:pPr>
                      <w:spacing w:before="45"/>
                      <w:ind w:leftChars="0" w:left="180" w:rightChars="0" w:right="0" w:firstLineChars="0" w:firstLine="0"/>
                      <w:jc w:val="left"/>
                      <w:rPr>
                        <w:sz w:val="18"/>
                      </w:rPr>
                    </w:pPr>
                    <w:r>
                      <w:rPr>
                        <w:rFonts w:ascii="Times New Roman" w:eastAsia="Times New Roman"/>
                        <w:sz w:val="18"/>
                      </w:rPr>
                      <w:t>C5.0 </w:t>
                    </w:r>
                    <w:r>
                      <w:rPr>
                        <w:sz w:val="18"/>
                      </w:rPr>
                      <w:t>模型</w:t>
                    </w:r>
                  </w:p>
                </w:txbxContent>
              </v:textbox>
              <w10:wrap type="none"/>
            </v:shape>
            <w10:wrap type="topAndBottom"/>
          </v:group>
        </w:pict>
      </w:r>
    </w:p>
    <w:p w:rsidR="0018722C">
      <w:pPr>
        <w:pStyle w:val="a9"/>
        <w:textAlignment w:val="center"/>
        <w:topLinePunct/>
      </w:pPr>
      <w:r>
        <w:pict>
          <v:group style="position:absolute;margin-left:263.174988pt;margin-top:-57.830376pt;width:53.45pt;height:50.65pt;mso-position-horizontal-relative:page;mso-position-vertical-relative:paragraph;z-index:-300016" coordorigin="5263,-1157" coordsize="1069,1013">
            <v:shape style="position:absolute;left:5271;top:-722;width:1054;height:570" coordorigin="5271,-722" coordsize="1054,570" path="m5798,-722l5677,-720,5566,-714,5468,-706,5387,-695,5325,-682,5285,-667,5271,-650,5271,-223,5285,-207,5325,-192,5387,-178,5468,-167,5566,-159,5677,-153,5798,-152,5919,-153,6030,-159,6128,-167,6209,-178,6271,-192,6311,-207,6325,-223,6325,-650,6311,-667,6271,-682,6209,-695,6128,-706,6030,-714,5919,-720,5798,-722xm5271,-650l5285,-634,5325,-619,5387,-606,5468,-595,5566,-586,5677,-581,5798,-579,5919,-581,6030,-586,6128,-595,6209,-606,6271,-619,6311,-634,6325,-650e" filled="false" stroked="true" strokeweight=".75pt" strokecolor="#000000">
              <v:path arrowok="t"/>
              <v:stroke dashstyle="solid"/>
            </v:shape>
            <v:shape style="position:absolute;left:5720;top:-1157;width:120;height:520" coordorigin="5720,-1157" coordsize="120,520" path="m5786,-1067l5774,-1067,5770,-1062,5770,-641,5774,-637,5786,-637,5790,-641,5790,-1062,5786,-1067xm5780,-1157l5720,-1037,5770,-1037,5770,-1062,5774,-1067,5825,-1067,5780,-1157xm5825,-1067l5786,-1067,5790,-1062,5790,-1037,5840,-1037,5825,-1067xe" filled="true" fillcolor="#000000" stroked="false">
              <v:path arrowok="t"/>
              <v:fill type="solid"/>
            </v:shape>
            <v:shape style="position:absolute;left:5263;top:-1157;width:1069;height:1013" type="#_x0000_t202" filled="false" stroked="false">
              <v:textbox inset="0,0,0,0">
                <w:txbxContent>
                  <w:p w:rsidR="0018722C">
                    <w:pPr>
                      <w:spacing w:line="240" w:lineRule="auto" w:before="0"/>
                      <w:rPr>
                        <w:rFonts w:ascii="Times New Roman"/>
                        <w:sz w:val="18"/>
                      </w:rPr>
                    </w:pPr>
                  </w:p>
                  <w:p w:rsidR="0018722C">
                    <w:pPr>
                      <w:spacing w:line="240" w:lineRule="auto" w:before="0"/>
                      <w:rPr>
                        <w:rFonts w:ascii="Times New Roman"/>
                        <w:sz w:val="18"/>
                      </w:rPr>
                    </w:pPr>
                  </w:p>
                  <w:p w:rsidR="0018722C">
                    <w:pPr>
                      <w:spacing w:line="240" w:lineRule="auto" w:before="11"/>
                      <w:rPr>
                        <w:rFonts w:ascii="Times New Roman"/>
                        <w:sz w:val="14"/>
                      </w:rPr>
                    </w:pPr>
                  </w:p>
                  <w:p w:rsidR="0018722C">
                    <w:pPr>
                      <w:spacing w:before="0"/>
                      <w:ind w:leftChars="0" w:left="175" w:rightChars="0" w:right="0" w:firstLineChars="0" w:firstLine="0"/>
                      <w:jc w:val="left"/>
                      <w:rPr>
                        <w:sz w:val="18"/>
                      </w:rPr>
                    </w:pPr>
                    <w:r>
                      <w:rPr>
                        <w:sz w:val="18"/>
                      </w:rPr>
                      <w:t>原始数据</w:t>
                    </w:r>
                  </w:p>
                </w:txbxContent>
              </v:textbox>
              <w10:wrap type="none"/>
            </v:shape>
            <w10:wrap type="none"/>
          </v:group>
        </w:pict>
      </w:r>
      <w:r>
        <w:pict>
          <v:shape style="position:absolute;margin-left:286.5pt;margin-top:-106.130371pt;width:6pt;height:26pt;mso-position-horizontal-relative:page;mso-position-vertical-relative:paragraph;z-index:-299992" coordorigin="5730,-2123" coordsize="120,520" path="m5796,-2033l5784,-2033,5780,-2028,5780,-1607,5784,-1603,5796,-1603,5800,-1607,5800,-2028,5796,-2033xm5790,-2123l5730,-2003,5780,-2003,5780,-2028,5784,-2033,5835,-2033,5790,-2123xm5835,-2033l5796,-2033,5800,-2028,5800,-2003,5850,-2003,5835,-2033xe" filled="true" fillcolor="#000000" stroked="false">
            <v:path arrowok="t"/>
            <v:fill type="solid"/>
            <w10:wrap type="none"/>
          </v:shape>
        </w:pict>
      </w:r>
      <w:r>
        <w:pict>
          <v:group style="position:absolute;margin-left:203.824997pt;margin-top:-128.555374pt;width:116.6pt;height:71.1pt;mso-position-horizontal-relative:page;mso-position-vertical-relative:paragraph;z-index:-299896" coordorigin="4076,-2571" coordsize="2332,1422">
            <v:shape style="position:absolute;left:4564;top:-2135;width:988;height:537" coordorigin="4564,-2135" coordsize="988,537" path="m4674,-2087l4665,-2069,5535,-1601,5540,-1598,5546,-1600,5549,-1605,5551,-1610,5550,-1616,4674,-2087xm4564,-2135l4641,-2025,4665,-2069,4647,-2078,4642,-2081,4641,-2087,4646,-2097,4652,-2099,4681,-2099,4698,-2131,4564,-2135xm4652,-2099l4646,-2097,4641,-2087,4642,-2081,4647,-2078,4665,-2069,4674,-2087,4652,-2099xm4681,-2099l4652,-2099,4674,-2087,4681,-2099xe" filled="true" fillcolor="#000000" stroked="false">
              <v:path arrowok="t"/>
              <v:fill type="solid"/>
            </v:shape>
            <v:shape style="position:absolute;left:4084;top:-2564;width:1054;height:450" type="#_x0000_t202" filled="false" stroked="true" strokeweight=".75pt" strokecolor="#000000">
              <v:textbox inset="0,0,0,0">
                <w:txbxContent>
                  <w:p w:rsidR="0018722C">
                    <w:pPr>
                      <w:spacing w:before="42"/>
                      <w:ind w:leftChars="0" w:left="207" w:rightChars="0" w:right="0" w:firstLineChars="0" w:firstLine="0"/>
                      <w:jc w:val="left"/>
                      <w:rPr>
                        <w:sz w:val="18"/>
                      </w:rPr>
                    </w:pPr>
                    <w:r>
                      <w:rPr>
                        <w:rFonts w:ascii="Times New Roman" w:eastAsia="Times New Roman"/>
                        <w:sz w:val="18"/>
                      </w:rPr>
                      <w:t>BP </w:t>
                    </w:r>
                    <w:r>
                      <w:rPr>
                        <w:sz w:val="18"/>
                      </w:rPr>
                      <w:t>模型</w:t>
                    </w:r>
                  </w:p>
                </w:txbxContent>
              </v:textbox>
              <v:stroke dashstyle="solid"/>
              <w10:wrap type="none"/>
            </v:shape>
            <v:shape style="position:absolute;left:5284;top:-1607;width:1052;height:450" type="#_x0000_t202" filled="false" stroked="true" strokeweight=".75pt" strokecolor="#000000">
              <v:textbox inset="0,0,0,0">
                <w:txbxContent>
                  <w:p w:rsidR="0018722C">
                    <w:pPr>
                      <w:spacing w:before="42"/>
                      <w:ind w:leftChars="0" w:left="159" w:rightChars="0" w:right="0" w:firstLineChars="0" w:firstLine="0"/>
                      <w:jc w:val="left"/>
                      <w:rPr>
                        <w:sz w:val="18"/>
                      </w:rPr>
                    </w:pPr>
                    <w:r>
                      <w:rPr>
                        <w:sz w:val="18"/>
                      </w:rPr>
                      <w:t>数据处理</w:t>
                    </w:r>
                  </w:p>
                </w:txbxContent>
              </v:textbox>
              <v:stroke dashstyle="solid"/>
              <w10:wrap type="none"/>
            </v:shape>
            <v:shape style="position:absolute;left:5244;top:-2560;width:1164;height:435" type="#_x0000_t202" filled="false" stroked="false">
              <v:textbox inset="0,0,0,0">
                <w:txbxContent>
                  <w:p w:rsidR="0018722C">
                    <w:pPr>
                      <w:spacing w:before="42"/>
                      <w:ind w:leftChars="0" w:left="168" w:rightChars="0" w:right="0" w:firstLineChars="0" w:firstLine="0"/>
                      <w:jc w:val="left"/>
                      <w:rPr>
                        <w:sz w:val="18"/>
                      </w:rPr>
                    </w:pPr>
                    <w:r>
                      <w:rPr>
                        <w:rFonts w:ascii="Times New Roman" w:eastAsia="Times New Roman"/>
                        <w:sz w:val="18"/>
                      </w:rPr>
                      <w:t>SVM </w:t>
                    </w:r>
                    <w:r>
                      <w:rPr>
                        <w:sz w:val="18"/>
                      </w:rPr>
                      <w:t>模型</w:t>
                    </w:r>
                  </w:p>
                </w:txbxContent>
              </v:textbox>
              <w10:wrap type="none"/>
            </v:shape>
            <w10:wrap type="none"/>
          </v:group>
        </w:pict>
      </w:r>
      <w:r>
        <w:t>图</w:t>
      </w:r>
      <w:r>
        <w:rPr>
          <w:rFonts w:ascii="Times New Roman" w:eastAsia="Times New Roman"/>
        </w:rPr>
        <w:t>4</w:t>
      </w:r>
      <w:r>
        <w:rPr>
          <w:rFonts w:ascii="Times New Roman" w:eastAsia="Times New Roman"/>
        </w:rPr>
        <w:t>.</w:t>
      </w:r>
      <w:r>
        <w:rPr>
          <w:rFonts w:ascii="Times New Roman" w:eastAsia="Times New Roman"/>
        </w:rPr>
        <w:t>7  </w:t>
      </w:r>
      <w:r>
        <w:t>组合模型结构</w:t>
      </w:r>
    </w:p>
    <w:p w:rsidR="0018722C">
      <w:pPr>
        <w:topLinePunct/>
      </w:pPr>
      <w:r>
        <w:rPr>
          <w:rFonts w:ascii="Times New Roman"/>
        </w:rPr>
        <w:t>Fig4.7</w:t>
      </w:r>
      <w:r w:rsidRPr="00000000">
        <w:tab/>
        <w:t>Combination model</w:t>
      </w:r>
      <w:r>
        <w:rPr>
          <w:rFonts w:ascii="Times New Roman"/>
        </w:rPr>
        <w:t> </w:t>
      </w:r>
      <w:r>
        <w:rPr>
          <w:rFonts w:ascii="Times New Roman"/>
        </w:rPr>
        <w:t>structure</w:t>
      </w:r>
    </w:p>
    <w:p w:rsidR="0018722C">
      <w:pPr>
        <w:pStyle w:val="Heading3"/>
        <w:topLinePunct/>
        <w:ind w:left="200" w:hangingChars="200" w:hanging="200"/>
      </w:pPr>
      <w:bookmarkStart w:name="_bookmark51" w:id="124"/>
      <w:bookmarkEnd w:id="124"/>
      <w:r>
        <w:t>4.5.2</w:t>
      </w:r>
      <w:r>
        <w:t xml:space="preserve"> </w:t>
      </w:r>
      <w:r/>
      <w:bookmarkStart w:name="_bookmark51" w:id="125"/>
      <w:bookmarkEnd w:id="125"/>
      <w:r>
        <w:t>基于</w:t>
      </w:r>
      <w:r>
        <w:t>Lagrange</w:t>
      </w:r>
      <w:r/>
      <w:r>
        <w:t>组合预测模型</w:t>
      </w:r>
    </w:p>
    <w:p w:rsidR="0018722C">
      <w:pPr>
        <w:topLinePunct/>
      </w:pPr>
      <w:r>
        <w:rPr>
          <w:rFonts w:cstheme="minorBidi" w:hAnsiTheme="minorHAnsi" w:eastAsiaTheme="minorHAnsi" w:asciiTheme="minorHAnsi"/>
        </w:rPr>
        <w:t>用</w:t>
      </w:r>
      <w:r>
        <w:rPr>
          <w:rFonts w:ascii="Symbol" w:hAnsi="Symbol" w:cstheme="minorBidi" w:eastAsiaTheme="minorHAnsi"/>
          <w:i/>
        </w:rPr>
        <w:t></w:t>
      </w:r>
      <w:r>
        <w:rPr>
          <w:rFonts w:ascii="Times New Roman" w:hAnsi="Times New Roman" w:cstheme="minorBidi" w:eastAsiaTheme="minorHAnsi"/>
          <w:vertAlign w:val="subscript"/>
          <w:i/>
        </w:rPr>
        <w:t>i</w:t>
      </w:r>
      <w:r>
        <w:rPr>
          <w:rFonts w:cstheme="minorBidi" w:hAnsiTheme="minorHAnsi" w:eastAsiaTheme="minorHAnsi" w:asciiTheme="minorHAnsi"/>
        </w:rPr>
        <w:t>表示第</w:t>
      </w:r>
      <w:r>
        <w:rPr>
          <w:rFonts w:ascii="Times New Roman" w:hAnsi="Times New Roman" w:cstheme="minorBidi" w:eastAsiaTheme="minorHAnsi"/>
          <w:i/>
        </w:rPr>
        <w:t>i</w:t>
      </w:r>
      <w:r>
        <w:rPr>
          <w:rFonts w:cstheme="minorBidi" w:hAnsiTheme="minorHAnsi" w:eastAsiaTheme="minorHAnsi" w:asciiTheme="minorHAnsi"/>
        </w:rPr>
        <w:t>个对象的组合预测值，令</w:t>
      </w:r>
      <w:r>
        <w:rPr>
          <w:rFonts w:ascii="Symbol" w:hAnsi="Symbol" w:cstheme="minorBidi" w:eastAsiaTheme="minorHAnsi"/>
          <w:i/>
        </w:rPr>
        <w:t></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f</w:t>
      </w:r>
      <w:r>
        <w:rPr>
          <w:rFonts w:ascii="Times New Roman" w:hAnsi="Times New Roman" w:cstheme="minorBidi" w:eastAsiaTheme="minorHAnsi"/>
          <w:vertAlign w:val="subscript"/>
          <w:i/>
        </w:rPr>
        <w:t>i</w:t>
      </w:r>
    </w:p>
    <w:p w:rsidR="0018722C">
      <w:pPr>
        <w:topLinePunct/>
      </w:pPr>
      <w:r>
        <w:rPr>
          <w:rFonts w:cstheme="minorBidi" w:hAnsiTheme="minorHAnsi" w:eastAsiaTheme="minorHAnsi" w:asciiTheme="minorHAnsi" w:ascii="Times New Roman"/>
        </w:rPr>
        <w:t>3</w:t>
      </w:r>
    </w:p>
    <w:p w:rsidR="0018722C">
      <w:pPr>
        <w:spacing w:before="264"/>
        <w:ind w:leftChars="0" w:left="100"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2</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g</w:t>
      </w:r>
      <w:r>
        <w:rPr>
          <w:kern w:val="2"/>
          <w:szCs w:val="22"/>
          <w:rFonts w:ascii="Times New Roman" w:hAnsi="Times New Roman" w:cstheme="minorBidi" w:eastAsiaTheme="minorHAnsi"/>
          <w:i/>
          <w:w w:val="105"/>
          <w:position w:val="-5"/>
          <w:sz w:val="14"/>
        </w:rPr>
        <w:t>i</w:t>
      </w:r>
    </w:p>
    <w:p w:rsidR="0018722C">
      <w:pPr>
        <w:topLinePunct/>
      </w:pPr>
      <w:r>
        <w:rPr>
          <w:rFonts w:cstheme="minorBidi" w:hAnsiTheme="minorHAnsi" w:eastAsiaTheme="minorHAnsi" w:asciiTheme="minorHAnsi" w:ascii="Symbol" w:hAnsi="Symbol" w:eastAsia="Symbol"/>
        </w:rPr>
        <w:t></w:t>
      </w:r>
      <w:r>
        <w:rPr>
          <w:rFonts w:ascii="Symbol" w:hAnsi="Symbol" w:eastAsia="Symbol" w:cstheme="minorBidi"/>
          <w:i/>
        </w:rPr>
        <w:t></w:t>
      </w:r>
      <w:r>
        <w:rPr>
          <w:vertAlign w:val="subscript"/>
          <w:rFonts w:ascii="Times New Roman" w:hAnsi="Times New Roman" w:eastAsia="Times New Roman" w:cstheme="minorBidi"/>
        </w:rPr>
        <w:t>3</w:t>
      </w:r>
      <w:r>
        <w:rPr>
          <w:rFonts w:ascii="Symbol" w:hAnsi="Symbol" w:eastAsia="Symbol" w:cstheme="minorBidi"/>
        </w:rPr>
        <w:t></w:t>
      </w:r>
      <w:r>
        <w:rPr>
          <w:rFonts w:ascii="Symbol" w:hAnsi="Symbol" w:eastAsia="Symbol" w:cstheme="minorBidi"/>
          <w:i/>
        </w:rPr>
        <w:t></w:t>
      </w:r>
      <w:r>
        <w:rPr>
          <w:rFonts w:ascii="Times New Roman" w:hAnsi="Times New Roman" w:eastAsia="Times New Roman" w:cstheme="minorBidi"/>
          <w:vertAlign w:val="subscript"/>
          <w:i/>
        </w:rPr>
        <w:t>i</w:t>
      </w:r>
      <w:r>
        <w:rPr>
          <w:rFonts w:cstheme="minorBidi" w:hAnsiTheme="minorHAnsi" w:eastAsiaTheme="minorHAnsi" w:asciiTheme="minorHAnsi"/>
        </w:rPr>
        <w:t>，其中</w:t>
      </w:r>
      <w:r>
        <w:rPr>
          <w:rFonts w:ascii="Times New Roman" w:hAnsi="Times New Roman" w:eastAsia="Times New Roman" w:cstheme="minorBidi"/>
          <w:i/>
        </w:rPr>
        <w:t>f</w:t>
      </w:r>
      <w:r>
        <w:rPr>
          <w:rFonts w:ascii="Times New Roman" w:hAnsi="Times New Roman" w:eastAsia="Times New Roman" w:cstheme="minorBidi"/>
          <w:vertAlign w:val="subscript"/>
          <w:i/>
        </w:rPr>
        <w:t>i</w:t>
      </w:r>
      <w:r>
        <w:rPr>
          <w:rFonts w:cstheme="minorBidi" w:hAnsiTheme="minorHAnsi" w:eastAsiaTheme="minorHAnsi" w:asciiTheme="minorHAnsi"/>
        </w:rPr>
        <w:t>，</w:t>
      </w:r>
      <w:r>
        <w:rPr>
          <w:rFonts w:ascii="Times New Roman" w:hAnsi="Times New Roman" w:eastAsia="Times New Roman" w:cstheme="minorBidi"/>
          <w:i/>
        </w:rPr>
        <w:t>g</w:t>
      </w:r>
      <w:r>
        <w:rPr>
          <w:rFonts w:ascii="Times New Roman" w:hAnsi="Times New Roman" w:eastAsia="Times New Roman" w:cstheme="minorBidi"/>
          <w:vertAlign w:val="subscript"/>
          <w:i/>
        </w:rPr>
        <w:t>i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header="1161" w:footer="1171" w:top="1500" w:bottom="1360" w:left="1280" w:right="1280"/>
          <w:cols w:num="3" w:equalWidth="0">
            <w:col w:w="5589" w:space="40"/>
            <w:col w:w="816" w:space="39"/>
            <w:col w:w="2866"/>
          </w:cols>
        </w:sectPr>
        <w:topLinePunct/>
      </w:pPr>
    </w:p>
    <w:p w:rsidR="0018722C">
      <w:pPr>
        <w:topLinePunct/>
      </w:pPr>
      <w:r>
        <w:rPr>
          <w:rFonts w:cstheme="minorBidi" w:hAnsiTheme="minorHAnsi" w:eastAsiaTheme="minorHAnsi" w:asciiTheme="minorHAnsi" w:ascii="Symbol" w:hAnsi="Symbol" w:eastAsia="Symbol"/>
          <w:i/>
        </w:rPr>
        <w:t></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分别为</w:t>
      </w:r>
      <w:r>
        <w:rPr>
          <w:rFonts w:ascii="Times New Roman" w:hAnsi="Times New Roman" w:eastAsia="宋体" w:cstheme="minorBidi"/>
        </w:rPr>
        <w:t>B</w:t>
      </w:r>
      <w:r>
        <w:rPr>
          <w:rFonts w:ascii="Times New Roman" w:hAnsi="Times New Roman" w:eastAsia="宋体" w:cstheme="minorBidi"/>
        </w:rPr>
        <w:t>P</w:t>
      </w:r>
      <w:r>
        <w:rPr>
          <w:rFonts w:cstheme="minorBidi" w:hAnsiTheme="minorHAnsi" w:eastAsiaTheme="minorHAnsi" w:asciiTheme="minorHAnsi"/>
        </w:rPr>
        <w:t>、</w:t>
      </w:r>
      <w:r>
        <w:rPr>
          <w:rFonts w:ascii="Times New Roman" w:hAnsi="Times New Roman" w:eastAsia="宋体" w:cstheme="minorBidi"/>
        </w:rPr>
        <w:t>SM</w:t>
      </w:r>
      <w:r>
        <w:rPr>
          <w:rFonts w:cstheme="minorBidi" w:hAnsiTheme="minorHAnsi" w:eastAsiaTheme="minorHAnsi" w:asciiTheme="minorHAnsi"/>
        </w:rPr>
        <w:t>、</w:t>
      </w:r>
      <w:r>
        <w:rPr>
          <w:rFonts w:ascii="Times New Roman" w:hAnsi="Times New Roman" w:eastAsia="宋体" w:cstheme="minorBidi"/>
        </w:rPr>
        <w:t>C</w:t>
      </w:r>
      <w:r>
        <w:rPr>
          <w:rFonts w:ascii="Times New Roman" w:hAnsi="Times New Roman" w:eastAsia="宋体" w:cstheme="minorBidi"/>
        </w:rPr>
        <w:t>5.0</w:t>
      </w:r>
      <w:r>
        <w:rPr>
          <w:rFonts w:cstheme="minorBidi" w:hAnsiTheme="minorHAnsi" w:eastAsiaTheme="minorHAnsi" w:asciiTheme="minorHAnsi"/>
        </w:rPr>
        <w:t>单模型的预测值，且</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k</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。为求取组合权重系数</w:t>
      </w:r>
      <w:r>
        <w:rPr>
          <w:rFonts w:ascii="Symbol" w:hAnsi="Symbol" w:eastAsia="Symbol" w:cstheme="minorBidi"/>
          <w:i/>
        </w:rPr>
        <w:t></w:t>
      </w:r>
      <w:r>
        <w:rPr>
          <w:rFonts w:ascii="Times New Roman" w:hAnsi="Times New Roman" w:eastAsia="宋体" w:cstheme="minorBidi"/>
          <w:vertAlign w:val="subscript"/>
          <w:i/>
        </w:rPr>
        <w:t>k</w:t>
      </w:r>
      <w:r>
        <w:rPr>
          <w:rFonts w:ascii="Times New Roman" w:hAnsi="Times New Roman" w:eastAsia="宋体" w:cstheme="minorBidi"/>
          <w:vertAlign w:val="subscript"/>
          <w: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eastAsia="宋体"/>
          <w:i/>
        </w:rPr>
        <w:t>k</w:t>
      </w:r>
      <w:r>
        <w:rPr>
          <w:rFonts w:ascii="Symbol" w:hAnsi="Symbol" w:eastAsia="Symbol" w:cstheme="minorBidi"/>
        </w:rPr>
        <w:t></w:t>
      </w:r>
      <w:r w:rsidR="001852F3">
        <w:rPr>
          <w:rFonts w:ascii="Times New Roman" w:hAnsi="Times New Roman" w:eastAsia="宋体" w:cstheme="minorBidi"/>
        </w:rPr>
        <w:t xml:space="preserve">1,2,3</w:t>
      </w:r>
      <w:r>
        <w:rPr>
          <w:rFonts w:cstheme="minorBidi" w:hAnsiTheme="minorHAnsi" w:eastAsiaTheme="minorHAnsi" w:asciiTheme="minorHAnsi"/>
        </w:rPr>
        <w:t>，本文利用组合预测值</w:t>
      </w:r>
      <w:r>
        <w:rPr>
          <w:rFonts w:ascii="Symbol" w:hAnsi="Symbol" w:eastAsia="Symbol" w:cstheme="minorBidi"/>
          <w:i/>
        </w:rPr>
        <w:t></w:t>
      </w:r>
      <w:r>
        <w:rPr>
          <w:rFonts w:ascii="Times New Roman" w:hAnsi="Times New Roman" w:eastAsia="宋体" w:cstheme="minorBidi"/>
          <w:vertAlign w:val="subscript"/>
          <w:i/>
        </w:rPr>
        <w:t>i</w:t>
      </w:r>
      <w:r>
        <w:rPr>
          <w:rFonts w:cstheme="minorBidi" w:hAnsiTheme="minorHAnsi" w:eastAsiaTheme="minorHAnsi" w:asciiTheme="minorHAnsi"/>
        </w:rPr>
        <w:t>与单模型预测值</w:t>
      </w:r>
      <w:r>
        <w:rPr>
          <w:rFonts w:ascii="Times New Roman" w:hAnsi="Times New Roman" w:eastAsia="宋体" w:cstheme="minorBidi"/>
          <w:i/>
        </w:rPr>
        <w:t>f</w:t>
      </w:r>
      <w:r>
        <w:rPr>
          <w:rFonts w:ascii="Times New Roman" w:hAnsi="Times New Roman" w:eastAsia="宋体" w:cstheme="minorBidi"/>
          <w:vertAlign w:val="subscript"/>
          <w:i/>
        </w:rPr>
        <w:t>i</w:t>
      </w:r>
      <w:r>
        <w:rPr>
          <w:rFonts w:ascii="Times New Roman" w:hAnsi="Times New Roman" w:eastAsia="宋体" w:cstheme="minorBidi"/>
        </w:rPr>
        <w:t>, </w:t>
      </w:r>
      <w:r>
        <w:rPr>
          <w:rFonts w:ascii="Times New Roman" w:hAnsi="Times New Roman" w:eastAsia="宋体" w:cstheme="minorBidi"/>
          <w:i/>
        </w:rPr>
        <w:t>g</w:t>
      </w:r>
      <w:r>
        <w:rPr>
          <w:rFonts w:ascii="Times New Roman" w:hAnsi="Times New Roman" w:eastAsia="宋体" w:cstheme="minorBidi"/>
          <w:vertAlign w:val="subscript"/>
          <w:i/>
        </w:rPr>
        <w:t>i</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bscript"/>
          <w:i/>
        </w:rPr>
        <w:t>i</w:t>
      </w:r>
      <w:r>
        <w:rPr>
          <w:rFonts w:cstheme="minorBidi" w:hAnsiTheme="minorHAnsi" w:eastAsiaTheme="minorHAnsi" w:asciiTheme="minorHAnsi"/>
        </w:rPr>
        <w:t>之间的偏差极小化、及组合</w:t>
      </w:r>
    </w:p>
    <w:p w:rsidR="0018722C">
      <w:pPr>
        <w:topLinePunct/>
      </w:pPr>
      <w:r>
        <w:rPr>
          <w:rFonts w:cstheme="minorBidi" w:hAnsiTheme="minorHAnsi" w:eastAsiaTheme="minorHAnsi" w:asciiTheme="minorHAnsi" w:ascii="Times New Roman"/>
        </w:rPr>
        <w:t>3</w:t>
      </w:r>
    </w:p>
    <w:p w:rsidR="0018722C">
      <w:pPr>
        <w:topLinePunct/>
      </w:pPr>
      <w:r>
        <w:rPr>
          <w:rFonts w:cstheme="minorBidi" w:hAnsiTheme="minorHAnsi" w:eastAsiaTheme="minorHAnsi" w:asciiTheme="minorHAnsi"/>
        </w:rPr>
        <w:t>权重约束条件</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k</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构造如下的</w:t>
      </w:r>
      <w:r>
        <w:rPr>
          <w:rFonts w:ascii="Times New Roman" w:hAnsi="Times New Roman" w:eastAsia="宋体" w:cstheme="minorBidi"/>
        </w:rPr>
        <w:t>L</w:t>
      </w:r>
      <w:r>
        <w:rPr>
          <w:rFonts w:ascii="Times New Roman" w:hAnsi="Times New Roman" w:eastAsia="宋体" w:cstheme="minorBidi"/>
        </w:rPr>
        <w:t>a</w:t>
      </w:r>
      <w:r>
        <w:rPr>
          <w:rFonts w:ascii="Times New Roman" w:hAnsi="Times New Roman" w:eastAsia="宋体" w:cstheme="minorBidi"/>
        </w:rPr>
        <w:t>g</w:t>
      </w:r>
      <w:r>
        <w:rPr>
          <w:rFonts w:ascii="Times New Roman" w:hAnsi="Times New Roman" w:eastAsia="宋体" w:cstheme="minorBidi"/>
        </w:rPr>
        <w:t>ra</w:t>
      </w:r>
      <w:r>
        <w:rPr>
          <w:rFonts w:ascii="Times New Roman" w:hAnsi="Times New Roman" w:eastAsia="宋体" w:cstheme="minorBidi"/>
        </w:rPr>
        <w:t>n</w:t>
      </w:r>
      <w:r>
        <w:rPr>
          <w:rFonts w:ascii="Times New Roman" w:hAnsi="Times New Roman" w:eastAsia="宋体" w:cstheme="minorBidi"/>
        </w:rPr>
        <w:t>ge</w:t>
      </w:r>
      <w:r>
        <w:rPr>
          <w:rFonts w:cstheme="minorBidi" w:hAnsiTheme="minorHAnsi" w:eastAsiaTheme="minorHAnsi" w:asciiTheme="minorHAnsi"/>
        </w:rPr>
        <w:t>函数</w:t>
      </w:r>
      <w:r>
        <w:rPr>
          <w:rFonts w:cstheme="minorBidi" w:hAnsiTheme="minorHAnsi" w:eastAsiaTheme="minorHAnsi" w:asciiTheme="minorHAnsi"/>
        </w:rPr>
        <w:t>（</w:t>
      </w:r>
      <w:r>
        <w:rPr>
          <w:rFonts w:cstheme="minorBidi" w:hAnsiTheme="minorHAnsi" w:eastAsiaTheme="minorHAnsi" w:asciiTheme="minorHAnsi"/>
        </w:rPr>
        <w:t>见式</w:t>
      </w:r>
      <w:r>
        <w:rPr>
          <w:rFonts w:ascii="Times New Roman" w:hAnsi="Times New Roman" w:eastAsia="宋体" w:cstheme="minorBidi"/>
        </w:rPr>
        <w:t>4</w:t>
      </w:r>
      <w:r>
        <w:rPr>
          <w:rFonts w:ascii="Times New Roman" w:hAnsi="Times New Roman" w:eastAsia="宋体" w:cstheme="minorBidi"/>
        </w:rPr>
        <w:t>-</w:t>
      </w:r>
      <w:r>
        <w:rPr>
          <w:rFonts w:ascii="Times New Roman" w:hAnsi="Times New Roman" w:eastAsia="宋体" w:cstheme="minorBidi"/>
        </w:rPr>
        <w:t>5</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20" w:bottom="280" w:left="1280" w:right="1280"/>
        </w:sectPr>
        <w:topLinePunct/>
      </w:pPr>
    </w:p>
    <w:p w:rsidR="0018722C">
      <w:pPr>
        <w:pStyle w:val="ae"/>
        <w:topLinePunct/>
      </w:pPr>
      <w:r>
        <w:rPr>
          <w:kern w:val="2"/>
          <w:sz w:val="22"/>
          <w:szCs w:val="22"/>
          <w:rFonts w:cstheme="minorBidi" w:hAnsiTheme="minorHAnsi" w:eastAsiaTheme="minorHAnsi" w:asciiTheme="minorHAnsi"/>
        </w:rPr>
        <w:pict>
          <v:shape style="margin-left:203.824387pt;margin-top:3.127584pt;width:5.1pt;height:7.7pt;mso-position-horizontal-relative:page;mso-position-vertical-relative:paragraph;z-index:-298960"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0"/>
                      <w:sz w:val="14"/>
                    </w:rPr>
                    <w:t>m</w:t>
                  </w:r>
                </w:p>
              </w:txbxContent>
            </v:textbox>
            <w10:wrap type="none"/>
          </v:shape>
        </w:pic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sz w:val="36"/>
        </w:rPr>
        <w: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i/>
          <w:sz w:val="24"/>
        </w:rPr>
        <w:t>f</w:t>
      </w:r>
    </w:p>
    <w:p w:rsidR="0018722C">
      <w:pPr>
        <w:spacing w:line="174" w:lineRule="exact" w:before="178"/>
        <w:ind w:leftChars="0" w:left="14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i/>
          <w:sz w:val="24"/>
        </w:rPr>
        <w:t>g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2"/>
          <w:sz w:val="24"/>
        </w:rPr>
        <w:t> </w:t>
      </w:r>
      <w:r>
        <w:rPr>
          <w:kern w:val="2"/>
          <w:szCs w:val="22"/>
          <w:rFonts w:ascii="Times New Roman" w:hAnsi="Times New Roman" w:cstheme="minorBidi" w:eastAsiaTheme="minorHAnsi"/>
          <w:i/>
          <w:sz w:val="24"/>
        </w:rPr>
        <w:t>f</w:t>
      </w:r>
    </w:p>
    <w:p w:rsidR="0018722C">
      <w:pPr>
        <w:spacing w:line="174" w:lineRule="exact" w:before="178"/>
        <w:ind w:leftChars="0" w:left="10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pacing w:val="1"/>
          <w:sz w:val="24"/>
        </w:rPr>
        <w:t>)</w:t>
      </w:r>
      <w:r>
        <w:rPr>
          <w:kern w:val="2"/>
          <w:szCs w:val="22"/>
          <w:rFonts w:ascii="Times New Roman" w:hAnsi="Times New Roman" w:cstheme="minorBidi" w:eastAsiaTheme="minorHAnsi"/>
          <w:spacing w:val="1"/>
          <w:position w:val="11"/>
          <w:sz w:val="14"/>
        </w:rPr>
        <w:t>2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4"/>
          <w:sz w:val="24"/>
        </w:rPr>
        <w:t>(</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i/>
          <w:spacing w:val="-4"/>
          <w:sz w:val="25"/>
        </w:rPr>
        <w:t>  </w:t>
      </w:r>
      <w:r>
        <w:rPr>
          <w:kern w:val="2"/>
          <w:szCs w:val="22"/>
          <w:rFonts w:ascii="Times New Roman" w:hAnsi="Times New Roman" w:cstheme="minorBidi" w:eastAsiaTheme="minorHAnsi"/>
          <w:i/>
          <w:sz w:val="24"/>
        </w:rPr>
        <w:t>f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8"/>
          <w:sz w:val="25"/>
        </w:rPr>
        <w:t> </w:t>
      </w:r>
      <w:r>
        <w:rPr>
          <w:kern w:val="2"/>
          <w:szCs w:val="22"/>
          <w:rFonts w:ascii="Times New Roman" w:hAnsi="Times New Roman" w:cstheme="minorBidi" w:eastAsiaTheme="minorHAnsi"/>
          <w:i/>
          <w:sz w:val="24"/>
        </w:rPr>
        <w:t>g</w:t>
      </w:r>
    </w:p>
    <w:p w:rsidR="0018722C">
      <w:pPr>
        <w:spacing w:line="174" w:lineRule="exact" w:before="178"/>
        <w:ind w:leftChars="0" w:left="7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g </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position w:val="11"/>
          <w:sz w:val="14"/>
        </w:rPr>
        <w:t>2</w:t>
      </w:r>
    </w:p>
    <w:p w:rsidR="0018722C">
      <w:spacing w:beforeLines="0" w:before="0" w:afterLines="0" w:after="0" w:line="440" w:lineRule="auto"/>
      <w:pPr>
        <w:sectPr w:rsidR="00556256">
          <w:type w:val="continuous"/>
          <w:pgSz w:w="11910" w:h="16840"/>
          <w:pgMar w:top="1520" w:bottom="280" w:left="1280" w:right="1280"/>
          <w:cols w:num="4" w:equalWidth="0">
            <w:col w:w="3470" w:space="40"/>
            <w:col w:w="1696" w:space="39"/>
            <w:col w:w="1632" w:space="39"/>
            <w:col w:w="2434"/>
          </w:cols>
        </w:sectPr>
        <w:topLinePunct/>
      </w:pP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1  </w:t>
      </w:r>
      <w:r>
        <w:rPr>
          <w:rFonts w:ascii="Times New Roman" w:cstheme="minorBidi" w:hAnsiTheme="minorHAnsi" w:eastAsiaTheme="minorHAnsi"/>
        </w:rPr>
        <w:t> </w:t>
      </w:r>
      <w:r>
        <w:rPr>
          <w:rFonts w:ascii="Times New Roman" w:cstheme="minorBidi" w:hAnsiTheme="minorHAnsi" w:eastAsiaTheme="minorHAnsi"/>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pStyle w:val="cw20"/>
        <w:topLinePunct/>
      </w:pPr>
      <w:r>
        <w:rPr>
          <w:i/>
        </w:rPr>
        <w:t xml:space="preserve">2 </w:t>
      </w:r>
      <w:r>
        <w:rPr>
          <w:i/>
        </w:rPr>
        <w:br w:type="column"/>
      </w:r>
      <w:r>
        <w:rPr>
          <w:i/>
        </w:rPr>
        <w:t>I</w:t>
      </w:r>
      <w:r w:rsidRPr="00000000">
        <w:tab/>
      </w:r>
      <w:r>
        <w:t>3</w:t>
      </w:r>
      <w:r w:rsidR="001852F3">
        <w:t xml:space="preserve"> </w:t>
      </w:r>
      <w:r>
        <w:t xml:space="preserve"> </w:t>
      </w:r>
      <w:r>
        <w:rPr>
          <w:i/>
        </w:rPr>
        <w:t>i</w:t>
      </w:r>
      <w:r w:rsidRPr="00000000">
        <w:tab/>
      </w:r>
      <w:r>
        <w:t>i</w:t>
      </w:r>
    </w:p>
    <w:p w:rsidR="0018722C">
      <w:pPr>
        <w:topLinePunct/>
      </w:pPr>
      <w:bookmarkStart w:id="713741" w:name="_cwCmt7"/>
      <w:r>
        <w:rPr>
          <w:rFonts w:cstheme="minorBidi" w:hAnsiTheme="minorHAnsi" w:eastAsiaTheme="minorHAnsi" w:asciiTheme="minorHAnsi"/>
        </w:rPr>
        <w:br w:type="column"/>
      </w:r>
      <w:r>
        <w:rPr>
          <w:rFonts w:ascii="Times New Roman" w:cstheme="minorBidi" w:hAnsiTheme="minorHAnsi" w:eastAsiaTheme="minorHAnsi"/>
        </w:rPr>
        <w:t>1</w:t>
      </w:r>
      <w:r w:rsidR="001852F3">
        <w:rPr>
          <w:rFonts w:ascii="Times New Roman" w:cstheme="minorBidi" w:hAnsiTheme="minorHAnsi" w:eastAsiaTheme="minorHAnsi"/>
        </w:rPr>
        <w:t xml:space="preserve"> </w:t>
      </w:r>
      <w:r>
        <w:rPr>
          <w:rFonts w:ascii="Times New Roman" w:cstheme="minorBidi" w:hAnsiTheme="minorHAnsi" w:eastAsiaTheme="minorHAnsi"/>
        </w:rPr>
        <w:t> </w:t>
      </w:r>
      <w:r>
        <w:rPr>
          <w:rFonts w:ascii="Times New Roman" w:cstheme="minorBidi" w:hAnsiTheme="minorHAnsi" w:eastAsiaTheme="minorHAnsi"/>
          <w:i/>
        </w:rPr>
        <w:t>i</w:t>
      </w:r>
      <w:r w:rsidRPr="00000000">
        <w:rPr>
          <w:rFonts w:cstheme="minorBidi" w:hAnsiTheme="minorHAnsi" w:eastAsiaTheme="minorHAnsi" w:asciiTheme="minorHAnsi"/>
        </w:rPr>
        <w:tab/>
      </w:r>
      <w:r>
        <w:rPr>
          <w:rFonts w:ascii="Times New Roman" w:cstheme="minorBidi" w:hAnsiTheme="minorHAnsi" w:eastAsiaTheme="minorHAnsi"/>
        </w:rPr>
        <w:t>2   </w:t>
      </w:r>
      <w:r>
        <w:rPr>
          <w:rFonts w:ascii="Times New Roman" w:cstheme="minorBidi" w:hAnsiTheme="minorHAnsi" w:eastAsiaTheme="minorHAnsi"/>
        </w:rPr>
        <w:t> </w:t>
      </w:r>
      <w:r>
        <w:rPr>
          <w:rFonts w:ascii="Times New Roman" w:cstheme="minorBidi" w:hAnsiTheme="minorHAnsi" w:eastAsiaTheme="minorHAnsi"/>
          <w:i/>
        </w:rPr>
        <w:t>i</w:t>
      </w:r>
      <w:bookmarkEnd w:id="713741"/>
    </w:p>
    <w:p w:rsidR="0018722C">
      <w:pPr>
        <w:pStyle w:val="cw20"/>
        <w:topLinePunct/>
      </w:pPr>
      <w:r>
        <w:rPr>
          <w:i/>
        </w:rPr>
        <w:t>3 </w:t>
      </w:r>
      <w:r>
        <w:rPr>
          <w:i/>
        </w:rPr>
        <w:br w:type="column"/>
      </w:r>
      <w:r>
        <w:rPr>
          <w:i/>
        </w:rPr>
        <w:t>i</w:t>
      </w:r>
      <w:r w:rsidRPr="00000000">
        <w:tab/>
        <w:t>i</w:t>
      </w:r>
    </w:p>
    <w:p w:rsidR="0018722C">
      <w:pPr>
        <w:topLinePunct/>
      </w:pPr>
      <w:r>
        <w:br w:type="column"/>
      </w:r>
      <w:r>
        <w:t>（</w:t>
      </w:r>
      <w:r>
        <w:rPr>
          <w:rFonts w:ascii="Times New Roman" w:eastAsia="Times New Roman"/>
        </w:rPr>
        <w:t>4-5</w:t>
      </w:r>
      <w:r>
        <w:t>）</w:t>
      </w:r>
    </w:p>
    <w:p w:rsidR="0018722C">
      <w:spacing w:beforeLines="0" w:before="0" w:afterLines="0" w:after="0" w:line="440" w:lineRule="auto"/>
      <w:pPr>
        <w:sectPr w:rsidR="00556256">
          <w:type w:val="continuous"/>
          <w:pgSz w:w="11910" w:h="16840"/>
          <w:pgMar w:top="1520" w:bottom="280" w:left="1280" w:right="1280"/>
          <w:cols w:num="5" w:equalWidth="0">
            <w:col w:w="3515" w:space="40"/>
            <w:col w:w="1695" w:space="39"/>
            <w:col w:w="1631" w:space="40"/>
            <w:col w:w="990" w:space="39"/>
            <w:col w:w="1361"/>
          </w:cols>
        </w:sectPr>
        <w:topLinePunct/>
      </w:pPr>
    </w:p>
    <w:p w:rsidR="0018722C">
      <w:pPr>
        <w:spacing w:line="190" w:lineRule="exact" w:before="3"/>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sidR="001852F3">
        <w:rPr>
          <w:kern w:val="2"/>
          <w:szCs w:val="22"/>
          <w:rFonts w:ascii="Times New Roman" w:hAnsi="Times New Roman" w:cstheme="minorBidi" w:eastAsiaTheme="minorHAnsi"/>
          <w:sz w:val="24"/>
        </w:rPr>
        <w:t xml:space="preserve">(</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i/>
          <w:sz w:val="24"/>
        </w:rPr>
        <w:t>f</w:t>
      </w:r>
    </w:p>
    <w:p w:rsidR="0018722C">
      <w:pPr>
        <w:spacing w:line="190" w:lineRule="exact" w:before="3"/>
        <w:ind w:leftChars="0" w:left="1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G</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position w:val="11"/>
          <w:sz w:val="14"/>
        </w:rPr>
        <w:t xml:space="preserve">2</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20" w:bottom="280" w:left="1280" w:right="1280"/>
          <w:cols w:num="3" w:equalWidth="0">
            <w:col w:w="3478" w:space="40"/>
            <w:col w:w="3029" w:space="39"/>
            <w:col w:w="2764"/>
          </w:cols>
        </w:sectPr>
        <w:topLinePunct/>
      </w:pPr>
    </w:p>
    <w:p w:rsidR="0018722C">
      <w:pPr>
        <w:topLinePunct/>
      </w:pPr>
      <w:r>
        <w:rPr>
          <w:rFonts w:cstheme="minorBidi" w:hAnsiTheme="minorHAnsi" w:eastAsiaTheme="minorHAnsi" w:asciiTheme="minorHAnsi" w:ascii="Times New Roman"/>
        </w:rPr>
        <w:t>1   </w:t>
      </w:r>
      <w:r>
        <w:rPr>
          <w:rFonts w:ascii="Times New Roman" w:cstheme="minorBidi" w:hAnsiTheme="minorHAnsi" w:eastAsiaTheme="minorHAnsi"/>
          <w:i/>
        </w:rPr>
        <w:t>i</w:t>
      </w:r>
    </w:p>
    <w:p w:rsidR="0018722C">
      <w:pPr>
        <w:pStyle w:val="BodyText"/>
        <w:spacing w:before="91"/>
        <w:ind w:leftChars="0" w:left="618"/>
        <w:topLinePunct/>
      </w:pPr>
      <w:r>
        <w:rPr>
          <w:position w:val="1"/>
        </w:rPr>
        <w:t>其中：</w:t>
      </w:r>
      <w:r>
        <w:rPr>
          <w:rFonts w:ascii="Symbol" w:hAnsi="Symbol" w:eastAsia="Symbol"/>
          <w:i/>
          <w:sz w:val="26"/>
        </w:rPr>
        <w:t></w:t>
      </w:r>
      <w:r>
        <w:rPr>
          <w:position w:val="1"/>
        </w:rPr>
        <w:t>为</w:t>
      </w:r>
      <w:r>
        <w:rPr>
          <w:rFonts w:ascii="Times New Roman" w:hAnsi="Times New Roman" w:eastAsia="宋体"/>
          <w:position w:val="1"/>
        </w:rPr>
        <w:t>Lagrange</w:t>
      </w:r>
      <w:r>
        <w:rPr>
          <w:position w:val="1"/>
        </w:rPr>
        <w:t>乘子</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   </w:t>
      </w:r>
      <w:r>
        <w:rPr>
          <w:rFonts w:ascii="Times New Roman" w:cstheme="minorBidi" w:hAnsiTheme="minorHAnsi" w:eastAsiaTheme="minorHAnsi"/>
        </w:rPr>
        <w:t> </w:t>
      </w:r>
      <w:r>
        <w:rPr>
          <w:rFonts w:ascii="Times New Roman" w:cstheme="minorBidi" w:hAnsiTheme="minorHAnsi" w:eastAsiaTheme="minorHAnsi"/>
          <w:i/>
        </w:rPr>
        <w:t>i</w:t>
      </w:r>
      <w:r w:rsidRPr="00000000">
        <w:rPr>
          <w:rFonts w:cstheme="minorBidi" w:hAnsiTheme="minorHAnsi" w:eastAsiaTheme="minorHAnsi" w:asciiTheme="minorHAnsi"/>
        </w:rPr>
        <w:tab/>
      </w:r>
      <w:r>
        <w:rPr>
          <w:rFonts w:ascii="Times New Roman" w:cstheme="minorBidi" w:hAnsiTheme="minorHAnsi" w:eastAsiaTheme="minorHAnsi"/>
        </w:rPr>
        <w:t>3</w:t>
      </w:r>
      <w:r w:rsidR="001852F3">
        <w:rPr>
          <w:rFonts w:ascii="Times New Roman" w:cstheme="minorBidi" w:hAnsiTheme="minorHAnsi" w:eastAsiaTheme="minorHAnsi"/>
        </w:rPr>
        <w:t xml:space="preserve"> </w:t>
      </w:r>
      <w:r>
        <w:rPr>
          <w:rFonts w:ascii="Times New Roman" w:cstheme="minorBidi" w:hAnsiTheme="minorHAnsi" w:eastAsiaTheme="minorHAnsi"/>
        </w:rPr>
        <w:t> </w:t>
      </w:r>
      <w:r>
        <w:rPr>
          <w:rFonts w:ascii="Times New Roman" w:cstheme="minorBidi" w:hAnsiTheme="minorHAnsi" w:eastAsiaTheme="minorHAnsi"/>
          <w:i/>
        </w:rPr>
        <w:t>i</w:t>
      </w:r>
      <w:r w:rsidRPr="00000000">
        <w:rPr>
          <w:rFonts w:cstheme="minorBidi" w:hAnsiTheme="minorHAnsi" w:eastAsiaTheme="minorHAnsi" w:asciiTheme="minorHAnsi"/>
        </w:rPr>
        <w:tab/>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p>
    <w:p w:rsidR="0018722C">
      <w:spacing w:beforeLines="0" w:before="0" w:afterLines="0" w:after="0" w:line="440" w:lineRule="auto"/>
      <w:pPr>
        <w:sectPr w:rsidR="00556256">
          <w:type w:val="continuous"/>
          <w:pgSz w:w="11910" w:h="16840"/>
          <w:pgMar w:top="1520" w:bottom="280" w:left="1280" w:right="1280"/>
          <w:cols w:num="3" w:equalWidth="0">
            <w:col w:w="3523" w:space="40"/>
            <w:col w:w="1685" w:space="247"/>
            <w:col w:w="3855"/>
          </w:cols>
        </w:sectPr>
        <w:topLinePunct/>
      </w:pPr>
    </w:p>
    <w:p w:rsidR="0018722C">
      <w:pPr>
        <w:topLinePunct/>
      </w:pPr>
      <w:r>
        <w:t>通过利用对组合权重系数</w:t>
      </w:r>
      <w:r>
        <w:rPr>
          <w:rFonts w:ascii="Symbol" w:hAnsi="Symbol" w:eastAsia="Symbol"/>
          <w:i/>
        </w:rPr>
        <w:t></w:t>
      </w:r>
      <w:r>
        <w:rPr>
          <w:rFonts w:ascii="Times New Roman" w:hAnsi="Times New Roman" w:eastAsia="宋体"/>
          <w:i/>
        </w:rPr>
        <w:t>k</w:t>
      </w:r>
      <w:r>
        <w:t>（</w:t>
      </w:r>
      <w:r/>
      <w:r>
        <w:rPr>
          <w:rFonts w:ascii="Times New Roman" w:hAnsi="Times New Roman" w:eastAsia="宋体"/>
          <w:i/>
        </w:rPr>
        <w:t>k</w:t>
      </w:r>
      <w:r>
        <w:rPr>
          <w:rFonts w:ascii="Symbol" w:hAnsi="Symbol" w:eastAsia="Symbol"/>
        </w:rPr>
        <w:t></w:t>
      </w:r>
      <w:r>
        <w:rPr>
          <w:rFonts w:ascii="Times New Roman" w:hAnsi="Times New Roman" w:eastAsia="宋体"/>
        </w:rPr>
        <w:t>1,2,3</w:t>
      </w:r>
      <w:r>
        <w:t>）</w:t>
      </w:r>
      <w:r>
        <w:t>求偏导，并令其等于</w:t>
      </w:r>
      <w:r>
        <w:rPr>
          <w:rFonts w:ascii="Times New Roman" w:hAnsi="Times New Roman" w:eastAsia="宋体"/>
        </w:rPr>
        <w:t>0</w:t>
      </w:r>
      <w:r>
        <w:t>，可以求得</w:t>
      </w:r>
      <w:r>
        <w:rPr>
          <w:rFonts w:ascii="Symbol" w:hAnsi="Symbol" w:eastAsia="Symbol"/>
          <w:i/>
        </w:rPr>
        <w:t></w:t>
      </w:r>
      <w:r>
        <w:rPr>
          <w:rFonts w:ascii="Times New Roman" w:hAnsi="Times New Roman" w:eastAsia="宋体"/>
          <w:i/>
        </w:rPr>
        <w:t>k</w:t>
      </w:r>
      <w:r>
        <w:t>的极</w:t>
      </w:r>
      <w:r>
        <w:t>值</w:t>
      </w:r>
      <w:r>
        <w:rPr>
          <w:rFonts w:ascii="Symbol" w:hAnsi="Symbol" w:eastAsia="Symbol"/>
          <w:i/>
        </w:rPr>
        <w:t></w:t>
      </w:r>
      <w:r>
        <w:rPr>
          <w:rFonts w:ascii="Times New Roman" w:hAnsi="Times New Roman" w:eastAsia="宋体"/>
        </w:rPr>
        <w:t>*</w:t>
      </w:r>
      <w:r>
        <w:t>，该值就是</w:t>
      </w:r>
      <w:r>
        <w:rPr>
          <w:rFonts w:ascii="Symbol" w:hAnsi="Symbol" w:eastAsia="Symbol"/>
          <w:i/>
        </w:rPr>
        <w:t></w:t>
      </w:r>
      <w:r>
        <w:t>的最优值，具体过程如下：</w:t>
      </w:r>
    </w:p>
    <w:p w:rsidR="0018722C">
      <w:pPr>
        <w:topLinePunct/>
      </w:pPr>
      <w:r>
        <w:rPr>
          <w:rFonts w:cstheme="minorBidi" w:hAnsiTheme="minorHAnsi" w:eastAsiaTheme="minorHAnsi" w:asciiTheme="minorHAnsi" w:ascii="Times New Roman"/>
          <w:i/>
        </w:rPr>
        <w:t>k</w:t>
      </w:r>
      <w:r w:rsidRPr="00000000">
        <w:rPr>
          <w:rFonts w:cstheme="minorBidi" w:hAnsiTheme="minorHAnsi" w:eastAsiaTheme="minorHAnsi" w:asciiTheme="minorHAnsi"/>
        </w:rPr>
        <w:tab/>
        <w:t>k</w:t>
      </w:r>
    </w:p>
    <w:p w:rsidR="0018722C">
      <w:pPr>
        <w:pStyle w:val="ae"/>
        <w:topLinePunct/>
      </w:pPr>
      <w:r>
        <w:rPr>
          <w:kern w:val="2"/>
          <w:sz w:val="22"/>
          <w:szCs w:val="22"/>
          <w:rFonts w:cstheme="minorBidi" w:hAnsiTheme="minorHAnsi" w:eastAsiaTheme="minorHAnsi" w:asciiTheme="minorHAnsi"/>
        </w:rPr>
        <w:pict>
          <v:shape style="position:absolute;margin-left:205.019608pt;margin-top:1.959193pt;width:5.05pt;height:7.7pt;mso-position-horizontal-relative:page;mso-position-vertical-relative:paragraph;z-index:-298936"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m</w:t>
                  </w:r>
                </w:p>
              </w:txbxContent>
            </v:textbox>
            <w10:wrap type="none"/>
          </v:shape>
        </w:pict>
      </w:r>
      <w:r>
        <w:rPr>
          <w:kern w:val="2"/>
          <w:sz w:val="22"/>
          <w:szCs w:val="22"/>
          <w:rFonts w:cstheme="minorBidi" w:hAnsiTheme="minorHAnsi" w:eastAsiaTheme="minorHAnsi" w:asciiTheme="minorHAnsi"/>
        </w:rPr>
        <w:pict>
          <v:shape style="position:absolute;margin-left:270.231506pt;margin-top:1.959193pt;width:5.05pt;height:7.7pt;mso-position-horizontal-relative:page;mso-position-vertical-relative:paragraph;z-index:-298912"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m</w:t>
                  </w:r>
                </w:p>
              </w:txbxContent>
            </v:textbox>
            <w10:wrap type="none"/>
          </v:shape>
        </w:pict>
      </w:r>
      <w:r>
        <w:rPr>
          <w:kern w:val="2"/>
          <w:sz w:val="22"/>
          <w:szCs w:val="22"/>
          <w:rFonts w:cstheme="minorBidi" w:hAnsiTheme="minorHAnsi" w:eastAsiaTheme="minorHAnsi" w:asciiTheme="minorHAnsi"/>
        </w:rPr>
        <w:pict>
          <v:shape style="position:absolute;margin-left:333.370209pt;margin-top:1.959193pt;width:5.05pt;height:7.7pt;mso-position-horizontal-relative:page;mso-position-vertical-relative:paragraph;z-index:-298888"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m</w:t>
                  </w:r>
                </w:p>
              </w:txbxContent>
            </v:textbox>
            <w10:wrap type="none"/>
          </v:shape>
        </w:pict>
      </w:r>
      <w:r>
        <w:rPr>
          <w:kern w:val="2"/>
          <w:szCs w:val="22"/>
          <w:rFonts w:ascii="Symbol" w:hAnsi="Symbol" w:cstheme="minorBidi" w:eastAsiaTheme="minorHAnsi"/>
          <w:w w:val="100"/>
          <w:sz w:val="24"/>
        </w:rPr>
        <w:t></w:t>
      </w:r>
      <w:r>
        <w:rPr>
          <w:kern w:val="2"/>
          <w:szCs w:val="22"/>
          <w:rFonts w:ascii="Symbol" w:hAnsi="Symbol" w:cstheme="minorBidi" w:eastAsiaTheme="minorHAnsi"/>
          <w:spacing w:val="-2"/>
          <w:w w:val="100"/>
          <w:sz w:val="24"/>
          <w:u w:val="single"/>
        </w:rPr>
        <w:t></w:t>
      </w:r>
      <w:r>
        <w:rPr>
          <w:kern w:val="2"/>
          <w:szCs w:val="22"/>
          <w:rFonts w:ascii="Times New Roman" w:hAnsi="Times New Roman" w:cstheme="minorBidi" w:eastAsiaTheme="minorHAnsi"/>
          <w:i/>
          <w:w w:val="100"/>
          <w:sz w:val="24"/>
          <w:u w:val="single"/>
        </w:rPr>
        <w:t>L</w:t>
      </w:r>
      <w:r>
        <w:rPr>
          <w:kern w:val="2"/>
          <w:szCs w:val="22"/>
          <w:rFonts w:ascii="Times New Roman" w:hAnsi="Times New Roman" w:cstheme="minorBidi" w:eastAsiaTheme="minorHAnsi"/>
          <w:i/>
          <w:sz w:val="24"/>
          <w:u w:val="single"/>
        </w:rPr>
        <w:t> </w:t>
      </w:r>
      <w:r>
        <w:rPr>
          <w:kern w:val="2"/>
          <w:szCs w:val="22"/>
          <w:rFonts w:ascii="Times New Roman" w:hAnsi="Times New Roman" w:cstheme="minorBidi" w:eastAsiaTheme="minorHAnsi"/>
          <w:i/>
          <w:spacing w:val="1"/>
          <w:sz w:val="24"/>
        </w:rPr>
        <w:t> </w:t>
      </w:r>
      <w:r>
        <w:rPr>
          <w:kern w:val="2"/>
          <w:szCs w:val="22"/>
          <w:rFonts w:ascii="Symbol" w:hAnsi="Symbol" w:cstheme="minorBidi" w:eastAsiaTheme="minorHAnsi"/>
          <w:w w:val="100"/>
          <w:sz w:val="24"/>
        </w:rPr>
        <w:t></w:t>
      </w:r>
      <w:r>
        <w:rPr>
          <w:kern w:val="2"/>
          <w:szCs w:val="22"/>
          <w:rFonts w:ascii="Symbol" w:hAnsi="Symbol" w:cstheme="minorBidi" w:eastAsiaTheme="minorHAnsi"/>
          <w:spacing w:val="-90"/>
          <w:w w:val="100"/>
          <w:sz w:val="36"/>
        </w:rPr>
        <w:t></w:t>
      </w:r>
      <w:r>
        <w:rPr>
          <w:kern w:val="2"/>
          <w:szCs w:val="22"/>
          <w:rFonts w:ascii="Times New Roman" w:hAnsi="Times New Roman" w:cstheme="minorBidi" w:eastAsiaTheme="minorHAnsi"/>
          <w:i/>
          <w:w w:val="99"/>
          <w:sz w:val="14"/>
        </w:rPr>
        <w:t>m</w:t>
      </w:r>
      <w:r w:rsidR="001852F3">
        <w:rPr>
          <w:kern w:val="2"/>
          <w:szCs w:val="22"/>
          <w:rFonts w:ascii="Times New Roman" w:hAnsi="Times New Roman" w:cstheme="minorBidi" w:eastAsiaTheme="minorHAnsi"/>
          <w:i/>
          <w:sz w:val="14"/>
        </w:rPr>
        <w:t xml:space="preserve"> </w:t>
      </w:r>
      <w:r>
        <w:rPr>
          <w:kern w:val="2"/>
          <w:szCs w:val="22"/>
          <w:rFonts w:ascii="Times New Roman" w:hAnsi="Times New Roman" w:cstheme="minorBidi" w:eastAsiaTheme="minorHAnsi"/>
          <w:i/>
          <w:spacing w:val="0"/>
          <w:sz w:val="14"/>
        </w:rPr>
        <w:t> </w:t>
      </w:r>
      <w:r>
        <w:rPr>
          <w:kern w:val="2"/>
          <w:szCs w:val="22"/>
          <w:rFonts w:ascii="Times New Roman" w:hAnsi="Times New Roman" w:cstheme="minorBidi" w:eastAsiaTheme="minorHAnsi"/>
          <w:w w:val="100"/>
          <w:sz w:val="24"/>
        </w:rPr>
        <w:t>6</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i/>
          <w:w w:val="100"/>
          <w:sz w:val="24"/>
        </w:rPr>
        <w:t>f</w:t>
      </w:r>
      <w:r>
        <w:rPr>
          <w:kern w:val="2"/>
          <w:szCs w:val="22"/>
          <w:rFonts w:ascii="Times New Roman" w:hAnsi="Times New Roman" w:cstheme="minorBidi" w:eastAsiaTheme="minorHAnsi"/>
          <w:i/>
          <w:spacing w:val="6"/>
          <w:sz w:val="24"/>
        </w:rPr>
        <w:t> </w:t>
      </w:r>
      <w:r>
        <w:rPr>
          <w:kern w:val="2"/>
          <w:szCs w:val="22"/>
          <w:rFonts w:ascii="Times New Roman" w:hAnsi="Times New Roman" w:cstheme="minorBidi" w:eastAsiaTheme="minorHAnsi"/>
          <w:spacing w:val="-4"/>
          <w:w w:val="99"/>
          <w:sz w:val="14"/>
        </w:rPr>
        <w:t>2</w:t>
      </w:r>
      <w:r>
        <w:rPr>
          <w:kern w:val="2"/>
          <w:szCs w:val="22"/>
          <w:rFonts w:ascii="Symbol" w:hAnsi="Symbol" w:cstheme="minorBidi" w:eastAsiaTheme="minorHAnsi"/>
          <w:i/>
          <w:w w:val="96"/>
          <w:sz w:val="25"/>
        </w:rPr>
        <w:t></w:t>
      </w:r>
      <w:r>
        <w:rPr>
          <w:kern w:val="2"/>
          <w:szCs w:val="22"/>
          <w:rFonts w:ascii="Symbol" w:hAnsi="Symbol" w:cstheme="minorBidi" w:eastAsiaTheme="minorHAnsi"/>
          <w:w w:val="100"/>
          <w:sz w:val="24"/>
        </w:rPr>
        <w:t></w:t>
      </w:r>
      <w:r>
        <w:rPr>
          <w:kern w:val="2"/>
          <w:szCs w:val="22"/>
          <w:rFonts w:ascii="Symbol" w:hAnsi="Symbol" w:cstheme="minorBidi" w:eastAsiaTheme="minorHAnsi"/>
          <w:spacing w:val="12"/>
          <w:w w:val="100"/>
          <w:sz w:val="36"/>
        </w:rPr>
        <w:t></w:t>
      </w:r>
      <w:r>
        <w:rPr>
          <w:kern w:val="2"/>
          <w:szCs w:val="22"/>
          <w:rFonts w:ascii="Times New Roman" w:hAnsi="Times New Roman" w:cstheme="minorBidi" w:eastAsiaTheme="minorHAnsi"/>
          <w:w w:val="100"/>
          <w:sz w:val="24"/>
        </w:rPr>
        <w:t>6</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i/>
          <w:w w:val="100"/>
          <w:sz w:val="24"/>
        </w:rPr>
        <w:t>f</w:t>
      </w:r>
      <w:r>
        <w:rPr>
          <w:kern w:val="2"/>
          <w:szCs w:val="22"/>
          <w:rFonts w:ascii="Times New Roman" w:hAnsi="Times New Roman" w:cstheme="minorBidi" w:eastAsiaTheme="minorHAnsi"/>
          <w:i/>
          <w:spacing w:val="12"/>
          <w:sz w:val="24"/>
        </w:rPr>
        <w:t> </w:t>
      </w:r>
      <w:r>
        <w:rPr>
          <w:kern w:val="2"/>
          <w:szCs w:val="22"/>
          <w:rFonts w:ascii="Times New Roman" w:hAnsi="Times New Roman" w:cstheme="minorBidi" w:eastAsiaTheme="minorHAnsi"/>
          <w:i/>
          <w:w w:val="100"/>
          <w:sz w:val="24"/>
        </w:rPr>
        <w:t>g</w:t>
      </w:r>
      <w:r>
        <w:rPr>
          <w:kern w:val="2"/>
          <w:szCs w:val="22"/>
          <w:rFonts w:ascii="Symbol" w:hAnsi="Symbol" w:cstheme="minorBidi" w:eastAsiaTheme="minorHAnsi"/>
          <w:i/>
          <w:w w:val="96"/>
          <w:sz w:val="25"/>
        </w:rPr>
        <w:t></w:t>
      </w:r>
      <w:r>
        <w:rPr>
          <w:kern w:val="2"/>
          <w:szCs w:val="22"/>
          <w:rFonts w:ascii="Symbol" w:hAnsi="Symbol" w:cstheme="minorBidi" w:eastAsiaTheme="minorHAnsi"/>
          <w:w w:val="100"/>
          <w:sz w:val="24"/>
        </w:rPr>
        <w:t></w:t>
      </w:r>
      <w:r>
        <w:rPr>
          <w:kern w:val="2"/>
          <w:szCs w:val="22"/>
          <w:rFonts w:ascii="Symbol" w:hAnsi="Symbol" w:cstheme="minorBidi" w:eastAsiaTheme="minorHAnsi"/>
          <w:spacing w:val="13"/>
          <w:w w:val="100"/>
          <w:sz w:val="36"/>
        </w:rPr>
        <w:t></w:t>
      </w:r>
      <w:r>
        <w:rPr>
          <w:kern w:val="2"/>
          <w:szCs w:val="22"/>
          <w:rFonts w:ascii="Times New Roman" w:hAnsi="Times New Roman" w:cstheme="minorBidi" w:eastAsiaTheme="minorHAnsi"/>
          <w:w w:val="100"/>
          <w:sz w:val="24"/>
        </w:rPr>
        <w:t>6</w:t>
      </w:r>
      <w:r>
        <w:rPr>
          <w:kern w:val="2"/>
          <w:szCs w:val="22"/>
          <w:rFonts w:ascii="Times New Roman" w:hAnsi="Times New Roman" w:cstheme="minorBidi" w:eastAsiaTheme="minorHAnsi"/>
          <w:spacing w:val="-7"/>
          <w:sz w:val="24"/>
        </w:rPr>
        <w:t> </w:t>
      </w:r>
      <w:r>
        <w:rPr>
          <w:kern w:val="2"/>
          <w:szCs w:val="22"/>
          <w:rFonts w:ascii="Times New Roman" w:hAnsi="Times New Roman" w:cstheme="minorBidi" w:eastAsiaTheme="minorHAnsi"/>
          <w:i/>
          <w:w w:val="100"/>
          <w:sz w:val="24"/>
        </w:rPr>
        <w:t>f</w:t>
      </w:r>
      <w:r>
        <w:rPr>
          <w:kern w:val="2"/>
          <w:szCs w:val="22"/>
          <w:rFonts w:ascii="Symbol" w:hAnsi="Symbol" w:cstheme="minorBidi" w:eastAsiaTheme="minorHAnsi"/>
          <w:i/>
          <w:w w:val="96"/>
          <w:sz w:val="25"/>
        </w:rPr>
        <w:t></w:t>
      </w:r>
      <w:r>
        <w:rPr>
          <w:kern w:val="2"/>
          <w:szCs w:val="22"/>
          <w:rFonts w:ascii="Symbol" w:hAnsi="Symbol" w:cstheme="minorBidi" w:eastAsiaTheme="minorHAnsi"/>
          <w:i/>
          <w:w w:val="96"/>
          <w:sz w:val="25"/>
        </w:rPr>
        <w:t></w:t>
      </w:r>
      <w:r>
        <w:rPr>
          <w:kern w:val="2"/>
          <w:szCs w:val="22"/>
          <w:rFonts w:ascii="Symbol" w:hAnsi="Symbol" w:cstheme="minorBidi" w:eastAsiaTheme="minorHAnsi"/>
          <w:w w:val="100"/>
          <w:sz w:val="24"/>
        </w:rPr>
        <w:t></w:t>
      </w:r>
      <w:r>
        <w:rPr>
          <w:kern w:val="2"/>
          <w:szCs w:val="22"/>
          <w:rFonts w:ascii="Symbol" w:hAnsi="Symbol" w:cstheme="minorBidi" w:eastAsiaTheme="minorHAnsi"/>
          <w:spacing w:val="15"/>
          <w:w w:val="100"/>
          <w:sz w:val="36"/>
        </w:rPr>
        <w:t></w:t>
      </w:r>
      <w:r>
        <w:rPr>
          <w:kern w:val="2"/>
          <w:szCs w:val="22"/>
          <w:rFonts w:ascii="Times New Roman" w:hAnsi="Times New Roman" w:cstheme="minorBidi" w:eastAsiaTheme="minorHAnsi"/>
          <w:w w:val="100"/>
          <w:sz w:val="24"/>
        </w:rPr>
        <w:t>2</w:t>
      </w:r>
      <w:r>
        <w:rPr>
          <w:kern w:val="2"/>
          <w:szCs w:val="22"/>
          <w:rFonts w:ascii="Times New Roman" w:hAnsi="Times New Roman" w:cstheme="minorBidi" w:eastAsiaTheme="minorHAnsi"/>
          <w:spacing w:val="-7"/>
          <w:sz w:val="24"/>
        </w:rPr>
        <w:t> </w:t>
      </w:r>
      <w:r>
        <w:rPr>
          <w:kern w:val="2"/>
          <w:szCs w:val="22"/>
          <w:rFonts w:ascii="Times New Roman" w:hAnsi="Times New Roman" w:cstheme="minorBidi" w:eastAsiaTheme="minorHAnsi"/>
          <w:i/>
          <w:w w:val="100"/>
          <w:sz w:val="24"/>
        </w:rPr>
        <w:t>f</w:t>
      </w:r>
      <w:r w:rsidR="001852F3">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i/>
          <w:spacing w:val="-14"/>
          <w:sz w:val="24"/>
        </w:rPr>
        <w:t> </w:t>
      </w:r>
      <w:r>
        <w:rPr>
          <w:kern w:val="2"/>
          <w:szCs w:val="22"/>
          <w:rFonts w:ascii="Times New Roman" w:hAnsi="Times New Roman" w:cstheme="minorBidi" w:eastAsiaTheme="minorHAnsi"/>
          <w:w w:val="100"/>
          <w:sz w:val="24"/>
        </w:rPr>
        <w:t>(</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i/>
          <w:w w:val="100"/>
          <w:sz w:val="24"/>
        </w:rPr>
        <w:t>f</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w w:val="100"/>
          <w:sz w:val="24"/>
        </w:rPr>
        <w:t></w:t>
      </w:r>
      <w:r>
        <w:rPr>
          <w:kern w:val="2"/>
          <w:szCs w:val="22"/>
          <w:rFonts w:ascii="Times New Roman" w:hAnsi="Times New Roman" w:cstheme="minorBidi" w:eastAsiaTheme="minorHAnsi"/>
          <w:i/>
          <w:w w:val="100"/>
          <w:sz w:val="24"/>
        </w:rPr>
        <w:t>g</w:t>
      </w:r>
      <w:r>
        <w:rPr>
          <w:kern w:val="2"/>
          <w:szCs w:val="22"/>
          <w:rFonts w:ascii="Symbol" w:hAnsi="Symbol" w:cstheme="minorBidi" w:eastAsiaTheme="minorHAnsi"/>
          <w:w w:val="100"/>
          <w:sz w:val="24"/>
        </w:rPr>
        <w:t></w:t>
      </w:r>
      <w:r>
        <w:rPr>
          <w:kern w:val="2"/>
          <w:szCs w:val="22"/>
          <w:rFonts w:ascii="Symbol" w:hAnsi="Symbol" w:cstheme="minorBidi" w:eastAsiaTheme="minorHAnsi"/>
          <w:i/>
          <w:w w:val="96"/>
          <w:sz w:val="25"/>
        </w:rPr>
        <w:t></w:t>
      </w:r>
      <w:r>
        <w:rPr>
          <w:kern w:val="2"/>
          <w:szCs w:val="22"/>
          <w:rFonts w:ascii="Times New Roman" w:hAnsi="Times New Roman" w:cstheme="minorBidi" w:eastAsiaTheme="minorHAnsi"/>
          <w:w w:val="100"/>
          <w:sz w:val="24"/>
        </w:rPr>
        <w:t>)</w:t>
      </w:r>
      <w:r>
        <w:rPr>
          <w:kern w:val="2"/>
          <w:szCs w:val="22"/>
          <w:rFonts w:ascii="Symbol" w:hAnsi="Symbol" w:cstheme="minorBidi" w:eastAsiaTheme="minorHAnsi"/>
          <w:w w:val="100"/>
          <w:sz w:val="24"/>
        </w:rPr>
        <w:t></w:t>
      </w:r>
      <w:r>
        <w:rPr>
          <w:kern w:val="2"/>
          <w:szCs w:val="22"/>
          <w:rFonts w:ascii="Symbol" w:hAnsi="Symbol" w:cstheme="minorBidi" w:eastAsiaTheme="minorHAnsi"/>
          <w:i/>
          <w:w w:val="96"/>
          <w:sz w:val="25"/>
        </w:rPr>
        <w:t></w:t>
      </w:r>
      <w:r>
        <w:rPr>
          <w:kern w:val="2"/>
          <w:szCs w:val="22"/>
          <w:rFonts w:ascii="Symbol" w:hAnsi="Symbol" w:cstheme="minorBidi" w:eastAsiaTheme="minorHAnsi"/>
          <w:w w:val="100"/>
          <w:sz w:val="24"/>
        </w:rPr>
        <w:t></w:t>
      </w:r>
      <w:r>
        <w:rPr>
          <w:kern w:val="2"/>
          <w:szCs w:val="22"/>
          <w:rFonts w:ascii="Times New Roman" w:hAnsi="Times New Roman" w:cstheme="minorBidi" w:eastAsiaTheme="minorHAnsi"/>
          <w:spacing w:val="-4"/>
          <w:sz w:val="24"/>
        </w:rPr>
        <w:t> </w:t>
      </w:r>
      <w:r>
        <w:rPr>
          <w:kern w:val="2"/>
          <w:szCs w:val="22"/>
          <w:rFonts w:ascii="Times New Roman" w:hAnsi="Times New Roman" w:cstheme="minorBidi" w:eastAsiaTheme="minorHAnsi"/>
          <w:w w:val="100"/>
          <w:sz w:val="24"/>
        </w:rPr>
        <w:t>0</w:t>
      </w:r>
    </w:p>
    <w:p w:rsidR="0018722C">
      <w:spacing w:beforeLines="0" w:before="0" w:afterLines="0" w:after="0" w:line="440" w:lineRule="auto"/>
      <w:pPr>
        <w:sectPr w:rsidR="00556256">
          <w:type w:val="continuous"/>
          <w:pgSz w:w="11910" w:h="16840"/>
          <w:pgMar w:top="1520" w:bottom="280" w:left="1280" w:right="1280"/>
        </w:sectPr>
        <w:topLinePunct/>
      </w:pPr>
    </w:p>
    <w:p w:rsidR="0018722C">
      <w:pPr>
        <w:spacing w:line="225" w:lineRule="exact" w:before="4"/>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10"/>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I</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i</w:t>
      </w:r>
      <w:r w:rsidRPr="00000000">
        <w:rPr>
          <w:rFonts w:cstheme="minorBidi" w:hAnsiTheme="minorHAnsi" w:eastAsiaTheme="minorHAnsi" w:asciiTheme="minorHAnsi"/>
        </w:rPr>
        <w:tab/>
      </w:r>
      <w:r>
        <w:t xml:space="preserve">i   </w:t>
      </w:r>
      <w:r>
        <w:rPr>
          <w:rFonts w:ascii="Times New Roman" w:cstheme="minorBidi" w:hAnsiTheme="minorHAnsi" w:eastAsiaTheme="minorHAnsi"/>
          <w:i/>
        </w:rPr>
        <w:t xml:space="preserve"> </w:t>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I</w:t>
      </w:r>
      <w:r>
        <w:rPr>
          <w:rFonts w:ascii="Times New Roman" w:cstheme="minorBidi" w:hAnsiTheme="minorHAnsi" w:eastAsiaTheme="minorHAnsi"/>
          <w:i/>
        </w:rPr>
        <w:t xml:space="preserve">      i    </w:t>
      </w:r>
      <w:r>
        <w:rPr>
          <w:rFonts w:ascii="Times New Roman" w:cstheme="minorBidi" w:hAnsiTheme="minorHAnsi" w:eastAsiaTheme="minorHAnsi"/>
        </w:rPr>
        <w:t>3</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p>
    <w:p w:rsidR="0018722C">
      <w:spacing w:beforeLines="0" w:before="0" w:afterLines="0" w:after="0" w:line="440" w:lineRule="auto"/>
      <w:pPr>
        <w:sectPr w:rsidR="00556256">
          <w:type w:val="continuous"/>
          <w:pgSz w:w="11910" w:h="16840"/>
          <w:pgMar w:top="1520" w:bottom="280" w:left="1280" w:right="1280"/>
          <w:cols w:num="4" w:equalWidth="0">
            <w:col w:w="1235" w:space="42"/>
            <w:col w:w="2532" w:space="40"/>
            <w:col w:w="1232" w:space="39"/>
            <w:col w:w="4230"/>
          </w:cols>
        </w:sectPr>
        <w:topLinePunct/>
      </w:pPr>
    </w:p>
    <w:p w:rsidR="0018722C">
      <w:pPr>
        <w:tabs>
          <w:tab w:pos="1234" w:val="left" w:leader="none"/>
          <w:tab w:pos="1614" w:val="left" w:leader="none"/>
        </w:tabs>
        <w:spacing w:line="213" w:lineRule="exact" w:before="4"/>
        <w:ind w:leftChars="0" w:left="826" w:rightChars="0" w:right="0" w:firstLineChars="0" w:firstLine="0"/>
        <w:jc w:val="left"/>
        <w:topLinePunct/>
      </w:pPr>
      <w:bookmarkStart w:id="713742" w:name="_cwCmt8"/>
      <w:r>
        <w:rPr>
          <w:kern w:val="2"/>
          <w:sz w:val="2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position w:val="-1"/>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bookmarkEnd w:id="713742"/>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20" w:bottom="280" w:left="1280" w:right="1280"/>
          <w:cols w:num="4" w:equalWidth="0">
            <w:col w:w="1804" w:space="150"/>
            <w:col w:w="1016" w:space="289"/>
            <w:col w:w="1016" w:space="246"/>
            <w:col w:w="4829"/>
          </w:cols>
        </w:sectPr>
        <w:topLinePunct/>
      </w:pPr>
    </w:p>
    <w:p w:rsidR="0018722C">
      <w:pPr>
        <w:tabs>
          <w:tab w:pos="1731" w:val="left" w:leader="none"/>
          <w:tab w:pos="2322" w:val="right" w:leader="none"/>
        </w:tabs>
        <w:spacing w:line="122" w:lineRule="exact" w:before="0"/>
        <w:ind w:leftChars="0" w:left="549" w:rightChars="0" w:right="0" w:firstLineChars="0" w:firstLine="0"/>
        <w:jc w:val="left"/>
        <w:topLinePunct/>
      </w:pPr>
      <w:r>
        <w:rPr>
          <w:kern w:val="2"/>
          <w:sz w:val="24"/>
          <w:szCs w:val="22"/>
          <w:rFonts w:cstheme="minorBidi" w:hAnsiTheme="minorHAnsi" w:eastAsiaTheme="minorHAnsi" w:asciiTheme="minorHAnsi"/>
          <w:spacing w:val="18"/>
          <w:position w:val="-9"/>
        </w:rPr>
        <w:t>令</w:t>
      </w:r>
      <w:r>
        <w:rPr>
          <w:kern w:val="2"/>
          <w:szCs w:val="22"/>
          <w:rFonts w:ascii="Symbol" w:hAnsi="Symbol" w:cstheme="minorBidi" w:eastAsiaTheme="minorHAnsi"/>
          <w:position w:val="4"/>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L</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9"/>
          <w:sz w:val="14"/>
        </w:rPr>
        <w:t>m</w:t>
      </w:r>
      <w:r>
        <w:rPr>
          <w:kern w:val="2"/>
          <w:szCs w:val="22"/>
          <w:rFonts w:ascii="Times New Roman" w:hAnsi="Times New Roman" w:cstheme="minorBidi" w:eastAsiaTheme="minorHAnsi"/>
          <w:i/>
          <w:position w:val="-3"/>
          <w:sz w:val="14"/>
        </w:rPr>
        <w:tab/>
      </w:r>
      <w:r>
        <w:rPr>
          <w:kern w:val="2"/>
          <w:szCs w:val="22"/>
          <w:rFonts w:ascii="Times New Roman" w:hAnsi="Times New Roman" w:cstheme="minorBidi" w:eastAsiaTheme="minorHAnsi"/>
          <w:position w:val="-3"/>
          <w:sz w:val="14"/>
        </w:rPr>
        <w:t>2</w:t>
      </w:r>
    </w:p>
    <w:p w:rsidR="0018722C">
      <w:pPr>
        <w:pStyle w:val="aff7"/>
        <w:topLinePunct/>
      </w:pPr>
      <w:r>
        <w:rPr>
          <w:rFonts w:ascii="Times New Roman"/>
          <w:sz w:val="2"/>
        </w:rPr>
        <w:pict>
          <v:group style="width:19.95pt;height:.6pt;mso-position-horizontal-relative:char;mso-position-vertical-relative:line" coordorigin="0,0" coordsize="399,12">
            <v:line style="position:absolute" from="0,6" to="398,6" stroked="true" strokeweight=".593892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cstheme="minorBidi" w:hAnsiTheme="minorHAnsi" w:eastAsiaTheme="minorHAnsi"/>
          <w:i/>
        </w:rPr>
        <w:t>m</w:t>
      </w:r>
      <w:r w:rsidRPr="00000000">
        <w:rPr>
          <w:rFonts w:cstheme="minorBidi" w:hAnsiTheme="minorHAnsi" w:eastAsiaTheme="minorHAnsi" w:asciiTheme="minorHAnsi"/>
        </w:rPr>
        <w:tab/>
        <w:t>m</w:t>
      </w:r>
      <w:r w:rsidRPr="00000000">
        <w:rPr>
          <w:rFonts w:cstheme="minorBidi" w:hAnsiTheme="minorHAnsi" w:eastAsiaTheme="minorHAnsi" w:asciiTheme="minorHAnsi"/>
        </w:rPr>
        <w:tab/>
        <w:t>m</w:t>
      </w:r>
    </w:p>
    <w:p w:rsidR="0018722C">
      <w:pPr>
        <w:topLinePunct/>
      </w:pPr>
      <w:r>
        <w:br w:type="column"/>
      </w:r>
      <w:r>
        <w:t>（</w:t>
      </w:r>
      <w:r>
        <w:rPr>
          <w:rFonts w:ascii="Times New Roman" w:eastAsia="Times New Roman"/>
        </w:rPr>
        <w:t>4-6</w:t>
      </w:r>
      <w:r>
        <w:t>）</w:t>
      </w:r>
    </w:p>
    <w:p w:rsidR="0018722C">
      <w:pPr>
        <w:spacing w:after="0" w:line="24" w:lineRule="auto"/>
        <w:sectPr w:rsidR="00556256">
          <w:type w:val="continuous"/>
          <w:pgSz w:w="11910" w:h="16840"/>
          <w:pgMar w:top="1520" w:bottom="280" w:left="1280" w:right="1280"/>
          <w:cols w:num="3" w:equalWidth="0">
            <w:col w:w="2323" w:space="40"/>
            <w:col w:w="3130" w:space="2371"/>
            <w:col w:w="1486"/>
          </w:cols>
        </w:sectPr>
      </w:pPr>
    </w:p>
    <w:p w:rsidR="0018722C">
      <w:pPr>
        <w:spacing w:line="234" w:lineRule="exact" w:before="52"/>
        <w:ind w:leftChars="0" w:left="826" w:rightChars="0" w:right="0" w:firstLineChars="0" w:firstLine="0"/>
        <w:jc w:val="left"/>
        <w:topLinePunct/>
      </w:pPr>
      <w:r>
        <w:rPr>
          <w:kern w:val="2"/>
          <w:sz w:val="24"/>
          <w:szCs w:val="22"/>
          <w:rFonts w:cstheme="minorBidi" w:hAnsiTheme="minorHAnsi" w:eastAsiaTheme="minorHAnsi" w:asciiTheme="minorHAnsi" w:ascii="Symbol" w:hAnsi="Symbol"/>
          <w:position w:val="20"/>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p>
    <w:p w:rsidR="0018722C">
      <w:pPr>
        <w:spacing w:line="287" w:lineRule="exact" w:before="0"/>
        <w:ind w:leftChars="0" w:left="1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0"/>
          <w:sz w:val="24"/>
        </w:rPr>
        <w:t></w:t>
      </w:r>
      <w:r>
        <w:rPr>
          <w:kern w:val="2"/>
          <w:szCs w:val="22"/>
          <w:rFonts w:ascii="Symbol" w:hAnsi="Symbol" w:cstheme="minorBidi" w:eastAsiaTheme="minorHAnsi"/>
          <w:spacing w:val="12"/>
          <w:w w:val="100"/>
          <w:position w:val="-4"/>
          <w:sz w:val="36"/>
        </w:rPr>
        <w:t></w:t>
      </w:r>
      <w:r>
        <w:rPr>
          <w:kern w:val="2"/>
          <w:szCs w:val="22"/>
          <w:rFonts w:ascii="Times New Roman" w:hAnsi="Times New Roman" w:cstheme="minorBidi" w:eastAsiaTheme="minorHAnsi"/>
          <w:spacing w:val="6"/>
          <w:w w:val="100"/>
          <w:sz w:val="24"/>
        </w:rPr>
        <w:t>6</w:t>
      </w:r>
      <w:r>
        <w:rPr>
          <w:kern w:val="2"/>
          <w:szCs w:val="22"/>
          <w:rFonts w:ascii="Times New Roman" w:hAnsi="Times New Roman" w:cstheme="minorBidi" w:eastAsiaTheme="minorHAnsi"/>
          <w:i/>
          <w:spacing w:val="2"/>
          <w:w w:val="100"/>
          <w:sz w:val="24"/>
        </w:rPr>
        <w:t>G</w:t>
      </w:r>
      <w:r>
        <w:rPr>
          <w:kern w:val="2"/>
          <w:szCs w:val="22"/>
          <w:rFonts w:ascii="Times New Roman" w:hAnsi="Times New Roman" w:cstheme="minorBidi" w:eastAsiaTheme="minorHAnsi"/>
          <w:i/>
          <w:w w:val="99"/>
          <w:position w:val="-5"/>
          <w:sz w:val="14"/>
        </w:rPr>
        <w:t>i</w:t>
      </w:r>
      <w:r>
        <w:rPr>
          <w:kern w:val="2"/>
          <w:szCs w:val="22"/>
          <w:rFonts w:ascii="Symbol" w:hAnsi="Symbol" w:cstheme="minorBidi" w:eastAsiaTheme="minorHAnsi"/>
          <w:i/>
          <w:spacing w:val="6"/>
          <w:w w:val="96"/>
          <w:sz w:val="25"/>
        </w:rPr>
        <w:t></w:t>
      </w:r>
      <w:r>
        <w:rPr>
          <w:kern w:val="2"/>
          <w:szCs w:val="22"/>
          <w:rFonts w:ascii="Times New Roman" w:hAnsi="Times New Roman" w:cstheme="minorBidi" w:eastAsiaTheme="minorHAnsi"/>
          <w:w w:val="99"/>
          <w:position w:val="-5"/>
          <w:sz w:val="14"/>
        </w:rPr>
        <w:t>2</w:t>
      </w:r>
      <w:r>
        <w:rPr>
          <w:kern w:val="2"/>
          <w:szCs w:val="22"/>
          <w:rFonts w:ascii="Symbol" w:hAnsi="Symbol" w:cstheme="minorBidi" w:eastAsiaTheme="minorHAnsi"/>
          <w:w w:val="100"/>
          <w:sz w:val="24"/>
        </w:rPr>
        <w:t></w:t>
      </w:r>
      <w:r>
        <w:rPr>
          <w:kern w:val="2"/>
          <w:szCs w:val="22"/>
          <w:rFonts w:ascii="Symbol" w:hAnsi="Symbol" w:cstheme="minorBidi" w:eastAsiaTheme="minorHAnsi"/>
          <w:spacing w:val="12"/>
          <w:w w:val="100"/>
          <w:position w:val="-4"/>
          <w:sz w:val="36"/>
        </w:rPr>
        <w:t></w:t>
      </w:r>
      <w:r>
        <w:rPr>
          <w:kern w:val="2"/>
          <w:szCs w:val="22"/>
          <w:rFonts w:ascii="Times New Roman" w:hAnsi="Times New Roman" w:cstheme="minorBidi" w:eastAsiaTheme="minorHAnsi"/>
          <w:w w:val="100"/>
          <w:sz w:val="24"/>
        </w:rPr>
        <w:t>6</w:t>
      </w:r>
      <w:r>
        <w:rPr>
          <w:kern w:val="2"/>
          <w:szCs w:val="22"/>
          <w:rFonts w:ascii="Times New Roman" w:hAnsi="Times New Roman" w:cstheme="minorBidi" w:eastAsiaTheme="minorHAnsi"/>
          <w:spacing w:val="-6"/>
          <w:sz w:val="24"/>
        </w:rPr>
        <w:t xml:space="preserve"> </w:t>
      </w:r>
      <w:r>
        <w:rPr>
          <w:kern w:val="2"/>
          <w:szCs w:val="22"/>
          <w:rFonts w:ascii="Times New Roman" w:hAnsi="Times New Roman" w:cstheme="minorBidi" w:eastAsiaTheme="minorHAnsi"/>
          <w:i/>
          <w:spacing w:val="2"/>
          <w:w w:val="100"/>
          <w:sz w:val="24"/>
        </w:rPr>
        <w:t>f</w:t>
      </w:r>
      <w:r>
        <w:rPr>
          <w:kern w:val="2"/>
          <w:szCs w:val="22"/>
          <w:rFonts w:ascii="Times New Roman" w:hAnsi="Times New Roman" w:cstheme="minorBidi" w:eastAsiaTheme="minorHAnsi"/>
          <w:i/>
          <w:w w:val="99"/>
          <w:position w:val="-5"/>
          <w:sz w:val="14"/>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G</w:t>
      </w:r>
      <w:r>
        <w:rPr>
          <w:rFonts w:ascii="Times New Roman" w:hAnsi="Times New Roman" w:cstheme="minorBidi" w:eastAsiaTheme="minorHAnsi"/>
          <w:i/>
        </w:rPr>
        <w:t>i</w:t>
      </w:r>
      <w:r>
        <w:rPr>
          <w:rFonts w:ascii="Symbol" w:hAnsi="Symbol" w:cstheme="minorBidi" w:eastAsiaTheme="minorHAnsi"/>
          <w: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6</w:t>
      </w:r>
      <w:r>
        <w:rPr>
          <w:rFonts w:ascii="Times New Roman" w:hAnsi="Times New Roman" w:cstheme="minorBidi" w:eastAsiaTheme="minorHAnsi"/>
          <w:i/>
        </w:rPr>
        <w:t>g</w:t>
      </w:r>
      <w:r>
        <w:rPr>
          <w:rFonts w:ascii="Times New Roman" w:hAnsi="Times New Roman" w:cstheme="minorBidi" w:eastAsiaTheme="minorHAnsi"/>
          <w:i/>
        </w:rPr>
        <w:t>i</w:t>
      </w:r>
      <w:r>
        <w:rPr>
          <w:rFonts w:ascii="Symbol" w:hAnsi="Symbol" w:cstheme="minorBidi" w:eastAsiaTheme="minorHAnsi"/>
          <w:i/>
        </w:rPr>
        <w:t></w:t>
      </w:r>
      <w:r>
        <w:rPr>
          <w:rFonts w:ascii="Times New Roman" w:hAnsi="Times New Roman" w:cstheme="minorBidi" w:eastAsiaTheme="minorHAnsi"/>
          <w:i/>
        </w:rPr>
        <w:t>i</w:t>
      </w:r>
      <w:r>
        <w:rPr>
          <w:rFonts w:ascii="Symbol" w:hAnsi="Symbol" w:cstheme="minorBidi" w:eastAsiaTheme="minorHAnsi"/>
          <w:i/>
        </w:rPr>
        <w:t></w:t>
      </w:r>
      <w:r>
        <w:rPr>
          <w:rFonts w:ascii="Times New Roman" w:hAnsi="Times New Roman" w:cstheme="minorBidi" w:eastAsiaTheme="minorHAnsi"/>
        </w:rPr>
        <w:t>3</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2</w:t>
      </w:r>
      <w:r>
        <w:rPr>
          <w:rFonts w:ascii="Times New Roman" w:hAnsi="Times New Roman" w:cstheme="minorBidi" w:eastAsiaTheme="minorHAnsi"/>
          <w:i/>
        </w:rPr>
        <w:t>g</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f</w:t>
      </w:r>
      <w:r>
        <w:rPr>
          <w:rFonts w:ascii="Times New Roman" w:hAnsi="Times New Roman" w:cstheme="minorBidi" w:eastAsiaTheme="minorHAnsi"/>
          <w:i/>
        </w:rPr>
        <w:t>i</w:t>
      </w:r>
    </w:p>
    <w:p w:rsidR="0018722C">
      <w:pPr>
        <w:spacing w:line="232" w:lineRule="exact" w:before="54"/>
        <w:ind w:leftChars="0" w:left="10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G</w:t>
      </w:r>
      <w:r>
        <w:rPr>
          <w:kern w:val="2"/>
          <w:szCs w:val="22"/>
          <w:rFonts w:ascii="Times New Roman" w:hAnsi="Times New Roman" w:cstheme="minorBidi" w:eastAsiaTheme="minorHAnsi"/>
          <w:i/>
          <w:position w:val="-5"/>
          <w:sz w:val="14"/>
        </w:rPr>
        <w:t>i</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4"/>
        </w:rPr>
        <w:t xml:space="preserve">i</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0</w:t>
      </w:r>
    </w:p>
    <w:p w:rsidR="0018722C">
      <w:spacing w:beforeLines="0" w:before="0" w:afterLines="0" w:after="0" w:line="440" w:lineRule="auto"/>
      <w:pPr>
        <w:sectPr w:rsidR="00556256">
          <w:type w:val="continuous"/>
          <w:pgSz w:w="11910" w:h="16840"/>
          <w:pgMar w:top="1520" w:bottom="280" w:left="1280" w:right="1280"/>
          <w:cols w:num="4" w:equalWidth="0">
            <w:col w:w="1287" w:space="40"/>
            <w:col w:w="2030" w:space="39"/>
            <w:col w:w="2780" w:space="39"/>
            <w:col w:w="3135"/>
          </w:cols>
        </w:sectPr>
        <w:topLinePunct/>
      </w:pPr>
    </w:p>
    <w:p w:rsidR="0018722C">
      <w:pPr>
        <w:pStyle w:val="ae"/>
        <w:topLinePunct/>
      </w:pPr>
      <w:r>
        <w:rPr>
          <w:kern w:val="2"/>
          <w:sz w:val="22"/>
          <w:szCs w:val="22"/>
          <w:rFonts w:cstheme="minorBidi" w:hAnsiTheme="minorHAnsi" w:eastAsiaTheme="minorHAnsi" w:asciiTheme="minorHAnsi"/>
        </w:rPr>
        <w:pict>
          <v:shape style="position:absolute;margin-left:202.522995pt;margin-top:12.518055pt;width:5.05pt;height:7.7pt;mso-position-horizontal-relative:page;mso-position-vertical-relative:paragraph;z-index:-298864"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m</w:t>
                  </w:r>
                </w:p>
              </w:txbxContent>
            </v:textbox>
            <w10:wrap type="none"/>
          </v:shape>
        </w:pict>
      </w:r>
      <w:r>
        <w:rPr>
          <w:kern w:val="2"/>
          <w:sz w:val="22"/>
          <w:szCs w:val="22"/>
          <w:rFonts w:cstheme="minorBidi" w:hAnsiTheme="minorHAnsi" w:eastAsiaTheme="minorHAnsi" w:asciiTheme="minorHAnsi"/>
        </w:rPr>
        <w:pict>
          <v:shape style="position:absolute;margin-left:265.01947pt;margin-top:12.518055pt;width:5.05pt;height:7.7pt;mso-position-horizontal-relative:page;mso-position-vertical-relative:paragraph;z-index:-298840"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m</w:t>
                  </w:r>
                </w:p>
              </w:txbxContent>
            </v:textbox>
            <w10:wrap type="none"/>
          </v:shape>
        </w:pict>
      </w:r>
      <w:r>
        <w:rPr>
          <w:kern w:val="2"/>
          <w:sz w:val="22"/>
          <w:szCs w:val="22"/>
          <w:rFonts w:cstheme="minorBidi" w:hAnsiTheme="minorHAnsi" w:eastAsiaTheme="minorHAnsi" w:asciiTheme="minorHAnsi"/>
        </w:rPr>
        <w:pict>
          <v:shape style="position:absolute;margin-left:327.662567pt;margin-top:12.518055pt;width:5.05pt;height:7.7pt;mso-position-horizontal-relative:page;mso-position-vertical-relative:paragraph;z-index:-298816"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m</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20" w:bottom="280" w:left="1280" w:right="1280"/>
          <w:cols w:num="4" w:equalWidth="0">
            <w:col w:w="1881" w:space="121"/>
            <w:col w:w="1016" w:space="262"/>
            <w:col w:w="1016" w:space="229"/>
            <w:col w:w="4825"/>
          </w:cols>
        </w:sectPr>
        <w:topLinePunct/>
      </w:pPr>
    </w:p>
    <w:p w:rsidR="0018722C">
      <w:pPr>
        <w:spacing w:line="230" w:lineRule="exact" w:before="4"/>
        <w:ind w:leftChars="0" w:left="826" w:rightChars="0" w:right="0" w:firstLineChars="0" w:firstLine="0"/>
        <w:jc w:val="left"/>
        <w:topLinePunct/>
      </w:pPr>
      <w:r>
        <w:rPr>
          <w:kern w:val="2"/>
          <w:sz w:val="24"/>
          <w:szCs w:val="22"/>
          <w:rFonts w:cstheme="minorBidi" w:hAnsiTheme="minorHAnsi" w:eastAsiaTheme="minorHAnsi" w:asciiTheme="minorHAnsi" w:ascii="Symbol" w:hAnsi="Symbol"/>
          <w:spacing w:val="4"/>
          <w:w w:val="100"/>
        </w:rPr>
        <w:t></w:t>
      </w:r>
      <w:r>
        <w:rPr>
          <w:kern w:val="2"/>
          <w:szCs w:val="22"/>
          <w:rFonts w:ascii="Times New Roman" w:hAnsi="Times New Roman" w:cstheme="minorBidi" w:eastAsiaTheme="minorHAnsi"/>
          <w:spacing w:val="4"/>
          <w:w w:val="100"/>
          <w:sz w:val="24"/>
          <w:u w:val="single"/>
        </w:rPr>
        <w:t> </w:t>
      </w:r>
      <w:r>
        <w:rPr>
          <w:kern w:val="2"/>
          <w:szCs w:val="22"/>
          <w:rFonts w:ascii="Symbol" w:hAnsi="Symbol" w:cstheme="minorBidi" w:eastAsiaTheme="minorHAnsi"/>
          <w:spacing w:val="-2"/>
          <w:w w:val="100"/>
          <w:sz w:val="24"/>
          <w:u w:val="single"/>
        </w:rPr>
        <w:t></w:t>
      </w:r>
      <w:r>
        <w:rPr>
          <w:kern w:val="2"/>
          <w:szCs w:val="22"/>
          <w:rFonts w:ascii="Times New Roman" w:hAnsi="Times New Roman" w:cstheme="minorBidi" w:eastAsiaTheme="minorHAnsi"/>
          <w:i/>
          <w:w w:val="100"/>
          <w:sz w:val="24"/>
          <w:u w:val="single"/>
        </w:rPr>
        <w:t>L</w:t>
      </w:r>
      <w:r>
        <w:rPr>
          <w:kern w:val="2"/>
          <w:szCs w:val="22"/>
          <w:rFonts w:ascii="Times New Roman" w:hAnsi="Times New Roman" w:cstheme="minorBidi" w:eastAsiaTheme="minorHAnsi"/>
          <w:i/>
          <w:spacing w:val="4"/>
          <w:sz w:val="24"/>
          <w:u w:val="single"/>
        </w:rPr>
        <w:t> </w:t>
      </w:r>
      <w:r>
        <w:rPr>
          <w:kern w:val="2"/>
          <w:szCs w:val="22"/>
          <w:rFonts w:ascii="Times New Roman" w:hAnsi="Times New Roman" w:cstheme="minorBidi" w:eastAsiaTheme="minorHAnsi"/>
          <w:i/>
          <w:spacing w:val="1"/>
          <w:sz w:val="24"/>
        </w:rPr>
        <w:t> </w:t>
      </w:r>
      <w:r>
        <w:rPr>
          <w:kern w:val="2"/>
          <w:szCs w:val="22"/>
          <w:rFonts w:ascii="Symbol" w:hAnsi="Symbol" w:cstheme="minorBidi" w:eastAsiaTheme="minorHAnsi"/>
          <w:w w:val="100"/>
          <w:position w:val="-14"/>
          <w:sz w:val="24"/>
        </w:rPr>
        <w:t></w:t>
      </w:r>
      <w:r>
        <w:rPr>
          <w:kern w:val="2"/>
          <w:szCs w:val="22"/>
          <w:rFonts w:ascii="Symbol" w:hAnsi="Symbol" w:cstheme="minorBidi" w:eastAsiaTheme="minorHAnsi"/>
          <w:spacing w:val="-90"/>
          <w:w w:val="100"/>
          <w:position w:val="-19"/>
          <w:sz w:val="36"/>
        </w:rPr>
        <w:t></w:t>
      </w:r>
      <w:r>
        <w:rPr>
          <w:kern w:val="2"/>
          <w:szCs w:val="22"/>
          <w:rFonts w:ascii="Times New Roman" w:hAnsi="Times New Roman" w:cstheme="minorBidi" w:eastAsiaTheme="minorHAnsi"/>
          <w:i/>
          <w:w w:val="99"/>
          <w:position w:val="10"/>
          <w:sz w:val="14"/>
        </w:rPr>
        <w:t>m</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6</w:t>
      </w:r>
      <w:r>
        <w:rPr>
          <w:rFonts w:ascii="Symbol" w:hAnsi="Symbol" w:cstheme="minorBidi" w:eastAsiaTheme="minorHAnsi"/>
          <w:i/>
        </w:rPr>
        <w:t></w:t>
      </w:r>
      <w:r>
        <w:rPr>
          <w:rFonts w:ascii="Times New Roman" w:hAnsi="Times New Roman" w:cstheme="minorBidi" w:eastAsiaTheme="minorHAnsi"/>
        </w:rPr>
        <w:t>2</w:t>
      </w:r>
      <w:r>
        <w:rPr>
          <w:rFonts w:ascii="Symbol" w:hAnsi="Symbol" w:cstheme="minorBidi" w:eastAsiaTheme="minorHAnsi"/>
          <w:i/>
        </w:rPr>
        <w:t></w:t>
      </w:r>
    </w:p>
    <w:p w:rsidR="0018722C">
      <w:pPr>
        <w:spacing w:line="144" w:lineRule="exact" w:before="90"/>
        <w:ind w:leftChars="0" w:left="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position w:val="-5"/>
          <w:sz w:val="36"/>
        </w:rPr>
        <w:t></w:t>
      </w:r>
      <w:r>
        <w:rPr>
          <w:kern w:val="2"/>
          <w:szCs w:val="22"/>
          <w:rFonts w:ascii="Times New Roman" w:hAnsi="Times New Roman" w:cstheme="minorBidi" w:eastAsiaTheme="minorHAnsi"/>
          <w:sz w:val="24"/>
        </w:rPr>
        <w:t>6 </w:t>
      </w:r>
      <w:r>
        <w:rPr>
          <w:kern w:val="2"/>
          <w:szCs w:val="22"/>
          <w:rFonts w:ascii="Times New Roman" w:hAnsi="Times New Roman" w:cstheme="minorBidi" w:eastAsiaTheme="minorHAnsi"/>
          <w:i/>
          <w:sz w:val="24"/>
        </w:rPr>
        <w:t>f </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i/>
          <w:sz w:val="25"/>
        </w:rPr>
        <w:t></w:t>
      </w:r>
    </w:p>
    <w:p w:rsidR="0018722C">
      <w:pPr>
        <w:spacing w:line="144" w:lineRule="exact" w:before="90"/>
        <w:ind w:leftChars="0" w:left="8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position w:val="-5"/>
          <w:sz w:val="36"/>
        </w:rPr>
        <w:t></w:t>
      </w:r>
      <w:r>
        <w:rPr>
          <w:kern w:val="2"/>
          <w:szCs w:val="22"/>
          <w:rFonts w:ascii="Times New Roman" w:hAnsi="Times New Roman" w:cstheme="minorBidi" w:eastAsiaTheme="minorHAnsi"/>
          <w:sz w:val="24"/>
        </w:rPr>
        <w:t>6</w:t>
      </w:r>
      <w:r>
        <w:rPr>
          <w:kern w:val="2"/>
          <w:szCs w:val="22"/>
          <w:rFonts w:ascii="Times New Roman" w:hAnsi="Times New Roman" w:cstheme="minorBidi" w:eastAsiaTheme="minorHAnsi"/>
          <w:i/>
          <w:sz w:val="24"/>
        </w:rPr>
        <w:t>g </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i/>
          <w:sz w:val="25"/>
        </w:rPr>
        <w:t></w:t>
      </w:r>
    </w:p>
    <w:p w:rsidR="0018722C">
      <w:pPr>
        <w:spacing w:line="144" w:lineRule="exact" w:before="90"/>
        <w:ind w:leftChars="0" w:left="10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position w:val="-5"/>
          <w:sz w:val="36"/>
        </w:rPr>
        <w:t></w:t>
      </w:r>
      <w:r>
        <w:rPr>
          <w:kern w:val="2"/>
          <w:szCs w:val="22"/>
          <w:rFonts w:ascii="Times New Roman" w:hAnsi="Times New Roman" w:cstheme="minorBidi" w:eastAsiaTheme="minorHAnsi"/>
          <w:sz w:val="24"/>
        </w:rPr>
        <w:t>2</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f</w:t>
      </w:r>
    </w:p>
    <w:p w:rsidR="0018722C">
      <w:pPr>
        <w:spacing w:line="93" w:lineRule="exact" w:before="141"/>
        <w:ind w:leftChars="0" w:left="14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g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0</w:t>
      </w:r>
    </w:p>
    <w:p w:rsidR="0018722C">
      <w:spacing w:beforeLines="0" w:before="0" w:afterLines="0" w:after="0" w:line="440" w:lineRule="auto"/>
      <w:pPr>
        <w:sectPr w:rsidR="00556256">
          <w:type w:val="continuous"/>
          <w:pgSz w:w="11910" w:h="16840"/>
          <w:pgMar w:top="1520" w:bottom="280" w:left="1280" w:right="1280"/>
          <w:cols w:num="6" w:equalWidth="0">
            <w:col w:w="1773" w:space="40"/>
            <w:col w:w="567" w:space="39"/>
            <w:col w:w="1227" w:space="39"/>
            <w:col w:w="1192" w:space="39"/>
            <w:col w:w="1069" w:space="40"/>
            <w:col w:w="3325"/>
          </w:cols>
        </w:sectPr>
        <w:topLinePunct/>
      </w:pPr>
    </w:p>
    <w:p w:rsidR="0018722C">
      <w:pPr>
        <w:pStyle w:val="ae"/>
        <w:topLinePunct/>
      </w:pPr>
      <w:r>
        <w:rPr>
          <w:kern w:val="2"/>
          <w:sz w:val="22"/>
          <w:szCs w:val="22"/>
          <w:rFonts w:cstheme="minorBidi" w:hAnsiTheme="minorHAnsi" w:eastAsiaTheme="minorHAnsi" w:asciiTheme="minorHAnsi"/>
        </w:rPr>
        <w:pict>
          <v:shape style="margin-left:105.329903pt;margin-top:8.392122pt;width:6pt;height:14.75pt;mso-position-horizontal-relative:page;mso-position-vertical-relative:paragraph;z-index:-298792"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 w:val="22"/>
          <w:szCs w:val="22"/>
          <w:rFonts w:cstheme="minorBidi" w:hAnsiTheme="minorHAnsi" w:eastAsiaTheme="minorHAnsi" w:asciiTheme="minorHAnsi"/>
        </w:rPr>
        <w:pict>
          <v:shape style="margin-left:126.246582pt;margin-top:14.184805pt;width:3.5pt;height:7.7pt;mso-position-horizontal-relative:page;mso-position-vertical-relative:paragraph;z-index:-298672"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w w:val="99"/>
                      <w:sz w:val="14"/>
                    </w:rPr>
                    <w:t>3</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r w:rsidRPr="00000000">
        <w:rPr>
          <w:rFonts w:cstheme="minorBidi" w:hAnsiTheme="minorHAnsi" w:eastAsiaTheme="minorHAnsi" w:asciiTheme="minorHAnsi"/>
        </w:rPr>
        <w:tab/>
      </w:r>
      <w:r>
        <w:rPr>
          <w:rFonts w:ascii="Times New Roman" w:cstheme="minorBidi" w:hAnsiTheme="minorHAnsi" w:eastAsiaTheme="minorHAnsi"/>
        </w:rPr>
        <w:t>3</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I</w:t>
      </w:r>
      <w:r>
        <w:rPr>
          <w:rFonts w:ascii="Times New Roman" w:cstheme="minorBidi" w:hAnsiTheme="minorHAnsi" w:eastAsiaTheme="minorHAnsi"/>
          <w:i/>
        </w:rPr>
        <w:t xml:space="preserve">      i   </w:t>
      </w:r>
      <w:r>
        <w:rPr>
          <w:rFonts w:ascii="Times New Roman" w:cstheme="minorBidi" w:hAnsiTheme="minorHAns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I</w:t>
      </w:r>
      <w:r>
        <w:rPr>
          <w:rFonts w:ascii="Times New Roman" w:cstheme="minorBidi" w:hAnsiTheme="minorHAnsi" w:eastAsiaTheme="minorHAnsi"/>
          <w:i/>
        </w:rPr>
        <w:t xml:space="preserve">     i    </w:t>
      </w:r>
      <w:r>
        <w:rPr>
          <w:rFonts w:ascii="Times New Roman" w:cstheme="minorBidi" w:hAnsiTheme="minorHAnsi" w:eastAsiaTheme="minorHAnsi"/>
        </w:rPr>
        <w:t>2</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p>
    <w:p w:rsidR="0018722C">
      <w:spacing w:beforeLines="0" w:before="0" w:afterLines="0" w:after="0" w:line="440" w:lineRule="auto"/>
      <w:pPr>
        <w:sectPr w:rsidR="00556256">
          <w:type w:val="continuous"/>
          <w:pgSz w:w="11910" w:h="16840"/>
          <w:pgMar w:top="1520" w:bottom="280" w:left="1280" w:right="1280"/>
          <w:cols w:num="8" w:equalWidth="0">
            <w:col w:w="1315" w:space="40"/>
            <w:col w:w="466" w:space="39"/>
            <w:col w:w="1059" w:space="40"/>
            <w:col w:w="756" w:space="40"/>
            <w:col w:w="415" w:space="39"/>
            <w:col w:w="752" w:space="39"/>
            <w:col w:w="422" w:space="40"/>
            <w:col w:w="3888"/>
          </w:cols>
        </w:sectPr>
        <w:topLinePunct/>
      </w:pPr>
    </w:p>
    <w:p w:rsidR="0018722C">
      <w:pPr>
        <w:topLinePunct/>
      </w:pPr>
      <w:r>
        <w:t>用</w:t>
      </w:r>
      <w:r w:rsidR="001852F3">
        <w:t xml:space="preserve">A、B、C、D、E、F、G、H、I</w:t>
      </w:r>
      <w:r w:rsidR="001852F3">
        <w:t xml:space="preserve">分别替代式</w:t>
      </w:r>
      <w:r w:rsidR="001852F3">
        <w:t xml:space="preserve">4-6</w:t>
      </w:r>
      <w:r w:rsidR="001852F3">
        <w:t xml:space="preserve">中的相应表达式：</w:t>
      </w:r>
    </w:p>
    <w:p w:rsidR="0018722C">
      <w:spacing w:beforeLines="0" w:before="0" w:afterLines="0" w:after="0" w:line="440" w:lineRule="auto"/>
      <w:pPr>
        <w:sectPr w:rsidR="00556256">
          <w:type w:val="continuous"/>
          <w:pgSz w:w="11910" w:h="16840"/>
          <w:pgMar w:top="1520" w:bottom="280" w:left="1280" w:right="1280"/>
        </w:sectPr>
        <w:topLinePunct/>
      </w:pPr>
    </w:p>
    <w:p w:rsidR="0018722C">
      <w:pPr>
        <w:pStyle w:val="ae"/>
        <w:topLinePunct/>
      </w:pPr>
      <w:r>
        <w:rPr>
          <w:kern w:val="2"/>
          <w:sz w:val="22"/>
          <w:szCs w:val="22"/>
          <w:rFonts w:cstheme="minorBidi" w:hAnsiTheme="minorHAnsi" w:eastAsiaTheme="minorHAnsi" w:asciiTheme="minorHAnsi"/>
        </w:rPr>
        <w:pict>
          <v:shape style="margin-left:94.712448pt;margin-top:6.516343pt;width:45.05pt;height:22pt;mso-position-horizontal-relative:page;mso-position-vertical-relative:paragraph;z-index:-298768" type="#_x0000_t202" filled="false" stroked="false">
            <v:textbox inset="0,0,0,0">
              <w:txbxContent>
                <w:p w:rsidR="0018722C">
                  <w:pPr>
                    <w:spacing w:line="436" w:lineRule="exact" w:before="3"/>
                    <w:ind w:leftChars="0" w:left="0" w:rightChars="0" w:right="0" w:firstLineChars="0" w:firstLine="0"/>
                    <w:jc w:val="left"/>
                    <w:rPr>
                      <w:rFonts w:ascii="Times New Roman" w:hAnsi="Times New Roman"/>
                      <w:i/>
                      <w:sz w:val="24"/>
                    </w:rPr>
                  </w:pPr>
                  <w:r>
                    <w:rPr>
                      <w:rFonts w:ascii="Times New Roman" w:hAnsi="Times New Roman"/>
                      <w:i/>
                      <w:sz w:val="24"/>
                    </w:rPr>
                    <w:t>A </w:t>
                  </w:r>
                  <w:r>
                    <w:rPr>
                      <w:rFonts w:ascii="Symbol" w:hAnsi="Symbol"/>
                      <w:sz w:val="24"/>
                    </w:rPr>
                    <w:t></w:t>
                  </w:r>
                  <w:r>
                    <w:rPr>
                      <w:rFonts w:ascii="Times New Roman" w:hAnsi="Times New Roman"/>
                      <w:sz w:val="24"/>
                    </w:rPr>
                    <w:t> </w:t>
                  </w:r>
                  <w:r>
                    <w:rPr>
                      <w:rFonts w:ascii="Symbol" w:hAnsi="Symbol"/>
                      <w:spacing w:val="11"/>
                      <w:position w:val="-5"/>
                      <w:sz w:val="36"/>
                    </w:rPr>
                    <w:t></w:t>
                  </w:r>
                  <w:r>
                    <w:rPr>
                      <w:rFonts w:ascii="Times New Roman" w:hAnsi="Times New Roman"/>
                      <w:spacing w:val="11"/>
                      <w:sz w:val="24"/>
                    </w:rPr>
                    <w:t>6</w:t>
                  </w:r>
                  <w:r>
                    <w:rPr>
                      <w:rFonts w:ascii="Times New Roman" w:hAnsi="Times New Roman"/>
                      <w:spacing w:val="-27"/>
                      <w:sz w:val="24"/>
                    </w:rPr>
                    <w:t> </w:t>
                  </w:r>
                  <w:r>
                    <w:rPr>
                      <w:rFonts w:ascii="Times New Roman" w:hAnsi="Times New Roman"/>
                      <w:i/>
                      <w:sz w:val="24"/>
                    </w:rPr>
                    <w:t>f</w:t>
                  </w:r>
                </w:p>
              </w:txbxContent>
            </v:textbox>
            <w10:wrap type="none"/>
          </v:shape>
        </w:pict>
      </w:r>
      <w:r>
        <w:rPr>
          <w:kern w:val="2"/>
          <w:szCs w:val="22"/>
          <w:rFonts w:ascii="Times New Roman" w:cstheme="minorBidi" w:hAnsiTheme="minorHAnsi" w:eastAsiaTheme="minorHAnsi"/>
          <w:i/>
          <w:w w:val="100"/>
          <w:sz w:val="13"/>
        </w:rPr>
        <w:t>m</w:t>
      </w:r>
    </w:p>
    <w:p w:rsidR="0018722C">
      <w:pPr>
        <w:pStyle w:val="ae"/>
        <w:topLinePunct/>
      </w:pPr>
      <w:r>
        <w:rPr>
          <w:kern w:val="2"/>
          <w:sz w:val="22"/>
          <w:szCs w:val="22"/>
          <w:rFonts w:cstheme="minorBidi" w:hAnsiTheme="minorHAnsi" w:eastAsiaTheme="minorHAnsi" w:asciiTheme="minorHAnsi"/>
        </w:rPr>
        <w:pict>
          <v:shape style="margin-left:155.179993pt;margin-top:2.165878pt;width:10.6pt;height:10.6pt;mso-position-horizontal-relative:page;mso-position-vertical-relative:paragraph;z-index:7288"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w:t>
                  </w:r>
                </w:p>
              </w:txbxContent>
            </v:textbox>
            <w10:wrap type="none"/>
          </v:shape>
        </w:pict>
      </w:r>
      <w:r>
        <w:rPr>
          <w:kern w:val="2"/>
          <w:szCs w:val="22"/>
          <w:rFonts w:ascii="Times New Roman" w:cstheme="minorBidi" w:hAnsiTheme="minorHAnsi" w:eastAsiaTheme="minorHAnsi"/>
          <w:w w:val="100"/>
          <w:sz w:val="13"/>
        </w:rPr>
        <w:t>2</w:t>
      </w:r>
    </w:p>
    <w:p w:rsidR="0018722C">
      <w:pPr>
        <w:topLinePunct/>
      </w:pPr>
      <w:r>
        <w:rPr>
          <w:rFonts w:cstheme="minorBidi" w:hAnsiTheme="minorHAnsi" w:eastAsiaTheme="minorHAnsi" w:asciiTheme="minorHAnsi" w:ascii="Times New Roman"/>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m</w:t>
      </w:r>
    </w:p>
    <w:p w:rsidR="0018722C">
      <w:pPr>
        <w:pStyle w:val="aff7"/>
        <w:topLinePunct/>
      </w:pPr>
      <w:r>
        <w:rPr>
          <w:rFonts w:ascii="Times New Roman"/>
          <w:position w:val="-2"/>
          <w:sz w:val="15"/>
        </w:rPr>
        <w:pict>
          <v:shape style="width:5.1pt;height:7.65pt;mso-position-horizontal-relative:char;mso-position-vertical-relative:line" type="#_x0000_t202" filled="false" stroked="false">
            <w10:anchorlock/>
            <v:textbox inset="0,0,0,0">
              <w:txbxContent>
                <w:p w:rsidR="0018722C">
                  <w:pPr>
                    <w:spacing w:line="153" w:lineRule="exact" w:before="0"/>
                    <w:ind w:leftChars="0" w:left="0" w:rightChars="0" w:right="0" w:firstLineChars="0" w:firstLine="0"/>
                    <w:jc w:val="left"/>
                    <w:rPr>
                      <w:rFonts w:ascii="Times New Roman"/>
                      <w:i/>
                      <w:sz w:val="13"/>
                    </w:rPr>
                  </w:pPr>
                  <w:r>
                    <w:rPr>
                      <w:rFonts w:ascii="Times New Roman"/>
                      <w:i/>
                      <w:w w:val="100"/>
                      <w:sz w:val="13"/>
                    </w:rPr>
                    <w:t>m</w:t>
                  </w:r>
                </w:p>
              </w:txbxContent>
            </v:textbox>
          </v:shape>
        </w:pict>
      </w:r>
      <w:r/>
    </w:p>
    <w:p w:rsidR="0018722C">
      <w:pPr>
        <w:topLinePunct/>
      </w:pPr>
      <w:r>
        <w:rPr>
          <w:rFonts w:cstheme="minorBidi" w:hAnsiTheme="minorHAnsi" w:eastAsiaTheme="minorHAnsi" w:asciiTheme="minorHAnsi" w:ascii="Times New Roman" w:hAnsi="Times New Roman" w:eastAsia="宋体"/>
          <w:i/>
        </w:rPr>
        <w:t>B</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6 </w:t>
      </w:r>
      <w:r>
        <w:rPr>
          <w:rFonts w:ascii="Times New Roman" w:hAnsi="Times New Roman" w:eastAsia="宋体" w:cstheme="minorBidi"/>
          <w:i/>
        </w:rPr>
        <w:t>f</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Times New Roman" w:hAnsi="Times New Roman" w:eastAsia="宋体" w:cstheme="minorBidi"/>
          <w:i/>
        </w:rPr>
        <w:t>g</w:t>
      </w:r>
      <w:r>
        <w:rPr>
          <w:rFonts w:ascii="Times New Roman" w:hAnsi="Times New Roman" w:eastAsia="宋体" w:cstheme="minorBidi"/>
          <w:vertAlign w:val="subscript"/>
          <w:i/>
        </w:rPr>
        <w:t>i    </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m</w:t>
      </w:r>
    </w:p>
    <w:p w:rsidR="0018722C">
      <w:pPr>
        <w:pStyle w:val="aff7"/>
        <w:topLinePunct/>
      </w:pPr>
      <w:r>
        <w:rPr>
          <w:rFonts w:ascii="Times New Roman"/>
          <w:position w:val="-2"/>
          <w:sz w:val="15"/>
        </w:rPr>
        <w:pict>
          <v:shape style="width:5.1pt;height:7.65pt;mso-position-horizontal-relative:char;mso-position-vertical-relative:line" type="#_x0000_t202" filled="false" stroked="false">
            <w10:anchorlock/>
            <v:textbox inset="0,0,0,0">
              <w:txbxContent>
                <w:p w:rsidR="0018722C">
                  <w:pPr>
                    <w:spacing w:line="153" w:lineRule="exact" w:before="0"/>
                    <w:ind w:leftChars="0" w:left="0" w:rightChars="0" w:right="0" w:firstLineChars="0" w:firstLine="0"/>
                    <w:jc w:val="left"/>
                    <w:rPr>
                      <w:rFonts w:ascii="Times New Roman"/>
                      <w:i/>
                      <w:sz w:val="13"/>
                    </w:rPr>
                  </w:pPr>
                  <w:r>
                    <w:rPr>
                      <w:rFonts w:ascii="Times New Roman"/>
                      <w:i/>
                      <w:w w:val="100"/>
                      <w:sz w:val="13"/>
                    </w:rPr>
                    <w:t>m</w:t>
                  </w:r>
                </w:p>
              </w:txbxContent>
            </v:textbox>
          </v:shape>
        </w:pict>
      </w:r>
      <w:r/>
    </w:p>
    <w:p w:rsidR="0018722C">
      <w:pPr>
        <w:pStyle w:val="affff1"/>
        <w:topLinePunct/>
      </w:pPr>
      <w:r>
        <w:rPr>
          <w:rFonts w:cstheme="minorBidi" w:hAnsiTheme="minorHAnsi" w:eastAsiaTheme="minorHAnsi" w:asciiTheme="minorHAnsi" w:ascii="Times New Roman" w:hAnsi="Times New Roman"/>
          <w:i/>
        </w:rPr>
        <w:t>C</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6 </w:t>
      </w:r>
      <w:r>
        <w:rPr>
          <w:rFonts w:ascii="Times New Roman" w:hAnsi="Times New Roman" w:cstheme="minorBidi" w:eastAsiaTheme="minorHAnsi"/>
          <w:i/>
        </w:rPr>
        <w:t>f</w:t>
      </w:r>
      <w:r>
        <w:rPr>
          <w:rFonts w:ascii="Times New Roman" w:hAnsi="Times New Roman" w:cstheme="minorBidi" w:eastAsiaTheme="minorHAnsi"/>
          <w:vertAlign w:val="subscript"/>
          <w:i/>
        </w:rPr>
        <w:t>i</w:t>
      </w:r>
      <w:r>
        <w:rPr>
          <w:rFonts w:ascii="Symbol" w:hAnsi="Symbol" w:cstheme="minorBidi" w:eastAsiaTheme="minorHAnsi"/>
          <w:i/>
        </w:rPr>
        <w:t></w:t>
      </w:r>
      <w:r>
        <w:rPr>
          <w:rFonts w:ascii="Times New Roman" w:hAnsi="Times New Roman" w:cstheme="minorBidi" w:eastAsiaTheme="minorHAnsi"/>
          <w:vertAlign w:val="subscript"/>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m</w:t>
      </w:r>
    </w:p>
    <w:p w:rsidR="0018722C">
      <w:spacing w:beforeLines="0" w:before="0" w:afterLines="0" w:after="0" w:line="440" w:lineRule="auto"/>
      <w:pPr>
        <w:sectPr w:rsidR="00556256">
          <w:type w:val="continuous"/>
          <w:pgSz w:w="11910" w:h="16840"/>
          <w:pgMar w:top="1520" w:bottom="280" w:left="1280" w:right="1280"/>
          <w:cols w:num="3" w:equalWidth="0">
            <w:col w:w="2035" w:space="40"/>
            <w:col w:w="1826" w:space="39"/>
            <w:col w:w="5410"/>
          </w:cols>
        </w:sectPr>
        <w:topLinePunct/>
      </w:pPr>
    </w:p>
    <w:p w:rsidR="0018722C">
      <w:pPr>
        <w:pStyle w:val="ae"/>
        <w:topLinePunct/>
      </w:pPr>
      <w:r>
        <w:rPr>
          <w:kern w:val="2"/>
          <w:sz w:val="22"/>
          <w:szCs w:val="22"/>
          <w:rFonts w:cstheme="minorBidi" w:hAnsiTheme="minorHAnsi" w:eastAsiaTheme="minorHAnsi" w:asciiTheme="minorHAnsi"/>
        </w:rPr>
        <w:pict>
          <v:shape style="margin-left:141.343933pt;margin-top:12.195061pt;width:1.95pt;height:7.65pt;mso-position-horizontal-relative:page;mso-position-vertical-relative:paragraph;z-index:-298744" type="#_x0000_t202" filled="false" stroked="false">
            <v:textbox inset="0,0,0,0">
              <w:txbxContent>
                <w:p w:rsidR="0018722C">
                  <w:pPr>
                    <w:spacing w:line="153" w:lineRule="exact" w:before="0"/>
                    <w:ind w:leftChars="0" w:left="0" w:rightChars="0" w:right="0" w:firstLineChars="0" w:firstLine="0"/>
                    <w:jc w:val="left"/>
                    <w:rPr>
                      <w:rFonts w:ascii="Times New Roman"/>
                      <w:i/>
                      <w:sz w:val="13"/>
                    </w:rPr>
                  </w:pPr>
                  <w:r>
                    <w:rPr>
                      <w:rFonts w:ascii="Times New Roman"/>
                      <w:i/>
                      <w:w w:val="100"/>
                      <w:sz w:val="13"/>
                    </w:rPr>
                    <w:t>i</w:t>
                  </w:r>
                </w:p>
              </w:txbxContent>
            </v:textbox>
            <w10:wrap type="none"/>
          </v:shape>
        </w:pict>
      </w:r>
      <w:r>
        <w:rPr>
          <w:kern w:val="2"/>
          <w:szCs w:val="22"/>
          <w:rFonts w:ascii="Times New Roman" w:hAnsi="Times New Roman" w:eastAsia="宋体" w:cstheme="minorBidi"/>
          <w:i/>
          <w:sz w:val="24"/>
        </w:rPr>
        <w:t>E</w:t>
      </w:r>
      <w:r>
        <w:rPr>
          <w:kern w:val="2"/>
          <w:szCs w:val="22"/>
          <w:rFonts w:ascii="Symbol" w:hAnsi="Symbol" w:eastAsia="Symbol" w:cstheme="minorBidi"/>
          <w:sz w:val="24"/>
        </w:rPr>
        <w:t></w:t>
      </w:r>
      <w:r>
        <w:rPr>
          <w:kern w:val="2"/>
          <w:szCs w:val="22"/>
          <w:rFonts w:ascii="Symbol" w:hAnsi="Symbol" w:eastAsia="Symbol" w:cstheme="minorBidi"/>
          <w:sz w:val="36"/>
        </w:rPr>
        <w:t></w:t>
      </w:r>
      <w:r>
        <w:rPr>
          <w:kern w:val="2"/>
          <w:szCs w:val="22"/>
          <w:rFonts w:ascii="Times New Roman" w:hAnsi="Times New Roman" w:eastAsia="宋体" w:cstheme="minorBidi"/>
          <w:sz w:val="24"/>
        </w:rPr>
        <w:t>6</w:t>
      </w:r>
      <w:r>
        <w:rPr>
          <w:kern w:val="2"/>
          <w:szCs w:val="22"/>
          <w:rFonts w:ascii="Times New Roman" w:hAnsi="Times New Roman" w:eastAsia="宋体" w:cstheme="minorBidi"/>
          <w:i/>
          <w:sz w:val="24"/>
        </w:rPr>
        <w:t>g </w:t>
      </w:r>
      <w:r>
        <w:rPr>
          <w:kern w:val="2"/>
          <w:szCs w:val="22"/>
          <w:rFonts w:ascii="Times New Roman" w:hAnsi="Times New Roman" w:eastAsia="宋体" w:cstheme="minorBidi"/>
          <w:sz w:val="13"/>
        </w:rPr>
        <w:t>2  </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m</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F</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6</w:t>
      </w:r>
      <w:r>
        <w:rPr>
          <w:rFonts w:ascii="Symbol" w:hAnsi="Symbol" w:eastAsia="Symbol" w:cstheme="minorBidi"/>
          <w:i/>
        </w:rPr>
        <w:t></w:t>
      </w:r>
      <w:r>
        <w:rPr>
          <w:rFonts w:ascii="Times New Roman" w:hAnsi="Times New Roman" w:eastAsia="宋体" w:cstheme="minorBidi"/>
          <w:vertAlign w:val="subscript"/>
          <w:i/>
        </w:rPr>
        <w:t>i</w:t>
      </w:r>
      <w:r>
        <w:rPr>
          <w:rFonts w:ascii="Times New Roman" w:hAnsi="Times New Roman" w:eastAsia="宋体" w:cstheme="minorBidi"/>
          <w:vertAlign w:val="subscript"/>
          <w:i/>
        </w:rPr>
        <w:t> </w:t>
      </w:r>
      <w:r>
        <w:rPr>
          <w:rFonts w:ascii="Times New Roman" w:hAnsi="Times New Roman" w:eastAsia="宋体" w:cstheme="minorBidi"/>
          <w:i/>
        </w:rPr>
        <w:t>g</w:t>
      </w:r>
      <w:r>
        <w:rPr>
          <w:rFonts w:ascii="Times New Roman" w:hAnsi="Times New Roman" w:eastAsia="宋体" w:cstheme="minorBidi"/>
          <w:vertAlign w:val="subscript"/>
          <w:i/>
        </w:rPr>
        <w:t>i</w:t>
      </w:r>
      <w:r>
        <w:rPr>
          <w:rFonts w:ascii="Times New Roman" w:hAnsi="Times New Roman" w:eastAsia="宋体" w:cstheme="minorBidi"/>
          <w:vertAlign w:val="subscript"/>
          <w:i/>
        </w:rPr>
        <w:t>      </w:t>
      </w:r>
      <w:r>
        <w:rPr>
          <w:rFonts w:cstheme="minorBidi" w:hAnsiTheme="minorHAnsi" w:eastAsiaTheme="minorHAnsi" w:asciiTheme="minorHAnsi"/>
          <w:kern w:val="2"/>
          <w:sz w:val="24"/>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m</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H</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6</w:t>
      </w:r>
      <w:r>
        <w:rPr>
          <w:rFonts w:ascii="Symbol" w:hAnsi="Symbol" w:cstheme="minorBidi" w:eastAsiaTheme="minorHAnsi"/>
          <w:i/>
        </w:rPr>
        <w:t></w:t>
      </w:r>
      <w:r>
        <w:rPr>
          <w:rFonts w:ascii="Times New Roman" w:hAnsi="Times New Roman" w:cstheme="minorBidi" w:eastAsiaTheme="minorHAnsi"/>
          <w:i/>
        </w:rPr>
        <w:t> </w:t>
      </w:r>
      <w:r>
        <w:rPr>
          <w:vertAlign w:val="superscript"/>
          /&gt;
        </w:rPr>
        <w:t>2</w:t>
      </w:r>
    </w:p>
    <w:p w:rsidR="0018722C">
      <w:pPr>
        <w:pStyle w:val="ae"/>
        <w:topLinePunct/>
      </w:pPr>
      <w:r>
        <w:rPr>
          <w:kern w:val="2"/>
          <w:sz w:val="22"/>
          <w:szCs w:val="22"/>
          <w:rFonts w:cstheme="minorBidi" w:hAnsiTheme="minorHAnsi" w:eastAsiaTheme="minorHAnsi" w:asciiTheme="minorHAnsi"/>
        </w:rPr>
        <w:pict>
          <v:shape style="margin-left:317.159393pt;margin-top:-8.684767pt;width:1.95pt;height:7.65pt;mso-position-horizontal-relative:page;mso-position-vertical-relative:paragraph;z-index:-298720" type="#_x0000_t202" filled="false" stroked="false">
            <v:textbox inset="0,0,0,0">
              <w:txbxContent>
                <w:p w:rsidR="0018722C">
                  <w:pPr>
                    <w:spacing w:line="153" w:lineRule="exact" w:before="0"/>
                    <w:ind w:leftChars="0" w:left="0" w:rightChars="0" w:right="0" w:firstLineChars="0" w:firstLine="0"/>
                    <w:jc w:val="left"/>
                    <w:rPr>
                      <w:rFonts w:ascii="Times New Roman"/>
                      <w:i/>
                      <w:sz w:val="13"/>
                    </w:rPr>
                  </w:pPr>
                  <w:r>
                    <w:rPr>
                      <w:rFonts w:ascii="Times New Roman"/>
                      <w:i/>
                      <w:w w:val="100"/>
                      <w:sz w:val="13"/>
                    </w:rPr>
                    <w:t>i</w:t>
                  </w:r>
                </w:p>
              </w:txbxContent>
            </v:textbox>
            <w10:wrap type="none"/>
          </v:shape>
        </w:pict>
      </w:r>
      <w:r>
        <w:rPr>
          <w:kern w:val="2"/>
          <w:szCs w:val="22"/>
          <w:rFonts w:ascii="Times New Roman" w:hAnsi="Times New Roman" w:cstheme="minorBidi" w:eastAsiaTheme="minorHAnsi"/>
          <w:i/>
          <w:sz w:val="13"/>
        </w:rPr>
        <w:t>i</w:t>
      </w:r>
      <w:r>
        <w:rPr>
          <w:kern w:val="2"/>
          <w:szCs w:val="22"/>
          <w:rFonts w:ascii="Symbol" w:hAnsi="Symbol" w:cstheme="minorBidi" w:eastAsiaTheme="minorHAnsi"/>
          <w:sz w:val="13"/>
        </w:rPr>
        <w:t></w:t>
      </w:r>
      <w:r>
        <w:rPr>
          <w:kern w:val="2"/>
          <w:szCs w:val="22"/>
          <w:rFonts w:ascii="Times New Roman" w:hAnsi="Times New Roman" w:cstheme="minorBidi" w:eastAsiaTheme="minorHAnsi"/>
          <w:sz w:val="13"/>
        </w:rPr>
        <w:t>1</w:t>
      </w:r>
    </w:p>
    <w:p w:rsidR="0018722C">
      <w:pPr>
        <w:topLinePunct/>
      </w:pPr>
      <w:r>
        <w:rPr>
          <w:rFonts w:cstheme="minorBidi" w:hAnsiTheme="minorHAnsi" w:eastAsiaTheme="minorHAnsi" w:asciiTheme="minorHAnsi" w:ascii="Times New Roman"/>
          <w:i/>
        </w:rPr>
        <w:t>m</w:t>
      </w:r>
    </w:p>
    <w:p w:rsidR="0018722C">
      <w:spacing w:beforeLines="0" w:before="0" w:afterLines="0" w:after="0" w:line="440" w:lineRule="auto"/>
      <w:pPr>
        <w:sectPr w:rsidR="00556256">
          <w:type w:val="continuous"/>
          <w:pgSz w:w="11910" w:h="16840"/>
          <w:pgMar w:top="1520" w:bottom="280" w:left="1280" w:right="1280"/>
          <w:cols w:num="3" w:equalWidth="0">
            <w:col w:w="1939" w:space="40"/>
            <w:col w:w="1840" w:space="39"/>
            <w:col w:w="5492"/>
          </w:cols>
        </w:sectPr>
        <w:topLinePunct/>
      </w:pPr>
    </w:p>
    <w:p w:rsidR="0018722C">
      <w:pPr>
        <w:topLinePunct/>
      </w:pPr>
      <w:r>
        <w:rPr>
          <w:rFonts w:cstheme="minorBidi" w:hAnsiTheme="minorHAnsi" w:eastAsiaTheme="minorHAnsi" w:asciiTheme="minorHAnsi" w:ascii="Times New Roman" w:hAnsi="Times New Roman"/>
          <w:i/>
        </w:rPr>
        <w:t>D</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2 </w:t>
      </w:r>
      <w:r>
        <w:rPr>
          <w:rFonts w:ascii="Times New Roman" w:hAnsi="Times New Roman" w:cstheme="minorBidi" w:eastAsiaTheme="minorHAnsi"/>
          <w:i/>
        </w:rPr>
        <w:t>f</w:t>
      </w:r>
      <w:r>
        <w:rPr>
          <w:rFonts w:ascii="Times New Roman" w:hAnsi="Times New Roman" w:cstheme="minorBidi" w:eastAsiaTheme="minorHAnsi"/>
          <w:vertAlign w:val="subscript"/>
          <w:i/>
        </w:rPr>
        <w:t>i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f</w:t>
      </w:r>
      <w:r>
        <w:rPr>
          <w:rFonts w:ascii="Times New Roman" w:hAnsi="Times New Roman" w:cstheme="minorBidi" w:eastAsiaTheme="minorHAnsi"/>
          <w:vertAlign w:val="subscript"/>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t>可得到：</w:t>
      </w:r>
    </w:p>
    <w:p w:rsidR="0018722C">
      <w:pPr>
        <w:pStyle w:val="cw20"/>
        <w:tabs>
          <w:tab w:pos="289" w:val="left" w:leader="none"/>
        </w:tabs>
        <w:spacing w:line="414" w:lineRule="exact" w:before="0" w:after="0"/>
        <w:ind w:leftChars="0" w:left="288" w:rightChars="0" w:right="0" w:hanging="187"/>
        <w:jc w:val="left"/>
        <w:rPr>
          <w:i/>
          <w:sz w:val="14"/>
        </w:rPr>
        <w:topLinePunct/>
      </w:pPr>
      <w:r w:rsidP="005B568E">
        <w:rPr>
          <w:rFonts w:hint="default" w:ascii="Symbol" w:hAnsi="Symbol" w:eastAsia="Symbol" w:cs="Symbol"/>
          <w:w w:val="102"/>
          <w:sz w:val="24"/>
          <w:szCs w:val="24"/>
        </w:rPr>
        <w:t></w:t>
      </w:r>
      <w:r>
        <w:rPr>
          <w:i/>
          <w:spacing w:val="1"/>
          <w:w w:val="102"/>
          <w:sz w:val="24"/>
        </w:rPr>
        <w:br w:type="column"/>
      </w:r>
      <w:r>
        <w:rPr>
          <w:i/>
          <w:spacing w:val="1"/>
          <w:w w:val="102"/>
          <w:sz w:val="24"/>
        </w:rPr>
        <w:t>G</w:t>
      </w:r>
      <w:r>
        <w:rPr>
          <w:i/>
          <w:w w:val="101"/>
          <w:position w:val="-5"/>
          <w:sz w:val="14"/>
        </w:rPr>
        <w:t>i</w:t>
      </w:r>
      <w:r>
        <w:rPr>
          <w:rFonts w:ascii="Symbol" w:hAnsi="Symbol"/>
          <w:w w:val="102"/>
          <w:sz w:val="24"/>
        </w:rPr>
        <w:t></w:t>
      </w:r>
      <w:r>
        <w:rPr>
          <w:rFonts w:ascii="Symbol" w:hAnsi="Symbol"/>
          <w:i/>
          <w:spacing w:val="0"/>
          <w:w w:val="97"/>
          <w:sz w:val="25"/>
        </w:rPr>
        <w:t></w:t>
      </w:r>
      <w:r>
        <w:rPr>
          <w:i/>
          <w:w w:val="101"/>
          <w:position w:val="-5"/>
          <w:sz w:val="14"/>
        </w:rPr>
        <w:t>i</w:t>
      </w:r>
      <w:r>
        <w:rPr>
          <w:w w:val="102"/>
          <w:sz w:val="24"/>
        </w:rPr>
        <w:t>)</w:t>
      </w:r>
      <w:r>
        <w:rPr>
          <w:rFonts w:ascii="宋体" w:hAnsi="宋体"/>
          <w:w w:val="100"/>
          <w:sz w:val="21"/>
        </w:rPr>
        <w:t>,</w:t>
      </w:r>
      <w:r>
        <w:rPr>
          <w:rFonts w:ascii="宋体" w:hAnsi="宋体"/>
          <w:spacing w:val="-38"/>
          <w:sz w:val="21"/>
        </w:rPr>
        <w:t xml:space="preserve"> </w:t>
      </w:r>
      <w:r>
        <w:rPr>
          <w:i/>
          <w:w w:val="102"/>
          <w:sz w:val="24"/>
        </w:rPr>
        <w:t>G</w:t>
      </w:r>
      <w:r>
        <w:rPr>
          <w:rFonts w:ascii="Symbol" w:hAnsi="Symbol"/>
          <w:w w:val="102"/>
          <w:sz w:val="24"/>
        </w:rPr>
        <w:t></w:t>
      </w:r>
      <w:r>
        <w:rPr>
          <w:rFonts w:ascii="Symbol" w:hAnsi="Symbol"/>
          <w:spacing w:val="12"/>
          <w:w w:val="102"/>
          <w:position w:val="-4"/>
          <w:sz w:val="36"/>
        </w:rPr>
        <w:t></w:t>
      </w:r>
      <w:r>
        <w:rPr>
          <w:spacing w:val="6"/>
          <w:w w:val="102"/>
          <w:sz w:val="24"/>
        </w:rPr>
        <w:t>2</w:t>
      </w:r>
      <w:r>
        <w:rPr>
          <w:i/>
          <w:spacing w:val="2"/>
          <w:w w:val="102"/>
          <w:sz w:val="24"/>
        </w:rPr>
        <w:t>g</w:t>
      </w:r>
      <w:r>
        <w:rPr>
          <w:i/>
          <w:w w:val="101"/>
          <w:position w:val="-5"/>
          <w:sz w:val="14"/>
        </w:rPr>
        <w:t>i</w:t>
      </w:r>
      <w:r>
        <w:rPr>
          <w:i/>
          <w:spacing w:val="-2"/>
          <w:position w:val="-5"/>
          <w:sz w:val="14"/>
        </w:rPr>
        <w:t xml:space="preserve"> </w:t>
      </w:r>
      <w:r>
        <w:rPr>
          <w:w w:val="102"/>
          <w:sz w:val="24"/>
        </w:rPr>
        <w:t>(</w:t>
      </w:r>
      <w:r>
        <w:rPr>
          <w:spacing w:val="-6"/>
          <w:sz w:val="24"/>
        </w:rPr>
        <w:t xml:space="preserve"> </w:t>
      </w:r>
      <w:r>
        <w:rPr>
          <w:i/>
          <w:spacing w:val="2"/>
          <w:w w:val="102"/>
          <w:sz w:val="24"/>
        </w:rPr>
        <w:t>f</w:t>
      </w:r>
      <w:r>
        <w:rPr>
          <w:i/>
          <w:w w:val="101"/>
          <w:position w:val="-5"/>
          <w:sz w:val="14"/>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spacing w:line="413" w:lineRule="exact" w:before="0"/>
        <w:ind w:leftChars="0" w:left="10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2"/>
          <w:w w:val="102"/>
          <w:sz w:val="24"/>
        </w:rPr>
        <w:t>G</w:t>
      </w:r>
      <w:r>
        <w:rPr>
          <w:kern w:val="2"/>
          <w:szCs w:val="22"/>
          <w:rFonts w:ascii="Times New Roman" w:hAnsi="Times New Roman" w:cstheme="minorBidi" w:eastAsiaTheme="minorHAnsi"/>
          <w:i/>
          <w:w w:val="101"/>
          <w:position w:val="-5"/>
          <w:sz w:val="14"/>
        </w:rPr>
        <w:t>i</w:t>
      </w:r>
      <w:r>
        <w:rPr>
          <w:kern w:val="2"/>
          <w:szCs w:val="22"/>
          <w:rFonts w:ascii="Symbol" w:hAnsi="Symbol" w:cstheme="minorBidi" w:eastAsiaTheme="minorHAnsi"/>
          <w:w w:val="102"/>
          <w:sz w:val="24"/>
        </w:rPr>
        <w:t></w:t>
      </w:r>
      <w:r>
        <w:rPr>
          <w:kern w:val="2"/>
          <w:szCs w:val="22"/>
          <w:rFonts w:ascii="Symbol" w:hAnsi="Symbol" w:cstheme="minorBidi" w:eastAsiaTheme="minorHAnsi"/>
          <w:i/>
          <w:spacing w:val="0"/>
          <w:w w:val="97"/>
          <w:sz w:val="25"/>
        </w:rPr>
        <w:t></w:t>
      </w:r>
      <w:r>
        <w:rPr>
          <w:kern w:val="2"/>
          <w:szCs w:val="22"/>
          <w:rFonts w:ascii="Times New Roman" w:hAnsi="Times New Roman" w:cstheme="minorBidi" w:eastAsiaTheme="minorHAnsi"/>
          <w:i/>
          <w:w w:val="101"/>
          <w:position w:val="-5"/>
          <w:sz w:val="14"/>
        </w:rPr>
        <w:t>i</w:t>
      </w:r>
      <w:r>
        <w:rPr>
          <w:kern w:val="2"/>
          <w:szCs w:val="22"/>
          <w:rFonts w:ascii="Times New Roman" w:hAnsi="Times New Roman" w:cstheme="minorBidi" w:eastAsiaTheme="minorHAnsi"/>
          <w:w w:val="102"/>
          <w:sz w:val="24"/>
        </w:rPr>
        <w:t>)</w:t>
      </w:r>
      <w:r>
        <w:rPr>
          <w:kern w:val="2"/>
          <w:szCs w:val="22"/>
          <w:rFonts w:cstheme="minorBidi" w:hAnsiTheme="minorHAnsi" w:eastAsiaTheme="minorHAnsi" w:asciiTheme="minorHAnsi"/>
          <w:w w:val="100"/>
          <w:sz w:val="21"/>
        </w:rPr>
        <w:t>,</w:t>
      </w:r>
      <w:r>
        <w:rPr>
          <w:kern w:val="2"/>
          <w:szCs w:val="22"/>
          <w:rFonts w:cstheme="minorBidi" w:hAnsiTheme="minorHAnsi" w:eastAsiaTheme="minorHAnsi" w:asciiTheme="minorHAnsi"/>
          <w:spacing w:val="-32"/>
          <w:sz w:val="21"/>
        </w:rPr>
        <w:t xml:space="preserve"> </w:t>
      </w:r>
      <w:r>
        <w:rPr>
          <w:kern w:val="2"/>
          <w:szCs w:val="22"/>
          <w:rFonts w:ascii="Times New Roman" w:hAnsi="Times New Roman" w:cstheme="minorBidi" w:eastAsiaTheme="minorHAnsi"/>
          <w:i/>
          <w:w w:val="101"/>
          <w:sz w:val="24"/>
        </w:rPr>
        <w:t>I</w:t>
      </w:r>
      <w:r>
        <w:rPr>
          <w:kern w:val="2"/>
          <w:szCs w:val="22"/>
          <w:rFonts w:ascii="Symbol" w:hAnsi="Symbol" w:cstheme="minorBidi" w:eastAsiaTheme="minorHAnsi"/>
          <w:w w:val="101"/>
          <w:sz w:val="24"/>
        </w:rPr>
        <w:t></w:t>
      </w:r>
      <w:r>
        <w:rPr>
          <w:kern w:val="2"/>
          <w:szCs w:val="22"/>
          <w:rFonts w:ascii="Symbol" w:hAnsi="Symbol" w:cstheme="minorBidi" w:eastAsiaTheme="minorHAnsi"/>
          <w:spacing w:val="12"/>
          <w:w w:val="101"/>
          <w:position w:val="-4"/>
          <w:sz w:val="36"/>
        </w:rPr>
        <w:t></w:t>
      </w:r>
      <w:r>
        <w:rPr>
          <w:kern w:val="2"/>
          <w:szCs w:val="22"/>
          <w:rFonts w:ascii="Times New Roman" w:hAnsi="Times New Roman" w:cstheme="minorBidi" w:eastAsiaTheme="minorHAnsi"/>
          <w:spacing w:val="-7"/>
          <w:w w:val="101"/>
          <w:sz w:val="24"/>
        </w:rPr>
        <w:t>2</w:t>
      </w:r>
      <w:r>
        <w:rPr>
          <w:kern w:val="2"/>
          <w:szCs w:val="22"/>
          <w:rFonts w:ascii="Symbol" w:hAnsi="Symbol" w:cstheme="minorBidi" w:eastAsiaTheme="minorHAnsi"/>
          <w:i/>
          <w:spacing w:val="0"/>
          <w:w w:val="97"/>
          <w:sz w:val="25"/>
        </w:rPr>
        <w:t></w:t>
      </w:r>
      <w:r>
        <w:rPr>
          <w:kern w:val="2"/>
          <w:szCs w:val="22"/>
          <w:rFonts w:ascii="Times New Roman" w:hAnsi="Times New Roman" w:cstheme="minorBidi" w:eastAsiaTheme="minorHAnsi"/>
          <w:i/>
          <w:w w:val="100"/>
          <w:position w:val="-5"/>
          <w:sz w:val="14"/>
        </w:rPr>
        <w:t>i</w:t>
      </w:r>
      <w:r>
        <w:rPr>
          <w:kern w:val="2"/>
          <w:szCs w:val="22"/>
          <w:rFonts w:ascii="Times New Roman" w:hAnsi="Times New Roman" w:cstheme="minorBidi" w:eastAsiaTheme="minorHAnsi"/>
          <w:i/>
          <w:spacing w:val="-2"/>
          <w:position w:val="-5"/>
          <w:sz w:val="14"/>
        </w:rPr>
        <w:t xml:space="preserve"> </w:t>
      </w:r>
      <w:r>
        <w:rPr>
          <w:kern w:val="2"/>
          <w:szCs w:val="22"/>
          <w:rFonts w:ascii="Times New Roman" w:hAnsi="Times New Roman" w:cstheme="minorBidi" w:eastAsiaTheme="minorHAnsi"/>
          <w:w w:val="101"/>
          <w:sz w:val="24"/>
        </w:rPr>
        <w:t>(</w:t>
      </w:r>
      <w:r>
        <w:rPr>
          <w:kern w:val="2"/>
          <w:szCs w:val="22"/>
          <w:rFonts w:ascii="Times New Roman" w:hAnsi="Times New Roman" w:cstheme="minorBidi" w:eastAsiaTheme="minorHAnsi"/>
          <w:spacing w:val="-6"/>
          <w:sz w:val="24"/>
        </w:rPr>
        <w:t xml:space="preserve"> </w:t>
      </w:r>
      <w:r>
        <w:rPr>
          <w:kern w:val="2"/>
          <w:szCs w:val="22"/>
          <w:rFonts w:ascii="Times New Roman" w:hAnsi="Times New Roman" w:cstheme="minorBidi" w:eastAsiaTheme="minorHAnsi"/>
          <w:i/>
          <w:spacing w:val="2"/>
          <w:w w:val="101"/>
          <w:sz w:val="24"/>
        </w:rPr>
        <w:t>f</w:t>
      </w:r>
      <w:r>
        <w:rPr>
          <w:kern w:val="2"/>
          <w:szCs w:val="22"/>
          <w:rFonts w:ascii="Times New Roman" w:hAnsi="Times New Roman" w:cstheme="minorBidi" w:eastAsiaTheme="minorHAnsi"/>
          <w:i/>
          <w:w w:val="100"/>
          <w:position w:val="-5"/>
          <w:sz w:val="14"/>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pStyle w:val="cw20"/>
        <w:topLinePunct/>
      </w:pPr>
      <w:r w:rsidP="005B568E">
        <w:rPr>
          <w:rFonts w:hint="default" w:ascii="Symbol" w:hAnsi="Symbol" w:eastAsia="Symbol" w:cs="Symbol"/>
        </w:rPr>
        <w:t></w:t>
      </w:r>
      <w:r>
        <w:rPr>
          <w:i/>
        </w:rPr>
        <w:br w:type="column"/>
      </w:r>
      <w:r>
        <w:rPr>
          <w:i/>
        </w:rPr>
        <w:t>G</w:t>
      </w:r>
      <w:r>
        <w:rPr>
          <w:vertAlign w:val="subscript"/>
          <w:i/>
        </w:rPr>
        <w:t>i</w:t>
      </w:r>
      <w:r w:rsidR="001852F3">
        <w:rPr>
          <w:vertAlign w:val="subscript"/>
          <w:i/>
        </w:rPr>
        <w:t xml:space="preserve"> </w:t>
      </w:r>
      <w:r>
        <w:rPr>
          <w:rFonts w:ascii="Symbol" w:hAnsi="Symbol"/>
        </w:rPr>
        <w:t></w:t>
      </w:r>
      <w:r/>
      <w:r>
        <w:rPr>
          <w:rFonts w:ascii="Symbol" w:hAnsi="Symbol"/>
          <w:i/>
        </w:rPr>
        <w:t></w:t>
      </w:r>
      <w:r>
        <w:rPr>
          <w:vertAlign w:val="subscript"/>
          <w:i/>
        </w:rPr>
        <w:t xml:space="preserve">i </w:t>
      </w:r>
      <w:r>
        <w:t>)</w:t>
      </w:r>
    </w:p>
    <w:p w:rsidR="0018722C">
      <w:spacing w:beforeLines="0" w:before="0" w:afterLines="0" w:after="0" w:line="440" w:lineRule="auto"/>
      <w:pPr>
        <w:sectPr w:rsidR="00556256">
          <w:type w:val="continuous"/>
          <w:pgSz w:w="11910" w:h="16840"/>
          <w:pgMar w:top="1520" w:bottom="280" w:left="1280" w:right="1280"/>
          <w:cols w:num="4" w:equalWidth="0">
            <w:col w:w="1866" w:space="40"/>
            <w:col w:w="2520" w:space="39"/>
            <w:col w:w="2439" w:space="40"/>
            <w:col w:w="2406"/>
          </w:cols>
        </w:sectPr>
        <w:topLinePunct/>
      </w:pPr>
    </w:p>
    <w:p w:rsidR="0018722C">
      <w:pPr>
        <w:topLinePunct/>
      </w:pPr>
      <w:r>
        <w:rPr>
          <w:rFonts w:cstheme="minorBidi" w:hAnsiTheme="minorHAnsi" w:eastAsiaTheme="minorHAnsi" w:asciiTheme="minorHAnsi" w:ascii="Symbol" w:hAnsi="Symbol"/>
          <w:i/>
        </w:rPr>
        <w:t xml:space="preserve"></w:t>
      </w:r>
      <w:r>
        <w:rPr>
          <w:vertAlign w:val="subscript"/>
          <w:rFonts w:ascii="Times New Roman" w:hAnsi="Times New Roman" w:cstheme="minorBidi" w:eastAsiaTheme="minorHAnsi"/>
        </w:rPr>
        <w:t xml:space="preserve">*</w:t>
      </w:r>
      <w:r w:rsidR="001852F3">
        <w:rPr>
          <w:vertAlign w:val="subscript"/>
          <w:rFonts w:ascii="Times New Roman" w:hAnsi="Times New Roman" w:cstheme="minorBidi" w:eastAsiaTheme="minorHAnsi"/>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EH</w:t>
      </w:r>
      <w:r>
        <w:rPr>
          <w:kern w:val="2"/>
          <w:szCs w:val="22"/>
          <w:rFonts w:ascii="Symbol" w:hAnsi="Symbol" w:cstheme="minorBidi" w:eastAsiaTheme="minorHAnsi"/>
          <w:sz w:val="24"/>
        </w:rPr>
        <w:t xml:space="preserve"></w:t>
      </w:r>
      <w:r>
        <w:rPr>
          <w:kern w:val="2"/>
          <w:szCs w:val="22"/>
          <w:rFonts w:ascii="Times New Roman" w:hAnsi="Times New Roman" w:cstheme="minorBidi" w:eastAsiaTheme="minorHAnsi"/>
          <w:i/>
          <w:sz w:val="24"/>
        </w:rPr>
        <w:t xml:space="preserve">F </w:t>
      </w:r>
      <w:r>
        <w:rPr>
          <w:kern w:val="2"/>
          <w:szCs w:val="22"/>
          <w:rFonts w:ascii="Times New Roman" w:hAnsi="Times New Roman" w:cstheme="minorBidi" w:eastAsiaTheme="minorHAnsi"/>
          <w:position w:val="11"/>
          <w:sz w:val="14"/>
        </w:rPr>
        <w:t xml:space="preserve">2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D</w:t>
      </w:r>
      <w:r>
        <w:rPr>
          <w:kern w:val="2"/>
          <w:szCs w:val="22"/>
          <w:rFonts w:ascii="Symbol" w:hAnsi="Symbol" w:cstheme="minorBidi" w:eastAsiaTheme="minorHAnsi"/>
          <w:sz w:val="24"/>
        </w:rPr>
        <w:t xml:space="preserve"></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BF</w:t>
      </w:r>
      <w:r>
        <w:rPr>
          <w:kern w:val="2"/>
          <w:szCs w:val="22"/>
          <w:rFonts w:ascii="Symbol" w:hAnsi="Symbol" w:cstheme="minorBidi" w:eastAsiaTheme="minorHAnsi"/>
          <w:sz w:val="24"/>
        </w:rPr>
        <w:t xml:space="preserve"></w:t>
      </w:r>
      <w:r>
        <w:rPr>
          <w:kern w:val="2"/>
          <w:szCs w:val="22"/>
          <w:rFonts w:ascii="Times New Roman" w:hAnsi="Times New Roman" w:cstheme="minorBidi" w:eastAsiaTheme="minorHAnsi"/>
          <w:i/>
          <w:sz w:val="24"/>
        </w:rPr>
        <w:t xml:space="preserve">CE</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I</w:t>
      </w:r>
      <w:r>
        <w:rPr>
          <w:kern w:val="2"/>
          <w:szCs w:val="22"/>
          <w:rFonts w:ascii="Symbol" w:hAnsi="Symbol" w:cstheme="minorBidi" w:eastAsiaTheme="minorHAnsi"/>
          <w:sz w:val="24"/>
        </w:rPr>
        <w:t xml:space="preserve"></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CF</w:t>
      </w:r>
      <w:r>
        <w:rPr>
          <w:kern w:val="2"/>
          <w:szCs w:val="22"/>
          <w:rFonts w:ascii="Symbol" w:hAnsi="Symbol" w:cstheme="minorBidi" w:eastAsiaTheme="minorHAnsi"/>
          <w:sz w:val="24"/>
        </w:rPr>
        <w:t xml:space="preserve"></w:t>
      </w:r>
      <w:r>
        <w:rPr>
          <w:kern w:val="2"/>
          <w:szCs w:val="22"/>
          <w:rFonts w:ascii="Times New Roman" w:hAnsi="Times New Roman" w:cstheme="minorBidi" w:eastAsiaTheme="minorHAnsi"/>
          <w:i/>
          <w:sz w:val="24"/>
        </w:rPr>
        <w:t xml:space="preserve">BH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G</w:t>
      </w:r>
      <w:r>
        <w:rPr>
          <w:kern w:val="2"/>
          <w:szCs w:val="22"/>
          <w:rFonts w:ascii="Symbol" w:hAnsi="Symbol" w:cstheme="minorBidi" w:eastAsiaTheme="minorHAnsi"/>
          <w:sz w:val="24"/>
        </w:rPr>
        <w:t xml:space="preserve"></w:t>
      </w:r>
      <w:r>
        <w:rPr>
          <w:kern w:val="2"/>
          <w:szCs w:val="22"/>
          <w:rFonts w:ascii="Symbol" w:hAnsi="Symbol" w:cstheme="minorBidi" w:eastAsiaTheme="minorHAnsi"/>
          <w:i/>
          <w:sz w:val="25"/>
        </w:rPr>
        <w:t xml:space="preserve"></w:t>
      </w:r>
      <w:r>
        <w:rPr>
          <w:rFonts w:ascii="Times New Roman" w:hAnsi="Times New Roman" w:cstheme="minorBidi" w:eastAsiaTheme="minorHAnsi"/>
        </w:rPr>
        <w:t xml:space="preserve">)</w:t>
      </w:r>
    </w:p>
    <w:p w:rsidR="0018722C">
      <w:pPr>
        <w:pStyle w:val="aff7"/>
        <w:topLinePunct/>
      </w:pPr>
      <w:r>
        <w:rPr>
          <w:rFonts w:ascii="Times New Roman"/>
          <w:sz w:val="2"/>
        </w:rPr>
        <w:pict>
          <v:group style="width:279.650pt;height:.5pt;mso-position-horizontal-relative:char;mso-position-vertical-relative:line" coordorigin="0,0" coordsize="5593,10">
            <v:line style="position:absolute" from="0,5" to="5593,5" stroked="true" strokeweight=".482836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rPr>
        <w:t>1</w:t>
      </w:r>
      <w:r w:rsidRPr="00000000">
        <w:rPr>
          <w:rFonts w:cstheme="minorBidi" w:hAnsiTheme="minorHAnsi" w:eastAsiaTheme="minorHAnsi" w:asciiTheme="minorHAnsi"/>
        </w:rPr>
        <w:tab/>
      </w:r>
      <w:r>
        <w:rPr>
          <w:rFonts w:ascii="Times New Roman" w:hAnsi="Times New Roman" w:cstheme="minorBidi" w:eastAsiaTheme="minorHAnsi"/>
          <w:i/>
        </w:rPr>
        <w:t>AEH</w:t>
      </w:r>
      <w:r>
        <w:rPr>
          <w:rFonts w:ascii="Symbol" w:hAnsi="Symbol" w:cstheme="minorBidi" w:eastAsiaTheme="minorHAnsi"/>
        </w:rPr>
        <w:t></w:t>
      </w:r>
      <w:r>
        <w:rPr>
          <w:rFonts w:ascii="Times New Roman" w:hAnsi="Times New Roman" w:cstheme="minorBidi" w:eastAsiaTheme="minorHAnsi"/>
        </w:rPr>
        <w:t>2</w:t>
      </w:r>
      <w:r>
        <w:rPr>
          <w:rFonts w:ascii="Times New Roman" w:hAnsi="Times New Roman" w:cstheme="minorBidi" w:eastAsiaTheme="minorHAnsi"/>
          <w:i/>
        </w:rPr>
        <w:t>BFC</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 </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i/>
        </w:rPr>
        <w:t>H</w:t>
      </w:r>
      <w:r>
        <w:rPr>
          <w:rFonts w:ascii="Symbol" w:hAnsi="Symbol" w:cstheme="minorBidi" w:eastAsiaTheme="minorHAnsi"/>
        </w:rPr>
        <w:t></w:t>
      </w:r>
      <w:r>
        <w:rPr>
          <w:rFonts w:ascii="Times New Roman" w:hAnsi="Times New Roman" w:cstheme="minorBidi" w:eastAsiaTheme="minorHAnsi"/>
          <w:i/>
        </w:rPr>
        <w:t>F</w:t>
      </w:r>
      <w:r>
        <w:rPr>
          <w:rFonts w:ascii="Times New Roman" w:hAnsi="Times New Roman" w:cstheme="minorBidi" w:eastAsiaTheme="minorHAnsi"/>
          <w:i/>
        </w:rPr>
        <w:t> </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i/>
        </w:rPr>
        <w:t>A</w:t>
      </w:r>
    </w:p>
    <w:p w:rsidR="0018722C">
      <w:pPr>
        <w:topLinePunct/>
      </w:pPr>
      <w:r>
        <w:rPr>
          <w:rFonts w:cstheme="minorBidi" w:hAnsiTheme="minorHAnsi" w:eastAsiaTheme="minorHAnsi" w:asciiTheme="minorHAnsi" w:ascii="Symbol" w:hAnsi="Symbol"/>
          <w:i/>
        </w:rPr>
        <w:t xml:space="preserve"></w:t>
      </w:r>
      <w:r>
        <w:rPr>
          <w:vertAlign w:val="subscript"/>
          <w:rFonts w:ascii="Times New Roman" w:hAnsi="Times New Roman" w:cstheme="minorBidi" w:eastAsiaTheme="minorHAnsi"/>
        </w:rPr>
        <w:t xml:space="preserve">*</w:t>
      </w:r>
      <w:r w:rsidR="001852F3">
        <w:rPr>
          <w:vertAlign w:val="subscript"/>
          <w:rFonts w:ascii="Times New Roman" w:hAnsi="Times New Roman" w:cstheme="minorBidi" w:eastAsiaTheme="minorHAnsi"/>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 xml:space="preserve">AH</w:t>
      </w:r>
      <w:r>
        <w:rPr>
          <w:kern w:val="2"/>
          <w:szCs w:val="22"/>
          <w:rFonts w:ascii="Symbol" w:hAnsi="Symbol" w:cstheme="minorBidi" w:eastAsiaTheme="minorHAnsi"/>
          <w:sz w:val="24"/>
        </w:rPr>
        <w:t xml:space="preserve"></w:t>
      </w:r>
      <w:r>
        <w:rPr>
          <w:kern w:val="2"/>
          <w:szCs w:val="22"/>
          <w:rFonts w:ascii="Times New Roman" w:hAnsi="Times New Roman" w:cstheme="minorBidi" w:eastAsiaTheme="minorHAnsi"/>
          <w:i/>
          <w:sz w:val="24"/>
        </w:rPr>
        <w:t xml:space="preserve">C</w:t>
      </w:r>
      <w:r>
        <w:rPr>
          <w:kern w:val="2"/>
          <w:szCs w:val="22"/>
          <w:rFonts w:ascii="Times New Roman" w:hAnsi="Times New Roman" w:cstheme="minorBidi" w:eastAsiaTheme="minorHAnsi"/>
          <w:position w:val="11"/>
          <w:sz w:val="14"/>
        </w:rPr>
        <w:t xml:space="preserve">2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G</w:t>
      </w:r>
      <w:r>
        <w:rPr>
          <w:kern w:val="2"/>
          <w:szCs w:val="22"/>
          <w:rFonts w:ascii="Symbol" w:hAnsi="Symbol" w:cstheme="minorBidi" w:eastAsiaTheme="minorHAnsi"/>
          <w:sz w:val="24"/>
        </w:rPr>
        <w:t xml:space="preserve"></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CF</w:t>
      </w:r>
      <w:r>
        <w:rPr>
          <w:kern w:val="2"/>
          <w:szCs w:val="22"/>
          <w:rFonts w:ascii="Symbol" w:hAnsi="Symbol" w:cstheme="minorBidi" w:eastAsiaTheme="minorHAnsi"/>
          <w:sz w:val="24"/>
        </w:rPr>
        <w:t xml:space="preserve"></w:t>
      </w:r>
      <w:r>
        <w:rPr>
          <w:kern w:val="2"/>
          <w:szCs w:val="22"/>
          <w:rFonts w:ascii="Times New Roman" w:hAnsi="Times New Roman" w:cstheme="minorBidi" w:eastAsiaTheme="minorHAnsi"/>
          <w:i/>
          <w:sz w:val="24"/>
        </w:rPr>
        <w:t xml:space="preserve">BH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D</w:t>
      </w:r>
      <w:r>
        <w:rPr>
          <w:kern w:val="2"/>
          <w:szCs w:val="22"/>
          <w:rFonts w:ascii="Symbol" w:hAnsi="Symbol" w:cstheme="minorBidi" w:eastAsiaTheme="minorHAnsi"/>
          <w:sz w:val="24"/>
        </w:rPr>
        <w:t xml:space="preserve"></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BC</w:t>
      </w:r>
      <w:r>
        <w:rPr>
          <w:kern w:val="2"/>
          <w:szCs w:val="22"/>
          <w:rFonts w:ascii="Symbol" w:hAnsi="Symbol" w:cstheme="minorBidi" w:eastAsiaTheme="minorHAnsi"/>
          <w:sz w:val="24"/>
        </w:rPr>
        <w:t xml:space="preserve"></w:t>
      </w:r>
      <w:r>
        <w:rPr>
          <w:kern w:val="2"/>
          <w:szCs w:val="22"/>
          <w:rFonts w:ascii="Times New Roman" w:hAnsi="Times New Roman" w:cstheme="minorBidi" w:eastAsiaTheme="minorHAnsi"/>
          <w:i/>
          <w:sz w:val="24"/>
        </w:rPr>
        <w:t xml:space="preserve">AF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I</w:t>
      </w:r>
      <w:r>
        <w:rPr>
          <w:kern w:val="2"/>
          <w:szCs w:val="22"/>
          <w:rFonts w:ascii="Symbol" w:hAnsi="Symbol" w:cstheme="minorBidi" w:eastAsiaTheme="minorHAnsi"/>
          <w:sz w:val="24"/>
        </w:rPr>
        <w:t xml:space="preserve"></w:t>
      </w:r>
      <w:r>
        <w:rPr>
          <w:kern w:val="2"/>
          <w:szCs w:val="22"/>
          <w:rFonts w:ascii="Symbol" w:hAnsi="Symbol" w:cstheme="minorBidi" w:eastAsiaTheme="minorHAnsi"/>
          <w:i/>
          <w:sz w:val="25"/>
        </w:rPr>
        <w:t xml:space="preserve"></w:t>
      </w:r>
      <w:r>
        <w:rPr>
          <w:rFonts w:ascii="Times New Roman" w:hAnsi="Times New Roman" w:cstheme="minorBidi" w:eastAsiaTheme="minorHAnsi"/>
        </w:rPr>
        <w:t xml:space="preserve">)</w:t>
      </w:r>
    </w:p>
    <w:p w:rsidR="0018722C">
      <w:pPr>
        <w:widowControl w:val="0"/>
        <w:snapToGrid w:val="1"/>
        <w:spacing w:beforeLines="0" w:afterLines="0" w:before="0" w:after="0" w:line="20" w:lineRule="exact"/>
        <w:ind w:firstLineChars="0" w:firstLine="0" w:rightChars="0" w:right="0" w:leftChars="0" w:left="1631"/>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280.95pt;height:.5pt;mso-position-horizontal-relative:char;mso-position-vertical-relative:line" coordorigin="0,0" coordsize="5619,10">
            <v:line style="position:absolute" from="0,5" to="5618,5" stroked="true" strokeweight=".482836pt" strokecolor="#000000">
              <v:stroke dashstyle="solid"/>
            </v:line>
          </v:group>
        </w:pict>
      </w:r>
    </w:p>
    <w:p w:rsidR="0018722C">
      <w:pPr>
        <w:tabs>
          <w:tab w:pos="2819" w:val="left" w:leader="none"/>
        </w:tabs>
        <w:spacing w:line="303" w:lineRule="exact" w:before="0"/>
        <w:ind w:leftChars="0" w:left="1287" w:rightChars="0" w:right="0" w:firstLineChars="0" w:firstLine="0"/>
        <w:jc w:val="left"/>
        <w:rPr>
          <w:rFonts w:ascii="Times New Roman" w:hAnsi="Times New Roman"/>
          <w:i/>
          <w:sz w:val="24"/>
        </w:rPr>
      </w:pPr>
      <w:r>
        <w:rPr>
          <w:rFonts w:ascii="Times New Roman" w:hAnsi="Times New Roman"/>
          <w:w w:val="105"/>
          <w:position w:val="13"/>
          <w:sz w:val="14"/>
        </w:rPr>
        <w:t>2</w:t>
      </w:r>
      <w:r w:rsidRPr="00000000">
        <w:tab/>
      </w:r>
      <w:r>
        <w:rPr>
          <w:rFonts w:ascii="Times New Roman" w:hAnsi="Times New Roman"/>
          <w:i/>
          <w:spacing w:val="-8"/>
          <w:w w:val="105"/>
          <w:sz w:val="24"/>
        </w:rPr>
        <w:t>AEH</w:t>
      </w:r>
      <w:r>
        <w:rPr>
          <w:rFonts w:ascii="Times New Roman" w:hAnsi="Times New Roman"/>
          <w:i/>
          <w:spacing w:val="5"/>
          <w:w w:val="105"/>
          <w:sz w:val="24"/>
        </w:rPr>
        <w:t> </w:t>
      </w:r>
      <w:r>
        <w:rPr>
          <w:rFonts w:ascii="Symbol" w:hAnsi="Symbol"/>
          <w:w w:val="105"/>
          <w:sz w:val="24"/>
        </w:rPr>
        <w:t></w:t>
      </w:r>
      <w:r>
        <w:rPr>
          <w:rFonts w:ascii="Times New Roman" w:hAnsi="Times New Roman"/>
          <w:spacing w:val="-28"/>
          <w:w w:val="105"/>
          <w:sz w:val="24"/>
        </w:rPr>
        <w:t> </w:t>
      </w:r>
      <w:r>
        <w:rPr>
          <w:rFonts w:ascii="Times New Roman" w:hAnsi="Times New Roman"/>
          <w:spacing w:val="-4"/>
          <w:w w:val="105"/>
          <w:sz w:val="24"/>
        </w:rPr>
        <w:t>2</w:t>
      </w:r>
      <w:r>
        <w:rPr>
          <w:rFonts w:ascii="Times New Roman" w:hAnsi="Times New Roman"/>
          <w:i/>
          <w:spacing w:val="-4"/>
          <w:w w:val="105"/>
          <w:sz w:val="24"/>
        </w:rPr>
        <w:t>BFC</w:t>
      </w:r>
      <w:r>
        <w:rPr>
          <w:rFonts w:ascii="Times New Roman" w:hAnsi="Times New Roman"/>
          <w:i/>
          <w:spacing w:val="-9"/>
          <w:w w:val="105"/>
          <w:sz w:val="24"/>
        </w:rPr>
        <w:t> </w:t>
      </w:r>
      <w:r>
        <w:rPr>
          <w:rFonts w:ascii="Symbol" w:hAnsi="Symbol"/>
          <w:w w:val="105"/>
          <w:sz w:val="24"/>
        </w:rPr>
        <w:t></w:t>
      </w:r>
      <w:r>
        <w:rPr>
          <w:rFonts w:ascii="Times New Roman" w:hAnsi="Times New Roman"/>
          <w:spacing w:val="-38"/>
          <w:w w:val="105"/>
          <w:sz w:val="24"/>
        </w:rPr>
        <w:t> </w:t>
      </w:r>
      <w:r>
        <w:rPr>
          <w:rFonts w:ascii="Times New Roman" w:hAnsi="Times New Roman"/>
          <w:i/>
          <w:w w:val="105"/>
          <w:sz w:val="24"/>
        </w:rPr>
        <w:t>C</w:t>
      </w:r>
      <w:r>
        <w:rPr>
          <w:rFonts w:ascii="Times New Roman" w:hAnsi="Times New Roman"/>
          <w:i/>
          <w:spacing w:val="-45"/>
          <w:w w:val="105"/>
          <w:sz w:val="24"/>
        </w:rPr>
        <w:t> </w:t>
      </w:r>
      <w:r>
        <w:rPr>
          <w:rFonts w:ascii="Times New Roman" w:hAnsi="Times New Roman"/>
          <w:w w:val="105"/>
          <w:position w:val="11"/>
          <w:sz w:val="14"/>
        </w:rPr>
        <w:t>2</w:t>
      </w:r>
      <w:r>
        <w:rPr>
          <w:rFonts w:ascii="Times New Roman" w:hAnsi="Times New Roman"/>
          <w:spacing w:val="-22"/>
          <w:w w:val="105"/>
          <w:position w:val="11"/>
          <w:sz w:val="14"/>
        </w:rPr>
        <w:t> </w:t>
      </w:r>
      <w:r>
        <w:rPr>
          <w:rFonts w:ascii="Times New Roman" w:hAnsi="Times New Roman"/>
          <w:i/>
          <w:w w:val="105"/>
          <w:sz w:val="24"/>
        </w:rPr>
        <w:t>E</w:t>
      </w:r>
      <w:r>
        <w:rPr>
          <w:rFonts w:ascii="Times New Roman" w:hAnsi="Times New Roman"/>
          <w:i/>
          <w:spacing w:val="-21"/>
          <w:w w:val="105"/>
          <w:sz w:val="24"/>
        </w:rPr>
        <w:t> </w:t>
      </w:r>
      <w:r>
        <w:rPr>
          <w:rFonts w:ascii="Symbol" w:hAnsi="Symbol"/>
          <w:w w:val="105"/>
          <w:sz w:val="24"/>
        </w:rPr>
        <w:t></w:t>
      </w:r>
      <w:r>
        <w:rPr>
          <w:rFonts w:ascii="Times New Roman" w:hAnsi="Times New Roman"/>
          <w:spacing w:val="-24"/>
          <w:w w:val="105"/>
          <w:sz w:val="24"/>
        </w:rPr>
        <w:t> </w:t>
      </w:r>
      <w:r>
        <w:rPr>
          <w:rFonts w:ascii="Times New Roman" w:hAnsi="Times New Roman"/>
          <w:i/>
          <w:spacing w:val="5"/>
          <w:w w:val="105"/>
          <w:sz w:val="24"/>
        </w:rPr>
        <w:t>B</w:t>
      </w:r>
      <w:r>
        <w:rPr>
          <w:rFonts w:ascii="Times New Roman" w:hAnsi="Times New Roman"/>
          <w:spacing w:val="5"/>
          <w:w w:val="105"/>
          <w:position w:val="11"/>
          <w:sz w:val="14"/>
        </w:rPr>
        <w:t>2</w:t>
      </w:r>
      <w:r>
        <w:rPr>
          <w:rFonts w:ascii="Times New Roman" w:hAnsi="Times New Roman"/>
          <w:spacing w:val="-22"/>
          <w:w w:val="105"/>
          <w:position w:val="11"/>
          <w:sz w:val="14"/>
        </w:rPr>
        <w:t> </w:t>
      </w:r>
      <w:r>
        <w:rPr>
          <w:rFonts w:ascii="Times New Roman" w:hAnsi="Times New Roman"/>
          <w:i/>
          <w:w w:val="105"/>
          <w:sz w:val="24"/>
        </w:rPr>
        <w:t>H</w:t>
      </w:r>
      <w:r>
        <w:rPr>
          <w:rFonts w:ascii="Times New Roman" w:hAnsi="Times New Roman"/>
          <w:i/>
          <w:spacing w:val="-5"/>
          <w:w w:val="105"/>
          <w:sz w:val="24"/>
        </w:rPr>
        <w:t> </w:t>
      </w:r>
      <w:r>
        <w:rPr>
          <w:rFonts w:ascii="Symbol" w:hAnsi="Symbol"/>
          <w:w w:val="105"/>
          <w:sz w:val="24"/>
        </w:rPr>
        <w:t></w:t>
      </w:r>
      <w:r>
        <w:rPr>
          <w:rFonts w:ascii="Times New Roman" w:hAnsi="Times New Roman"/>
          <w:spacing w:val="-24"/>
          <w:w w:val="105"/>
          <w:sz w:val="24"/>
        </w:rPr>
        <w:t> </w:t>
      </w:r>
      <w:r>
        <w:rPr>
          <w:rFonts w:ascii="Times New Roman" w:hAnsi="Times New Roman"/>
          <w:i/>
          <w:w w:val="105"/>
          <w:sz w:val="24"/>
        </w:rPr>
        <w:t>F</w:t>
      </w:r>
      <w:r>
        <w:rPr>
          <w:rFonts w:ascii="Times New Roman" w:hAnsi="Times New Roman"/>
          <w:i/>
          <w:spacing w:val="-37"/>
          <w:w w:val="105"/>
          <w:sz w:val="24"/>
        </w:rPr>
        <w:t> </w:t>
      </w:r>
      <w:r>
        <w:rPr>
          <w:rFonts w:ascii="Times New Roman" w:hAnsi="Times New Roman"/>
          <w:w w:val="105"/>
          <w:position w:val="11"/>
          <w:sz w:val="14"/>
        </w:rPr>
        <w:t>2</w:t>
      </w:r>
      <w:r>
        <w:rPr>
          <w:rFonts w:ascii="Times New Roman" w:hAnsi="Times New Roman"/>
          <w:spacing w:val="-12"/>
          <w:w w:val="105"/>
          <w:position w:val="11"/>
          <w:sz w:val="14"/>
        </w:rPr>
        <w:t> </w:t>
      </w:r>
      <w:r>
        <w:rPr>
          <w:rFonts w:ascii="Times New Roman" w:hAnsi="Times New Roman"/>
          <w:i/>
          <w:w w:val="105"/>
          <w:sz w:val="24"/>
        </w:rPr>
        <w:t>A</w:t>
      </w:r>
    </w:p>
    <w:p w:rsidR="0018722C">
      <w:pPr>
        <w:spacing w:line="337" w:lineRule="exact" w:before="16"/>
        <w:ind w:leftChars="0" w:left="1116" w:rightChars="0" w:right="0" w:firstLineChars="0" w:firstLine="0"/>
        <w:jc w:val="left"/>
        <w:rPr>
          <w:rFonts w:ascii="Times New Roman" w:hAnsi="Times New Roman"/>
          <w:sz w:val="24"/>
        </w:rPr>
      </w:pPr>
      <w:r>
        <w:rPr>
          <w:rFonts w:ascii="Symbol" w:hAnsi="Symbol"/>
          <w:i/>
          <w:position w:val="-14"/>
          <w:sz w:val="25"/>
        </w:rPr>
        <w:t></w:t>
      </w:r>
      <w:r>
        <w:rPr>
          <w:rFonts w:ascii="Times New Roman" w:hAnsi="Times New Roman"/>
          <w:i/>
          <w:position w:val="-14"/>
          <w:sz w:val="25"/>
        </w:rPr>
        <w:t> </w:t>
      </w:r>
      <w:r>
        <w:rPr>
          <w:rFonts w:ascii="Times New Roman" w:hAnsi="Times New Roman"/>
          <w:position w:val="-3"/>
          <w:sz w:val="14"/>
        </w:rPr>
        <w:t>*  </w:t>
      </w:r>
      <w:r>
        <w:rPr>
          <w:rFonts w:ascii="Symbol" w:hAnsi="Symbol"/>
          <w:position w:val="-14"/>
          <w:sz w:val="24"/>
        </w:rPr>
        <w:t></w:t>
      </w:r>
      <w:r>
        <w:rPr>
          <w:rFonts w:ascii="Times New Roman" w:hAnsi="Times New Roman"/>
          <w:position w:val="-14"/>
          <w:sz w:val="24"/>
        </w:rPr>
        <w:t> </w:t>
      </w:r>
      <w:r>
        <w:rPr>
          <w:rFonts w:ascii="Times New Roman" w:hAnsi="Times New Roman"/>
          <w:sz w:val="24"/>
        </w:rPr>
        <w:t>(</w:t>
      </w:r>
      <w:r>
        <w:rPr>
          <w:rFonts w:ascii="Times New Roman" w:hAnsi="Times New Roman"/>
          <w:i/>
          <w:sz w:val="24"/>
        </w:rPr>
        <w:t>BF </w:t>
      </w:r>
      <w:r>
        <w:rPr>
          <w:rFonts w:ascii="Symbol" w:hAnsi="Symbol"/>
          <w:sz w:val="24"/>
        </w:rPr>
        <w:t></w:t>
      </w:r>
      <w:r>
        <w:rPr>
          <w:rFonts w:ascii="Times New Roman" w:hAnsi="Times New Roman"/>
          <w:sz w:val="24"/>
        </w:rPr>
        <w:t> </w:t>
      </w:r>
      <w:r>
        <w:rPr>
          <w:rFonts w:ascii="Times New Roman" w:hAnsi="Times New Roman"/>
          <w:i/>
          <w:sz w:val="24"/>
        </w:rPr>
        <w:t>CE</w:t>
      </w:r>
      <w:r>
        <w:rPr>
          <w:rFonts w:ascii="Times New Roman" w:hAnsi="Times New Roman"/>
          <w:sz w:val="24"/>
        </w:rPr>
        <w:t>)(</w:t>
      </w:r>
      <w:r>
        <w:rPr>
          <w:rFonts w:ascii="Times New Roman" w:hAnsi="Times New Roman"/>
          <w:i/>
          <w:sz w:val="24"/>
        </w:rPr>
        <w:t>D </w:t>
      </w:r>
      <w:r>
        <w:rPr>
          <w:rFonts w:ascii="Symbol" w:hAnsi="Symbol"/>
          <w:sz w:val="24"/>
        </w:rPr>
        <w:t></w:t>
      </w:r>
      <w:r>
        <w:rPr>
          <w:rFonts w:ascii="Times New Roman" w:hAnsi="Times New Roman"/>
          <w:sz w:val="24"/>
        </w:rPr>
        <w:t> </w:t>
      </w:r>
      <w:r>
        <w:rPr>
          <w:rFonts w:ascii="Times New Roman" w:hAnsi="Times New Roman"/>
          <w:sz w:val="24"/>
        </w:rPr>
        <w:t>) </w:t>
      </w:r>
      <w:r>
        <w:rPr>
          <w:rFonts w:ascii="Symbol" w:hAnsi="Symbol"/>
          <w:sz w:val="24"/>
        </w:rPr>
        <w:t></w:t>
      </w:r>
      <w:r>
        <w:rPr>
          <w:rFonts w:ascii="Times New Roman" w:hAnsi="Times New Roman"/>
          <w:sz w:val="24"/>
        </w:rPr>
        <w:t> ( </w:t>
      </w:r>
      <w:r>
        <w:rPr>
          <w:rFonts w:ascii="Times New Roman" w:hAnsi="Times New Roman"/>
          <w:i/>
          <w:sz w:val="24"/>
        </w:rPr>
        <w:t>AE </w:t>
      </w:r>
      <w:r>
        <w:rPr>
          <w:rFonts w:ascii="Symbol" w:hAnsi="Symbol"/>
          <w:sz w:val="24"/>
        </w:rPr>
        <w:t></w:t>
      </w:r>
      <w:r>
        <w:rPr>
          <w:rFonts w:ascii="Times New Roman" w:hAnsi="Times New Roman"/>
          <w:sz w:val="24"/>
        </w:rPr>
        <w:t> </w:t>
      </w:r>
      <w:r>
        <w:rPr>
          <w:rFonts w:ascii="Times New Roman" w:hAnsi="Times New Roman"/>
          <w:i/>
          <w:sz w:val="24"/>
        </w:rPr>
        <w:t>B</w:t>
      </w:r>
      <w:r>
        <w:rPr>
          <w:rFonts w:ascii="Times New Roman" w:hAnsi="Times New Roman"/>
          <w:position w:val="11"/>
          <w:sz w:val="14"/>
        </w:rPr>
        <w:t>2 </w:t>
      </w:r>
      <w:r>
        <w:rPr>
          <w:rFonts w:ascii="Times New Roman" w:hAnsi="Times New Roman"/>
          <w:sz w:val="24"/>
        </w:rPr>
        <w:t>)(</w:t>
      </w:r>
      <w:r>
        <w:rPr>
          <w:rFonts w:ascii="Times New Roman" w:hAnsi="Times New Roman"/>
          <w:i/>
          <w:sz w:val="24"/>
        </w:rPr>
        <w:t>I </w:t>
      </w:r>
      <w:r>
        <w:rPr>
          <w:rFonts w:ascii="Symbol" w:hAnsi="Symbol"/>
          <w:sz w:val="24"/>
        </w:rPr>
        <w:t></w:t>
      </w:r>
      <w:r>
        <w:rPr>
          <w:rFonts w:ascii="Times New Roman" w:hAnsi="Times New Roman"/>
          <w:sz w:val="24"/>
        </w:rPr>
        <w:t> </w:t>
      </w:r>
      <w:r>
        <w:rPr>
          <w:rFonts w:ascii="Times New Roman" w:hAnsi="Times New Roman"/>
          <w:sz w:val="24"/>
        </w:rPr>
        <w:t>) </w:t>
      </w:r>
      <w:r>
        <w:rPr>
          <w:rFonts w:ascii="Symbol" w:hAnsi="Symbol"/>
          <w:sz w:val="24"/>
        </w:rPr>
        <w:t></w:t>
      </w:r>
      <w:r>
        <w:rPr>
          <w:rFonts w:ascii="Times New Roman" w:hAnsi="Times New Roman"/>
          <w:sz w:val="24"/>
        </w:rPr>
        <w:t> (</w:t>
      </w:r>
      <w:r>
        <w:rPr>
          <w:rFonts w:ascii="Times New Roman" w:hAnsi="Times New Roman"/>
          <w:i/>
          <w:sz w:val="24"/>
        </w:rPr>
        <w:t>BC </w:t>
      </w:r>
      <w:r>
        <w:rPr>
          <w:rFonts w:ascii="Symbol" w:hAnsi="Symbol"/>
          <w:sz w:val="24"/>
        </w:rPr>
        <w:t></w:t>
      </w:r>
      <w:r>
        <w:rPr>
          <w:rFonts w:ascii="Times New Roman" w:hAnsi="Times New Roman"/>
          <w:sz w:val="24"/>
        </w:rPr>
        <w:t> </w:t>
      </w:r>
      <w:r>
        <w:rPr>
          <w:rFonts w:ascii="Times New Roman" w:hAnsi="Times New Roman"/>
          <w:i/>
          <w:sz w:val="24"/>
        </w:rPr>
        <w:t>AF </w:t>
      </w:r>
      <w:r>
        <w:rPr>
          <w:rFonts w:ascii="Times New Roman" w:hAnsi="Times New Roman"/>
          <w:sz w:val="24"/>
        </w:rPr>
        <w:t>)(</w:t>
      </w:r>
      <w:r>
        <w:rPr>
          <w:rFonts w:ascii="Times New Roman" w:hAnsi="Times New Roman"/>
          <w:i/>
          <w:sz w:val="24"/>
        </w:rPr>
        <w:t>G </w:t>
      </w:r>
      <w:r>
        <w:rPr>
          <w:rFonts w:ascii="Symbol" w:hAnsi="Symbol"/>
          <w:sz w:val="24"/>
        </w:rPr>
        <w:t></w:t>
      </w:r>
      <w:r>
        <w:rPr>
          <w:rFonts w:ascii="Times New Roman" w:hAnsi="Times New Roman"/>
          <w:sz w:val="24"/>
        </w:rPr>
        <w:t> </w:t>
      </w:r>
      <w:r>
        <w:rPr>
          <w:rFonts w:ascii="Symbol" w:hAnsi="Symbol"/>
          <w:i/>
          <w:sz w:val="25"/>
        </w:rPr>
        <w:t></w:t>
      </w:r>
      <w:r>
        <w:rPr>
          <w:rFonts w:ascii="Times New Roman" w:hAnsi="Times New Roman"/>
          <w:sz w:val="24"/>
        </w:rPr>
        <w:t>)</w:t>
      </w:r>
    </w:p>
    <w:p w:rsidR="0018722C">
      <w:pPr>
        <w:widowControl w:val="0"/>
        <w:snapToGrid w:val="1"/>
        <w:spacing w:beforeLines="0" w:afterLines="0" w:before="0" w:after="0" w:line="20" w:lineRule="exact"/>
        <w:ind w:firstLineChars="0" w:firstLine="0" w:rightChars="0" w:right="0" w:leftChars="0" w:left="1631"/>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276.05pt;height:.5pt;mso-position-horizontal-relative:char;mso-position-vertical-relative:line" coordorigin="0,0" coordsize="5521,10">
            <v:line style="position:absolute" from="0,5" to="5521,5" stroked="true" strokeweight=".483566pt" strokecolor="#000000">
              <v:stroke dashstyle="solid"/>
            </v:line>
          </v:group>
        </w:pict>
      </w:r>
    </w:p>
    <w:p w:rsidR="0018722C">
      <w:pPr>
        <w:spacing w:after="0" w:line="20" w:lineRule="auto"/>
        <w:rPr>
          <w:rFonts w:ascii="Times New Roman"/>
          <w:sz w:val="2"/>
        </w:rPr>
        <w:sectPr w:rsidR="00556256">
          <w:type w:val="continuous"/>
          <w:pgSz w:w="11910" w:h="16840"/>
          <w:pgMar w:top="1520" w:bottom="280" w:left="1280" w:right="1280"/>
        </w:sectPr>
      </w:pPr>
    </w:p>
    <w:p w:rsidR="0018722C">
      <w:pPr>
        <w:spacing w:line="155" w:lineRule="exact" w:before="0"/>
        <w:ind w:leftChars="0" w:left="468" w:rightChars="0" w:right="0" w:firstLineChars="0" w:firstLine="0"/>
        <w:jc w:val="center"/>
        <w:rPr>
          <w:rFonts w:ascii="Times New Roman"/>
          <w:sz w:val="14"/>
        </w:rPr>
      </w:pPr>
      <w:r>
        <w:rPr>
          <w:rFonts w:ascii="Times New Roman"/>
          <w:w w:val="102"/>
          <w:sz w:val="14"/>
        </w:rPr>
        <w:t>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98984" from="142.430237pt,21.447626pt" to="174.164065pt,21.447626pt" stroked="true" strokeweight=".5817pt" strokecolor="#000000">
            <v:stroke dashstyle="solid"/>
            <w10:wrap type="none"/>
          </v:line>
        </w:pict>
      </w:r>
      <w:r>
        <w:rPr>
          <w:kern w:val="2"/>
          <w:szCs w:val="22"/>
          <w:rFonts w:ascii="Symbol" w:hAnsi="Symbol" w:cstheme="minorBidi" w:eastAsiaTheme="minorHAnsi"/>
          <w:i/>
          <w:w w:val="96"/>
          <w:sz w:val="25"/>
        </w:rPr>
        <w:t></w:t>
      </w:r>
      <w:r>
        <w:rPr>
          <w:kern w:val="2"/>
          <w:szCs w:val="22"/>
          <w:rFonts w:ascii="Symbol" w:hAnsi="Symbol" w:cstheme="minorBidi" w:eastAsiaTheme="minorHAnsi"/>
          <w:w w:val="100"/>
          <w:sz w:val="24"/>
        </w:rPr>
        <w:t></w:t>
      </w:r>
      <w:r>
        <w:rPr>
          <w:kern w:val="2"/>
          <w:szCs w:val="22"/>
          <w:rFonts w:ascii="Times New Roman" w:hAnsi="Times New Roman" w:cstheme="minorBidi" w:eastAsiaTheme="minorHAnsi"/>
          <w:i/>
          <w:spacing w:val="-28"/>
          <w:w w:val="100"/>
          <w:sz w:val="24"/>
        </w:rPr>
        <w:t>P</w:t>
      </w:r>
      <w:r>
        <w:rPr>
          <w:kern w:val="2"/>
          <w:szCs w:val="22"/>
          <w:rFonts w:ascii="Times New Roman" w:hAnsi="Times New Roman" w:cstheme="minorBidi" w:eastAsiaTheme="minorHAnsi"/>
          <w:w w:val="100"/>
          <w:sz w:val="13"/>
        </w:rPr>
        <w:t>1</w:t>
      </w:r>
      <w:r>
        <w:rPr>
          <w:kern w:val="2"/>
          <w:szCs w:val="22"/>
          <w:rFonts w:ascii="Symbol" w:hAnsi="Symbol" w:cstheme="minorBidi" w:eastAsiaTheme="minorHAnsi"/>
          <w:w w:val="100"/>
          <w:sz w:val="24"/>
        </w:rPr>
        <w:t></w:t>
      </w:r>
      <w:r>
        <w:rPr>
          <w:kern w:val="2"/>
          <w:szCs w:val="22"/>
          <w:rFonts w:ascii="Times New Roman" w:hAnsi="Times New Roman" w:cstheme="minorBidi" w:eastAsiaTheme="minorHAnsi"/>
          <w:i/>
          <w:spacing w:val="-20"/>
          <w:w w:val="100"/>
          <w:sz w:val="24"/>
        </w:rPr>
        <w:t>P</w:t>
      </w:r>
      <w:r>
        <w:rPr>
          <w:kern w:val="2"/>
          <w:szCs w:val="22"/>
          <w:rFonts w:ascii="Times New Roman" w:hAnsi="Times New Roman" w:cstheme="minorBidi" w:eastAsiaTheme="minorHAnsi"/>
          <w:w w:val="100"/>
          <w:sz w:val="13"/>
        </w:rPr>
        <w:t>2</w:t>
      </w:r>
    </w:p>
    <w:p w:rsidR="0018722C">
      <w:pPr>
        <w:topLinePunct/>
      </w:pPr>
      <w:r>
        <w:rPr>
          <w:rFonts w:cstheme="minorBidi" w:hAnsiTheme="minorHAnsi" w:eastAsiaTheme="minorHAnsi" w:asciiTheme="minorHAnsi" w:ascii="Times New Roman"/>
          <w:i/>
        </w:rPr>
        <w:t>P</w:t>
      </w:r>
      <w:r>
        <w:rPr>
          <w:vertAlign w:val="subscript"/>
          <w:rFonts w:ascii="Times New Roman" w:cstheme="minorBidi" w:hAnsiTheme="minorHAnsi" w:eastAsiaTheme="minorHAnsi"/>
        </w:rPr>
        <w:t>3</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AEH</w:t>
      </w:r>
      <w:r>
        <w:rPr>
          <w:rFonts w:ascii="Symbol" w:hAnsi="Symbol" w:cstheme="minorBidi" w:eastAsiaTheme="minorHAnsi"/>
        </w:rPr>
        <w:t></w:t>
      </w:r>
      <w:r w:rsidR="001852F3">
        <w:rPr>
          <w:rFonts w:ascii="Times New Roman" w:hAnsi="Times New Roman" w:cstheme="minorBidi" w:eastAsiaTheme="minorHAnsi"/>
        </w:rPr>
        <w:t xml:space="preserve">2</w:t>
      </w:r>
      <w:r>
        <w:rPr>
          <w:rFonts w:ascii="Times New Roman" w:hAnsi="Times New Roman" w:cstheme="minorBidi" w:eastAsiaTheme="minorHAnsi"/>
          <w:i/>
        </w:rPr>
        <w:t>BFC</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2 </w:t>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rPr>
        <w:t>2 </w:t>
      </w:r>
      <w:r>
        <w:rPr>
          <w:rFonts w:ascii="Times New Roman" w:hAnsi="Times New Roman" w:cstheme="minorBidi" w:eastAsiaTheme="minorHAnsi"/>
          <w:i/>
        </w:rPr>
        <w:t>H</w:t>
      </w:r>
      <w:r>
        <w:rPr>
          <w:rFonts w:ascii="Symbol" w:hAnsi="Symbol" w:cstheme="minorBidi" w:eastAsiaTheme="minorHAnsi"/>
        </w:rPr>
        <w:t></w:t>
      </w:r>
      <w:r>
        <w:rPr>
          <w:rFonts w:ascii="Times New Roman" w:hAnsi="Times New Roman" w:cstheme="minorBidi" w:eastAsiaTheme="minorHAnsi"/>
          <w:i/>
        </w:rPr>
        <w:t>F </w:t>
      </w:r>
      <w:r>
        <w:rPr>
          <w:rFonts w:ascii="Times New Roman" w:hAnsi="Times New Roman" w:cstheme="minorBidi" w:eastAsiaTheme="minorHAnsi"/>
        </w:rPr>
        <w:t>2 </w:t>
      </w:r>
      <w:r>
        <w:rPr>
          <w:rFonts w:ascii="Times New Roman" w:hAnsi="Times New Roman" w:cstheme="minorBidi" w:eastAsiaTheme="minorHAnsi"/>
          <w:i/>
        </w:rPr>
        <w:t>A</w:t>
      </w:r>
    </w:p>
    <w:p w:rsidR="0018722C">
      <w:spacing w:beforeLines="0" w:before="0" w:afterLines="0" w:after="0" w:line="440" w:lineRule="auto"/>
      <w:pPr>
        <w:sectPr w:rsidR="00556256">
          <w:type w:val="continuous"/>
          <w:pgSz w:w="11910" w:h="16840"/>
          <w:pgMar w:top="1520" w:bottom="280" w:left="1280" w:right="1280"/>
          <w:cols w:num="2" w:equalWidth="0">
            <w:col w:w="2170" w:space="40"/>
            <w:col w:w="7140"/>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shape style="margin-left:101.841331pt;margin-top:14.027707pt;width:3.7pt;height:7.75pt;mso-position-horizontal-relative:page;mso-position-vertical-relative:paragraph;z-index:-298696"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4"/>
                      <w:sz w:val="14"/>
                    </w:rPr>
                    <w:t>1</w:t>
                  </w:r>
                </w:p>
              </w:txbxContent>
            </v:textbox>
            <w10:wrap type="none"/>
          </v:shape>
        </w:pict>
      </w:r>
      <w:r>
        <w:rPr>
          <w:kern w:val="2"/>
          <w:szCs w:val="22"/>
          <w:rFonts w:ascii="Times New Roman" w:hAnsi="Times New Roman" w:cstheme="minorBidi" w:eastAsiaTheme="minorHAnsi"/>
          <w:i/>
          <w:w w:val="105"/>
          <w:sz w:val="24"/>
        </w:rPr>
        <w:t>P</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w:t>
      </w:r>
      <w:r>
        <w:rPr>
          <w:kern w:val="2"/>
          <w:szCs w:val="22"/>
          <w:rFonts w:ascii="Times New Roman" w:hAnsi="Times New Roman" w:cstheme="minorBidi" w:eastAsiaTheme="minorHAnsi"/>
          <w:i/>
          <w:w w:val="105"/>
          <w:sz w:val="24"/>
        </w:rPr>
        <w:t>CF</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BH</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AH</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C</w:t>
      </w:r>
      <w:r>
        <w:rPr>
          <w:kern w:val="2"/>
          <w:szCs w:val="22"/>
          <w:rFonts w:ascii="Times New Roman" w:hAnsi="Times New Roman" w:cstheme="minorBidi" w:eastAsiaTheme="minorHAnsi"/>
          <w:w w:val="105"/>
          <w:sz w:val="14"/>
        </w:rPr>
        <w:t>2</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BC</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AF</w:t>
      </w:r>
      <w:r>
        <w:rPr>
          <w:kern w:val="2"/>
          <w:szCs w:val="22"/>
          <w:rFonts w:ascii="Times New Roman" w:hAnsi="Times New Roman" w:cstheme="minorBidi" w:eastAsiaTheme="minorHAnsi"/>
          <w:w w:val="105"/>
          <w:sz w:val="24"/>
        </w:rPr>
        <w:t>)</w:t>
      </w:r>
      <w:r w:rsidR="004B696B">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G</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AEH</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2</w:t>
      </w:r>
      <w:r>
        <w:rPr>
          <w:kern w:val="2"/>
          <w:szCs w:val="22"/>
          <w:rFonts w:ascii="Times New Roman" w:hAnsi="Times New Roman" w:cstheme="minorBidi" w:eastAsiaTheme="minorHAnsi"/>
          <w:i/>
          <w:w w:val="105"/>
          <w:sz w:val="24"/>
        </w:rPr>
        <w:t>BFC</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C</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i/>
          <w:w w:val="105"/>
          <w:sz w:val="24"/>
        </w:rPr>
        <w:t>E</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B</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i/>
          <w:w w:val="105"/>
          <w:sz w:val="24"/>
        </w:rPr>
        <w:t>H</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F </w:t>
      </w:r>
      <w:r>
        <w:rPr>
          <w:kern w:val="2"/>
          <w:szCs w:val="22"/>
          <w:rFonts w:ascii="Times New Roman" w:hAnsi="Times New Roman" w:cstheme="minorBidi" w:eastAsiaTheme="minorHAnsi"/>
          <w:w w:val="105"/>
          <w:sz w:val="14"/>
        </w:rPr>
        <w:t>2 </w:t>
      </w:r>
      <w:r>
        <w:rPr>
          <w:kern w:val="2"/>
          <w:szCs w:val="22"/>
          <w:rFonts w:ascii="Times New Roman" w:hAnsi="Times New Roman" w:cstheme="minorBidi" w:eastAsiaTheme="minorHAnsi"/>
          <w:i/>
          <w:w w:val="105"/>
          <w:sz w:val="24"/>
        </w:rPr>
        <w:t>A</w:t>
      </w:r>
    </w:p>
    <w:p w:rsidR="0018722C">
      <w:pPr>
        <w:pStyle w:val="ae"/>
        <w:topLinePunct/>
      </w:pPr>
      <w:r>
        <w:rPr>
          <w:kern w:val="2"/>
          <w:sz w:val="22"/>
          <w:szCs w:val="22"/>
          <w:rFonts w:cstheme="minorBidi" w:hAnsiTheme="minorHAnsi" w:eastAsiaTheme="minorHAnsi" w:asciiTheme="minorHAnsi"/>
        </w:rPr>
        <w:pict>
          <v:shape style="margin-left:102.59034pt;margin-top:14.285894pt;width:3.7pt;height:7.7pt;mso-position-horizontal-relative:page;mso-position-vertical-relative:paragraph;z-index:-298624"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4"/>
                      <w:sz w:val="14"/>
                    </w:rPr>
                    <w:t>2</w:t>
                  </w:r>
                </w:p>
              </w:txbxContent>
            </v:textbox>
            <w10:wrap type="none"/>
          </v:shape>
        </w:pict>
      </w:r>
      <w:r>
        <w:rPr>
          <w:kern w:val="2"/>
          <w:szCs w:val="22"/>
          <w:rFonts w:ascii="Times New Roman" w:hAnsi="Times New Roman" w:cstheme="minorBidi" w:eastAsiaTheme="minorHAnsi"/>
          <w:i/>
          <w:w w:val="105"/>
          <w:sz w:val="24"/>
        </w:rPr>
        <w:t>P</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w:t>
      </w:r>
      <w:r>
        <w:rPr>
          <w:kern w:val="2"/>
          <w:szCs w:val="22"/>
          <w:rFonts w:ascii="Times New Roman" w:hAnsi="Times New Roman" w:cstheme="minorBidi" w:eastAsiaTheme="minorHAnsi"/>
          <w:i/>
          <w:w w:val="105"/>
          <w:sz w:val="24"/>
        </w:rPr>
        <w:t>EH</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F </w:t>
      </w:r>
      <w:r>
        <w:rPr>
          <w:kern w:val="2"/>
          <w:szCs w:val="22"/>
          <w:rFonts w:ascii="Times New Roman" w:hAnsi="Times New Roman" w:cstheme="minorBidi" w:eastAsiaTheme="minorHAnsi"/>
          <w:w w:val="105"/>
          <w:sz w:val="14"/>
        </w:rPr>
        <w:t>2</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CF</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BH</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BF</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CE</w:t>
      </w:r>
      <w:r>
        <w:rPr>
          <w:kern w:val="2"/>
          <w:szCs w:val="22"/>
          <w:rFonts w:ascii="Times New Roman" w:hAnsi="Times New Roman" w:cstheme="minorBidi" w:eastAsiaTheme="minorHAnsi"/>
          <w:w w:val="105"/>
          <w:sz w:val="24"/>
        </w:rPr>
        <w:t>)</w:t>
      </w:r>
      <w:r w:rsidR="004B696B">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D</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w:t>
      </w:r>
      <w:r>
        <w:rPr>
          <w:kern w:val="2"/>
          <w:szCs w:val="22"/>
          <w:rFonts w:ascii="Times New Roman" w:hAnsi="Times New Roman" w:cstheme="minorBidi" w:eastAsiaTheme="minorHAnsi"/>
          <w:i/>
          <w:w w:val="105"/>
          <w:sz w:val="24"/>
        </w:rPr>
        <w:t>BF</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CE</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BC</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AF</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AE</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B</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w w:val="105"/>
          <w:sz w:val="24"/>
        </w:rPr>
        <w:t>)</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I</w:t>
      </w:r>
    </w:p>
    <w:p w:rsidR="0018722C">
      <w:pPr>
        <w:pStyle w:val="ae"/>
        <w:topLinePunct/>
      </w:pPr>
      <w:r>
        <w:rPr>
          <w:kern w:val="2"/>
          <w:sz w:val="22"/>
          <w:szCs w:val="22"/>
          <w:rFonts w:cstheme="minorBidi" w:hAnsiTheme="minorHAnsi" w:eastAsiaTheme="minorHAnsi" w:asciiTheme="minorHAnsi"/>
        </w:rPr>
        <w:pict>
          <v:shape style="margin-left:102.365234pt;margin-top:17.285881pt;width:3.7pt;height:7.7pt;mso-position-horizontal-relative:page;mso-position-vertical-relative:paragraph;z-index:-298096"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4"/>
                      <w:sz w:val="14"/>
                    </w:rPr>
                    <w:t>3</w:t>
                  </w:r>
                </w:p>
              </w:txbxContent>
            </v:textbox>
            <w10:wrap type="none"/>
          </v:shape>
        </w:pict>
      </w:r>
      <w:r>
        <w:rPr>
          <w:kern w:val="2"/>
          <w:szCs w:val="22"/>
          <w:rFonts w:ascii="Times New Roman" w:hAnsi="Times New Roman" w:cstheme="minorBidi" w:eastAsiaTheme="minorHAnsi"/>
          <w:i/>
          <w:w w:val="105"/>
          <w:sz w:val="24"/>
        </w:rPr>
        <w:t>P</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EH</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F </w:t>
      </w:r>
      <w:r>
        <w:rPr>
          <w:kern w:val="2"/>
          <w:szCs w:val="22"/>
          <w:rFonts w:ascii="Times New Roman" w:hAnsi="Times New Roman" w:cstheme="minorBidi" w:eastAsiaTheme="minorHAnsi"/>
          <w:w w:val="105"/>
          <w:sz w:val="14"/>
        </w:rPr>
        <w:t>2</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2</w:t>
      </w:r>
      <w:r>
        <w:rPr>
          <w:kern w:val="2"/>
          <w:szCs w:val="22"/>
          <w:rFonts w:ascii="Times New Roman" w:hAnsi="Times New Roman" w:cstheme="minorBidi" w:eastAsiaTheme="minorHAnsi"/>
          <w:i/>
          <w:w w:val="105"/>
          <w:sz w:val="24"/>
        </w:rPr>
        <w:t>BF</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2</w:t>
      </w:r>
      <w:r>
        <w:rPr>
          <w:kern w:val="2"/>
          <w:szCs w:val="22"/>
          <w:rFonts w:ascii="Times New Roman" w:hAnsi="Times New Roman" w:cstheme="minorBidi" w:eastAsiaTheme="minorHAnsi"/>
          <w:i/>
          <w:w w:val="105"/>
          <w:sz w:val="24"/>
        </w:rPr>
        <w:t>CE</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2</w:t>
      </w:r>
      <w:r>
        <w:rPr>
          <w:kern w:val="2"/>
          <w:szCs w:val="22"/>
          <w:rFonts w:ascii="Times New Roman" w:hAnsi="Times New Roman" w:cstheme="minorBidi" w:eastAsiaTheme="minorHAnsi"/>
          <w:i/>
          <w:w w:val="105"/>
          <w:sz w:val="24"/>
        </w:rPr>
        <w:t>CF</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2</w:t>
      </w:r>
      <w:r>
        <w:rPr>
          <w:kern w:val="2"/>
          <w:szCs w:val="22"/>
          <w:rFonts w:ascii="Times New Roman" w:hAnsi="Times New Roman" w:cstheme="minorBidi" w:eastAsiaTheme="minorHAnsi"/>
          <w:i/>
          <w:w w:val="105"/>
          <w:sz w:val="24"/>
        </w:rPr>
        <w:t>BH</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AH</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C</w:t>
      </w:r>
      <w:r>
        <w:rPr>
          <w:kern w:val="2"/>
          <w:szCs w:val="22"/>
          <w:rFonts w:ascii="Times New Roman" w:hAnsi="Times New Roman" w:cstheme="minorBidi" w:eastAsiaTheme="minorHAnsi"/>
          <w:w w:val="105"/>
          <w:sz w:val="14"/>
        </w:rPr>
        <w:t>2</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AE</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B</w:t>
      </w:r>
      <w:r>
        <w:rPr>
          <w:kern w:val="2"/>
          <w:szCs w:val="22"/>
          <w:rFonts w:ascii="Times New Roman" w:hAnsi="Times New Roman" w:cstheme="minorBidi" w:eastAsiaTheme="minorHAnsi"/>
          <w:w w:val="105"/>
          <w:sz w:val="14"/>
        </w:rPr>
        <w:t>2</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2</w:t>
      </w:r>
      <w:r>
        <w:rPr>
          <w:kern w:val="2"/>
          <w:szCs w:val="22"/>
          <w:rFonts w:ascii="Times New Roman" w:hAnsi="Times New Roman" w:cstheme="minorBidi" w:eastAsiaTheme="minorHAnsi"/>
          <w:i/>
          <w:w w:val="105"/>
          <w:sz w:val="24"/>
        </w:rPr>
        <w:t>BC</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2</w:t>
      </w:r>
      <w:r>
        <w:rPr>
          <w:kern w:val="2"/>
          <w:szCs w:val="22"/>
          <w:rFonts w:ascii="Times New Roman" w:hAnsi="Times New Roman" w:cstheme="minorBidi" w:eastAsiaTheme="minorHAnsi"/>
          <w:i/>
          <w:w w:val="105"/>
          <w:sz w:val="24"/>
        </w:rPr>
        <w:t>AF</w:t>
      </w:r>
    </w:p>
    <w:p w:rsidR="0018722C">
      <w:pPr>
        <w:topLinePunct/>
      </w:pPr>
      <w:r>
        <w:t>基于此，得到第</w:t>
      </w:r>
      <w:r>
        <w:rPr>
          <w:rFonts w:ascii="Times New Roman" w:eastAsia="Times New Roman"/>
          <w:i/>
        </w:rPr>
        <w:t>i</w:t>
      </w:r>
      <w:r>
        <w:t>个预测对象的组合预测值为</w:t>
      </w:r>
      <w:r>
        <w:rPr>
          <w:rFonts w:hint="eastAsia"/>
        </w:rPr>
        <w:t>：</w:t>
      </w:r>
    </w:p>
    <w:p w:rsidR="0018722C">
      <w:spacing w:beforeLines="0" w:before="0" w:afterLines="0" w:after="0" w:line="440" w:lineRule="auto"/>
      <w:pPr>
        <w:sectPr w:rsidR="00556256">
          <w:type w:val="continuous"/>
          <w:pgSz w:w="11910" w:h="16840"/>
          <w:pgMar w:header="1167" w:footer="1171" w:top="1500" w:bottom="1360" w:left="1280" w:right="1280"/>
        </w:sectPr>
        <w:topLinePunct/>
      </w:pPr>
    </w:p>
    <w:p w:rsidR="0018722C">
      <w:pPr>
        <w:spacing w:line="156" w:lineRule="exact" w:before="163"/>
        <w:ind w:leftChars="0" w:left="0" w:rightChars="0" w:right="0" w:firstLineChars="0" w:firstLine="0"/>
        <w:jc w:val="right"/>
        <w:topLinePunct/>
      </w:pPr>
      <w:r>
        <w:rPr>
          <w:kern w:val="2"/>
          <w:sz w:val="25"/>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w w:val="105"/>
          <w:position w:val="11"/>
          <w:sz w:val="14"/>
        </w:rPr>
        <w:t>*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w w:val="105"/>
          <w:position w:val="11"/>
          <w:sz w:val="14"/>
        </w:rPr>
        <w:t>*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w w:val="105"/>
          <w:sz w:val="24"/>
        </w:rPr>
        <w:t>f</w:t>
      </w:r>
    </w:p>
    <w:p w:rsidR="0018722C">
      <w:pPr>
        <w:spacing w:line="156" w:lineRule="exact" w:before="163"/>
        <w:ind w:leftChars="0" w:left="14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
          <w:w w:val="105"/>
          <w:sz w:val="24"/>
        </w:rPr>
        <w:t></w:t>
      </w:r>
      <w:r>
        <w:rPr>
          <w:kern w:val="2"/>
          <w:szCs w:val="22"/>
          <w:rFonts w:ascii="Symbol" w:hAnsi="Symbol" w:cstheme="minorBidi" w:eastAsiaTheme="minorHAnsi"/>
          <w:i/>
          <w:spacing w:val="4"/>
          <w:w w:val="105"/>
          <w:sz w:val="25"/>
        </w:rPr>
        <w:t></w:t>
      </w:r>
      <w:r>
        <w:rPr>
          <w:kern w:val="2"/>
          <w:szCs w:val="22"/>
          <w:rFonts w:ascii="Times New Roman" w:hAnsi="Times New Roman" w:cstheme="minorBidi" w:eastAsiaTheme="minorHAnsi"/>
          <w:i/>
          <w:spacing w:val="-22"/>
          <w:w w:val="105"/>
          <w:sz w:val="25"/>
        </w:rPr>
        <w:t> </w:t>
      </w:r>
      <w:r>
        <w:rPr>
          <w:kern w:val="2"/>
          <w:szCs w:val="22"/>
          <w:rFonts w:ascii="Times New Roman" w:hAnsi="Times New Roman" w:cstheme="minorBidi" w:eastAsiaTheme="minorHAnsi"/>
          <w:w w:val="105"/>
          <w:position w:val="11"/>
          <w:sz w:val="14"/>
        </w:rPr>
        <w:t>*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w w:val="105"/>
          <w:sz w:val="24"/>
        </w:rPr>
        <w:t>g  </w:t>
      </w:r>
      <w:r>
        <w:rPr>
          <w:kern w:val="2"/>
          <w:szCs w:val="22"/>
          <w:rFonts w:ascii="Symbol" w:hAnsi="Symbol" w:cstheme="minorBidi" w:eastAsiaTheme="minorHAnsi"/>
          <w:spacing w:val="4"/>
          <w:w w:val="105"/>
          <w:sz w:val="24"/>
        </w:rPr>
        <w:t></w:t>
      </w:r>
      <w:r>
        <w:rPr>
          <w:kern w:val="2"/>
          <w:szCs w:val="22"/>
          <w:rFonts w:ascii="Symbol" w:hAnsi="Symbol" w:cstheme="minorBidi" w:eastAsiaTheme="minorHAnsi"/>
          <w:i/>
          <w:spacing w:val="4"/>
          <w:w w:val="105"/>
          <w:sz w:val="25"/>
        </w:rPr>
        <w:t></w:t>
      </w:r>
      <w:r>
        <w:rPr>
          <w:kern w:val="2"/>
          <w:szCs w:val="22"/>
          <w:rFonts w:ascii="Times New Roman" w:hAnsi="Times New Roman" w:cstheme="minorBidi" w:eastAsiaTheme="minorHAnsi"/>
          <w:i/>
          <w:spacing w:val="-23"/>
          <w:w w:val="105"/>
          <w:sz w:val="25"/>
        </w:rPr>
        <w:t> </w:t>
      </w:r>
      <w:r>
        <w:rPr>
          <w:kern w:val="2"/>
          <w:szCs w:val="22"/>
          <w:rFonts w:ascii="Times New Roman" w:hAnsi="Times New Roman" w:cstheme="minorBidi" w:eastAsiaTheme="minorHAnsi"/>
          <w:w w:val="105"/>
          <w:position w:val="11"/>
          <w:sz w:val="14"/>
        </w:rPr>
        <w:t>* </w:t>
      </w:r>
      <w:r>
        <w:rPr>
          <w:kern w:val="2"/>
          <w:szCs w:val="22"/>
          <w:rFonts w:ascii="Symbol" w:hAnsi="Symbol" w:cstheme="minorBidi" w:eastAsiaTheme="minorHAnsi"/>
          <w:spacing w:val="2"/>
          <w:w w:val="105"/>
          <w:sz w:val="24"/>
        </w:rPr>
        <w:t></w:t>
      </w:r>
      <w:r>
        <w:rPr>
          <w:kern w:val="2"/>
          <w:szCs w:val="22"/>
          <w:rFonts w:ascii="Symbol" w:hAnsi="Symbol" w:cstheme="minorBidi" w:eastAsiaTheme="minorHAnsi"/>
          <w:i/>
          <w:spacing w:val="2"/>
          <w:w w:val="105"/>
          <w:sz w:val="25"/>
        </w:rPr>
        <w:t></w:t>
      </w:r>
    </w:p>
    <w:p w:rsidR="0018722C">
      <w:spacing w:beforeLines="0" w:before="0" w:afterLines="0" w:after="0" w:line="440" w:lineRule="auto"/>
      <w:pPr>
        <w:sectPr w:rsidR="00556256">
          <w:type w:val="continuous"/>
          <w:pgSz w:w="11910" w:h="16840"/>
          <w:pgMar w:top="1520" w:bottom="280" w:left="1280" w:right="1280"/>
          <w:cols w:num="2" w:equalWidth="0">
            <w:col w:w="4547" w:space="40"/>
            <w:col w:w="4763"/>
          </w:cols>
        </w:sectPr>
        <w:topLinePunct/>
      </w:pPr>
    </w:p>
    <w:p w:rsidR="0018722C">
      <w:pPr>
        <w:pStyle w:val="Heading2"/>
        <w:topLinePunct/>
        <w:ind w:left="171" w:hangingChars="171" w:hanging="171"/>
      </w:pPr>
      <w:bookmarkStart w:id="507240" w:name="_Toc686507240"/>
      <w:bookmarkStart w:name="4.6 组合预测实证 " w:id="126"/>
      <w:bookmarkEnd w:id="126"/>
      <w:r>
        <w:t>4.6</w:t>
      </w:r>
      <w:r>
        <w:t xml:space="preserve"> </w:t>
      </w:r>
      <w:r/>
      <w:bookmarkStart w:name="_bookmark52" w:id="127"/>
      <w:bookmarkEnd w:id="127"/>
      <w:r/>
      <w:bookmarkStart w:name="_bookmark52" w:id="128"/>
      <w:bookmarkEnd w:id="128"/>
      <w:r>
        <w:t>组合预测实证</w:t>
      </w:r>
      <w:bookmarkEnd w:id="507240"/>
    </w:p>
    <w:p w:rsidR="0018722C">
      <w:pPr>
        <w:pStyle w:val="Heading3"/>
        <w:topLinePunct/>
        <w:ind w:left="200" w:hangingChars="200" w:hanging="200"/>
      </w:pPr>
      <w:bookmarkStart w:name="_bookmark53" w:id="129"/>
      <w:bookmarkEnd w:id="129"/>
      <w:r>
        <w:t>4.6.1</w:t>
      </w:r>
      <w:r>
        <w:t xml:space="preserve"> </w:t>
      </w:r>
      <w:r/>
      <w:bookmarkStart w:name="_bookmark53" w:id="130"/>
      <w:bookmarkEnd w:id="130"/>
      <w:r>
        <w:t>预测方法</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i/>
        </w:rPr>
        <w:t>i</w:t>
      </w:r>
      <w:r w:rsidRPr="00000000">
        <w:rPr>
          <w:rFonts w:cstheme="minorBidi" w:hAnsiTheme="minorHAnsi" w:eastAsiaTheme="minorHAnsi" w:asciiTheme="minorHAnsi"/>
        </w:rPr>
        <w:tab/>
      </w:r>
      <w:r>
        <w:rPr>
          <w:rFonts w:ascii="Times New Roman" w:cstheme="minorBidi" w:hAnsiTheme="minorHAnsi" w:eastAsiaTheme="minorHAnsi"/>
        </w:rPr>
        <w:t>3</w:t>
      </w:r>
      <w:r w:rsidRPr="00000000">
        <w:rPr>
          <w:rFonts w:cstheme="minorBidi" w:hAnsiTheme="minorHAnsi" w:eastAsiaTheme="minorHAnsi" w:asciiTheme="minorHAnsi"/>
        </w:rPr>
        <w:tab/>
      </w:r>
      <w:r>
        <w:rPr>
          <w:rFonts w:ascii="Times New Roman" w:cstheme="minorBidi" w:hAnsiTheme="minorHAnsi" w:eastAsiaTheme="minorHAnsi"/>
          <w:i/>
        </w:rPr>
        <w:t>i</w:t>
      </w:r>
    </w:p>
    <w:p w:rsidR="0018722C">
      <w:pPr>
        <w:topLinePunct/>
      </w:pPr>
      <w:r>
        <w:br w:type="column"/>
      </w:r>
      <w:r>
        <w:t>（</w:t>
      </w:r>
      <w:r>
        <w:rPr>
          <w:rFonts w:ascii="Times New Roman" w:eastAsia="Times New Roman"/>
        </w:rPr>
        <w:t>4-7</w:t>
      </w:r>
      <w:r>
        <w:t>）</w:t>
      </w:r>
    </w:p>
    <w:p w:rsidR="0018722C">
      <w:spacing w:beforeLines="0" w:before="0" w:afterLines="0" w:after="0" w:line="440" w:lineRule="auto"/>
      <w:pPr>
        <w:sectPr w:rsidR="00556256">
          <w:type w:val="continuous"/>
          <w:pgSz w:w="11910" w:h="16840"/>
          <w:pgMar w:top="1520" w:bottom="280" w:left="1280" w:right="1280"/>
          <w:cols w:num="4" w:equalWidth="0">
            <w:col w:w="2465" w:space="1115"/>
            <w:col w:w="1016" w:space="329"/>
            <w:col w:w="1339" w:space="2008"/>
            <w:col w:w="1078"/>
          </w:cols>
        </w:sectPr>
        <w:topLinePunct/>
      </w:pPr>
    </w:p>
    <w:p w:rsidR="0018722C">
      <w:pPr>
        <w:topLinePunct/>
      </w:pPr>
      <w:r>
        <w:t>为了提高客户流失组合模型的预测精度，本文提出满足预测稳定性和预测精度最高的方法</w:t>
      </w:r>
      <w:r>
        <w:t>（</w:t>
      </w:r>
      <w:r>
        <w:t>如</w:t>
      </w:r>
      <w:r>
        <w:t>图</w:t>
      </w:r>
      <w:r>
        <w:rPr>
          <w:rFonts w:ascii="Times New Roman" w:eastAsia="Times New Roman"/>
        </w:rPr>
        <w:t>4</w:t>
      </w:r>
      <w:r>
        <w:rPr>
          <w:rFonts w:ascii="Times New Roman" w:eastAsia="Times New Roman"/>
        </w:rPr>
        <w:t>.</w:t>
      </w:r>
      <w:r>
        <w:rPr>
          <w:rFonts w:ascii="Times New Roman" w:eastAsia="Times New Roman"/>
        </w:rPr>
        <w:t>8</w:t>
      </w:r>
      <w:r>
        <w:t>所示</w:t>
      </w:r>
      <w:r>
        <w:t>）</w:t>
      </w:r>
      <w:r>
        <w:t>。</w:t>
      </w:r>
    </w:p>
    <w:p w:rsidR="0018722C">
      <w:pPr>
        <w:topLinePunct/>
      </w:pPr>
      <w:r>
        <w:t>实现步骤：</w:t>
      </w:r>
    </w:p>
    <w:p w:rsidR="0018722C">
      <w:pPr>
        <w:topLinePunct/>
      </w:pPr>
      <w:r>
        <w:t>（</w:t>
      </w:r>
      <w:r>
        <w:rPr>
          <w:rFonts w:ascii="Times New Roman" w:eastAsia="宋体"/>
        </w:rPr>
        <w:t>1</w:t>
      </w:r>
      <w:r>
        <w:t>）</w:t>
      </w:r>
      <w:r>
        <w:t>数据分区。将整理好的原始数据分成训练集</w:t>
      </w:r>
      <w:r>
        <w:rPr>
          <w:rFonts w:ascii="Times New Roman" w:eastAsia="宋体"/>
          <w:i/>
        </w:rPr>
        <w:t>D</w:t>
      </w:r>
      <w:r>
        <w:rPr>
          <w:rFonts w:ascii="Times New Roman" w:eastAsia="宋体"/>
          <w:vertAlign w:val="subscript"/>
          <w:i/>
        </w:rPr>
        <w:t>y</w:t>
      </w:r>
      <w:r>
        <w:rPr>
          <w:vertAlign w:val="subscript"/>
          <w:rFonts w:ascii="Times New Roman" w:eastAsia="宋体"/>
        </w:rPr>
        <w:t>1</w:t>
      </w:r>
      <w:r>
        <w:t>和测试集</w:t>
      </w:r>
      <w:r>
        <w:rPr>
          <w:rFonts w:ascii="Times New Roman" w:eastAsia="宋体"/>
          <w:i/>
        </w:rPr>
        <w:t>D</w:t>
      </w:r>
      <w:r>
        <w:rPr>
          <w:rFonts w:ascii="Times New Roman" w:eastAsia="宋体"/>
          <w:vertAlign w:val="subscript"/>
          <w:i/>
        </w:rPr>
        <w:t>y </w:t>
      </w:r>
      <w:r>
        <w:rPr>
          <w:vertAlign w:val="subscript"/>
          <w:rFonts w:ascii="Times New Roman" w:eastAsia="宋体"/>
        </w:rPr>
        <w:t>2</w:t>
      </w:r>
      <w:r>
        <w:t>两部分，根据原</w:t>
      </w:r>
      <w:r>
        <w:t>始数据样本多少可以按</w:t>
      </w:r>
      <w:r>
        <w:rPr>
          <w:rFonts w:ascii="Times New Roman" w:eastAsia="宋体"/>
        </w:rPr>
        <w:t>50</w:t>
      </w:r>
      <w:r>
        <w:rPr>
          <w:rFonts w:ascii="Times New Roman" w:eastAsia="宋体"/>
        </w:rPr>
        <w:t>/</w:t>
      </w:r>
      <w:r>
        <w:rPr>
          <w:rFonts w:ascii="Times New Roman" w:eastAsia="宋体"/>
        </w:rPr>
        <w:t>50</w:t>
      </w:r>
      <w:r>
        <w:t>、</w:t>
      </w:r>
      <w:r>
        <w:rPr>
          <w:rFonts w:ascii="Times New Roman" w:eastAsia="宋体"/>
        </w:rPr>
        <w:t>60</w:t>
      </w:r>
      <w:r>
        <w:rPr>
          <w:rFonts w:ascii="Times New Roman" w:eastAsia="宋体"/>
        </w:rPr>
        <w:t>/</w:t>
      </w:r>
      <w:r>
        <w:rPr>
          <w:rFonts w:ascii="Times New Roman" w:eastAsia="宋体"/>
        </w:rPr>
        <w:t>40</w:t>
      </w:r>
      <w:r>
        <w:t>、</w:t>
      </w:r>
      <w:r>
        <w:rPr>
          <w:rFonts w:ascii="Times New Roman" w:eastAsia="宋体"/>
        </w:rPr>
        <w:t>70</w:t>
      </w:r>
      <w:r>
        <w:rPr>
          <w:rFonts w:ascii="Times New Roman" w:eastAsia="宋体"/>
        </w:rPr>
        <w:t>/</w:t>
      </w:r>
      <w:r>
        <w:rPr>
          <w:rFonts w:ascii="Times New Roman" w:eastAsia="宋体"/>
        </w:rPr>
        <w:t>30</w:t>
      </w:r>
      <w:r>
        <w:t>等比例划分，但测试集数据不得少于总样</w:t>
      </w:r>
      <w:r>
        <w:t>本的</w:t>
      </w:r>
      <w:r>
        <w:rPr>
          <w:rFonts w:ascii="Times New Roman" w:eastAsia="宋体"/>
        </w:rPr>
        <w:t>20%</w:t>
      </w:r>
      <w:r>
        <w:rPr>
          <w:vertAlign w:val="superscript"/>
          /&gt;
        </w:rPr>
        <w:t>[</w:t>
      </w:r>
      <w:r>
        <w:rPr>
          <w:color w:val="080000"/>
          <w:vertAlign w:val="superscript"/>
          <w:position w:val="12"/>
        </w:rPr>
        <w:t xml:space="preserve">109</w:t>
      </w:r>
      <w:r>
        <w:rPr>
          <w:vertAlign w:val="superscript"/>
          /&gt;
        </w:rPr>
        <w:t>]</w:t>
      </w:r>
      <w:r>
        <w:t>，本文划分为</w:t>
      </w:r>
      <w:r>
        <w:rPr>
          <w:rFonts w:ascii="Times New Roman" w:eastAsia="宋体"/>
        </w:rPr>
        <w:t>70</w:t>
      </w:r>
      <w:r>
        <w:rPr>
          <w:rFonts w:ascii="Times New Roman" w:eastAsia="宋体"/>
        </w:rPr>
        <w:t>/</w:t>
      </w:r>
      <w:r>
        <w:rPr>
          <w:rFonts w:ascii="Times New Roman" w:eastAsia="宋体"/>
        </w:rPr>
        <w:t xml:space="preserve">30</w:t>
      </w:r>
      <w:r>
        <w:t>的比例。</w:t>
      </w:r>
    </w:p>
    <w:p w:rsidR="0018722C">
      <w:pPr>
        <w:topLinePunct/>
      </w:pPr>
      <w:r>
        <w:t>（</w:t>
      </w:r>
      <w:r>
        <w:rPr>
          <w:rFonts w:ascii="Times New Roman" w:eastAsia="Times New Roman"/>
        </w:rPr>
        <w:t>2</w:t>
      </w:r>
      <w:r>
        <w:t>）</w:t>
      </w:r>
      <w:r>
        <w:t>对流失客户与非流失客户配比。对于客户流失预测等分类问题，由于流失率</w:t>
      </w:r>
      <w:r>
        <w:t>一般较低，流失客户数和非流失客户数严重失衡，导致大多数分类模型被污染，影响模</w:t>
      </w:r>
      <w:r>
        <w:t>型预测效果。一般将数据子集中流失客户和非流失客户比率平衡为</w:t>
      </w:r>
      <w:r>
        <w:rPr>
          <w:rFonts w:ascii="Times New Roman" w:eastAsia="Times New Roman"/>
        </w:rPr>
        <w:t>20</w:t>
      </w:r>
      <w:r>
        <w:rPr>
          <w:rFonts w:ascii="Times New Roman" w:eastAsia="Times New Roman"/>
        </w:rPr>
        <w:t>/</w:t>
      </w:r>
      <w:r>
        <w:rPr>
          <w:rFonts w:ascii="Times New Roman" w:eastAsia="Times New Roman"/>
        </w:rPr>
        <w:t>80</w:t>
      </w:r>
      <w:r>
        <w:rPr>
          <w:vertAlign w:val="superscript"/>
          /&gt;
        </w:rPr>
        <w:t>[</w:t>
      </w:r>
      <w:r>
        <w:rPr>
          <w:color w:val="080000"/>
          <w:vertAlign w:val="superscript"/>
          <w:position w:val="12"/>
        </w:rPr>
        <w:t xml:space="preserve">109</w:t>
      </w:r>
      <w:r>
        <w:rPr>
          <w:vertAlign w:val="superscript"/>
          /&gt;
        </w:rPr>
        <w:t>]</w:t>
      </w:r>
      <w:r>
        <w:t>。</w:t>
      </w:r>
    </w:p>
    <w:p w:rsidR="0018722C">
      <w:spacing w:beforeLines="0" w:before="0" w:afterLines="0" w:after="0" w:line="440" w:lineRule="auto"/>
      <w:pPr>
        <w:sectPr w:rsidR="00556256">
          <w:type w:val="continuous"/>
          <w:pgSz w:w="11910" w:h="16840"/>
          <w:pgMar w:top="1520" w:bottom="280" w:left="1280" w:right="1280"/>
        </w:sectPr>
        <w:topLinePunct/>
      </w:pPr>
    </w:p>
    <w:p w:rsidR="0018722C">
      <w:pPr>
        <w:pStyle w:val="ae"/>
        <w:topLinePunct/>
      </w:pPr>
      <w:r>
        <w:rPr>
          <w:kern w:val="2"/>
          <w:sz w:val="22"/>
          <w:szCs w:val="22"/>
          <w:rFonts w:cstheme="minorBidi" w:hAnsiTheme="minorHAnsi" w:eastAsiaTheme="minorHAnsi" w:asciiTheme="minorHAnsi"/>
        </w:rPr>
        <w:pict>
          <v:group style="margin-left:149.324997pt;margin-top:48.811733pt;width:167.75pt;height:132.950pt;mso-position-horizontal-relative:page;mso-position-vertical-relative:paragraph;z-index:-298360" coordorigin="2986,976" coordsize="3355,2659">
            <v:shape style="position:absolute;left:3688;top:1023;width:852;height:1066" coordorigin="3688,1023" coordsize="852,1066" path="m4114,1023l4001,1028,3899,1041,3813,1062,3746,1089,3703,1121,3688,1156,3688,1956,3703,1991,3746,2023,3813,2050,3899,2071,4001,2084,4114,2089,4227,2084,4329,2071,4415,2050,4482,2023,4525,1991,4540,1956,4540,1156,4525,1121,4482,1089,4415,1062,4329,1041,4227,1028,4114,1023xm3688,1156l3703,1192,3746,1224,3813,1251,3899,1271,4001,1285,4114,1290,4227,1285,4329,1271,4415,1251,4482,1224,4525,1192,4540,1156e" filled="false" stroked="true" strokeweight=".75pt" strokecolor="#000000">
              <v:path arrowok="t"/>
              <v:stroke dashstyle="solid"/>
            </v:shape>
            <v:shape style="position:absolute;left:3600;top:976;width:1654;height:2225" coordorigin="3601,976" coordsize="1654,2225" path="m4108,2205l4105,2151,4101,2071,3998,2157,4044,2177,3601,3190,3603,3196,3613,3201,3619,3198,4062,2185,4108,2205m5254,976l5122,1002,5153,1042,4523,1530,4519,1534,4518,1540,4521,1544,4522,1546,4521,1548,4521,1556,4516,1562,4516,1569,4521,1572,5153,2073,5122,2113,5253,2140,5229,2089,5196,2019,5165,2058,4542,1563,5134,1563,5134,1613,5234,1563,5254,1553,5234,1543,5134,1493,5134,1543,4539,1543,5165,1058,5196,1097,5230,1026,5254,976e" filled="true" fillcolor="#000000" stroked="false">
              <v:path arrowok="t"/>
              <v:fill type="solid"/>
            </v:shape>
            <v:shape style="position:absolute;left:3600;top:976;width:1654;height:2225" type="#_x0000_t202" filled="false" stroked="false">
              <v:textbox inset="0,0,0,0">
                <w:txbxContent>
                  <w:p w:rsidR="0018722C">
                    <w:pPr>
                      <w:spacing w:line="240" w:lineRule="auto" w:before="0"/>
                      <w:rPr>
                        <w:rFonts w:ascii="Times New Roman"/>
                        <w:sz w:val="18"/>
                      </w:rPr>
                    </w:pPr>
                  </w:p>
                  <w:p w:rsidR="0018722C">
                    <w:pPr>
                      <w:spacing w:before="159"/>
                      <w:ind w:leftChars="0" w:left="135" w:rightChars="0" w:right="758" w:firstLineChars="0" w:firstLine="0"/>
                      <w:jc w:val="center"/>
                      <w:rPr>
                        <w:sz w:val="18"/>
                      </w:rPr>
                    </w:pPr>
                    <w:r>
                      <w:rPr>
                        <w:sz w:val="18"/>
                      </w:rPr>
                      <w:t>训练样本</w:t>
                    </w:r>
                  </w:p>
                  <w:p w:rsidR="0018722C">
                    <w:pPr>
                      <w:spacing w:before="109"/>
                      <w:ind w:leftChars="0" w:left="135" w:rightChars="0" w:right="755" w:firstLineChars="0" w:firstLine="0"/>
                      <w:jc w:val="center"/>
                      <w:rPr>
                        <w:rFonts w:ascii="Times New Roman"/>
                        <w:sz w:val="11"/>
                      </w:rPr>
                    </w:pPr>
                    <w:r>
                      <w:rPr>
                        <w:rFonts w:ascii="Times New Roman"/>
                        <w:i/>
                        <w:w w:val="105"/>
                        <w:position w:val="5"/>
                        <w:sz w:val="20"/>
                      </w:rPr>
                      <w:t>D</w:t>
                    </w:r>
                    <w:r>
                      <w:rPr>
                        <w:rFonts w:ascii="Times New Roman"/>
                        <w:i/>
                        <w:w w:val="105"/>
                        <w:sz w:val="11"/>
                      </w:rPr>
                      <w:t>y</w:t>
                    </w:r>
                    <w:r>
                      <w:rPr>
                        <w:rFonts w:ascii="Times New Roman"/>
                        <w:w w:val="105"/>
                        <w:sz w:val="11"/>
                      </w:rPr>
                      <w:t>1</w:t>
                    </w:r>
                  </w:p>
                </w:txbxContent>
              </v:textbox>
              <w10:wrap type="none"/>
            </v:shape>
            <v:shape style="position:absolute;left:5254;top:1354;width:1080;height:360" type="#_x0000_t202" filled="false" stroked="true" strokeweight=".75pt" strokecolor="#000000">
              <v:textbox inset="0,0,0,0">
                <w:txbxContent>
                  <w:p w:rsidR="0018722C">
                    <w:pPr>
                      <w:spacing w:before="26"/>
                      <w:ind w:leftChars="0" w:left="137" w:rightChars="0" w:right="0" w:firstLineChars="0" w:firstLine="0"/>
                      <w:jc w:val="left"/>
                      <w:rPr>
                        <w:sz w:val="18"/>
                      </w:rPr>
                    </w:pPr>
                    <w:r>
                      <w:rPr>
                        <w:rFonts w:ascii="Times New Roman" w:eastAsia="Times New Roman"/>
                        <w:sz w:val="18"/>
                      </w:rPr>
                      <w:t>SVM </w:t>
                    </w:r>
                    <w:r>
                      <w:rPr>
                        <w:sz w:val="18"/>
                      </w:rPr>
                      <w:t>模型</w:t>
                    </w:r>
                  </w:p>
                </w:txbxContent>
              </v:textbox>
              <v:stroke dashstyle="solid"/>
              <w10:wrap type="none"/>
            </v:shape>
            <v:shape style="position:absolute;left:5254;top:1887;width:1080;height:359" type="#_x0000_t202" filled="false" stroked="true" strokeweight=".75pt" strokecolor="#000000">
              <v:textbox inset="0,0,0,0">
                <w:txbxContent>
                  <w:p w:rsidR="0018722C">
                    <w:pPr>
                      <w:spacing w:before="28"/>
                      <w:ind w:leftChars="0" w:left="158" w:rightChars="0" w:right="0" w:firstLineChars="0" w:firstLine="0"/>
                      <w:jc w:val="left"/>
                      <w:rPr>
                        <w:sz w:val="18"/>
                      </w:rPr>
                    </w:pPr>
                    <w:r>
                      <w:rPr>
                        <w:rFonts w:ascii="Times New Roman" w:eastAsia="Times New Roman"/>
                        <w:sz w:val="18"/>
                      </w:rPr>
                      <w:t>C5.0 </w:t>
                    </w:r>
                    <w:r>
                      <w:rPr>
                        <w:sz w:val="18"/>
                      </w:rPr>
                      <w:t>模型</w:t>
                    </w:r>
                  </w:p>
                </w:txbxContent>
              </v:textbox>
              <v:stroke dashstyle="solid"/>
              <w10:wrap type="none"/>
            </v:shape>
            <v:shape style="position:absolute;left:2994;top:3192;width:1290;height:435" type="#_x0000_t202" filled="false" stroked="true" strokeweight=".75pt" strokecolor="#000000">
              <v:textbox inset="0,0,0,0">
                <w:txbxContent>
                  <w:p w:rsidR="0018722C">
                    <w:pPr>
                      <w:spacing w:before="41"/>
                      <w:ind w:leftChars="0" w:left="277" w:rightChars="0" w:right="0" w:firstLineChars="0" w:firstLine="0"/>
                      <w:jc w:val="left"/>
                      <w:rPr>
                        <w:sz w:val="18"/>
                      </w:rPr>
                    </w:pPr>
                    <w:r>
                      <w:rPr>
                        <w:sz w:val="18"/>
                      </w:rPr>
                      <w:t>数据分区</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18"/>
        </w:rPr>
        <w:t>构建的单模型</w:t>
      </w:r>
    </w:p>
    <w:p w:rsidR="0018722C">
      <w:pPr>
        <w:spacing w:line="244" w:lineRule="auto" w:before="113"/>
        <w:ind w:leftChars="0" w:left="598" w:rightChars="0" w:right="1134" w:hanging="27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输入测试样本的预测结果</w:t>
      </w:r>
    </w:p>
    <w:p w:rsidR="0018722C">
      <w:spacing w:beforeLines="0" w:before="0" w:afterLines="0" w:after="0" w:line="440" w:lineRule="auto"/>
      <w:pPr>
        <w:sectPr w:rsidR="00556256">
          <w:type w:val="continuous"/>
          <w:pgSz w:w="11910" w:h="16840"/>
          <w:pgMar w:top="1520" w:bottom="280" w:left="1280" w:right="1280"/>
          <w:cols w:num="2" w:equalWidth="0">
            <w:col w:w="6568" w:space="40"/>
            <w:col w:w="2742"/>
          </w:cols>
        </w:sectPr>
        <w:topLinePunct/>
      </w:pPr>
    </w:p>
    <w:p w:rsidR="0018722C">
      <w:pPr>
        <w:pStyle w:val="affff5"/>
        <w:topLinePunct/>
      </w:pPr>
      <w:r>
        <w:rPr>
          <w:kern w:val="2"/>
          <w:sz w:val="20"/>
          <w:szCs w:val="22"/>
          <w:rFonts w:cstheme="minorBidi" w:hAnsiTheme="minorHAnsi" w:eastAsiaTheme="minorHAnsi" w:asciiTheme="minorHAnsi"/>
          <w:position w:val="5"/>
        </w:rPr>
        <w:pict>
          <v:group style="width:65.5pt;height:59.35pt;mso-position-horizontal-relative:char;mso-position-vertical-relative:line" coordorigin="0,0" coordsize="1310,1187">
            <v:shape style="position:absolute;left:7;top:7;width:852;height:1172" coordorigin="8,8" coordsize="852,1172" path="m434,8l320,13,218,28,132,50,66,80,8,154,8,1033,66,1107,132,1137,218,1160,320,1174,434,1180,547,1174,648,1160,735,1137,801,1107,860,1033,860,154,801,80,735,50,648,28,547,13,434,8xe" filled="false" stroked="true" strokeweight=".75pt" strokecolor="#000000">
              <v:path arrowok="t"/>
              <v:stroke dashstyle="solid"/>
            </v:shape>
            <v:shape style="position:absolute;left:7;top:154;width:852;height:147" coordorigin="8,154" coordsize="852,147" path="m8,154l66,228,132,258,218,280,320,295,434,300,547,295,648,280,735,258,801,228,844,193,860,154e" filled="false" stroked="true" strokeweight=".75pt" strokecolor="#000000">
              <v:path arrowok="t"/>
              <v:stroke dashstyle="solid"/>
            </v:shape>
            <v:shape style="position:absolute;left:844;top:529;width:465;height:120" coordorigin="844,530" coordsize="465,120" path="m1189,530l1189,650,1289,600,1215,600,1219,595,1219,584,1215,580,1289,580,1189,530xm1189,580l849,580,844,584,844,595,849,600,1189,600,1189,580xm1289,580l1215,580,1219,584,1219,595,1215,600,1289,600,1309,590,1289,580xe" filled="true" fillcolor="#000000" stroked="false">
              <v:path arrowok="t"/>
              <v:fill type="solid"/>
            </v:shape>
            <v:shape style="position:absolute;left:0;top:0;width:1310;height:1187" type="#_x0000_t202" filled="false" stroked="false">
              <v:textbox inset="0,0,0,0">
                <w:txbxContent>
                  <w:p w:rsidR="0018722C">
                    <w:pPr>
                      <w:spacing w:line="240" w:lineRule="auto" w:before="1"/>
                      <w:rPr>
                        <w:sz w:val="22"/>
                      </w:rPr>
                    </w:pPr>
                  </w:p>
                  <w:p w:rsidR="0018722C">
                    <w:pPr>
                      <w:spacing w:before="0"/>
                      <w:ind w:leftChars="0" w:left="54" w:rightChars="0" w:right="495" w:firstLineChars="0" w:firstLine="0"/>
                      <w:jc w:val="center"/>
                      <w:rPr>
                        <w:sz w:val="18"/>
                      </w:rPr>
                    </w:pPr>
                    <w:r>
                      <w:rPr>
                        <w:sz w:val="18"/>
                      </w:rPr>
                      <w:t>原始数据</w:t>
                    </w:r>
                  </w:p>
                  <w:p w:rsidR="0018722C">
                    <w:pPr>
                      <w:spacing w:before="31"/>
                      <w:ind w:leftChars="0" w:left="42" w:rightChars="0" w:right="495" w:firstLineChars="0" w:firstLine="0"/>
                      <w:jc w:val="center"/>
                      <w:rPr>
                        <w:rFonts w:ascii="Times New Roman"/>
                        <w:i/>
                        <w:sz w:val="11"/>
                      </w:rPr>
                    </w:pPr>
                    <w:r>
                      <w:rPr>
                        <w:rFonts w:ascii="Times New Roman"/>
                        <w:i/>
                        <w:sz w:val="20"/>
                      </w:rPr>
                      <w:t>D</w:t>
                    </w:r>
                    <w:r>
                      <w:rPr>
                        <w:rFonts w:ascii="Times New Roman"/>
                        <w:i/>
                        <w:position w:val="-4"/>
                        <w:sz w:val="11"/>
                      </w:rPr>
                      <w:t>y</w:t>
                    </w:r>
                  </w:p>
                </w:txbxContent>
              </v:textbox>
              <w10:wrap type="none"/>
            </v:shape>
          </v:group>
        </w:pict>
      </w:r>
      <w:r>
        <w:rPr>
          <w:kern w:val="2"/>
          <w:szCs w:val="22"/>
          <w:rFonts w:cstheme="minorBidi" w:hAnsiTheme="minorHAnsi" w:eastAsiaTheme="minorHAnsi" w:asciiTheme="minorHAnsi"/>
          <w:sz w:val="20"/>
        </w:rPr>
        <w:pict>
          <v:group style="width:203.9pt;height:172.2pt;mso-position-horizontal-relative:char;mso-position-vertical-relative:line" coordorigin="0,0" coordsize="4078,3444">
            <v:shape style="position:absolute;left:2616;top:2322;width:852;height:1114" coordorigin="2616,2323" coordsize="852,1114" path="m3042,2323l2929,2327,2827,2342,2741,2363,2674,2391,2616,2462,2616,3297,2674,3368,2741,3396,2827,3417,2929,3432,3042,3437,3155,3432,3257,3417,3343,3396,3410,3368,3468,3297,3468,2462,3410,2391,3343,2363,3257,2342,3155,2327,3042,2323xe" filled="false" stroked="true" strokeweight=".75pt" strokecolor="#000000">
              <v:path arrowok="t"/>
              <v:stroke dashstyle="solid"/>
            </v:shape>
            <v:shape style="position:absolute;left:2616;top:2461;width:852;height:140" coordorigin="2616,2462" coordsize="852,140" path="m2616,2462l2674,2532,2741,2560,2827,2582,2929,2596,3042,2601,3155,2596,3257,2582,3343,2560,3410,2532,3453,2499,3468,2462e" filled="false" stroked="true" strokeweight=".75pt" strokecolor="#000000">
              <v:path arrowok="t"/>
              <v:stroke dashstyle="solid"/>
            </v:shape>
            <v:shape style="position:absolute;left:0;top:2755;width:2620;height:120" coordorigin="0,2755" coordsize="2620,120" path="m2500,2755l2500,2875,2600,2825,2526,2825,2530,2821,2530,2810,2526,2805,2600,2805,2500,2755xm2500,2805l4,2805,0,2810,0,2821,4,2825,2500,2825,2500,2805xm2600,2805l2526,2805,2530,2810,2530,2821,2526,2825,2600,2825,2620,2815,2600,2805xe" filled="true" fillcolor="#000000" stroked="false">
              <v:path arrowok="t"/>
              <v:fill type="solid"/>
            </v:shape>
            <v:shape style="position:absolute;left:2075;top:305;width:478;height:120" coordorigin="2075,305" coordsize="478,120" path="m2433,305l2433,425,2533,375,2459,375,2463,371,2463,360,2459,355,2533,355,2433,305xm2433,355l2079,355,2075,360,2075,371,2079,375,2433,375,2433,355xm2533,355l2459,355,2463,360,2463,371,2459,375,2533,375,2553,365,2533,355xe" filled="true" fillcolor="#000000" stroked="false">
              <v:path arrowok="t"/>
              <v:fill type="solid"/>
            </v:shape>
            <v:shape style="position:absolute;left:2072;top:881;width:478;height:120" coordorigin="2072,882" coordsize="478,120" path="m2430,882l2430,1002,2530,952,2456,952,2460,947,2460,936,2456,932,2530,932,2430,882xm2430,932l2076,932,2072,936,2072,947,2076,952,2430,952,2430,932xm2530,932l2456,932,2460,936,2460,947,2456,952,2530,952,2550,942,2530,932xe" filled="true" fillcolor="#000000" stroked="false">
              <v:path arrowok="t"/>
              <v:fill type="solid"/>
            </v:shape>
            <v:shape style="position:absolute;left:2074;top:1385;width:478;height:120" coordorigin="2074,1386" coordsize="478,120" path="m2432,1386l2432,1506,2532,1456,2458,1456,2462,1451,2462,1440,2458,1436,2532,1436,2432,1386xm2432,1436l2078,1436,2074,1440,2074,1451,2078,1456,2432,1456,2432,1436xm2532,1436l2458,1436,2462,1440,2462,1451,2458,1456,2532,1456,2552,1446,2532,1436xe" filled="true" fillcolor="#000000" stroked="false">
              <v:path arrowok="t"/>
              <v:fill type="solid"/>
            </v:shape>
            <v:rect style="position:absolute;left:2392;top:2;width:1407;height:1815" filled="false" stroked="true" strokeweight=".25pt" strokecolor="#000000">
              <v:stroke dashstyle="shortdot"/>
            </v:rect>
            <v:shape style="position:absolute;left:3621;top:316;width:449;height:120" coordorigin="3621,316" coordsize="449,120" path="m3950,316l3950,436,4050,386,3976,386,3980,382,3980,371,3976,366,4050,366,3950,316xm3950,366l3625,366,3621,371,3621,382,3625,386,3950,386,3950,366xm4050,366l3976,366,3980,371,3980,382,3976,386,4050,386,4070,376,4050,366xe" filled="true" fillcolor="#000000" stroked="false">
              <v:path arrowok="t"/>
              <v:fill type="solid"/>
            </v:shape>
            <v:shape style="position:absolute;left:3620;top:882;width:458;height:120" coordorigin="3620,883" coordsize="458,120" path="m3958,883l3958,1003,4058,953,3984,953,3988,948,3988,937,3984,933,4058,933,3958,883xm3958,933l3624,933,3620,937,3620,948,3624,953,3958,953,3958,933xm4058,933l3984,933,3988,937,3988,948,3984,953,4058,953,4078,943,4058,933xe" filled="true" fillcolor="#000000" stroked="false">
              <v:path arrowok="t"/>
              <v:fill type="solid"/>
            </v:shape>
            <v:shape style="position:absolute;left:3616;top:1426;width:449;height:120" coordorigin="3616,1426" coordsize="449,120" path="m3945,1426l3945,1546,4045,1496,3971,1496,3975,1492,3975,1481,3971,1476,4045,1476,3945,1426xm3945,1476l3620,1476,3616,1481,3616,1492,3620,1496,3945,1496,3945,1476xm4045,1476l3971,1476,3975,1481,3975,1492,3971,1496,4045,1496,4065,1486,4045,1476xe" filled="true" fillcolor="#000000" stroked="false">
              <v:path arrowok="t"/>
              <v:fill type="solid"/>
            </v:shape>
            <v:shape style="position:absolute;left:2964;top:1807;width:120;height:640" coordorigin="2964,1808" coordsize="120,640" path="m3030,1898l3018,1898,3014,1902,3014,2443,3018,2448,3030,2448,3034,2443,3034,1902,3030,1898xm3024,1808l2964,1928,3014,1928,3014,1902,3018,1898,3069,1898,3024,1808xm3069,1898l3030,1898,3034,1902,3034,1928,3084,1928,3069,1898xe" filled="true" fillcolor="#000000" stroked="false">
              <v:path arrowok="t"/>
              <v:fill type="solid"/>
            </v:shape>
            <v:shape style="position:absolute;left:2684;top:2632;width:740;height:539" type="#_x0000_t202" filled="false" stroked="false">
              <v:textbox inset="0,0,0,0">
                <w:txbxContent>
                  <w:p w:rsidR="0018722C">
                    <w:pPr>
                      <w:spacing w:line="180" w:lineRule="exact" w:before="0"/>
                      <w:ind w:leftChars="0" w:left="0" w:rightChars="0" w:right="18" w:firstLineChars="0" w:firstLine="0"/>
                      <w:jc w:val="center"/>
                      <w:rPr>
                        <w:sz w:val="18"/>
                      </w:rPr>
                    </w:pPr>
                    <w:r>
                      <w:rPr>
                        <w:sz w:val="18"/>
                      </w:rPr>
                      <w:t>测试样本</w:t>
                    </w:r>
                  </w:p>
                  <w:p w:rsidR="0018722C">
                    <w:pPr>
                      <w:spacing w:before="96"/>
                      <w:ind w:leftChars="0" w:left="0" w:rightChars="0" w:right="21" w:firstLineChars="0" w:firstLine="0"/>
                      <w:jc w:val="center"/>
                      <w:rPr>
                        <w:rFonts w:ascii="Times New Roman"/>
                        <w:sz w:val="11"/>
                      </w:rPr>
                    </w:pPr>
                    <w:r>
                      <w:rPr>
                        <w:rFonts w:ascii="Times New Roman"/>
                        <w:i/>
                        <w:w w:val="105"/>
                        <w:position w:val="5"/>
                        <w:sz w:val="20"/>
                      </w:rPr>
                      <w:t>D</w:t>
                    </w:r>
                    <w:r>
                      <w:rPr>
                        <w:rFonts w:ascii="Times New Roman"/>
                        <w:i/>
                        <w:w w:val="105"/>
                        <w:sz w:val="11"/>
                      </w:rPr>
                      <w:t>y </w:t>
                    </w:r>
                    <w:r>
                      <w:rPr>
                        <w:rFonts w:ascii="Times New Roman"/>
                        <w:w w:val="105"/>
                        <w:sz w:val="11"/>
                      </w:rPr>
                      <w:t>2</w:t>
                    </w:r>
                  </w:p>
                </w:txbxContent>
              </v:textbox>
              <w10:wrap type="none"/>
            </v:shape>
            <v:shape style="position:absolute;left:997;top:202;width:1080;height:359" type="#_x0000_t202" filled="false" stroked="true" strokeweight=".75pt" strokecolor="#000000">
              <v:textbox inset="0,0,0,0">
                <w:txbxContent>
                  <w:p w:rsidR="0018722C">
                    <w:pPr>
                      <w:spacing w:before="29"/>
                      <w:ind w:leftChars="0" w:left="220" w:rightChars="0" w:right="0" w:firstLineChars="0" w:firstLine="0"/>
                      <w:jc w:val="left"/>
                      <w:rPr>
                        <w:sz w:val="18"/>
                      </w:rPr>
                    </w:pPr>
                    <w:r>
                      <w:rPr>
                        <w:rFonts w:ascii="Times New Roman" w:eastAsia="Times New Roman"/>
                        <w:sz w:val="18"/>
                      </w:rPr>
                      <w:t>BP </w:t>
                    </w:r>
                    <w:r>
                      <w:rPr>
                        <w:sz w:val="18"/>
                      </w:rPr>
                      <w:t>模型</w:t>
                    </w:r>
                  </w:p>
                </w:txbxContent>
              </v:textbox>
              <v:stroke dashstyle="solid"/>
              <w10:wrap type="none"/>
            </v:shape>
          </v:group>
        </w:pict>
      </w:r>
    </w:p>
    <w:p w:rsidR="0018722C">
      <w:pPr>
        <w:pStyle w:val="aff7"/>
        <w:topLinePunct/>
      </w:pPr>
      <w:r>
        <w:pict>
          <v:shape style="margin-left:328.799988pt;margin-top:10.913092pt;width:123.6pt;height:20.9pt;mso-position-horizontal-relative:page;mso-position-vertical-relative:paragraph;z-index:7456;mso-wrap-distance-left:0;mso-wrap-distance-right:0" type="#_x0000_t202" filled="false" stroked="true" strokeweight=".75pt" strokecolor="#000000">
            <v:textbox inset="0,0,0,0">
              <w:txbxContent>
                <w:p w:rsidR="0018722C">
                  <w:pPr>
                    <w:spacing w:before="82"/>
                    <w:ind w:leftChars="0" w:left="123" w:rightChars="0" w:right="0" w:firstLineChars="0" w:firstLine="0"/>
                    <w:jc w:val="left"/>
                    <w:rPr>
                      <w:sz w:val="18"/>
                    </w:rPr>
                  </w:pPr>
                  <w:r>
                    <w:rPr>
                      <w:sz w:val="18"/>
                    </w:rPr>
                    <w:t>构建 </w:t>
                  </w:r>
                  <w:r>
                    <w:rPr>
                      <w:rFonts w:ascii="Times New Roman" w:eastAsia="Times New Roman"/>
                      <w:sz w:val="18"/>
                    </w:rPr>
                    <w:t>Lagrange </w:t>
                  </w:r>
                  <w:r>
                    <w:rPr>
                      <w:sz w:val="18"/>
                    </w:rPr>
                    <w:t>组合预测模型</w:t>
                  </w:r>
                </w:p>
              </w:txbxContent>
            </v:textbox>
            <v:stroke dashstyle="solid"/>
            <w10:wrap type="topAndBottom"/>
          </v:shape>
        </w:pict>
      </w:r>
    </w:p>
    <w:p w:rsidR="0018722C">
      <w:pPr>
        <w:textAlignment w:val="center"/>
        <w:topLinePunct/>
      </w:pPr>
      <w:r>
        <w:pict>
          <v:group style="margin-left:339.424988pt;margin-top:-252.669373pt;width:174.95pt;height:186.8pt;mso-position-horizontal-relative:page;mso-position-vertical-relative:paragraph;z-index:-298192" coordorigin="6788,-5053" coordsize="3499,3736">
            <v:shape style="position:absolute;left:9808;top:-4859;width:472;height:3189" coordorigin="9808,-4859" coordsize="472,3189" path="m9836,-4859l10106,-4859,10106,-3807,9808,-3821m9812,-4302l10280,-4302,10280,-1670e" filled="false" stroked="true" strokeweight=".75pt" strokecolor="#000000">
              <v:path arrowok="t"/>
              <v:stroke dashstyle="solid"/>
            </v:shape>
            <v:shape style="position:absolute;left:7763;top:-1679;width:2513;height:361" coordorigin="7763,-1679" coordsize="2513,361" path="m7813,-1438l7763,-1438,7823,-1318,7868,-1408,7817,-1408,7813,-1412,7813,-1438xm10272,-1679l7817,-1679,7813,-1674,7813,-1412,7817,-1408,7829,-1408,7833,-1412,7833,-1659,7823,-1659,7833,-1669,10276,-1669,10276,-1674,10272,-1679xm7883,-1438l7833,-1438,7833,-1412,7829,-1408,7868,-1408,7883,-1438xm7833,-1669l7823,-1659,7833,-1659,7833,-1669xm10276,-1669l7833,-1669,7833,-1659,10272,-1659,10276,-1663,10276,-1669xe" filled="true" fillcolor="#000000" stroked="false">
              <v:path arrowok="t"/>
              <v:fill type="solid"/>
            </v:shape>
            <v:shape style="position:absolute;left:6809;top:-5031;width:1080;height:359" type="#_x0000_t202" filled="false" stroked="true" strokeweight=".75pt" strokecolor="#000000">
              <v:textbox inset="0,0,0,0">
                <w:txbxContent>
                  <w:p w:rsidR="0018722C">
                    <w:pPr>
                      <w:spacing w:before="29"/>
                      <w:ind w:leftChars="0" w:left="130" w:rightChars="0" w:right="0" w:firstLineChars="0" w:firstLine="0"/>
                      <w:jc w:val="left"/>
                      <w:rPr>
                        <w:rFonts w:ascii="Times New Roman" w:eastAsia="Times New Roman"/>
                        <w:sz w:val="18"/>
                      </w:rPr>
                    </w:pPr>
                    <w:r>
                      <w:rPr>
                        <w:sz w:val="18"/>
                      </w:rPr>
                      <w:t>构建的 </w:t>
                    </w:r>
                    <w:r>
                      <w:rPr>
                        <w:rFonts w:ascii="Times New Roman" w:eastAsia="Times New Roman"/>
                        <w:sz w:val="18"/>
                      </w:rPr>
                      <w:t>BP</w:t>
                    </w:r>
                  </w:p>
                </w:txbxContent>
              </v:textbox>
              <v:stroke dashstyle="solid"/>
              <w10:wrap type="none"/>
            </v:shape>
            <v:shape style="position:absolute;left:6796;top:-4484;width:1079;height:359" type="#_x0000_t202" filled="false" stroked="true" strokeweight=".75pt" strokecolor="#000000">
              <v:textbox inset="0,0,0,0">
                <w:txbxContent>
                  <w:p w:rsidR="0018722C">
                    <w:pPr>
                      <w:spacing w:before="29"/>
                      <w:ind w:leftChars="0" w:left="45" w:rightChars="0" w:right="0" w:firstLineChars="0" w:firstLine="0"/>
                      <w:jc w:val="left"/>
                      <w:rPr>
                        <w:rFonts w:ascii="Times New Roman" w:eastAsia="Times New Roman"/>
                        <w:sz w:val="18"/>
                      </w:rPr>
                    </w:pPr>
                    <w:r>
                      <w:rPr>
                        <w:sz w:val="18"/>
                      </w:rPr>
                      <w:t>构建的 </w:t>
                    </w:r>
                    <w:r>
                      <w:rPr>
                        <w:rFonts w:ascii="Times New Roman" w:eastAsia="Times New Roman"/>
                        <w:sz w:val="18"/>
                      </w:rPr>
                      <w:t>SVM</w:t>
                    </w:r>
                  </w:p>
                </w:txbxContent>
              </v:textbox>
              <v:stroke dashstyle="solid"/>
              <w10:wrap type="none"/>
            </v:shape>
            <v:shape style="position:absolute;left:6802;top:-3954;width:1079;height:359" type="#_x0000_t202" filled="false" stroked="true" strokeweight=".75pt" strokecolor="#000000">
              <v:textbox inset="0,0,0,0">
                <w:txbxContent>
                  <w:p w:rsidR="0018722C">
                    <w:pPr>
                      <w:spacing w:before="30"/>
                      <w:ind w:leftChars="0" w:left="67" w:rightChars="0" w:right="0" w:firstLineChars="0" w:firstLine="0"/>
                      <w:jc w:val="left"/>
                      <w:rPr>
                        <w:rFonts w:ascii="Times New Roman" w:eastAsia="Times New Roman"/>
                        <w:sz w:val="18"/>
                      </w:rPr>
                    </w:pPr>
                    <w:r>
                      <w:rPr>
                        <w:sz w:val="18"/>
                      </w:rPr>
                      <w:t>构建的 </w:t>
                    </w:r>
                    <w:r>
                      <w:rPr>
                        <w:rFonts w:ascii="Times New Roman" w:eastAsia="Times New Roman"/>
                        <w:sz w:val="18"/>
                      </w:rPr>
                      <w:t>C5.0</w:t>
                    </w:r>
                  </w:p>
                </w:txbxContent>
              </v:textbox>
              <v:stroke dashstyle="solid"/>
              <w10:wrap type="none"/>
            </v:shape>
            <v:shape style="position:absolute;left:8349;top:-5046;width:1470;height:359" type="#_x0000_t202" filled="false" stroked="true" strokeweight=".75pt" strokecolor="#000000">
              <v:textbox inset="0,0,0,0">
                <w:txbxContent>
                  <w:p w:rsidR="0018722C">
                    <w:pPr>
                      <w:spacing w:before="27"/>
                      <w:ind w:leftChars="0" w:left="134" w:rightChars="0" w:right="0" w:firstLineChars="0" w:firstLine="0"/>
                      <w:jc w:val="left"/>
                      <w:rPr>
                        <w:rFonts w:ascii="Times New Roman" w:eastAsia="Times New Roman"/>
                        <w:i/>
                        <w:sz w:val="11"/>
                      </w:rPr>
                    </w:pPr>
                    <w:r>
                      <w:rPr>
                        <w:rFonts w:ascii="Times New Roman" w:eastAsia="Times New Roman"/>
                        <w:position w:val="2"/>
                        <w:sz w:val="18"/>
                      </w:rPr>
                      <w:t>BP </w:t>
                    </w:r>
                    <w:r>
                      <w:rPr>
                        <w:position w:val="2"/>
                        <w:sz w:val="18"/>
                      </w:rPr>
                      <w:t>预测结果 </w:t>
                    </w:r>
                    <w:r>
                      <w:rPr>
                        <w:rFonts w:ascii="Times New Roman" w:eastAsia="Times New Roman"/>
                        <w:i/>
                        <w:sz w:val="20"/>
                      </w:rPr>
                      <w:t>f</w:t>
                    </w:r>
                    <w:r>
                      <w:rPr>
                        <w:rFonts w:ascii="Times New Roman" w:eastAsia="Times New Roman"/>
                        <w:i/>
                        <w:position w:val="-4"/>
                        <w:sz w:val="11"/>
                      </w:rPr>
                      <w:t>i</w:t>
                    </w:r>
                  </w:p>
                </w:txbxContent>
              </v:textbox>
              <v:stroke dashstyle="solid"/>
              <w10:wrap type="none"/>
            </v:shape>
            <v:shape style="position:absolute;left:8357;top:-3939;width:1471;height:377" type="#_x0000_t202" filled="false" stroked="true" strokeweight=".75pt" strokecolor="#000000">
              <v:textbox inset="0,0,0,0">
                <w:txbxContent>
                  <w:p w:rsidR="0018722C">
                    <w:pPr>
                      <w:spacing w:before="29"/>
                      <w:ind w:leftChars="0" w:left="73" w:rightChars="0" w:right="0" w:firstLineChars="0" w:firstLine="0"/>
                      <w:jc w:val="left"/>
                      <w:rPr>
                        <w:rFonts w:ascii="Times New Roman" w:hAnsi="Times New Roman"/>
                        <w:i/>
                        <w:sz w:val="11"/>
                      </w:rPr>
                    </w:pPr>
                    <w:r>
                      <w:rPr>
                        <w:rFonts w:ascii="Times New Roman" w:hAnsi="Times New Roman"/>
                        <w:position w:val="2"/>
                        <w:sz w:val="18"/>
                      </w:rPr>
                      <w:t>C5.0 </w:t>
                    </w:r>
                    <w:r>
                      <w:rPr>
                        <w:position w:val="2"/>
                        <w:sz w:val="18"/>
                      </w:rPr>
                      <w:t>预测结果</w:t>
                    </w:r>
                    <w:r>
                      <w:rPr>
                        <w:rFonts w:ascii="Symbol" w:hAnsi="Symbol"/>
                        <w:i/>
                        <w:sz w:val="21"/>
                      </w:rPr>
                      <w:t></w:t>
                    </w:r>
                    <w:r>
                      <w:rPr>
                        <w:rFonts w:ascii="Times New Roman" w:hAnsi="Times New Roman"/>
                        <w:i/>
                        <w:position w:val="-4"/>
                        <w:sz w:val="11"/>
                      </w:rPr>
                      <w:t>i</w:t>
                    </w:r>
                  </w:p>
                </w:txbxContent>
              </v:textbox>
              <v:stroke dashstyle="solid"/>
              <w10:wrap type="none"/>
            </v:shape>
            <v:shape style="position:absolute;left:8352;top:-4493;width:1471;height:377" type="#_x0000_t202" filled="false" stroked="true" strokeweight=".75pt" strokecolor="#000000">
              <v:textbox inset="0,0,0,0">
                <w:txbxContent>
                  <w:p w:rsidR="0018722C">
                    <w:pPr>
                      <w:spacing w:before="27"/>
                      <w:ind w:leftChars="0" w:left="42" w:rightChars="0" w:right="0" w:firstLineChars="0" w:firstLine="0"/>
                      <w:jc w:val="left"/>
                      <w:rPr>
                        <w:rFonts w:ascii="Times New Roman" w:eastAsia="Times New Roman"/>
                        <w:i/>
                        <w:sz w:val="11"/>
                      </w:rPr>
                    </w:pPr>
                    <w:r>
                      <w:rPr>
                        <w:rFonts w:ascii="Times New Roman" w:eastAsia="Times New Roman"/>
                        <w:position w:val="2"/>
                        <w:sz w:val="18"/>
                      </w:rPr>
                      <w:t>SVM </w:t>
                    </w:r>
                    <w:r>
                      <w:rPr>
                        <w:position w:val="2"/>
                        <w:sz w:val="18"/>
                      </w:rPr>
                      <w:t>预测结果 </w:t>
                    </w:r>
                    <w:r>
                      <w:rPr>
                        <w:rFonts w:ascii="Times New Roman" w:eastAsia="Times New Roman"/>
                        <w:i/>
                        <w:sz w:val="20"/>
                      </w:rPr>
                      <w:t>g</w:t>
                    </w:r>
                    <w:r>
                      <w:rPr>
                        <w:rFonts w:ascii="Times New Roman" w:eastAsia="Times New Roman"/>
                        <w:i/>
                        <w:position w:val="-4"/>
                        <w:sz w:val="11"/>
                      </w:rPr>
                      <w:t>i</w:t>
                    </w:r>
                  </w:p>
                </w:txbxContent>
              </v:textbox>
              <v:stroke dashstyle="solid"/>
              <w10:wrap type="none"/>
            </v:shape>
            <w10:wrap type="none"/>
          </v:group>
        </w:pict>
      </w:r>
    </w:p>
    <w:p w:rsidR="0018722C">
      <w:pPr>
        <w:pStyle w:val="a9"/>
        <w:textAlignment w:val="center"/>
        <w:topLinePunct/>
      </w:pPr>
      <w:r>
        <w:pict>
          <v:group style="margin-left:340.625pt;margin-top:-44.044373pt;width:96.7pt;height:38.8pt;mso-position-horizontal-relative:page;mso-position-vertical-relative:paragraph;z-index:7816" coordorigin="6813,-881" coordsize="1934,776">
            <v:shape style="position:absolute;left:7751;top:-881;width:120;height:284" type="#_x0000_t75" stroked="false">
              <v:imagedata r:id="rId109" o:title=""/>
            </v:shape>
            <v:rect style="position:absolute;left:6820;top:-588;width:1919;height:475" filled="false" stroked="true" strokeweight=".75pt" strokecolor="#000000">
              <v:stroke dashstyle="solid"/>
            </v:rect>
            <v:shape style="position:absolute;left:7110;top:-576;width:1249;height:289" type="#_x0000_t202" filled="false" stroked="false">
              <v:textbox inset="0,0,0,0">
                <w:txbxContent>
                  <w:p w:rsidR="0018722C">
                    <w:pPr>
                      <w:spacing w:before="5"/>
                      <w:ind w:leftChars="0" w:left="0" w:rightChars="0" w:right="0" w:firstLineChars="0" w:firstLine="0"/>
                      <w:jc w:val="left"/>
                      <w:rPr>
                        <w:rFonts w:ascii="Symbol" w:hAnsi="Symbol"/>
                        <w:i/>
                        <w:sz w:val="23"/>
                      </w:rPr>
                    </w:pPr>
                    <w:r>
                      <w:rPr>
                        <w:w w:val="95"/>
                        <w:position w:val="1"/>
                        <w:sz w:val="18"/>
                      </w:rPr>
                      <w:t>组合预测结果</w:t>
                    </w:r>
                    <w:r>
                      <w:rPr>
                        <w:rFonts w:ascii="Symbol" w:hAnsi="Symbol"/>
                        <w:i/>
                        <w:w w:val="95"/>
                        <w:sz w:val="23"/>
                      </w:rPr>
                      <w:t></w:t>
                    </w:r>
                  </w:p>
                </w:txbxContent>
              </v:textbox>
              <w10:wrap type="none"/>
            </v:shape>
            <v:shape style="position:absolute;left:8343;top:-555;width:97;height:302" type="#_x0000_t202" filled="false" stroked="false">
              <v:textbox inset="0,0,0,0">
                <w:txbxContent>
                  <w:p w:rsidR="0018722C">
                    <w:pPr>
                      <w:spacing w:line="144" w:lineRule="exact" w:before="0"/>
                      <w:ind w:leftChars="0" w:left="13" w:rightChars="0" w:right="0" w:firstLineChars="0" w:firstLine="0"/>
                      <w:jc w:val="left"/>
                      <w:rPr>
                        <w:rFonts w:ascii="Times New Roman"/>
                        <w:sz w:val="13"/>
                      </w:rPr>
                    </w:pPr>
                    <w:r>
                      <w:rPr>
                        <w:rFonts w:ascii="Times New Roman"/>
                        <w:w w:val="97"/>
                        <w:sz w:val="13"/>
                      </w:rPr>
                      <w:t>*</w:t>
                    </w:r>
                  </w:p>
                  <w:p w:rsidR="0018722C">
                    <w:pPr>
                      <w:spacing w:before="8"/>
                      <w:ind w:leftChars="0" w:left="0" w:rightChars="0" w:right="0" w:firstLineChars="0" w:firstLine="0"/>
                      <w:jc w:val="left"/>
                      <w:rPr>
                        <w:rFonts w:ascii="Times New Roman"/>
                        <w:i/>
                        <w:sz w:val="13"/>
                      </w:rPr>
                    </w:pPr>
                    <w:r>
                      <w:rPr>
                        <w:rFonts w:ascii="Times New Roman"/>
                        <w:i/>
                        <w:w w:val="97"/>
                        <w:sz w:val="13"/>
                      </w:rPr>
                      <w:t>i</w:t>
                    </w:r>
                  </w:p>
                </w:txbxContent>
              </v:textbox>
              <w10:wrap type="none"/>
            </v:shape>
            <w10:wrap type="none"/>
          </v:group>
        </w:pict>
      </w:r>
      <w:r>
        <w:rPr>
          <w:spacing w:val="-15"/>
        </w:rPr>
        <w:t>图</w:t>
      </w:r>
      <w:r>
        <w:rPr>
          <w:rFonts w:ascii="Times New Roman" w:eastAsia="Times New Roman"/>
        </w:rPr>
        <w:t>4</w:t>
      </w:r>
      <w:r>
        <w:rPr>
          <w:rFonts w:ascii="Times New Roman" w:eastAsia="Times New Roman"/>
        </w:rPr>
        <w:t>.</w:t>
      </w:r>
      <w:r>
        <w:rPr>
          <w:rFonts w:ascii="Times New Roman" w:eastAsia="Times New Roman"/>
        </w:rPr>
        <w:t>8</w:t>
      </w:r>
      <w:r>
        <w:t xml:space="preserve">  </w:t>
      </w:r>
      <w:r>
        <w:t>组合预测框架</w:t>
      </w:r>
    </w:p>
    <w:p w:rsidR="0018722C">
      <w:pPr>
        <w:topLinePunct/>
      </w:pPr>
      <w:r>
        <w:rPr>
          <w:rFonts w:ascii="Times New Roman"/>
        </w:rPr>
        <w:t>Fig4.8</w:t>
      </w:r>
      <w:r w:rsidRPr="00000000">
        <w:tab/>
        <w:t>Combination forecast</w:t>
      </w:r>
      <w:r>
        <w:rPr>
          <w:rFonts w:ascii="Times New Roman"/>
        </w:rPr>
        <w:t> </w:t>
      </w:r>
      <w:r>
        <w:rPr>
          <w:rFonts w:ascii="Times New Roman"/>
        </w:rPr>
        <w:t>framework</w:t>
      </w:r>
    </w:p>
    <w:p w:rsidR="0018722C">
      <w:pPr>
        <w:topLinePunct/>
      </w:pPr>
      <w:r>
        <w:t>（</w:t>
      </w:r>
      <w:r>
        <w:rPr>
          <w:rFonts w:ascii="Times New Roman" w:eastAsia="Times New Roman"/>
        </w:rPr>
        <w:t>3</w:t>
      </w:r>
      <w:r>
        <w:t>）</w:t>
      </w:r>
      <w:r>
        <w:t xml:space="preserve">训练模型。选用</w:t>
      </w:r>
      <w:r>
        <w:rPr>
          <w:rFonts w:ascii="Times New Roman" w:eastAsia="Times New Roman"/>
        </w:rPr>
        <w:t>BP</w:t>
      </w:r>
      <w:r>
        <w:t>、</w:t>
      </w:r>
      <w:r>
        <w:rPr>
          <w:rFonts w:ascii="Times New Roman" w:eastAsia="Times New Roman"/>
        </w:rPr>
        <w:t>SVM</w:t>
      </w:r>
      <w:r>
        <w:t>、</w:t>
      </w:r>
      <w:r>
        <w:rPr>
          <w:rFonts w:ascii="Times New Roman" w:eastAsia="Times New Roman"/>
        </w:rPr>
        <w:t>C5.0</w:t>
      </w:r>
      <w:r>
        <w:t>基本分类模型分别对</w:t>
      </w:r>
      <w:r>
        <w:rPr>
          <w:rFonts w:ascii="Times New Roman" w:eastAsia="Times New Roman"/>
          <w:i/>
        </w:rPr>
        <w:t>D</w:t>
      </w:r>
      <w:r>
        <w:rPr>
          <w:rFonts w:ascii="Times New Roman" w:eastAsia="Times New Roman"/>
          <w:vertAlign w:val="subscript"/>
          <w:i/>
        </w:rPr>
        <w:t>y</w:t>
      </w:r>
      <w:r>
        <w:rPr>
          <w:vertAlign w:val="subscript"/>
          <w:rFonts w:ascii="Times New Roman" w:eastAsia="Times New Roman"/>
        </w:rPr>
        <w:t>1</w:t>
      </w:r>
      <w:r>
        <w:t>训练集建模。</w:t>
      </w:r>
    </w:p>
    <w:p w:rsidR="0018722C">
      <w:pPr>
        <w:topLinePunct/>
      </w:pPr>
      <w:r>
        <w:rPr>
          <w:rFonts w:cstheme="minorBidi" w:hAnsiTheme="minorHAnsi" w:eastAsiaTheme="minorHAnsi" w:asciiTheme="minorHAnsi"/>
        </w:rPr>
        <w:t>（</w:t>
      </w:r>
      <w:r>
        <w:rPr>
          <w:rFonts w:ascii="Times New Roman" w:hAnsi="Times New Roman" w:eastAsia="Times New Roman" w:cstheme="minorBidi"/>
        </w:rPr>
        <w:t>4</w:t>
      </w:r>
      <w:r>
        <w:rPr>
          <w:rFonts w:cstheme="minorBidi" w:hAnsiTheme="minorHAnsi" w:eastAsiaTheme="minorHAnsi" w:asciiTheme="minorHAnsi"/>
        </w:rPr>
        <w:t>）</w:t>
      </w:r>
      <w:r>
        <w:rPr>
          <w:rFonts w:cstheme="minorBidi" w:hAnsiTheme="minorHAnsi" w:eastAsiaTheme="minorHAnsi" w:asciiTheme="minorHAnsi"/>
        </w:rPr>
        <w:t xml:space="preserve">得到预测结果</w:t>
      </w:r>
      <w:r>
        <w:rPr>
          <w:rFonts w:ascii="Times New Roman" w:hAnsi="Times New Roman" w:eastAsia="Times New Roman" w:cstheme="minorBidi"/>
          <w:i/>
        </w:rPr>
        <w:t>f</w:t>
      </w:r>
      <w:r>
        <w:rPr>
          <w:rFonts w:ascii="Times New Roman" w:hAnsi="Times New Roman" w:eastAsia="Times New Roman" w:cstheme="minorBidi"/>
          <w:vertAlign w:val="subscript"/>
          <w:i/>
        </w:rPr>
        <w:t>i</w:t>
      </w:r>
      <w:r>
        <w:rPr>
          <w:rFonts w:cstheme="minorBidi" w:hAnsiTheme="minorHAnsi" w:eastAsiaTheme="minorHAnsi" w:asciiTheme="minorHAnsi"/>
        </w:rPr>
        <w:t>、</w:t>
      </w:r>
      <w:r>
        <w:rPr>
          <w:rFonts w:ascii="Times New Roman" w:hAnsi="Times New Roman" w:eastAsia="Times New Roman" w:cstheme="minorBidi"/>
          <w:i/>
        </w:rPr>
        <w:t>g</w:t>
      </w:r>
      <w:r>
        <w:rPr>
          <w:rFonts w:ascii="Times New Roman" w:hAnsi="Times New Roman" w:eastAsia="Times New Roman" w:cstheme="minorBidi"/>
          <w:vertAlign w:val="subscript"/>
          <w:i/>
        </w:rPr>
        <w:t>i</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Times New Roman" w:cstheme="minorBidi"/>
          <w:vertAlign w:val="subscript"/>
          <w:i/>
        </w:rPr>
        <w:t>i</w:t>
      </w:r>
      <w:r>
        <w:rPr>
          <w:rFonts w:cstheme="minorBidi" w:hAnsiTheme="minorHAnsi" w:eastAsiaTheme="minorHAnsi" w:asciiTheme="minorHAnsi"/>
        </w:rPr>
        <w:t>。将测试集</w:t>
      </w:r>
      <w:r>
        <w:rPr>
          <w:rFonts w:ascii="Times New Roman" w:hAnsi="Times New Roman" w:eastAsia="Times New Roman" w:cstheme="minorBidi"/>
          <w:i/>
        </w:rPr>
        <w:t>D</w:t>
      </w:r>
      <w:r>
        <w:rPr>
          <w:rFonts w:ascii="Times New Roman" w:hAnsi="Times New Roman" w:eastAsia="Times New Roman" w:cstheme="minorBidi"/>
          <w:vertAlign w:val="subscript"/>
          <w:i/>
        </w:rPr>
        <w:t>y </w:t>
      </w:r>
      <w:r>
        <w:rPr>
          <w:vertAlign w:val="subscript"/>
          <w:rFonts w:ascii="Times New Roman" w:hAnsi="Times New Roman" w:eastAsia="Times New Roman" w:cstheme="minorBidi"/>
        </w:rPr>
        <w:t>2</w:t>
      </w:r>
      <w:r>
        <w:rPr>
          <w:rFonts w:cstheme="minorBidi" w:hAnsiTheme="minorHAnsi" w:eastAsiaTheme="minorHAnsi" w:asciiTheme="minorHAnsi"/>
        </w:rPr>
        <w:t>数据带入步骤</w:t>
      </w:r>
      <w:r>
        <w:rPr>
          <w:rFonts w:cstheme="minorBidi" w:hAnsiTheme="minorHAnsi" w:eastAsiaTheme="minorHAnsi" w:asciiTheme="minorHAnsi"/>
        </w:rPr>
        <w:t>（</w:t>
      </w:r>
      <w:r>
        <w:rPr>
          <w:kern w:val="2"/>
          <w:szCs w:val="22"/>
          <w:rFonts w:ascii="Times New Roman" w:hAnsi="Times New Roman" w:eastAsia="Times New Roman" w:cstheme="minorBidi"/>
          <w:sz w:val="24"/>
        </w:rPr>
        <w:t>3</w:t>
      </w:r>
      <w:r>
        <w:rPr>
          <w:rFonts w:cstheme="minorBidi" w:hAnsiTheme="minorHAnsi" w:eastAsiaTheme="minorHAnsi" w:asciiTheme="minorHAnsi"/>
        </w:rPr>
        <w:t>）</w:t>
      </w:r>
      <w:r>
        <w:rPr>
          <w:rFonts w:cstheme="minorBidi" w:hAnsiTheme="minorHAnsi" w:eastAsiaTheme="minorHAnsi" w:asciiTheme="minorHAnsi"/>
        </w:rPr>
        <w:t xml:space="preserve">建立好的</w:t>
      </w:r>
      <w:r>
        <w:rPr>
          <w:rFonts w:ascii="Times New Roman" w:hAnsi="Times New Roman" w:eastAsia="Times New Roman" w:cstheme="minorBidi"/>
        </w:rPr>
        <w:t>BP</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SVM</w:t>
      </w:r>
      <w:r>
        <w:rPr>
          <w:rFonts w:cstheme="minorBidi" w:hAnsiTheme="minorHAnsi" w:eastAsiaTheme="minorHAnsi" w:asciiTheme="minorHAnsi"/>
        </w:rPr>
        <w:t>、</w:t>
      </w:r>
      <w:r>
        <w:rPr>
          <w:rFonts w:ascii="Times New Roman" w:hAnsi="Times New Roman" w:eastAsia="Times New Roman" w:cstheme="minorBidi"/>
        </w:rPr>
        <w:t>C5.0</w:t>
      </w:r>
      <w:r>
        <w:rPr>
          <w:rFonts w:cstheme="minorBidi" w:hAnsiTheme="minorHAnsi" w:eastAsiaTheme="minorHAnsi" w:asciiTheme="minorHAnsi"/>
        </w:rPr>
        <w:t>模型，得到预测结果值</w:t>
      </w:r>
      <w:r>
        <w:rPr>
          <w:rFonts w:ascii="Times New Roman" w:hAnsi="Times New Roman" w:eastAsia="Times New Roman" w:cstheme="minorBidi"/>
          <w:i/>
        </w:rPr>
        <w:t>f</w:t>
      </w:r>
      <w:r>
        <w:rPr>
          <w:rFonts w:ascii="Times New Roman" w:hAnsi="Times New Roman" w:eastAsia="Times New Roman" w:cstheme="minorBidi"/>
          <w:vertAlign w:val="subscript"/>
          <w:i/>
        </w:rPr>
        <w:t>i</w:t>
      </w:r>
      <w:r>
        <w:rPr>
          <w:rFonts w:cstheme="minorBidi" w:hAnsiTheme="minorHAnsi" w:eastAsiaTheme="minorHAnsi" w:asciiTheme="minorHAnsi"/>
        </w:rPr>
        <w:t>、</w:t>
      </w:r>
      <w:r>
        <w:rPr>
          <w:rFonts w:ascii="Times New Roman" w:hAnsi="Times New Roman" w:eastAsia="Times New Roman" w:cstheme="minorBidi"/>
          <w:i/>
        </w:rPr>
        <w:t>g</w:t>
      </w:r>
      <w:r>
        <w:rPr>
          <w:rFonts w:ascii="Times New Roman" w:hAnsi="Times New Roman" w:eastAsia="Times New Roman" w:cstheme="minorBidi"/>
          <w:vertAlign w:val="subscript"/>
          <w:i/>
        </w:rPr>
        <w:t>i</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Times New Roman" w:cstheme="minorBidi"/>
          <w:vertAlign w:val="subscript"/>
          <w:i/>
        </w:rPr>
        <w:t>i </w:t>
      </w:r>
      <w:r>
        <w:rPr>
          <w:rFonts w:cstheme="minorBidi" w:hAnsiTheme="minorHAnsi" w:eastAsiaTheme="minorHAnsi" w:asciiTheme="minorHAnsi"/>
        </w:rPr>
        <w:t>。</w:t>
      </w:r>
    </w:p>
    <w:p w:rsidR="0018722C">
      <w:pPr>
        <w:topLinePunct/>
      </w:pPr>
      <w:r>
        <w:t>（</w:t>
      </w:r>
      <w:r>
        <w:rPr>
          <w:rFonts w:ascii="Times New Roman" w:hAnsi="Times New Roman" w:eastAsia="宋体"/>
        </w:rPr>
        <w:t>5</w:t>
      </w:r>
      <w:r>
        <w:t>）</w:t>
      </w:r>
      <w:r>
        <w:t>构建</w:t>
      </w:r>
      <w:r>
        <w:rPr>
          <w:rFonts w:ascii="Times New Roman" w:hAnsi="Times New Roman" w:eastAsia="宋体"/>
        </w:rPr>
        <w:t>Lagrange</w:t>
      </w:r>
      <w:r>
        <w:t>组合预测模型。将分类模型预测结果</w:t>
      </w:r>
      <w:r>
        <w:rPr>
          <w:rFonts w:ascii="Times New Roman" w:hAnsi="Times New Roman" w:eastAsia="宋体"/>
          <w:i/>
        </w:rPr>
        <w:t>f</w:t>
      </w:r>
      <w:r>
        <w:rPr>
          <w:rFonts w:ascii="Times New Roman" w:hAnsi="Times New Roman" w:eastAsia="宋体"/>
          <w:vertAlign w:val="subscript"/>
          <w:i/>
        </w:rPr>
        <w:t>i</w:t>
      </w:r>
      <w:r>
        <w:t>、</w:t>
      </w:r>
      <w:r>
        <w:rPr>
          <w:rFonts w:ascii="Times New Roman" w:hAnsi="Times New Roman" w:eastAsia="宋体"/>
          <w:i/>
        </w:rPr>
        <w:t>g</w:t>
      </w:r>
      <w:r>
        <w:rPr>
          <w:rFonts w:ascii="Times New Roman" w:hAnsi="Times New Roman" w:eastAsia="宋体"/>
          <w:vertAlign w:val="subscript"/>
          <w:i/>
        </w:rPr>
        <w:t>i</w:t>
      </w:r>
      <w:r>
        <w:t>、</w:t>
      </w:r>
      <w:r>
        <w:rPr>
          <w:rFonts w:ascii="Symbol" w:hAnsi="Symbol" w:eastAsia="Symbol"/>
          <w:i/>
        </w:rPr>
        <w:t></w:t>
      </w:r>
      <w:r>
        <w:rPr>
          <w:rFonts w:ascii="Times New Roman" w:hAnsi="Times New Roman" w:eastAsia="宋体"/>
          <w:vertAlign w:val="subscript"/>
          <w:i/>
        </w:rPr>
        <w:t>i</w:t>
      </w:r>
      <w:r>
        <w:t>带入</w:t>
      </w:r>
      <w:r>
        <w:rPr>
          <w:rFonts w:ascii="Times New Roman" w:hAnsi="Times New Roman" w:eastAsia="宋体"/>
        </w:rPr>
        <w:t>Lagrange</w:t>
      </w:r>
    </w:p>
    <w:p w:rsidR="0018722C">
      <w:pPr>
        <w:topLinePunct/>
      </w:pPr>
      <w:r>
        <w:t>函数，计算得到权值系数，从而建立</w:t>
      </w:r>
      <w:r>
        <w:rPr>
          <w:rFonts w:ascii="Times New Roman" w:eastAsia="Times New Roman"/>
        </w:rPr>
        <w:t>Lagrange</w:t>
      </w:r>
      <w:r>
        <w:t>组合预测模型。</w:t>
      </w:r>
    </w:p>
    <w:p w:rsidR="0018722C">
      <w:spacing w:beforeLines="0" w:before="0" w:afterLines="0" w:after="0" w:line="440" w:lineRule="auto"/>
      <w:pPr>
        <w:sectPr w:rsidR="00556256">
          <w:type w:val="continuous"/>
          <w:pgSz w:w="11910" w:h="16840"/>
          <w:pgMar w:header="1161" w:footer="1171" w:top="1500" w:bottom="1360" w:left="1280" w:right="1280"/>
        </w:sectPr>
        <w:topLinePunct/>
      </w:pPr>
    </w:p>
    <w:p w:rsidR="0018722C">
      <w:pPr>
        <w:topLinePunct/>
      </w:pPr>
      <w:r>
        <w:t>（</w:t>
      </w:r>
      <w:r>
        <w:t> </w:t>
      </w:r>
      <w:r>
        <w:rPr>
          <w:rFonts w:ascii="Times New Roman" w:eastAsia="Times New Roman"/>
        </w:rPr>
        <w:t>6 </w:t>
      </w:r>
      <w:r>
        <w:t>）</w:t>
      </w:r>
      <w:r>
        <w:t> 组 合 预 测 结 果 。 预 测 值</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F</w:t>
      </w:r>
      <w:r>
        <w:rPr>
          <w:rFonts w:ascii="Times New Roman" w:hAnsi="Times New Roman" w:cstheme="minorBidi" w:eastAsiaTheme="minorHAnsi"/>
          <w:i/>
        </w:rPr>
        <w:t xml:space="preserve">i  </w:t>
      </w:r>
      <w:r>
        <w:rPr>
          <w:rFonts w:cstheme="minorBidi" w:hAnsiTheme="minorHAnsi" w:eastAsiaTheme="minorHAnsi" w:asciiTheme="minorHAnsi"/>
        </w:rPr>
        <w:t xml:space="preserve">、 </w:t>
      </w:r>
      <w:r>
        <w:rPr>
          <w:rFonts w:ascii="Times New Roman" w:hAnsi="Times New Roman" w:cstheme="minorBidi" w:eastAsiaTheme="minorHAnsi"/>
          <w:i/>
        </w:rPr>
        <w:t>g</w:t>
      </w:r>
      <w:r>
        <w:rPr>
          <w:rFonts w:ascii="Times New Roman" w:hAnsi="Times New Roman" w:cstheme="minorBidi" w:eastAsiaTheme="minorHAnsi"/>
          <w:i/>
        </w:rPr>
        <w:t xml:space="preserve">i  </w:t>
      </w:r>
      <w:r>
        <w:rPr>
          <w:rFonts w:cstheme="minorBidi" w:hAnsiTheme="minorHAnsi" w:eastAsiaTheme="minorHAnsi" w:asciiTheme="minorHAnsi"/>
        </w:rPr>
        <w:t xml:space="preserve">、 </w:t>
      </w:r>
      <w:r>
        <w:rPr>
          <w:rFonts w:ascii="Symbol" w:hAnsi="Symbol" w:cstheme="minorBidi" w:eastAsiaTheme="minorHAnsi"/>
          <w:i/>
        </w:rPr>
        <w:t></w:t>
      </w:r>
      <w:r>
        <w:rPr>
          <w:rFonts w:ascii="Times New Roman" w:hAnsi="Times New Roman" w:cstheme="minorBidi" w:eastAsiaTheme="minorHAnsi"/>
          <w:i/>
        </w:rPr>
        <w:t>i</w:t>
      </w:r>
    </w:p>
    <w:p w:rsidR="0018722C">
      <w:pPr>
        <w:pStyle w:val="BodyText"/>
        <w:spacing w:before="106"/>
        <w:ind w:leftChars="0" w:left="68"/>
        <w:topLinePunct/>
      </w:pPr>
      <w:r>
        <w:br w:type="column"/>
      </w:r>
      <w:r>
        <w:rPr>
          <w:spacing w:val="16"/>
        </w:rPr>
        <w:t>带入 </w:t>
      </w:r>
      <w:r>
        <w:rPr>
          <w:rFonts w:ascii="Times New Roman" w:eastAsia="Times New Roman"/>
        </w:rPr>
        <w:t>Lagrange</w:t>
      </w:r>
      <w:r>
        <w:rPr>
          <w:rFonts w:ascii="Times New Roman" w:eastAsia="Times New Roman"/>
          <w:spacing w:val="11"/>
        </w:rPr>
        <w:t>  </w:t>
      </w:r>
      <w:r>
        <w:rPr>
          <w:spacing w:val="-16"/>
        </w:rPr>
        <w:t>组 合 预 测 模 型</w:t>
      </w:r>
    </w:p>
    <w:p w:rsidR="0018722C">
      <w:spacing w:beforeLines="0" w:before="0" w:afterLines="0" w:after="0" w:line="440" w:lineRule="auto"/>
      <w:pPr>
        <w:sectPr w:rsidR="00556256">
          <w:type w:val="continuous"/>
          <w:pgSz w:w="11910" w:h="16840"/>
          <w:pgMar w:top="1520" w:bottom="280" w:left="1280" w:right="1280"/>
          <w:cols w:num="3" w:equalWidth="0">
            <w:col w:w="4219" w:space="40"/>
            <w:col w:w="1375" w:space="39"/>
            <w:col w:w="3677"/>
          </w:cols>
        </w:sectPr>
        <w:topLinePunct/>
      </w:pPr>
    </w:p>
    <w:p w:rsidR="0018722C">
      <w:pPr>
        <w:spacing w:before="101"/>
        <w:ind w:leftChars="0" w:left="156" w:rightChars="0" w:right="0" w:firstLineChars="0" w:firstLine="0"/>
        <w:jc w:val="left"/>
        <w:topLinePunct/>
      </w:pPr>
      <w:r>
        <w:rPr>
          <w:kern w:val="2"/>
          <w:sz w:val="25"/>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i/>
          <w:w w:val="105"/>
          <w:position w:val="-5"/>
          <w:sz w:val="14"/>
        </w:rPr>
        <w:t>I</w:t>
      </w:r>
      <w:r w:rsidR="001852F3">
        <w:rPr>
          <w:kern w:val="2"/>
          <w:szCs w:val="22"/>
          <w:rFonts w:ascii="Times New Roman" w:hAnsi="Times New Roman" w:cstheme="minorBidi" w:eastAsiaTheme="minorHAnsi"/>
          <w:i/>
          <w:w w:val="105"/>
          <w:position w:val="-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spacing w:val="-2"/>
          <w:w w:val="105"/>
          <w:position w:val="-5"/>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f</w:t>
      </w:r>
      <w:r>
        <w:rPr>
          <w:kern w:val="2"/>
          <w:szCs w:val="22"/>
          <w:rFonts w:ascii="Times New Roman" w:hAnsi="Times New Roman" w:cstheme="minorBidi" w:eastAsiaTheme="minorHAnsi"/>
          <w:i/>
          <w:w w:val="105"/>
          <w:position w:val="-5"/>
          <w:sz w:val="14"/>
        </w:rPr>
        <w:t>i</w:t>
      </w:r>
    </w:p>
    <w:p w:rsidR="0018722C">
      <w:pPr>
        <w:spacing w:before="101"/>
        <w:ind w:leftChars="0" w:left="10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2</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g</w:t>
      </w:r>
      <w:r>
        <w:rPr>
          <w:kern w:val="2"/>
          <w:szCs w:val="22"/>
          <w:rFonts w:ascii="Times New Roman" w:hAnsi="Times New Roman" w:cstheme="minorBidi" w:eastAsiaTheme="minorHAnsi"/>
          <w:i/>
          <w:w w:val="105"/>
          <w:position w:val="-5"/>
          <w:sz w:val="14"/>
        </w:rPr>
        <w:t>i</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Symbol" w:hAnsi="Symbol" w:eastAsia="Symbol" w:cstheme="minorBidi"/>
          <w:i/>
        </w:rPr>
        <w:t></w:t>
      </w:r>
      <w:r>
        <w:rPr>
          <w:rFonts w:ascii="Times New Roman" w:hAnsi="Times New Roman" w:eastAsia="Times New Roman" w:cstheme="minorBidi"/>
        </w:rPr>
        <w:t>3</w:t>
      </w:r>
      <w:r>
        <w:rPr>
          <w:rFonts w:ascii="Symbol" w:hAnsi="Symbol" w:eastAsia="Symbol" w:cstheme="minorBidi"/>
        </w:rPr>
        <w:t></w:t>
      </w:r>
      <w:r>
        <w:rPr>
          <w:rFonts w:ascii="Symbol" w:hAnsi="Symbol" w:eastAsia="Symbol" w:cstheme="minorBidi"/>
          <w:i/>
        </w:rPr>
        <w:t></w:t>
      </w:r>
      <w:r>
        <w:rPr>
          <w:rFonts w:ascii="Times New Roman" w:hAnsi="Times New Roman" w:eastAsia="Times New Roman" w:cstheme="minorBidi"/>
          <w:i/>
        </w:rPr>
        <w:t>i</w:t>
      </w:r>
      <w:r>
        <w:rPr>
          <w:rFonts w:cstheme="minorBidi" w:hAnsiTheme="minorHAnsi" w:eastAsiaTheme="minorHAnsi" w:asciiTheme="minorHAnsi"/>
        </w:rPr>
        <w:t>，得到预测结果</w:t>
      </w:r>
      <w:r>
        <w:rPr>
          <w:rFonts w:ascii="Symbol" w:hAnsi="Symbol" w:eastAsia="Symbol" w:cstheme="minorBidi"/>
          <w:i/>
        </w:rPr>
        <w:t></w:t>
      </w:r>
      <w:r>
        <w:rPr>
          <w:rFonts w:ascii="Times New Roman" w:hAnsi="Times New Roman" w:eastAsia="Times New Roman" w:cstheme="minorBidi"/>
          <w:i/>
        </w:rPr>
        <w:t>i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20" w:bottom="280" w:left="1280" w:right="1280"/>
          <w:cols w:num="3" w:equalWidth="0">
            <w:col w:w="1108" w:space="40"/>
            <w:col w:w="816" w:space="39"/>
            <w:col w:w="7347"/>
          </w:cols>
        </w:sectPr>
        <w:topLinePunct/>
      </w:pPr>
    </w:p>
    <w:p w:rsidR="0018722C">
      <w:pPr>
        <w:pStyle w:val="Heading3"/>
        <w:topLinePunct/>
        <w:ind w:left="200" w:hangingChars="200" w:hanging="200"/>
      </w:pPr>
      <w:bookmarkStart w:name="_bookmark54" w:id="131"/>
      <w:bookmarkEnd w:id="131"/>
      <w:r>
        <w:t>4.6.2</w:t>
      </w:r>
      <w:r>
        <w:t xml:space="preserve"> </w:t>
      </w:r>
      <w:r/>
      <w:bookmarkStart w:name="_bookmark54" w:id="132"/>
      <w:bookmarkEnd w:id="132"/>
      <w:r>
        <w:t>数据来源</w:t>
      </w:r>
    </w:p>
    <w:p w:rsidR="0018722C">
      <w:pPr>
        <w:topLinePunct/>
      </w:pPr>
      <w:r>
        <w:t>根据</w:t>
      </w:r>
      <w:r>
        <w:rPr>
          <w:rFonts w:ascii="Times New Roman" w:eastAsia="Times New Roman"/>
        </w:rPr>
        <w:t>4</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6</w:t>
      </w:r>
      <w:r>
        <w:t>节对数据集</w:t>
      </w:r>
      <w:r>
        <w:rPr>
          <w:rFonts w:ascii="Times New Roman" w:eastAsia="Times New Roman"/>
          <w:i/>
        </w:rPr>
        <w:t>X</w:t>
      </w:r>
      <w:r>
        <w:t>和数据集</w:t>
      </w:r>
      <w:r>
        <w:rPr>
          <w:rFonts w:ascii="Times New Roman" w:eastAsia="Times New Roman"/>
          <w:i/>
        </w:rPr>
        <w:t>Y</w:t>
      </w:r>
      <w:r>
        <w:t>得到的预测结果的评估，即数据集</w:t>
      </w:r>
      <w:r>
        <w:rPr>
          <w:rFonts w:ascii="Times New Roman" w:eastAsia="Times New Roman"/>
          <w:i/>
        </w:rPr>
        <w:t>X</w:t>
      </w:r>
      <w:r>
        <w:t>比数据集</w:t>
      </w:r>
    </w:p>
    <w:p w:rsidR="0018722C">
      <w:pPr>
        <w:topLinePunct/>
      </w:pPr>
      <w:r>
        <w:rPr>
          <w:rFonts w:ascii="Times New Roman" w:eastAsia="Times New Roman"/>
          <w:i/>
        </w:rPr>
        <w:t>Y</w:t>
      </w:r>
      <w:r>
        <w:t>的测试结果的命中率、收益图和提升系数都高，因此本节进行客户流失预测的样本数据采用数据集</w:t>
      </w:r>
      <w:r>
        <w:rPr>
          <w:rFonts w:ascii="Times New Roman" w:eastAsia="Times New Roman"/>
          <w:i/>
        </w:rPr>
        <w:t>Y </w:t>
      </w:r>
      <w:r>
        <w:t>。</w:t>
      </w:r>
    </w:p>
    <w:p w:rsidR="0018722C">
      <w:pPr>
        <w:topLinePunct/>
      </w:pPr>
      <w:r>
        <w:rPr>
          <w:rFonts w:cstheme="minorBidi" w:hAnsiTheme="minorHAnsi" w:eastAsiaTheme="minorHAnsi" w:asciiTheme="minorHAnsi"/>
        </w:rPr>
        <w:t>数据集划分：原始数据集</w:t>
      </w:r>
      <w:r>
        <w:rPr>
          <w:rFonts w:ascii="Times New Roman" w:eastAsia="宋体" w:cstheme="minorBidi" w:hAnsiTheme="minorHAnsi"/>
          <w:i/>
        </w:rPr>
        <w:t>Y</w:t>
      </w:r>
      <w:r>
        <w:rPr>
          <w:rFonts w:cstheme="minorBidi" w:hAnsiTheme="minorHAnsi" w:eastAsiaTheme="minorHAnsi" w:asciiTheme="minorHAnsi"/>
        </w:rPr>
        <w:t>划分为训练集</w:t>
      </w:r>
      <w:r>
        <w:rPr>
          <w:rFonts w:ascii="Times New Roman" w:eastAsia="宋体" w:cstheme="minorBidi" w:hAnsiTheme="minorHAnsi"/>
          <w:i/>
        </w:rPr>
        <w:t>D</w:t>
      </w:r>
      <w:r>
        <w:rPr>
          <w:rFonts w:ascii="Times New Roman" w:eastAsia="宋体" w:cstheme="minorBidi" w:hAnsiTheme="minorHAnsi"/>
          <w:vertAlign w:val="subscript"/>
          <w:i/>
        </w:rPr>
        <w:t>y</w:t>
      </w:r>
      <w:r>
        <w:rPr>
          <w:vertAlign w:val="subscript"/>
          <w:rFonts w:ascii="Times New Roman" w:eastAsia="宋体" w:cstheme="minorBidi" w:hAnsiTheme="minorHAnsi"/>
        </w:rPr>
        <w:t>1</w:t>
      </w:r>
      <w:r>
        <w:rPr>
          <w:rFonts w:cstheme="minorBidi" w:hAnsiTheme="minorHAnsi" w:eastAsiaTheme="minorHAnsi" w:asciiTheme="minorHAnsi"/>
        </w:rPr>
        <w:t>和测试集</w:t>
      </w:r>
      <w:r>
        <w:rPr>
          <w:rFonts w:ascii="Times New Roman" w:eastAsia="宋体" w:cstheme="minorBidi" w:hAnsiTheme="minorHAnsi"/>
          <w:i/>
        </w:rPr>
        <w:t>D</w:t>
      </w:r>
      <w:r>
        <w:rPr>
          <w:rFonts w:ascii="Times New Roman" w:eastAsia="宋体" w:cstheme="minorBidi" w:hAnsiTheme="minorHAnsi"/>
          <w:vertAlign w:val="subscript"/>
          <w:i/>
        </w:rPr>
        <w:t>y</w:t>
      </w:r>
      <w:r>
        <w:rPr>
          <w:rFonts w:ascii="Times New Roman" w:eastAsia="宋体" w:cstheme="minorBidi" w:hAnsiTheme="minorHAnsi"/>
          <w:vertAlign w:val="subscript"/>
          <w:i/>
        </w:rPr>
        <w:t> </w:t>
      </w:r>
      <w:r>
        <w:rPr>
          <w:vertAlign w:val="subscript"/>
          <w:rFonts w:ascii="Times New Roman" w:eastAsia="宋体" w:cstheme="minorBidi" w:hAnsiTheme="minorHAnsi"/>
        </w:rPr>
        <w:t>2</w:t>
      </w:r>
      <w:r w:rsidR="001852F3">
        <w:rPr>
          <w:vertAlign w:val="subscript"/>
          <w:rFonts w:ascii="Times New Roman" w:eastAsia="宋体" w:cstheme="minorBidi" w:hAnsiTheme="minorHAnsi"/>
        </w:rPr>
        <w:t xml:space="preserve"> </w:t>
      </w:r>
      <w:r>
        <w:rPr>
          <w:rFonts w:cstheme="minorBidi" w:hAnsiTheme="minorHAnsi" w:eastAsiaTheme="minorHAnsi" w:asciiTheme="minorHAnsi"/>
        </w:rPr>
        <w:t>（</w:t>
      </w:r>
      <w:r>
        <w:rPr>
          <w:rFonts w:cstheme="minorBidi" w:hAnsiTheme="minorHAnsi" w:eastAsiaTheme="minorHAnsi" w:asciiTheme="minorHAnsi"/>
        </w:rPr>
        <w:t>比例</w:t>
      </w:r>
      <w:r>
        <w:rPr>
          <w:rFonts w:ascii="Times New Roman" w:eastAsia="宋体" w:cstheme="minorBidi" w:hAnsiTheme="minorHAnsi"/>
        </w:rPr>
        <w:t>7</w:t>
      </w:r>
      <w:r>
        <w:rPr>
          <w:rFonts w:ascii="Times New Roman" w:eastAsia="宋体" w:cstheme="minorBidi" w:hAnsiTheme="minorHAnsi"/>
        </w:rPr>
        <w:t xml:space="preserve">: </w:t>
      </w:r>
      <w:r>
        <w:rPr>
          <w:rFonts w:ascii="Times New Roman" w:eastAsia="宋体"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20" w:bottom="280" w:left="1280" w:right="1280"/>
        </w:sectPr>
        <w:topLinePunct/>
      </w:pPr>
    </w:p>
    <w:p w:rsidR="0018722C">
      <w:pPr>
        <w:topLinePunct/>
      </w:pPr>
      <w:r>
        <w:rPr>
          <w:rFonts w:cstheme="minorBidi" w:hAnsiTheme="minorHAnsi" w:eastAsiaTheme="minorHAnsi" w:asciiTheme="minorHAnsi"/>
        </w:rPr>
        <w:t>在</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2</w:t>
      </w:r>
      <w:r>
        <w:rPr>
          <w:rFonts w:cstheme="minorBidi" w:hAnsiTheme="minorHAnsi" w:eastAsiaTheme="minorHAnsi" w:asciiTheme="minorHAnsi"/>
        </w:rPr>
        <w:t>节中构建了组合预测模型</w:t>
      </w:r>
      <w:r>
        <w:rPr>
          <w:rFonts w:ascii="Symbol" w:hAnsi="Symbol" w:cstheme="minorBidi" w:eastAsiaTheme="minorHAnsi"/>
          <w:i/>
        </w:rPr>
        <w:t></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f</w:t>
      </w:r>
      <w:r>
        <w:rPr>
          <w:rFonts w:ascii="Times New Roman" w:hAnsi="Times New Roman" w:cstheme="minorBidi" w:eastAsiaTheme="minorHAnsi"/>
          <w:vertAlign w:val="subscript"/>
          <w:i/>
        </w:rPr>
        <w:t>i</w:t>
      </w:r>
    </w:p>
    <w:p w:rsidR="0018722C">
      <w:pPr>
        <w:spacing w:before="62"/>
        <w:ind w:leftChars="0" w:left="10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2</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g</w:t>
      </w:r>
      <w:r>
        <w:rPr>
          <w:kern w:val="2"/>
          <w:szCs w:val="22"/>
          <w:rFonts w:ascii="Times New Roman" w:hAnsi="Times New Roman" w:cstheme="minorBidi" w:eastAsiaTheme="minorHAnsi"/>
          <w:i/>
          <w:w w:val="105"/>
          <w:position w:val="-5"/>
          <w:sz w:val="14"/>
        </w:rPr>
        <w:t>i</w:t>
      </w:r>
    </w:p>
    <w:p w:rsidR="0018722C">
      <w:pPr>
        <w:spacing w:before="33"/>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sz w:val="24"/>
        </w:rPr>
        <w:t></w:t>
      </w:r>
      <w:r>
        <w:rPr>
          <w:kern w:val="2"/>
          <w:szCs w:val="22"/>
          <w:rFonts w:ascii="Symbol" w:hAnsi="Symbol" w:eastAsia="Symbol" w:cstheme="minorBidi"/>
          <w:i/>
          <w:sz w:val="25"/>
        </w:rPr>
        <w:t></w:t>
      </w:r>
      <w:r>
        <w:rPr>
          <w:kern w:val="2"/>
          <w:szCs w:val="22"/>
          <w:rFonts w:ascii="Times New Roman" w:hAnsi="Times New Roman" w:eastAsia="Times New Roman" w:cstheme="minorBidi"/>
          <w:position w:val="-5"/>
          <w:sz w:val="14"/>
        </w:rPr>
        <w:t>3</w:t>
      </w:r>
      <w:r>
        <w:rPr>
          <w:kern w:val="2"/>
          <w:szCs w:val="22"/>
          <w:rFonts w:ascii="Symbol" w:hAnsi="Symbol" w:eastAsia="Symbol" w:cstheme="minorBidi"/>
          <w:sz w:val="24"/>
        </w:rPr>
        <w:t></w:t>
      </w:r>
      <w:r>
        <w:rPr>
          <w:kern w:val="2"/>
          <w:szCs w:val="22"/>
          <w:rFonts w:ascii="Symbol" w:hAnsi="Symbol" w:eastAsia="Symbol" w:cstheme="minorBidi"/>
          <w:i/>
          <w:sz w:val="25"/>
        </w:rPr>
        <w:t></w:t>
      </w:r>
      <w:r>
        <w:rPr>
          <w:kern w:val="2"/>
          <w:szCs w:val="22"/>
          <w:rFonts w:ascii="Times New Roman" w:hAnsi="Times New Roman" w:eastAsia="Times New Roman" w:cstheme="minorBidi"/>
          <w:i/>
          <w:position w:val="-5"/>
          <w:sz w:val="14"/>
        </w:rPr>
        <w:t>i</w:t>
      </w:r>
      <w:r>
        <w:rPr>
          <w:kern w:val="2"/>
          <w:szCs w:val="22"/>
          <w:rFonts w:cstheme="minorBidi" w:hAnsiTheme="minorHAnsi" w:eastAsiaTheme="minorHAnsi" w:asciiTheme="minorHAnsi"/>
          <w:sz w:val="24"/>
        </w:rPr>
        <w:t>，其中</w:t>
      </w:r>
      <w:r>
        <w:rPr>
          <w:kern w:val="2"/>
          <w:szCs w:val="22"/>
          <w:rFonts w:ascii="Times New Roman" w:hAnsi="Times New Roman" w:eastAsia="Times New Roman" w:cstheme="minorBidi"/>
          <w:i/>
          <w:sz w:val="24"/>
        </w:rPr>
        <w:t>f</w:t>
      </w:r>
      <w:r>
        <w:rPr>
          <w:kern w:val="2"/>
          <w:szCs w:val="22"/>
          <w:rFonts w:ascii="Times New Roman" w:hAnsi="Times New Roman" w:eastAsia="Times New Roman" w:cstheme="minorBidi"/>
          <w:i/>
          <w:position w:val="-5"/>
          <w:sz w:val="14"/>
        </w:rPr>
        <w:t>i</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i/>
          <w:sz w:val="24"/>
        </w:rPr>
        <w:t>g</w:t>
      </w:r>
      <w:r>
        <w:rPr>
          <w:kern w:val="2"/>
          <w:szCs w:val="22"/>
          <w:rFonts w:ascii="Times New Roman" w:hAnsi="Times New Roman" w:eastAsia="Times New Roman" w:cstheme="minorBidi"/>
          <w:i/>
          <w:position w:val="-5"/>
          <w:sz w:val="14"/>
        </w:rPr>
        <w:t>i</w:t>
      </w:r>
      <w:r>
        <w:rPr>
          <w:kern w:val="2"/>
          <w:szCs w:val="22"/>
          <w:rFonts w:cstheme="minorBidi" w:hAnsiTheme="minorHAnsi" w:eastAsiaTheme="minorHAnsi" w:asciiTheme="minorHAnsi"/>
          <w:sz w:val="24"/>
        </w:rPr>
        <w:t>、</w:t>
      </w:r>
      <w:r>
        <w:rPr>
          <w:kern w:val="2"/>
          <w:szCs w:val="22"/>
          <w:rFonts w:ascii="Symbol" w:hAnsi="Symbol" w:eastAsia="Symbol" w:cstheme="minorBidi"/>
          <w:i/>
          <w:sz w:val="25"/>
        </w:rPr>
        <w:t></w:t>
      </w:r>
      <w:r>
        <w:rPr>
          <w:kern w:val="2"/>
          <w:szCs w:val="22"/>
          <w:rFonts w:ascii="Times New Roman" w:hAnsi="Times New Roman" w:eastAsia="Times New Roman" w:cstheme="minorBidi"/>
          <w:i/>
          <w:position w:val="-5"/>
          <w:sz w:val="14"/>
        </w:rPr>
        <w:t>i</w:t>
      </w:r>
      <w:r>
        <w:rPr>
          <w:kern w:val="2"/>
          <w:szCs w:val="22"/>
          <w:rFonts w:cstheme="minorBidi" w:hAnsiTheme="minorHAnsi" w:eastAsiaTheme="minorHAnsi" w:asciiTheme="minorHAnsi"/>
          <w:sz w:val="24"/>
        </w:rPr>
        <w:t>分别</w:t>
      </w:r>
    </w:p>
    <w:p w:rsidR="0018722C">
      <w:spacing w:beforeLines="0" w:before="0" w:afterLines="0" w:after="0" w:line="440" w:lineRule="auto"/>
      <w:pPr>
        <w:sectPr w:rsidR="00556256">
          <w:type w:val="continuous"/>
          <w:pgSz w:w="11910" w:h="16840"/>
          <w:pgMar w:top="1520" w:bottom="280" w:left="1280" w:right="1280"/>
          <w:cols w:num="3" w:equalWidth="0">
            <w:col w:w="5100" w:space="40"/>
            <w:col w:w="816" w:space="39"/>
            <w:col w:w="3355"/>
          </w:cols>
        </w:sectPr>
        <w:topLinePunct/>
      </w:pPr>
    </w:p>
    <w:p w:rsidR="0018722C">
      <w:pPr>
        <w:topLinePunct/>
      </w:pPr>
      <w:r>
        <w:t>为通过训练数据集</w:t>
      </w:r>
      <w:r>
        <w:rPr>
          <w:rFonts w:ascii="Times New Roman" w:hAnsi="Times New Roman" w:eastAsia="宋体"/>
          <w:i/>
        </w:rPr>
        <w:t>D</w:t>
      </w:r>
      <w:r>
        <w:rPr>
          <w:rFonts w:ascii="Times New Roman" w:hAnsi="Times New Roman" w:eastAsia="宋体"/>
          <w:vertAlign w:val="subscript"/>
          <w:i/>
        </w:rPr>
        <w:t>y</w:t>
      </w:r>
      <w:r>
        <w:rPr>
          <w:vertAlign w:val="subscript"/>
          <w:rFonts w:ascii="Times New Roman" w:hAnsi="Times New Roman" w:eastAsia="宋体"/>
        </w:rPr>
        <w:t>1</w:t>
      </w:r>
      <w:r>
        <w:t>构建的单模型</w:t>
      </w:r>
      <w:r>
        <w:rPr>
          <w:rFonts w:ascii="Times New Roman" w:hAnsi="Times New Roman" w:eastAsia="宋体"/>
        </w:rPr>
        <w:t>BP</w:t>
      </w:r>
      <w:r>
        <w:t>、</w:t>
      </w:r>
      <w:r>
        <w:rPr>
          <w:rFonts w:ascii="Times New Roman" w:hAnsi="Times New Roman" w:eastAsia="宋体"/>
        </w:rPr>
        <w:t>SVM</w:t>
      </w:r>
      <w:r>
        <w:t>、</w:t>
      </w:r>
      <w:r>
        <w:rPr>
          <w:rFonts w:ascii="Times New Roman" w:hAnsi="Times New Roman" w:eastAsia="宋体"/>
        </w:rPr>
        <w:t>C5.0</w:t>
      </w:r>
      <w:r>
        <w:t>并输入测试数据集</w:t>
      </w:r>
      <w:r>
        <w:rPr>
          <w:rFonts w:ascii="Times New Roman" w:hAnsi="Times New Roman" w:eastAsia="宋体"/>
          <w:i/>
        </w:rPr>
        <w:t>D</w:t>
      </w:r>
      <w:r>
        <w:rPr>
          <w:rFonts w:ascii="Times New Roman" w:hAnsi="Times New Roman" w:eastAsia="宋体"/>
          <w:vertAlign w:val="subscript"/>
          <w:i/>
        </w:rPr>
        <w:t>y </w:t>
      </w:r>
      <w:r>
        <w:rPr>
          <w:vertAlign w:val="subscript"/>
          <w:rFonts w:ascii="Times New Roman" w:hAnsi="Times New Roman" w:eastAsia="宋体"/>
        </w:rPr>
        <w:t>2</w:t>
      </w:r>
      <w:r>
        <w:t>得到的预测</w:t>
      </w:r>
      <w:r>
        <w:t>值，再将其带入</w:t>
      </w:r>
      <w:r>
        <w:rPr>
          <w:rFonts w:ascii="Times New Roman" w:hAnsi="Times New Roman" w:eastAsia="宋体"/>
        </w:rPr>
        <w:t>4</w:t>
      </w:r>
      <w:r>
        <w:rPr>
          <w:rFonts w:ascii="Times New Roman" w:hAnsi="Times New Roman" w:eastAsia="宋体"/>
        </w:rPr>
        <w:t>.</w:t>
      </w:r>
      <w:r>
        <w:rPr>
          <w:rFonts w:ascii="Times New Roman" w:hAnsi="Times New Roman" w:eastAsia="宋体"/>
        </w:rPr>
        <w:t>5</w:t>
      </w:r>
      <w:r>
        <w:rPr>
          <w:rFonts w:ascii="Times New Roman" w:hAnsi="Times New Roman" w:eastAsia="宋体"/>
        </w:rPr>
        <w:t>.</w:t>
      </w:r>
      <w:r>
        <w:rPr>
          <w:rFonts w:ascii="Times New Roman" w:hAnsi="Times New Roman" w:eastAsia="宋体"/>
        </w:rPr>
        <w:t>2</w:t>
      </w:r>
      <w:r>
        <w:t>节所给的公式的</w:t>
      </w:r>
      <w:r>
        <w:rPr>
          <w:rFonts w:ascii="Times New Roman" w:hAnsi="Times New Roman" w:eastAsia="宋体"/>
        </w:rPr>
        <w:t>Matlab</w:t>
      </w:r>
      <w:r>
        <w:t>程序，得到组合权重系数</w:t>
      </w:r>
      <w:r>
        <w:rPr>
          <w:rFonts w:ascii="Symbol" w:hAnsi="Symbol" w:eastAsia="Symbol"/>
          <w:i/>
        </w:rPr>
        <w:t></w:t>
      </w:r>
      <w:r>
        <w:rPr>
          <w:vertAlign w:val="subscript"/>
          <w:rFonts w:ascii="Times New Roman" w:hAnsi="Times New Roman" w:eastAsia="宋体"/>
        </w:rPr>
        <w:t>1</w:t>
      </w:r>
      <w:r>
        <w:t>、</w:t>
      </w:r>
      <w:r>
        <w:rPr>
          <w:rFonts w:ascii="Symbol" w:hAnsi="Symbol" w:eastAsia="Symbol"/>
          <w:i/>
        </w:rPr>
        <w:t></w:t>
      </w:r>
      <w:r>
        <w:rPr>
          <w:vertAlign w:val="subscript"/>
          <w:rFonts w:ascii="Times New Roman" w:hAnsi="Times New Roman" w:eastAsia="宋体"/>
        </w:rPr>
        <w:t>2</w:t>
      </w:r>
      <w:r>
        <w:t>、</w:t>
      </w:r>
      <w:r>
        <w:rPr>
          <w:rFonts w:ascii="Symbol" w:hAnsi="Symbol" w:eastAsia="Symbol"/>
          <w:i/>
        </w:rPr>
        <w:t></w:t>
      </w:r>
      <w:r>
        <w:rPr>
          <w:vertAlign w:val="subscript"/>
          <w:rFonts w:ascii="Times New Roman" w:hAnsi="Times New Roman" w:eastAsia="宋体"/>
        </w:rPr>
        <w:t>3</w:t>
      </w:r>
      <w:r>
        <w:rPr>
          <w:vertAlign w:val="subscript"/>
          <w:rFonts w:ascii="Times New Roman" w:hAnsi="Times New Roman" w:eastAsia="宋体"/>
        </w:rPr>
        <w:t> </w:t>
      </w:r>
      <w:r>
        <w:t>。</w:t>
      </w:r>
    </w:p>
    <w:p w:rsidR="0018722C">
      <w:pPr>
        <w:pStyle w:val="Heading3"/>
        <w:topLinePunct/>
        <w:ind w:left="200" w:hangingChars="200" w:hanging="200"/>
      </w:pPr>
      <w:bookmarkStart w:name="_bookmark55" w:id="133"/>
      <w:bookmarkEnd w:id="133"/>
      <w:r>
        <w:t>4.6.3</w:t>
      </w:r>
      <w:r>
        <w:t xml:space="preserve"> </w:t>
      </w:r>
      <w:r/>
      <w:bookmarkStart w:name="_bookmark55" w:id="134"/>
      <w:bookmarkEnd w:id="134"/>
      <w:r>
        <w:t>预测模型评价</w:t>
      </w:r>
    </w:p>
    <w:p w:rsidR="0018722C">
      <w:pPr>
        <w:topLinePunct/>
      </w:pPr>
      <w:r>
        <w:t>由于得到的组合预测值为非整数，因此本文采用四舍五入原则，得到</w:t>
      </w:r>
      <w:r>
        <w:rPr>
          <w:rFonts w:ascii="Times New Roman" w:eastAsia="Times New Roman"/>
        </w:rPr>
        <w:t>BP</w:t>
      </w:r>
      <w:r>
        <w:rPr>
          <w:rFonts w:ascii="Times New Roman" w:eastAsia="Times New Roman"/>
        </w:rPr>
        <w:t>/</w:t>
      </w:r>
      <w:r>
        <w:rPr>
          <w:rFonts w:ascii="Times New Roman" w:eastAsia="Times New Roman"/>
        </w:rPr>
        <w:t>SVM</w:t>
      </w:r>
      <w:r>
        <w:rPr>
          <w:rFonts w:ascii="Times New Roman" w:eastAsia="Times New Roman"/>
        </w:rPr>
        <w:t>/</w:t>
      </w:r>
      <w:r>
        <w:rPr>
          <w:rFonts w:ascii="Times New Roman" w:eastAsia="Times New Roman"/>
        </w:rPr>
        <w:t>C5.0</w:t>
      </w:r>
    </w:p>
    <w:p w:rsidR="0018722C">
      <w:pPr>
        <w:topLinePunct/>
      </w:pPr>
      <w:r>
        <w:t>的预测数据</w:t>
      </w:r>
      <w:r>
        <w:t>（</w:t>
      </w:r>
      <w:r>
        <w:t>见</w:t>
      </w:r>
      <w:r>
        <w:t>表</w:t>
      </w:r>
      <w:r>
        <w:rPr>
          <w:rFonts w:ascii="Times New Roman" w:eastAsia="Times New Roman"/>
        </w:rPr>
        <w:t>4</w:t>
      </w:r>
      <w:r>
        <w:rPr>
          <w:rFonts w:ascii="Times New Roman" w:eastAsia="Times New Roman"/>
        </w:rPr>
        <w:t>.</w:t>
      </w:r>
      <w:r>
        <w:rPr>
          <w:rFonts w:ascii="Times New Roman" w:eastAsia="Times New Roman"/>
        </w:rPr>
        <w:t>9</w:t>
      </w:r>
      <w:r>
        <w:t>）</w:t>
      </w:r>
      <w:r>
        <w:t>，限于数据记录数庞大，本文仅给出</w:t>
      </w:r>
      <w:r>
        <w:rPr>
          <w:rFonts w:ascii="Times New Roman" w:eastAsia="Times New Roman"/>
        </w:rPr>
        <w:t>20</w:t>
      </w:r>
      <w:r>
        <w:t>个样本的预测结果。</w:t>
      </w:r>
    </w:p>
    <w:p w:rsidR="0018722C">
      <w:pPr>
        <w:pStyle w:val="a8"/>
        <w:topLinePunct/>
      </w:pPr>
      <w:bookmarkStart w:id="713716" w:name="_Toc686713716"/>
      <w:r>
        <w:t>表</w:t>
      </w:r>
      <w:r>
        <w:rPr>
          <w:spacing w:val="-30"/>
        </w:rPr>
        <w:t> </w:t>
      </w:r>
      <w:r>
        <w:rPr>
          <w:rFonts w:ascii="Times New Roman" w:eastAsia="Times New Roman"/>
        </w:rPr>
        <w:t>4</w:t>
      </w:r>
      <w:r>
        <w:rPr>
          <w:rFonts w:ascii="Times New Roman" w:eastAsia="Times New Roman"/>
        </w:rPr>
        <w:t>.</w:t>
      </w:r>
      <w:r>
        <w:rPr>
          <w:rFonts w:ascii="Times New Roman" w:eastAsia="Times New Roman"/>
        </w:rPr>
        <w:t>9</w:t>
      </w:r>
      <w:r>
        <w:t xml:space="preserve">  </w:t>
      </w:r>
      <w:r>
        <w:t>预测结果</w:t>
      </w:r>
      <w:bookmarkEnd w:id="713716"/>
    </w:p>
    <w:p w:rsidR="0018722C">
      <w:pPr>
        <w:pStyle w:val="a8"/>
        <w:topLinePunct/>
      </w:pPr>
      <w:r>
        <w:t>Table</w:t>
      </w:r>
      <w:r>
        <w:t xml:space="preserve"> </w:t>
      </w:r>
      <w:r w:rsidRPr="00DB64CE">
        <w:t>4.9</w:t>
      </w:r>
      <w:r>
        <w:t xml:space="preserve">  </w:t>
      </w:r>
      <w:r>
        <w:t>Forecast</w:t>
      </w:r>
      <w:r>
        <w:t> </w:t>
      </w:r>
      <w:r>
        <w:t>results</w:t>
      </w:r>
    </w:p>
    <w:tbl>
      <w:tblPr>
        <w:tblW w:w="5000" w:type="pct"/>
        <w:tblInd w:w="33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31"/>
        <w:gridCol w:w="1340"/>
        <w:gridCol w:w="1193"/>
        <w:gridCol w:w="1196"/>
        <w:gridCol w:w="1193"/>
        <w:gridCol w:w="2187"/>
      </w:tblGrid>
      <w:tr>
        <w:trPr>
          <w:tblHeader/>
        </w:trPr>
        <w:tc>
          <w:tcPr>
            <w:tcW w:w="886" w:type="pct"/>
            <w:vMerge w:val="restart"/>
            <w:vAlign w:val="center"/>
          </w:tcPr>
          <w:p w:rsidR="0018722C">
            <w:pPr>
              <w:pStyle w:val="a7"/>
              <w:topLinePunct/>
            </w:pPr>
            <w:r w:rsidRPr="00000000">
              <w:rPr>
                <w:sz w:val="24"/>
                <w:szCs w:val="24"/>
              </w:rPr>
              <w:t>序号</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客户编号</w:t>
            </w:r>
            <w:r w:rsidRPr="00000000">
              <w:rPr>
                <w:sz w:val="24"/>
                <w:szCs w:val="24"/>
              </w:rPr>
              <w:t>）</w:t>
            </w:r>
          </w:p>
        </w:tc>
        <w:tc>
          <w:tcPr>
            <w:tcW w:w="775" w:type="pct"/>
            <w:vMerge w:val="restart"/>
            <w:vAlign w:val="center"/>
          </w:tcPr>
          <w:p w:rsidR="0018722C">
            <w:pPr>
              <w:pStyle w:val="a7"/>
              <w:topLinePunct/>
            </w:pPr>
            <w:r w:rsidRPr="00000000">
              <w:rPr>
                <w:sz w:val="24"/>
                <w:szCs w:val="24"/>
              </w:rPr>
              <w:t>流失标志</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实际值</w:t>
            </w:r>
            <w:r w:rsidRPr="00000000">
              <w:rPr>
                <w:sz w:val="24"/>
                <w:szCs w:val="24"/>
              </w:rPr>
              <w:t>）</w:t>
            </w:r>
          </w:p>
        </w:tc>
        <w:tc>
          <w:tcPr>
            <w:tcW w:w="2073" w:type="pct"/>
            <w:gridSpan w:val="3"/>
            <w:vAlign w:val="center"/>
          </w:tcPr>
          <w:p w:rsidR="0018722C">
            <w:pPr>
              <w:pStyle w:val="a7"/>
              <w:topLinePunct/>
              <w:ind w:leftChars="0" w:left="0" w:rightChars="0" w:right="0" w:firstLineChars="0" w:firstLine="0"/>
              <w:spacing w:line="240" w:lineRule="atLeast"/>
            </w:pPr>
            <w:r w:rsidRPr="00000000">
              <w:rPr>
                <w:sz w:val="24"/>
                <w:szCs w:val="24"/>
              </w:rPr>
              <w:t>基本模型</w:t>
            </w:r>
          </w:p>
        </w:tc>
        <w:tc>
          <w:tcPr>
            <w:tcW w:w="1266" w:type="pct"/>
            <w:vAlign w:val="center"/>
          </w:tcPr>
          <w:p w:rsidR="0018722C">
            <w:pPr>
              <w:pStyle w:val="a7"/>
              <w:topLinePunct/>
              <w:ind w:leftChars="0" w:left="0" w:rightChars="0" w:right="0" w:firstLineChars="0" w:firstLine="0"/>
              <w:spacing w:line="240" w:lineRule="atLeast"/>
            </w:pPr>
            <w:r w:rsidRPr="00000000">
              <w:rPr>
                <w:sz w:val="24"/>
                <w:szCs w:val="24"/>
              </w:rPr>
              <w:t>组合模型</w:t>
            </w:r>
          </w:p>
        </w:tc>
      </w:tr>
      <w:tr>
        <w:trPr>
          <w:tblHeader/>
        </w:trPr>
        <w:tc>
          <w:tcPr>
            <w:tcW w:w="88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7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BP</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SVM</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C5.0</w:t>
            </w:r>
          </w:p>
        </w:tc>
        <w:tc>
          <w:tcPr>
            <w:tcW w:w="12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Lagrange</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BP</w:t>
            </w:r>
            <w:r w:rsidRPr="00000000">
              <w:rPr>
                <w:sz w:val="24"/>
                <w:szCs w:val="24"/>
              </w:rPr>
              <w:t>/</w:t>
            </w:r>
            <w:r w:rsidRPr="00000000">
              <w:rPr>
                <w:sz w:val="24"/>
                <w:szCs w:val="24"/>
              </w:rPr>
              <w:t>SVM</w:t>
            </w:r>
            <w:r w:rsidRPr="00000000">
              <w:rPr>
                <w:sz w:val="24"/>
                <w:szCs w:val="24"/>
              </w:rPr>
              <w:t>/</w:t>
            </w:r>
            <w:r w:rsidRPr="00000000">
              <w:rPr>
                <w:sz w:val="24"/>
                <w:szCs w:val="24"/>
              </w:rPr>
              <w:t>C5.0</w:t>
            </w:r>
            <w:r w:rsidRPr="00000000">
              <w:rPr>
                <w:sz w:val="24"/>
                <w:szCs w:val="24"/>
              </w:rPr>
              <w:t>）</w:t>
            </w:r>
          </w:p>
        </w:tc>
      </w:tr>
      <w:tr>
        <w:tc>
          <w:tcPr>
            <w:tcW w:w="8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4001</w:t>
            </w:r>
          </w:p>
          <w:p w:rsidR="0018722C">
            <w:pPr>
              <w:pStyle w:val="affff9"/>
              <w:topLinePunct/>
            </w:pPr>
            <w:r w:rsidRPr="00000000">
              <w:rPr>
                <w:sz w:val="24"/>
                <w:szCs w:val="24"/>
              </w:rPr>
              <w:t>4002</w:t>
            </w:r>
          </w:p>
          <w:p w:rsidR="0018722C">
            <w:pPr>
              <w:pStyle w:val="affff9"/>
              <w:topLinePunct/>
            </w:pPr>
            <w:r w:rsidRPr="00000000">
              <w:rPr>
                <w:sz w:val="24"/>
                <w:szCs w:val="24"/>
              </w:rPr>
              <w:t>4003</w:t>
            </w:r>
          </w:p>
          <w:p w:rsidR="0018722C">
            <w:pPr>
              <w:pStyle w:val="affff9"/>
              <w:topLinePunct/>
            </w:pPr>
            <w:r w:rsidRPr="00000000">
              <w:rPr>
                <w:sz w:val="24"/>
                <w:szCs w:val="24"/>
              </w:rPr>
              <w:t>4004</w:t>
            </w:r>
          </w:p>
          <w:p w:rsidR="0018722C">
            <w:pPr>
              <w:pStyle w:val="affff9"/>
              <w:topLinePunct/>
            </w:pPr>
            <w:r w:rsidRPr="00000000">
              <w:rPr>
                <w:sz w:val="24"/>
                <w:szCs w:val="24"/>
              </w:rPr>
              <w:t>4005</w:t>
            </w:r>
          </w:p>
          <w:p w:rsidR="0018722C">
            <w:pPr>
              <w:pStyle w:val="affff9"/>
              <w:topLinePunct/>
            </w:pPr>
            <w:r w:rsidRPr="00000000">
              <w:rPr>
                <w:sz w:val="24"/>
                <w:szCs w:val="24"/>
              </w:rPr>
              <w:t>4006</w:t>
            </w:r>
          </w:p>
          <w:p w:rsidR="0018722C">
            <w:pPr>
              <w:pStyle w:val="affff9"/>
              <w:topLinePunct/>
            </w:pPr>
            <w:r w:rsidRPr="00000000">
              <w:rPr>
                <w:sz w:val="24"/>
                <w:szCs w:val="24"/>
              </w:rPr>
              <w:t>4007</w:t>
            </w:r>
          </w:p>
          <w:p w:rsidR="0018722C">
            <w:pPr>
              <w:pStyle w:val="affff9"/>
              <w:topLinePunct/>
            </w:pPr>
            <w:r w:rsidRPr="00000000">
              <w:rPr>
                <w:sz w:val="24"/>
                <w:szCs w:val="24"/>
              </w:rPr>
              <w:t>4008</w:t>
            </w:r>
          </w:p>
          <w:p w:rsidR="0018722C">
            <w:pPr>
              <w:pStyle w:val="affff9"/>
              <w:topLinePunct/>
            </w:pPr>
            <w:r w:rsidRPr="00000000">
              <w:rPr>
                <w:sz w:val="24"/>
                <w:szCs w:val="24"/>
              </w:rPr>
              <w:t>4009</w:t>
            </w:r>
          </w:p>
          <w:p w:rsidR="0018722C">
            <w:pPr>
              <w:pStyle w:val="affff9"/>
              <w:topLinePunct/>
            </w:pPr>
            <w:r w:rsidRPr="00000000">
              <w:rPr>
                <w:sz w:val="24"/>
                <w:szCs w:val="24"/>
              </w:rPr>
              <w:t>4010</w:t>
            </w:r>
          </w:p>
          <w:p w:rsidR="0018722C">
            <w:pPr>
              <w:pStyle w:val="affff9"/>
              <w:topLinePunct/>
            </w:pPr>
            <w:r w:rsidRPr="00000000">
              <w:rPr>
                <w:sz w:val="24"/>
                <w:szCs w:val="24"/>
              </w:rPr>
              <w:t>4011</w:t>
            </w:r>
          </w:p>
          <w:p w:rsidR="0018722C">
            <w:pPr>
              <w:pStyle w:val="affff9"/>
              <w:topLinePunct/>
            </w:pPr>
            <w:r w:rsidRPr="00000000">
              <w:rPr>
                <w:sz w:val="24"/>
                <w:szCs w:val="24"/>
              </w:rPr>
              <w:t>4012</w:t>
            </w:r>
          </w:p>
          <w:p w:rsidR="0018722C">
            <w:pPr>
              <w:pStyle w:val="affff9"/>
              <w:topLinePunct/>
            </w:pPr>
            <w:r w:rsidRPr="00000000">
              <w:rPr>
                <w:sz w:val="24"/>
                <w:szCs w:val="24"/>
              </w:rPr>
              <w:t>4013</w:t>
            </w:r>
          </w:p>
          <w:p w:rsidR="0018722C">
            <w:pPr>
              <w:pStyle w:val="affff9"/>
              <w:topLinePunct/>
            </w:pPr>
            <w:r w:rsidRPr="00000000">
              <w:rPr>
                <w:sz w:val="24"/>
                <w:szCs w:val="24"/>
              </w:rPr>
              <w:t>4014</w:t>
            </w:r>
          </w:p>
          <w:p w:rsidR="0018722C">
            <w:pPr>
              <w:pStyle w:val="affff9"/>
              <w:topLinePunct/>
              <w:ind w:leftChars="0" w:left="0" w:rightChars="0" w:right="0" w:firstLineChars="0" w:firstLine="0"/>
              <w:spacing w:line="240" w:lineRule="atLeast"/>
            </w:pPr>
            <w:r w:rsidRPr="00000000">
              <w:rPr>
                <w:sz w:val="24"/>
                <w:szCs w:val="24"/>
              </w:rPr>
              <w:t>4015</w:t>
            </w:r>
          </w:p>
        </w:tc>
        <w:tc>
          <w:tcPr>
            <w:tcW w:w="77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1.0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1.0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1.0</w:t>
            </w:r>
          </w:p>
          <w:p w:rsidR="0018722C">
            <w:pPr>
              <w:pStyle w:val="affff9"/>
              <w:topLinePunct/>
            </w:pPr>
            <w:r w:rsidRPr="00000000">
              <w:rPr>
                <w:sz w:val="24"/>
                <w:szCs w:val="24"/>
              </w:rPr>
              <w:t>0.0</w:t>
            </w:r>
          </w:p>
          <w:p w:rsidR="0018722C">
            <w:pPr>
              <w:pStyle w:val="affff9"/>
              <w:topLinePunct/>
              <w:ind w:leftChars="0" w:left="0" w:rightChars="0" w:right="0" w:firstLineChars="0" w:firstLine="0"/>
              <w:spacing w:line="240" w:lineRule="atLeast"/>
            </w:pPr>
            <w:r w:rsidRPr="00000000">
              <w:rPr>
                <w:sz w:val="24"/>
                <w:szCs w:val="24"/>
              </w:rPr>
              <w:t>0.0</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1.0</w:t>
            </w:r>
          </w:p>
          <w:p w:rsidR="0018722C">
            <w:pPr>
              <w:pStyle w:val="affff9"/>
              <w:topLinePunct/>
            </w:pPr>
            <w:r w:rsidRPr="00000000">
              <w:rPr>
                <w:sz w:val="24"/>
                <w:szCs w:val="24"/>
              </w:rPr>
              <w:t>0.0</w:t>
            </w:r>
          </w:p>
          <w:p w:rsidR="0018722C">
            <w:pPr>
              <w:pStyle w:val="affff9"/>
              <w:topLinePunct/>
            </w:pPr>
            <w:r w:rsidRPr="00000000">
              <w:rPr>
                <w:sz w:val="24"/>
                <w:szCs w:val="24"/>
              </w:rPr>
              <w:t>1.0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1.0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1.0</w:t>
            </w:r>
          </w:p>
          <w:p w:rsidR="0018722C">
            <w:pPr>
              <w:pStyle w:val="affff9"/>
              <w:topLinePunct/>
            </w:pPr>
            <w:r w:rsidRPr="00000000">
              <w:rPr>
                <w:sz w:val="24"/>
                <w:szCs w:val="24"/>
              </w:rPr>
              <w:t>0.0</w:t>
            </w:r>
          </w:p>
          <w:p w:rsidR="0018722C">
            <w:pPr>
              <w:pStyle w:val="affff9"/>
              <w:topLinePunct/>
              <w:ind w:leftChars="0" w:left="0" w:rightChars="0" w:right="0" w:firstLineChars="0" w:firstLine="0"/>
              <w:spacing w:line="240" w:lineRule="atLeast"/>
            </w:pPr>
            <w:r w:rsidRPr="00000000">
              <w:rPr>
                <w:sz w:val="24"/>
                <w:szCs w:val="24"/>
              </w:rPr>
              <w:t>0.0</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1.0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1.0</w:t>
            </w:r>
          </w:p>
          <w:p w:rsidR="0018722C">
            <w:pPr>
              <w:pStyle w:val="affff9"/>
              <w:topLinePunct/>
            </w:pPr>
            <w:r w:rsidRPr="00000000">
              <w:rPr>
                <w:sz w:val="24"/>
                <w:szCs w:val="24"/>
              </w:rPr>
              <w:t>0.0</w:t>
            </w:r>
          </w:p>
          <w:p w:rsidR="0018722C">
            <w:pPr>
              <w:pStyle w:val="affff9"/>
              <w:topLinePunct/>
            </w:pPr>
            <w:r w:rsidRPr="00000000">
              <w:rPr>
                <w:sz w:val="24"/>
                <w:szCs w:val="24"/>
              </w:rPr>
              <w:t>1.0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ind w:leftChars="0" w:left="0" w:rightChars="0" w:right="0" w:firstLineChars="0" w:firstLine="0"/>
              <w:spacing w:line="240" w:lineRule="atLeast"/>
            </w:pPr>
            <w:r w:rsidRPr="00000000">
              <w:rPr>
                <w:sz w:val="24"/>
                <w:szCs w:val="24"/>
              </w:rPr>
              <w:t>0.0</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w:t>
            </w:r>
          </w:p>
          <w:p w:rsidR="0018722C">
            <w:pPr>
              <w:pStyle w:val="affff9"/>
              <w:topLinePunct/>
            </w:pPr>
            <w:r w:rsidRPr="00000000">
              <w:rPr>
                <w:sz w:val="24"/>
                <w:szCs w:val="24"/>
              </w:rPr>
              <w:t>1.0</w:t>
            </w:r>
          </w:p>
          <w:p w:rsidR="0018722C">
            <w:pPr>
              <w:pStyle w:val="affff9"/>
              <w:topLinePunct/>
            </w:pPr>
            <w:r w:rsidRPr="00000000">
              <w:rPr>
                <w:sz w:val="24"/>
                <w:szCs w:val="24"/>
              </w:rPr>
              <w:t>1.0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1.0</w:t>
            </w:r>
          </w:p>
          <w:p w:rsidR="0018722C">
            <w:pPr>
              <w:pStyle w:val="affff9"/>
              <w:topLinePunct/>
            </w:pPr>
            <w:r w:rsidRPr="00000000">
              <w:rPr>
                <w:sz w:val="24"/>
                <w:szCs w:val="24"/>
              </w:rPr>
              <w:t>0.0</w:t>
            </w:r>
          </w:p>
          <w:p w:rsidR="0018722C">
            <w:pPr>
              <w:pStyle w:val="affff9"/>
              <w:topLinePunct/>
            </w:pPr>
            <w:r w:rsidRPr="00000000">
              <w:rPr>
                <w:sz w:val="24"/>
                <w:szCs w:val="24"/>
              </w:rPr>
              <w:t>1.0</w:t>
            </w:r>
          </w:p>
          <w:p w:rsidR="0018722C">
            <w:pPr>
              <w:pStyle w:val="affff9"/>
              <w:topLinePunct/>
            </w:pPr>
            <w:r w:rsidRPr="00000000">
              <w:rPr>
                <w:sz w:val="24"/>
                <w:szCs w:val="24"/>
              </w:rPr>
              <w:t>1.0</w:t>
            </w:r>
          </w:p>
          <w:p w:rsidR="0018722C">
            <w:pPr>
              <w:pStyle w:val="affff9"/>
              <w:topLinePunct/>
            </w:pPr>
            <w:r w:rsidRPr="00000000">
              <w:rPr>
                <w:sz w:val="24"/>
                <w:szCs w:val="24"/>
              </w:rPr>
              <w:t>0.0</w:t>
            </w:r>
          </w:p>
          <w:p w:rsidR="0018722C">
            <w:pPr>
              <w:pStyle w:val="affff9"/>
              <w:topLinePunct/>
            </w:pPr>
            <w:r w:rsidRPr="00000000">
              <w:rPr>
                <w:sz w:val="24"/>
                <w:szCs w:val="24"/>
              </w:rPr>
              <w:t>1.0</w:t>
            </w:r>
          </w:p>
          <w:p w:rsidR="0018722C">
            <w:pPr>
              <w:pStyle w:val="affff9"/>
              <w:topLinePunct/>
            </w:pPr>
            <w:r w:rsidRPr="00000000">
              <w:rPr>
                <w:sz w:val="24"/>
                <w:szCs w:val="24"/>
              </w:rPr>
              <w:t>0.0</w:t>
            </w:r>
          </w:p>
          <w:p w:rsidR="0018722C">
            <w:pPr>
              <w:pStyle w:val="affff9"/>
              <w:topLinePunct/>
              <w:ind w:leftChars="0" w:left="0" w:rightChars="0" w:right="0" w:firstLineChars="0" w:firstLine="0"/>
              <w:spacing w:line="240" w:lineRule="atLeast"/>
            </w:pPr>
            <w:r w:rsidRPr="00000000">
              <w:rPr>
                <w:sz w:val="24"/>
                <w:szCs w:val="24"/>
              </w:rPr>
              <w:t>0.0</w:t>
            </w:r>
          </w:p>
        </w:tc>
        <w:tc>
          <w:tcPr>
            <w:tcW w:w="12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1.0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1.0</w:t>
            </w:r>
          </w:p>
          <w:p w:rsidR="0018722C">
            <w:pPr>
              <w:pStyle w:val="affff9"/>
              <w:topLinePunct/>
            </w:pPr>
            <w:r w:rsidRPr="00000000">
              <w:rPr>
                <w:sz w:val="24"/>
                <w:szCs w:val="24"/>
              </w:rPr>
              <w:t>0.0</w:t>
            </w:r>
          </w:p>
          <w:p w:rsidR="0018722C">
            <w:pPr>
              <w:pStyle w:val="affff9"/>
              <w:topLinePunct/>
            </w:pPr>
            <w:r w:rsidRPr="00000000">
              <w:rPr>
                <w:sz w:val="24"/>
                <w:szCs w:val="24"/>
              </w:rPr>
              <w:t>0.0</w:t>
            </w:r>
          </w:p>
          <w:p w:rsidR="0018722C">
            <w:pPr>
              <w:pStyle w:val="affff9"/>
              <w:topLinePunct/>
            </w:pPr>
            <w:r w:rsidRPr="00000000">
              <w:rPr>
                <w:sz w:val="24"/>
                <w:szCs w:val="24"/>
              </w:rPr>
              <w:t>1.0</w:t>
            </w:r>
          </w:p>
          <w:p w:rsidR="0018722C">
            <w:pPr>
              <w:pStyle w:val="affff9"/>
              <w:topLinePunct/>
            </w:pPr>
            <w:r w:rsidRPr="00000000">
              <w:rPr>
                <w:sz w:val="24"/>
                <w:szCs w:val="24"/>
              </w:rPr>
              <w:t>0.0</w:t>
            </w:r>
          </w:p>
          <w:p w:rsidR="0018722C">
            <w:pPr>
              <w:pStyle w:val="affff9"/>
              <w:topLinePunct/>
              <w:ind w:leftChars="0" w:left="0" w:rightChars="0" w:right="0" w:firstLineChars="0" w:firstLine="0"/>
              <w:spacing w:line="240" w:lineRule="atLeast"/>
            </w:pPr>
            <w:r w:rsidRPr="00000000">
              <w:rPr>
                <w:sz w:val="24"/>
                <w:szCs w:val="24"/>
              </w:rPr>
              <w:t>0.0</w:t>
            </w:r>
          </w:p>
        </w:tc>
      </w:tr>
    </w:tbl>
    <w:p w:rsidR="0018722C">
      <w:pPr>
        <w:rPr/>
        <w:topLinePunct/>
        <w:pStyle w:val="affa"/>
      </w:pPr>
    </w:p>
    <w:p w:rsidR="0018722C">
      <w:pPr>
        <w:pStyle w:val="aff7"/>
        <w:topLinePunct/>
      </w:pPr>
      <w:r>
        <w:rPr>
          <w:rFonts w:ascii="Times New Roman"/>
          <w:position w:val="0"/>
          <w:sz w:val="7"/>
        </w:rPr>
        <w:pict>
          <v:group style="width:456.45pt;height:3.6pt;mso-position-horizontal-relative:char;mso-position-vertical-relative:line" coordorigin="0,0" coordsize="9129,72">
            <v:line style="position:absolute" from="0,50" to="9129,50" stroked="true" strokeweight="2.16pt" strokecolor="#000000">
              <v:stroke dashstyle="solid"/>
            </v:line>
            <v:line style="position:absolute" from="0,7" to="9129,7" stroked="true" strokeweight=".71999pt" strokecolor="#000000">
              <v:stroke dashstyle="solid"/>
            </v:line>
          </v:group>
        </w:pict>
      </w:r>
      <w:r/>
    </w:p>
    <w:p w:rsidR="0018722C">
      <w:pPr>
        <w:pStyle w:val="affff1"/>
        <w:spacing w:before="47" w:after="5"/>
        <w:ind w:leftChars="0" w:left="124" w:rightChars="0" w:right="235"/>
        <w:jc w:val="right"/>
        <w:rPr>
          <w:rFonts w:ascii="Calibri" w:eastAsia="Calibri"/>
        </w:rPr>
        <w:topLinePunct/>
      </w:pPr>
      <w:r>
        <w:t>续</w:t>
      </w:r>
      <w:r>
        <w:t>表</w:t>
      </w:r>
      <w:r>
        <w:rPr>
          <w:rFonts w:ascii="Calibri" w:eastAsia="Calibri"/>
        </w:rPr>
        <w:t>4.9</w:t>
      </w:r>
    </w:p>
    <w:tbl>
      <w:tblPr>
        <w:tblW w:w="0" w:type="auto"/>
        <w:jc w:val="left"/>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1"/>
        <w:gridCol w:w="1340"/>
        <w:gridCol w:w="1193"/>
        <w:gridCol w:w="1196"/>
        <w:gridCol w:w="1193"/>
        <w:gridCol w:w="2187"/>
      </w:tblGrid>
      <w:tr>
        <w:trPr>
          <w:trHeight w:val="1500" w:hRule="atLeast"/>
        </w:trPr>
        <w:tc>
          <w:tcPr>
            <w:tcW w:w="1531" w:type="dxa"/>
            <w:tcBorders>
              <w:left w:val="nil"/>
              <w:bottom w:val="single" w:sz="8" w:space="0" w:color="000000"/>
            </w:tcBorders>
          </w:tcPr>
          <w:p w:rsidR="0018722C">
            <w:pPr>
              <w:widowControl w:val="0"/>
              <w:snapToGrid w:val="1"/>
              <w:spacing w:beforeLines="0" w:afterLines="0" w:after="0" w:line="220" w:lineRule="exact" w:before="120"/>
              <w:ind w:firstLineChars="0" w:firstLine="0" w:leftChars="0" w:left="115"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4016</w:t>
            </w:r>
          </w:p>
          <w:p w:rsidR="0018722C">
            <w:pPr>
              <w:widowControl w:val="0"/>
              <w:snapToGrid w:val="1"/>
              <w:spacing w:beforeLines="0" w:afterLines="0" w:before="0" w:after="0" w:line="200" w:lineRule="exact"/>
              <w:ind w:firstLineChars="0" w:firstLine="0" w:leftChars="0" w:left="115"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4017</w:t>
            </w:r>
          </w:p>
          <w:p w:rsidR="0018722C">
            <w:pPr>
              <w:widowControl w:val="0"/>
              <w:snapToGrid w:val="1"/>
              <w:spacing w:beforeLines="0" w:afterLines="0" w:before="0" w:after="0" w:line="200" w:lineRule="exact"/>
              <w:ind w:firstLineChars="0" w:firstLine="0" w:leftChars="0" w:left="115"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4018</w:t>
            </w:r>
          </w:p>
          <w:p w:rsidR="0018722C">
            <w:pPr>
              <w:widowControl w:val="0"/>
              <w:snapToGrid w:val="1"/>
              <w:spacing w:beforeLines="0" w:afterLines="0" w:before="0" w:after="0" w:line="199" w:lineRule="exact"/>
              <w:ind w:firstLineChars="0" w:firstLine="0" w:leftChars="0" w:left="115"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4019</w:t>
            </w:r>
          </w:p>
          <w:p w:rsidR="0018722C">
            <w:pPr>
              <w:widowControl w:val="0"/>
              <w:snapToGrid w:val="1"/>
              <w:spacing w:beforeLines="0" w:afterLines="0" w:before="0" w:after="0" w:line="200" w:lineRule="exact"/>
              <w:ind w:firstLineChars="0" w:firstLine="0" w:leftChars="0" w:left="115"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4020</w:t>
            </w:r>
          </w:p>
          <w:p w:rsidR="0018722C">
            <w:pPr>
              <w:widowControl w:val="0"/>
              <w:snapToGrid w:val="1"/>
              <w:spacing w:beforeLines="0" w:afterLines="0" w:before="0" w:after="0" w:line="222" w:lineRule="exact"/>
              <w:ind w:firstLineChars="0" w:firstLine="0" w:rightChars="0" w:right="0" w:leftChars="0" w:left="19"/>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sidRPr="00000000">
              <w:rPr>
                <w:kern w:val="2"/>
                <w:szCs w:val="24"/>
                <w:rFonts w:cstheme="minorBidi" w:ascii="Times New Roman" w:hAnsi="Times New Roman" w:eastAsia="Times New Roman" w:cs="Times New Roman"/>
                <w:b/>
                <w:w w:val="100"/>
                <w:sz w:val="24"/>
              </w:rPr>
              <w:t>…</w:t>
            </w:r>
          </w:p>
        </w:tc>
        <w:tc>
          <w:tcPr>
            <w:tcW w:w="1340" w:type="dxa"/>
            <w:tcBorders>
              <w:bottom w:val="single" w:sz="8" w:space="0" w:color="000000"/>
            </w:tcBorders>
          </w:tcPr>
          <w:p w:rsidR="0018722C">
            <w:pPr>
              <w:widowControl w:val="0"/>
              <w:snapToGrid w:val="1"/>
              <w:spacing w:beforeLines="0" w:afterLines="0" w:after="0" w:line="220" w:lineRule="exact" w:before="120"/>
              <w:ind w:firstLineChars="0" w:firstLine="0" w:leftChars="0" w:left="109" w:rightChars="0" w:righ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0.0</w:t>
            </w:r>
          </w:p>
          <w:p w:rsidR="0018722C">
            <w:pPr>
              <w:widowControl w:val="0"/>
              <w:snapToGrid w:val="1"/>
              <w:spacing w:beforeLines="0" w:afterLines="0" w:before="0" w:after="0" w:line="200" w:lineRule="exact"/>
              <w:ind w:firstLineChars="0" w:firstLine="0" w:leftChars="0" w:left="109" w:rightChars="0" w:righ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1.0</w:t>
            </w:r>
          </w:p>
          <w:p w:rsidR="0018722C">
            <w:pPr>
              <w:widowControl w:val="0"/>
              <w:snapToGrid w:val="1"/>
              <w:spacing w:beforeLines="0" w:afterLines="0" w:before="0" w:after="0" w:line="200" w:lineRule="exact"/>
              <w:ind w:firstLineChars="0" w:firstLine="0" w:leftChars="0" w:left="109" w:rightChars="0" w:righ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1.0</w:t>
            </w:r>
          </w:p>
          <w:p w:rsidR="0018722C">
            <w:pPr>
              <w:widowControl w:val="0"/>
              <w:snapToGrid w:val="1"/>
              <w:spacing w:beforeLines="0" w:afterLines="0" w:before="0" w:after="0" w:line="199" w:lineRule="exact"/>
              <w:ind w:firstLineChars="0" w:firstLine="0" w:leftChars="0" w:left="109" w:rightChars="0" w:righ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0.0</w:t>
            </w:r>
          </w:p>
          <w:p w:rsidR="0018722C">
            <w:pPr>
              <w:widowControl w:val="0"/>
              <w:snapToGrid w:val="1"/>
              <w:spacing w:beforeLines="0" w:afterLines="0" w:before="0" w:after="0" w:line="200" w:lineRule="exact"/>
              <w:ind w:firstLineChars="0" w:firstLine="0" w:leftChars="0" w:left="109" w:rightChars="0" w:righ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0.0</w:t>
            </w:r>
          </w:p>
          <w:p w:rsidR="0018722C">
            <w:pPr>
              <w:widowControl w:val="0"/>
              <w:snapToGrid w:val="1"/>
              <w:spacing w:beforeLines="0" w:afterLines="0" w:before="0" w:after="0" w:line="222" w:lineRule="exact"/>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sidRPr="00000000">
              <w:rPr>
                <w:kern w:val="2"/>
                <w:szCs w:val="24"/>
                <w:rFonts w:cstheme="minorBidi" w:ascii="Times New Roman" w:hAnsi="Times New Roman" w:eastAsia="Times New Roman" w:cs="Times New Roman"/>
                <w:b/>
                <w:w w:val="100"/>
                <w:sz w:val="24"/>
              </w:rPr>
              <w:t>…</w:t>
            </w:r>
          </w:p>
        </w:tc>
        <w:tc>
          <w:tcPr>
            <w:tcW w:w="1193" w:type="dxa"/>
            <w:tcBorders>
              <w:bottom w:val="single" w:sz="8" w:space="0" w:color="000000"/>
            </w:tcBorders>
          </w:tcPr>
          <w:p w:rsidR="0018722C">
            <w:pPr>
              <w:widowControl w:val="0"/>
              <w:snapToGrid w:val="1"/>
              <w:spacing w:beforeLines="0" w:afterLines="0" w:after="0" w:line="220" w:lineRule="exact" w:before="120"/>
              <w:ind w:firstLineChars="0" w:firstLine="0" w:leftChars="0" w:left="431" w:rightChars="0" w:right="429"/>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1.0</w:t>
            </w:r>
          </w:p>
          <w:p w:rsidR="0018722C">
            <w:pPr>
              <w:widowControl w:val="0"/>
              <w:snapToGrid w:val="1"/>
              <w:spacing w:beforeLines="0" w:afterLines="0" w:before="0" w:after="0" w:line="200" w:lineRule="exact"/>
              <w:ind w:firstLineChars="0" w:firstLine="0" w:leftChars="0" w:left="431" w:rightChars="0" w:right="429"/>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1.0</w:t>
            </w:r>
          </w:p>
          <w:p w:rsidR="0018722C">
            <w:pPr>
              <w:widowControl w:val="0"/>
              <w:snapToGrid w:val="1"/>
              <w:spacing w:beforeLines="0" w:afterLines="0" w:before="0" w:after="0" w:line="200" w:lineRule="exact"/>
              <w:ind w:firstLineChars="0" w:firstLine="0" w:leftChars="0" w:left="431" w:rightChars="0" w:right="429"/>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0.0</w:t>
            </w:r>
          </w:p>
          <w:p w:rsidR="0018722C">
            <w:pPr>
              <w:widowControl w:val="0"/>
              <w:snapToGrid w:val="1"/>
              <w:spacing w:beforeLines="0" w:afterLines="0" w:before="0" w:after="0" w:line="199" w:lineRule="exact"/>
              <w:ind w:firstLineChars="0" w:firstLine="0" w:leftChars="0" w:left="431" w:rightChars="0" w:right="429"/>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0.0</w:t>
            </w:r>
          </w:p>
          <w:p w:rsidR="0018722C">
            <w:pPr>
              <w:widowControl w:val="0"/>
              <w:snapToGrid w:val="1"/>
              <w:spacing w:beforeLines="0" w:afterLines="0" w:before="0" w:after="0" w:line="200" w:lineRule="exact"/>
              <w:ind w:firstLineChars="0" w:firstLine="0" w:leftChars="0" w:left="431" w:rightChars="0" w:right="429"/>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0.0</w:t>
            </w:r>
          </w:p>
          <w:p w:rsidR="0018722C">
            <w:pPr>
              <w:widowControl w:val="0"/>
              <w:snapToGrid w:val="1"/>
              <w:spacing w:beforeLines="0" w:afterLines="0" w:before="0" w:after="0" w:line="222" w:lineRule="exact"/>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sidRPr="00000000">
              <w:rPr>
                <w:kern w:val="2"/>
                <w:szCs w:val="24"/>
                <w:rFonts w:cstheme="minorBidi" w:ascii="Times New Roman" w:hAnsi="Times New Roman" w:eastAsia="Times New Roman" w:cs="Times New Roman"/>
                <w:b/>
                <w:w w:val="100"/>
                <w:sz w:val="24"/>
              </w:rPr>
              <w:t>…</w:t>
            </w:r>
          </w:p>
        </w:tc>
        <w:tc>
          <w:tcPr>
            <w:tcW w:w="1196" w:type="dxa"/>
            <w:tcBorders>
              <w:bottom w:val="single" w:sz="8" w:space="0" w:color="000000"/>
            </w:tcBorders>
          </w:tcPr>
          <w:p w:rsidR="0018722C">
            <w:pPr>
              <w:widowControl w:val="0"/>
              <w:snapToGrid w:val="1"/>
              <w:spacing w:beforeLines="0" w:afterLines="0" w:after="0" w:line="220" w:lineRule="exact" w:before="120"/>
              <w:ind w:firstLineChars="0" w:firstLine="0" w:leftChars="0" w:left="432" w:rightChars="0" w:right="432"/>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0.0</w:t>
            </w:r>
          </w:p>
          <w:p w:rsidR="0018722C">
            <w:pPr>
              <w:widowControl w:val="0"/>
              <w:snapToGrid w:val="1"/>
              <w:spacing w:beforeLines="0" w:afterLines="0" w:before="0" w:after="0" w:line="200" w:lineRule="exact"/>
              <w:ind w:firstLineChars="0" w:firstLine="0" w:leftChars="0" w:left="432" w:rightChars="0" w:right="432"/>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1.0</w:t>
            </w:r>
          </w:p>
          <w:p w:rsidR="0018722C">
            <w:pPr>
              <w:widowControl w:val="0"/>
              <w:snapToGrid w:val="1"/>
              <w:spacing w:beforeLines="0" w:afterLines="0" w:before="0" w:after="0" w:line="200" w:lineRule="exact"/>
              <w:ind w:firstLineChars="0" w:firstLine="0" w:leftChars="0" w:left="432" w:rightChars="0" w:right="432"/>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0.0</w:t>
            </w:r>
          </w:p>
          <w:p w:rsidR="0018722C">
            <w:pPr>
              <w:widowControl w:val="0"/>
              <w:snapToGrid w:val="1"/>
              <w:spacing w:beforeLines="0" w:afterLines="0" w:before="0" w:after="0" w:line="199" w:lineRule="exact"/>
              <w:ind w:firstLineChars="0" w:firstLine="0" w:leftChars="0" w:left="432" w:rightChars="0" w:right="432"/>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0.0</w:t>
            </w:r>
          </w:p>
          <w:p w:rsidR="0018722C">
            <w:pPr>
              <w:widowControl w:val="0"/>
              <w:snapToGrid w:val="1"/>
              <w:spacing w:beforeLines="0" w:afterLines="0" w:before="0" w:after="0" w:line="200" w:lineRule="exact"/>
              <w:ind w:firstLineChars="0" w:firstLine="0" w:leftChars="0" w:left="432" w:rightChars="0" w:right="432"/>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0.0</w:t>
            </w:r>
          </w:p>
          <w:p w:rsidR="0018722C">
            <w:pPr>
              <w:widowControl w:val="0"/>
              <w:snapToGrid w:val="1"/>
              <w:spacing w:beforeLines="0" w:afterLines="0" w:before="0" w:after="0" w:line="222" w:lineRule="exact"/>
              <w:ind w:firstLineChars="0" w:firstLine="0" w:leftChars="0" w:left="0" w:rightChars="0" w:right="3"/>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sidRPr="00000000">
              <w:rPr>
                <w:kern w:val="2"/>
                <w:szCs w:val="24"/>
                <w:rFonts w:cstheme="minorBidi" w:ascii="Times New Roman" w:hAnsi="Times New Roman" w:eastAsia="Times New Roman" w:cs="Times New Roman"/>
                <w:b/>
                <w:w w:val="100"/>
                <w:sz w:val="24"/>
              </w:rPr>
              <w:t>…</w:t>
            </w:r>
          </w:p>
        </w:tc>
        <w:tc>
          <w:tcPr>
            <w:tcW w:w="1193" w:type="dxa"/>
            <w:tcBorders>
              <w:bottom w:val="single" w:sz="8" w:space="0" w:color="000000"/>
            </w:tcBorders>
          </w:tcPr>
          <w:p w:rsidR="0018722C">
            <w:pPr>
              <w:widowControl w:val="0"/>
              <w:snapToGrid w:val="1"/>
              <w:spacing w:beforeLines="0" w:afterLines="0" w:after="0" w:line="220" w:lineRule="exact" w:before="120"/>
              <w:ind w:firstLineChars="0" w:firstLine="0" w:leftChars="0" w:left="429" w:rightChars="0" w:right="429"/>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1.0</w:t>
            </w:r>
          </w:p>
          <w:p w:rsidR="0018722C">
            <w:pPr>
              <w:widowControl w:val="0"/>
              <w:snapToGrid w:val="1"/>
              <w:spacing w:beforeLines="0" w:afterLines="0" w:before="0" w:after="0" w:line="200" w:lineRule="exact"/>
              <w:ind w:firstLineChars="0" w:firstLine="0" w:leftChars="0" w:left="429" w:rightChars="0" w:right="429"/>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1.0</w:t>
            </w:r>
          </w:p>
          <w:p w:rsidR="0018722C">
            <w:pPr>
              <w:widowControl w:val="0"/>
              <w:snapToGrid w:val="1"/>
              <w:spacing w:beforeLines="0" w:afterLines="0" w:before="0" w:after="0" w:line="200" w:lineRule="exact"/>
              <w:ind w:firstLineChars="0" w:firstLine="0" w:leftChars="0" w:left="429" w:rightChars="0" w:right="429"/>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1.0</w:t>
            </w:r>
          </w:p>
          <w:p w:rsidR="0018722C">
            <w:pPr>
              <w:widowControl w:val="0"/>
              <w:snapToGrid w:val="1"/>
              <w:spacing w:beforeLines="0" w:afterLines="0" w:before="0" w:after="0" w:line="199" w:lineRule="exact"/>
              <w:ind w:firstLineChars="0" w:firstLine="0" w:leftChars="0" w:left="429" w:rightChars="0" w:right="429"/>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0.0</w:t>
            </w:r>
          </w:p>
          <w:p w:rsidR="0018722C">
            <w:pPr>
              <w:widowControl w:val="0"/>
              <w:snapToGrid w:val="1"/>
              <w:spacing w:beforeLines="0" w:afterLines="0" w:before="0" w:after="0" w:line="200" w:lineRule="exact"/>
              <w:ind w:firstLineChars="0" w:firstLine="0" w:leftChars="0" w:left="429" w:rightChars="0" w:right="429"/>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0.0</w:t>
            </w:r>
          </w:p>
          <w:p w:rsidR="0018722C">
            <w:pPr>
              <w:widowControl w:val="0"/>
              <w:snapToGrid w:val="1"/>
              <w:spacing w:beforeLines="0" w:afterLines="0" w:before="0" w:after="0" w:line="222" w:lineRule="exact"/>
              <w:ind w:firstLineChars="0" w:firstLine="0" w:leftChars="0" w:left="0" w:rightChars="0" w:right="1"/>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sidRPr="00000000">
              <w:rPr>
                <w:kern w:val="2"/>
                <w:szCs w:val="24"/>
                <w:rFonts w:cstheme="minorBidi" w:ascii="Times New Roman" w:hAnsi="Times New Roman" w:eastAsia="Times New Roman" w:cs="Times New Roman"/>
                <w:b/>
                <w:w w:val="100"/>
                <w:sz w:val="24"/>
              </w:rPr>
              <w:t>…</w:t>
            </w:r>
          </w:p>
        </w:tc>
        <w:tc>
          <w:tcPr>
            <w:tcW w:w="2187" w:type="dxa"/>
            <w:tcBorders>
              <w:bottom w:val="single" w:sz="8" w:space="0" w:color="000000"/>
              <w:right w:val="nil"/>
            </w:tcBorders>
          </w:tcPr>
          <w:p w:rsidR="0018722C">
            <w:pPr>
              <w:widowControl w:val="0"/>
              <w:snapToGrid w:val="1"/>
              <w:spacing w:beforeLines="0" w:afterLines="0" w:after="0" w:line="220" w:lineRule="exact" w:before="120"/>
              <w:ind w:firstLineChars="0" w:firstLine="0" w:leftChars="0" w:left="232" w:rightChars="0" w:right="238"/>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1.0</w:t>
            </w:r>
          </w:p>
          <w:p w:rsidR="0018722C">
            <w:pPr>
              <w:widowControl w:val="0"/>
              <w:snapToGrid w:val="1"/>
              <w:spacing w:beforeLines="0" w:afterLines="0" w:before="0" w:after="0" w:line="200" w:lineRule="exact"/>
              <w:ind w:firstLineChars="0" w:firstLine="0" w:leftChars="0" w:left="232" w:rightChars="0" w:right="238"/>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1.0</w:t>
            </w:r>
          </w:p>
          <w:p w:rsidR="0018722C">
            <w:pPr>
              <w:widowControl w:val="0"/>
              <w:snapToGrid w:val="1"/>
              <w:spacing w:beforeLines="0" w:afterLines="0" w:before="0" w:after="0" w:line="200" w:lineRule="exact"/>
              <w:ind w:firstLineChars="0" w:firstLine="0" w:leftChars="0" w:left="232" w:rightChars="0" w:right="238"/>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0.0</w:t>
            </w:r>
          </w:p>
          <w:p w:rsidR="0018722C">
            <w:pPr>
              <w:widowControl w:val="0"/>
              <w:snapToGrid w:val="1"/>
              <w:spacing w:beforeLines="0" w:afterLines="0" w:before="0" w:after="0" w:line="199" w:lineRule="exact"/>
              <w:ind w:firstLineChars="0" w:firstLine="0" w:leftChars="0" w:left="232" w:rightChars="0" w:right="238"/>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0.0</w:t>
            </w:r>
          </w:p>
          <w:p w:rsidR="0018722C">
            <w:pPr>
              <w:widowControl w:val="0"/>
              <w:snapToGrid w:val="1"/>
              <w:spacing w:beforeLines="0" w:afterLines="0" w:before="0" w:after="0" w:line="200" w:lineRule="exact"/>
              <w:ind w:firstLineChars="0" w:firstLine="0" w:leftChars="0" w:left="232" w:rightChars="0" w:right="238"/>
              <w:jc w:val="center"/>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0.0</w:t>
            </w:r>
          </w:p>
          <w:p w:rsidR="0018722C">
            <w:pPr>
              <w:widowControl w:val="0"/>
              <w:snapToGrid w:val="1"/>
              <w:spacing w:beforeLines="0" w:afterLines="0" w:before="0" w:after="0" w:line="222" w:lineRule="exact"/>
              <w:ind w:firstLineChars="0" w:firstLine="0" w:leftChars="0" w:left="0" w:rightChars="0" w:right="6"/>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sidRPr="00000000">
              <w:rPr>
                <w:kern w:val="2"/>
                <w:szCs w:val="24"/>
                <w:rFonts w:cstheme="minorBidi" w:ascii="Times New Roman" w:hAnsi="Times New Roman" w:eastAsia="Times New Roman" w:cs="Times New Roman"/>
                <w:b/>
                <w:w w:val="100"/>
                <w:sz w:val="24"/>
              </w:rPr>
              <w:t>…</w:t>
            </w:r>
          </w:p>
        </w:tc>
      </w:tr>
    </w:tbl>
    <w:p w:rsidR="0018722C">
      <w:pPr>
        <w:pStyle w:val="affa"/>
      </w:pPr>
    </w:p>
    <w:p w:rsidR="0018722C">
      <w:pPr>
        <w:pStyle w:val="a8"/>
        <w:topLinePunct/>
      </w:pPr>
      <w:bookmarkStart w:id="713717" w:name="_Toc686713717"/>
      <w:r>
        <w:t>表</w:t>
      </w:r>
      <w:r>
        <w:t> </w:t>
      </w:r>
      <w:r>
        <w:rPr>
          <w:rFonts w:ascii="Times New Roman" w:eastAsia="Times New Roman"/>
        </w:rPr>
        <w:t>4</w:t>
      </w:r>
      <w:r>
        <w:rPr>
          <w:rFonts w:ascii="Times New Roman" w:eastAsia="Times New Roman"/>
        </w:rPr>
        <w:t>.</w:t>
      </w:r>
      <w:r>
        <w:rPr>
          <w:rFonts w:ascii="Times New Roman" w:eastAsia="Times New Roman"/>
        </w:rPr>
        <w:t>10</w:t>
      </w:r>
      <w:r>
        <w:t xml:space="preserve">  </w:t>
      </w:r>
      <w:r>
        <w:t>单模型与组合模型预测命中率对比</w:t>
      </w:r>
      <w:bookmarkEnd w:id="713717"/>
    </w:p>
    <w:p w:rsidR="0018722C">
      <w:pPr>
        <w:pStyle w:val="a8"/>
        <w:textAlignment w:val="center"/>
        <w:topLinePunct/>
      </w:pPr>
      <w:r>
        <w:pict>
          <v:line style="position:absolute;mso-position-horizontal-relative:page;mso-position-vertical-relative:paragraph;z-index:-298048" from="100.5pt,17.873116pt" to="176.9pt,52.473116pt" stroked="true" strokeweight=".75pt" strokecolor="#000000">
            <v:stroke dashstyle="solid"/>
            <w10:wrap type="none"/>
          </v:line>
        </w:pict>
      </w:r>
      <w:r>
        <w:t>Table</w:t>
      </w:r>
      <w:r>
        <w:t xml:space="preserve"> </w:t>
      </w:r>
      <w:r w:rsidRPr="00DB64CE">
        <w:t>4.10</w:t>
      </w:r>
      <w:r>
        <w:t xml:space="preserve">  </w:t>
      </w:r>
      <w:r w:rsidRPr="00DB64CE">
        <w:t>Single model and a combined model prediction hit rate comparison</w:t>
      </w:r>
    </w:p>
    <w:tbl>
      <w:tblPr>
        <w:tblW w:w="5000" w:type="pct"/>
        <w:tblInd w:w="7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50"/>
        <w:gridCol w:w="1363"/>
        <w:gridCol w:w="1365"/>
        <w:gridCol w:w="1693"/>
        <w:gridCol w:w="1933"/>
      </w:tblGrid>
      <w:tr>
        <w:trPr>
          <w:tblHeader/>
        </w:trPr>
        <w:tc>
          <w:tcPr>
            <w:tcW w:w="981" w:type="pct"/>
            <w:vAlign w:val="center"/>
            <w:tcBorders>
              <w:bottom w:val="single" w:sz="4" w:space="0" w:color="auto"/>
            </w:tcBorders>
          </w:tcPr>
          <w:p w:rsidR="0018722C">
            <w:pPr>
              <w:pStyle w:val="a7"/>
              <w:topLinePunct/>
              <w:ind w:leftChars="0" w:left="0" w:rightChars="0" w:right="0" w:firstLineChars="0" w:firstLine="0"/>
              <w:spacing w:line="240" w:lineRule="atLeast"/>
            </w:pPr>
            <w:r>
              <w:t>建模方法</w:t>
            </w:r>
          </w:p>
          <w:p w:rsidR="0018722C">
            <w:pPr>
              <w:pStyle w:val="a7"/>
              <w:topLinePunct/>
              <w:ind w:leftChars="0" w:left="0" w:rightChars="0" w:right="0" w:firstLineChars="0" w:firstLine="0"/>
              <w:spacing w:line="240" w:lineRule="atLeast"/>
            </w:pPr>
            <w:r>
              <w:t>预测效果</w:t>
            </w:r>
          </w:p>
        </w:tc>
        <w:tc>
          <w:tcPr>
            <w:tcW w:w="862" w:type="pct"/>
            <w:vAlign w:val="center"/>
            <w:tcBorders>
              <w:bottom w:val="single" w:sz="4" w:space="0" w:color="auto"/>
            </w:tcBorders>
          </w:tcPr>
          <w:p w:rsidR="0018722C">
            <w:pPr>
              <w:pStyle w:val="a7"/>
              <w:topLinePunct/>
              <w:ind w:leftChars="0" w:left="0" w:rightChars="0" w:right="0" w:firstLineChars="0" w:firstLine="0"/>
              <w:spacing w:line="240" w:lineRule="atLeast"/>
            </w:pPr>
            <w:r>
              <w:t>BP</w:t>
            </w:r>
          </w:p>
        </w:tc>
        <w:tc>
          <w:tcPr>
            <w:tcW w:w="863" w:type="pct"/>
            <w:vAlign w:val="center"/>
            <w:tcBorders>
              <w:bottom w:val="single" w:sz="4" w:space="0" w:color="auto"/>
            </w:tcBorders>
          </w:tcPr>
          <w:p w:rsidR="0018722C">
            <w:pPr>
              <w:pStyle w:val="a7"/>
              <w:topLinePunct/>
              <w:ind w:leftChars="0" w:left="0" w:rightChars="0" w:right="0" w:firstLineChars="0" w:firstLine="0"/>
              <w:spacing w:line="240" w:lineRule="atLeast"/>
            </w:pPr>
            <w:r>
              <w:t>SVM</w:t>
            </w:r>
          </w:p>
        </w:tc>
        <w:tc>
          <w:tcPr>
            <w:tcW w:w="1071" w:type="pct"/>
            <w:vAlign w:val="center"/>
            <w:tcBorders>
              <w:bottom w:val="single" w:sz="4" w:space="0" w:color="auto"/>
            </w:tcBorders>
          </w:tcPr>
          <w:p w:rsidR="0018722C">
            <w:pPr>
              <w:pStyle w:val="a7"/>
              <w:topLinePunct/>
              <w:ind w:leftChars="0" w:left="0" w:rightChars="0" w:right="0" w:firstLineChars="0" w:firstLine="0"/>
              <w:spacing w:line="240" w:lineRule="atLeast"/>
            </w:pPr>
            <w:r>
              <w:t>C5.0</w:t>
            </w:r>
          </w:p>
        </w:tc>
        <w:tc>
          <w:tcPr>
            <w:tcW w:w="1223"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Lagrange </w:t>
            </w:r>
            <w:r>
              <w:t xml:space="preserve">(</w:t>
            </w:r>
            <w:r>
              <w:t xml:space="preserve">BP</w:t>
            </w:r>
            <w:r>
              <w:t xml:space="preserve">/</w:t>
            </w:r>
            <w:r>
              <w:t xml:space="preserve">SVM</w:t>
            </w:r>
            <w:r>
              <w:t xml:space="preserve">/</w:t>
            </w:r>
            <w:r>
              <w:t xml:space="preserve">C5.0</w:t>
            </w:r>
            <w:r>
              <w:t xml:space="preserve">)</w:t>
            </w:r>
          </w:p>
        </w:tc>
      </w:tr>
      <w:tr>
        <w:tc>
          <w:tcPr>
            <w:tcW w:w="981" w:type="pct"/>
            <w:vAlign w:val="center"/>
          </w:tcPr>
          <w:p w:rsidR="0018722C">
            <w:pPr>
              <w:pStyle w:val="ac"/>
              <w:topLinePunct/>
              <w:ind w:leftChars="0" w:left="0" w:rightChars="0" w:right="0" w:firstLineChars="0" w:firstLine="0"/>
              <w:spacing w:line="240" w:lineRule="atLeast"/>
            </w:pPr>
            <w:r>
              <w:t>命中率</w:t>
            </w:r>
          </w:p>
        </w:tc>
        <w:tc>
          <w:tcPr>
            <w:tcW w:w="862" w:type="pct"/>
            <w:vAlign w:val="center"/>
          </w:tcPr>
          <w:p w:rsidR="0018722C">
            <w:pPr>
              <w:pStyle w:val="affff9"/>
              <w:topLinePunct/>
              <w:ind w:leftChars="0" w:left="0" w:rightChars="0" w:right="0" w:firstLineChars="0" w:firstLine="0"/>
              <w:spacing w:line="240" w:lineRule="atLeast"/>
            </w:pPr>
            <w:r>
              <w:t>87.82%</w:t>
            </w:r>
          </w:p>
        </w:tc>
        <w:tc>
          <w:tcPr>
            <w:tcW w:w="863" w:type="pct"/>
            <w:vAlign w:val="center"/>
          </w:tcPr>
          <w:p w:rsidR="0018722C">
            <w:pPr>
              <w:pStyle w:val="affff9"/>
              <w:topLinePunct/>
              <w:ind w:leftChars="0" w:left="0" w:rightChars="0" w:right="0" w:firstLineChars="0" w:firstLine="0"/>
              <w:spacing w:line="240" w:lineRule="atLeast"/>
            </w:pPr>
            <w:r>
              <w:t>88.91%</w:t>
            </w:r>
          </w:p>
        </w:tc>
        <w:tc>
          <w:tcPr>
            <w:tcW w:w="1071" w:type="pct"/>
            <w:vAlign w:val="center"/>
          </w:tcPr>
          <w:p w:rsidR="0018722C">
            <w:pPr>
              <w:pStyle w:val="affff9"/>
              <w:topLinePunct/>
              <w:ind w:leftChars="0" w:left="0" w:rightChars="0" w:right="0" w:firstLineChars="0" w:firstLine="0"/>
              <w:spacing w:line="240" w:lineRule="atLeast"/>
            </w:pPr>
            <w:r>
              <w:t>86.67%</w:t>
            </w:r>
          </w:p>
        </w:tc>
        <w:tc>
          <w:tcPr>
            <w:tcW w:w="1223" w:type="pct"/>
            <w:vAlign w:val="center"/>
          </w:tcPr>
          <w:p w:rsidR="0018722C">
            <w:pPr>
              <w:pStyle w:val="affff9"/>
              <w:topLinePunct/>
              <w:ind w:leftChars="0" w:left="0" w:rightChars="0" w:right="0" w:firstLineChars="0" w:firstLine="0"/>
              <w:spacing w:line="240" w:lineRule="atLeast"/>
            </w:pPr>
            <w:r>
              <w:t>91.3%</w:t>
            </w:r>
          </w:p>
        </w:tc>
      </w:tr>
      <w:tr>
        <w:tc>
          <w:tcPr>
            <w:tcW w:w="981" w:type="pct"/>
            <w:vAlign w:val="center"/>
            <w:tcBorders>
              <w:top w:val="single" w:sz="4" w:space="0" w:color="auto"/>
            </w:tcBorders>
          </w:tcPr>
          <w:p w:rsidR="0018722C">
            <w:pPr>
              <w:pStyle w:val="ac"/>
              <w:topLinePunct/>
              <w:ind w:leftChars="0" w:left="0" w:rightChars="0" w:right="0" w:firstLineChars="0" w:firstLine="0"/>
              <w:spacing w:line="240" w:lineRule="atLeast"/>
            </w:pPr>
            <w:r>
              <w:t>与组合预测方法差值</w:t>
            </w:r>
          </w:p>
        </w:tc>
        <w:tc>
          <w:tcPr>
            <w:tcW w:w="862" w:type="pct"/>
            <w:vAlign w:val="center"/>
            <w:tcBorders>
              <w:top w:val="single" w:sz="4" w:space="0" w:color="auto"/>
            </w:tcBorders>
          </w:tcPr>
          <w:p w:rsidR="0018722C">
            <w:pPr>
              <w:pStyle w:val="affff9"/>
              <w:topLinePunct/>
              <w:ind w:leftChars="0" w:left="0" w:rightChars="0" w:right="0" w:firstLineChars="0" w:firstLine="0"/>
              <w:spacing w:line="240" w:lineRule="atLeast"/>
            </w:pPr>
            <w:r>
              <w:t>3.48.%</w:t>
            </w:r>
          </w:p>
        </w:tc>
        <w:tc>
          <w:tcPr>
            <w:tcW w:w="863" w:type="pct"/>
            <w:vAlign w:val="center"/>
            <w:tcBorders>
              <w:top w:val="single" w:sz="4" w:space="0" w:color="auto"/>
            </w:tcBorders>
          </w:tcPr>
          <w:p w:rsidR="0018722C">
            <w:pPr>
              <w:pStyle w:val="affff9"/>
              <w:topLinePunct/>
              <w:ind w:leftChars="0" w:left="0" w:rightChars="0" w:right="0" w:firstLineChars="0" w:firstLine="0"/>
              <w:spacing w:line="240" w:lineRule="atLeast"/>
            </w:pPr>
            <w:r>
              <w:t>2.39%</w:t>
            </w:r>
          </w:p>
        </w:tc>
        <w:tc>
          <w:tcPr>
            <w:tcW w:w="1071" w:type="pct"/>
            <w:vAlign w:val="center"/>
            <w:tcBorders>
              <w:top w:val="single" w:sz="4" w:space="0" w:color="auto"/>
            </w:tcBorders>
          </w:tcPr>
          <w:p w:rsidR="0018722C">
            <w:pPr>
              <w:pStyle w:val="affff9"/>
              <w:topLinePunct/>
              <w:ind w:leftChars="0" w:left="0" w:rightChars="0" w:right="0" w:firstLineChars="0" w:firstLine="0"/>
              <w:spacing w:line="240" w:lineRule="atLeast"/>
            </w:pPr>
            <w:r>
              <w:t>4.63%</w:t>
            </w:r>
          </w:p>
        </w:tc>
        <w:tc>
          <w:tcPr>
            <w:tcW w:w="1223"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pStyle w:val="a8"/>
        <w:topLinePunct/>
      </w:pPr>
      <w:bookmarkStart w:id="713718" w:name="_Toc686713718"/>
      <w:r>
        <w:t>表</w:t>
      </w:r>
      <w:r>
        <w:t> </w:t>
      </w:r>
      <w:r>
        <w:rPr>
          <w:rFonts w:ascii="Times New Roman" w:eastAsia="Times New Roman"/>
        </w:rPr>
        <w:t>4</w:t>
      </w:r>
      <w:r>
        <w:rPr>
          <w:rFonts w:ascii="Times New Roman" w:eastAsia="Times New Roman"/>
        </w:rPr>
        <w:t>.</w:t>
      </w:r>
      <w:r>
        <w:rPr>
          <w:rFonts w:ascii="Times New Roman" w:eastAsia="Times New Roman"/>
        </w:rPr>
        <w:t>11</w:t>
      </w:r>
      <w:r>
        <w:t xml:space="preserve">  </w:t>
      </w:r>
      <w:r>
        <w:t>预测流失量与实际流失量对比</w:t>
      </w:r>
      <w:bookmarkEnd w:id="713718"/>
    </w:p>
    <w:p w:rsidR="0018722C">
      <w:pPr>
        <w:pStyle w:val="a8"/>
        <w:topLinePunct/>
      </w:pPr>
      <w:r>
        <w:t>Table</w:t>
      </w:r>
      <w:r>
        <w:t xml:space="preserve"> </w:t>
      </w:r>
      <w:r w:rsidRPr="00DB64CE">
        <w:t>4.11</w:t>
      </w:r>
      <w:r>
        <w:t xml:space="preserve">  </w:t>
      </w:r>
      <w:r w:rsidRPr="00DB64CE">
        <w:t>The forecast loss and actual loss comparison</w:t>
      </w:r>
    </w:p>
    <w:tbl>
      <w:tblPr>
        <w:tblW w:w="5000" w:type="pct"/>
        <w:tblInd w:w="42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63"/>
        <w:gridCol w:w="1129"/>
        <w:gridCol w:w="1064"/>
        <w:gridCol w:w="1228"/>
        <w:gridCol w:w="1235"/>
        <w:gridCol w:w="1960"/>
      </w:tblGrid>
      <w:tr>
        <w:trPr>
          <w:tblHeader/>
        </w:trPr>
        <w:tc>
          <w:tcPr>
            <w:tcW w:w="10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实际流失</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BP </w:t>
            </w:r>
            <w:r>
              <w:t>预测</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t>SVM </w:t>
            </w:r>
            <w:r>
              <w:t>预测</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C5.0 </w:t>
            </w:r>
            <w:r>
              <w:t>预测</w:t>
            </w:r>
          </w:p>
        </w:tc>
        <w:tc>
          <w:tcPr>
            <w:tcW w:w="1156" w:type="pct"/>
            <w:vAlign w:val="center"/>
            <w:tcBorders>
              <w:bottom w:val="single" w:sz="4" w:space="0" w:color="auto"/>
            </w:tcBorders>
          </w:tcPr>
          <w:p w:rsidR="0018722C">
            <w:pPr>
              <w:pStyle w:val="a7"/>
              <w:topLinePunct/>
              <w:ind w:leftChars="0" w:left="0" w:rightChars="0" w:right="0" w:firstLineChars="0" w:firstLine="0"/>
              <w:spacing w:line="240" w:lineRule="atLeast"/>
            </w:pPr>
            <w:r>
              <w:t>Lagrange </w:t>
            </w:r>
            <w:r>
              <w:t>预测</w:t>
            </w:r>
          </w:p>
          <w:p w:rsidR="0018722C">
            <w:pPr>
              <w:pStyle w:val="a7"/>
              <w:topLinePunct/>
              <w:ind w:leftChars="0" w:left="0" w:rightChars="0" w:right="0" w:firstLineChars="0" w:firstLine="0"/>
              <w:spacing w:line="240" w:lineRule="atLeast"/>
            </w:pPr>
            <w:r>
              <w:t>(</w:t>
            </w:r>
            <w:r>
              <w:t xml:space="preserve">BP</w:t>
            </w:r>
            <w:r>
              <w:t>/</w:t>
            </w:r>
            <w:r>
              <w:t>SVM</w:t>
            </w:r>
            <w:r>
              <w:t>/</w:t>
            </w:r>
            <w:r>
              <w:t>C5.0</w:t>
            </w:r>
            <w:r>
              <w:t>)</w:t>
            </w:r>
          </w:p>
        </w:tc>
      </w:tr>
      <w:tr>
        <w:tc>
          <w:tcPr>
            <w:tcW w:w="1099" w:type="pct"/>
            <w:vAlign w:val="center"/>
          </w:tcPr>
          <w:p w:rsidR="0018722C">
            <w:pPr>
              <w:pStyle w:val="a5"/>
              <w:topLinePunct/>
              <w:ind w:leftChars="0" w:left="0" w:rightChars="0" w:right="0" w:firstLineChars="0" w:firstLine="0"/>
              <w:spacing w:line="240" w:lineRule="atLeast"/>
            </w:pPr>
            <w:r>
              <w:t>流失数量</w:t>
            </w:r>
          </w:p>
        </w:tc>
        <w:tc>
          <w:tcPr>
            <w:tcW w:w="666" w:type="pct"/>
            <w:vAlign w:val="center"/>
          </w:tcPr>
          <w:p w:rsidR="0018722C">
            <w:pPr>
              <w:pStyle w:val="affff9"/>
              <w:topLinePunct/>
              <w:ind w:leftChars="0" w:left="0" w:rightChars="0" w:right="0" w:firstLineChars="0" w:firstLine="0"/>
              <w:spacing w:line="240" w:lineRule="atLeast"/>
            </w:pPr>
            <w:r>
              <w:t>280000</w:t>
            </w:r>
          </w:p>
        </w:tc>
        <w:tc>
          <w:tcPr>
            <w:tcW w:w="627" w:type="pct"/>
            <w:vAlign w:val="center"/>
          </w:tcPr>
          <w:p w:rsidR="0018722C">
            <w:pPr>
              <w:pStyle w:val="affff9"/>
              <w:topLinePunct/>
              <w:ind w:leftChars="0" w:left="0" w:rightChars="0" w:right="0" w:firstLineChars="0" w:firstLine="0"/>
              <w:spacing w:line="240" w:lineRule="atLeast"/>
            </w:pPr>
            <w:r>
              <w:t>245896</w:t>
            </w:r>
          </w:p>
        </w:tc>
        <w:tc>
          <w:tcPr>
            <w:tcW w:w="724" w:type="pct"/>
            <w:vAlign w:val="center"/>
          </w:tcPr>
          <w:p w:rsidR="0018722C">
            <w:pPr>
              <w:pStyle w:val="affff9"/>
              <w:topLinePunct/>
              <w:ind w:leftChars="0" w:left="0" w:rightChars="0" w:right="0" w:firstLineChars="0" w:firstLine="0"/>
              <w:spacing w:line="240" w:lineRule="atLeast"/>
            </w:pPr>
            <w:r>
              <w:t>248948</w:t>
            </w:r>
          </w:p>
        </w:tc>
        <w:tc>
          <w:tcPr>
            <w:tcW w:w="728" w:type="pct"/>
            <w:vAlign w:val="center"/>
          </w:tcPr>
          <w:p w:rsidR="0018722C">
            <w:pPr>
              <w:pStyle w:val="affff9"/>
              <w:topLinePunct/>
              <w:ind w:leftChars="0" w:left="0" w:rightChars="0" w:right="0" w:firstLineChars="0" w:firstLine="0"/>
              <w:spacing w:line="240" w:lineRule="atLeast"/>
            </w:pPr>
            <w:r>
              <w:t>242676</w:t>
            </w:r>
          </w:p>
        </w:tc>
        <w:tc>
          <w:tcPr>
            <w:tcW w:w="1156" w:type="pct"/>
            <w:vAlign w:val="center"/>
          </w:tcPr>
          <w:p w:rsidR="0018722C">
            <w:pPr>
              <w:pStyle w:val="affff9"/>
              <w:topLinePunct/>
              <w:ind w:leftChars="0" w:left="0" w:rightChars="0" w:right="0" w:firstLineChars="0" w:firstLine="0"/>
              <w:spacing w:line="240" w:lineRule="atLeast"/>
            </w:pPr>
            <w:r>
              <w:t>255640</w:t>
            </w:r>
          </w:p>
        </w:tc>
      </w:tr>
      <w:tr>
        <w:tc>
          <w:tcPr>
            <w:tcW w:w="1099" w:type="pct"/>
            <w:vAlign w:val="center"/>
          </w:tcPr>
          <w:p w:rsidR="0018722C">
            <w:pPr>
              <w:pStyle w:val="ac"/>
              <w:topLinePunct/>
              <w:ind w:leftChars="0" w:left="0" w:rightChars="0" w:right="0" w:firstLineChars="0" w:firstLine="0"/>
              <w:spacing w:line="240" w:lineRule="atLeast"/>
            </w:pPr>
            <w:r>
              <w:t>实际流失与模型预测差值</w:t>
            </w:r>
          </w:p>
        </w:tc>
        <w:tc>
          <w:tcPr>
            <w:tcW w:w="666" w:type="pct"/>
            <w:vAlign w:val="center"/>
          </w:tcPr>
          <w:p w:rsidR="0018722C">
            <w:pPr>
              <w:pStyle w:val="a5"/>
              <w:topLinePunct/>
              <w:ind w:leftChars="0" w:left="0" w:rightChars="0" w:right="0" w:firstLineChars="0" w:firstLine="0"/>
              <w:spacing w:line="240" w:lineRule="atLeast"/>
            </w:pPr>
            <w:r>
              <w:t>—</w:t>
            </w:r>
          </w:p>
        </w:tc>
        <w:tc>
          <w:tcPr>
            <w:tcW w:w="627" w:type="pct"/>
            <w:vAlign w:val="center"/>
          </w:tcPr>
          <w:p w:rsidR="0018722C">
            <w:pPr>
              <w:pStyle w:val="affff9"/>
              <w:topLinePunct/>
              <w:ind w:leftChars="0" w:left="0" w:rightChars="0" w:right="0" w:firstLineChars="0" w:firstLine="0"/>
              <w:spacing w:line="240" w:lineRule="atLeast"/>
            </w:pPr>
            <w:r>
              <w:t>34104</w:t>
            </w:r>
          </w:p>
        </w:tc>
        <w:tc>
          <w:tcPr>
            <w:tcW w:w="724" w:type="pct"/>
            <w:vAlign w:val="center"/>
          </w:tcPr>
          <w:p w:rsidR="0018722C">
            <w:pPr>
              <w:pStyle w:val="affff9"/>
              <w:topLinePunct/>
              <w:ind w:leftChars="0" w:left="0" w:rightChars="0" w:right="0" w:firstLineChars="0" w:firstLine="0"/>
              <w:spacing w:line="240" w:lineRule="atLeast"/>
            </w:pPr>
            <w:r>
              <w:t>31052</w:t>
            </w:r>
          </w:p>
        </w:tc>
        <w:tc>
          <w:tcPr>
            <w:tcW w:w="728" w:type="pct"/>
            <w:vAlign w:val="center"/>
          </w:tcPr>
          <w:p w:rsidR="0018722C">
            <w:pPr>
              <w:pStyle w:val="affff9"/>
              <w:topLinePunct/>
              <w:ind w:leftChars="0" w:left="0" w:rightChars="0" w:right="0" w:firstLineChars="0" w:firstLine="0"/>
              <w:spacing w:line="240" w:lineRule="atLeast"/>
            </w:pPr>
            <w:r>
              <w:t>37324</w:t>
            </w:r>
          </w:p>
        </w:tc>
        <w:tc>
          <w:tcPr>
            <w:tcW w:w="1156" w:type="pct"/>
            <w:vAlign w:val="center"/>
          </w:tcPr>
          <w:p w:rsidR="0018722C">
            <w:pPr>
              <w:pStyle w:val="affff9"/>
              <w:topLinePunct/>
              <w:ind w:leftChars="0" w:left="0" w:rightChars="0" w:right="0" w:firstLineChars="0" w:firstLine="0"/>
              <w:spacing w:line="240" w:lineRule="atLeast"/>
            </w:pPr>
            <w:r>
              <w:t>24360</w:t>
            </w:r>
          </w:p>
        </w:tc>
      </w:tr>
      <w:tr>
        <w:tc>
          <w:tcPr>
            <w:tcW w:w="1099" w:type="pct"/>
            <w:vAlign w:val="center"/>
          </w:tcPr>
          <w:p w:rsidR="0018722C">
            <w:pPr>
              <w:pStyle w:val="ac"/>
              <w:topLinePunct/>
              <w:ind w:leftChars="0" w:left="0" w:rightChars="0" w:right="0" w:firstLineChars="0" w:firstLine="0"/>
              <w:spacing w:line="240" w:lineRule="atLeast"/>
            </w:pPr>
            <w:r>
              <w:t>组合预测与单模型预测流失差值</w:t>
            </w:r>
          </w:p>
        </w:tc>
        <w:tc>
          <w:tcPr>
            <w:tcW w:w="666" w:type="pct"/>
            <w:vAlign w:val="center"/>
          </w:tcPr>
          <w:p w:rsidR="0018722C">
            <w:pPr>
              <w:pStyle w:val="a5"/>
              <w:topLinePunct/>
              <w:ind w:leftChars="0" w:left="0" w:rightChars="0" w:right="0" w:firstLineChars="0" w:firstLine="0"/>
              <w:spacing w:line="240" w:lineRule="atLeast"/>
            </w:pPr>
            <w:r>
              <w:t>—</w:t>
            </w:r>
          </w:p>
        </w:tc>
        <w:tc>
          <w:tcPr>
            <w:tcW w:w="627" w:type="pct"/>
            <w:vAlign w:val="center"/>
          </w:tcPr>
          <w:p w:rsidR="0018722C">
            <w:pPr>
              <w:pStyle w:val="affff9"/>
              <w:topLinePunct/>
              <w:ind w:leftChars="0" w:left="0" w:rightChars="0" w:right="0" w:firstLineChars="0" w:firstLine="0"/>
              <w:spacing w:line="240" w:lineRule="atLeast"/>
            </w:pPr>
            <w:r>
              <w:t>9744</w:t>
            </w:r>
          </w:p>
        </w:tc>
        <w:tc>
          <w:tcPr>
            <w:tcW w:w="724" w:type="pct"/>
            <w:vAlign w:val="center"/>
          </w:tcPr>
          <w:p w:rsidR="0018722C">
            <w:pPr>
              <w:pStyle w:val="affff9"/>
              <w:topLinePunct/>
              <w:ind w:leftChars="0" w:left="0" w:rightChars="0" w:right="0" w:firstLineChars="0" w:firstLine="0"/>
              <w:spacing w:line="240" w:lineRule="atLeast"/>
            </w:pPr>
            <w:r>
              <w:t>6692</w:t>
            </w:r>
          </w:p>
        </w:tc>
        <w:tc>
          <w:tcPr>
            <w:tcW w:w="728" w:type="pct"/>
            <w:vAlign w:val="center"/>
          </w:tcPr>
          <w:p w:rsidR="0018722C">
            <w:pPr>
              <w:pStyle w:val="affff9"/>
              <w:topLinePunct/>
              <w:ind w:leftChars="0" w:left="0" w:rightChars="0" w:right="0" w:firstLineChars="0" w:firstLine="0"/>
              <w:spacing w:line="240" w:lineRule="atLeast"/>
            </w:pPr>
            <w:r>
              <w:t>12964</w:t>
            </w:r>
          </w:p>
        </w:tc>
        <w:tc>
          <w:tcPr>
            <w:tcW w:w="1156" w:type="pct"/>
            <w:vAlign w:val="center"/>
          </w:tcPr>
          <w:p w:rsidR="0018722C">
            <w:pPr>
              <w:pStyle w:val="ad"/>
              <w:topLinePunct/>
              <w:ind w:leftChars="0" w:left="0" w:rightChars="0" w:right="0" w:firstLineChars="0" w:firstLine="0"/>
              <w:spacing w:line="240" w:lineRule="atLeast"/>
            </w:pPr>
            <w:r>
              <w:t>—</w:t>
            </w:r>
          </w:p>
        </w:tc>
      </w:tr>
      <w:tr>
        <w:tc>
          <w:tcPr>
            <w:tcW w:w="1099" w:type="pct"/>
            <w:vAlign w:val="center"/>
            <w:tcBorders>
              <w:top w:val="single" w:sz="4" w:space="0" w:color="auto"/>
            </w:tcBorders>
          </w:tcPr>
          <w:p w:rsidR="0018722C">
            <w:pPr>
              <w:pStyle w:val="ac"/>
              <w:topLinePunct/>
              <w:ind w:leftChars="0" w:left="0" w:rightChars="0" w:right="0" w:firstLineChars="0" w:firstLine="0"/>
              <w:spacing w:line="240" w:lineRule="atLeast"/>
            </w:pPr>
            <w:r>
              <w:t>预测误判可能 的损失</w:t>
            </w:r>
            <w:r>
              <w:t>（</w:t>
            </w:r>
            <w:r>
              <w:t>50 </w:t>
            </w:r>
            <w:r>
              <w:t>元</w:t>
            </w:r>
            <w:r>
              <w:t>/</w:t>
            </w:r>
            <w:r>
              <w:t>人</w:t>
            </w:r>
            <w:r>
              <w:t>）</w:t>
            </w:r>
          </w:p>
        </w:tc>
        <w:tc>
          <w:tcPr>
            <w:tcW w:w="666"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27" w:type="pct"/>
            <w:vAlign w:val="center"/>
            <w:tcBorders>
              <w:top w:val="single" w:sz="4" w:space="0" w:color="auto"/>
            </w:tcBorders>
          </w:tcPr>
          <w:p w:rsidR="0018722C">
            <w:pPr>
              <w:pStyle w:val="aff1"/>
              <w:topLinePunct/>
              <w:ind w:leftChars="0" w:left="0" w:rightChars="0" w:right="0" w:firstLineChars="0" w:firstLine="0"/>
              <w:spacing w:line="240" w:lineRule="atLeast"/>
            </w:pPr>
            <w:r>
              <w:t>170.52 </w:t>
            </w:r>
            <w:r>
              <w:t>万</w:t>
            </w:r>
          </w:p>
        </w:tc>
        <w:tc>
          <w:tcPr>
            <w:tcW w:w="724" w:type="pct"/>
            <w:vAlign w:val="center"/>
            <w:tcBorders>
              <w:top w:val="single" w:sz="4" w:space="0" w:color="auto"/>
            </w:tcBorders>
          </w:tcPr>
          <w:p w:rsidR="0018722C">
            <w:pPr>
              <w:pStyle w:val="aff1"/>
              <w:topLinePunct/>
              <w:ind w:leftChars="0" w:left="0" w:rightChars="0" w:right="0" w:firstLineChars="0" w:firstLine="0"/>
              <w:spacing w:line="240" w:lineRule="atLeast"/>
            </w:pPr>
            <w:r>
              <w:t>155.26 </w:t>
            </w:r>
            <w:r>
              <w:t>万</w:t>
            </w:r>
          </w:p>
        </w:tc>
        <w:tc>
          <w:tcPr>
            <w:tcW w:w="728" w:type="pct"/>
            <w:vAlign w:val="center"/>
            <w:tcBorders>
              <w:top w:val="single" w:sz="4" w:space="0" w:color="auto"/>
            </w:tcBorders>
          </w:tcPr>
          <w:p w:rsidR="0018722C">
            <w:pPr>
              <w:pStyle w:val="aff1"/>
              <w:topLinePunct/>
              <w:ind w:leftChars="0" w:left="0" w:rightChars="0" w:right="0" w:firstLineChars="0" w:firstLine="0"/>
              <w:spacing w:line="240" w:lineRule="atLeast"/>
            </w:pPr>
            <w:r>
              <w:t>186.62 </w:t>
            </w:r>
            <w:r>
              <w:t>万</w:t>
            </w:r>
          </w:p>
        </w:tc>
        <w:tc>
          <w:tcPr>
            <w:tcW w:w="1156" w:type="pct"/>
            <w:vAlign w:val="center"/>
            <w:tcBorders>
              <w:top w:val="single" w:sz="4" w:space="0" w:color="auto"/>
            </w:tcBorders>
          </w:tcPr>
          <w:p w:rsidR="0018722C">
            <w:pPr>
              <w:pStyle w:val="ad"/>
              <w:topLinePunct/>
              <w:ind w:leftChars="0" w:left="0" w:rightChars="0" w:right="0" w:firstLineChars="0" w:firstLine="0"/>
              <w:spacing w:line="240" w:lineRule="atLeast"/>
            </w:pPr>
            <w:r>
              <w:t>121.8 </w:t>
            </w:r>
            <w:r>
              <w:t>万</w:t>
            </w:r>
          </w:p>
        </w:tc>
      </w:tr>
    </w:tbl>
    <w:p w:rsidR="0018722C">
      <w:pPr>
        <w:pStyle w:val="affa"/>
      </w:pPr>
    </w:p>
    <w:p w:rsidR="0018722C">
      <w:pPr>
        <w:topLinePunct/>
      </w:pPr>
      <w:r>
        <w:t>对预测结果进行统计，得到</w:t>
      </w:r>
      <w:r>
        <w:t>表</w:t>
      </w:r>
      <w:r>
        <w:rPr>
          <w:rFonts w:ascii="Times New Roman" w:eastAsia="Times New Roman"/>
        </w:rPr>
        <w:t>4</w:t>
      </w:r>
      <w:r>
        <w:rPr>
          <w:rFonts w:ascii="Times New Roman" w:eastAsia="Times New Roman"/>
        </w:rPr>
        <w:t>.</w:t>
      </w:r>
      <w:r>
        <w:rPr>
          <w:rFonts w:ascii="Times New Roman" w:eastAsia="Times New Roman"/>
        </w:rPr>
        <w:t>10</w:t>
      </w:r>
      <w:r>
        <w:t>的预测命中率。从</w:t>
      </w:r>
      <w:r>
        <w:t>表</w:t>
      </w:r>
      <w:r>
        <w:rPr>
          <w:rFonts w:ascii="Times New Roman" w:eastAsia="Times New Roman"/>
        </w:rPr>
        <w:t>4</w:t>
      </w:r>
      <w:r>
        <w:rPr>
          <w:rFonts w:ascii="Times New Roman" w:eastAsia="Times New Roman"/>
        </w:rPr>
        <w:t>.</w:t>
      </w:r>
      <w:r>
        <w:rPr>
          <w:rFonts w:ascii="Times New Roman" w:eastAsia="Times New Roman"/>
        </w:rPr>
        <w:t>10</w:t>
      </w:r>
      <w:r>
        <w:t>中单模型与组合模型</w:t>
      </w:r>
      <w:r>
        <w:t>的预测结果统计可以看到，组合模型的命中率大大高于单模型的命中率。假设：电信运</w:t>
      </w:r>
      <w:r>
        <w:t>营企业的客户总数</w:t>
      </w:r>
      <w:r>
        <w:rPr>
          <w:rFonts w:ascii="Times New Roman" w:eastAsia="Times New Roman"/>
        </w:rPr>
        <w:t>4000000</w:t>
      </w:r>
      <w:r>
        <w:t>，实际流失比例</w:t>
      </w:r>
      <w:r>
        <w:rPr>
          <w:rFonts w:ascii="Times New Roman" w:eastAsia="Times New Roman"/>
        </w:rPr>
        <w:t>7%</w:t>
      </w:r>
      <w:r>
        <w:t>，那么流失客户数</w:t>
      </w:r>
      <w:r>
        <w:rPr>
          <w:rFonts w:ascii="Times New Roman" w:eastAsia="Times New Roman"/>
        </w:rPr>
        <w:t>280000</w:t>
      </w:r>
      <w:r>
        <w:t>，用</w:t>
      </w:r>
      <w:r>
        <w:t>表</w:t>
      </w:r>
      <w:r>
        <w:rPr>
          <w:rFonts w:ascii="Times New Roman" w:eastAsia="Times New Roman"/>
        </w:rPr>
        <w:t>4</w:t>
      </w:r>
      <w:r>
        <w:rPr>
          <w:rFonts w:ascii="Times New Roman" w:eastAsia="Times New Roman"/>
        </w:rPr>
        <w:t>.</w:t>
      </w:r>
      <w:r>
        <w:rPr>
          <w:rFonts w:ascii="Times New Roman" w:eastAsia="Times New Roman"/>
        </w:rPr>
        <w:t>10</w:t>
      </w:r>
      <w:r>
        <w:t>中</w:t>
      </w:r>
      <w:r>
        <w:t>各模型的预测命中率计算，得到</w:t>
      </w:r>
      <w:r>
        <w:t>表</w:t>
      </w:r>
      <w:r>
        <w:rPr>
          <w:rFonts w:ascii="Times New Roman" w:eastAsia="Times New Roman"/>
        </w:rPr>
        <w:t>4</w:t>
      </w:r>
      <w:r>
        <w:rPr>
          <w:rFonts w:ascii="Times New Roman" w:eastAsia="Times New Roman"/>
        </w:rPr>
        <w:t>.</w:t>
      </w:r>
      <w:r>
        <w:rPr>
          <w:rFonts w:ascii="Times New Roman" w:eastAsia="Times New Roman"/>
        </w:rPr>
        <w:t>11</w:t>
      </w:r>
      <w:r>
        <w:t>所给的</w:t>
      </w:r>
      <w:r>
        <w:rPr>
          <w:rFonts w:ascii="Times New Roman" w:eastAsia="Times New Roman"/>
        </w:rPr>
        <w:t>BP</w:t>
      </w:r>
      <w:r>
        <w:t>、</w:t>
      </w:r>
      <w:r>
        <w:rPr>
          <w:rFonts w:ascii="Times New Roman" w:eastAsia="Times New Roman"/>
        </w:rPr>
        <w:t>SVM</w:t>
      </w:r>
      <w:r>
        <w:t>、</w:t>
      </w:r>
      <w:r>
        <w:rPr>
          <w:rFonts w:ascii="Times New Roman" w:eastAsia="Times New Roman"/>
        </w:rPr>
        <w:t>C5.0</w:t>
      </w:r>
      <w:r>
        <w:t>和组合模型预测客户流失数量分别为：</w:t>
      </w:r>
      <w:r>
        <w:rPr>
          <w:rFonts w:ascii="Times New Roman" w:eastAsia="Times New Roman"/>
        </w:rPr>
        <w:t>245896</w:t>
      </w:r>
      <w:r>
        <w:rPr>
          <w:rFonts w:ascii="黑体" w:eastAsia="黑体" w:hint="eastAsia"/>
        </w:rPr>
        <w:t>、</w:t>
      </w:r>
      <w:r>
        <w:rPr>
          <w:rFonts w:ascii="Times New Roman" w:eastAsia="Times New Roman"/>
        </w:rPr>
        <w:t>248948</w:t>
      </w:r>
      <w:r>
        <w:rPr>
          <w:rFonts w:ascii="黑体" w:eastAsia="黑体" w:hint="eastAsia"/>
        </w:rPr>
        <w:t>、</w:t>
      </w:r>
      <w:r>
        <w:rPr>
          <w:rFonts w:ascii="Times New Roman" w:eastAsia="Times New Roman"/>
        </w:rPr>
        <w:t>242676</w:t>
      </w:r>
      <w:r>
        <w:rPr>
          <w:rFonts w:ascii="黑体" w:eastAsia="黑体" w:hint="eastAsia"/>
        </w:rPr>
        <w:t>、</w:t>
      </w:r>
      <w:r>
        <w:rPr>
          <w:rFonts w:ascii="Times New Roman" w:eastAsia="Times New Roman"/>
        </w:rPr>
        <w:t>255640</w:t>
      </w:r>
      <w:r>
        <w:rPr>
          <w:rFonts w:ascii="黑体" w:eastAsia="黑体" w:hint="eastAsia"/>
        </w:rPr>
        <w:t>，</w:t>
      </w:r>
      <w:r>
        <w:t>与实际流失数量分别相差</w:t>
      </w:r>
      <w:r>
        <w:t>34104</w:t>
      </w:r>
      <w:r>
        <w:t>、</w:t>
      </w:r>
    </w:p>
    <w:p w:rsidR="0018722C">
      <w:pPr>
        <w:topLinePunct/>
      </w:pPr>
      <w:r>
        <w:t>31052</w:t>
      </w:r>
      <w:r>
        <w:t>、</w:t>
      </w:r>
      <w:r>
        <w:t>37324</w:t>
      </w:r>
      <w:r>
        <w:t>、</w:t>
      </w:r>
      <w:r>
        <w:t>24360</w:t>
      </w:r>
      <w:r>
        <w:t>。如果每个流失客户在流失前的月平均消费额是</w:t>
      </w:r>
      <w:r>
        <w:t>50</w:t>
      </w:r>
      <w:r/>
      <w:r w:rsidR="001852F3">
        <w:t xml:space="preserve">元，那么运营企业就可能由于预测的误判造成收入损失：170.52</w:t>
      </w:r>
      <w:r/>
      <w:r w:rsidR="001852F3">
        <w:t xml:space="preserve">万、</w:t>
      </w:r>
      <w:r>
        <w:t>155.26</w:t>
      </w:r>
      <w:r/>
      <w:r w:rsidR="001852F3">
        <w:t xml:space="preserve">万、</w:t>
      </w:r>
      <w:r>
        <w:t>186.62</w:t>
      </w:r>
      <w:r/>
      <w:r w:rsidR="001852F3">
        <w:t xml:space="preserve">万、</w:t>
      </w:r>
      <w:r>
        <w:t>121.8</w:t>
      </w:r>
      <w:r>
        <w:t>万。组合预测模型相比其它单模型而言，由于命中率大大提高，可以减少近</w:t>
      </w:r>
      <w:r>
        <w:t>50%的损失，</w:t>
      </w:r>
      <w:r w:rsidR="001852F3">
        <w:t xml:space="preserve">因此，对于运营企业来说对客户流失预测准确率的提高非常重要。</w:t>
      </w:r>
    </w:p>
    <w:p w:rsidR="0018722C">
      <w:pPr>
        <w:pStyle w:val="Heading3"/>
        <w:topLinePunct/>
        <w:ind w:left="200" w:hangingChars="200" w:hanging="200"/>
      </w:pPr>
      <w:bookmarkStart w:name="_bookmark56" w:id="135"/>
      <w:bookmarkEnd w:id="135"/>
      <w:r>
        <w:t>4.6.4</w:t>
      </w:r>
      <w:r>
        <w:t xml:space="preserve"> </w:t>
      </w:r>
      <w:r/>
      <w:bookmarkStart w:name="_bookmark56" w:id="136"/>
      <w:bookmarkEnd w:id="136"/>
      <w:r>
        <w:t>客户流失组合预测</w:t>
      </w:r>
    </w:p>
    <w:p w:rsidR="0018722C">
      <w:pPr>
        <w:pStyle w:val="cw20"/>
        <w:topLinePunct/>
      </w:pPr>
      <w:r>
        <w:rPr>
          <w:rFonts w:ascii="宋体" w:eastAsia="宋体" w:hint="eastAsia"/>
        </w:rPr>
        <w:t>1. </w:t>
      </w:r>
      <w:r>
        <w:rPr>
          <w:rFonts w:ascii="宋体" w:eastAsia="宋体" w:hint="eastAsia"/>
        </w:rPr>
        <w:t>数据来源</w:t>
      </w:r>
    </w:p>
    <w:p w:rsidR="0018722C">
      <w:pPr>
        <w:topLinePunct/>
      </w:pPr>
      <w:r>
        <w:t>客户流失预测的样本数据来自黑龙江省</w:t>
      </w:r>
      <w:r>
        <w:rPr>
          <w:rFonts w:ascii="Times New Roman" w:eastAsia="Times New Roman"/>
        </w:rPr>
        <w:t>LT</w:t>
      </w:r>
      <w:r>
        <w:t>运营企业</w:t>
      </w:r>
      <w:r>
        <w:rPr>
          <w:rFonts w:ascii="Times New Roman" w:eastAsia="Times New Roman"/>
        </w:rPr>
        <w:t>2012</w:t>
      </w:r>
      <w:r>
        <w:t>年</w:t>
      </w:r>
      <w:r>
        <w:rPr>
          <w:rFonts w:ascii="Times New Roman" w:eastAsia="Times New Roman"/>
        </w:rPr>
        <w:t>3</w:t>
      </w:r>
      <w:r>
        <w:t>月</w:t>
      </w:r>
      <w:r>
        <w:rPr>
          <w:rFonts w:ascii="Times New Roman" w:eastAsia="Times New Roman"/>
        </w:rPr>
        <w:t>~8</w:t>
      </w:r>
      <w:r>
        <w:t>月</w:t>
      </w:r>
      <w:r>
        <w:rPr>
          <w:rFonts w:ascii="Times New Roman" w:eastAsia="Times New Roman"/>
        </w:rPr>
        <w:t>23045</w:t>
      </w:r>
      <w:r>
        <w:t>个具</w:t>
      </w:r>
      <w:r>
        <w:t>有真实客户信息的手机客户协议数据、消费数据和账单数据，并经过处理的带衍生属性</w:t>
      </w:r>
      <w:r>
        <w:t>的有效数据。</w:t>
      </w:r>
    </w:p>
    <w:p w:rsidR="0018722C">
      <w:pPr>
        <w:pStyle w:val="cw20"/>
        <w:topLinePunct/>
      </w:pPr>
      <w:r>
        <w:rPr>
          <w:rFonts w:ascii="宋体" w:eastAsia="宋体" w:hint="eastAsia"/>
        </w:rPr>
        <w:t>2. </w:t>
      </w:r>
      <w:r>
        <w:rPr>
          <w:rFonts w:ascii="宋体" w:eastAsia="宋体" w:hint="eastAsia"/>
        </w:rPr>
        <w:t>客户流失预测</w:t>
      </w:r>
    </w:p>
    <w:p w:rsidR="0018722C">
      <w:pPr>
        <w:topLinePunct/>
      </w:pPr>
      <w:r>
        <w:t>将上述</w:t>
      </w:r>
      <w:r>
        <w:rPr>
          <w:rFonts w:ascii="Times New Roman" w:eastAsia="Times New Roman"/>
        </w:rPr>
        <w:t>23045</w:t>
      </w:r>
      <w:r>
        <w:t>个客户数据，采用</w:t>
      </w:r>
      <w:r>
        <w:rPr>
          <w:rFonts w:ascii="Times New Roman" w:eastAsia="Times New Roman"/>
        </w:rPr>
        <w:t>4</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1</w:t>
      </w:r>
      <w:r>
        <w:t>节的组合预测方法，输入</w:t>
      </w:r>
      <w:r>
        <w:rPr>
          <w:rFonts w:ascii="Times New Roman" w:eastAsia="Times New Roman"/>
        </w:rPr>
        <w:t>BP</w:t>
      </w:r>
      <w:r>
        <w:t>、</w:t>
      </w:r>
      <w:r>
        <w:rPr>
          <w:rFonts w:ascii="Times New Roman" w:eastAsia="Times New Roman"/>
        </w:rPr>
        <w:t>SVM</w:t>
      </w:r>
      <w:r>
        <w:t>、</w:t>
      </w:r>
      <w:r>
        <w:rPr>
          <w:rFonts w:ascii="Times New Roman" w:eastAsia="Times New Roman"/>
        </w:rPr>
        <w:t>C5.0</w:t>
      </w:r>
      <w:r>
        <w:t>模型，得到各模型的客户流失预测结果，再将三个模型的预测结果输入</w:t>
      </w:r>
      <w:r>
        <w:rPr>
          <w:rFonts w:ascii="Times New Roman" w:eastAsia="Times New Roman"/>
        </w:rPr>
        <w:t>Lagrange</w:t>
      </w:r>
      <w:r>
        <w:t>组合模</w:t>
      </w:r>
      <w:r>
        <w:t>型，得到最终预测结果，有</w:t>
      </w:r>
      <w:r>
        <w:rPr>
          <w:rFonts w:ascii="Times New Roman" w:eastAsia="Times New Roman"/>
        </w:rPr>
        <w:t>14</w:t>
      </w:r>
      <w:r>
        <w:rPr>
          <w:rFonts w:ascii="Times New Roman" w:eastAsia="Times New Roman"/>
        </w:rPr>
        <w:t>.</w:t>
      </w:r>
      <w:r>
        <w:rPr>
          <w:rFonts w:ascii="Times New Roman" w:eastAsia="Times New Roman"/>
        </w:rPr>
        <w:t>6%</w:t>
      </w:r>
      <w:r>
        <w:t>客户可能会流失。针对预测的</w:t>
      </w:r>
      <w:r>
        <w:rPr>
          <w:rFonts w:ascii="Times New Roman" w:eastAsia="Times New Roman"/>
        </w:rPr>
        <w:t>14</w:t>
      </w:r>
      <w:r>
        <w:rPr>
          <w:rFonts w:ascii="Times New Roman" w:eastAsia="Times New Roman"/>
        </w:rPr>
        <w:t>.</w:t>
      </w:r>
      <w:r>
        <w:rPr>
          <w:rFonts w:ascii="Times New Roman" w:eastAsia="Times New Roman"/>
        </w:rPr>
        <w:t>6%</w:t>
      </w:r>
      <w:r>
        <w:t>可能流失客户进行客户价值评价，然后制定相应的避免客户流失的对策。</w:t>
      </w:r>
    </w:p>
    <w:p w:rsidR="0018722C">
      <w:pPr>
        <w:pStyle w:val="Heading2"/>
        <w:topLinePunct/>
        <w:ind w:left="171" w:hangingChars="171" w:hanging="171"/>
      </w:pPr>
      <w:bookmarkStart w:id="507241" w:name="_Toc686507241"/>
      <w:bookmarkStart w:name="4.7 本章小结 " w:id="137"/>
      <w:bookmarkEnd w:id="137"/>
      <w:r>
        <w:t>4.7</w:t>
      </w:r>
      <w:r>
        <w:t xml:space="preserve"> </w:t>
      </w:r>
      <w:r/>
      <w:bookmarkStart w:name="_bookmark57" w:id="138"/>
      <w:bookmarkEnd w:id="138"/>
      <w:r/>
      <w:bookmarkStart w:name="_bookmark57" w:id="139"/>
      <w:bookmarkEnd w:id="139"/>
      <w:r>
        <w:t>本章小结</w:t>
      </w:r>
      <w:bookmarkEnd w:id="507241"/>
    </w:p>
    <w:p w:rsidR="0018722C">
      <w:pPr>
        <w:topLinePunct/>
      </w:pPr>
      <w:r>
        <w:t>有效控制客户流失的关键在于如何对客户流失进行预测分析，及时发现客户流失倾</w:t>
      </w:r>
      <w:r>
        <w:t>向。本章首先分析、选择了三种典型的用于电信业客户流失预测的数据挖掘方法</w:t>
      </w:r>
      <w:r>
        <w:t>（</w:t>
      </w:r>
      <w:r>
        <w:rPr>
          <w:rFonts w:ascii="Times New Roman" w:eastAsia="Times New Roman"/>
        </w:rPr>
        <w:t>BP</w:t>
      </w:r>
      <w:r>
        <w:t>、</w:t>
      </w:r>
    </w:p>
    <w:p w:rsidR="0018722C">
      <w:pPr>
        <w:topLinePunct/>
      </w:pPr>
      <w:r>
        <w:rPr>
          <w:rFonts w:ascii="Times New Roman" w:eastAsia="宋体"/>
        </w:rPr>
        <w:t>SVM</w:t>
      </w:r>
      <w:r>
        <w:t>、</w:t>
      </w:r>
      <w:r>
        <w:rPr>
          <w:rFonts w:ascii="Times New Roman" w:eastAsia="宋体"/>
        </w:rPr>
        <w:t>C5.0</w:t>
      </w:r>
      <w:r>
        <w:t>）</w:t>
      </w:r>
      <w:r>
        <w:t>，以及可视化、可操作性好的</w:t>
      </w:r>
      <w:r>
        <w:t>SPSS Clementine</w:t>
      </w:r>
      <w:r/>
      <w:r w:rsidR="001852F3">
        <w:t xml:space="preserve">数据挖掘工具。然后，基</w:t>
      </w:r>
      <w:r>
        <w:t>于</w:t>
      </w:r>
      <w:r>
        <w:rPr>
          <w:rFonts w:ascii="Times New Roman" w:eastAsia="宋体"/>
        </w:rPr>
        <w:t>CRISP-DM</w:t>
      </w:r>
      <w:r>
        <w:t>数据挖掘标准，进行了单模型的客户流失预测建模，并对模型进行了评估。</w:t>
      </w:r>
      <w:r>
        <w:t>根据模型评估结果，为了更准确的预测客户流失，建立了基于</w:t>
      </w:r>
      <w:r>
        <w:rPr>
          <w:rFonts w:ascii="Times New Roman" w:eastAsia="宋体"/>
        </w:rPr>
        <w:t>Lagrange</w:t>
      </w:r>
      <w:r>
        <w:t>函数的组合预测模型，模型预测结果显示预测效果得到较大提升。</w:t>
      </w:r>
    </w:p>
    <w:p w:rsidR="0018722C">
      <w:pPr>
        <w:pStyle w:val="Heading1"/>
        <w:topLinePunct/>
      </w:pPr>
      <w:bookmarkStart w:id="507242" w:name="_Toc686507242"/>
      <w:bookmarkStart w:name="第5章 基于客户价值的流失客户评价 " w:id="140"/>
      <w:bookmarkEnd w:id="140"/>
      <w:r/>
      <w:bookmarkStart w:name="_bookmark58" w:id="141"/>
      <w:bookmarkEnd w:id="141"/>
      <w:r/>
      <w:r>
        <w:t>第</w:t>
      </w:r>
      <w:r>
        <w:t>5</w:t>
      </w:r>
      <w:r>
        <w:t>章</w:t>
      </w:r>
      <w:r>
        <w:t xml:space="preserve">  </w:t>
      </w:r>
      <w:r w:rsidRPr="00DB64CE">
        <w:t>基于客户价值的流失客户评价</w:t>
      </w:r>
      <w:bookmarkEnd w:id="507242"/>
    </w:p>
    <w:p w:rsidR="0018722C">
      <w:pPr>
        <w:topLinePunct/>
      </w:pPr>
      <w:r>
        <w:t>电信运营企业生产经营的产品是电信服务，实现电信产品的客体是运营企业的网</w:t>
      </w:r>
      <w:r>
        <w:t>络、设备及服务场所，其主体是使用电信产品的客户</w:t>
      </w:r>
      <w:r>
        <w:rPr>
          <w:vertAlign w:val="superscript"/>
          /&gt;
        </w:rPr>
        <w:t>[</w:t>
      </w:r>
      <w:r>
        <w:rPr>
          <w:color w:val="080000"/>
          <w:vertAlign w:val="superscript"/>
          <w:position w:val="12"/>
        </w:rPr>
        <w:t xml:space="preserve">110</w:t>
      </w:r>
      <w:r>
        <w:rPr>
          <w:vertAlign w:val="superscript"/>
          /&gt;
        </w:rPr>
        <w:t>]</w:t>
      </w:r>
      <w:r>
        <w:t>。电信产品是服务性产品，但与</w:t>
      </w:r>
      <w:r>
        <w:t>其它产品，如咨询、信息提供等服务性产品、实体类产品有着本质的区别。其它产品在</w:t>
      </w:r>
      <w:r>
        <w:t>完成了销售后，其价值就基本实现或确定，而电信产品销售后，只是实现了其初步价值，</w:t>
      </w:r>
      <w:r w:rsidR="001852F3">
        <w:t xml:space="preserve">在此后的使用和服务过程中，通过对电信客户消费习惯的培养，还可能逐步提升价值。管理学家麦克尔</w:t>
      </w:r>
      <w:r>
        <w:rPr>
          <w:spacing w:val="-12"/>
          <w:rFonts w:hint="eastAsia"/>
        </w:rPr>
        <w:t>・</w:t>
      </w:r>
      <w:r>
        <w:t>波特认为，能否维系并提升客户价值是检验一个企业是否成熟的重要标志</w:t>
      </w:r>
      <w:r>
        <w:rPr>
          <w:vertAlign w:val="superscript"/>
          /&gt;
        </w:rPr>
        <w:t>[</w:t>
      </w:r>
      <w:r>
        <w:rPr>
          <w:color w:val="080000"/>
          <w:spacing w:val="-2"/>
          <w:position w:val="12"/>
          <w:sz w:val="12"/>
        </w:rPr>
        <w:t xml:space="preserve">111</w:t>
      </w:r>
      <w:r>
        <w:rPr>
          <w:color w:val="080000"/>
          <w:spacing w:val="-2"/>
          <w:position w:val="12"/>
          <w:sz w:val="12"/>
        </w:rPr>
        <w:t>,</w:t>
      </w:r>
      <w:r>
        <w:rPr>
          <w:color w:val="080000"/>
          <w:spacing w:val="-2"/>
          <w:position w:val="12"/>
          <w:sz w:val="12"/>
        </w:rPr>
        <w:t xml:space="preserve"> </w:t>
      </w:r>
      <w:r>
        <w:rPr>
          <w:color w:val="080000"/>
          <w:position w:val="12"/>
          <w:sz w:val="12"/>
        </w:rPr>
        <w:t>112</w:t>
      </w:r>
      <w:r>
        <w:rPr>
          <w:vertAlign w:val="superscript"/>
          /&gt;
        </w:rPr>
        <w:t>]</w:t>
      </w:r>
      <w:r>
        <w:t>。因此，在激烈的电信市场竞争中，除了要及时发现可能的流失客户，还要依据流失客户价值分析客户流失的原因。</w:t>
      </w:r>
    </w:p>
    <w:p w:rsidR="0018722C">
      <w:pPr>
        <w:topLinePunct/>
      </w:pPr>
      <w:r>
        <w:t>从实践上看，各大电信运营企业不管是管理层还是营销层，都在策划非常多的办法</w:t>
      </w:r>
      <w:r>
        <w:t>提高客户的保留率、降低客户的离网率。有的运营企业通过送手机活动来挖用户，有的</w:t>
      </w:r>
      <w:r>
        <w:t>运营企业通过手机绑定保留他的客户，但是，如果只重视手机困绑没有重视客户的价值</w:t>
      </w:r>
      <w:r>
        <w:t>贡献，就会发现有些客户使用了手机捆绑，但是他们的每分钟价值贡献却很低，也就是</w:t>
      </w:r>
      <w:r>
        <w:t>说，通过终端捆绑，绑定了用户，稳定了</w:t>
      </w:r>
      <w:r>
        <w:rPr>
          <w:rFonts w:ascii="Times New Roman" w:eastAsia="Times New Roman"/>
        </w:rPr>
        <w:t>ARPU</w:t>
      </w:r>
      <w:r>
        <w:t>，忽视了实际价值。因此，电信运营企业的宝贵资源就是有价值客户，它也是竞争对手不断争取的对象。</w:t>
      </w:r>
    </w:p>
    <w:p w:rsidR="0018722C">
      <w:pPr>
        <w:pStyle w:val="Heading2"/>
        <w:topLinePunct/>
        <w:ind w:left="171" w:hangingChars="171" w:hanging="171"/>
      </w:pPr>
      <w:bookmarkStart w:id="507243" w:name="_Toc686507243"/>
      <w:bookmarkStart w:name="5.1 电信运营企业客户价值构成 " w:id="142"/>
      <w:bookmarkEnd w:id="142"/>
      <w:r>
        <w:t>5.1</w:t>
      </w:r>
      <w:r>
        <w:t xml:space="preserve"> </w:t>
      </w:r>
      <w:r/>
      <w:bookmarkStart w:name="_bookmark59" w:id="143"/>
      <w:bookmarkEnd w:id="143"/>
      <w:r/>
      <w:bookmarkStart w:name="_bookmark59" w:id="144"/>
      <w:bookmarkEnd w:id="144"/>
      <w:r>
        <w:t>电信运营企业客户价值构成</w:t>
      </w:r>
      <w:bookmarkEnd w:id="507243"/>
    </w:p>
    <w:p w:rsidR="0018722C">
      <w:pPr>
        <w:topLinePunct/>
      </w:pPr>
      <w:r>
        <w:t>客户价值对一般企业来说是指客户对企业的重要程度，也可以理解为客户对企业带</w:t>
      </w:r>
      <w:r>
        <w:t>来利润的能力，企业为得到必要的客户所花费的就是客户成本。客户是企业最重要的资</w:t>
      </w:r>
      <w:r>
        <w:t>源之一，企业围绕客户开展各项工作，但企业看待每个客户的重要程度是不同的，所以</w:t>
      </w:r>
      <w:r>
        <w:t>衡量每个客户的客观价值对企业是至关重要的。如果一个企业为客人提供的产品与服</w:t>
      </w:r>
      <w:r>
        <w:t>务，其客户成本高于客户价值，则表示企业对该客户投入的成本高于客户为企业带来的价值</w:t>
      </w:r>
      <w:r>
        <w:rPr>
          <w:vertAlign w:val="superscript"/>
          /&gt;
        </w:rPr>
        <w:t>[</w:t>
      </w:r>
      <w:r>
        <w:rPr>
          <w:vertAlign w:val="superscript"/>
          /&gt;
        </w:rPr>
        <w:t xml:space="preserve">112</w:t>
      </w:r>
      <w:r>
        <w:rPr>
          <w:vertAlign w:val="superscript"/>
          /&gt;
        </w:rPr>
        <w:t>,</w:t>
      </w:r>
      <w:r>
        <w:rPr>
          <w:vertAlign w:val="superscript"/>
          /&gt;
        </w:rPr>
        <w:t xml:space="preserve"> 113</w:t>
      </w:r>
      <w:r>
        <w:rPr>
          <w:vertAlign w:val="superscript"/>
          /&gt;
        </w:rPr>
        <w:t>]</w:t>
      </w:r>
      <w:r>
        <w:t>，那么该客户属于低价值客户，这样的客户是企业不值得维系的。</w:t>
      </w:r>
    </w:p>
    <w:p w:rsidR="0018722C">
      <w:pPr>
        <w:topLinePunct/>
      </w:pPr>
      <w:r>
        <w:t>在研究客户流失问题上，由于企业资源有限，企业面对客户流失，要挽留更多的是客户让渡价值</w:t>
      </w:r>
      <w:r>
        <w:t>（</w:t>
      </w:r>
      <w:r>
        <w:t>客户总价值</w:t>
      </w:r>
      <w:r>
        <w:rPr>
          <w:rFonts w:ascii="Calibri" w:eastAsia="Calibri"/>
        </w:rPr>
        <w:t>-</w:t>
      </w:r>
      <w:r>
        <w:t>客户成本</w:t>
      </w:r>
      <w:r>
        <w:t>）</w:t>
      </w:r>
      <w:r>
        <w:t>大的用户，为找出这些客户就要给客户进行价值分类，对不同类型的客户采取相应的策略。于是，就要针对流失客户进行价值分类，</w:t>
      </w:r>
      <w:r w:rsidR="001852F3">
        <w:t xml:space="preserve">从而判断流失客户所属的客户价值分类群体，实施有针对性策略</w:t>
      </w:r>
      <w:r>
        <w:rPr>
          <w:vertAlign w:val="superscript"/>
          /&gt;
        </w:rPr>
        <w:t>[</w:t>
      </w:r>
      <w:r>
        <w:rPr>
          <w:color w:val="080000"/>
          <w:vertAlign w:val="superscript"/>
          <w:position w:val="12"/>
        </w:rPr>
        <w:t xml:space="preserve">114</w:t>
      </w:r>
      <w:r>
        <w:rPr>
          <w:vertAlign w:val="superscript"/>
          /&gt;
        </w:rPr>
        <w:t>]</w:t>
      </w:r>
      <w:r>
        <w:t>。</w:t>
      </w:r>
    </w:p>
    <w:p w:rsidR="0018722C">
      <w:pPr>
        <w:pStyle w:val="Heading3"/>
        <w:topLinePunct/>
        <w:ind w:left="200" w:hangingChars="200" w:hanging="200"/>
      </w:pPr>
      <w:bookmarkStart w:name="_bookmark60" w:id="145"/>
      <w:bookmarkEnd w:id="145"/>
      <w:r>
        <w:t>5.1.1</w:t>
      </w:r>
      <w:r>
        <w:t xml:space="preserve"> </w:t>
      </w:r>
      <w:r/>
      <w:bookmarkStart w:name="_bookmark60" w:id="146"/>
      <w:bookmarkEnd w:id="146"/>
      <w:r>
        <w:t>客户价值界定</w:t>
      </w:r>
    </w:p>
    <w:p w:rsidR="0018722C">
      <w:pPr>
        <w:topLinePunct/>
      </w:pPr>
      <w:r>
        <w:t>“客户价值”</w:t>
      </w:r>
      <w:r w:rsidR="001852F3">
        <w:t xml:space="preserve">有两层涵意，一是企业为客户带来的价值，是客户从企业的产品和</w:t>
      </w:r>
    </w:p>
    <w:p w:rsidR="0018722C">
      <w:pPr>
        <w:topLinePunct/>
      </w:pPr>
      <w:r>
        <w:t>服务中得到的需求的满足。二是客户为企业带来的价值，是从企业角度出发，根据客</w:t>
      </w:r>
      <w:r>
        <w:t>户消费特征、行为特征、人口社会学特征等测算出的客户能够为企业创造出的价值，即</w:t>
      </w:r>
      <w:r>
        <w:t>企业从客户的购买中所实现的企业收益。只有企业为客户提供的价值得以提升，客户为企业带来的价值才能得到持续的实现，两者具有很强的关联性</w:t>
      </w:r>
      <w:r>
        <w:rPr>
          <w:vertAlign w:val="superscript"/>
          /&gt;
        </w:rPr>
        <w:t>[</w:t>
      </w:r>
      <w:r>
        <w:rPr>
          <w:vertAlign w:val="superscript"/>
          /&gt;
        </w:rPr>
        <w:t xml:space="preserve">71</w:t>
      </w:r>
      <w:r>
        <w:rPr>
          <w:vertAlign w:val="superscript"/>
          /&gt;
        </w:rPr>
        <w:t>]</w:t>
      </w:r>
      <w:r>
        <w:t>。</w:t>
      </w:r>
    </w:p>
    <w:p w:rsidR="0018722C">
      <w:pPr>
        <w:topLinePunct/>
      </w:pPr>
      <w:r>
        <w:t>客户价值的研究一般从三个方面展开</w:t>
      </w:r>
      <w:r>
        <w:t>：</w:t>
      </w:r>
      <w:r>
        <w:t>（</w:t>
      </w:r>
      <w:r>
        <w:rPr>
          <w:rFonts w:ascii="Times New Roman" w:eastAsia="Times New Roman"/>
        </w:rPr>
        <w:t>1</w:t>
      </w:r>
      <w:r>
        <w:t>）</w:t>
      </w:r>
      <w:r>
        <w:t>企业为价值感受主体，客户为价值感受</w:t>
      </w:r>
      <w:r>
        <w:t>客体的客户价值；</w:t>
      </w:r>
      <w:r>
        <w:t>（</w:t>
      </w:r>
      <w:r>
        <w:rPr>
          <w:rFonts w:ascii="Times New Roman" w:eastAsia="Times New Roman"/>
        </w:rPr>
        <w:t>2</w:t>
      </w:r>
      <w:r>
        <w:t>）</w:t>
      </w:r>
      <w:r>
        <w:t>客户为价值感受主体，企业为价值感受客体的客户价值</w:t>
      </w:r>
      <w:r>
        <w:t>；</w:t>
      </w:r>
      <w:r>
        <w:t>（</w:t>
      </w:r>
      <w:r>
        <w:rPr>
          <w:rFonts w:ascii="Times New Roman" w:eastAsia="Times New Roman"/>
        </w:rPr>
        <w:t>3</w:t>
      </w:r>
      <w:r>
        <w:t>）</w:t>
      </w:r>
      <w:r>
        <w:t>企业和客户互为价值感受主体和价值感受客体的客户价值</w:t>
      </w:r>
      <w:r>
        <w:rPr>
          <w:vertAlign w:val="superscript"/>
          /&gt;
        </w:rPr>
        <w:t>[</w:t>
      </w:r>
      <w:r>
        <w:rPr>
          <w:color w:val="080000"/>
          <w:vertAlign w:val="superscript"/>
          <w:position w:val="12"/>
        </w:rPr>
        <w:t xml:space="preserve">115</w:t>
      </w:r>
      <w:r>
        <w:rPr>
          <w:vertAlign w:val="superscript"/>
          /&gt;
        </w:rPr>
        <w:t>]</w:t>
      </w:r>
      <w:r>
        <w:t>。</w:t>
      </w:r>
      <w:r>
        <w:t>图</w:t>
      </w:r>
      <w:r>
        <w:rPr>
          <w:rFonts w:ascii="Times New Roman" w:eastAsia="Times New Roman"/>
        </w:rPr>
        <w:t>5</w:t>
      </w:r>
      <w:r>
        <w:rPr>
          <w:rFonts w:ascii="Times New Roman" w:eastAsia="Times New Roman"/>
        </w:rPr>
        <w:t>.</w:t>
      </w:r>
      <w:r>
        <w:rPr>
          <w:rFonts w:ascii="Times New Roman" w:eastAsia="Times New Roman"/>
        </w:rPr>
        <w:t>1</w:t>
      </w:r>
      <w:r>
        <w:t>体现了上述三种客户价值。本文从电信运营企业角度评价客户价值，以此衡量客户对于企业的相对重要性，</w:t>
      </w:r>
      <w:r>
        <w:t>吸引、培养和保持盈利客户是企业客户价值研究的目标，并就客户价值的界定、量化和客户价值评价来研究客户流失预测问题。</w:t>
      </w:r>
    </w:p>
    <w:p w:rsidR="0018722C">
      <w:pPr>
        <w:pStyle w:val="ae"/>
        <w:topLinePunct/>
      </w:pPr>
      <w:r>
        <w:rPr>
          <w:kern w:val="2"/>
          <w:sz w:val="22"/>
          <w:szCs w:val="22"/>
          <w:rFonts w:cstheme="minorBidi" w:hAnsiTheme="minorHAnsi" w:eastAsiaTheme="minorHAnsi" w:asciiTheme="minorHAnsi"/>
        </w:rPr>
        <w:pict>
          <v:group style="margin-left:109.259644pt;margin-top:22.102272pt;width:377.55pt;height:99.65pt;mso-position-horizontal-relative:page;mso-position-vertical-relative:paragraph;z-index:-297832" coordorigin="2185,442" coordsize="7551,1993">
            <v:line style="position:absolute" from="5651,1063" to="6672,1063" stroked="true" strokeweight=".725667pt" strokecolor="#000000">
              <v:stroke dashstyle="solid"/>
            </v:line>
            <v:shape style="position:absolute;left:5543;top:998;width:142;height:131" type="#_x0000_t75" stroked="false">
              <v:imagedata r:id="rId114" o:title=""/>
            </v:shape>
            <v:shape style="position:absolute;left:6637;top:998;width:142;height:131" type="#_x0000_t75" stroked="false">
              <v:imagedata r:id="rId115" o:title=""/>
            </v:shape>
            <v:line style="position:absolute" from="4091,1629" to="5452,2384" stroked="true" strokeweight=".739509pt" strokecolor="#000000">
              <v:stroke dashstyle="solid"/>
            </v:line>
            <v:shape style="position:absolute;left:3999;top:1577;width:158;height:124" type="#_x0000_t75" stroked="false">
              <v:imagedata r:id="rId116" o:title=""/>
            </v:shape>
            <v:shape style="position:absolute;left:5386;top:2311;width:158;height:124" type="#_x0000_t75" stroked="false">
              <v:imagedata r:id="rId117" o:title=""/>
            </v:shape>
            <v:rect style="position:absolute;left:2192;top:849;width:3398;height:743" filled="true" fillcolor="#ffffff" stroked="false">
              <v:fill type="solid"/>
            </v:rect>
            <v:shape style="position:absolute;left:5888;top:2092;width:565;height:224" type="#_x0000_t202" filled="false" stroked="false">
              <v:textbox inset="0,0,0,0">
                <w:txbxContent>
                  <w:p w:rsidR="0018722C">
                    <w:pPr>
                      <w:spacing w:line="223" w:lineRule="exact" w:before="0"/>
                      <w:ind w:leftChars="0" w:left="0" w:rightChars="0" w:right="0" w:firstLineChars="0" w:firstLine="0"/>
                      <w:jc w:val="left"/>
                      <w:rPr>
                        <w:sz w:val="20"/>
                      </w:rPr>
                    </w:pPr>
                    <w:r>
                      <w:rPr>
                        <w:w w:val="110"/>
                        <w:sz w:val="20"/>
                      </w:rPr>
                      <w:t>（</w:t>
                    </w:r>
                    <w:r>
                      <w:rPr>
                        <w:rFonts w:ascii="Times New Roman" w:eastAsia="Times New Roman"/>
                        <w:w w:val="110"/>
                        <w:sz w:val="20"/>
                      </w:rPr>
                      <w:t>3</w:t>
                    </w:r>
                    <w:r>
                      <w:rPr>
                        <w:w w:val="110"/>
                        <w:sz w:val="20"/>
                      </w:rPr>
                      <w:t>）</w:t>
                    </w:r>
                  </w:p>
                </w:txbxContent>
              </v:textbox>
              <w10:wrap type="none"/>
            </v:shape>
            <v:shape style="position:absolute;left:2192;top:449;width:3398;height:400" type="#_x0000_t202" filled="false" stroked="true" strokeweight=".726604pt" strokecolor="#000000">
              <v:textbox inset="0,0,0,0">
                <w:txbxContent>
                  <w:p w:rsidR="0018722C">
                    <w:pPr>
                      <w:spacing w:before="25"/>
                      <w:ind w:leftChars="0" w:left="1037" w:rightChars="0" w:right="0" w:firstLineChars="0" w:firstLine="0"/>
                      <w:jc w:val="left"/>
                      <w:rPr>
                        <w:sz w:val="20"/>
                      </w:rPr>
                    </w:pPr>
                    <w:r>
                      <w:rPr>
                        <w:w w:val="105"/>
                        <w:sz w:val="20"/>
                      </w:rPr>
                      <w:t>从企业的角度</w:t>
                    </w:r>
                  </w:p>
                </w:txbxContent>
              </v:textbox>
              <v:stroke dashstyle="solid"/>
              <w10:wrap type="none"/>
            </v:shape>
            <v:shape style="position:absolute;left:2192;top:849;width:3398;height:743" type="#_x0000_t202" filled="false" stroked="true" strokeweight=".728777pt" strokecolor="#000000">
              <v:textbox inset="0,0,0,0">
                <w:txbxContent>
                  <w:p w:rsidR="0018722C">
                    <w:pPr>
                      <w:spacing w:line="237" w:lineRule="auto" w:before="61"/>
                      <w:ind w:leftChars="0" w:left="819" w:rightChars="0" w:right="103" w:hanging="654"/>
                      <w:jc w:val="left"/>
                      <w:rPr>
                        <w:sz w:val="20"/>
                      </w:rPr>
                    </w:pPr>
                    <w:r>
                      <w:rPr>
                        <w:w w:val="105"/>
                        <w:sz w:val="20"/>
                      </w:rPr>
                      <w:t>在客户全生命周期里吸引、培养和保持可盈利客户</w:t>
                    </w:r>
                  </w:p>
                </w:txbxContent>
              </v:textbox>
              <v:stroke dashstyle="solid"/>
              <w10:wrap type="none"/>
            </v:shape>
            <v:shape style="position:absolute;left:6763;top:449;width:2965;height:400" type="#_x0000_t202" filled="false" stroked="true" strokeweight=".726891pt" strokecolor="#000000">
              <v:textbox inset="0,0,0,0">
                <w:txbxContent>
                  <w:p w:rsidR="0018722C">
                    <w:pPr>
                      <w:spacing w:before="25"/>
                      <w:ind w:leftChars="0" w:left="821" w:rightChars="0" w:right="0" w:firstLineChars="0" w:firstLine="0"/>
                      <w:jc w:val="left"/>
                      <w:rPr>
                        <w:sz w:val="20"/>
                      </w:rPr>
                    </w:pPr>
                    <w:r>
                      <w:rPr>
                        <w:w w:val="105"/>
                        <w:sz w:val="20"/>
                      </w:rPr>
                      <w:t>从客户的角度</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w w:val="110"/>
          <w:sz w:val="20"/>
        </w:rPr>
        <w:t>（</w:t>
      </w:r>
      <w:r>
        <w:rPr>
          <w:kern w:val="2"/>
          <w:szCs w:val="22"/>
          <w:rFonts w:ascii="Times New Roman" w:eastAsia="Times New Roman" w:cstheme="minorBidi" w:hAnsiTheme="minorHAnsi"/>
          <w:w w:val="110"/>
          <w:sz w:val="20"/>
        </w:rPr>
        <w:t>1</w:t>
      </w:r>
      <w:r>
        <w:rPr>
          <w:kern w:val="2"/>
          <w:szCs w:val="22"/>
          <w:rFonts w:cstheme="minorBidi" w:hAnsiTheme="minorHAnsi" w:eastAsiaTheme="minorHAnsi" w:asciiTheme="minorHAnsi"/>
          <w:w w:val="110"/>
          <w:sz w:val="20"/>
        </w:rPr>
        <w:t>）</w:t>
      </w:r>
      <w:r w:rsidR="001852F3">
        <w:rPr>
          <w:kern w:val="2"/>
          <w:sz w:val="22"/>
          <w:szCs w:val="22"/>
          <w:rFonts w:cstheme="minorBidi" w:hAnsiTheme="minorHAnsi" w:eastAsiaTheme="minorHAnsi" w:asciiTheme="minorHAnsi"/>
        </w:rPr>
        <w:t>（</w:t>
      </w:r>
      <w:r>
        <w:rPr>
          <w:kern w:val="2"/>
          <w:szCs w:val="22"/>
          <w:rFonts w:ascii="Times New Roman" w:eastAsia="Times New Roman" w:cstheme="minorBidi" w:hAnsiTheme="minorHAnsi"/>
          <w:w w:val="110"/>
          <w:sz w:val="20"/>
        </w:rPr>
        <w:t>2</w:t>
      </w:r>
      <w:r>
        <w:rPr>
          <w:kern w:val="2"/>
          <w:szCs w:val="22"/>
          <w:rFonts w:cstheme="minorBidi" w:hAnsiTheme="minorHAnsi" w:eastAsiaTheme="minorHAnsi" w:asciiTheme="minorHAnsi"/>
          <w:w w:val="110"/>
          <w:sz w:val="20"/>
        </w:rPr>
        <w:t>）</w:t>
      </w:r>
    </w:p>
    <w:p w:rsidR="0018722C">
      <w:pPr>
        <w:pStyle w:val="aff7"/>
        <w:topLinePunct/>
      </w:pPr>
      <w:r>
        <w:pict>
          <v:group style="margin-left:210.417282pt;margin-top:13.229749pt;width:276.350pt;height:137.15pt;mso-position-horizontal-relative:page;mso-position-vertical-relative:paragraph;z-index:7984;mso-wrap-distance-left:0;mso-wrap-distance-right:0" coordorigin="4208,265" coordsize="5527,2743">
            <v:line style="position:absolute" from="8231,1051" to="6871,1806" stroked="true" strokeweight=".739509pt" strokecolor="#000000">
              <v:stroke dashstyle="solid"/>
            </v:line>
            <v:shape style="position:absolute;left:8165;top:1000;width:158;height:124" type="#_x0000_t75" stroked="false">
              <v:imagedata r:id="rId118" o:title=""/>
            </v:shape>
            <v:shape style="position:absolute;left:6778;top:1734;width:158;height:124" type="#_x0000_t75" stroked="false">
              <v:imagedata r:id="rId119" o:title=""/>
            </v:shape>
            <v:shape style="position:absolute;left:6763;top:271;width:2965;height:743" type="#_x0000_t202" filled="false" stroked="true" strokeweight=".729684pt" strokecolor="#000000">
              <v:textbox inset="0,0,0,0">
                <w:txbxContent>
                  <w:p w:rsidR="0018722C">
                    <w:pPr>
                      <w:spacing w:line="237" w:lineRule="auto" w:before="61"/>
                      <w:ind w:leftChars="0" w:left="1039" w:rightChars="0" w:right="88" w:hanging="872"/>
                      <w:jc w:val="left"/>
                      <w:rPr>
                        <w:sz w:val="20"/>
                      </w:rPr>
                    </w:pPr>
                    <w:r>
                      <w:rPr>
                        <w:w w:val="105"/>
                        <w:sz w:val="20"/>
                      </w:rPr>
                      <w:t>企业通过产品、服务为客户创造价值</w:t>
                    </w:r>
                  </w:p>
                </w:txbxContent>
              </v:textbox>
              <v:stroke dashstyle="solid"/>
              <w10:wrap type="none"/>
            </v:shape>
            <v:shape style="position:absolute;left:4215;top:1857;width:4015;height:400" type="#_x0000_t202" filled="false" stroked="true" strokeweight=".726341pt" strokecolor="#000000">
              <v:textbox inset="0,0,0,0">
                <w:txbxContent>
                  <w:p w:rsidR="0018722C">
                    <w:pPr>
                      <w:spacing w:before="25"/>
                      <w:ind w:leftChars="0" w:left="1019" w:rightChars="0" w:right="0" w:firstLineChars="0" w:firstLine="0"/>
                      <w:jc w:val="left"/>
                      <w:rPr>
                        <w:sz w:val="20"/>
                      </w:rPr>
                    </w:pPr>
                    <w:r>
                      <w:rPr>
                        <w:w w:val="105"/>
                        <w:sz w:val="20"/>
                      </w:rPr>
                      <w:t>从企业—客户的角度</w:t>
                    </w:r>
                  </w:p>
                </w:txbxContent>
              </v:textbox>
              <v:stroke dashstyle="solid"/>
              <w10:wrap type="none"/>
            </v:shape>
            <v:shape style="position:absolute;left:4215;top:2257;width:4015;height:743" type="#_x0000_t202" filled="false" stroked="true" strokeweight=".727928pt" strokecolor="#000000">
              <v:textbox inset="0,0,0,0">
                <w:txbxContent>
                  <w:p w:rsidR="0018722C">
                    <w:pPr>
                      <w:spacing w:line="237" w:lineRule="auto" w:before="61"/>
                      <w:ind w:leftChars="0" w:left="1673" w:rightChars="0" w:right="108" w:hanging="1526"/>
                      <w:jc w:val="left"/>
                      <w:rPr>
                        <w:sz w:val="20"/>
                      </w:rPr>
                    </w:pPr>
                    <w:r>
                      <w:rPr>
                        <w:w w:val="105"/>
                        <w:sz w:val="20"/>
                      </w:rPr>
                      <w:t>通过网络交互实现企业与客户的客户价值交换</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w:t>
      </w:r>
      <w:r>
        <w:t xml:space="preserve">  </w:t>
      </w:r>
      <w:r>
        <w:rPr>
          <w:rFonts w:cstheme="minorBidi" w:hAnsiTheme="minorHAnsi" w:eastAsiaTheme="minorHAnsi" w:asciiTheme="minorHAnsi"/>
        </w:rPr>
        <w:t>客户价值体现的三个方面</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115</w:t>
      </w:r>
      <w:r>
        <w:rPr>
          <w:rFonts w:ascii="Times New Roman" w:eastAsia="Times New Roman" w:cstheme="minorBidi" w:hAnsiTheme="minorHAnsi"/>
          <w:vertAlign w:val="superscript"/>
        </w:rPr>
        <w:t>]</w:t>
      </w:r>
    </w:p>
    <w:p w:rsidR="0018722C">
      <w:pPr>
        <w:topLinePunct/>
      </w:pPr>
      <w:r>
        <w:rPr>
          <w:rFonts w:ascii="Times New Roman"/>
        </w:rPr>
        <w:t>Fig5.1 Three aspects that embodies customer value</w:t>
      </w:r>
    </w:p>
    <w:p w:rsidR="0018722C">
      <w:pPr>
        <w:pStyle w:val="Heading3"/>
        <w:topLinePunct/>
        <w:ind w:left="200" w:hangingChars="200" w:hanging="200"/>
      </w:pPr>
      <w:bookmarkStart w:name="_bookmark61" w:id="147"/>
      <w:bookmarkEnd w:id="147"/>
      <w:r>
        <w:t>5.1.2</w:t>
      </w:r>
      <w:r>
        <w:t xml:space="preserve"> </w:t>
      </w:r>
      <w:r/>
      <w:bookmarkStart w:name="_bookmark61" w:id="148"/>
      <w:bookmarkEnd w:id="148"/>
      <w:r>
        <w:t>客户价值评价指标体系设计</w:t>
      </w:r>
    </w:p>
    <w:p w:rsidR="0018722C">
      <w:pPr>
        <w:topLinePunct/>
      </w:pPr>
      <w:r>
        <w:t>在客户的全生命周期里管理客户价值是运营企业的首要任务，对客户价值的评价，</w:t>
      </w:r>
      <w:r w:rsidR="001852F3">
        <w:t xml:space="preserve">应根据实际地区电信运营企业看待客户价值的标准考虑。因此，运营企业在评价客户价值时，齐佳音等</w:t>
      </w:r>
      <w:r>
        <w:t>（</w:t>
      </w:r>
      <w:r>
        <w:rPr>
          <w:rFonts w:ascii="Times New Roman" w:eastAsia="Times New Roman"/>
        </w:rPr>
        <w:t>2002</w:t>
      </w:r>
      <w:r>
        <w:t xml:space="preserve">, </w:t>
      </w:r>
      <w:r>
        <w:rPr>
          <w:rFonts w:ascii="Times New Roman" w:eastAsia="Times New Roman"/>
        </w:rPr>
        <w:t>2003</w:t>
      </w:r>
      <w:r>
        <w:t xml:space="preserve">, </w:t>
      </w:r>
      <w:r>
        <w:rPr>
          <w:rFonts w:ascii="Times New Roman" w:eastAsia="Times New Roman"/>
        </w:rPr>
        <w:t>2005</w:t>
      </w:r>
      <w:r>
        <w:t>）</w:t>
      </w:r>
      <w:r>
        <w:t>认为电信客户价值包括当前价值和潜在价</w:t>
      </w:r>
      <w:r>
        <w:t>值</w:t>
      </w:r>
    </w:p>
    <w:p w:rsidR="0018722C">
      <w:pPr>
        <w:topLinePunct/>
      </w:pPr>
      <w:r>
        <w:t>（</w:t>
      </w:r>
      <w:r>
        <w:t>如</w:t>
      </w:r>
      <w:r>
        <w:t>图</w:t>
      </w:r>
      <w:r>
        <w:rPr>
          <w:rFonts w:ascii="Times New Roman" w:eastAsia="Times New Roman"/>
        </w:rPr>
        <w:t>5.2</w:t>
      </w:r>
      <w:r>
        <w:t>）</w:t>
      </w:r>
      <w:r>
        <w:t>，当前价值包括通信收入和通信成本，潜在价值包括客户忠诚度和信用度</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115-117</w:t>
      </w:r>
      <w:r>
        <w:rPr>
          <w:rFonts w:cstheme="minorBidi" w:hAnsiTheme="minorHAnsi" w:eastAsiaTheme="minorHAnsi" w:asciiTheme="minorHAnsi"/>
        </w:rPr>
        <w:t>]</w:t>
      </w:r>
      <w:r>
        <w:rPr>
          <w:rFonts w:cstheme="minorBidi" w:hAnsiTheme="minorHAnsi" w:eastAsiaTheme="minorHAnsi" w:asciiTheme="minorHAnsi"/>
        </w:rPr>
        <w:t>。运营企业当前的盈利水平由客户当前价值决定，客户当前价值是运营企业感知</w:t>
      </w:r>
    </w:p>
    <w:p w:rsidR="0018722C">
      <w:pPr>
        <w:topLinePunct/>
      </w:pPr>
      <w:r>
        <w:t>客户价值的一个重要方面，也是客户在评价周期内为企业利润带来的贡献。客户潜在价值关系到运营企业的长期利润，是客户未来会给企业带来的价值。</w:t>
      </w:r>
    </w:p>
    <w:p w:rsidR="0018722C">
      <w:pPr>
        <w:topLinePunct/>
      </w:pPr>
      <w:r>
        <w:t>客户价值评价指标体系设计原则：</w:t>
      </w:r>
    </w:p>
    <w:p w:rsidR="0018722C">
      <w:pPr>
        <w:topLinePunct/>
      </w:pPr>
      <w:r>
        <w:t>（</w:t>
      </w:r>
      <w:r>
        <w:rPr>
          <w:rFonts w:ascii="Times New Roman" w:eastAsia="Times New Roman"/>
        </w:rPr>
        <w:t>1</w:t>
      </w:r>
      <w:r>
        <w:t>）</w:t>
      </w:r>
      <w:r>
        <w:t>科学性：评价指标能够在基本概念和逻辑结构上严谨、合理，抓住评价对象</w:t>
      </w:r>
    </w:p>
    <w:p w:rsidR="0018722C">
      <w:pPr>
        <w:topLinePunct/>
      </w:pPr>
      <w:r>
        <w:t>的实质，具有针对性；</w:t>
      </w:r>
    </w:p>
    <w:p w:rsidR="0018722C">
      <w:pPr>
        <w:topLinePunct/>
      </w:pPr>
      <w:r>
        <w:t>（</w:t>
      </w:r>
      <w:r>
        <w:rPr>
          <w:rFonts w:ascii="Times New Roman" w:eastAsia="Times New Roman"/>
        </w:rPr>
        <w:t>2</w:t>
      </w:r>
      <w:r>
        <w:t>）</w:t>
      </w:r>
      <w:r>
        <w:t>系统性：指标数量的多少及其体系的结构形式要体现系统性，以较少的指标</w:t>
      </w:r>
    </w:p>
    <w:p w:rsidR="0018722C">
      <w:pPr>
        <w:topLinePunct/>
      </w:pPr>
      <w:r>
        <w:t>（</w:t>
      </w:r>
      <w:r>
        <w:t>数量较少，层次较少</w:t>
      </w:r>
      <w:r>
        <w:t>）</w:t>
      </w:r>
      <w:r>
        <w:t>较全面系统的反映评价对象的内容，既要避免指标体系过于庞杂。</w:t>
      </w:r>
    </w:p>
    <w:p w:rsidR="0018722C">
      <w:pPr>
        <w:topLinePunct/>
      </w:pPr>
      <w:r>
        <w:t>（</w:t>
      </w:r>
      <w:r>
        <w:rPr>
          <w:rFonts w:ascii="Times New Roman" w:eastAsia="Times New Roman"/>
        </w:rPr>
        <w:t>3</w:t>
      </w:r>
      <w:r>
        <w:t>）</w:t>
      </w:r>
      <w:r>
        <w:t>简洁性和实用性、可行性和可操作性：首先，评价指标体系要繁简适中，计</w:t>
      </w:r>
      <w:r>
        <w:t>算评价方法简便易行；第二，评价指标所需数据易于采集，无论是定性评价指标还是定</w:t>
      </w:r>
      <w:r>
        <w:t>量评价指标，其信息来源渠道必须可靠，并容易获取；力求达到客观综合评价客户价值。</w:t>
      </w:r>
    </w:p>
    <w:p w:rsidR="0018722C">
      <w:pPr>
        <w:pStyle w:val="ae"/>
        <w:topLinePunct/>
      </w:pPr>
      <w:r>
        <w:pict>
          <v:group style="margin-left:114.242035pt;margin-top:115.689926pt;width:366.25pt;height:226.1pt;mso-position-horizontal-relative:page;mso-position-vertical-relative:paragraph;z-index:-297400" coordorigin="2285,2314" coordsize="7325,4522">
            <v:shape style="position:absolute;left:36;top:7561;width:7325;height:4522" coordorigin="37,7562" coordsize="7325,4522" path="m5414,2715l6560,2715,6560,2321,5414,2321,5414,2715xm3981,3502l5127,3502,5127,3108,3981,3108,3981,3502xm4561,3108l4561,2912,7560,2912,7560,3108m6010,2715l6010,2912m3352,4289l4497,4289,4497,3896,3352,3896,3352,4289xm3810,3896l3810,3699,5127,3699,5127,3896m4561,3502l4561,3699m2292,6828l2750,6828,2750,4663,2292,4663,2292,6828xm2863,6828l3322,6828,3322,4663,2863,4663,2863,6828xm3429,6828l3888,6828,3888,4663,3429,4663,3429,6828xm3995,6828l4453,6828,4453,4663,3995,4663,3995,6828xm2581,4663l2581,4486,4278,4486,4278,4663m3712,4289l3712,4663m3122,4486l3122,4663m6994,3502l8139,3502,8139,3108,6994,3108,6994,3502xm7885,4289l9031,4289,9031,3896,7885,3896,7885,4289xm6244,4289l7390,4289,7390,3896,6244,3896,6244,4289xm6824,3896l6824,3699,8521,3699,8521,3896m7560,3502l7560,3699m5749,6828l6207,6828,6207,4663,5749,4663,5749,6828xm5978,4663l5978,4486,7673,4486,7673,4663m6541,4289l6541,4663m9144,6828l9602,6828,9602,4663,9144,4663,9144,6828xm8244,4663l8244,4486,9370,4486,9370,4663m8473,4289l8473,4486m4610,4289l5756,4289,5756,3896,4610,3896,4610,4289xm4617,6828l5076,6828,5076,4663,4617,4663,4617,6828xm5183,6825l5641,6825,5641,4660,5183,4660,5183,6825xm4844,4663l4844,4490,5409,4490,5409,4659m5127,4289l5127,4490e" filled="false" stroked="true" strokeweight=".718148pt" strokecolor="#000000">
              <v:path arrowok="t"/>
              <v:stroke dashstyle="solid"/>
            </v:shape>
            <v:shape style="position:absolute;left:5667;top:2433;width:659;height:160" type="#_x0000_t202" filled="false" stroked="false">
              <v:textbox inset="0,0,0,0">
                <w:txbxContent>
                  <w:p w:rsidR="0018722C">
                    <w:pPr>
                      <w:spacing w:line="159" w:lineRule="exact" w:before="0"/>
                      <w:ind w:leftChars="0" w:left="0" w:rightChars="0" w:right="0" w:firstLineChars="0" w:firstLine="0"/>
                      <w:jc w:val="left"/>
                      <w:rPr>
                        <w:sz w:val="16"/>
                      </w:rPr>
                    </w:pPr>
                    <w:r>
                      <w:rPr>
                        <w:w w:val="95"/>
                        <w:sz w:val="16"/>
                      </w:rPr>
                      <w:t>客户价值</w:t>
                    </w:r>
                  </w:p>
                </w:txbxContent>
              </v:textbox>
              <w10:wrap type="none"/>
            </v:shape>
            <v:shape style="position:absolute;left:4234;top:3220;width:659;height:160" type="#_x0000_t202" filled="false" stroked="false">
              <v:textbox inset="0,0,0,0">
                <w:txbxContent>
                  <w:p w:rsidR="0018722C">
                    <w:pPr>
                      <w:spacing w:line="159" w:lineRule="exact" w:before="0"/>
                      <w:ind w:leftChars="0" w:left="0" w:rightChars="0" w:right="0" w:firstLineChars="0" w:firstLine="0"/>
                      <w:jc w:val="left"/>
                      <w:rPr>
                        <w:sz w:val="16"/>
                      </w:rPr>
                    </w:pPr>
                    <w:r>
                      <w:rPr>
                        <w:w w:val="95"/>
                        <w:sz w:val="16"/>
                      </w:rPr>
                      <w:t>当前价值</w:t>
                    </w:r>
                  </w:p>
                </w:txbxContent>
              </v:textbox>
              <w10:wrap type="none"/>
            </v:shape>
            <v:shape style="position:absolute;left:7247;top:3220;width:659;height:160" type="#_x0000_t202" filled="false" stroked="false">
              <v:textbox inset="0,0,0,0">
                <w:txbxContent>
                  <w:p w:rsidR="0018722C">
                    <w:pPr>
                      <w:spacing w:line="159" w:lineRule="exact" w:before="0"/>
                      <w:ind w:leftChars="0" w:left="0" w:rightChars="0" w:right="0" w:firstLineChars="0" w:firstLine="0"/>
                      <w:jc w:val="left"/>
                      <w:rPr>
                        <w:sz w:val="16"/>
                      </w:rPr>
                    </w:pPr>
                    <w:r>
                      <w:rPr>
                        <w:w w:val="95"/>
                        <w:sz w:val="16"/>
                      </w:rPr>
                      <w:t>潜在价值</w:t>
                    </w:r>
                  </w:p>
                </w:txbxContent>
              </v:textbox>
              <w10:wrap type="none"/>
            </v:shape>
            <v:shape style="position:absolute;left:3605;top:4007;width:659;height:160" type="#_x0000_t202" filled="false" stroked="false">
              <v:textbox inset="0,0,0,0">
                <w:txbxContent>
                  <w:p w:rsidR="0018722C">
                    <w:pPr>
                      <w:spacing w:line="159" w:lineRule="exact" w:before="0"/>
                      <w:ind w:leftChars="0" w:left="0" w:rightChars="0" w:right="0" w:firstLineChars="0" w:firstLine="0"/>
                      <w:jc w:val="left"/>
                      <w:rPr>
                        <w:sz w:val="16"/>
                      </w:rPr>
                    </w:pPr>
                    <w:r>
                      <w:rPr>
                        <w:w w:val="95"/>
                        <w:sz w:val="16"/>
                      </w:rPr>
                      <w:t>通信收入</w:t>
                    </w:r>
                  </w:p>
                </w:txbxContent>
              </v:textbox>
              <w10:wrap type="none"/>
            </v:shape>
            <v:shape style="position:absolute;left:4863;top:4007;width:659;height:160" type="#_x0000_t202" filled="false" stroked="false">
              <v:textbox inset="0,0,0,0">
                <w:txbxContent>
                  <w:p w:rsidR="0018722C">
                    <w:pPr>
                      <w:spacing w:line="159" w:lineRule="exact" w:before="0"/>
                      <w:ind w:leftChars="0" w:left="0" w:rightChars="0" w:right="0" w:firstLineChars="0" w:firstLine="0"/>
                      <w:jc w:val="left"/>
                      <w:rPr>
                        <w:sz w:val="16"/>
                      </w:rPr>
                    </w:pPr>
                    <w:r>
                      <w:rPr>
                        <w:w w:val="95"/>
                        <w:sz w:val="16"/>
                      </w:rPr>
                      <w:t>通信成本</w:t>
                    </w:r>
                  </w:p>
                </w:txbxContent>
              </v:textbox>
              <w10:wrap type="none"/>
            </v:shape>
            <v:shape style="position:absolute;left:6577;top:4007;width:500;height:160" type="#_x0000_t202" filled="false" stroked="false">
              <v:textbox inset="0,0,0,0">
                <w:txbxContent>
                  <w:p w:rsidR="0018722C">
                    <w:pPr>
                      <w:spacing w:line="159" w:lineRule="exact" w:before="0"/>
                      <w:ind w:leftChars="0" w:left="0" w:rightChars="0" w:right="0" w:firstLineChars="0" w:firstLine="0"/>
                      <w:jc w:val="left"/>
                      <w:rPr>
                        <w:sz w:val="16"/>
                      </w:rPr>
                    </w:pPr>
                    <w:r>
                      <w:rPr>
                        <w:w w:val="95"/>
                        <w:sz w:val="16"/>
                      </w:rPr>
                      <w:t>忠诚度</w:t>
                    </w:r>
                  </w:p>
                </w:txbxContent>
              </v:textbox>
              <w10:wrap type="none"/>
            </v:shape>
            <v:shape style="position:absolute;left:8218;top:4007;width:500;height:160" type="#_x0000_t202" filled="false" stroked="false">
              <v:textbox inset="0,0,0,0">
                <w:txbxContent>
                  <w:p w:rsidR="0018722C">
                    <w:pPr>
                      <w:spacing w:line="159" w:lineRule="exact" w:before="0"/>
                      <w:ind w:leftChars="0" w:left="0" w:rightChars="0" w:right="0" w:firstLineChars="0" w:firstLine="0"/>
                      <w:jc w:val="left"/>
                      <w:rPr>
                        <w:sz w:val="16"/>
                      </w:rPr>
                    </w:pPr>
                    <w:r>
                      <w:rPr>
                        <w:w w:val="95"/>
                        <w:sz w:val="16"/>
                      </w:rPr>
                      <w:t>信用度</w:t>
                    </w:r>
                  </w:p>
                </w:txbxContent>
              </v:textbox>
              <w10:wrap type="none"/>
            </v:shape>
            <v:shape style="position:absolute;left:2441;top:5073;width:180;height:1322" type="#_x0000_t202" filled="false" stroked="false">
              <v:textbox inset="0,0,0,0">
                <w:txbxContent>
                  <w:p w:rsidR="0018722C">
                    <w:pPr>
                      <w:spacing w:line="151" w:lineRule="exact" w:before="0"/>
                      <w:ind w:leftChars="0" w:left="0" w:rightChars="0" w:right="0" w:firstLineChars="0" w:firstLine="0"/>
                      <w:jc w:val="left"/>
                      <w:rPr>
                        <w:sz w:val="16"/>
                      </w:rPr>
                    </w:pPr>
                    <w:r>
                      <w:rPr>
                        <w:w w:val="99"/>
                        <w:sz w:val="16"/>
                      </w:rPr>
                      <w:t>每</w:t>
                    </w:r>
                  </w:p>
                  <w:p w:rsidR="0018722C">
                    <w:pPr>
                      <w:spacing w:line="223" w:lineRule="auto" w:before="5"/>
                      <w:ind w:leftChars="0" w:left="0" w:rightChars="0" w:right="18" w:firstLineChars="0" w:firstLine="0"/>
                      <w:jc w:val="both"/>
                      <w:rPr>
                        <w:sz w:val="16"/>
                      </w:rPr>
                    </w:pPr>
                    <w:r>
                      <w:rPr>
                        <w:sz w:val="16"/>
                      </w:rPr>
                      <w:t>月账单总费用</w:t>
                    </w:r>
                  </w:p>
                </w:txbxContent>
              </v:textbox>
              <w10:wrap type="none"/>
            </v:shape>
            <v:shape style="position:absolute;left:3012;top:5073;width:180;height:1322" type="#_x0000_t202" filled="false" stroked="false">
              <v:textbox inset="0,0,0,0">
                <w:txbxContent>
                  <w:p w:rsidR="0018722C">
                    <w:pPr>
                      <w:spacing w:line="151" w:lineRule="exact" w:before="0"/>
                      <w:ind w:leftChars="0" w:left="0" w:rightChars="0" w:right="0" w:firstLineChars="0" w:firstLine="0"/>
                      <w:jc w:val="left"/>
                      <w:rPr>
                        <w:sz w:val="16"/>
                      </w:rPr>
                    </w:pPr>
                    <w:r>
                      <w:rPr>
                        <w:w w:val="99"/>
                        <w:sz w:val="16"/>
                      </w:rPr>
                      <w:t>每</w:t>
                    </w:r>
                  </w:p>
                  <w:p w:rsidR="0018722C">
                    <w:pPr>
                      <w:spacing w:line="223" w:lineRule="auto" w:before="5"/>
                      <w:ind w:leftChars="0" w:left="0" w:rightChars="0" w:right="18" w:firstLineChars="0" w:firstLine="0"/>
                      <w:jc w:val="both"/>
                      <w:rPr>
                        <w:sz w:val="16"/>
                      </w:rPr>
                    </w:pPr>
                    <w:r>
                      <w:rPr>
                        <w:sz w:val="16"/>
                      </w:rPr>
                      <w:t>分钟通话收入</w:t>
                    </w:r>
                  </w:p>
                </w:txbxContent>
              </v:textbox>
              <w10:wrap type="none"/>
            </v:shape>
            <v:shape style="position:absolute;left:3578;top:4786;width:180;height:1896" type="#_x0000_t202" filled="false" stroked="false">
              <v:textbox inset="0,0,0,0">
                <w:txbxContent>
                  <w:p w:rsidR="0018722C">
                    <w:pPr>
                      <w:spacing w:line="151" w:lineRule="exact" w:before="0"/>
                      <w:ind w:leftChars="0" w:left="0" w:rightChars="0" w:right="0" w:firstLineChars="0" w:firstLine="0"/>
                      <w:jc w:val="left"/>
                      <w:rPr>
                        <w:sz w:val="16"/>
                      </w:rPr>
                    </w:pPr>
                    <w:r>
                      <w:rPr>
                        <w:w w:val="99"/>
                        <w:sz w:val="16"/>
                      </w:rPr>
                      <w:t>增</w:t>
                    </w:r>
                  </w:p>
                  <w:p w:rsidR="0018722C">
                    <w:pPr>
                      <w:spacing w:line="220" w:lineRule="auto" w:before="7"/>
                      <w:ind w:leftChars="0" w:left="0" w:rightChars="0" w:right="18" w:firstLineChars="0" w:firstLine="0"/>
                      <w:jc w:val="both"/>
                      <w:rPr>
                        <w:sz w:val="16"/>
                      </w:rPr>
                    </w:pPr>
                    <w:r>
                      <w:rPr>
                        <w:sz w:val="16"/>
                      </w:rPr>
                      <w:t>值业务及新业务占比</w:t>
                    </w:r>
                  </w:p>
                </w:txbxContent>
              </v:textbox>
              <w10:wrap type="none"/>
            </v:shape>
            <v:shape style="position:absolute;left:4144;top:5073;width:180;height:1322" type="#_x0000_t202" filled="false" stroked="false">
              <v:textbox inset="0,0,0,0">
                <w:txbxContent>
                  <w:p w:rsidR="0018722C">
                    <w:pPr>
                      <w:spacing w:line="151" w:lineRule="exact" w:before="0"/>
                      <w:ind w:leftChars="0" w:left="0" w:rightChars="0" w:right="0" w:firstLineChars="0" w:firstLine="0"/>
                      <w:jc w:val="left"/>
                      <w:rPr>
                        <w:sz w:val="16"/>
                      </w:rPr>
                    </w:pPr>
                    <w:r>
                      <w:rPr>
                        <w:w w:val="99"/>
                        <w:sz w:val="16"/>
                      </w:rPr>
                      <w:t>月</w:t>
                    </w:r>
                  </w:p>
                  <w:p w:rsidR="0018722C">
                    <w:pPr>
                      <w:spacing w:line="223" w:lineRule="auto" w:before="5"/>
                      <w:ind w:leftChars="0" w:left="0" w:rightChars="0" w:right="18" w:firstLineChars="0" w:firstLine="0"/>
                      <w:jc w:val="both"/>
                      <w:rPr>
                        <w:sz w:val="16"/>
                      </w:rPr>
                    </w:pPr>
                    <w:r>
                      <w:rPr>
                        <w:sz w:val="16"/>
                      </w:rPr>
                      <w:t>平均上网支出</w:t>
                    </w:r>
                  </w:p>
                </w:txbxContent>
              </v:textbox>
              <w10:wrap type="none"/>
            </v:shape>
            <v:shape style="position:absolute;left:4766;top:5168;width:180;height:1131" type="#_x0000_t202" filled="false" stroked="false">
              <v:textbox inset="0,0,0,0">
                <w:txbxContent>
                  <w:p w:rsidR="0018722C">
                    <w:pPr>
                      <w:spacing w:line="151" w:lineRule="exact" w:before="0"/>
                      <w:ind w:leftChars="0" w:left="0" w:rightChars="0" w:right="0" w:firstLineChars="0" w:firstLine="0"/>
                      <w:jc w:val="left"/>
                      <w:rPr>
                        <w:sz w:val="16"/>
                      </w:rPr>
                    </w:pPr>
                    <w:r>
                      <w:rPr>
                        <w:w w:val="99"/>
                        <w:sz w:val="16"/>
                      </w:rPr>
                      <w:t>网</w:t>
                    </w:r>
                  </w:p>
                  <w:p w:rsidR="0018722C">
                    <w:pPr>
                      <w:spacing w:line="223" w:lineRule="auto" w:before="5"/>
                      <w:ind w:leftChars="0" w:left="0" w:rightChars="0" w:right="18" w:firstLineChars="0" w:firstLine="0"/>
                      <w:jc w:val="both"/>
                      <w:rPr>
                        <w:sz w:val="16"/>
                      </w:rPr>
                    </w:pPr>
                    <w:r>
                      <w:rPr>
                        <w:sz w:val="16"/>
                      </w:rPr>
                      <w:t>外通话比列</w:t>
                    </w:r>
                  </w:p>
                </w:txbxContent>
              </v:textbox>
              <w10:wrap type="none"/>
            </v:shape>
            <v:shape style="position:absolute;left:5332;top:5165;width:180;height:1131" type="#_x0000_t202" filled="false" stroked="false">
              <v:textbox inset="0,0,0,0">
                <w:txbxContent>
                  <w:p w:rsidR="0018722C">
                    <w:pPr>
                      <w:spacing w:line="151" w:lineRule="exact" w:before="0"/>
                      <w:ind w:leftChars="0" w:left="0" w:rightChars="0" w:right="0" w:firstLineChars="0" w:firstLine="0"/>
                      <w:jc w:val="left"/>
                      <w:rPr>
                        <w:sz w:val="16"/>
                      </w:rPr>
                    </w:pPr>
                    <w:r>
                      <w:rPr>
                        <w:w w:val="99"/>
                        <w:sz w:val="16"/>
                      </w:rPr>
                      <w:t>客</w:t>
                    </w:r>
                  </w:p>
                  <w:p w:rsidR="0018722C">
                    <w:pPr>
                      <w:spacing w:line="223" w:lineRule="auto" w:before="5"/>
                      <w:ind w:leftChars="0" w:left="0" w:rightChars="0" w:right="18" w:firstLineChars="0" w:firstLine="0"/>
                      <w:jc w:val="both"/>
                      <w:rPr>
                        <w:sz w:val="16"/>
                      </w:rPr>
                    </w:pPr>
                    <w:r>
                      <w:rPr>
                        <w:sz w:val="16"/>
                      </w:rPr>
                      <w:t>户营销成本</w:t>
                    </w:r>
                  </w:p>
                </w:txbxContent>
              </v:textbox>
              <w10:wrap type="none"/>
            </v:shape>
            <v:shape style="position:absolute;left:5898;top:5360;width:180;height:748" type="#_x0000_t202" filled="false" stroked="false">
              <v:textbox inset="0,0,0,0">
                <w:txbxContent>
                  <w:p w:rsidR="0018722C">
                    <w:pPr>
                      <w:spacing w:line="151" w:lineRule="exact" w:before="0"/>
                      <w:ind w:leftChars="0" w:left="0" w:rightChars="0" w:right="0" w:firstLineChars="0" w:firstLine="0"/>
                      <w:jc w:val="left"/>
                      <w:rPr>
                        <w:sz w:val="16"/>
                      </w:rPr>
                    </w:pPr>
                    <w:r>
                      <w:rPr>
                        <w:w w:val="99"/>
                        <w:sz w:val="16"/>
                      </w:rPr>
                      <w:t>在</w:t>
                    </w:r>
                  </w:p>
                  <w:p w:rsidR="0018722C">
                    <w:pPr>
                      <w:spacing w:line="228" w:lineRule="auto" w:before="1"/>
                      <w:ind w:leftChars="0" w:left="0" w:rightChars="0" w:right="18" w:firstLineChars="0" w:firstLine="0"/>
                      <w:jc w:val="both"/>
                      <w:rPr>
                        <w:sz w:val="16"/>
                      </w:rPr>
                    </w:pPr>
                    <w:r>
                      <w:rPr>
                        <w:sz w:val="16"/>
                      </w:rPr>
                      <w:t>网时长</w:t>
                    </w:r>
                  </w:p>
                </w:txbxContent>
              </v:textbox>
              <w10:wrap type="none"/>
            </v:shape>
            <v:shape style="position:absolute;left:9293;top:5360;width:180;height:748" type="#_x0000_t202" filled="false" stroked="false">
              <v:textbox inset="0,0,0,0">
                <w:txbxContent>
                  <w:p w:rsidR="0018722C">
                    <w:pPr>
                      <w:spacing w:line="151" w:lineRule="exact" w:before="0"/>
                      <w:ind w:leftChars="0" w:left="0" w:rightChars="0" w:right="0" w:firstLineChars="0" w:firstLine="0"/>
                      <w:jc w:val="left"/>
                      <w:rPr>
                        <w:sz w:val="16"/>
                      </w:rPr>
                    </w:pPr>
                    <w:r>
                      <w:rPr>
                        <w:w w:val="99"/>
                        <w:sz w:val="16"/>
                      </w:rPr>
                      <w:t>停</w:t>
                    </w:r>
                  </w:p>
                  <w:p w:rsidR="0018722C">
                    <w:pPr>
                      <w:spacing w:line="228" w:lineRule="auto" w:before="1"/>
                      <w:ind w:leftChars="0" w:left="0" w:rightChars="0" w:right="18" w:firstLineChars="0" w:firstLine="0"/>
                      <w:jc w:val="both"/>
                      <w:rPr>
                        <w:sz w:val="16"/>
                      </w:rPr>
                    </w:pPr>
                    <w:r>
                      <w:rPr>
                        <w:sz w:val="16"/>
                      </w:rPr>
                      <w:t>机次数</w:t>
                    </w:r>
                  </w:p>
                </w:txbxContent>
              </v:textbox>
              <w10:wrap type="none"/>
            </v:shape>
            <w10:wrap type="none"/>
          </v:group>
        </w:pict>
      </w:r>
    </w:p>
    <w:p w:rsidR="0018722C">
      <w:pPr>
        <w:pStyle w:val="ae"/>
        <w:topLinePunct/>
      </w:pPr>
      <w:r>
        <w:rPr>
          <w:spacing w:val="-4"/>
        </w:rPr>
        <w:t>依据上述原则，通信收入和通信成本组成客户当前价值，而客户未来留在运营企业</w:t>
      </w:r>
      <w:r>
        <w:rPr>
          <w:spacing w:val="-6"/>
        </w:rPr>
        <w:t>网内的稳定性和为运营企业利润贡献的可能性由客户忠诚度、信用度指标来评价。本文以目前电信业务的发展以及</w:t>
      </w:r>
      <w:r>
        <w:rPr>
          <w:rFonts w:ascii="Times New Roman" w:eastAsia="Times New Roman"/>
          <w:spacing w:val="-6"/>
        </w:rPr>
        <w:t>3G</w:t>
      </w:r>
      <w:r>
        <w:rPr>
          <w:spacing w:val="-6"/>
        </w:rPr>
        <w:t>业务的展开，在以往研究者对客户价值指标体系设计的基础上，增添了一些新的指标（见表</w:t>
      </w:r>
      <w:r>
        <w:rPr>
          <w:rFonts w:ascii="Times New Roman" w:eastAsia="Times New Roman"/>
          <w:spacing w:val="-6"/>
        </w:rPr>
        <w:t>5.1</w:t>
      </w:r>
      <w:r>
        <w:rPr>
          <w:spacing w:val="-6"/>
        </w:rPr>
        <w:t>）</w:t>
      </w:r>
      <w:r>
        <w:rPr>
          <w:spacing w:val="-6"/>
        </w:rPr>
        <w:t>来反映电信运营企业当前竞争环境下的客户价值构成。</w:t>
      </w:r>
    </w:p>
    <w:tbl>
      <w:tblPr>
        <w:tblW w:w="0" w:type="auto"/>
        <w:tblInd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4"/>
        <w:gridCol w:w="82"/>
        <w:gridCol w:w="484"/>
        <w:gridCol w:w="82"/>
        <w:gridCol w:w="448"/>
        <w:gridCol w:w="120"/>
        <w:gridCol w:w="474"/>
        <w:gridCol w:w="88"/>
        <w:gridCol w:w="455"/>
      </w:tblGrid>
      <w:tr>
        <w:trPr>
          <w:trHeight w:val="760" w:hRule="atLeast"/>
        </w:trPr>
        <w:tc>
          <w:tcPr>
            <w:tcW w:w="484"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活</w:t>
            </w:r>
          </w:p>
        </w:tc>
        <w:tc>
          <w:tcPr>
            <w:tcW w:w="82"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84"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rPr>
              <w:pict>
                <v:group style="width:.75pt;height:8.9pt;mso-position-horizontal-relative:char;mso-position-vertical-relative:line" coordorigin="0,0" coordsize="15,178">
                  <v:line style="position:absolute" from="7,0" to="7,177" stroked="true" strokeweight=".718555pt" strokecolor="#000000">
                    <v:stroke dashstyle="solid"/>
                  </v:line>
                </v:group>
              </w:pict>
            </w:r>
            <w:r/>
          </w:p>
          <w:p w:rsidR="0018722C">
            <w:pPr>
              <w:topLinePunct/>
            </w:pPr>
          </w:p>
          <w:p w:rsidR="0018722C">
            <w:pPr>
              <w:topLinePunct/>
            </w:pPr>
          </w:p>
          <w:p w:rsidR="0018722C">
            <w:pPr>
              <w:pStyle w:val="affff1"/>
              <w:topLinePunct/>
              <w:ind w:leftChars="0" w:left="0" w:rightChars="0" w:right="0" w:firstLineChars="0" w:firstLine="0"/>
              <w:spacing w:line="240" w:lineRule="atLeast"/>
            </w:pPr>
            <w:r>
              <w:rPr>
                <w:rFonts w:ascii="宋体" w:eastAsia="宋体" w:hint="eastAsia"/>
              </w:rPr>
              <w:t>通</w:t>
            </w:r>
          </w:p>
        </w:tc>
        <w:tc>
          <w:tcPr>
            <w:tcW w:w="82"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48"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增值</w:t>
            </w:r>
          </w:p>
        </w:tc>
        <w:tc>
          <w:tcPr>
            <w:tcW w:w="120"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74"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客</w:t>
            </w:r>
          </w:p>
        </w:tc>
        <w:tc>
          <w:tcPr>
            <w:tcW w:w="88"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55"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rPr>
              <w:pict>
                <v:group style="width:.75pt;height:8.9pt;mso-position-horizontal-relative:char;mso-position-vertical-relative:line" coordorigin="0,0" coordsize="15,178">
                  <v:line style="position:absolute" from="7,0" to="7,177" stroked="true" strokeweight=".718555pt" strokecolor="#000000">
                    <v:stroke dashstyle="solid"/>
                  </v:line>
                </v:group>
              </w:pict>
            </w:r>
            <w:r/>
          </w:p>
        </w:tc>
      </w:tr>
      <w:tr>
        <w:trPr>
          <w:trHeight w:val="179" w:hRule="atLeast"/>
        </w:trPr>
        <w:tc>
          <w:tcPr>
            <w:tcW w:w="484"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动</w:t>
            </w:r>
          </w:p>
        </w:tc>
        <w:tc>
          <w:tcPr>
            <w:tcW w:w="82"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84"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话</w:t>
            </w:r>
          </w:p>
        </w:tc>
        <w:tc>
          <w:tcPr>
            <w:tcW w:w="82"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48"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业</w:t>
            </w:r>
          </w:p>
        </w:tc>
        <w:tc>
          <w:tcPr>
            <w:tcW w:w="120"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74"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户</w:t>
            </w:r>
          </w:p>
        </w:tc>
        <w:tc>
          <w:tcPr>
            <w:tcW w:w="88"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55"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预</w:t>
            </w:r>
          </w:p>
        </w:tc>
      </w:tr>
      <w:tr>
        <w:trPr>
          <w:trHeight w:val="180" w:hRule="atLeast"/>
        </w:trPr>
        <w:tc>
          <w:tcPr>
            <w:tcW w:w="484"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捆</w:t>
            </w:r>
          </w:p>
        </w:tc>
        <w:tc>
          <w:tcPr>
            <w:tcW w:w="82"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84"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捆</w:t>
            </w:r>
          </w:p>
        </w:tc>
        <w:tc>
          <w:tcPr>
            <w:tcW w:w="82"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48"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务</w:t>
            </w:r>
          </w:p>
        </w:tc>
        <w:tc>
          <w:tcPr>
            <w:tcW w:w="120"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74"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资</w:t>
            </w:r>
          </w:p>
        </w:tc>
        <w:tc>
          <w:tcPr>
            <w:tcW w:w="88"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55"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存</w:t>
            </w:r>
          </w:p>
        </w:tc>
      </w:tr>
      <w:tr>
        <w:trPr>
          <w:trHeight w:val="180" w:hRule="atLeast"/>
        </w:trPr>
        <w:tc>
          <w:tcPr>
            <w:tcW w:w="484"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绑</w:t>
            </w:r>
          </w:p>
        </w:tc>
        <w:tc>
          <w:tcPr>
            <w:tcW w:w="82"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84"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绑</w:t>
            </w:r>
          </w:p>
        </w:tc>
        <w:tc>
          <w:tcPr>
            <w:tcW w:w="82"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48"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参</w:t>
            </w:r>
          </w:p>
        </w:tc>
        <w:tc>
          <w:tcPr>
            <w:tcW w:w="120"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74"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料</w:t>
            </w:r>
          </w:p>
        </w:tc>
        <w:tc>
          <w:tcPr>
            <w:tcW w:w="88"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55"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款</w:t>
            </w:r>
          </w:p>
        </w:tc>
      </w:tr>
      <w:tr>
        <w:trPr>
          <w:trHeight w:val="180" w:hRule="atLeast"/>
        </w:trPr>
        <w:tc>
          <w:tcPr>
            <w:tcW w:w="484"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约</w:t>
            </w:r>
          </w:p>
        </w:tc>
        <w:tc>
          <w:tcPr>
            <w:tcW w:w="82"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84"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约</w:t>
            </w:r>
          </w:p>
        </w:tc>
        <w:tc>
          <w:tcPr>
            <w:tcW w:w="82"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48"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与</w:t>
            </w:r>
          </w:p>
        </w:tc>
        <w:tc>
          <w:tcPr>
            <w:tcW w:w="120"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74"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详</w:t>
            </w:r>
          </w:p>
        </w:tc>
        <w:tc>
          <w:tcPr>
            <w:tcW w:w="88"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55"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余</w:t>
            </w:r>
          </w:p>
        </w:tc>
      </w:tr>
      <w:tr>
        <w:trPr>
          <w:trHeight w:val="380" w:hRule="atLeast"/>
        </w:trPr>
        <w:tc>
          <w:tcPr>
            <w:tcW w:w="484"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束</w:t>
            </w:r>
          </w:p>
          <w:p w:rsidR="0018722C">
            <w:pPr>
              <w:topLinePunct/>
              <w:ind w:leftChars="0" w:left="0" w:rightChars="0" w:right="0" w:firstLineChars="0" w:firstLine="0"/>
              <w:spacing w:line="240" w:lineRule="atLeast"/>
            </w:pPr>
            <w:r>
              <w:rPr>
                <w:rFonts w:ascii="宋体" w:eastAsia="宋体" w:hint="eastAsia"/>
              </w:rPr>
              <w:t>度</w:t>
            </w:r>
          </w:p>
        </w:tc>
        <w:tc>
          <w:tcPr>
            <w:tcW w:w="82"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84"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束</w:t>
            </w:r>
          </w:p>
          <w:p w:rsidR="0018722C">
            <w:pPr>
              <w:topLinePunct/>
              <w:ind w:leftChars="0" w:left="0" w:rightChars="0" w:right="0" w:firstLineChars="0" w:firstLine="0"/>
              <w:spacing w:line="240" w:lineRule="atLeast"/>
            </w:pPr>
            <w:r>
              <w:rPr>
                <w:rFonts w:ascii="宋体" w:eastAsia="宋体" w:hint="eastAsia"/>
              </w:rPr>
              <w:t>度</w:t>
            </w:r>
          </w:p>
        </w:tc>
        <w:tc>
          <w:tcPr>
            <w:tcW w:w="82"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48"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积极</w:t>
            </w:r>
          </w:p>
        </w:tc>
        <w:tc>
          <w:tcPr>
            <w:tcW w:w="120"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74"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细</w:t>
            </w:r>
          </w:p>
          <w:p w:rsidR="0018722C">
            <w:pPr>
              <w:topLinePunct/>
              <w:ind w:leftChars="0" w:left="0" w:rightChars="0" w:right="0" w:firstLineChars="0" w:firstLine="0"/>
              <w:spacing w:line="240" w:lineRule="atLeast"/>
            </w:pPr>
            <w:r>
              <w:rPr>
                <w:rFonts w:ascii="宋体" w:eastAsia="宋体" w:hint="eastAsia"/>
              </w:rPr>
              <w:t>度</w:t>
            </w:r>
          </w:p>
        </w:tc>
        <w:tc>
          <w:tcPr>
            <w:tcW w:w="88"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55"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额</w:t>
            </w:r>
          </w:p>
        </w:tc>
      </w:tr>
      <w:tr>
        <w:trPr>
          <w:trHeight w:val="400" w:hRule="atLeast"/>
        </w:trPr>
        <w:tc>
          <w:tcPr>
            <w:tcW w:w="484"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82"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84"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82"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48"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度</w:t>
            </w:r>
          </w:p>
        </w:tc>
        <w:tc>
          <w:tcPr>
            <w:tcW w:w="120"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74"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88"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455"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9"/>
        <w:topLinePunct/>
      </w:pPr>
      <w:r>
        <w:t>图</w:t>
      </w:r>
      <w:r>
        <w:rPr>
          <w:rFonts w:ascii="Times New Roman" w:eastAsia="Times New Roman"/>
        </w:rPr>
        <w:t>5</w:t>
      </w:r>
      <w:r>
        <w:rPr>
          <w:rFonts w:ascii="Times New Roman" w:eastAsia="Times New Roman"/>
        </w:rPr>
        <w:t>.</w:t>
      </w:r>
      <w:r>
        <w:rPr>
          <w:rFonts w:ascii="Times New Roman" w:eastAsia="Times New Roman"/>
        </w:rPr>
        <w:t>2  </w:t>
      </w:r>
      <w:r>
        <w:t>客户价值评价指标体系</w:t>
      </w:r>
    </w:p>
    <w:p w:rsidR="0018722C">
      <w:pPr>
        <w:topLinePunct/>
      </w:pPr>
      <w:r>
        <w:rPr>
          <w:rFonts w:ascii="Times New Roman"/>
        </w:rPr>
        <w:t>Fig5.2</w:t>
      </w:r>
      <w:r w:rsidRPr="00000000">
        <w:tab/>
        <w:t>Customer value evaluation index</w:t>
      </w:r>
      <w:r>
        <w:rPr>
          <w:rFonts w:ascii="Times New Roman"/>
        </w:rPr>
        <w:t> </w:t>
      </w:r>
      <w:r>
        <w:rPr>
          <w:rFonts w:ascii="Times New Roman"/>
        </w:rPr>
        <w:t>system</w:t>
      </w:r>
    </w:p>
    <w:p w:rsidR="0018722C">
      <w:pPr>
        <w:topLinePunct/>
      </w:pPr>
      <w:r>
        <w:t>在</w:t>
      </w:r>
      <w:r>
        <w:t>图</w:t>
      </w:r>
      <w:r>
        <w:rPr>
          <w:rFonts w:ascii="Times New Roman" w:eastAsia="Times New Roman"/>
        </w:rPr>
        <w:t>5</w:t>
      </w:r>
      <w:r>
        <w:rPr>
          <w:rFonts w:ascii="Times New Roman" w:eastAsia="Times New Roman"/>
        </w:rPr>
        <w:t>.</w:t>
      </w:r>
      <w:r>
        <w:rPr>
          <w:rFonts w:ascii="Times New Roman" w:eastAsia="Times New Roman"/>
        </w:rPr>
        <w:t>2</w:t>
      </w:r>
      <w:r>
        <w:t>的模型中，当前价值包括：通信收入和通信成本；潜在价值包括：忠诚度和信用度。其中：</w:t>
      </w:r>
    </w:p>
    <w:p w:rsidR="0018722C">
      <w:pPr>
        <w:topLinePunct/>
      </w:pPr>
      <w:r>
        <w:t>（</w:t>
      </w:r>
      <w:r>
        <w:rPr>
          <w:rFonts w:ascii="Times New Roman" w:eastAsia="Times New Roman"/>
        </w:rPr>
        <w:t>1</w:t>
      </w:r>
      <w:r>
        <w:t>）</w:t>
      </w:r>
      <w:r>
        <w:t>通信收入：每分钟通话收入、每月消费支出、增值业务费占比、月平均上网支出。</w:t>
      </w:r>
    </w:p>
    <w:p w:rsidR="0018722C">
      <w:pPr>
        <w:topLinePunct/>
      </w:pPr>
      <w:r>
        <w:t>（</w:t>
      </w:r>
      <w:r>
        <w:rPr>
          <w:rFonts w:ascii="Times New Roman" w:eastAsia="Times New Roman"/>
        </w:rPr>
        <w:t>2</w:t>
      </w:r>
      <w:r>
        <w:t>）</w:t>
      </w:r>
      <w:r>
        <w:t>通信成本：网外通话比例、客户营销成本。</w:t>
      </w:r>
    </w:p>
    <w:p w:rsidR="0018722C">
      <w:pPr>
        <w:topLinePunct/>
      </w:pPr>
      <w:r>
        <w:t>（</w:t>
      </w:r>
      <w:r>
        <w:rPr>
          <w:rFonts w:ascii="Times New Roman" w:eastAsia="Times New Roman"/>
        </w:rPr>
        <w:t>3</w:t>
      </w:r>
      <w:r>
        <w:t>）</w:t>
      </w:r>
      <w:r>
        <w:t>客户忠诚度：通话捆绑约束度、活动捆绑约束度、增值业务参与积极度、每</w:t>
      </w:r>
    </w:p>
    <w:p w:rsidR="0018722C">
      <w:pPr>
        <w:topLinePunct/>
      </w:pPr>
      <w:r>
        <w:t>月付费流量占比、在网时长。</w:t>
      </w:r>
    </w:p>
    <w:p w:rsidR="0018722C">
      <w:pPr>
        <w:topLinePunct/>
      </w:pPr>
      <w:r>
        <w:t>（</w:t>
      </w:r>
      <w:r>
        <w:rPr>
          <w:rFonts w:ascii="Times New Roman" w:eastAsia="Times New Roman"/>
        </w:rPr>
        <w:t>4</w:t>
      </w:r>
      <w:r>
        <w:t>）</w:t>
      </w:r>
      <w:r>
        <w:t>客户信用度：付费及时性、客户资料详细度。</w:t>
      </w:r>
    </w:p>
    <w:p w:rsidR="0018722C">
      <w:pPr>
        <w:pStyle w:val="4"/>
        <w:topLinePunct/>
        <w:ind w:left="200" w:hangingChars="200" w:hanging="200"/>
      </w:pPr>
      <w:r>
        <w:t>5.1.2.1</w:t>
      </w:r>
      <w:r>
        <w:t xml:space="preserve"> </w:t>
      </w:r>
      <w:r>
        <w:t>客户当前价值评价指标</w:t>
      </w:r>
    </w:p>
    <w:p w:rsidR="0018722C">
      <w:pPr>
        <w:topLinePunct/>
      </w:pPr>
      <w:r>
        <w:rPr>
          <w:rFonts w:ascii="Times New Roman" w:eastAsia="Times New Roman"/>
        </w:rPr>
        <w:t>1.</w:t>
      </w:r>
      <w:r>
        <w:t>通信收入</w:t>
      </w:r>
    </w:p>
    <w:p w:rsidR="0018722C">
      <w:pPr>
        <w:topLinePunct/>
      </w:pPr>
      <w:r>
        <w:t>通信收入是电信运营企业面向客户的服务项目收取的服务使用费，它体现了客户对运营企业贡献利润的大小，是从企业角度衡量客户价值的方法。在此用客户每月消费支出作为量化指标，同时把增值业务类收入、新业务收入作为新收入增长点，相对语音业务来说投入成本少、收入较高，能有效的提高利润率，因此增值业务及新业务收入作为通信收入的一个衡量指标。</w:t>
      </w:r>
    </w:p>
    <w:p w:rsidR="0018722C">
      <w:pPr>
        <w:topLinePunct/>
      </w:pPr>
      <w:r>
        <w:t>（</w:t>
      </w:r>
      <w:r>
        <w:rPr>
          <w:rFonts w:ascii="Times New Roman" w:eastAsia="Times New Roman"/>
        </w:rPr>
        <w:t>1</w:t>
      </w:r>
      <w:r>
        <w:t>）</w:t>
      </w:r>
      <w:r>
        <w:t>客户每月消费支出：月均</w:t>
      </w:r>
      <w:r>
        <w:rPr>
          <w:rFonts w:ascii="Times New Roman" w:eastAsia="Times New Roman"/>
        </w:rPr>
        <w:t>ARPU</w:t>
      </w:r>
      <w:r>
        <w:t>值</w:t>
      </w:r>
    </w:p>
    <w:p w:rsidR="0018722C">
      <w:pPr>
        <w:topLinePunct/>
      </w:pPr>
      <w:r>
        <w:t>客户每月消费支出指客户在半年内月账单总额，包括套餐、月租、本地、长途、短信、彩信、彩铃和上网等费用，以及增值业务费用。每月消费支出费用实际是客户参与各种关于话单优惠后用户应该支付的费用。</w:t>
      </w:r>
    </w:p>
    <w:p w:rsidR="0018722C">
      <w:pPr>
        <w:topLinePunct/>
      </w:pPr>
      <w:r>
        <w:t>（</w:t>
      </w:r>
      <w:r>
        <w:rPr>
          <w:rFonts w:ascii="Times New Roman" w:eastAsia="Times New Roman"/>
        </w:rPr>
        <w:t>2</w:t>
      </w:r>
      <w:r>
        <w:t>）</w:t>
      </w:r>
      <w:r>
        <w:t>每分钟通话收入：客户通话收入</w:t>
      </w:r>
      <w:r>
        <w:t>（</w:t>
      </w:r>
      <w:r>
        <w:t>元</w:t>
      </w:r>
      <w:r>
        <w:t>）</w:t>
      </w:r>
      <w:r>
        <w:rPr>
          <w:rFonts w:ascii="Times New Roman" w:eastAsia="Times New Roman"/>
        </w:rPr>
        <w:t>/</w:t>
      </w:r>
      <w:r>
        <w:t>通话总时长</w:t>
      </w:r>
    </w:p>
    <w:p w:rsidR="0018722C">
      <w:pPr>
        <w:topLinePunct/>
      </w:pPr>
      <w:r>
        <w:t>目前语音资费的本地通话已经实行了单向收费，没有漫游费，资费结构简单。由于客户套餐可能不同，为了衡量客户的通话含金量，每分钟通话收入可以反映客户每一次通话中对企业的贡献。</w:t>
      </w:r>
    </w:p>
    <w:p w:rsidR="0018722C">
      <w:pPr>
        <w:topLinePunct/>
      </w:pPr>
      <w:r>
        <w:t>（</w:t>
      </w:r>
      <w:r>
        <w:rPr>
          <w:rFonts w:ascii="Times New Roman" w:eastAsia="Times New Roman"/>
        </w:rPr>
        <w:t>3</w:t>
      </w:r>
      <w:r>
        <w:t>）</w:t>
      </w:r>
      <w:r>
        <w:t>增值业务费占比：增值业务收入</w:t>
      </w:r>
      <w:r>
        <w:rPr>
          <w:rFonts w:ascii="Times New Roman" w:eastAsia="Times New Roman"/>
        </w:rPr>
        <w:t>/</w:t>
      </w:r>
      <w:r>
        <w:t>总收入</w:t>
      </w:r>
    </w:p>
    <w:p w:rsidR="0018722C">
      <w:pPr>
        <w:topLinePunct/>
      </w:pPr>
      <w:r>
        <w:rPr>
          <w:rFonts w:ascii="Times New Roman" w:eastAsia="Times New Roman"/>
        </w:rPr>
        <w:t>3G</w:t>
      </w:r>
      <w:r>
        <w:t>时代增值业务与普通语音业务相比在利润贡献度上有绝对的优势，尤其是</w:t>
      </w:r>
      <w:r>
        <w:rPr>
          <w:rFonts w:ascii="Times New Roman" w:eastAsia="Times New Roman"/>
        </w:rPr>
        <w:t>3G</w:t>
      </w:r>
      <w:r>
        <w:t>网络商用开始，增值业务占比高的客户对企业利润的贡献就大。近几年的资费经过几次调整后，语音的通话潜力已经基本释放完毕，语音收入将随着资费的进一步下降而下</w:t>
      </w:r>
      <w:r>
        <w:t>降，增值业务成为今后收入增长的主力。</w:t>
      </w:r>
      <w:r>
        <w:rPr>
          <w:rFonts w:ascii="Times New Roman" w:eastAsia="Times New Roman"/>
        </w:rPr>
        <w:t>2011</w:t>
      </w:r>
      <w:r>
        <w:t>年底，黑龙江省</w:t>
      </w:r>
      <w:r>
        <w:rPr>
          <w:rFonts w:ascii="Times New Roman" w:eastAsia="Times New Roman"/>
        </w:rPr>
        <w:t>LT</w:t>
      </w:r>
      <w:r>
        <w:t>运营企业的</w:t>
      </w:r>
      <w:r>
        <w:rPr>
          <w:rFonts w:ascii="Times New Roman" w:eastAsia="Times New Roman"/>
        </w:rPr>
        <w:t>3G</w:t>
      </w:r>
      <w:r>
        <w:t>增值业</w:t>
      </w:r>
      <w:r>
        <w:t>务收入占比已经达到</w:t>
      </w:r>
      <w:r>
        <w:rPr>
          <w:rFonts w:ascii="Times New Roman" w:eastAsia="Times New Roman"/>
        </w:rPr>
        <w:t>28%</w:t>
      </w:r>
      <w:r>
        <w:t>，但是这一比例会随着</w:t>
      </w:r>
      <w:r>
        <w:rPr>
          <w:rFonts w:ascii="Times New Roman" w:eastAsia="Times New Roman"/>
        </w:rPr>
        <w:t>3G</w:t>
      </w:r>
      <w:r>
        <w:t>网络的成熟和</w:t>
      </w:r>
      <w:r>
        <w:rPr>
          <w:rFonts w:ascii="Times New Roman" w:eastAsia="Times New Roman"/>
        </w:rPr>
        <w:t>3G</w:t>
      </w:r>
      <w:r>
        <w:t>客户渗透率的提</w:t>
      </w:r>
      <w:r>
        <w:t>高，其收入也会大比例提高。</w:t>
      </w:r>
    </w:p>
    <w:p w:rsidR="0018722C">
      <w:pPr>
        <w:topLinePunct/>
      </w:pPr>
      <w:r>
        <w:t>（</w:t>
      </w:r>
      <w:r>
        <w:rPr>
          <w:rFonts w:ascii="Times New Roman" w:eastAsia="Times New Roman"/>
        </w:rPr>
        <w:t>4</w:t>
      </w:r>
      <w:r>
        <w:t>）</w:t>
      </w:r>
      <w:r>
        <w:t>月平均上网支出：客户每月通过手机上网产生流量的费用</w:t>
      </w:r>
    </w:p>
    <w:p w:rsidR="0018722C">
      <w:pPr>
        <w:topLinePunct/>
      </w:pPr>
      <w:r>
        <w:t>电信运营企业在语音、增值等业务方面的收入逐渐在减少，而且这些业务已经不能满足目前客户对无处不在的上网需求。为了拓展收入，运营企业希望在</w:t>
      </w:r>
      <w:r>
        <w:rPr>
          <w:rFonts w:ascii="Times New Roman" w:eastAsia="Times New Roman"/>
        </w:rPr>
        <w:t>3G</w:t>
      </w:r>
      <w:r>
        <w:t>数据业务</w:t>
      </w:r>
      <w:r>
        <w:t>方面找到出路，因此，电信运营企业大力发展</w:t>
      </w:r>
      <w:r>
        <w:rPr>
          <w:rFonts w:ascii="Times New Roman" w:eastAsia="Times New Roman"/>
        </w:rPr>
        <w:t>3G</w:t>
      </w:r>
      <w:r>
        <w:t>网络，开发和推广</w:t>
      </w:r>
      <w:r>
        <w:rPr>
          <w:rFonts w:ascii="Times New Roman" w:eastAsia="Times New Roman"/>
        </w:rPr>
        <w:t>3G</w:t>
      </w:r>
      <w:r>
        <w:t>应用。通过</w:t>
      </w:r>
      <w:r>
        <w:rPr>
          <w:rFonts w:ascii="Times New Roman" w:eastAsia="Times New Roman"/>
        </w:rPr>
        <w:t>2011</w:t>
      </w:r>
      <w:r>
        <w:t>年全年运营企业在无线数据业务上的收入表现说明，提高</w:t>
      </w:r>
      <w:r>
        <w:rPr>
          <w:rFonts w:ascii="Times New Roman" w:eastAsia="Times New Roman"/>
        </w:rPr>
        <w:t>3G</w:t>
      </w:r>
      <w:r>
        <w:t>上网流量是运营企业拓展收入的一大途径。所以，月上网支出作为客户当前价值考核的重要指标。</w:t>
      </w:r>
    </w:p>
    <w:p w:rsidR="0018722C">
      <w:pPr>
        <w:topLinePunct/>
      </w:pPr>
      <w:r>
        <w:rPr>
          <w:rFonts w:ascii="Times New Roman" w:eastAsia="Times New Roman"/>
        </w:rPr>
        <w:t>2.</w:t>
      </w:r>
      <w:r>
        <w:t>通信成本</w:t>
      </w:r>
    </w:p>
    <w:p w:rsidR="0018722C">
      <w:pPr>
        <w:topLinePunct/>
      </w:pPr>
      <w:r>
        <w:t>通信成本是运营企业在向消费者提供服务的过程中，耗费的各种资源的货币表现。通信成本一般分为两部分：网络建设成本和运行维护成本。因此，实际通信成本包括：</w:t>
      </w:r>
    </w:p>
    <w:p w:rsidR="0018722C">
      <w:pPr>
        <w:topLinePunct/>
      </w:pPr>
      <w:r>
        <w:t>①客户之间共用网络资源的分摊成本；②运营企业为客户通信服务投入的系统或网络建设、设备、运行维护的成本；但在对客户价值评价时，上述通信成本是无法在客户身上分摊的，因此，采用网外通话比例和客户营销成本指标参与评价客户价值。</w:t>
      </w:r>
    </w:p>
    <w:p w:rsidR="0018722C">
      <w:pPr>
        <w:topLinePunct/>
      </w:pPr>
      <w:r>
        <w:t>（</w:t>
      </w:r>
      <w:r>
        <w:t>1</w:t>
      </w:r>
      <w:r>
        <w:t>）</w:t>
      </w:r>
      <w:r>
        <w:t>网外通话比例：网外通话时长</w:t>
      </w:r>
      <w:r>
        <w:rPr>
          <w:rFonts w:ascii="Times New Roman" w:eastAsia="Times New Roman"/>
        </w:rPr>
        <w:t>/</w:t>
      </w:r>
      <w:r>
        <w:t>总通话时长</w:t>
      </w:r>
    </w:p>
    <w:p w:rsidR="0018722C">
      <w:pPr>
        <w:topLinePunct/>
      </w:pPr>
      <w:r>
        <w:t>客户跨网通信，运营企业之间要进行网间结算，这种网间通信方式会直接减少运营企业的利润。因为运营企业之间的网间结算规则较复杂，无法详细列出客户进行的结算费用，因此用网外通话比例，大致可以体现不同客户在成本上的差异</w:t>
      </w:r>
      <w:r>
        <w:rPr>
          <w:vertAlign w:val="superscript"/>
          /&gt;
        </w:rPr>
        <w:t>[</w:t>
      </w:r>
      <w:r>
        <w:rPr>
          <w:vertAlign w:val="superscript"/>
          /&gt;
        </w:rPr>
        <w:t xml:space="preserve">118</w:t>
      </w:r>
      <w:r>
        <w:rPr>
          <w:vertAlign w:val="superscript"/>
          /&gt;
        </w:rPr>
        <w:t>]</w:t>
      </w:r>
      <w:r>
        <w:t>。</w:t>
      </w:r>
    </w:p>
    <w:p w:rsidR="0018722C">
      <w:pPr>
        <w:topLinePunct/>
      </w:pPr>
      <w:r>
        <w:t>（</w:t>
      </w:r>
      <w:r>
        <w:t>2</w:t>
      </w:r>
      <w:r>
        <w:t>）</w:t>
      </w:r>
      <w:r>
        <w:t>客户营销成本</w:t>
      </w:r>
      <w:r>
        <w:rPr>
          <w:rFonts w:hint="eastAsia"/>
        </w:rPr>
        <w:t>：</w:t>
      </w:r>
      <w:r>
        <w:t>包括积分兑换成本、打折成本、代理佣金成本等</w:t>
      </w:r>
    </w:p>
    <w:p w:rsidR="0018722C">
      <w:pPr>
        <w:topLinePunct/>
      </w:pPr>
      <w:r>
        <w:t>对在网客户平均分摊电信运营企业的总体营销成本，如果每个人的成本测算是相同的，就不能体现差异性。目前三大运营企业的常用营销政策分为三大类，一是参加购买手机活动，根据客户购机消费情况，进行不同金额的手机补贴；二是参加存送类活动，如存300送300充值活动；三是客户产生的客户积分，积分可以兑换充值卡</w:t>
      </w:r>
      <w:r>
        <w:rPr>
          <w:vertAlign w:val="superscript"/>
          /&gt;
        </w:rPr>
        <w:t>[</w:t>
      </w:r>
      <w:r>
        <w:rPr>
          <w:vertAlign w:val="superscript"/>
          /&gt;
        </w:rPr>
        <w:t xml:space="preserve">118</w:t>
      </w:r>
      <w:r>
        <w:rPr>
          <w:vertAlign w:val="superscript"/>
          /&gt;
        </w:rPr>
        <w:t>]</w:t>
      </w:r>
      <w:r>
        <w:t>。由于各项成本的计算针对不同客户是不一样的，而本文研究对象是大众客户，大众客户成本的计算在运营企业那里都是一样的，因此客户营销成本这项指标不计算。</w:t>
      </w:r>
    </w:p>
    <w:p w:rsidR="0018722C">
      <w:pPr>
        <w:pStyle w:val="4"/>
        <w:topLinePunct/>
        <w:ind w:left="200" w:hangingChars="200" w:hanging="200"/>
      </w:pPr>
      <w:r>
        <w:t>5.1.2.2</w:t>
      </w:r>
      <w:r>
        <w:t xml:space="preserve"> </w:t>
      </w:r>
      <w:r>
        <w:t>客户潜在价值评价指标</w:t>
      </w:r>
    </w:p>
    <w:p w:rsidR="0018722C">
      <w:pPr>
        <w:topLinePunct/>
      </w:pPr>
      <w:r>
        <w:rPr>
          <w:rFonts w:ascii="Times New Roman" w:eastAsia="Times New Roman"/>
        </w:rPr>
        <w:t>1.</w:t>
      </w:r>
      <w:r>
        <w:t>客户忠诚度</w:t>
      </w:r>
    </w:p>
    <w:p w:rsidR="0018722C">
      <w:pPr>
        <w:topLinePunct/>
      </w:pPr>
      <w:r>
        <w:t>客户对电信运营企业来说，参与服务项目和在网的稳定性，是评价客户潜在价值</w:t>
      </w:r>
      <w:r>
        <w:t>的重要因素，根据三大运营企业的业务发展情况，本文选取</w:t>
      </w:r>
      <w:r>
        <w:rPr>
          <w:rFonts w:ascii="Times New Roman" w:hAnsi="Times New Roman" w:eastAsia="Times New Roman"/>
        </w:rPr>
        <w:t>5</w:t>
      </w:r>
      <w:r>
        <w:t>个指标：①活动捆绑约束</w:t>
      </w:r>
      <w:r>
        <w:t>度；②通话捆绑约束度；③增值业务参与积极度；④上网流量；⑤客户在网时长。</w:t>
      </w:r>
    </w:p>
    <w:p w:rsidR="0018722C">
      <w:pPr>
        <w:topLinePunct/>
      </w:pPr>
      <w:r>
        <w:t>（</w:t>
      </w:r>
      <w:r>
        <w:rPr>
          <w:rFonts w:ascii="Times New Roman" w:eastAsia="Times New Roman"/>
        </w:rPr>
        <w:t>1</w:t>
      </w:r>
      <w:r>
        <w:t>）</w:t>
      </w:r>
      <w:r>
        <w:t>活动捆绑约束度</w:t>
      </w:r>
      <w:r>
        <w:rPr>
          <w:rFonts w:ascii="Times New Roman" w:eastAsia="Times New Roman"/>
        </w:rPr>
        <w:t>=</w:t>
      </w:r>
      <w:r>
        <w:t>客户参与营销活动个数</w:t>
      </w:r>
      <w:r>
        <w:rPr>
          <w:rFonts w:ascii="Times New Roman" w:eastAsia="Times New Roman"/>
        </w:rPr>
        <w:t>/</w:t>
      </w:r>
      <w:r>
        <w:t>当前运营企业总的营销活动个数客户因参与运营企业举行的某种优惠活动，并承诺履行在网时间的约束。目前</w:t>
      </w:r>
      <w:r>
        <w:t>，</w:t>
      </w:r>
    </w:p>
    <w:p w:rsidR="0018722C">
      <w:pPr>
        <w:topLinePunct/>
      </w:pPr>
      <w:r>
        <w:t>我国三大电信运营企业都可以进行全业务运营，各运营企业为了减少客户流失，推出</w:t>
      </w:r>
      <w:r>
        <w:t>各种捆绑式营销政策，虽然总体来说降低了通信资费，但却大大降低了客户的离网率。例如，中国联通某省开展的固话</w:t>
      </w:r>
      <w:r>
        <w:rPr>
          <w:rFonts w:ascii="Times New Roman" w:eastAsia="Times New Roman"/>
        </w:rPr>
        <w:t>+IPTV</w:t>
      </w:r>
      <w:r>
        <w:t>的捆绑活动，亲情一家</w:t>
      </w:r>
      <w:r>
        <w:t>（</w:t>
      </w:r>
      <w:r>
        <w:t>固话</w:t>
      </w:r>
      <w:r>
        <w:rPr>
          <w:rFonts w:ascii="Times New Roman" w:eastAsia="Times New Roman"/>
        </w:rPr>
        <w:t>+</w:t>
      </w:r>
      <w:r>
        <w:t>移动号码</w:t>
      </w:r>
      <w:r>
        <w:rPr>
          <w:rFonts w:ascii="Times New Roman" w:eastAsia="Times New Roman"/>
        </w:rPr>
        <w:t>+</w:t>
      </w:r>
      <w:r>
        <w:t>宽带</w:t>
      </w:r>
      <w:r>
        <w:t>）</w:t>
      </w:r>
      <w:r/>
      <w:r w:rsidR="001852F3">
        <w:t xml:space="preserve">活动等，其目的就是为了留住固话用户，降低移动用户的流失，提高宽带的入网率。</w:t>
      </w:r>
    </w:p>
    <w:p w:rsidR="0018722C">
      <w:pPr>
        <w:topLinePunct/>
      </w:pPr>
      <w:r>
        <w:t>目前这种活动方式，各运营企业都采用，尤其是针对</w:t>
      </w:r>
      <w:r>
        <w:rPr>
          <w:rFonts w:ascii="Times New Roman" w:eastAsia="Times New Roman"/>
        </w:rPr>
        <w:t>iphone</w:t>
      </w:r>
      <w:r>
        <w:t>、黑莓、</w:t>
      </w:r>
      <w:r>
        <w:rPr>
          <w:rFonts w:ascii="Times New Roman" w:eastAsia="Times New Roman"/>
        </w:rPr>
        <w:t>android</w:t>
      </w:r>
      <w:r>
        <w:t>等高端</w:t>
      </w:r>
      <w:r>
        <w:t>手机的定制和补贴销售。</w:t>
      </w:r>
    </w:p>
    <w:p w:rsidR="0018722C">
      <w:pPr>
        <w:topLinePunct/>
      </w:pPr>
      <w:r>
        <w:t>（</w:t>
      </w:r>
      <w:r>
        <w:rPr>
          <w:rFonts w:ascii="Times New Roman" w:eastAsia="Times New Roman"/>
        </w:rPr>
        <w:t>2</w:t>
      </w:r>
      <w:r>
        <w:t>）</w:t>
      </w:r>
      <w:r>
        <w:t>通话捆绑约束度：通话优惠活动的个数</w:t>
      </w:r>
      <w:r>
        <w:rPr>
          <w:rFonts w:ascii="Times New Roman" w:eastAsia="Times New Roman"/>
        </w:rPr>
        <w:t>/</w:t>
      </w:r>
      <w:r>
        <w:t>总的通话优惠活动</w:t>
      </w:r>
    </w:p>
    <w:p w:rsidR="0018722C">
      <w:pPr>
        <w:topLinePunct/>
      </w:pPr>
      <w:r>
        <w:t>客户在通话中，享受有捆绑性优惠的资费政策。所谓通话捆绑约束是指运营企业</w:t>
      </w:r>
      <w:r>
        <w:t>将自己的多个产品捆绑运营的营销政策，那么，通话捆绑约束度</w:t>
      </w:r>
      <w:r>
        <w:rPr>
          <w:rFonts w:ascii="Times New Roman" w:eastAsia="Times New Roman"/>
        </w:rPr>
        <w:t>=</w:t>
      </w:r>
      <w:r>
        <w:t>客户使用通话优惠活动的个数</w:t>
      </w:r>
      <w:r>
        <w:rPr>
          <w:rFonts w:ascii="Times New Roman" w:eastAsia="Times New Roman"/>
        </w:rPr>
        <w:t>/</w:t>
      </w:r>
      <w:r>
        <w:t>当前运营企业总的通话优惠活动数。目前，各运营企业针对此类的优惠有集团式的、合家欢式的、校园范围的，或者组合优惠等等，针对大众客户的捆绑优惠政策也不少。这种优惠活动虽然降低了资费，但的确提高了客户的在网时长。</w:t>
      </w:r>
    </w:p>
    <w:p w:rsidR="0018722C">
      <w:pPr>
        <w:topLinePunct/>
      </w:pPr>
      <w:r>
        <w:t>（</w:t>
      </w:r>
      <w:r>
        <w:rPr>
          <w:rFonts w:ascii="Times New Roman" w:eastAsia="Times New Roman"/>
        </w:rPr>
        <w:t>3</w:t>
      </w:r>
      <w:r>
        <w:t>）</w:t>
      </w:r>
      <w:r>
        <w:t>增值业务参与积极度：客户拥有的增值业务个数</w:t>
      </w:r>
      <w:r>
        <w:rPr>
          <w:rFonts w:ascii="Times New Roman" w:eastAsia="Times New Roman"/>
        </w:rPr>
        <w:t>/</w:t>
      </w:r>
      <w:r>
        <w:t>当前主推的增值业务总数客户参与增值业务的种类。增值业务主要分为音乐类、彩信、彩铃等。客户参</w:t>
      </w:r>
      <w:r>
        <w:t>与</w:t>
      </w:r>
    </w:p>
    <w:p w:rsidR="0018722C">
      <w:pPr>
        <w:topLinePunct/>
      </w:pPr>
      <w:r>
        <w:t>增值业务，表明对增值业务的接受程度，同时也反应了该客户在将来对运营企业收入的贡献和接受程度。</w:t>
      </w:r>
    </w:p>
    <w:p w:rsidR="0018722C">
      <w:pPr>
        <w:topLinePunct/>
      </w:pPr>
      <w:r>
        <w:t>（</w:t>
      </w:r>
      <w:r>
        <w:rPr>
          <w:rFonts w:ascii="Times New Roman" w:eastAsia="Times New Roman"/>
        </w:rPr>
        <w:t>4</w:t>
      </w:r>
      <w:r>
        <w:t>）</w:t>
      </w:r>
      <w:r>
        <w:t>每月付费流量占比</w:t>
      </w:r>
    </w:p>
    <w:p w:rsidR="0018722C">
      <w:pPr>
        <w:topLinePunct/>
      </w:pPr>
      <w:r>
        <w:rPr>
          <w:rFonts w:ascii="Times New Roman" w:eastAsia="Times New Roman"/>
        </w:rPr>
        <w:t>3G</w:t>
      </w:r>
      <w:r>
        <w:t>网络的商用使得无线宽带业务在手机得以实现。电信运营企业面对语音业务、</w:t>
      </w:r>
      <w:r>
        <w:t>短信业务以及增值业务收入的不断下降，必须要寻求一种既能提高运营企业通信收入，</w:t>
      </w:r>
      <w:r>
        <w:t>又能满足客户需求的新产品业务，例如，视频通话、移动商务、手机游戏、搜索资讯、手机电视、即时通信等业务，这些业务不但增加运营企业的收入，也满足客户对多媒体信息的需求。因此，每月上网流量可以显示客户使用新业务的潜在价值。</w:t>
      </w:r>
    </w:p>
    <w:p w:rsidR="0018722C">
      <w:pPr>
        <w:topLinePunct/>
      </w:pPr>
      <w:r>
        <w:t>每月付费流量占比</w:t>
      </w:r>
      <w:r>
        <w:rPr>
          <w:rFonts w:ascii="Times New Roman" w:eastAsia="Times New Roman"/>
        </w:rPr>
        <w:t>=</w:t>
      </w:r>
      <w:r>
        <w:t>上网付费流量</w:t>
      </w:r>
      <w:r>
        <w:rPr>
          <w:rFonts w:ascii="Times New Roman" w:eastAsia="Times New Roman"/>
        </w:rPr>
        <w:t>/</w:t>
      </w:r>
      <w:r>
        <w:t>总流量。运营企业促销活动时经常推出多少兆的免费流量套餐，但是往往客户在使用过程中会超出免费的流量，超出的部分需要付费。在有的套餐中，尤其是客户偏好流量的</w:t>
      </w:r>
      <w:r>
        <w:rPr>
          <w:rFonts w:ascii="Times New Roman" w:eastAsia="Times New Roman"/>
        </w:rPr>
        <w:t>3G</w:t>
      </w:r>
      <w:r>
        <w:t>套餐中，客户对流量的使用都会限制在套餐限定的范围内。例如，如果有免费流量赠送，那么客户对流量的使用一般不会超过赠送流量，如果套餐里包含流量费用部分，那么绝大多数客户也会控制使用流量。目前，三大电信运营企业在资费计费的透明化方面都做得很好，而且都有流量的短信提醒。因此，该指标不能反映客户的潜在价值，客户潜在价值评价中去掉该指标。</w:t>
      </w:r>
    </w:p>
    <w:p w:rsidR="0018722C">
      <w:pPr>
        <w:topLinePunct/>
      </w:pPr>
      <w:r>
        <w:t>（</w:t>
      </w:r>
      <w:r>
        <w:rPr>
          <w:rFonts w:ascii="Times New Roman" w:eastAsia="Times New Roman"/>
        </w:rPr>
        <w:t>5</w:t>
      </w:r>
      <w:r>
        <w:t>）</w:t>
      </w:r>
      <w:r>
        <w:t>在网时长：客户入网至今的累计在网月数</w:t>
      </w:r>
    </w:p>
    <w:p w:rsidR="0018722C">
      <w:pPr>
        <w:topLinePunct/>
      </w:pPr>
      <w:r>
        <w:t>在网时长是指客户从入网到当月为止的在网月数。客户在网时间越长，说明客户对运营企业的服务产品、服务质量</w:t>
      </w:r>
      <w:r>
        <w:rPr>
          <w:rFonts w:ascii="Times New Roman" w:eastAsia="Times New Roman"/>
        </w:rPr>
        <w:t>/</w:t>
      </w:r>
      <w:r>
        <w:t>内容、网络覆盖等方面的认可程度越高，也反映客户对运营企业的认可程度。当然也存在个别客户对上述服务不满意，但是由于种种原因而一直留在某运营企业网内的情况。此外，客户在某运营企业的网内时间越长，客</w:t>
      </w:r>
      <w:r>
        <w:t>户对该企业的号码的依赖越高，离网的可能性就小，这样的客户是有价值客户。因此，</w:t>
      </w:r>
      <w:r w:rsidR="001852F3">
        <w:t xml:space="preserve">客户在网时长能较好的显示客户的潜在价值。</w:t>
      </w:r>
    </w:p>
    <w:p w:rsidR="0018722C">
      <w:pPr>
        <w:topLinePunct/>
      </w:pPr>
      <w:r>
        <w:rPr>
          <w:rFonts w:ascii="Times New Roman" w:eastAsia="Times New Roman"/>
        </w:rPr>
        <w:t>2.</w:t>
      </w:r>
      <w:r>
        <w:t>客户信用度</w:t>
      </w:r>
    </w:p>
    <w:p w:rsidR="0018722C">
      <w:pPr>
        <w:topLinePunct/>
      </w:pPr>
      <w:r>
        <w:t>客户信任是指客户对某一企业、某一品牌的产品或服务认同和信赖，它是客户对预期满意度和实际满意度相互比较后产生的态度，是客户满意不断强化的结果</w:t>
      </w:r>
      <w:r>
        <w:rPr>
          <w:vertAlign w:val="superscript"/>
          /&gt;
        </w:rPr>
        <w:t>[</w:t>
      </w:r>
      <w:r>
        <w:rPr>
          <w:vertAlign w:val="superscript"/>
          /&gt;
        </w:rPr>
        <w:t xml:space="preserve">119</w:t>
      </w:r>
      <w:r>
        <w:rPr>
          <w:vertAlign w:val="superscript"/>
          /&gt;
        </w:rPr>
        <w:t>,</w:t>
      </w:r>
      <w:r>
        <w:rPr>
          <w:vertAlign w:val="superscript"/>
          /&gt;
        </w:rPr>
        <w:t xml:space="preserve"> 120</w:t>
      </w:r>
      <w:r>
        <w:rPr>
          <w:vertAlign w:val="superscript"/>
          /&gt;
        </w:rPr>
        <w:t>]</w:t>
      </w:r>
      <w:r>
        <w:t>。</w:t>
      </w:r>
    </w:p>
    <w:p w:rsidR="0018722C">
      <w:pPr>
        <w:topLinePunct/>
      </w:pPr>
      <w:r>
        <w:t>用客户入网时的个人详细信息、入网后的缴费信息、停机次数、呼叫转移情况等来反映客户在运营企业网内的稳定程度。本文以客户资料详细度、付费信用度、呼叫转移时长三个指标来衡量客户的信用度。</w:t>
      </w:r>
    </w:p>
    <w:p w:rsidR="0018722C">
      <w:pPr>
        <w:topLinePunct/>
      </w:pPr>
      <w:r>
        <w:t>（</w:t>
      </w:r>
      <w:r>
        <w:rPr>
          <w:rFonts w:ascii="Times New Roman" w:eastAsia="Times New Roman"/>
        </w:rPr>
        <w:t>1</w:t>
      </w:r>
      <w:r>
        <w:t>）</w:t>
      </w:r>
      <w:r>
        <w:t>客户资料详细度</w:t>
      </w:r>
    </w:p>
    <w:p w:rsidR="0018722C">
      <w:pPr>
        <w:topLinePunct/>
      </w:pPr>
      <w:r>
        <w:t>运营企业在激烈的市场竞争中，为了扩大自己的市场份额，通过代理商或其它方</w:t>
      </w:r>
      <w:r>
        <w:t>式销售了大量无客户资料的预付产品，这种发展客户的方式便捷有效。如果客户的</w:t>
      </w:r>
      <w:r>
        <w:rPr>
          <w:rFonts w:ascii="Times New Roman" w:eastAsia="Times New Roman"/>
        </w:rPr>
        <w:t>SIM</w:t>
      </w:r>
      <w:r>
        <w:t>卡内资费消费完了，可以通过营业厅办理实名</w:t>
      </w:r>
      <w:r>
        <w:rPr>
          <w:rFonts w:ascii="Times New Roman" w:eastAsia="Times New Roman"/>
        </w:rPr>
        <w:t>SIM</w:t>
      </w:r>
      <w:r>
        <w:t>卡，录入客户相关资料。虽然非实</w:t>
      </w:r>
      <w:r>
        <w:t>名</w:t>
      </w:r>
    </w:p>
    <w:p w:rsidR="0018722C">
      <w:pPr>
        <w:topLinePunct/>
      </w:pPr>
      <w:r>
        <w:rPr>
          <w:rFonts w:ascii="Times New Roman" w:eastAsia="Times New Roman"/>
        </w:rPr>
        <w:t>SIM</w:t>
      </w:r>
      <w:r>
        <w:t>卡不影响客户的使用，但是无法约束客户的离网。如果无资料客户在入网或后期提供了有效的客户资料，就会重视使用电信服务的付费信用。相反，如果一直按照无资</w:t>
      </w:r>
      <w:r>
        <w:t>料客户方式使用电信服务，则运营企业对其无任何的约束，也无法对其进行有效的离</w:t>
      </w:r>
      <w:r>
        <w:t>网规避。因此，客户资料详细度作为客户信用度指标很重要。</w:t>
      </w:r>
    </w:p>
    <w:p w:rsidR="0018722C">
      <w:pPr>
        <w:topLinePunct/>
      </w:pPr>
      <w:r>
        <w:t>客户资料详细度的计算：如果客户资料没有身份证号码，则资料详细度为</w:t>
      </w:r>
      <w:r>
        <w:rPr>
          <w:rFonts w:ascii="Times New Roman" w:eastAsia="Times New Roman"/>
        </w:rPr>
        <w:t>0</w:t>
      </w:r>
      <w:r>
        <w:t>；如果</w:t>
      </w:r>
      <w:r>
        <w:t>有身份证号码，则资料详细度为</w:t>
      </w:r>
      <w:r>
        <w:rPr>
          <w:rFonts w:ascii="Times New Roman" w:eastAsia="Times New Roman"/>
        </w:rPr>
        <w:t>1</w:t>
      </w:r>
      <w:r>
        <w:t>，然后每增加一项客户的其他资料</w:t>
      </w:r>
      <w:r>
        <w:t>（</w:t>
      </w:r>
      <w:r>
        <w:t>通信地址、单位、职务、收入等重要信息</w:t>
      </w:r>
      <w:r>
        <w:t>）</w:t>
      </w:r>
      <w:r>
        <w:t>就加</w:t>
      </w:r>
      <w:r>
        <w:rPr>
          <w:rFonts w:ascii="Times New Roman" w:eastAsia="Times New Roman"/>
        </w:rPr>
        <w:t>0.5</w:t>
      </w:r>
      <w:r>
        <w:t>。本文选取的客户数据都是实名认证的，有身份证信息。</w:t>
      </w:r>
    </w:p>
    <w:p w:rsidR="0018722C">
      <w:pPr>
        <w:topLinePunct/>
      </w:pPr>
      <w:r>
        <w:t>（</w:t>
      </w:r>
      <w:r>
        <w:rPr>
          <w:rFonts w:ascii="Times New Roman" w:eastAsia="Times New Roman"/>
        </w:rPr>
        <w:t>2</w:t>
      </w:r>
      <w:r>
        <w:t>）</w:t>
      </w:r>
      <w:r>
        <w:t>付费信用度</w:t>
      </w:r>
    </w:p>
    <w:p w:rsidR="0018722C">
      <w:pPr>
        <w:topLinePunct/>
      </w:pPr>
      <w:r>
        <w:t>付费信用度体现在如下三个方面：</w:t>
      </w:r>
    </w:p>
    <w:p w:rsidR="0018722C">
      <w:pPr>
        <w:topLinePunct/>
      </w:pPr>
      <w:r>
        <w:t>①</w:t>
      </w:r>
      <w:r w:rsidR="001852F3">
        <w:t xml:space="preserve">客户预存款金额：客户当前账户中预存款的金额</w:t>
      </w:r>
    </w:p>
    <w:p w:rsidR="0018722C">
      <w:pPr>
        <w:topLinePunct/>
      </w:pPr>
      <w:r>
        <w:t>客户缴存的话费越多，表明客户对所在运营企业的满意，也反映了客户对在网的信心。</w:t>
      </w:r>
    </w:p>
    <w:p w:rsidR="0018722C">
      <w:pPr>
        <w:topLinePunct/>
      </w:pPr>
      <w:r>
        <w:t>②客户年内停机次数：截止统计数据时，客户年内由于欠费等原因被停机的总次数各运营企业对客户的年内停机次数都做统计。如果客户在意自己号码的正常使用</w:t>
      </w:r>
      <w:r>
        <w:t>，</w:t>
      </w:r>
    </w:p>
    <w:p w:rsidR="0018722C">
      <w:pPr>
        <w:topLinePunct/>
      </w:pPr>
      <w:r>
        <w:t>就会及时缴费，避免与朋友联系的中断；否则，说明客户可能有其它号码在使用，客户的稳定性就会降低。</w:t>
      </w:r>
    </w:p>
    <w:p w:rsidR="0018722C">
      <w:pPr>
        <w:topLinePunct/>
      </w:pPr>
      <w:r>
        <w:t>根据对上述指标的分析，得出电信运营企业客户价值评价指标体系</w:t>
      </w:r>
      <w:r>
        <w:t>（</w:t>
      </w:r>
      <w:r>
        <w:t>表</w:t>
      </w:r>
      <w:r>
        <w:rPr>
          <w:rFonts w:ascii="Times New Roman" w:eastAsia="Times New Roman"/>
        </w:rPr>
        <w:t>5</w:t>
      </w:r>
      <w:r>
        <w:rPr>
          <w:rFonts w:ascii="Times New Roman" w:eastAsia="Times New Roman"/>
        </w:rPr>
        <w:t>.</w:t>
      </w:r>
      <w:r>
        <w:rPr>
          <w:rFonts w:ascii="Times New Roman" w:eastAsia="Times New Roman"/>
        </w:rPr>
        <w:t>1</w:t>
      </w:r>
      <w:r>
        <w:t>）</w:t>
      </w:r>
      <w:r>
        <w:t>。</w:t>
      </w:r>
    </w:p>
    <w:p w:rsidR="0018722C">
      <w:pPr>
        <w:pStyle w:val="Heading2"/>
        <w:topLinePunct/>
        <w:ind w:left="171" w:hangingChars="171" w:hanging="171"/>
      </w:pPr>
      <w:bookmarkStart w:id="507244" w:name="_Toc686507244"/>
      <w:bookmarkStart w:name="5.2 电信客户价值评价模型与客户价值评价 " w:id="149"/>
      <w:bookmarkEnd w:id="149"/>
      <w:r>
        <w:t>5.2</w:t>
      </w:r>
      <w:r>
        <w:t xml:space="preserve"> </w:t>
      </w:r>
      <w:r/>
      <w:bookmarkStart w:name="_bookmark62" w:id="150"/>
      <w:bookmarkEnd w:id="150"/>
      <w:r/>
      <w:bookmarkStart w:name="_bookmark62" w:id="151"/>
      <w:bookmarkEnd w:id="151"/>
      <w:r>
        <w:t>电信客户价值评价模型与客户价值评价</w:t>
      </w:r>
      <w:bookmarkEnd w:id="507244"/>
    </w:p>
    <w:p w:rsidR="0018722C">
      <w:pPr>
        <w:pStyle w:val="Heading3"/>
        <w:topLinePunct/>
        <w:ind w:left="200" w:hangingChars="200" w:hanging="200"/>
      </w:pPr>
      <w:bookmarkStart w:name="_bookmark63" w:id="152"/>
      <w:bookmarkEnd w:id="152"/>
      <w:r>
        <w:t>5.2.1</w:t>
      </w:r>
      <w:r>
        <w:t xml:space="preserve"> </w:t>
      </w:r>
      <w:r/>
      <w:bookmarkStart w:name="_bookmark63" w:id="153"/>
      <w:bookmarkEnd w:id="153"/>
      <w:r>
        <w:t>评价过程</w:t>
      </w:r>
    </w:p>
    <w:p w:rsidR="0018722C">
      <w:pPr>
        <w:topLinePunct/>
      </w:pPr>
      <w:r>
        <w:t>客户价值评价过程包括：客户原始数据的整理、数据的标准化处理、客户价值指标赋权和客户价值评价。评价的各个步骤描述如下：</w:t>
      </w:r>
    </w:p>
    <w:p w:rsidR="0018722C">
      <w:pPr>
        <w:pStyle w:val="aff7"/>
        <w:topLinePunct/>
      </w:pPr>
      <w:r>
        <w:rPr>
          <w:position w:val="0"/>
          <w:sz w:val="7"/>
        </w:rPr>
        <w:pict>
          <v:group style="width:456.45pt;height:3.6pt;mso-position-horizontal-relative:char;mso-position-vertical-relative:line" coordorigin="0,0" coordsize="9129,72">
            <v:line style="position:absolute" from="0,50" to="9129,50" stroked="true" strokeweight="2.16pt" strokecolor="#000000">
              <v:stroke dashstyle="solid"/>
            </v:line>
            <v:line style="position:absolute" from="0,7" to="9129,7" stroked="true" strokeweight=".71999pt" strokecolor="#000000">
              <v:stroke dashstyle="solid"/>
            </v:line>
          </v:group>
        </w:pict>
      </w:r>
      <w:r/>
    </w:p>
    <w:p w:rsidR="0018722C">
      <w:pPr>
        <w:pStyle w:val="a8"/>
        <w:topLinePunct/>
      </w:pPr>
      <w:bookmarkStart w:id="713719" w:name="_Toc686713719"/>
      <w:r>
        <w:t>表</w:t>
      </w:r>
      <w:r>
        <w:rPr>
          <w:rFonts w:ascii="Times New Roman" w:eastAsia="Times New Roman"/>
        </w:rPr>
        <w:t>5</w:t>
      </w:r>
      <w:r>
        <w:rPr>
          <w:rFonts w:ascii="Times New Roman" w:eastAsia="Times New Roman"/>
        </w:rPr>
        <w:t>.</w:t>
      </w:r>
      <w:r>
        <w:rPr>
          <w:rFonts w:ascii="Times New Roman" w:eastAsia="Times New Roman"/>
        </w:rPr>
        <w:t>1  </w:t>
      </w:r>
      <w:r>
        <w:t>运营企业客户价值评价指标体系</w:t>
      </w:r>
      <w:bookmarkEnd w:id="713719"/>
    </w:p>
    <w:p w:rsidR="0018722C">
      <w:pPr>
        <w:pStyle w:val="a8"/>
        <w:topLinePunct/>
      </w:pPr>
      <w:r>
        <w:t>Table</w:t>
      </w:r>
      <w:r>
        <w:t xml:space="preserve"> </w:t>
      </w:r>
      <w:r w:rsidRPr="00DB64CE">
        <w:t>5.1</w:t>
      </w:r>
      <w:r>
        <w:t xml:space="preserve">  </w:t>
      </w:r>
      <w:r w:rsidRPr="00DB64CE">
        <w:t>Operators customer value evaluation index system</w:t>
      </w:r>
    </w:p>
    <w:tbl>
      <w:tblPr>
        <w:tblW w:w="5000" w:type="pct"/>
        <w:tblInd w:w="117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33"/>
        <w:gridCol w:w="1309"/>
        <w:gridCol w:w="1652"/>
        <w:gridCol w:w="3200"/>
      </w:tblGrid>
      <w:tr>
        <w:trPr>
          <w:tblHeader/>
        </w:trPr>
        <w:tc>
          <w:tcPr>
            <w:tcW w:w="596" w:type="pct"/>
            <w:vMerge w:val="restart"/>
            <w:vAlign w:val="center"/>
          </w:tcPr>
          <w:p w:rsidR="0018722C">
            <w:pPr>
              <w:pStyle w:val="a7"/>
              <w:topLinePunct/>
            </w:pPr>
            <w:r>
              <w:t>客户价值</w:t>
            </w:r>
          </w:p>
          <w:p w:rsidR="0018722C">
            <w:pPr>
              <w:pStyle w:val="a7"/>
              <w:topLinePunct/>
              <w:ind w:leftChars="0" w:left="0" w:rightChars="0" w:right="0" w:firstLineChars="0" w:firstLine="0"/>
              <w:spacing w:line="240" w:lineRule="atLeast"/>
            </w:pPr>
            <w:r>
              <w:t>（</w:t>
            </w:r>
            <w:r>
              <w:t>U</w:t>
            </w:r>
            <w:r>
              <w:t>）</w:t>
            </w:r>
          </w:p>
        </w:tc>
        <w:tc>
          <w:tcPr>
            <w:tcW w:w="936" w:type="pct"/>
            <w:vAlign w:val="center"/>
          </w:tcPr>
          <w:p w:rsidR="0018722C">
            <w:pPr>
              <w:pStyle w:val="a7"/>
              <w:topLinePunct/>
              <w:ind w:leftChars="0" w:left="0" w:rightChars="0" w:right="0" w:firstLineChars="0" w:firstLine="0"/>
              <w:spacing w:line="240" w:lineRule="atLeast"/>
            </w:pPr>
            <w:r>
              <w:t>一级指标</w:t>
            </w:r>
          </w:p>
        </w:tc>
        <w:tc>
          <w:tcPr>
            <w:tcW w:w="1181" w:type="pct"/>
            <w:vAlign w:val="center"/>
          </w:tcPr>
          <w:p w:rsidR="0018722C">
            <w:pPr>
              <w:pStyle w:val="a7"/>
              <w:topLinePunct/>
              <w:ind w:leftChars="0" w:left="0" w:rightChars="0" w:right="0" w:firstLineChars="0" w:firstLine="0"/>
              <w:spacing w:line="240" w:lineRule="atLeast"/>
            </w:pPr>
            <w:r>
              <w:t>二级指标</w:t>
            </w:r>
          </w:p>
        </w:tc>
        <w:tc>
          <w:tcPr>
            <w:tcW w:w="2288" w:type="pct"/>
            <w:vAlign w:val="center"/>
          </w:tcPr>
          <w:p w:rsidR="0018722C">
            <w:pPr>
              <w:pStyle w:val="a7"/>
              <w:topLinePunct/>
              <w:ind w:leftChars="0" w:left="0" w:rightChars="0" w:right="0" w:firstLineChars="0" w:firstLine="0"/>
              <w:spacing w:line="240" w:lineRule="atLeast"/>
            </w:pPr>
            <w:r>
              <w:t>三级指标</w:t>
            </w:r>
          </w:p>
        </w:tc>
      </w:tr>
      <w:tr>
        <w:tc>
          <w:tcPr>
            <w:tcW w:w="5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6" w:type="pct"/>
            <w:vMerge w:val="restart"/>
            <w:vAlign w:val="center"/>
          </w:tcPr>
          <w:p w:rsidR="0018722C">
            <w:pPr>
              <w:pStyle w:val="a7"/>
              <w:topLinePunct/>
            </w:pPr>
            <w:r>
              <w:t>当前价值</w:t>
            </w:r>
          </w:p>
          <w:p w:rsidR="0018722C">
            <w:pPr>
              <w:pStyle w:val="a7"/>
              <w:topLinePunct/>
              <w:ind w:leftChars="0" w:left="0" w:rightChars="0" w:right="0" w:firstLineChars="0" w:firstLine="0"/>
              <w:spacing w:line="240" w:lineRule="atLeast"/>
            </w:pPr>
            <w:r>
              <w:t>（</w:t>
            </w:r>
            <w:r>
              <w:t>A1</w:t>
            </w:r>
            <w:r>
              <w:t>）</w:t>
            </w:r>
          </w:p>
        </w:tc>
        <w:tc>
          <w:tcPr>
            <w:tcW w:w="1181" w:type="pct"/>
            <w:vMerge w:val="restart"/>
            <w:vAlign w:val="center"/>
          </w:tcPr>
          <w:p w:rsidR="0018722C">
            <w:pPr>
              <w:pStyle w:val="a7"/>
              <w:topLinePunct/>
              <w:ind w:leftChars="0" w:left="0" w:rightChars="0" w:right="0" w:firstLineChars="0" w:firstLine="0"/>
              <w:spacing w:line="240" w:lineRule="atLeast"/>
            </w:pPr>
            <w:r>
              <w:t>收入</w:t>
            </w:r>
            <w:r>
              <w:t>（</w:t>
            </w:r>
            <w:r>
              <w:t>B1</w:t>
            </w:r>
            <w:r>
              <w:t>）</w:t>
            </w:r>
          </w:p>
        </w:tc>
        <w:tc>
          <w:tcPr>
            <w:tcW w:w="2288" w:type="pct"/>
            <w:vAlign w:val="center"/>
          </w:tcPr>
          <w:p w:rsidR="0018722C">
            <w:pPr>
              <w:pStyle w:val="a7"/>
              <w:topLinePunct/>
              <w:ind w:leftChars="0" w:left="0" w:rightChars="0" w:right="0" w:firstLineChars="0" w:firstLine="0"/>
              <w:spacing w:line="240" w:lineRule="atLeast"/>
            </w:pPr>
            <w:r>
              <w:t>月均</w:t>
            </w:r>
            <w:r>
              <w:t>ARPU</w:t>
            </w:r>
            <w:r>
              <w:t>值</w:t>
            </w:r>
            <w:r>
              <w:t>（</w:t>
            </w:r>
            <w:r>
              <w:t>C11</w:t>
            </w:r>
            <w:r>
              <w:t>）</w:t>
            </w:r>
          </w:p>
        </w:tc>
      </w:tr>
      <w:tr>
        <w:tc>
          <w:tcPr>
            <w:tcW w:w="5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6" w:type="pct"/>
            <w:vMerge/>
            <w:vAlign w:val="center"/>
          </w:tcPr>
          <w:p w:rsidR="0018722C">
            <w:pPr>
              <w:pStyle w:val="a7"/>
              <w:topLinePunct/>
              <w:ind w:leftChars="0" w:left="0" w:rightChars="0" w:right="0" w:firstLineChars="0" w:firstLine="0"/>
              <w:spacing w:line="240" w:lineRule="atLeast"/>
            </w:pPr>
          </w:p>
        </w:tc>
        <w:tc>
          <w:tcPr>
            <w:tcW w:w="1181" w:type="pct"/>
            <w:vMerge/>
            <w:vAlign w:val="center"/>
          </w:tcPr>
          <w:p w:rsidR="0018722C">
            <w:pPr>
              <w:pStyle w:val="a7"/>
              <w:topLinePunct/>
              <w:ind w:leftChars="0" w:left="0" w:rightChars="0" w:right="0" w:firstLineChars="0" w:firstLine="0"/>
              <w:spacing w:line="240" w:lineRule="atLeast"/>
            </w:pPr>
          </w:p>
        </w:tc>
        <w:tc>
          <w:tcPr>
            <w:tcW w:w="2288" w:type="pct"/>
            <w:vAlign w:val="center"/>
          </w:tcPr>
          <w:p w:rsidR="0018722C">
            <w:pPr>
              <w:pStyle w:val="a7"/>
              <w:topLinePunct/>
              <w:ind w:leftChars="0" w:left="0" w:rightChars="0" w:right="0" w:firstLineChars="0" w:firstLine="0"/>
              <w:spacing w:line="240" w:lineRule="atLeast"/>
            </w:pPr>
            <w:r>
              <w:t>每分钟通话收入</w:t>
            </w:r>
            <w:r>
              <w:t>（</w:t>
            </w:r>
            <w:r>
              <w:t>C12</w:t>
            </w:r>
            <w:r>
              <w:t>）</w:t>
            </w:r>
          </w:p>
        </w:tc>
      </w:tr>
      <w:tr>
        <w:tc>
          <w:tcPr>
            <w:tcW w:w="5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6" w:type="pct"/>
            <w:vMerge/>
            <w:vAlign w:val="center"/>
          </w:tcPr>
          <w:p w:rsidR="0018722C">
            <w:pPr>
              <w:pStyle w:val="a7"/>
              <w:topLinePunct/>
              <w:ind w:leftChars="0" w:left="0" w:rightChars="0" w:right="0" w:firstLineChars="0" w:firstLine="0"/>
              <w:spacing w:line="240" w:lineRule="atLeast"/>
            </w:pPr>
          </w:p>
        </w:tc>
        <w:tc>
          <w:tcPr>
            <w:tcW w:w="1181" w:type="pct"/>
            <w:vMerge/>
            <w:vAlign w:val="center"/>
          </w:tcPr>
          <w:p w:rsidR="0018722C">
            <w:pPr>
              <w:pStyle w:val="a7"/>
              <w:topLinePunct/>
              <w:ind w:leftChars="0" w:left="0" w:rightChars="0" w:right="0" w:firstLineChars="0" w:firstLine="0"/>
              <w:spacing w:line="240" w:lineRule="atLeast"/>
            </w:pPr>
          </w:p>
        </w:tc>
        <w:tc>
          <w:tcPr>
            <w:tcW w:w="2288" w:type="pct"/>
            <w:vAlign w:val="center"/>
          </w:tcPr>
          <w:p w:rsidR="0018722C">
            <w:pPr>
              <w:pStyle w:val="a7"/>
              <w:topLinePunct/>
              <w:ind w:leftChars="0" w:left="0" w:rightChars="0" w:right="0" w:firstLineChars="0" w:firstLine="0"/>
              <w:spacing w:line="240" w:lineRule="atLeast"/>
            </w:pPr>
            <w:r>
              <w:t>增值业务占比</w:t>
            </w:r>
            <w:r>
              <w:t>（</w:t>
            </w:r>
            <w:r>
              <w:t>C13</w:t>
            </w:r>
            <w:r>
              <w:t>）</w:t>
            </w:r>
          </w:p>
        </w:tc>
      </w:tr>
      <w:tr>
        <w:tc>
          <w:tcPr>
            <w:tcW w:w="5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6" w:type="pct"/>
            <w:vMerge/>
            <w:vAlign w:val="center"/>
          </w:tcPr>
          <w:p w:rsidR="0018722C">
            <w:pPr>
              <w:pStyle w:val="a7"/>
              <w:topLinePunct/>
              <w:ind w:leftChars="0" w:left="0" w:rightChars="0" w:right="0" w:firstLineChars="0" w:firstLine="0"/>
              <w:spacing w:line="240" w:lineRule="atLeast"/>
            </w:pPr>
          </w:p>
        </w:tc>
        <w:tc>
          <w:tcPr>
            <w:tcW w:w="1181" w:type="pct"/>
            <w:vMerge/>
            <w:vAlign w:val="center"/>
          </w:tcPr>
          <w:p w:rsidR="0018722C">
            <w:pPr>
              <w:pStyle w:val="a7"/>
              <w:topLinePunct/>
              <w:ind w:leftChars="0" w:left="0" w:rightChars="0" w:right="0" w:firstLineChars="0" w:firstLine="0"/>
              <w:spacing w:line="240" w:lineRule="atLeast"/>
            </w:pPr>
          </w:p>
        </w:tc>
        <w:tc>
          <w:tcPr>
            <w:tcW w:w="2288" w:type="pct"/>
            <w:vAlign w:val="center"/>
          </w:tcPr>
          <w:p w:rsidR="0018722C">
            <w:pPr>
              <w:pStyle w:val="a7"/>
              <w:topLinePunct/>
              <w:ind w:leftChars="0" w:left="0" w:rightChars="0" w:right="0" w:firstLineChars="0" w:firstLine="0"/>
              <w:spacing w:line="240" w:lineRule="atLeast"/>
            </w:pPr>
            <w:r>
              <w:t>月平均上网支出</w:t>
            </w:r>
            <w:r>
              <w:t>（</w:t>
            </w:r>
            <w:r>
              <w:t>C14</w:t>
            </w:r>
            <w:r>
              <w:t>）</w:t>
            </w:r>
          </w:p>
        </w:tc>
      </w:tr>
      <w:tr>
        <w:tc>
          <w:tcPr>
            <w:tcW w:w="5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6" w:type="pct"/>
            <w:vMerge/>
            <w:vAlign w:val="center"/>
          </w:tcPr>
          <w:p w:rsidR="0018722C">
            <w:pPr>
              <w:pStyle w:val="a7"/>
              <w:topLinePunct/>
              <w:ind w:leftChars="0" w:left="0" w:rightChars="0" w:right="0" w:firstLineChars="0" w:firstLine="0"/>
              <w:spacing w:line="240" w:lineRule="atLeast"/>
            </w:pPr>
          </w:p>
        </w:tc>
        <w:tc>
          <w:tcPr>
            <w:tcW w:w="1181" w:type="pct"/>
            <w:vAlign w:val="center"/>
          </w:tcPr>
          <w:p w:rsidR="0018722C">
            <w:pPr>
              <w:pStyle w:val="a7"/>
              <w:topLinePunct/>
              <w:ind w:leftChars="0" w:left="0" w:rightChars="0" w:right="0" w:firstLineChars="0" w:firstLine="0"/>
              <w:spacing w:line="240" w:lineRule="atLeast"/>
            </w:pPr>
            <w:r>
              <w:t>成本</w:t>
            </w:r>
            <w:r>
              <w:t>（</w:t>
            </w:r>
            <w:r>
              <w:t>B2</w:t>
            </w:r>
            <w:r>
              <w:t>）</w:t>
            </w:r>
          </w:p>
        </w:tc>
        <w:tc>
          <w:tcPr>
            <w:tcW w:w="2288" w:type="pct"/>
            <w:vAlign w:val="center"/>
          </w:tcPr>
          <w:p w:rsidR="0018722C">
            <w:pPr>
              <w:pStyle w:val="a7"/>
              <w:topLinePunct/>
              <w:ind w:leftChars="0" w:left="0" w:rightChars="0" w:right="0" w:firstLineChars="0" w:firstLine="0"/>
              <w:spacing w:line="240" w:lineRule="atLeast"/>
            </w:pPr>
            <w:r>
              <w:t>网外通话比例</w:t>
            </w:r>
            <w:r>
              <w:t>（</w:t>
            </w:r>
            <w:r>
              <w:t>C21</w:t>
            </w:r>
            <w:r>
              <w:t>）</w:t>
            </w:r>
          </w:p>
        </w:tc>
      </w:tr>
      <w:tr>
        <w:tc>
          <w:tcPr>
            <w:tcW w:w="5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6" w:type="pct"/>
            <w:vMerge w:val="restart"/>
            <w:vAlign w:val="center"/>
          </w:tcPr>
          <w:p w:rsidR="0018722C">
            <w:pPr>
              <w:pStyle w:val="a7"/>
              <w:topLinePunct/>
            </w:pPr>
            <w:r>
              <w:t>潜在价值</w:t>
            </w:r>
          </w:p>
          <w:p w:rsidR="0018722C">
            <w:pPr>
              <w:pStyle w:val="a7"/>
              <w:topLinePunct/>
              <w:ind w:leftChars="0" w:left="0" w:rightChars="0" w:right="0" w:firstLineChars="0" w:firstLine="0"/>
              <w:spacing w:line="240" w:lineRule="atLeast"/>
            </w:pPr>
            <w:r>
              <w:t>（</w:t>
            </w:r>
            <w:r>
              <w:t>A2</w:t>
            </w:r>
            <w:r>
              <w:t>）</w:t>
            </w:r>
          </w:p>
        </w:tc>
        <w:tc>
          <w:tcPr>
            <w:tcW w:w="1181" w:type="pct"/>
            <w:vMerge w:val="restart"/>
            <w:vAlign w:val="center"/>
          </w:tcPr>
          <w:p w:rsidR="0018722C">
            <w:pPr>
              <w:pStyle w:val="a7"/>
              <w:topLinePunct/>
              <w:ind w:leftChars="0" w:left="0" w:rightChars="0" w:right="0" w:firstLineChars="0" w:firstLine="0"/>
              <w:spacing w:line="240" w:lineRule="atLeast"/>
            </w:pPr>
            <w:r>
              <w:t>忠诚度</w:t>
            </w:r>
            <w:r>
              <w:t>（</w:t>
            </w:r>
            <w:r>
              <w:t>B3</w:t>
            </w:r>
            <w:r>
              <w:t>）</w:t>
            </w:r>
          </w:p>
        </w:tc>
        <w:tc>
          <w:tcPr>
            <w:tcW w:w="2288" w:type="pct"/>
            <w:vAlign w:val="center"/>
          </w:tcPr>
          <w:p w:rsidR="0018722C">
            <w:pPr>
              <w:pStyle w:val="a7"/>
              <w:topLinePunct/>
              <w:ind w:leftChars="0" w:left="0" w:rightChars="0" w:right="0" w:firstLineChars="0" w:firstLine="0"/>
              <w:spacing w:line="240" w:lineRule="atLeast"/>
            </w:pPr>
            <w:r>
              <w:t>在网时长</w:t>
            </w:r>
            <w:r>
              <w:t>（</w:t>
            </w:r>
            <w:r>
              <w:t>C31</w:t>
            </w:r>
            <w:r>
              <w:t>）</w:t>
            </w:r>
          </w:p>
        </w:tc>
      </w:tr>
      <w:tr>
        <w:tc>
          <w:tcPr>
            <w:tcW w:w="5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6" w:type="pct"/>
            <w:vMerge/>
            <w:vAlign w:val="center"/>
          </w:tcPr>
          <w:p w:rsidR="0018722C">
            <w:pPr>
              <w:pStyle w:val="a7"/>
              <w:topLinePunct/>
              <w:ind w:leftChars="0" w:left="0" w:rightChars="0" w:right="0" w:firstLineChars="0" w:firstLine="0"/>
              <w:spacing w:line="240" w:lineRule="atLeast"/>
            </w:pPr>
          </w:p>
        </w:tc>
        <w:tc>
          <w:tcPr>
            <w:tcW w:w="1181" w:type="pct"/>
            <w:vMerge/>
            <w:vAlign w:val="center"/>
          </w:tcPr>
          <w:p w:rsidR="0018722C">
            <w:pPr>
              <w:pStyle w:val="a7"/>
              <w:topLinePunct/>
              <w:ind w:leftChars="0" w:left="0" w:rightChars="0" w:right="0" w:firstLineChars="0" w:firstLine="0"/>
              <w:spacing w:line="240" w:lineRule="atLeast"/>
            </w:pPr>
          </w:p>
        </w:tc>
        <w:tc>
          <w:tcPr>
            <w:tcW w:w="2288" w:type="pct"/>
            <w:vAlign w:val="center"/>
          </w:tcPr>
          <w:p w:rsidR="0018722C">
            <w:pPr>
              <w:pStyle w:val="a7"/>
              <w:topLinePunct/>
              <w:ind w:leftChars="0" w:left="0" w:rightChars="0" w:right="0" w:firstLineChars="0" w:firstLine="0"/>
              <w:spacing w:line="240" w:lineRule="atLeast"/>
            </w:pPr>
            <w:r>
              <w:t>活动捆绑约束度</w:t>
            </w:r>
            <w:r>
              <w:t>（</w:t>
            </w:r>
            <w:r>
              <w:t>C32</w:t>
            </w:r>
            <w:r>
              <w:t>）</w:t>
            </w:r>
          </w:p>
        </w:tc>
      </w:tr>
      <w:tr>
        <w:tc>
          <w:tcPr>
            <w:tcW w:w="5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6" w:type="pct"/>
            <w:vMerge/>
            <w:vAlign w:val="center"/>
          </w:tcPr>
          <w:p w:rsidR="0018722C">
            <w:pPr>
              <w:pStyle w:val="a7"/>
              <w:topLinePunct/>
              <w:ind w:leftChars="0" w:left="0" w:rightChars="0" w:right="0" w:firstLineChars="0" w:firstLine="0"/>
              <w:spacing w:line="240" w:lineRule="atLeast"/>
            </w:pPr>
          </w:p>
        </w:tc>
        <w:tc>
          <w:tcPr>
            <w:tcW w:w="1181" w:type="pct"/>
            <w:vMerge/>
            <w:vAlign w:val="center"/>
          </w:tcPr>
          <w:p w:rsidR="0018722C">
            <w:pPr>
              <w:pStyle w:val="a7"/>
              <w:topLinePunct/>
              <w:ind w:leftChars="0" w:left="0" w:rightChars="0" w:right="0" w:firstLineChars="0" w:firstLine="0"/>
              <w:spacing w:line="240" w:lineRule="atLeast"/>
            </w:pPr>
          </w:p>
        </w:tc>
        <w:tc>
          <w:tcPr>
            <w:tcW w:w="2288" w:type="pct"/>
            <w:vAlign w:val="center"/>
          </w:tcPr>
          <w:p w:rsidR="0018722C">
            <w:pPr>
              <w:pStyle w:val="a7"/>
              <w:topLinePunct/>
              <w:ind w:leftChars="0" w:left="0" w:rightChars="0" w:right="0" w:firstLineChars="0" w:firstLine="0"/>
              <w:spacing w:line="240" w:lineRule="atLeast"/>
            </w:pPr>
            <w:r>
              <w:t>通话捆绑约束度</w:t>
            </w:r>
            <w:r>
              <w:t>（</w:t>
            </w:r>
            <w:r>
              <w:t>C33</w:t>
            </w:r>
            <w:r>
              <w:t>）</w:t>
            </w:r>
          </w:p>
        </w:tc>
      </w:tr>
      <w:tr>
        <w:tc>
          <w:tcPr>
            <w:tcW w:w="5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6" w:type="pct"/>
            <w:vMerge/>
            <w:vAlign w:val="center"/>
          </w:tcPr>
          <w:p w:rsidR="0018722C">
            <w:pPr>
              <w:pStyle w:val="a7"/>
              <w:topLinePunct/>
              <w:ind w:leftChars="0" w:left="0" w:rightChars="0" w:right="0" w:firstLineChars="0" w:firstLine="0"/>
              <w:spacing w:line="240" w:lineRule="atLeast"/>
            </w:pPr>
          </w:p>
        </w:tc>
        <w:tc>
          <w:tcPr>
            <w:tcW w:w="1181" w:type="pct"/>
            <w:vMerge/>
            <w:vAlign w:val="center"/>
          </w:tcPr>
          <w:p w:rsidR="0018722C">
            <w:pPr>
              <w:pStyle w:val="a7"/>
              <w:topLinePunct/>
              <w:ind w:leftChars="0" w:left="0" w:rightChars="0" w:right="0" w:firstLineChars="0" w:firstLine="0"/>
              <w:spacing w:line="240" w:lineRule="atLeast"/>
            </w:pPr>
          </w:p>
        </w:tc>
        <w:tc>
          <w:tcPr>
            <w:tcW w:w="2288" w:type="pct"/>
            <w:vAlign w:val="center"/>
          </w:tcPr>
          <w:p w:rsidR="0018722C">
            <w:pPr>
              <w:pStyle w:val="a7"/>
              <w:topLinePunct/>
              <w:ind w:leftChars="0" w:left="0" w:rightChars="0" w:right="0" w:firstLineChars="0" w:firstLine="0"/>
              <w:spacing w:line="240" w:lineRule="atLeast"/>
            </w:pPr>
            <w:r>
              <w:t>增值业务参与积极度</w:t>
            </w:r>
            <w:r>
              <w:t>（</w:t>
            </w:r>
            <w:r>
              <w:t>C34</w:t>
            </w:r>
            <w:r>
              <w:t>）</w:t>
            </w:r>
          </w:p>
        </w:tc>
      </w:tr>
      <w:tr>
        <w:tc>
          <w:tcPr>
            <w:tcW w:w="5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6" w:type="pct"/>
            <w:vMerge/>
            <w:vAlign w:val="center"/>
          </w:tcPr>
          <w:p w:rsidR="0018722C">
            <w:pPr>
              <w:pStyle w:val="a7"/>
              <w:topLinePunct/>
              <w:ind w:leftChars="0" w:left="0" w:rightChars="0" w:right="0" w:firstLineChars="0" w:firstLine="0"/>
              <w:spacing w:line="240" w:lineRule="atLeast"/>
            </w:pPr>
          </w:p>
        </w:tc>
        <w:tc>
          <w:tcPr>
            <w:tcW w:w="1181" w:type="pct"/>
            <w:vMerge w:val="restart"/>
            <w:vAlign w:val="center"/>
          </w:tcPr>
          <w:p w:rsidR="0018722C">
            <w:pPr>
              <w:pStyle w:val="a7"/>
              <w:topLinePunct/>
              <w:ind w:leftChars="0" w:left="0" w:rightChars="0" w:right="0" w:firstLineChars="0" w:firstLine="0"/>
              <w:spacing w:line="240" w:lineRule="atLeast"/>
            </w:pPr>
            <w:r>
              <w:t>信用度</w:t>
            </w:r>
            <w:r>
              <w:t>（</w:t>
            </w:r>
            <w:r>
              <w:t>B4</w:t>
            </w:r>
            <w:r>
              <w:t>）</w:t>
            </w:r>
          </w:p>
        </w:tc>
        <w:tc>
          <w:tcPr>
            <w:tcW w:w="2288" w:type="pct"/>
            <w:vAlign w:val="center"/>
          </w:tcPr>
          <w:p w:rsidR="0018722C">
            <w:pPr>
              <w:pStyle w:val="a7"/>
              <w:topLinePunct/>
              <w:ind w:leftChars="0" w:left="0" w:rightChars="0" w:right="0" w:firstLineChars="0" w:firstLine="0"/>
              <w:spacing w:line="240" w:lineRule="atLeast"/>
            </w:pPr>
            <w:r>
              <w:t>客户资料详细度</w:t>
            </w:r>
            <w:r>
              <w:t>（</w:t>
            </w:r>
            <w:r>
              <w:t>C41</w:t>
            </w:r>
            <w:r>
              <w:t>）</w:t>
            </w:r>
          </w:p>
        </w:tc>
      </w:tr>
      <w:tr>
        <w:tc>
          <w:tcPr>
            <w:tcW w:w="5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6" w:type="pct"/>
            <w:vMerge/>
            <w:vAlign w:val="center"/>
          </w:tcPr>
          <w:p w:rsidR="0018722C">
            <w:pPr>
              <w:pStyle w:val="a7"/>
              <w:topLinePunct/>
              <w:ind w:leftChars="0" w:left="0" w:rightChars="0" w:right="0" w:firstLineChars="0" w:firstLine="0"/>
              <w:spacing w:line="240" w:lineRule="atLeast"/>
            </w:pPr>
          </w:p>
        </w:tc>
        <w:tc>
          <w:tcPr>
            <w:tcW w:w="1181" w:type="pct"/>
            <w:vMerge/>
            <w:vAlign w:val="center"/>
          </w:tcPr>
          <w:p w:rsidR="0018722C">
            <w:pPr>
              <w:pStyle w:val="a7"/>
              <w:topLinePunct/>
              <w:ind w:leftChars="0" w:left="0" w:rightChars="0" w:right="0" w:firstLineChars="0" w:firstLine="0"/>
              <w:spacing w:line="240" w:lineRule="atLeast"/>
            </w:pPr>
          </w:p>
        </w:tc>
        <w:tc>
          <w:tcPr>
            <w:tcW w:w="2288" w:type="pct"/>
            <w:vAlign w:val="center"/>
          </w:tcPr>
          <w:p w:rsidR="0018722C">
            <w:pPr>
              <w:pStyle w:val="a7"/>
              <w:topLinePunct/>
              <w:ind w:leftChars="0" w:left="0" w:rightChars="0" w:right="0" w:firstLineChars="0" w:firstLine="0"/>
              <w:spacing w:line="240" w:lineRule="atLeast"/>
            </w:pPr>
            <w:r>
              <w:t>预存款金额</w:t>
            </w:r>
            <w:r>
              <w:t>（</w:t>
            </w:r>
            <w:r>
              <w:t>C42</w:t>
            </w:r>
            <w:r>
              <w:t>）</w:t>
            </w:r>
          </w:p>
        </w:tc>
      </w:tr>
      <w:tr>
        <w:trPr>
          <w:tblHeader/>
        </w:trPr>
        <w:tc>
          <w:tcPr>
            <w:tcW w:w="596" w:type="pct"/>
            <w:vMerge/>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tc>
        <w:tc>
          <w:tcPr>
            <w:tcW w:w="936" w:type="pct"/>
            <w:vMerge/>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tc>
        <w:tc>
          <w:tcPr>
            <w:tcW w:w="1181" w:type="pct"/>
            <w:vMerge/>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tc>
        <w:tc>
          <w:tcPr>
            <w:tcW w:w="2288"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停机次数</w:t>
            </w:r>
            <w:r>
              <w:t>（</w:t>
            </w:r>
            <w:r>
              <w:t>C43</w:t>
            </w:r>
            <w:r>
              <w:t>）</w:t>
            </w:r>
          </w:p>
        </w:tc>
      </w:tr>
    </w:tbl>
    <w:p w:rsidR="0018722C">
      <w:pPr>
        <w:pStyle w:val="affa"/>
      </w:pPr>
    </w:p>
    <w:p w:rsidR="0018722C">
      <w:pPr>
        <w:topLinePunct/>
      </w:pPr>
      <w:r>
        <w:t>1.数据整理</w:t>
      </w:r>
    </w:p>
    <w:p w:rsidR="0018722C">
      <w:pPr>
        <w:topLinePunct/>
      </w:pPr>
      <w:r>
        <w:t>把从电信运营企业获取的原始数据</w:t>
      </w:r>
      <w:r>
        <w:t>（</w:t>
      </w:r>
      <w:r>
        <w:t>协议数据、账单数据、消费行为数据</w:t>
      </w:r>
      <w:r>
        <w:t>）</w:t>
      </w:r>
      <w:r>
        <w:t>进行整理，非原始数据的生成需要在原始数据的基础上加工、汇总，以手机号码为标识，</w:t>
      </w:r>
      <w:r w:rsidR="001852F3">
        <w:t xml:space="preserve">形成数据表。</w:t>
      </w:r>
    </w:p>
    <w:p w:rsidR="0018722C">
      <w:pPr>
        <w:topLinePunct/>
      </w:pPr>
      <w:r>
        <w:t>2.数据标准化处理</w:t>
      </w:r>
    </w:p>
    <w:p w:rsidR="0018722C">
      <w:pPr>
        <w:topLinePunct/>
      </w:pPr>
      <w:r>
        <w:t>步骤</w:t>
      </w:r>
      <w:r>
        <w:rPr>
          <w:rFonts w:ascii="Calibri" w:eastAsia="Calibri"/>
        </w:rPr>
        <w:t>1</w:t>
      </w:r>
      <w:r>
        <w:t>形成的数据表中，有些指标数据间差异很大，如月均</w:t>
      </w:r>
      <w:r>
        <w:rPr>
          <w:rFonts w:ascii="Calibri" w:eastAsia="Calibri"/>
        </w:rPr>
        <w:t>ARPU</w:t>
      </w:r>
      <w:r>
        <w:t>值数据可以是</w:t>
      </w:r>
    </w:p>
    <w:p w:rsidR="0018722C">
      <w:pPr>
        <w:topLinePunct/>
      </w:pPr>
      <w:r>
        <w:rPr>
          <w:rFonts w:ascii="Calibri" w:eastAsia="Calibri"/>
        </w:rPr>
        <w:t>20</w:t>
      </w:r>
      <w:r>
        <w:rPr>
          <w:rFonts w:ascii="Times New Roman" w:eastAsia="Times New Roman"/>
        </w:rPr>
        <w:t>~</w:t>
      </w:r>
      <w:r>
        <w:rPr>
          <w:rFonts w:ascii="Calibri" w:eastAsia="Calibri"/>
        </w:rPr>
        <w:t>300</w:t>
      </w:r>
      <w:r>
        <w:t>，或</w:t>
      </w:r>
      <w:r>
        <w:rPr>
          <w:rFonts w:ascii="Calibri" w:eastAsia="Calibri"/>
        </w:rPr>
        <w:t>300</w:t>
      </w:r>
      <w:r>
        <w:t>以上；在网时长数据范围是</w:t>
      </w:r>
      <w:r>
        <w:rPr>
          <w:rFonts w:ascii="Calibri" w:eastAsia="Calibri"/>
        </w:rPr>
        <w:t>1</w:t>
      </w:r>
      <w:r>
        <w:rPr>
          <w:rFonts w:ascii="Times New Roman" w:eastAsia="Times New Roman"/>
        </w:rPr>
        <w:t>~</w:t>
      </w:r>
      <w:r>
        <w:rPr>
          <w:rFonts w:ascii="Calibri" w:eastAsia="Calibri"/>
        </w:rPr>
        <w:t>12</w:t>
      </w:r>
      <w:r>
        <w:t>，或</w:t>
      </w:r>
      <w:r>
        <w:rPr>
          <w:rFonts w:ascii="Calibri" w:eastAsia="Calibri"/>
        </w:rPr>
        <w:t>12</w:t>
      </w:r>
      <w:r>
        <w:t>以上；活动捆绑约束度值都小于等于</w:t>
      </w:r>
      <w:r>
        <w:rPr>
          <w:rFonts w:ascii="Calibri" w:eastAsia="Calibri"/>
        </w:rPr>
        <w:t>1</w:t>
      </w:r>
      <w:r>
        <w:t>。这样的数据在一起是不可比较的，计算会存在误差，因此对步骤</w:t>
      </w:r>
      <w:r>
        <w:rPr>
          <w:rFonts w:ascii="Calibri" w:eastAsia="Calibri"/>
        </w:rPr>
        <w:t>1</w:t>
      </w:r>
      <w:r>
        <w:t>形成的数据表数据要进行打分处理。此外，还要注意对营销成本、网外通话比例数据的正向化处理。</w:t>
      </w:r>
    </w:p>
    <w:p w:rsidR="0018722C">
      <w:pPr>
        <w:topLinePunct/>
      </w:pPr>
      <w:r>
        <w:t>3.指标赋权</w:t>
      </w:r>
    </w:p>
    <w:p w:rsidR="0018722C">
      <w:pPr>
        <w:topLinePunct/>
      </w:pPr>
      <w:r>
        <w:t>由于各指标反映客户价值的重要性不同，需要访谈运营企业各部门的专家，请其对选取的各个客户价值指标的重要性进行判断取值，然后用层次分析法</w:t>
      </w:r>
      <w:r>
        <w:t>（</w:t>
      </w:r>
      <w:r>
        <w:rPr>
          <w:rFonts w:ascii="Times New Roman" w:eastAsia="Times New Roman"/>
        </w:rPr>
        <w:t>Analytic Hierarchy Process</w:t>
      </w:r>
      <w:r>
        <w:t xml:space="preserve">, </w:t>
      </w:r>
      <w:r>
        <w:rPr>
          <w:rFonts w:ascii="Times New Roman" w:eastAsia="Times New Roman"/>
        </w:rPr>
        <w:t>AHP</w:t>
      </w:r>
      <w:r>
        <w:t>）</w:t>
      </w:r>
      <w:r>
        <w:t>计算各指标的权重。</w:t>
      </w:r>
    </w:p>
    <w:p w:rsidR="0018722C">
      <w:pPr>
        <w:topLinePunct/>
      </w:pPr>
      <w:r>
        <w:t>4.客户价值评价</w:t>
      </w:r>
    </w:p>
    <w:p w:rsidR="0018722C">
      <w:pPr>
        <w:topLinePunct/>
      </w:pPr>
      <w:r>
        <w:t>通过</w:t>
      </w:r>
      <w:r>
        <w:t>2</w:t>
      </w:r>
      <w:r>
        <w:t>、</w:t>
      </w:r>
      <w:r>
        <w:t>3</w:t>
      </w:r>
      <w:r/>
      <w:r w:rsidR="001852F3">
        <w:t xml:space="preserve">步骤计算得到的指标分值和指标权重，计算客户的综合价值，从而对客户进行评价。</w:t>
      </w:r>
    </w:p>
    <w:p w:rsidR="0018722C">
      <w:pPr>
        <w:pStyle w:val="Heading3"/>
        <w:topLinePunct/>
        <w:ind w:left="200" w:hangingChars="200" w:hanging="200"/>
      </w:pPr>
      <w:bookmarkStart w:name="_bookmark64" w:id="154"/>
      <w:bookmarkEnd w:id="154"/>
      <w:r>
        <w:t>5.2.2</w:t>
      </w:r>
      <w:r>
        <w:t xml:space="preserve"> </w:t>
      </w:r>
      <w:r/>
      <w:bookmarkStart w:name="_bookmark64" w:id="155"/>
      <w:bookmarkEnd w:id="155"/>
      <w:r>
        <w:t>客户价值评价</w:t>
      </w:r>
    </w:p>
    <w:p w:rsidR="0018722C">
      <w:pPr>
        <w:pStyle w:val="4"/>
        <w:topLinePunct/>
        <w:ind w:left="200" w:hangingChars="200" w:hanging="200"/>
      </w:pPr>
      <w:r>
        <w:t>5.2.2.1</w:t>
      </w:r>
      <w:r>
        <w:t xml:space="preserve"> </w:t>
      </w:r>
      <w:r>
        <w:t>客户价值评价方法</w:t>
      </w:r>
    </w:p>
    <w:p w:rsidR="0018722C">
      <w:pPr>
        <w:topLinePunct/>
      </w:pPr>
      <w:r>
        <w:t>电信运营企业客户价值包括当前价值和潜在价值，每种价值指标对评价客户价值来说重要程度不同，因此，实际客户价值由式</w:t>
      </w:r>
      <w:r w:rsidR="001852F3">
        <w:t xml:space="preserve">5-1</w:t>
      </w:r>
      <w:r w:rsidR="001852F3">
        <w:t xml:space="preserve">计算得到的。</w:t>
      </w:r>
    </w:p>
    <w:p w:rsidR="0018722C">
      <w:pPr>
        <w:topLinePunct/>
      </w:pPr>
      <w:r>
        <w:rPr>
          <w:rFonts w:cstheme="minorBidi" w:hAnsiTheme="minorHAnsi" w:eastAsiaTheme="minorHAnsi" w:asciiTheme="minorHAnsi" w:ascii="Times New Roman"/>
        </w:rPr>
        <w:t>5</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header="1167" w:footer="1171" w:top="1500" w:bottom="1360" w:left="1280" w:right="1260"/>
        </w:sectPr>
        <w:topLinePunct/>
      </w:pPr>
    </w:p>
    <w:p w:rsidR="0018722C">
      <w:pPr>
        <w:topLinePunct/>
      </w:pPr>
      <w:r>
        <w:rPr>
          <w:rFonts w:cstheme="minorBidi" w:hAnsiTheme="minorHAnsi" w:eastAsiaTheme="minorHAnsi" w:asciiTheme="minorHAnsi" w:ascii="Times New Roman" w:hAnsi="Times New Roman"/>
        </w:rPr>
        <w:t>V</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R</w:t>
      </w:r>
      <w:r>
        <w:rPr>
          <w:rFonts w:ascii="Times New Roman" w:hAnsi="Times New Roman" w:cstheme="minorBidi" w:eastAsiaTheme="minorHAnsi"/>
          <w:i/>
        </w:rPr>
        <w:t>V</w:t>
      </w:r>
      <w:r>
        <w:rPr>
          <w:rFonts w:ascii="Times New Roman" w:hAnsi="Times New Roman" w:cstheme="minorBidi" w:eastAsiaTheme="minorHAnsi"/>
          <w:vertAlign w:val="subscript"/>
          <w:i/>
        </w:rPr>
        <w:t>C</w:t>
      </w:r>
      <w:r>
        <w:rPr>
          <w:rFonts w:ascii="Times New Roman" w:hAnsi="Times New Roman" w:cstheme="minorBidi" w:eastAsiaTheme="minorHAnsi"/>
          <w:vertAlign w:val="subscript"/>
          <w:i/>
        </w:rPr>
        <w:t> </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W</w:t>
      </w:r>
      <w:r>
        <w:rPr>
          <w:rFonts w:ascii="Times New Roman" w:hAnsi="Times New Roman" w:cstheme="minorBidi" w:eastAsiaTheme="minorHAnsi"/>
          <w:i/>
        </w:rPr>
        <w:t>V</w:t>
      </w:r>
      <w:r>
        <w:rPr>
          <w:rFonts w:ascii="Times New Roman" w:hAnsi="Times New Roman" w:cstheme="minorBidi" w:eastAsiaTheme="minorHAnsi"/>
          <w:vertAlign w:val="subscript"/>
          <w:i/>
        </w:rPr>
        <w:t>D</w:t>
      </w:r>
      <w:r>
        <w:rPr>
          <w:rFonts w:ascii="Times New Roman" w:hAnsi="Times New Roman" w:cstheme="minorBidi" w:eastAsiaTheme="minorHAnsi"/>
          <w:vertAlign w:val="subscript"/>
          <w:i/>
        </w:rPr>
        <w:t> </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R</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vertAlign w:val="subscript"/>
          <w:i/>
        </w:rPr>
        <w:t>i</w:t>
      </w:r>
      <w:r>
        <w:rPr>
          <w:rFonts w:ascii="Times New Roman" w:hAnsi="Times New Roman" w:cstheme="minorBidi" w:eastAsiaTheme="minorHAnsi"/>
          <w:i/>
        </w:rPr>
        <w:t>C</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W</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j</w:t>
      </w:r>
      <w:r>
        <w:rPr>
          <w:rFonts w:ascii="Times New Roman" w:hAnsi="Times New Roman" w:cstheme="minorBidi" w:eastAsiaTheme="minorHAnsi"/>
          <w:vertAlign w:val="subscript"/>
          <w:i/>
        </w:rPr>
        <w:t> </w:t>
      </w:r>
      <w:r>
        <w:rPr>
          <w:rFonts w:ascii="Times New Roman" w:hAnsi="Times New Roman" w:cstheme="minorBidi" w:eastAsiaTheme="minorHAnsi"/>
          <w:i/>
        </w:rPr>
        <w:t>D</w:t>
      </w:r>
      <w:r>
        <w:rPr>
          <w:rFonts w:ascii="Times New Roman" w:hAnsi="Times New Roman" w:cstheme="minorBidi" w:eastAsiaTheme="minorHAnsi"/>
          <w:vertAlign w:val="subscript"/>
          <w:i/>
        </w:rPr>
        <w:t>j</w:t>
      </w:r>
    </w:p>
    <w:p w:rsidR="0018722C">
      <w:pPr>
        <w:topLinePunct/>
      </w:pPr>
      <w:r>
        <w:br w:type="column"/>
      </w:r>
      <w:r>
        <w:t>（</w:t>
      </w:r>
      <w:r>
        <w:rPr>
          <w:rFonts w:ascii="Times New Roman" w:eastAsia="Times New Roman"/>
        </w:rPr>
        <w:t>5-1</w:t>
      </w:r>
      <w:r>
        <w:t>）</w:t>
      </w:r>
    </w:p>
    <w:p w:rsidR="0018722C">
      <w:spacing w:beforeLines="0" w:before="0" w:afterLines="0" w:after="0" w:line="440" w:lineRule="auto"/>
      <w:pPr>
        <w:sectPr w:rsidR="00556256">
          <w:type w:val="continuous"/>
          <w:pgSz w:w="11910" w:h="16840"/>
          <w:pgMar w:top="1520" w:bottom="280" w:left="1280" w:right="1260"/>
          <w:cols w:num="2" w:equalWidth="0">
            <w:col w:w="6263" w:space="40"/>
            <w:col w:w="3067"/>
          </w:cols>
        </w:sectPr>
        <w:topLinePunct/>
      </w:pPr>
    </w:p>
    <w:p w:rsidR="0018722C">
      <w:pPr>
        <w:pStyle w:val="aff7"/>
        <w:topLinePunct/>
      </w:pPr>
      <w:r>
        <w:rPr>
          <w:position w:val="-2"/>
          <w:sz w:val="15"/>
        </w:rPr>
        <w:pict>
          <v:shape style="width:3.5pt;height:7.7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5</w:t>
                  </w:r>
                </w:p>
              </w:txbxContent>
            </v:textbox>
          </v:shape>
        </w:pict>
      </w:r>
      <w:r/>
    </w:p>
    <w:p w:rsidR="0018722C">
      <w:pPr>
        <w:topLinePunct/>
      </w:pPr>
      <w:r>
        <w:rPr>
          <w:rFonts w:cstheme="minorBidi" w:hAnsiTheme="minorHAnsi" w:eastAsiaTheme="minorHAnsi" w:asciiTheme="minorHAnsi"/>
        </w:rPr>
        <w:t>其中</w:t>
      </w:r>
      <w:r>
        <w:rPr>
          <w:rFonts w:cstheme="minorBidi" w:hAnsiTheme="minorHAnsi" w:eastAsiaTheme="minorHAnsi" w:asciiTheme="minorHAnsi"/>
        </w:rPr>
        <w:t>：</w:t>
      </w:r>
      <w:r>
        <w:rPr>
          <w:rFonts w:ascii="Symbol" w:hAnsi="Symbol" w:eastAsia="Symbol" w:cstheme="minorBidi"/>
        </w:rPr>
        <w:t></w:t>
      </w:r>
      <w:r>
        <w:rPr>
          <w:rFonts w:ascii="Times New Roman" w:hAnsi="Times New Roman" w:eastAsia="宋体" w:cstheme="minorBidi"/>
          <w:i/>
        </w:rPr>
        <w:t>R</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pStyle w:val="aff7"/>
        <w:topLinePunct/>
      </w:pPr>
      <w:r>
        <w:rPr>
          <w:rFonts w:ascii="Times New Roman"/>
          <w:position w:val="-2"/>
          <w:sz w:val="15"/>
        </w:rPr>
        <w:pict>
          <v:shape style="width:3.5pt;height:7.7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7</w:t>
                  </w:r>
                </w:p>
              </w:txbxContent>
            </v:textbox>
          </v:shape>
        </w:pict>
      </w:r>
      <w:r/>
    </w:p>
    <w:p w:rsidR="0018722C">
      <w:pPr>
        <w:pStyle w:val="affff1"/>
        <w:spacing w:line="328" w:lineRule="exact" w:before="0"/>
        <w:ind w:leftChars="0" w:left="97" w:rightChars="0" w:right="0" w:firstLineChars="0" w:firstLine="0"/>
        <w:jc w:val="left"/>
        <w:topLinePunct/>
      </w:pPr>
      <w:r>
        <w:rPr>
          <w:kern w:val="2"/>
          <w:sz w:val="36"/>
          <w:szCs w:val="22"/>
          <w:rFonts w:cstheme="minorBidi" w:hAnsiTheme="minorHAnsi" w:eastAsiaTheme="minorHAnsi" w:asciiTheme="minorHAnsi" w:ascii="Symbol" w:hAnsi="Symbol"/>
          <w:spacing w:val="3"/>
          <w:w w:val="100"/>
          <w:position w:val="-5"/>
        </w:rPr>
        <w:t></w:t>
      </w:r>
      <w:r>
        <w:rPr>
          <w:kern w:val="2"/>
          <w:szCs w:val="22"/>
          <w:rFonts w:ascii="Times New Roman" w:hAnsi="Times New Roman" w:cstheme="minorBidi" w:eastAsiaTheme="minorHAnsi"/>
          <w:i/>
          <w:spacing w:val="8"/>
          <w:w w:val="100"/>
          <w:sz w:val="24"/>
        </w:rPr>
        <w:t>W</w:t>
      </w:r>
      <w:r>
        <w:rPr>
          <w:kern w:val="2"/>
          <w:szCs w:val="22"/>
          <w:rFonts w:ascii="Times New Roman" w:hAnsi="Times New Roman" w:cstheme="minorBidi" w:eastAsiaTheme="minorHAnsi"/>
          <w:i/>
          <w:w w:val="99"/>
          <w:position w:val="-5"/>
          <w:sz w:val="14"/>
        </w:rPr>
        <w:t>j</w:t>
      </w:r>
      <w:r>
        <w:rPr>
          <w:kern w:val="2"/>
          <w:szCs w:val="22"/>
          <w:rFonts w:ascii="Symbol" w:hAnsi="Symbol" w:cstheme="minorBidi" w:eastAsiaTheme="minorHAnsi"/>
          <w:w w:val="100"/>
          <w:sz w:val="24"/>
        </w:rPr>
        <w:t></w:t>
      </w:r>
      <w:r>
        <w:rPr>
          <w:kern w:val="2"/>
          <w:szCs w:val="22"/>
          <w:rFonts w:ascii="Times New Roman" w:hAnsi="Times New Roman" w:cstheme="minorBidi" w:eastAsiaTheme="minorHAnsi"/>
          <w:spacing w:val="-16"/>
          <w:sz w:val="24"/>
        </w:rPr>
        <w:t> </w:t>
      </w:r>
      <w:r>
        <w:rPr>
          <w:kern w:val="2"/>
          <w:szCs w:val="22"/>
          <w:rFonts w:ascii="Times New Roman" w:hAnsi="Times New Roman" w:cstheme="minorBidi" w:eastAsiaTheme="minorHAnsi"/>
          <w:w w:val="100"/>
          <w:sz w:val="24"/>
        </w:rPr>
        <w:t>1</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20" w:bottom="280" w:left="1280" w:right="1260"/>
          <w:cols w:num="4" w:equalWidth="0">
            <w:col w:w="2523" w:space="40"/>
            <w:col w:w="989" w:space="39"/>
            <w:col w:w="903" w:space="304"/>
            <w:col w:w="4572"/>
          </w:cols>
        </w:sectPr>
        <w:topLinePunct/>
      </w:pPr>
    </w:p>
    <w:p w:rsidR="0018722C">
      <w:pPr>
        <w:spacing w:before="113"/>
        <w:ind w:leftChars="0" w:left="1476" w:rightChars="0" w:right="0" w:firstLineChars="0" w:firstLine="0"/>
        <w:jc w:val="left"/>
        <w:topLinePunct/>
      </w:pPr>
      <w:r>
        <w:rPr>
          <w:kern w:val="2"/>
          <w:sz w:val="25"/>
          <w:szCs w:val="22"/>
          <w:rFonts w:cstheme="minorBidi" w:hAnsiTheme="minorHAnsi" w:eastAsiaTheme="minorHAnsi" w:asciiTheme="minorHAnsi" w:ascii="Symbol" w:hAnsi="Symbol" w:eastAsia="Symbol"/>
          <w:i/>
        </w:rPr>
        <w:t></w:t>
      </w:r>
      <w:r>
        <w:rPr>
          <w:kern w:val="2"/>
          <w:szCs w:val="22"/>
          <w:rFonts w:ascii="Times New Roman" w:hAnsi="Times New Roman" w:eastAsia="Times New Roman" w:cstheme="minorBidi"/>
          <w:i/>
          <w:position w:val="-5"/>
          <w:sz w:val="14"/>
        </w:rPr>
        <w:t>R</w:t>
      </w:r>
      <w:r>
        <w:rPr>
          <w:kern w:val="2"/>
          <w:szCs w:val="22"/>
          <w:rFonts w:cstheme="minorBidi" w:hAnsiTheme="minorHAnsi" w:eastAsiaTheme="minorHAnsi" w:asciiTheme="minorHAnsi"/>
          <w:sz w:val="24"/>
        </w:rPr>
        <w:t>为客户当前价值权重</w:t>
      </w:r>
    </w:p>
    <w:p w:rsidR="0018722C">
      <w:pPr>
        <w:spacing w:before="70"/>
        <w:ind w:leftChars="0" w:left="1476" w:rightChars="0" w:right="0" w:firstLineChars="0" w:firstLine="0"/>
        <w:jc w:val="left"/>
        <w:topLinePunct/>
      </w:pPr>
      <w:r>
        <w:rPr>
          <w:kern w:val="2"/>
          <w:sz w:val="25"/>
          <w:szCs w:val="22"/>
          <w:rFonts w:cstheme="minorBidi" w:hAnsiTheme="minorHAnsi" w:eastAsiaTheme="minorHAnsi" w:asciiTheme="minorHAnsi" w:ascii="Symbol" w:hAnsi="Symbol" w:eastAsia="Symbol"/>
          <w:i/>
        </w:rPr>
        <w:t></w:t>
      </w:r>
      <w:r>
        <w:rPr>
          <w:kern w:val="2"/>
          <w:szCs w:val="22"/>
          <w:rFonts w:ascii="Times New Roman" w:hAnsi="Times New Roman" w:eastAsia="Times New Roman" w:cstheme="minorBidi"/>
          <w:i/>
          <w:position w:val="-5"/>
          <w:sz w:val="14"/>
        </w:rPr>
        <w:t>W</w:t>
      </w:r>
      <w:r>
        <w:rPr>
          <w:kern w:val="2"/>
          <w:szCs w:val="22"/>
          <w:rFonts w:cstheme="minorBidi" w:hAnsiTheme="minorHAnsi" w:eastAsiaTheme="minorHAnsi" w:asciiTheme="minorHAnsi"/>
          <w:sz w:val="24"/>
        </w:rPr>
        <w:t>为客户潜在价值权重</w:t>
      </w:r>
    </w:p>
    <w:p w:rsidR="0018722C">
      <w:pPr>
        <w:topLinePunct/>
      </w:pPr>
      <w:r>
        <w:rPr>
          <w:rFonts w:cstheme="minorBidi" w:hAnsiTheme="minorHAnsi" w:eastAsiaTheme="minorHAnsi" w:asciiTheme="minorHAnsi" w:ascii="Times New Roman" w:eastAsia="Times New Roman"/>
          <w:i/>
        </w:rPr>
        <w:t>V</w:t>
      </w:r>
      <w:r>
        <w:rPr>
          <w:rFonts w:ascii="Times New Roman" w:eastAsia="Times New Roman" w:cstheme="minorBidi" w:hAnsiTheme="minorHAnsi"/>
          <w:vertAlign w:val="subscript"/>
          <w:i/>
        </w:rPr>
        <w:t>C</w:t>
      </w:r>
      <w:r>
        <w:rPr>
          <w:rFonts w:cstheme="minorBidi" w:hAnsiTheme="minorHAnsi" w:eastAsiaTheme="minorHAnsi" w:asciiTheme="minorHAnsi"/>
        </w:rPr>
        <w:t>为客户当前价值</w:t>
      </w:r>
    </w:p>
    <w:p w:rsidR="0018722C">
      <w:pPr>
        <w:topLinePunct/>
      </w:pPr>
      <w:r>
        <w:rPr>
          <w:rFonts w:cstheme="minorBidi" w:hAnsiTheme="minorHAnsi" w:eastAsiaTheme="minorHAnsi" w:asciiTheme="minorHAnsi" w:ascii="Times New Roman" w:eastAsia="Times New Roman"/>
          <w:i/>
        </w:rPr>
        <w:t>V</w:t>
      </w:r>
      <w:r>
        <w:rPr>
          <w:rFonts w:ascii="Times New Roman" w:eastAsia="Times New Roman" w:cstheme="minorBidi" w:hAnsiTheme="minorHAnsi"/>
          <w:vertAlign w:val="subscript"/>
          <w:i/>
        </w:rPr>
        <w:t>D</w:t>
      </w:r>
      <w:r>
        <w:rPr>
          <w:rFonts w:cstheme="minorBidi" w:hAnsiTheme="minorHAnsi" w:eastAsiaTheme="minorHAnsi" w:asciiTheme="minorHAnsi"/>
        </w:rPr>
        <w:t>为客户潜在价值</w:t>
      </w:r>
    </w:p>
    <w:p w:rsidR="0018722C">
      <w:pPr>
        <w:topLinePunct/>
      </w:pPr>
      <w:r>
        <w:rPr>
          <w:rFonts w:ascii="Times New Roman" w:eastAsia="Times New Roman"/>
          <w:i/>
        </w:rPr>
        <w:t>R</w:t>
      </w:r>
      <w:r>
        <w:rPr>
          <w:rFonts w:ascii="Times New Roman" w:eastAsia="Times New Roman"/>
          <w:vertAlign w:val="subscript"/>
          <w:i/>
        </w:rPr>
        <w:t>i</w:t>
      </w:r>
      <w:r>
        <w:t>为当前价值指标下的第</w:t>
      </w:r>
      <w:r w:rsidR="001852F3">
        <w:t xml:space="preserve">i</w:t>
      </w:r>
      <w:r w:rsidR="001852F3">
        <w:t xml:space="preserve">项指标的权重</w:t>
      </w:r>
    </w:p>
    <w:p w:rsidR="0018722C">
      <w:pPr>
        <w:topLinePunct/>
      </w:pPr>
      <w:r>
        <w:rPr>
          <w:rFonts w:ascii="Times New Roman" w:eastAsia="Times New Roman"/>
          <w:i/>
        </w:rPr>
        <w:t>C</w:t>
      </w:r>
      <w:r>
        <w:rPr>
          <w:rFonts w:ascii="Times New Roman" w:eastAsia="Times New Roman"/>
          <w:vertAlign w:val="subscript"/>
          <w:i/>
        </w:rPr>
        <w:t>i</w:t>
      </w:r>
      <w:r>
        <w:t>为当前价值指标下第</w:t>
      </w:r>
      <w:r w:rsidR="001852F3">
        <w:t xml:space="preserve">i</w:t>
      </w:r>
      <w:r w:rsidR="001852F3">
        <w:t xml:space="preserve">项指标得分值</w:t>
      </w:r>
      <w:r>
        <w:rPr>
          <w:rFonts w:ascii="Times New Roman" w:eastAsia="Times New Roman"/>
          <w:i/>
        </w:rPr>
        <w:t>W</w:t>
      </w:r>
      <w:r>
        <w:rPr>
          <w:rFonts w:ascii="Times New Roman" w:eastAsia="Times New Roman"/>
          <w:vertAlign w:val="subscript"/>
          <w:i/>
        </w:rPr>
        <w:t>j</w:t>
      </w:r>
      <w:r>
        <w:t>为潜在价值指标下的第</w:t>
      </w:r>
      <w:r w:rsidR="001852F3">
        <w:t xml:space="preserve">j</w:t>
      </w:r>
      <w:r w:rsidR="001852F3">
        <w:t xml:space="preserve">项指标的权重</w:t>
      </w:r>
      <w:r>
        <w:rPr>
          <w:rFonts w:ascii="Times New Roman" w:eastAsia="Times New Roman"/>
          <w:i/>
        </w:rPr>
        <w:t>D</w:t>
      </w:r>
      <w:r>
        <w:rPr>
          <w:rFonts w:ascii="Times New Roman" w:eastAsia="Times New Roman"/>
          <w:vertAlign w:val="subscript"/>
          <w:i/>
        </w:rPr>
        <w:t>j</w:t>
      </w:r>
      <w:r>
        <w:t>为潜在价值指标下第</w:t>
      </w:r>
      <w:r w:rsidR="001852F3">
        <w:t xml:space="preserve">j</w:t>
      </w:r>
      <w:r w:rsidR="001852F3">
        <w:t xml:space="preserve">项指标得分</w:t>
      </w:r>
      <w:r w:rsidR="001852F3">
        <w:t>值</w:t>
      </w:r>
    </w:p>
    <w:p w:rsidR="0018722C">
      <w:pPr>
        <w:pStyle w:val="4"/>
        <w:topLinePunct/>
        <w:ind w:left="200" w:hangingChars="200" w:hanging="200"/>
      </w:pPr>
      <w:r>
        <w:t>5.2.2.2</w:t>
      </w:r>
      <w:r>
        <w:t xml:space="preserve"> </w:t>
      </w:r>
      <w:r>
        <w:t>指标权重的确定</w:t>
      </w:r>
    </w:p>
    <w:p w:rsidR="0018722C">
      <w:pPr>
        <w:topLinePunct/>
      </w:pPr>
      <w:r>
        <w:t>1.指标权重的确定方法</w:t>
      </w:r>
    </w:p>
    <w:p w:rsidR="0018722C">
      <w:pPr>
        <w:topLinePunct/>
      </w:pPr>
      <w:r>
        <w:t>指标权重的计算方法通常有专家调查法、德尔菲法、主成分分析法和层次分析法。专家调查法和德尔菲法主要依靠专家的知识，一般在没有太多参考数据或指标含大量定性因素的情况下采用，而如果指标体系比较复杂，涉及的指标较多时，可能出现非</w:t>
      </w:r>
      <w:r>
        <w:t>随机误差，也就是可能出现专家认为</w:t>
      </w:r>
      <w:r>
        <w:rPr>
          <w:rFonts w:ascii="Times New Roman" w:eastAsia="Times New Roman"/>
        </w:rPr>
        <w:t>A</w:t>
      </w:r>
      <w:r>
        <w:t>因素比</w:t>
      </w:r>
      <w:r>
        <w:rPr>
          <w:rFonts w:ascii="Times New Roman" w:eastAsia="Times New Roman"/>
        </w:rPr>
        <w:t>B</w:t>
      </w:r>
      <w:r>
        <w:t>因素重要，但打分结果却相反。主成分分析法的优势是可以避免主观影响，但需要大量原始数据，且对于定性指标的处理能力有限。由于客户通话、购买、参与活动等行为指标的特点，其指标权重由电信运营企业相关部门的专家，考虑到运营企业能长期保持客户、企业盈利目标、发现流失客户、发现潜在价值客户等方面的因素，通过对客户当前价值和潜在价值指标之间比较</w:t>
      </w:r>
      <w:r>
        <w:t>的重要程度来确定，因此，选取层次分析法作为本文指标权重确定的方法。</w:t>
      </w:r>
    </w:p>
    <w:p w:rsidR="0018722C">
      <w:pPr>
        <w:topLinePunct/>
      </w:pPr>
      <w:r>
        <w:rPr>
          <w:rFonts w:ascii="Times New Roman" w:eastAsia="Times New Roman"/>
        </w:rPr>
        <w:t>AHP</w:t>
      </w:r>
      <w:r>
        <w:t>方法是一种定量与定性相结合、将人的主观判断用数量形式表达和处理的层次权重决策分析方法。应用层次分析法确定客户价值指标权重的步骤如下：</w:t>
      </w:r>
    </w:p>
    <w:p w:rsidR="0018722C">
      <w:pPr>
        <w:topLinePunct/>
      </w:pPr>
      <w:r>
        <w:t>（</w:t>
      </w:r>
      <w:r>
        <w:t>1</w:t>
      </w:r>
      <w:r>
        <w:t>）</w:t>
      </w:r>
      <w:r>
        <w:t>分析系统中各因素之间的关系，建立影响客户价值的主要因素的递阶层次结</w:t>
      </w:r>
    </w:p>
    <w:p w:rsidR="0018722C">
      <w:pPr>
        <w:pStyle w:val="aff7"/>
        <w:topLinePunct/>
      </w:pPr>
      <w:r>
        <w:rPr>
          <w:position w:val="0"/>
          <w:sz w:val="7"/>
        </w:rPr>
        <w:pict>
          <v:group style="width:456.45pt;height:3.6pt;mso-position-horizontal-relative:char;mso-position-vertical-relative:line" coordorigin="0,0" coordsize="9129,72">
            <v:line style="position:absolute" from="0,50" to="9129,50" stroked="true" strokeweight="2.16pt" strokecolor="#000000">
              <v:stroke dashstyle="solid"/>
            </v:line>
            <v:line style="position:absolute" from="0,7" to="9129,7" stroked="true" strokeweight=".71999pt" strokecolor="#000000">
              <v:stroke dashstyle="solid"/>
            </v:line>
          </v:group>
        </w:pict>
      </w:r>
      <w:r/>
    </w:p>
    <w:p w:rsidR="0018722C">
      <w:pPr>
        <w:topLinePunct/>
      </w:pPr>
      <w:r>
        <w:t>构。</w:t>
      </w:r>
    </w:p>
    <w:p w:rsidR="0018722C">
      <w:pPr>
        <w:topLinePunct/>
      </w:pPr>
      <w:r>
        <w:t>（</w:t>
      </w:r>
      <w:r>
        <w:t xml:space="preserve">2</w:t>
      </w:r>
      <w:r>
        <w:t>）</w:t>
      </w:r>
      <w:r>
        <w:t>对同一层次的各元素关于上一层次中某一准则的重要性进行两两比较，构造两两比较判断矩阵。对属于同一级的要素进行两两比较时，根据评价尺度确定其相对重要程度，据此建立判断矩阵</w:t>
      </w:r>
      <w:r>
        <w:rPr>
          <w:vertAlign w:val="superscript"/>
          /&gt;
        </w:rPr>
        <w:t>[</w:t>
      </w:r>
      <w:r>
        <w:rPr>
          <w:color w:val="080000"/>
          <w:vertAlign w:val="superscript"/>
          <w:position w:val="12"/>
        </w:rPr>
        <w:t xml:space="preserve">121</w:t>
      </w:r>
      <w:r>
        <w:rPr>
          <w:vertAlign w:val="superscript"/>
          /&gt;
        </w:rPr>
        <w:t>]</w:t>
      </w:r>
      <w:r>
        <w:t>，具体判断尺度和判断矩阵见附录</w:t>
      </w:r>
      <w:r>
        <w:rPr>
          <w:rFonts w:ascii="Times New Roman" w:eastAsia="Times New Roman"/>
        </w:rPr>
        <w:t>B</w:t>
      </w:r>
      <w:r>
        <w:t>。</w:t>
      </w:r>
    </w:p>
    <w:p w:rsidR="0018722C">
      <w:pPr>
        <w:topLinePunct/>
      </w:pPr>
      <w:r>
        <w:t>（</w:t>
      </w:r>
      <w:r>
        <w:t>3</w:t>
      </w:r>
      <w:r>
        <w:t>）</w:t>
      </w:r>
      <w:r>
        <w:t>由判断矩阵计算被比较元素对于该准则的相对权重，进行一致性检验。</w:t>
      </w:r>
    </w:p>
    <w:p w:rsidR="0018722C">
      <w:pPr>
        <w:topLinePunct/>
      </w:pPr>
      <w:r>
        <w:t>（</w:t>
      </w:r>
      <w:r>
        <w:t>4</w:t>
      </w:r>
      <w:r>
        <w:t>）</w:t>
      </w:r>
      <w:r>
        <w:t>计算各层元素对系统目标的合成权重，并进行总排序和一致性检验。</w:t>
      </w:r>
    </w:p>
    <w:p w:rsidR="0018722C">
      <w:pPr>
        <w:topLinePunct/>
      </w:pPr>
      <w:r>
        <w:t>确定权重的方法有和法、几何平均法和特征根法，其中特征根法使用最广，本文也采用特征根法来计算权重</w:t>
      </w:r>
      <w:r>
        <w:rPr>
          <w:vertAlign w:val="superscript"/>
          /&gt;
        </w:rPr>
        <w:t>[</w:t>
      </w:r>
      <w:r>
        <w:rPr>
          <w:vertAlign w:val="superscript"/>
          /&gt;
        </w:rPr>
        <w:t xml:space="preserve">121</w:t>
      </w:r>
      <w:r>
        <w:rPr>
          <w:vertAlign w:val="superscript"/>
          /&gt;
        </w:rPr>
        <w:t>,</w:t>
      </w:r>
      <w:r>
        <w:rPr>
          <w:vertAlign w:val="superscript"/>
          /&gt;
        </w:rPr>
        <w:t xml:space="preserve"> </w:t>
      </w:r>
      <w:r>
        <w:rPr>
          <w:vertAlign w:val="superscript"/>
          /&gt;
        </w:rPr>
        <w:t>122</w:t>
      </w:r>
      <w:r>
        <w:rPr>
          <w:vertAlign w:val="superscript"/>
          /&gt;
        </w:rPr>
        <w:t>]</w:t>
      </w:r>
      <w:r>
        <w:t>，式</w:t>
      </w:r>
      <w:r>
        <w:t>5-2</w:t>
      </w:r>
      <w:r/>
      <w:r w:rsidR="001852F3">
        <w:t xml:space="preserve">所示，利用</w:t>
      </w:r>
      <w:r>
        <w:rPr>
          <w:rFonts w:ascii="Times New Roman" w:eastAsia="宋体"/>
        </w:rPr>
        <w:t>MATLAB</w:t>
      </w:r>
      <w:r>
        <w:t>软件求得矩阵的特征向</w:t>
      </w:r>
      <w:r>
        <w:t>量</w:t>
      </w:r>
    </w:p>
    <w:p w:rsidR="0018722C">
      <w:pPr>
        <w:topLinePunct/>
      </w:pPr>
      <w:r>
        <w:rPr>
          <w:rFonts w:cstheme="minorBidi" w:hAnsiTheme="minorHAnsi" w:eastAsiaTheme="minorHAnsi" w:asciiTheme="minorHAnsi" w:ascii="Times New Roman" w:hAnsi="Times New Roman" w:eastAsia="Times New Roman"/>
          <w:i/>
        </w:rPr>
        <w:t>W</w:t>
      </w:r>
      <w:r>
        <w:rPr>
          <w:rFonts w:cstheme="minorBidi" w:hAnsiTheme="minorHAnsi" w:eastAsiaTheme="minorHAnsi" w:asciiTheme="minorHAnsi"/>
        </w:rPr>
        <w:t>和最大特征值</w:t>
      </w:r>
      <w:r>
        <w:rPr>
          <w:rFonts w:ascii="Symbol" w:hAnsi="Symbol" w:eastAsia="Symbol" w:cstheme="minorBidi"/>
          <w:i/>
        </w:rPr>
        <w:t></w:t>
      </w:r>
      <w:r>
        <w:rPr>
          <w:vertAlign w:val="subscript"/>
          <w:rFonts w:ascii="Times New Roman" w:hAnsi="Times New Roman" w:eastAsia="Times New Roman" w:cstheme="minorBidi"/>
        </w:rPr>
        <w:t>max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header="1161" w:footer="1171" w:top="1380" w:bottom="1360" w:left="1280" w:right="1240"/>
        </w:sectPr>
        <w:topLinePunct/>
      </w:pPr>
    </w:p>
    <w:p w:rsidR="0018722C">
      <w:pPr>
        <w:tabs>
          <w:tab w:pos="566" w:val="left" w:leader="none"/>
        </w:tabs>
        <w:spacing w:line="254" w:lineRule="exact" w:before="20"/>
        <w:ind w:leftChars="0" w:left="0" w:rightChars="0" w:right="0" w:firstLineChars="0" w:firstLine="0"/>
        <w:jc w:val="right"/>
        <w:topLinePunct/>
      </w:pPr>
      <w:r>
        <w:rPr>
          <w:kern w:val="2"/>
          <w:sz w:val="22"/>
          <w:szCs w:val="22"/>
          <w:rFonts w:cstheme="minorBidi" w:hAnsiTheme="minorHAnsi" w:eastAsiaTheme="minorHAnsi" w:asciiTheme="minorHAnsi" w:ascii="Symbol" w:hAnsi="Symbol"/>
          <w:w w:val="105"/>
          <w:position w:val="4"/>
        </w:rPr>
        <w:t></w:t>
      </w:r>
      <w:r>
        <w:rPr>
          <w:kern w:val="2"/>
          <w:szCs w:val="22"/>
          <w:rFonts w:ascii="Times New Roman" w:hAnsi="Times New Roman" w:cstheme="minorBidi" w:eastAsiaTheme="minorHAnsi"/>
          <w:i/>
          <w:w w:val="105"/>
          <w:position w:val="6"/>
          <w:sz w:val="22"/>
        </w:rPr>
        <w:t>a</w:t>
      </w:r>
      <w:r>
        <w:rPr>
          <w:kern w:val="2"/>
          <w:szCs w:val="22"/>
          <w:rFonts w:ascii="Times New Roman" w:hAnsi="Times New Roman" w:cstheme="minorBidi" w:eastAsiaTheme="minorHAnsi"/>
          <w:w w:val="105"/>
          <w:sz w:val="12"/>
        </w:rPr>
        <w:t>11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4"/>
          <w:w w:val="105"/>
          <w:position w:val="6"/>
          <w:sz w:val="22"/>
        </w:rPr>
        <w:t>a</w:t>
      </w:r>
      <w:r>
        <w:rPr>
          <w:kern w:val="2"/>
          <w:szCs w:val="22"/>
          <w:rFonts w:ascii="Times New Roman" w:hAnsi="Times New Roman" w:cstheme="minorBidi" w:eastAsiaTheme="minorHAnsi"/>
          <w:spacing w:val="-4"/>
          <w:w w:val="105"/>
          <w:sz w:val="12"/>
        </w:rPr>
        <w:t>12</w:t>
      </w:r>
    </w:p>
    <w:p w:rsidR="0018722C">
      <w:pPr>
        <w:tabs>
          <w:tab w:pos="559" w:val="left" w:leader="none"/>
        </w:tabs>
        <w:spacing w:line="168" w:lineRule="exact" w:before="0"/>
        <w:ind w:leftChars="0" w:left="0" w:rightChars="0" w:right="117" w:firstLineChars="0" w:firstLine="0"/>
        <w:jc w:val="right"/>
        <w:topLinePunct/>
      </w:pPr>
      <w:r>
        <w:rPr>
          <w:kern w:val="2"/>
          <w:sz w:val="22"/>
          <w:szCs w:val="22"/>
          <w:rFonts w:cstheme="minorBidi" w:hAnsiTheme="minorHAnsi" w:eastAsiaTheme="minorHAnsi" w:asciiTheme="minorHAnsi" w:ascii="Symbol" w:hAnsi="Symbol"/>
          <w:spacing w:val="2"/>
          <w:position w:val="10"/>
        </w:rPr>
        <w:t></w:t>
      </w:r>
      <w:r>
        <w:rPr>
          <w:kern w:val="2"/>
          <w:szCs w:val="22"/>
          <w:rFonts w:ascii="Times New Roman" w:hAnsi="Times New Roman" w:cstheme="minorBidi" w:eastAsiaTheme="minorHAnsi"/>
          <w:i/>
          <w:spacing w:val="2"/>
          <w:sz w:val="22"/>
        </w:rPr>
        <w:t>a</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0"/>
          <w:sz w:val="22"/>
        </w:rPr>
        <w:t>a</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A</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n</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w</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i/>
        </w:rPr>
        <w:t>w</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A</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w</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i/>
        </w:rPr>
        <w:t>w</w:t>
      </w:r>
      <w:r>
        <w:rPr>
          <w:rFonts w:ascii="Times New Roman" w:hAnsi="Times New Roman" w:cstheme="minorBidi" w:eastAsiaTheme="minorHAnsi"/>
          <w: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20" w:bottom="280" w:left="1280" w:right="1240"/>
          <w:cols w:num="3" w:equalWidth="0">
            <w:col w:w="4359" w:space="40"/>
            <w:col w:w="358" w:space="39"/>
            <w:col w:w="4594"/>
          </w:cols>
        </w:sectPr>
        <w:topLinePunct/>
      </w:pPr>
    </w:p>
    <w:p w:rsidR="0018722C">
      <w:pPr>
        <w:topLinePunct/>
      </w:pPr>
      <w:r>
        <w:rPr>
          <w:rFonts w:cstheme="minorBidi" w:hAnsiTheme="minorHAnsi" w:eastAsiaTheme="minorHAnsi" w:asciiTheme="minorHAnsi" w:ascii="Times New Roman" w:hAnsi="Times New Roman"/>
          <w:i/>
        </w:rPr>
        <w:t>AW</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vertAlign w:val="subscript"/>
          <w:rFonts w:ascii="Times New Roman" w:hAnsi="Times New Roman" w:cstheme="minorBidi" w:eastAsiaTheme="minorHAnsi"/>
        </w:rPr>
        <w:t>21</w:t>
      </w:r>
      <w:r w:rsidRPr="00000000">
        <w:rPr>
          <w:rFonts w:cstheme="minorBidi" w:hAnsiTheme="minorHAnsi" w:eastAsiaTheme="minorHAnsi" w:asciiTheme="minorHAnsi"/>
        </w:rPr>
        <w:tab/>
      </w:r>
      <w:r>
        <w:t>22</w:t>
      </w:r>
      <w:r w:rsidRPr="00000000">
        <w:rPr>
          <w:rFonts w:cstheme="minorBidi" w:hAnsiTheme="minorHAnsi" w:eastAsiaTheme="minorHAnsi" w:asciiTheme="minorHAnsi"/>
        </w:rPr>
        <w:tab/>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n</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vertAlign w:val="superscript"/>
          /&gt;
        </w:rPr>
        <w:t>2</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sidR="001852F3">
        <w:rPr>
          <w:rFonts w:ascii="Times New Roman" w:hAnsi="Times New Roman" w:cstheme="minorBidi" w:eastAsiaTheme="minorHAnsi"/>
        </w:rPr>
        <w:t xml:space="preserve"> </w:t>
      </w:r>
      <w:r>
        <w:rPr>
          <w:vertAlign w:val="superscript"/>
          /&gt;
        </w:rPr>
        <w:t>2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20" w:bottom="280" w:left="1280" w:right="1240"/>
          <w:cols w:num="3" w:equalWidth="0">
            <w:col w:w="3654" w:space="40"/>
            <w:col w:w="1746" w:space="39"/>
            <w:col w:w="3911"/>
          </w:cols>
        </w:sectPr>
        <w:topLinePunct/>
      </w:pPr>
    </w:p>
    <w:p w:rsidR="0018722C">
      <w:pPr>
        <w:tabs>
          <w:tab w:pos="4175" w:val="left" w:leader="none"/>
          <w:tab w:pos="4590" w:val="left" w:leader="none"/>
          <w:tab w:pos="5004" w:val="left" w:leader="none"/>
          <w:tab w:pos="6158" w:val="left" w:leader="none"/>
        </w:tabs>
        <w:spacing w:line="205" w:lineRule="exact" w:before="4"/>
        <w:ind w:leftChars="0" w:left="3568" w:rightChars="0" w:right="0" w:firstLineChars="0" w:firstLine="0"/>
        <w:jc w:val="left"/>
        <w:topLinePunct/>
      </w:pPr>
      <w:r>
        <w:rPr>
          <w:kern w:val="2"/>
          <w:szCs w:val="22"/>
          <w:rFonts w:ascii="Times New Roman" w:hAnsi="Times New Roman" w:cstheme="minorBidi" w:eastAsiaTheme="minorHAnsi"/>
          <w:sz w:val="22"/>
        </w:rPr>
        <w:t>...</w:t>
      </w:r>
      <w:r w:rsidR="004B696B">
        <w:t>.</w:t>
      </w:r>
      <w:r w:rsidR="004B696B">
        <w:t>..</w:t>
      </w:r>
      <w:r w:rsidR="004B696B">
        <w:t>.</w:t>
      </w:r>
      <w:r w:rsidR="004B696B">
        <w:t>.</w:t>
      </w:r>
      <w:r w:rsidR="004B696B">
        <w:t>.</w:t>
      </w:r>
      <w:r w:rsidR="004B696B">
        <w:t>..</w:t>
      </w:r>
      <w:r w:rsidR="004B696B">
        <w:t xml:space="preserve">.</w:t>
      </w:r>
      <w:r w:rsidR="004B696B">
        <w:t xml:space="preserve"> </w:t>
      </w:r>
      <w:r>
        <w:rPr>
          <w:kern w:val="2"/>
          <w:szCs w:val="22"/>
          <w:rFonts w:ascii="Symbol" w:hAnsi="Symbol" w:cstheme="minorBidi" w:eastAsiaTheme="minorHAnsi"/>
          <w:position w:val="1"/>
          <w:sz w:val="22"/>
        </w:rPr>
        <w:t></w:t>
      </w:r>
      <w:r>
        <w:rPr>
          <w:kern w:val="2"/>
          <w:szCs w:val="22"/>
          <w:rFonts w:ascii="Times New Roman" w:hAnsi="Times New Roman" w:cstheme="minorBidi" w:eastAsiaTheme="minorHAnsi"/>
          <w:sz w:val="22"/>
        </w:rPr>
        <w:t>.</w:t>
      </w:r>
      <w:r>
        <w:rPr>
          <w:kern w:val="2"/>
          <w:szCs w:val="22"/>
          <w:rFonts w:ascii="Times New Roman" w:hAnsi="Times New Roman" w:cstheme="minorBidi" w:eastAsiaTheme="minorHAnsi"/>
          <w:sz w:val="22"/>
        </w:rPr>
        <w:t>..</w:t>
      </w:r>
      <w:r>
        <w:rPr>
          <w:kern w:val="2"/>
          <w:szCs w:val="22"/>
          <w:rFonts w:ascii="Times New Roman" w:hAnsi="Times New Roman" w:cstheme="minorBidi" w:eastAsiaTheme="minorHAnsi"/>
          <w:spacing w:val="-7"/>
          <w:sz w:val="22"/>
        </w:rPr>
        <w:t> </w:t>
      </w:r>
      <w:r>
        <w:rPr>
          <w:kern w:val="2"/>
          <w:szCs w:val="22"/>
          <w:rFonts w:ascii="Symbol" w:hAnsi="Symbol" w:cstheme="minorBidi" w:eastAsiaTheme="minorHAnsi"/>
          <w:position w:val="1"/>
          <w:sz w:val="22"/>
        </w:rPr>
        <w:t></w:t>
      </w:r>
      <w:r>
        <w:rPr>
          <w:kern w:val="2"/>
          <w:szCs w:val="22"/>
          <w:rFonts w:ascii="Times New Roman" w:hAnsi="Times New Roman" w:cstheme="minorBidi" w:eastAsiaTheme="minorHAnsi"/>
          <w:sz w:val="22"/>
        </w:rPr>
        <w:t>...</w:t>
      </w:r>
      <w:r>
        <w:rPr>
          <w:kern w:val="2"/>
          <w:szCs w:val="22"/>
          <w:rFonts w:ascii="Times New Roman" w:hAnsi="Times New Roman" w:cstheme="minorBidi" w:eastAsiaTheme="minorHAnsi"/>
          <w:spacing w:val="-13"/>
          <w:sz w:val="22"/>
        </w:rPr>
        <w:t> </w:t>
      </w:r>
      <w:r>
        <w:rPr>
          <w:kern w:val="2"/>
          <w:szCs w:val="22"/>
          <w:rFonts w:ascii="Symbol" w:hAnsi="Symbol" w:cstheme="minorBidi" w:eastAsiaTheme="minorHAnsi"/>
          <w:position w:val="1"/>
          <w:sz w:val="22"/>
        </w:rPr>
        <w:t></w:t>
      </w:r>
    </w:p>
    <w:p w:rsidR="0018722C">
      <w:spacing w:beforeLines="0" w:before="0" w:afterLines="0" w:after="0" w:line="440" w:lineRule="auto"/>
      <w:pPr>
        <w:sectPr w:rsidR="00556256">
          <w:type w:val="continuous"/>
          <w:pgSz w:w="11910" w:h="16840"/>
          <w:pgMar w:top="1520" w:bottom="280" w:left="1280" w:right="1240"/>
        </w:sectPr>
        <w:topLinePunct/>
      </w:pPr>
    </w:p>
    <w:p w:rsidR="0018722C">
      <w:pPr>
        <w:tabs>
          <w:tab w:pos="554" w:val="left" w:leader="none"/>
        </w:tabs>
        <w:spacing w:line="189" w:lineRule="exact" w:before="4"/>
        <w:ind w:leftChars="0" w:left="0" w:rightChars="0" w:right="0" w:firstLineChars="0" w:firstLine="0"/>
        <w:jc w:val="right"/>
        <w:rPr>
          <w:rFonts w:ascii="Times New Roman" w:hAnsi="Times New Roman"/>
          <w:i/>
          <w:sz w:val="22"/>
        </w:rPr>
      </w:pPr>
      <w:r>
        <w:rPr>
          <w:rFonts w:ascii="Symbol" w:hAnsi="Symbol"/>
          <w:spacing w:val="5"/>
          <w:position w:val="13"/>
          <w:sz w:val="22"/>
        </w:rPr>
        <w:t></w:t>
      </w:r>
      <w:r>
        <w:rPr>
          <w:rFonts w:ascii="Times New Roman" w:hAnsi="Times New Roman"/>
          <w:i/>
          <w:spacing w:val="5"/>
          <w:sz w:val="22"/>
        </w:rPr>
        <w:t>a</w:t>
      </w:r>
      <w:r w:rsidRPr="00000000">
        <w:tab/>
      </w:r>
      <w:r>
        <w:rPr>
          <w:rFonts w:ascii="Times New Roman" w:hAnsi="Times New Roman"/>
          <w:i/>
          <w:spacing w:val="-1"/>
          <w:sz w:val="22"/>
        </w:rPr>
        <w:t>a</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A</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w</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i/>
        </w:rPr>
        <w:t>w</w:t>
      </w:r>
      <w:r>
        <w:rPr>
          <w:rFonts w:ascii="Times New Roman" w:hAnsi="Times New Roman" w:cstheme="minorBidi" w:eastAsiaTheme="minorHAnsi"/>
          <w: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20" w:bottom="280" w:left="1280" w:right="1240"/>
          <w:cols w:num="3" w:equalWidth="0">
            <w:col w:w="4234" w:space="40"/>
            <w:col w:w="482" w:space="39"/>
            <w:col w:w="4595"/>
          </w:cols>
        </w:sectPr>
        <w:topLinePunct/>
      </w:pPr>
    </w:p>
    <w:p w:rsidR="0018722C">
      <w:pPr>
        <w:tabs>
          <w:tab w:pos="663" w:val="left" w:leader="none"/>
        </w:tabs>
        <w:spacing w:line="269" w:lineRule="exact" w:before="0"/>
        <w:ind w:leftChars="0" w:left="0" w:rightChars="0" w:right="0" w:firstLineChars="0" w:firstLine="0"/>
        <w:jc w:val="right"/>
        <w:topLinePunct/>
      </w:pPr>
      <w:r>
        <w:rPr>
          <w:kern w:val="2"/>
          <w:sz w:val="22"/>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12"/>
        </w:rPr>
        <w:t>N</w:t>
      </w:r>
      <w:r>
        <w:rPr>
          <w:kern w:val="2"/>
          <w:szCs w:val="22"/>
          <w:rFonts w:ascii="Times New Roman" w:hAnsi="Times New Roman" w:cstheme="minorBidi" w:eastAsiaTheme="minorHAnsi"/>
          <w:w w:val="105"/>
          <w:sz w:val="12"/>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5"/>
          <w:sz w:val="12"/>
        </w:rPr>
        <w:t>n</w:t>
      </w:r>
      <w:r>
        <w:rPr>
          <w:kern w:val="2"/>
          <w:szCs w:val="22"/>
          <w:rFonts w:ascii="Times New Roman" w:hAnsi="Times New Roman" w:cstheme="minorBidi" w:eastAsiaTheme="minorHAnsi"/>
          <w:i/>
          <w:spacing w:val="-9"/>
          <w:w w:val="105"/>
          <w:sz w:val="12"/>
        </w:rPr>
        <w:t xml:space="preserve"> </w:t>
      </w:r>
      <w:r>
        <w:rPr>
          <w:kern w:val="2"/>
          <w:szCs w:val="22"/>
          <w:rFonts w:ascii="Times New Roman" w:hAnsi="Times New Roman" w:cstheme="minorBidi" w:eastAsiaTheme="minorHAnsi"/>
          <w:w w:val="105"/>
          <w:sz w:val="12"/>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
      </w:r>
      <w:r>
        <w:rPr>
          <w:rFonts w:ascii="Times New Roman" w:hAnsi="Times New Roman" w:cstheme="minorBidi" w:eastAsiaTheme="minorHAnsi"/>
          <w:vertAlign w:val="subscript"/>
          <w:i/>
        </w:rPr>
        <w:t>N</w:t>
      </w:r>
      <w:r>
        <w:rPr>
          <w:rFonts w:ascii="Times New Roman" w:hAnsi="Times New Roman" w:cstheme="minorBidi" w:eastAsiaTheme="minorHAnsi"/>
          <w:vertAlign w:val="subscript"/>
          <w:i/>
        </w:rPr>
        <w:t>n</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n</w:t>
      </w:r>
      <w:r>
        <w:rPr>
          <w:rFonts w:ascii="Symbol" w:hAnsi="Symbol" w:cstheme="minorBidi" w:eastAsiaTheme="minorHAnsi"/>
        </w:rPr>
        <w:t></w:t>
      </w:r>
      <w:r>
        <w:rPr>
          <w:rFonts w:ascii="Times New Roman" w:hAnsi="Times New Roman" w:cstheme="minorBidi" w:eastAsiaTheme="minorHAnsi"/>
        </w:rPr>
        <w:t>	</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vertAlign w:val="superscript"/>
          /&gt;
        </w:rPr>
        <w:t>n</w:t>
      </w:r>
      <w:r>
        <w:rPr>
          <w:rFonts w:ascii="Symbol" w:hAnsi="Symbol" w:eastAsia="Symbol" w:cstheme="minorBidi"/>
        </w:rPr>
        <w:t></w:t>
      </w:r>
      <w:r>
        <w:rPr>
          <w:rFonts w:cstheme="minorBidi" w:hAnsiTheme="minorHAnsi" w:eastAsiaTheme="minorHAnsi" w:asciiTheme="minorHAnsi"/>
          <w:kern w:val="2"/>
          <w:sz w:val="24"/>
        </w:rPr>
        <w:t>(</w:t>
      </w:r>
      <w:r>
        <w:rPr>
          <w:rFonts w:ascii="Times New Roman" w:hAnsi="Times New Roman" w:eastAsia="Times New Roman" w:cstheme="minorBidi"/>
        </w:rPr>
        <w:t>5-2</w:t>
      </w:r>
      <w:r>
        <w:rPr>
          <w:rFonts w:cstheme="minorBidi" w:hAnsiTheme="minorHAnsi" w:eastAsiaTheme="minorHAnsi" w:asciiTheme="minorHAnsi"/>
          <w:kern w:val="2"/>
          <w:sz w:val="24"/>
        </w:rPr>
        <w:t>)</w:t>
      </w:r>
    </w:p>
    <w:p w:rsidR="0018722C">
      <w:spacing w:beforeLines="0" w:before="0" w:afterLines="0" w:after="0" w:line="440" w:lineRule="auto"/>
      <w:pPr>
        <w:sectPr w:rsidR="00556256">
          <w:type w:val="continuous"/>
          <w:pgSz w:w="11910" w:h="16840"/>
          <w:pgMar w:top="1520" w:bottom="280" w:left="1280" w:right="1240"/>
          <w:cols w:num="4" w:equalWidth="0">
            <w:col w:w="4372" w:space="40"/>
            <w:col w:w="1028" w:space="39"/>
            <w:col w:w="765" w:space="40"/>
            <w:col w:w="3106"/>
          </w:cols>
        </w:sectPr>
        <w:topLinePunct/>
      </w:pPr>
    </w:p>
    <w:p w:rsidR="0018722C">
      <w:spacing w:beforeLines="0" w:before="0" w:afterLines="0" w:after="0" w:line="440" w:lineRule="auto"/>
      <w:pPr>
        <w:sectPr w:rsidR="00556256">
          <w:type w:val="continuous"/>
          <w:pgSz w:w="11910" w:h="16840"/>
          <w:pgMar w:top="1520" w:bottom="280" w:left="1280" w:right="1240"/>
        </w:sectPr>
        <w:topLinePunct/>
      </w:pPr>
    </w:p>
    <w:p w:rsidR="0018722C">
      <w:pPr>
        <w:topLinePunct/>
      </w:pPr>
      <w:r>
        <w:t>（</w:t>
      </w:r>
      <w:r>
        <w:t>5</w:t>
      </w:r>
      <w:r>
        <w:t>）</w:t>
      </w:r>
      <w:r>
        <w:t>一致性检验</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97256" from="177.465698pt,15.445951pt" to="209.897353pt,15.445951pt" stroked="true" strokeweight=".263759pt" strokecolor="#000000">
            <v:stroke dashstyle="solid"/>
            <w10:wrap type="none"/>
          </v:line>
        </w:pict>
      </w:r>
      <w:r>
        <w:rPr>
          <w:kern w:val="2"/>
          <w:szCs w:val="22"/>
          <w:rFonts w:cstheme="minorBidi" w:hAnsiTheme="minorHAnsi" w:eastAsiaTheme="minorHAnsi" w:asciiTheme="minorHAnsi"/>
          <w:sz w:val="24"/>
        </w:rPr>
        <w:t>一致性指标</w:t>
      </w:r>
      <w:r>
        <w:rPr>
          <w:kern w:val="2"/>
          <w:szCs w:val="22"/>
          <w:rFonts w:ascii="Times New Roman" w:hAnsi="Times New Roman" w:cstheme="minorBidi" w:eastAsiaTheme="minorHAnsi"/>
          <w:i/>
          <w:sz w:val="18"/>
        </w:rPr>
        <w:t>CI</w:t>
      </w:r>
      <w:r>
        <w:rPr>
          <w:kern w:val="2"/>
          <w:szCs w:val="22"/>
          <w:rFonts w:ascii="Symbol" w:hAnsi="Symbol" w:cstheme="minorBidi" w:eastAsiaTheme="minorHAnsi"/>
          <w:sz w:val="18"/>
        </w:rPr>
        <w:t></w:t>
      </w:r>
      <w:r>
        <w:rPr>
          <w:kern w:val="2"/>
          <w:szCs w:val="22"/>
          <w:rFonts w:ascii="Symbol" w:hAnsi="Symbol" w:cstheme="minorBidi" w:eastAsiaTheme="minorHAnsi"/>
          <w:i/>
          <w:sz w:val="19"/>
        </w:rPr>
        <w:t></w:t>
      </w:r>
      <w:r>
        <w:rPr>
          <w:kern w:val="2"/>
          <w:szCs w:val="22"/>
          <w:rFonts w:ascii="Times New Roman" w:hAnsi="Times New Roman" w:cstheme="minorBidi" w:eastAsiaTheme="minorHAnsi"/>
          <w:sz w:val="18"/>
        </w:rPr>
        <w:t>max</w:t>
      </w:r>
      <w:r>
        <w:rPr>
          <w:kern w:val="2"/>
          <w:szCs w:val="22"/>
          <w:rFonts w:ascii="Symbol" w:hAnsi="Symbol" w:cstheme="minorBidi" w:eastAsiaTheme="minorHAnsi"/>
          <w:sz w:val="18"/>
        </w:rPr>
        <w:t></w:t>
      </w:r>
      <w:r>
        <w:rPr>
          <w:kern w:val="2"/>
          <w:szCs w:val="22"/>
          <w:rFonts w:ascii="Times New Roman" w:hAnsi="Times New Roman" w:cstheme="minorBidi" w:eastAsiaTheme="minorHAnsi"/>
          <w:i/>
          <w:sz w:val="18"/>
        </w:rPr>
        <w:t>n</w:t>
      </w:r>
    </w:p>
    <w:p w:rsidR="0018722C">
      <w:pPr>
        <w:topLinePunct/>
      </w:pPr>
      <w:r>
        <w:rPr>
          <w:rFonts w:cstheme="minorBidi" w:hAnsiTheme="minorHAnsi" w:eastAsiaTheme="minorHAnsi" w:asciiTheme="minorHAnsi" w:ascii="Times New Roman" w:hAnsi="Times New Roman"/>
          <w:i/>
        </w:rPr>
        <w:t>n</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p>
    <w:p w:rsidR="0018722C">
      <w:pPr>
        <w:topLinePunct/>
      </w:pPr>
      <w:r>
        <w:t>，式中</w:t>
      </w:r>
      <w:r>
        <w:rPr>
          <w:rFonts w:ascii="Times New Roman" w:eastAsia="Times New Roman"/>
          <w:i/>
        </w:rPr>
        <w:t>n</w:t>
      </w:r>
      <w:r>
        <w:t>为判断矩阵的阶数。</w:t>
      </w:r>
    </w:p>
    <w:p w:rsidR="0018722C">
      <w:spacing w:beforeLines="0" w:before="0" w:afterLines="0" w:after="0" w:line="440" w:lineRule="auto"/>
      <w:pPr>
        <w:sectPr w:rsidR="00556256">
          <w:type w:val="continuous"/>
          <w:pgSz w:w="11910" w:h="16840"/>
          <w:pgMar w:top="1520" w:bottom="280" w:left="1280" w:right="1240"/>
          <w:cols w:num="2" w:equalWidth="0">
            <w:col w:w="2908" w:space="40"/>
            <w:col w:w="6442"/>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97232" from="179.732086pt,14.596469pt" to="190.878594pt,14.596469pt" stroked="true" strokeweight=".288312pt" strokecolor="#000000">
            <v:stroke dashstyle="solid"/>
            <w10:wrap type="none"/>
          </v:line>
        </w:pict>
      </w:r>
      <w:r>
        <w:rPr>
          <w:kern w:val="2"/>
          <w:szCs w:val="22"/>
          <w:rFonts w:cstheme="minorBidi" w:hAnsiTheme="minorHAnsi" w:eastAsiaTheme="minorHAnsi" w:asciiTheme="minorHAnsi"/>
          <w:sz w:val="24"/>
        </w:rPr>
        <w:t>一致性比率</w:t>
      </w:r>
      <w:r>
        <w:rPr>
          <w:kern w:val="2"/>
          <w:szCs w:val="22"/>
          <w:rFonts w:ascii="Times New Roman" w:hAnsi="Times New Roman" w:eastAsia="宋体" w:cstheme="minorBidi"/>
          <w:i/>
          <w:sz w:val="18"/>
        </w:rPr>
        <w:t>CR</w:t>
      </w:r>
      <w:r>
        <w:rPr>
          <w:kern w:val="2"/>
          <w:szCs w:val="22"/>
          <w:rFonts w:ascii="Symbol" w:hAnsi="Symbol" w:eastAsia="Symbol" w:cstheme="minorBidi"/>
          <w:sz w:val="18"/>
        </w:rPr>
        <w:t></w:t>
      </w:r>
      <w:r>
        <w:rPr>
          <w:kern w:val="2"/>
          <w:szCs w:val="22"/>
          <w:rFonts w:ascii="Times New Roman" w:hAnsi="Times New Roman" w:eastAsia="宋体" w:cstheme="minorBidi"/>
          <w:i/>
          <w:sz w:val="18"/>
        </w:rPr>
        <w:t>CI</w:t>
      </w:r>
      <w:r w:rsidR="001852F3">
        <w:rPr>
          <w:kern w:val="2"/>
          <w:szCs w:val="22"/>
          <w:rFonts w:ascii="Times New Roman" w:hAnsi="Times New Roman" w:eastAsia="宋体" w:cstheme="minorBidi"/>
          <w:i/>
          <w:sz w:val="18"/>
        </w:rPr>
        <w:t xml:space="preserve"> </w:t>
      </w:r>
      <w:r>
        <w:rPr>
          <w:kern w:val="2"/>
          <w:szCs w:val="22"/>
          <w:rFonts w:cstheme="minorBidi" w:hAnsiTheme="minorHAnsi" w:eastAsiaTheme="minorHAnsi" w:asciiTheme="minorHAnsi"/>
          <w:sz w:val="24"/>
        </w:rPr>
        <w:t>，如果</w:t>
      </w:r>
      <w:r>
        <w:rPr>
          <w:kern w:val="2"/>
          <w:szCs w:val="22"/>
          <w:rFonts w:ascii="Times New Roman" w:hAnsi="Times New Roman" w:eastAsia="宋体" w:cstheme="minorBidi"/>
          <w:i/>
          <w:sz w:val="22"/>
        </w:rPr>
        <w:t>CR</w:t>
      </w:r>
      <w:r>
        <w:rPr>
          <w:kern w:val="2"/>
          <w:szCs w:val="22"/>
          <w:rFonts w:ascii="Symbol" w:hAnsi="Symbol" w:eastAsia="Symbol" w:cstheme="minorBidi"/>
          <w:sz w:val="22"/>
        </w:rPr>
        <w:t></w:t>
      </w:r>
      <w:r w:rsidR="001852F3">
        <w:rPr>
          <w:kern w:val="2"/>
          <w:szCs w:val="22"/>
          <w:rFonts w:ascii="Times New Roman" w:hAnsi="Times New Roman" w:eastAsia="宋体" w:cstheme="minorBidi"/>
          <w:sz w:val="22"/>
        </w:rPr>
        <w:t xml:space="preserve">0.10</w:t>
      </w:r>
      <w:r>
        <w:rPr>
          <w:kern w:val="2"/>
          <w:szCs w:val="22"/>
          <w:rFonts w:cstheme="minorBidi" w:hAnsiTheme="minorHAnsi" w:eastAsiaTheme="minorHAnsi" w:asciiTheme="minorHAnsi"/>
          <w:sz w:val="24"/>
        </w:rPr>
        <w:t>，则通过一致性检验。其中</w:t>
      </w:r>
      <w:r>
        <w:rPr>
          <w:kern w:val="2"/>
          <w:szCs w:val="22"/>
          <w:rFonts w:ascii="Times New Roman" w:hAnsi="Times New Roman" w:eastAsia="宋体" w:cstheme="minorBidi"/>
          <w:i/>
          <w:sz w:val="22"/>
        </w:rPr>
        <w:t>RI</w:t>
      </w:r>
      <w:r>
        <w:rPr>
          <w:kern w:val="2"/>
          <w:szCs w:val="22"/>
          <w:rFonts w:cstheme="minorBidi" w:hAnsiTheme="minorHAnsi" w:eastAsiaTheme="minorHAnsi" w:asciiTheme="minorHAnsi"/>
          <w:sz w:val="24"/>
        </w:rPr>
        <w:t>为随机一致性指</w:t>
      </w:r>
    </w:p>
    <w:p w:rsidR="0018722C">
      <w:pPr>
        <w:topLinePunct/>
      </w:pPr>
      <w:r>
        <w:rPr>
          <w:rFonts w:cstheme="minorBidi" w:hAnsiTheme="minorHAnsi" w:eastAsiaTheme="minorHAnsi" w:asciiTheme="minorHAnsi" w:ascii="Times New Roman"/>
          <w:i/>
        </w:rPr>
        <w:t>RI</w:t>
      </w:r>
    </w:p>
    <w:p w:rsidR="0018722C">
      <w:spacing w:beforeLines="0" w:before="0" w:afterLines="0" w:after="0" w:line="440" w:lineRule="auto"/>
      <w:pPr>
        <w:sectPr w:rsidR="00556256">
          <w:type w:val="continuous"/>
          <w:pgSz w:w="11910" w:h="16840"/>
          <w:pgMar w:top="1520" w:bottom="280" w:left="1280" w:right="1240"/>
        </w:sectPr>
        <w:topLinePunct/>
      </w:pPr>
    </w:p>
    <w:p w:rsidR="0018722C">
      <w:pPr>
        <w:topLinePunct/>
      </w:pPr>
      <w:r>
        <w:t>标</w:t>
      </w:r>
      <w:r>
        <w:t>（</w:t>
      </w:r>
      <w:r>
        <w:t>见</w:t>
      </w:r>
      <w:r>
        <w:t>表</w:t>
      </w:r>
      <w:r>
        <w:t>5</w:t>
      </w:r>
      <w:r>
        <w:t>.</w:t>
      </w:r>
      <w:r>
        <w:t>2</w:t>
      </w:r>
      <w:r>
        <w:t>）</w:t>
      </w:r>
      <w:r>
        <w:t>。</w:t>
      </w:r>
    </w:p>
    <w:p w:rsidR="0018722C">
      <w:pPr>
        <w:pStyle w:val="a8"/>
        <w:topLinePunct/>
      </w:pPr>
      <w:bookmarkStart w:id="713720" w:name="_Toc686713720"/>
      <w:r>
        <w:t>表</w:t>
      </w:r>
      <w:r>
        <w:rPr>
          <w:spacing w:val="-30"/>
        </w:rPr>
        <w:t> </w:t>
      </w:r>
      <w:r>
        <w:rPr>
          <w:rFonts w:ascii="Times New Roman" w:eastAsia="Times New Roman"/>
        </w:rPr>
        <w:t>5</w:t>
      </w:r>
      <w:r>
        <w:rPr>
          <w:rFonts w:ascii="Times New Roman" w:eastAsia="Times New Roman"/>
        </w:rPr>
        <w:t>.</w:t>
      </w:r>
      <w:r>
        <w:rPr>
          <w:rFonts w:ascii="Times New Roman" w:eastAsia="Times New Roman"/>
        </w:rPr>
        <w:t>2</w:t>
      </w:r>
      <w:r>
        <w:t xml:space="preserve">  </w:t>
      </w:r>
      <w:r>
        <w:t>随机一致性指标表</w:t>
      </w:r>
      <w:bookmarkEnd w:id="713720"/>
    </w:p>
    <w:p w:rsidR="0018722C">
      <w:pPr>
        <w:topLinePunct/>
      </w:pPr>
      <w:r>
        <w:rPr>
          <w:rFonts w:ascii="Times New Roman"/>
        </w:rPr>
        <w:t/>
      </w:r>
      <w:r>
        <w:rPr>
          <w:rFonts w:ascii="Times New Roman"/>
        </w:rPr>
        <w:t>Table5.2</w:t>
      </w:r>
      <w:r w:rsidRPr="00000000">
        <w:tab/>
      </w:r>
      <w:hyperlink r:id="rId122">
        <w:r>
          <w:rPr>
            <w:rFonts w:ascii="Times New Roman"/>
          </w:rPr>
          <w:t>Random </w:t>
        </w:r>
      </w:hyperlink>
      <w:hyperlink r:id="rId123">
        <w:r>
          <w:rPr>
            <w:rFonts w:ascii="Times New Roman"/>
          </w:rPr>
          <w:t>consistency </w:t>
        </w:r>
      </w:hyperlink>
      <w:hyperlink r:id="rId124">
        <w:r>
          <w:rPr>
            <w:rFonts w:ascii="Times New Roman"/>
          </w:rPr>
          <w:t>index</w:t>
        </w:r>
        <w:r>
          <w:rPr>
            <w:rFonts w:ascii="Times New Roman"/>
          </w:rPr>
          <w:t> </w:t>
        </w:r>
        <w:r>
          <w:rPr>
            <w:rFonts w:ascii="Times New Roman"/>
          </w:rPr>
          <w:t>table</w:t>
        </w:r>
      </w:hyperlink>
    </w:p>
    <w:tbl>
      <w:tblPr>
        <w:tblW w:w="5000" w:type="pct"/>
        <w:tblInd w:w="78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86"/>
        <w:gridCol w:w="627"/>
        <w:gridCol w:w="626"/>
        <w:gridCol w:w="626"/>
        <w:gridCol w:w="626"/>
        <w:gridCol w:w="626"/>
        <w:gridCol w:w="626"/>
        <w:gridCol w:w="626"/>
        <w:gridCol w:w="627"/>
        <w:gridCol w:w="626"/>
        <w:gridCol w:w="628"/>
      </w:tblGrid>
      <w:tr>
        <w:trPr>
          <w:tblHeader/>
        </w:trPr>
        <w:tc>
          <w:tcPr>
            <w:tcW w:w="9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矩阵阶数</w:t>
            </w:r>
            <w:r w:rsidRPr="00000000">
              <w:rPr>
                <w:sz w:val="24"/>
                <w:szCs w:val="24"/>
              </w:rPr>
              <w:t>n</w:t>
            </w:r>
          </w:p>
        </w:tc>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6</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7</w:t>
            </w:r>
          </w:p>
        </w:tc>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8</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9</w:t>
            </w:r>
          </w:p>
        </w:tc>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10</w:t>
            </w:r>
          </w:p>
        </w:tc>
      </w:tr>
      <w:tr>
        <w:tc>
          <w:tcPr>
            <w:tcW w:w="95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RI</w:t>
            </w:r>
          </w:p>
        </w:tc>
        <w:tc>
          <w:tcPr>
            <w:tcW w:w="40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w:t>
            </w:r>
          </w:p>
        </w:tc>
        <w:tc>
          <w:tcPr>
            <w:tcW w:w="4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w:t>
            </w:r>
          </w:p>
        </w:tc>
        <w:tc>
          <w:tcPr>
            <w:tcW w:w="4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0.58</w:t>
            </w:r>
          </w:p>
        </w:tc>
        <w:tc>
          <w:tcPr>
            <w:tcW w:w="4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w:t>
            </w:r>
          </w:p>
        </w:tc>
        <w:tc>
          <w:tcPr>
            <w:tcW w:w="4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1.12</w:t>
            </w:r>
          </w:p>
        </w:tc>
        <w:tc>
          <w:tcPr>
            <w:tcW w:w="4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1.24</w:t>
            </w:r>
          </w:p>
        </w:tc>
        <w:tc>
          <w:tcPr>
            <w:tcW w:w="4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1.32</w:t>
            </w:r>
          </w:p>
        </w:tc>
        <w:tc>
          <w:tcPr>
            <w:tcW w:w="40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1.41</w:t>
            </w:r>
          </w:p>
        </w:tc>
        <w:tc>
          <w:tcPr>
            <w:tcW w:w="4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1.45</w:t>
            </w:r>
          </w:p>
        </w:tc>
        <w:tc>
          <w:tcPr>
            <w:tcW w:w="40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1.49</w:t>
            </w:r>
          </w:p>
        </w:tc>
      </w:tr>
    </w:tbl>
    <w:p w:rsidR="0018722C">
      <w:pPr>
        <w:pStyle w:val="affa"/>
      </w:pPr>
    </w:p>
    <w:p w:rsidR="0018722C">
      <w:pPr>
        <w:topLinePunct/>
      </w:pPr>
      <w:r>
        <w:t>2.构造判断矩阵</w:t>
      </w:r>
    </w:p>
    <w:p w:rsidR="0018722C">
      <w:pPr>
        <w:topLinePunct/>
      </w:pPr>
      <w:r>
        <w:t>矩阵中的因素比较的重要性数值是由黑龙江省</w:t>
      </w:r>
      <w:r>
        <w:rPr>
          <w:rFonts w:ascii="Times New Roman" w:eastAsia="Times New Roman"/>
        </w:rPr>
        <w:t>LT</w:t>
      </w:r>
      <w:r>
        <w:t>运营企业的销售部门、计费中心、</w:t>
      </w:r>
      <w:r>
        <w:t>电子渠道等部门的专家共同探讨给出的</w:t>
      </w:r>
      <w:r>
        <w:t>（</w:t>
      </w:r>
      <w:r>
        <w:t>见</w:t>
      </w:r>
      <w:r>
        <w:t>表</w:t>
      </w:r>
      <w:r>
        <w:rPr>
          <w:rFonts w:ascii="Times New Roman" w:eastAsia="Times New Roman"/>
        </w:rPr>
        <w:t>5.3</w:t>
      </w:r>
      <w:r>
        <w:rPr>
          <w:rFonts w:ascii="Times New Roman" w:eastAsia="Times New Roman"/>
        </w:rPr>
        <w:t>~</w:t>
      </w:r>
      <w:r>
        <w:rPr>
          <w:rFonts w:ascii="Times New Roman" w:eastAsia="Times New Roman"/>
        </w:rPr>
        <w:t>5.8</w:t>
      </w:r>
      <w:r>
        <w:t>）</w:t>
      </w:r>
      <w:r>
        <w:t>。使用</w:t>
      </w:r>
      <w:r>
        <w:rPr>
          <w:rFonts w:ascii="Times New Roman" w:eastAsia="Times New Roman"/>
        </w:rPr>
        <w:t>y</w:t>
      </w:r>
      <w:r>
        <w:rPr>
          <w:rFonts w:ascii="Times New Roman" w:eastAsia="Times New Roman"/>
        </w:rPr>
        <w:t>a</w:t>
      </w:r>
      <w:r>
        <w:rPr>
          <w:rFonts w:ascii="Times New Roman" w:eastAsia="Times New Roman"/>
        </w:rPr>
        <w:t>a</w:t>
      </w:r>
      <w:r>
        <w:rPr>
          <w:rFonts w:ascii="Times New Roman" w:eastAsia="Times New Roman"/>
        </w:rPr>
        <w:t>hp0.5</w:t>
      </w:r>
      <w:r>
        <w:rPr>
          <w:rFonts w:ascii="Times New Roman" w:eastAsia="Times New Roman"/>
        </w:rPr>
        <w:t>.</w:t>
      </w:r>
      <w:r>
        <w:rPr>
          <w:rFonts w:ascii="Times New Roman" w:eastAsia="Times New Roman"/>
        </w:rPr>
        <w:t>2</w:t>
      </w:r>
      <w:r>
        <w:t>层次软件计算得</w:t>
      </w:r>
      <w:r>
        <w:t>到所有判断矩阵的一致性比率</w:t>
      </w:r>
      <w:r>
        <w:rPr>
          <w:rFonts w:ascii="Times New Roman" w:eastAsia="Times New Roman"/>
          <w:i/>
        </w:rPr>
        <w:t>CR</w:t>
      </w:r>
      <w:r>
        <w:t>，并通过一致性检验，指标体系最后的组合权重见</w:t>
      </w:r>
      <w:r>
        <w:t>表</w:t>
      </w:r>
    </w:p>
    <w:p w:rsidR="0018722C">
      <w:pPr>
        <w:topLinePunct/>
      </w:pPr>
      <w:r>
        <w:rPr>
          <w:rFonts w:ascii="Times New Roman" w:eastAsia="Times New Roman"/>
        </w:rPr>
        <w:t>5.9</w:t>
      </w:r>
      <w:r>
        <w:t>.</w:t>
      </w:r>
    </w:p>
    <w:p w:rsidR="0018722C">
      <w:pPr>
        <w:pStyle w:val="a8"/>
        <w:topLinePunct/>
      </w:pPr>
      <w:bookmarkStart w:id="713721" w:name="_Toc686713721"/>
      <w:r>
        <w:t>表</w:t>
      </w:r>
      <w:r>
        <w:rPr>
          <w:rFonts w:ascii="Times New Roman" w:eastAsia="Times New Roman"/>
        </w:rPr>
        <w:t>5.3  </w:t>
      </w:r>
      <w:r>
        <w:t>当前价值和潜在价值重要性判断矩阵</w:t>
      </w:r>
      <w:bookmarkEnd w:id="713721"/>
    </w:p>
    <w:p w:rsidR="0018722C">
      <w:pPr>
        <w:pStyle w:val="a8"/>
        <w:topLinePunct/>
      </w:pPr>
      <w:r>
        <w:t>Table</w:t>
      </w:r>
      <w:r>
        <w:t xml:space="preserve"> </w:t>
      </w:r>
      <w:r w:rsidRPr="00DB64CE">
        <w:t>5.3</w:t>
      </w:r>
      <w:r>
        <w:t xml:space="preserve">  </w:t>
      </w:r>
      <w:r w:rsidRPr="00DB64CE">
        <w:t>The current value and potential value importance judgment matrix</w:t>
      </w:r>
    </w:p>
    <w:tbl>
      <w:tblPr>
        <w:tblW w:w="5000" w:type="pct"/>
        <w:tblInd w:w="101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984"/>
        <w:gridCol w:w="1016"/>
        <w:gridCol w:w="1008"/>
        <w:gridCol w:w="2307"/>
      </w:tblGrid>
      <w:tr>
        <w:trPr>
          <w:tblHeader/>
        </w:trPr>
        <w:tc>
          <w:tcPr>
            <w:tcW w:w="2040" w:type="pct"/>
            <w:vAlign w:val="center"/>
            <w:tcBorders>
              <w:bottom w:val="single" w:sz="4" w:space="0" w:color="auto"/>
            </w:tcBorders>
          </w:tcPr>
          <w:p w:rsidR="0018722C">
            <w:pPr>
              <w:pStyle w:val="a7"/>
              <w:topLinePunct/>
              <w:ind w:leftChars="0" w:left="0" w:rightChars="0" w:right="0" w:firstLineChars="0" w:firstLine="0"/>
              <w:spacing w:line="240" w:lineRule="atLeast"/>
            </w:pPr>
            <w:r>
              <w:t>U</w:t>
            </w: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rPr>
                <w:vertAlign w:val="subscript"/>
                /&gt;
              </w:rPr>
              <w:t>1</w:t>
            </w: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rPr>
                <w:vertAlign w:val="subscript"/>
                /&gt;
              </w:rPr>
              <w:t>2</w:t>
            </w:r>
          </w:p>
        </w:tc>
        <w:tc>
          <w:tcPr>
            <w:tcW w:w="1577" w:type="pct"/>
            <w:vAlign w:val="center"/>
            <w:tcBorders>
              <w:bottom w:val="single" w:sz="4" w:space="0" w:color="auto"/>
            </w:tcBorders>
          </w:tcPr>
          <w:p w:rsidR="0018722C">
            <w:pPr>
              <w:pStyle w:val="a7"/>
              <w:topLinePunct/>
              <w:ind w:leftChars="0" w:left="0" w:rightChars="0" w:right="0" w:firstLineChars="0" w:firstLine="0"/>
              <w:spacing w:line="240" w:lineRule="atLeast"/>
            </w:pPr>
            <w:r>
              <w:t>W </w:t>
            </w:r>
            <w:r>
              <w:rPr>
                <w:vertAlign w:val="subscript"/>
                /&gt;
              </w:rPr>
              <w:t>(</w:t>
            </w:r>
            <w:r>
              <w:rPr>
                <w:vertAlign w:val="subscript"/>
                /&gt;
              </w:rPr>
              <w:t xml:space="preserve">2</w:t>
            </w:r>
            <w:r>
              <w:rPr>
                <w:vertAlign w:val="subscript"/>
                /&gt;
              </w:rPr>
              <w:t>)</w:t>
            </w:r>
          </w:p>
        </w:tc>
      </w:tr>
      <w:tr>
        <w:tc>
          <w:tcPr>
            <w:tcW w:w="2040" w:type="pct"/>
            <w:vAlign w:val="center"/>
          </w:tcPr>
          <w:p w:rsidR="0018722C">
            <w:pPr>
              <w:pStyle w:val="ac"/>
              <w:topLinePunct/>
              <w:ind w:leftChars="0" w:left="0" w:rightChars="0" w:right="0" w:firstLineChars="0" w:firstLine="0"/>
              <w:spacing w:line="240" w:lineRule="atLeast"/>
            </w:pPr>
            <w:r>
              <w:t>当前价值 </w:t>
            </w:r>
            <w:r>
              <w:t>A</w:t>
            </w:r>
            <w:r>
              <w:rPr>
                <w:vertAlign w:val="subscript"/>
                /&gt;
              </w:rPr>
              <w:t>1</w:t>
            </w:r>
          </w:p>
        </w:tc>
        <w:tc>
          <w:tcPr>
            <w:tcW w:w="694" w:type="pct"/>
            <w:vAlign w:val="center"/>
          </w:tcPr>
          <w:p w:rsidR="0018722C">
            <w:pPr>
              <w:pStyle w:val="affff9"/>
              <w:topLinePunct/>
              <w:ind w:leftChars="0" w:left="0" w:rightChars="0" w:right="0" w:firstLineChars="0" w:firstLine="0"/>
              <w:spacing w:line="240" w:lineRule="atLeast"/>
            </w:pPr>
            <w:r>
              <w:t>1</w:t>
            </w:r>
          </w:p>
        </w:tc>
        <w:tc>
          <w:tcPr>
            <w:tcW w:w="689" w:type="pct"/>
            <w:vAlign w:val="center"/>
          </w:tcPr>
          <w:p w:rsidR="0018722C">
            <w:pPr>
              <w:pStyle w:val="a5"/>
              <w:topLinePunct/>
              <w:ind w:leftChars="0" w:left="0" w:rightChars="0" w:right="0" w:firstLineChars="0" w:firstLine="0"/>
              <w:spacing w:line="240" w:lineRule="atLeast"/>
            </w:pPr>
            <w:r>
              <w:t>1</w:t>
            </w:r>
            <w:r>
              <w:t>/</w:t>
            </w:r>
            <w:r>
              <w:t>3</w:t>
            </w:r>
          </w:p>
        </w:tc>
        <w:tc>
          <w:tcPr>
            <w:tcW w:w="1577" w:type="pct"/>
            <w:vAlign w:val="center"/>
          </w:tcPr>
          <w:p w:rsidR="0018722C">
            <w:pPr>
              <w:pStyle w:val="affff9"/>
              <w:topLinePunct/>
              <w:ind w:leftChars="0" w:left="0" w:rightChars="0" w:right="0" w:firstLineChars="0" w:firstLine="0"/>
              <w:spacing w:line="240" w:lineRule="atLeast"/>
            </w:pPr>
            <w:r>
              <w:t>0.25</w:t>
            </w:r>
          </w:p>
        </w:tc>
      </w:tr>
      <w:tr>
        <w:tc>
          <w:tcPr>
            <w:tcW w:w="2040" w:type="pct"/>
            <w:vAlign w:val="center"/>
            <w:tcBorders>
              <w:top w:val="single" w:sz="4" w:space="0" w:color="auto"/>
            </w:tcBorders>
          </w:tcPr>
          <w:p w:rsidR="0018722C">
            <w:pPr>
              <w:pStyle w:val="ac"/>
              <w:topLinePunct/>
              <w:ind w:leftChars="0" w:left="0" w:rightChars="0" w:right="0" w:firstLineChars="0" w:firstLine="0"/>
              <w:spacing w:line="240" w:lineRule="atLeast"/>
            </w:pPr>
            <w:r>
              <w:t>潜在价值 </w:t>
            </w:r>
            <w:r>
              <w:t>A</w:t>
            </w:r>
            <w:r>
              <w:rPr>
                <w:vertAlign w:val="subscript"/>
                /&gt;
              </w:rPr>
              <w:t>2</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1577" w:type="pct"/>
            <w:vAlign w:val="center"/>
            <w:tcBorders>
              <w:top w:val="single" w:sz="4" w:space="0" w:color="auto"/>
            </w:tcBorders>
          </w:tcPr>
          <w:p w:rsidR="0018722C">
            <w:pPr>
              <w:pStyle w:val="affff9"/>
              <w:topLinePunct/>
              <w:ind w:leftChars="0" w:left="0" w:rightChars="0" w:right="0" w:firstLineChars="0" w:firstLine="0"/>
              <w:spacing w:line="240" w:lineRule="atLeast"/>
            </w:pPr>
            <w:r>
              <w:t>0.75</w:t>
            </w: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56;mso-wrap-distance-left:0;mso-wrap-distance-right:0" from="114.139999pt,16.441963pt" to="480.569999pt,16.441963pt" stroked="true" strokeweight=".95996pt" strokecolor="#000000">
            <v:stroke dashstyle="solid"/>
            <w10:wrap type="topAndBottom"/>
          </v:line>
        </w:pict>
      </w:r>
      <w:r>
        <w:rPr>
          <w:kern w:val="2"/>
          <w:szCs w:val="22"/>
          <w:rFonts w:ascii="Symbol" w:hAnsi="Symbol" w:eastAsia="Symbol" w:cstheme="minorBidi"/>
          <w:i/>
          <w:w w:val="105"/>
          <w:sz w:val="21"/>
        </w:rPr>
        <w:t></w:t>
      </w:r>
      <w:r>
        <w:rPr>
          <w:kern w:val="2"/>
          <w:szCs w:val="22"/>
          <w:rFonts w:ascii="Times New Roman" w:hAnsi="Times New Roman" w:eastAsia="宋体" w:cstheme="minorBidi"/>
          <w:w w:val="105"/>
          <w:sz w:val="11"/>
        </w:rPr>
        <w:t>max</w:t>
      </w:r>
      <w:r w:rsidR="001852F3">
        <w:rPr>
          <w:kern w:val="2"/>
          <w:szCs w:val="22"/>
          <w:rFonts w:ascii="Times New Roman" w:hAnsi="Times New Roman" w:eastAsia="宋体" w:cstheme="minorBidi"/>
          <w:w w:val="105"/>
          <w:sz w:val="11"/>
        </w:rPr>
        <w:t xml:space="preserve"> </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2.0000</w:t>
      </w:r>
      <w:r>
        <w:rPr>
          <w:kern w:val="2"/>
          <w:szCs w:val="22"/>
          <w:rFonts w:cstheme="minorBidi" w:hAnsiTheme="minorHAnsi" w:eastAsiaTheme="minorHAnsi" w:asciiTheme="minorHAnsi"/>
          <w:w w:val="105"/>
          <w:sz w:val="18"/>
        </w:rPr>
        <w:t>，</w:t>
      </w:r>
      <w:r>
        <w:rPr>
          <w:kern w:val="2"/>
          <w:szCs w:val="22"/>
          <w:rFonts w:ascii="Times New Roman" w:hAnsi="Times New Roman" w:eastAsia="宋体" w:cstheme="minorBidi"/>
          <w:i/>
          <w:w w:val="105"/>
          <w:sz w:val="20"/>
        </w:rPr>
        <w:t>CR</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0.0000</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0.10</w:t>
      </w:r>
      <w:r>
        <w:rPr>
          <w:kern w:val="2"/>
          <w:szCs w:val="22"/>
          <w:rFonts w:cstheme="minorBidi" w:hAnsiTheme="minorHAnsi" w:eastAsiaTheme="minorHAnsi" w:asciiTheme="minorHAnsi"/>
          <w:w w:val="105"/>
          <w:sz w:val="18"/>
        </w:rPr>
        <w:t>，通过一致性检验</w:t>
      </w:r>
    </w:p>
    <w:p w:rsidR="0018722C">
      <w:pPr>
        <w:pStyle w:val="aff7"/>
        <w:topLinePunct/>
      </w:pPr>
      <w:r>
        <w:rPr>
          <w:position w:val="0"/>
          <w:sz w:val="7"/>
        </w:rPr>
        <w:pict>
          <v:group style="width:456.45pt;height:3.6pt;mso-position-horizontal-relative:char;mso-position-vertical-relative:line" coordorigin="0,0" coordsize="9129,72">
            <v:line style="position:absolute" from="0,50" to="9129,50" stroked="true" strokeweight="2.16pt" strokecolor="#000000">
              <v:stroke dashstyle="solid"/>
            </v:line>
            <v:line style="position:absolute" from="0,7" to="9129,7" stroked="true" strokeweight=".71999pt" strokecolor="#000000">
              <v:stroke dashstyle="solid"/>
            </v:line>
          </v:group>
        </w:pict>
      </w:r>
      <w:r/>
    </w:p>
    <w:p w:rsidR="0018722C">
      <w:pPr>
        <w:pStyle w:val="a8"/>
        <w:topLinePunct/>
      </w:pPr>
      <w:bookmarkStart w:id="713722" w:name="_Toc686713722"/>
      <w:r>
        <w:t>表</w:t>
      </w:r>
      <w:r>
        <w:rPr>
          <w:rFonts w:ascii="Times New Roman" w:eastAsia="Times New Roman"/>
        </w:rPr>
        <w:t>5.4  </w:t>
      </w:r>
      <w:r>
        <w:t>当前价值相关指标重要性判断矩阵</w:t>
      </w:r>
      <w:bookmarkEnd w:id="713722"/>
    </w:p>
    <w:p w:rsidR="0018722C">
      <w:pPr>
        <w:pStyle w:val="a8"/>
        <w:topLinePunct/>
      </w:pPr>
      <w:r>
        <w:t>Table</w:t>
      </w:r>
      <w:r>
        <w:t xml:space="preserve"> </w:t>
      </w:r>
      <w:r w:rsidRPr="00DB64CE">
        <w:t>5.4</w:t>
      </w:r>
      <w:r>
        <w:t xml:space="preserve">  </w:t>
      </w:r>
      <w:r>
        <w:t>The current value related index importance judgment</w:t>
      </w:r>
      <w:r>
        <w:t> </w:t>
      </w:r>
      <w:r>
        <w:t>matrix</w:t>
      </w:r>
    </w:p>
    <w:tbl>
      <w:tblPr>
        <w:tblW w:w="5000" w:type="pct"/>
        <w:tblInd w:w="15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89"/>
        <w:gridCol w:w="852"/>
        <w:gridCol w:w="840"/>
        <w:gridCol w:w="2129"/>
      </w:tblGrid>
      <w:tr>
        <w:trPr>
          <w:tblHeader/>
        </w:trPr>
        <w:tc>
          <w:tcPr>
            <w:tcW w:w="1972"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rPr>
                <w:vertAlign w:val="subscript"/>
                /&gt;
              </w:rPr>
              <w:t>1</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t>B</w:t>
            </w:r>
            <w:r>
              <w:rPr>
                <w:vertAlign w:val="subscript"/>
                /&gt;
              </w:rPr>
              <w:t>1</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B</w:t>
            </w:r>
            <w:r>
              <w:rPr>
                <w:vertAlign w:val="subscript"/>
                /&gt;
              </w:rPr>
              <w:t>2</w:t>
            </w:r>
          </w:p>
        </w:tc>
        <w:tc>
          <w:tcPr>
            <w:tcW w:w="1687" w:type="pct"/>
            <w:vAlign w:val="center"/>
            <w:tcBorders>
              <w:bottom w:val="single" w:sz="4" w:space="0" w:color="auto"/>
            </w:tcBorders>
          </w:tcPr>
          <w:p w:rsidR="0018722C">
            <w:pPr>
              <w:pStyle w:val="a7"/>
              <w:topLinePunct/>
              <w:ind w:leftChars="0" w:left="0" w:rightChars="0" w:right="0" w:firstLineChars="0" w:firstLine="0"/>
              <w:spacing w:line="240" w:lineRule="atLeast"/>
            </w:pPr>
            <w:r>
              <w:t>P</w:t>
            </w:r>
            <w:r>
              <w:rPr>
                <w:vertAlign w:val="subscript"/>
                /&gt;
              </w:rPr>
              <w:t>(</w:t>
            </w:r>
            <w:r>
              <w:rPr>
                <w:vertAlign w:val="subscript"/>
                /&gt;
              </w:rPr>
              <w:t xml:space="preserve">3</w:t>
            </w:r>
            <w:r>
              <w:rPr>
                <w:vertAlign w:val="subscript"/>
                /&gt;
              </w:rPr>
              <w:t>)</w:t>
            </w:r>
          </w:p>
          <w:p w:rsidR="0018722C">
            <w:pPr>
              <w:pStyle w:val="a7"/>
              <w:topLinePunct/>
              <w:ind w:leftChars="0" w:left="0" w:rightChars="0" w:right="0" w:firstLineChars="0" w:firstLine="0"/>
              <w:spacing w:line="240" w:lineRule="atLeast"/>
            </w:pPr>
            <w:r>
              <w:t>1</w:t>
            </w:r>
          </w:p>
        </w:tc>
      </w:tr>
      <w:tr>
        <w:tc>
          <w:tcPr>
            <w:tcW w:w="1972" w:type="pct"/>
            <w:vAlign w:val="center"/>
          </w:tcPr>
          <w:p w:rsidR="0018722C">
            <w:pPr>
              <w:pStyle w:val="ac"/>
              <w:topLinePunct/>
              <w:ind w:leftChars="0" w:left="0" w:rightChars="0" w:right="0" w:firstLineChars="0" w:firstLine="0"/>
              <w:spacing w:line="240" w:lineRule="atLeast"/>
            </w:pPr>
            <w:r>
              <w:t>收入 </w:t>
            </w:r>
            <w:r>
              <w:t>B</w:t>
            </w:r>
            <w:r>
              <w:rPr>
                <w:vertAlign w:val="subscript"/>
                /&gt;
              </w:rPr>
              <w:t>1</w:t>
            </w:r>
          </w:p>
        </w:tc>
        <w:tc>
          <w:tcPr>
            <w:tcW w:w="675" w:type="pct"/>
            <w:vAlign w:val="center"/>
          </w:tcPr>
          <w:p w:rsidR="0018722C">
            <w:pPr>
              <w:pStyle w:val="affff9"/>
              <w:topLinePunct/>
              <w:ind w:leftChars="0" w:left="0" w:rightChars="0" w:right="0" w:firstLineChars="0" w:firstLine="0"/>
              <w:spacing w:line="240" w:lineRule="atLeast"/>
            </w:pPr>
            <w:r>
              <w:t>1</w:t>
            </w:r>
          </w:p>
        </w:tc>
        <w:tc>
          <w:tcPr>
            <w:tcW w:w="666" w:type="pct"/>
            <w:vAlign w:val="center"/>
          </w:tcPr>
          <w:p w:rsidR="0018722C">
            <w:pPr>
              <w:pStyle w:val="affff9"/>
              <w:topLinePunct/>
              <w:ind w:leftChars="0" w:left="0" w:rightChars="0" w:right="0" w:firstLineChars="0" w:firstLine="0"/>
              <w:spacing w:line="240" w:lineRule="atLeast"/>
            </w:pPr>
            <w:r>
              <w:t>4</w:t>
            </w:r>
          </w:p>
        </w:tc>
        <w:tc>
          <w:tcPr>
            <w:tcW w:w="1687" w:type="pct"/>
            <w:vAlign w:val="center"/>
          </w:tcPr>
          <w:p w:rsidR="0018722C">
            <w:pPr>
              <w:pStyle w:val="affff9"/>
              <w:topLinePunct/>
              <w:ind w:leftChars="0" w:left="0" w:rightChars="0" w:right="0" w:firstLineChars="0" w:firstLine="0"/>
              <w:spacing w:line="240" w:lineRule="atLeast"/>
            </w:pPr>
            <w:r>
              <w:t>0.8</w:t>
            </w:r>
          </w:p>
        </w:tc>
      </w:tr>
      <w:tr>
        <w:tc>
          <w:tcPr>
            <w:tcW w:w="1972" w:type="pct"/>
            <w:vAlign w:val="center"/>
            <w:tcBorders>
              <w:top w:val="single" w:sz="4" w:space="0" w:color="auto"/>
            </w:tcBorders>
          </w:tcPr>
          <w:p w:rsidR="0018722C">
            <w:pPr>
              <w:pStyle w:val="ac"/>
              <w:topLinePunct/>
              <w:ind w:leftChars="0" w:left="0" w:rightChars="0" w:right="0" w:firstLineChars="0" w:firstLine="0"/>
              <w:spacing w:line="240" w:lineRule="atLeast"/>
            </w:pPr>
            <w:r>
              <w:t>成本</w:t>
            </w:r>
            <w:r>
              <w:t>（</w:t>
            </w:r>
            <w:r>
              <w:t xml:space="preserve">网外通话比例</w:t>
            </w:r>
            <w:r>
              <w:t>）</w:t>
            </w:r>
            <w:r>
              <w:t xml:space="preserve"> </w:t>
            </w:r>
            <w:r>
              <w:t>B</w:t>
            </w:r>
            <w:r>
              <w:rPr>
                <w:vertAlign w:val="subscript"/>
                /&gt;
              </w:rPr>
              <w:t>2</w:t>
            </w:r>
          </w:p>
        </w:tc>
        <w:tc>
          <w:tcPr>
            <w:tcW w:w="675" w:type="pct"/>
            <w:vAlign w:val="center"/>
            <w:tcBorders>
              <w:top w:val="single" w:sz="4" w:space="0" w:color="auto"/>
            </w:tcBorders>
          </w:tcPr>
          <w:p w:rsidR="0018722C">
            <w:pPr>
              <w:pStyle w:val="aff1"/>
              <w:topLinePunct/>
              <w:ind w:leftChars="0" w:left="0" w:rightChars="0" w:right="0" w:firstLineChars="0" w:firstLine="0"/>
              <w:spacing w:line="240" w:lineRule="atLeast"/>
            </w:pPr>
            <w:r>
              <w:t>1</w:t>
            </w:r>
            <w:r>
              <w:t>/</w:t>
            </w:r>
            <w:r>
              <w:t>4</w:t>
            </w:r>
          </w:p>
        </w:tc>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1687" w:type="pct"/>
            <w:vAlign w:val="center"/>
            <w:tcBorders>
              <w:top w:val="single" w:sz="4" w:space="0" w:color="auto"/>
            </w:tcBorders>
          </w:tcPr>
          <w:p w:rsidR="0018722C">
            <w:pPr>
              <w:pStyle w:val="affff9"/>
              <w:topLinePunct/>
              <w:ind w:leftChars="0" w:left="0" w:rightChars="0" w:right="0" w:firstLineChars="0" w:firstLine="0"/>
              <w:spacing w:line="240" w:lineRule="atLeast"/>
            </w:pPr>
            <w:r>
              <w:t>0.2</w:t>
            </w: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752;mso-wrap-distance-left:0;mso-wrap-distance-right:0" from="139.220001pt,19.281963pt" to="455.490001pt,19.281963pt" stroked="true" strokeweight=".95999pt" strokecolor="#000000">
            <v:stroke dashstyle="solid"/>
            <w10:wrap type="topAndBottom"/>
          </v:line>
        </w:pict>
      </w:r>
      <w:r>
        <w:rPr>
          <w:kern w:val="2"/>
          <w:szCs w:val="22"/>
          <w:rFonts w:ascii="Symbol" w:hAnsi="Symbol" w:eastAsia="Symbol" w:cstheme="minorBidi"/>
          <w:i/>
          <w:w w:val="105"/>
          <w:sz w:val="21"/>
        </w:rPr>
        <w:t></w:t>
      </w:r>
      <w:r>
        <w:rPr>
          <w:kern w:val="2"/>
          <w:szCs w:val="22"/>
          <w:rFonts w:ascii="Times New Roman" w:hAnsi="Times New Roman" w:eastAsia="宋体" w:cstheme="minorBidi"/>
          <w:w w:val="105"/>
          <w:sz w:val="11"/>
        </w:rPr>
        <w:t>max</w:t>
      </w:r>
      <w:r w:rsidR="001852F3">
        <w:rPr>
          <w:kern w:val="2"/>
          <w:szCs w:val="22"/>
          <w:rFonts w:ascii="Times New Roman" w:hAnsi="Times New Roman" w:eastAsia="宋体" w:cstheme="minorBidi"/>
          <w:w w:val="105"/>
          <w:sz w:val="11"/>
        </w:rPr>
        <w:t xml:space="preserve"> </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2.0000</w:t>
      </w:r>
      <w:r>
        <w:rPr>
          <w:kern w:val="2"/>
          <w:szCs w:val="22"/>
          <w:rFonts w:cstheme="minorBidi" w:hAnsiTheme="minorHAnsi" w:eastAsiaTheme="minorHAnsi" w:asciiTheme="minorHAnsi"/>
          <w:w w:val="105"/>
          <w:sz w:val="18"/>
        </w:rPr>
        <w:t>，</w:t>
      </w:r>
      <w:r>
        <w:rPr>
          <w:kern w:val="2"/>
          <w:szCs w:val="22"/>
          <w:rFonts w:ascii="Times New Roman" w:hAnsi="Times New Roman" w:eastAsia="宋体" w:cstheme="minorBidi"/>
          <w:i/>
          <w:w w:val="105"/>
          <w:sz w:val="20"/>
        </w:rPr>
        <w:t>CR</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0.0000</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0.10</w:t>
      </w:r>
      <w:r>
        <w:rPr>
          <w:kern w:val="2"/>
          <w:szCs w:val="22"/>
          <w:rFonts w:cstheme="minorBidi" w:hAnsiTheme="minorHAnsi" w:eastAsiaTheme="minorHAnsi" w:asciiTheme="minorHAnsi"/>
          <w:w w:val="105"/>
          <w:sz w:val="18"/>
        </w:rPr>
        <w:t>，通过一致性检验</w:t>
      </w:r>
    </w:p>
    <w:p w:rsidR="0018722C">
      <w:pPr>
        <w:pStyle w:val="a8"/>
        <w:topLinePunct/>
      </w:pPr>
      <w:bookmarkStart w:id="713723" w:name="_Toc686713723"/>
      <w:r>
        <w:t>表</w:t>
      </w:r>
      <w:r>
        <w:rPr>
          <w:rFonts w:ascii="Calibri" w:eastAsia="Calibri"/>
        </w:rPr>
        <w:t>5.5  </w:t>
      </w:r>
      <w:r>
        <w:t>潜在价值相关指标重要性判断矩阵</w:t>
      </w:r>
      <w:bookmarkEnd w:id="713723"/>
    </w:p>
    <w:p w:rsidR="0018722C">
      <w:pPr>
        <w:pStyle w:val="a8"/>
        <w:topLinePunct/>
      </w:pPr>
      <w:r>
        <w:t>Table</w:t>
      </w:r>
      <w:r>
        <w:t xml:space="preserve"> </w:t>
      </w:r>
      <w:r w:rsidRPr="00DB64CE">
        <w:t>5.5</w:t>
      </w:r>
      <w:r>
        <w:t xml:space="preserve">  </w:t>
      </w:r>
      <w:r>
        <w:t>The potential value related index importance judgment</w:t>
      </w:r>
      <w:r>
        <w:t> </w:t>
      </w:r>
      <w:r>
        <w:t>matrix</w:t>
      </w:r>
    </w:p>
    <w:tbl>
      <w:tblPr>
        <w:tblW w:w="5000" w:type="pct"/>
        <w:tblInd w:w="128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45"/>
        <w:gridCol w:w="1287"/>
        <w:gridCol w:w="879"/>
        <w:gridCol w:w="2367"/>
      </w:tblGrid>
      <w:tr>
        <w:trPr>
          <w:tblHeader/>
        </w:trPr>
        <w:tc>
          <w:tcPr>
            <w:tcW w:w="1656"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rPr>
                <w:vertAlign w:val="subscript"/>
                /&gt;
              </w:rPr>
              <w:t>2</w:t>
            </w:r>
          </w:p>
        </w:tc>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r>
              <w:t>B</w:t>
            </w:r>
            <w:r>
              <w:rPr>
                <w:vertAlign w:val="subscript"/>
                /&gt;
              </w:rPr>
              <w:t>3</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t>B</w:t>
            </w:r>
            <w:r>
              <w:rPr>
                <w:vertAlign w:val="subscript"/>
                /&gt;
              </w:rPr>
              <w:t>4</w:t>
            </w:r>
          </w:p>
        </w:tc>
        <w:tc>
          <w:tcPr>
            <w:tcW w:w="174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rPr>
                <w:vertAlign w:val="subscript"/>
                /&gt;
              </w:rPr>
              <w:t>(</w:t>
            </w:r>
            <w:r>
              <w:rPr>
                <w:vertAlign w:val="subscript"/>
                /&gt;
              </w:rPr>
              <w:t xml:space="preserve">3</w:t>
            </w:r>
            <w:r>
              <w:rPr>
                <w:vertAlign w:val="subscript"/>
                /&gt;
              </w:rPr>
              <w:t>)</w:t>
            </w:r>
          </w:p>
          <w:p w:rsidR="0018722C">
            <w:pPr>
              <w:pStyle w:val="a7"/>
              <w:topLinePunct/>
              <w:ind w:leftChars="0" w:left="0" w:rightChars="0" w:right="0" w:firstLineChars="0" w:firstLine="0"/>
              <w:spacing w:line="240" w:lineRule="atLeast"/>
            </w:pPr>
            <w:r>
              <w:t>2</w:t>
            </w:r>
          </w:p>
        </w:tc>
      </w:tr>
      <w:tr>
        <w:tc>
          <w:tcPr>
            <w:tcW w:w="1656" w:type="pct"/>
            <w:vAlign w:val="center"/>
          </w:tcPr>
          <w:p w:rsidR="0018722C">
            <w:pPr>
              <w:pStyle w:val="ac"/>
              <w:topLinePunct/>
              <w:ind w:leftChars="0" w:left="0" w:rightChars="0" w:right="0" w:firstLineChars="0" w:firstLine="0"/>
              <w:spacing w:line="240" w:lineRule="atLeast"/>
            </w:pPr>
            <w:r>
              <w:t>忠诚度 </w:t>
            </w:r>
            <w:r>
              <w:t>B</w:t>
            </w:r>
            <w:r>
              <w:rPr>
                <w:vertAlign w:val="subscript"/>
                /&gt;
              </w:rPr>
              <w:t>3</w:t>
            </w:r>
          </w:p>
        </w:tc>
        <w:tc>
          <w:tcPr>
            <w:tcW w:w="949" w:type="pct"/>
            <w:vAlign w:val="center"/>
          </w:tcPr>
          <w:p w:rsidR="0018722C">
            <w:pPr>
              <w:pStyle w:val="affff9"/>
              <w:topLinePunct/>
              <w:ind w:leftChars="0" w:left="0" w:rightChars="0" w:right="0" w:firstLineChars="0" w:firstLine="0"/>
              <w:spacing w:line="240" w:lineRule="atLeast"/>
            </w:pPr>
            <w:r>
              <w:t>1</w:t>
            </w:r>
          </w:p>
        </w:tc>
        <w:tc>
          <w:tcPr>
            <w:tcW w:w="648" w:type="pct"/>
            <w:vAlign w:val="center"/>
          </w:tcPr>
          <w:p w:rsidR="0018722C">
            <w:pPr>
              <w:pStyle w:val="affff9"/>
              <w:topLinePunct/>
              <w:ind w:leftChars="0" w:left="0" w:rightChars="0" w:right="0" w:firstLineChars="0" w:firstLine="0"/>
              <w:spacing w:line="240" w:lineRule="atLeast"/>
            </w:pPr>
            <w:r>
              <w:t>3</w:t>
            </w:r>
          </w:p>
        </w:tc>
        <w:tc>
          <w:tcPr>
            <w:tcW w:w="1746" w:type="pct"/>
            <w:vAlign w:val="center"/>
          </w:tcPr>
          <w:p w:rsidR="0018722C">
            <w:pPr>
              <w:pStyle w:val="affff9"/>
              <w:topLinePunct/>
              <w:ind w:leftChars="0" w:left="0" w:rightChars="0" w:right="0" w:firstLineChars="0" w:firstLine="0"/>
              <w:spacing w:line="240" w:lineRule="atLeast"/>
            </w:pPr>
            <w:r>
              <w:t>0.75</w:t>
            </w:r>
          </w:p>
        </w:tc>
      </w:tr>
      <w:tr>
        <w:tc>
          <w:tcPr>
            <w:tcW w:w="1656" w:type="pct"/>
            <w:vAlign w:val="center"/>
            <w:tcBorders>
              <w:top w:val="single" w:sz="4" w:space="0" w:color="auto"/>
            </w:tcBorders>
          </w:tcPr>
          <w:p w:rsidR="0018722C">
            <w:pPr>
              <w:pStyle w:val="ac"/>
              <w:topLinePunct/>
              <w:ind w:leftChars="0" w:left="0" w:rightChars="0" w:right="0" w:firstLineChars="0" w:firstLine="0"/>
              <w:spacing w:line="240" w:lineRule="atLeast"/>
            </w:pPr>
            <w:r>
              <w:t>信用度 </w:t>
            </w:r>
            <w:r>
              <w:t>B</w:t>
            </w:r>
            <w:r>
              <w:rPr>
                <w:vertAlign w:val="subscript"/>
                /&gt;
              </w:rPr>
              <w:t>4</w:t>
            </w:r>
          </w:p>
        </w:tc>
        <w:tc>
          <w:tcPr>
            <w:tcW w:w="949" w:type="pct"/>
            <w:vAlign w:val="center"/>
            <w:tcBorders>
              <w:top w:val="single" w:sz="4" w:space="0" w:color="auto"/>
            </w:tcBorders>
          </w:tcPr>
          <w:p w:rsidR="0018722C">
            <w:pPr>
              <w:pStyle w:val="aff1"/>
              <w:topLinePunct/>
              <w:ind w:leftChars="0" w:left="0" w:rightChars="0" w:right="0" w:firstLineChars="0" w:firstLine="0"/>
              <w:spacing w:line="240" w:lineRule="atLeast"/>
            </w:pPr>
            <w:r>
              <w:t>1</w:t>
            </w:r>
            <w:r>
              <w:t>/</w:t>
            </w:r>
            <w:r>
              <w:t>3</w:t>
            </w:r>
          </w:p>
        </w:tc>
        <w:tc>
          <w:tcPr>
            <w:tcW w:w="648"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1746" w:type="pct"/>
            <w:vAlign w:val="center"/>
            <w:tcBorders>
              <w:top w:val="single" w:sz="4" w:space="0" w:color="auto"/>
            </w:tcBorders>
          </w:tcPr>
          <w:p w:rsidR="0018722C">
            <w:pPr>
              <w:pStyle w:val="affff9"/>
              <w:topLinePunct/>
              <w:ind w:leftChars="0" w:left="0" w:rightChars="0" w:right="0" w:firstLineChars="0" w:firstLine="0"/>
              <w:spacing w:line="240" w:lineRule="atLeast"/>
            </w:pPr>
            <w:r>
              <w:t>0.25</w:t>
            </w: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776;mso-wrap-distance-left:0;mso-wrap-distance-right:0" from="127.580002pt,23.881975pt" to="467.130002pt,23.881975pt" stroked="true" strokeweight=".95999pt" strokecolor="#000000">
            <v:stroke dashstyle="solid"/>
            <w10:wrap type="topAndBottom"/>
          </v:line>
        </w:pict>
      </w:r>
      <w:r>
        <w:rPr>
          <w:kern w:val="2"/>
          <w:szCs w:val="22"/>
          <w:rFonts w:ascii="Symbol" w:hAnsi="Symbol" w:eastAsia="Symbol" w:cstheme="minorBidi"/>
          <w:i/>
          <w:w w:val="105"/>
          <w:sz w:val="21"/>
        </w:rPr>
        <w:t></w:t>
      </w:r>
      <w:r>
        <w:rPr>
          <w:kern w:val="2"/>
          <w:szCs w:val="22"/>
          <w:rFonts w:ascii="Times New Roman" w:hAnsi="Times New Roman" w:eastAsia="宋体" w:cstheme="minorBidi"/>
          <w:w w:val="105"/>
          <w:sz w:val="11"/>
        </w:rPr>
        <w:t>max</w:t>
      </w:r>
      <w:r w:rsidR="001852F3">
        <w:rPr>
          <w:kern w:val="2"/>
          <w:szCs w:val="22"/>
          <w:rFonts w:ascii="Times New Roman" w:hAnsi="Times New Roman" w:eastAsia="宋体" w:cstheme="minorBidi"/>
          <w:w w:val="105"/>
          <w:sz w:val="11"/>
        </w:rPr>
        <w:t xml:space="preserve"> </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2.0000</w:t>
      </w:r>
      <w:r>
        <w:rPr>
          <w:kern w:val="2"/>
          <w:szCs w:val="22"/>
          <w:rFonts w:cstheme="minorBidi" w:hAnsiTheme="minorHAnsi" w:eastAsiaTheme="minorHAnsi" w:asciiTheme="minorHAnsi"/>
          <w:w w:val="105"/>
          <w:sz w:val="18"/>
        </w:rPr>
        <w:t>，</w:t>
      </w:r>
      <w:r>
        <w:rPr>
          <w:kern w:val="2"/>
          <w:szCs w:val="22"/>
          <w:rFonts w:ascii="Times New Roman" w:hAnsi="Times New Roman" w:eastAsia="宋体" w:cstheme="minorBidi"/>
          <w:i/>
          <w:w w:val="105"/>
          <w:sz w:val="20"/>
        </w:rPr>
        <w:t>CR</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0.0000</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0.10</w:t>
      </w:r>
      <w:r>
        <w:rPr>
          <w:kern w:val="2"/>
          <w:szCs w:val="22"/>
          <w:rFonts w:cstheme="minorBidi" w:hAnsiTheme="minorHAnsi" w:eastAsiaTheme="minorHAnsi" w:asciiTheme="minorHAnsi"/>
          <w:w w:val="105"/>
          <w:sz w:val="18"/>
        </w:rPr>
        <w:t>，通过一致性检验</w:t>
      </w:r>
    </w:p>
    <w:p w:rsidR="0018722C">
      <w:pPr>
        <w:pStyle w:val="a8"/>
        <w:topLinePunct/>
      </w:pPr>
      <w:bookmarkStart w:id="713724" w:name="_Toc686713724"/>
      <w:r>
        <w:t>表</w:t>
      </w:r>
      <w:r>
        <w:rPr>
          <w:rFonts w:ascii="Times New Roman" w:eastAsia="Times New Roman"/>
        </w:rPr>
        <w:t>5.6  </w:t>
      </w:r>
      <w:r>
        <w:t>收入相关指标重要性判断矩阵</w:t>
      </w:r>
      <w:bookmarkEnd w:id="713724"/>
    </w:p>
    <w:p w:rsidR="0018722C">
      <w:pPr>
        <w:pStyle w:val="a8"/>
        <w:topLinePunct/>
      </w:pPr>
      <w:r>
        <w:t>Table</w:t>
      </w:r>
      <w:r>
        <w:t xml:space="preserve"> </w:t>
      </w:r>
      <w:r w:rsidRPr="00DB64CE">
        <w:t>5.6</w:t>
      </w:r>
      <w:r>
        <w:t xml:space="preserve">  </w:t>
      </w:r>
      <w:r>
        <w:t>The income related index importance judgment</w:t>
      </w:r>
      <w:r>
        <w:t> </w:t>
      </w:r>
      <w:r>
        <w:t>matrix</w:t>
      </w:r>
    </w:p>
    <w:tbl>
      <w:tblPr>
        <w:tblW w:w="5000" w:type="pct"/>
        <w:tblInd w:w="125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965"/>
        <w:gridCol w:w="733"/>
        <w:gridCol w:w="653"/>
        <w:gridCol w:w="653"/>
        <w:gridCol w:w="651"/>
        <w:gridCol w:w="1196"/>
      </w:tblGrid>
      <w:tr>
        <w:trPr>
          <w:tblHeader/>
        </w:trPr>
        <w:tc>
          <w:tcPr>
            <w:tcW w:w="21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w:t>
            </w:r>
            <w:r w:rsidRPr="00000000">
              <w:rPr>
                <w:vertAlign w:val="subscript"/>
                /&gt;
                <w:sz w:val="24"/>
                <w:szCs w:val="24"/>
              </w:rPr>
              <w:t>1</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w:t>
            </w:r>
            <w:r w:rsidRPr="00000000">
              <w:rPr>
                <w:vertAlign w:val="subscript"/>
                /&gt;
                <w:sz w:val="24"/>
                <w:szCs w:val="24"/>
              </w:rPr>
              <w:t>11</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w:t>
            </w:r>
            <w:r w:rsidRPr="00000000">
              <w:rPr>
                <w:vertAlign w:val="subscript"/>
                /&gt;
                <w:sz w:val="24"/>
                <w:szCs w:val="24"/>
              </w:rPr>
              <w:t>12</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w:t>
            </w:r>
            <w:r w:rsidRPr="00000000">
              <w:rPr>
                <w:vertAlign w:val="subscript"/>
                /&gt;
                <w:sz w:val="24"/>
                <w:szCs w:val="24"/>
              </w:rPr>
              <w:t>13</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w:t>
            </w:r>
            <w:r w:rsidRPr="00000000">
              <w:rPr>
                <w:vertAlign w:val="subscript"/>
                /&gt;
                <w:sz w:val="24"/>
                <w:szCs w:val="24"/>
              </w:rPr>
              <w:t>14</w:t>
            </w:r>
          </w:p>
        </w:tc>
        <w:tc>
          <w:tcPr>
            <w:tcW w:w="8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Q </w:t>
            </w:r>
            <w:r w:rsidRPr="00000000">
              <w:rPr>
                <w:vertAlign w:val="subscript"/>
                /&gt;
                <w:sz w:val="24"/>
                <w:szCs w:val="24"/>
              </w:rPr>
              <w:t>(</w:t>
            </w:r>
            <w:r w:rsidRPr="00000000">
              <w:rPr>
                <w:vertAlign w:val="subscript"/>
                /&gt;
                <w:sz w:val="24"/>
                <w:szCs w:val="24"/>
              </w:rPr>
              <w:t xml:space="preserve">4</w:t>
            </w:r>
            <w:r w:rsidRPr="00000000">
              <w:rPr>
                <w:vertAlign w:val="subscript"/>
                /&gt;
                <w:sz w:val="24"/>
                <w:szCs w:val="24"/>
              </w:rPr>
              <w:t>)</w:t>
            </w:r>
          </w:p>
          <w:p w:rsidR="0018722C">
            <w:pPr>
              <w:pStyle w:val="a7"/>
              <w:topLinePunct/>
              <w:ind w:leftChars="0" w:left="0" w:rightChars="0" w:right="0" w:firstLineChars="0" w:firstLine="0"/>
              <w:spacing w:line="240" w:lineRule="atLeast"/>
            </w:pPr>
            <w:r w:rsidRPr="00000000">
              <w:rPr>
                <w:sz w:val="24"/>
                <w:szCs w:val="24"/>
              </w:rPr>
              <w:t>1</w:t>
            </w:r>
          </w:p>
        </w:tc>
      </w:tr>
      <w:tr>
        <w:tc>
          <w:tcPr>
            <w:tcW w:w="2164" w:type="pct"/>
            <w:vAlign w:val="center"/>
          </w:tcPr>
          <w:p w:rsidR="0018722C">
            <w:pPr>
              <w:pStyle w:val="ac"/>
              <w:topLinePunct/>
              <w:ind w:leftChars="0" w:left="0" w:rightChars="0" w:right="0" w:firstLineChars="0" w:firstLine="0"/>
              <w:spacing w:line="240" w:lineRule="atLeast"/>
            </w:pPr>
            <w:r w:rsidRPr="00000000">
              <w:rPr>
                <w:sz w:val="24"/>
                <w:szCs w:val="24"/>
              </w:rPr>
              <w:t>每月消费支出 </w:t>
            </w:r>
            <w:r w:rsidRPr="00000000">
              <w:rPr>
                <w:sz w:val="24"/>
                <w:szCs w:val="24"/>
              </w:rPr>
              <w:t>C</w:t>
            </w:r>
            <w:r w:rsidRPr="00000000">
              <w:rPr>
                <w:vertAlign w:val="subscript"/>
                /&gt;
                <w:sz w:val="24"/>
                <w:szCs w:val="24"/>
              </w:rPr>
              <w:t>11</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73" w:type="pct"/>
            <w:vAlign w:val="center"/>
          </w:tcPr>
          <w:p w:rsidR="0018722C">
            <w:pPr>
              <w:pStyle w:val="affff9"/>
              <w:topLinePunct/>
              <w:ind w:leftChars="0" w:left="0" w:rightChars="0" w:right="0" w:firstLineChars="0" w:firstLine="0"/>
              <w:spacing w:line="240" w:lineRule="atLeast"/>
            </w:pPr>
            <w:r w:rsidRPr="00000000">
              <w:rPr>
                <w:sz w:val="24"/>
                <w:szCs w:val="24"/>
              </w:rPr>
              <w:t>0.5011</w:t>
            </w:r>
          </w:p>
        </w:tc>
      </w:tr>
      <w:tr>
        <w:tc>
          <w:tcPr>
            <w:tcW w:w="2164" w:type="pct"/>
            <w:vAlign w:val="center"/>
          </w:tcPr>
          <w:p w:rsidR="0018722C">
            <w:pPr>
              <w:pStyle w:val="ac"/>
              <w:topLinePunct/>
              <w:ind w:leftChars="0" w:left="0" w:rightChars="0" w:right="0" w:firstLineChars="0" w:firstLine="0"/>
              <w:spacing w:line="240" w:lineRule="atLeast"/>
            </w:pPr>
            <w:r w:rsidRPr="00000000">
              <w:rPr>
                <w:sz w:val="24"/>
                <w:szCs w:val="24"/>
              </w:rPr>
              <w:t>每分钟通话收入 </w:t>
            </w:r>
            <w:r w:rsidRPr="00000000">
              <w:rPr>
                <w:sz w:val="24"/>
                <w:szCs w:val="24"/>
              </w:rPr>
              <w:t>C</w:t>
            </w:r>
            <w:r w:rsidRPr="00000000">
              <w:rPr>
                <w:vertAlign w:val="subscript"/>
                /&gt;
                <w:sz w:val="24"/>
                <w:szCs w:val="24"/>
              </w:rPr>
              <w:t>12</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3</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2</w:t>
            </w:r>
          </w:p>
        </w:tc>
        <w:tc>
          <w:tcPr>
            <w:tcW w:w="873" w:type="pct"/>
            <w:vAlign w:val="center"/>
          </w:tcPr>
          <w:p w:rsidR="0018722C">
            <w:pPr>
              <w:pStyle w:val="affff9"/>
              <w:topLinePunct/>
              <w:ind w:leftChars="0" w:left="0" w:rightChars="0" w:right="0" w:firstLineChars="0" w:firstLine="0"/>
              <w:spacing w:line="240" w:lineRule="atLeast"/>
            </w:pPr>
            <w:r w:rsidRPr="00000000">
              <w:rPr>
                <w:sz w:val="24"/>
                <w:szCs w:val="24"/>
              </w:rPr>
              <w:t>0.1720</w:t>
            </w:r>
          </w:p>
        </w:tc>
      </w:tr>
      <w:tr>
        <w:tc>
          <w:tcPr>
            <w:tcW w:w="2164" w:type="pct"/>
            <w:vAlign w:val="center"/>
          </w:tcPr>
          <w:p w:rsidR="0018722C">
            <w:pPr>
              <w:pStyle w:val="ac"/>
              <w:topLinePunct/>
              <w:ind w:leftChars="0" w:left="0" w:rightChars="0" w:right="0" w:firstLineChars="0" w:firstLine="0"/>
              <w:spacing w:line="240" w:lineRule="atLeast"/>
            </w:pPr>
            <w:r w:rsidRPr="00000000">
              <w:rPr>
                <w:sz w:val="24"/>
                <w:szCs w:val="24"/>
              </w:rPr>
              <w:t>增值业务及新业务费占比 </w:t>
            </w:r>
            <w:r w:rsidRPr="00000000">
              <w:rPr>
                <w:sz w:val="24"/>
                <w:szCs w:val="24"/>
              </w:rPr>
              <w:t>C</w:t>
            </w:r>
            <w:r w:rsidRPr="00000000">
              <w:rPr>
                <w:vertAlign w:val="subscript"/>
                /&gt;
                <w:sz w:val="24"/>
                <w:szCs w:val="24"/>
              </w:rPr>
              <w:t>13</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4</w:t>
            </w: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3</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3</w:t>
            </w:r>
          </w:p>
        </w:tc>
        <w:tc>
          <w:tcPr>
            <w:tcW w:w="873" w:type="pct"/>
            <w:vAlign w:val="center"/>
          </w:tcPr>
          <w:p w:rsidR="0018722C">
            <w:pPr>
              <w:pStyle w:val="affff9"/>
              <w:topLinePunct/>
              <w:ind w:leftChars="0" w:left="0" w:rightChars="0" w:right="0" w:firstLineChars="0" w:firstLine="0"/>
              <w:spacing w:line="240" w:lineRule="atLeast"/>
            </w:pPr>
            <w:r w:rsidRPr="00000000">
              <w:rPr>
                <w:sz w:val="24"/>
                <w:szCs w:val="24"/>
              </w:rPr>
              <w:t>0.0835</w:t>
            </w:r>
          </w:p>
        </w:tc>
      </w:tr>
      <w:tr>
        <w:tc>
          <w:tcPr>
            <w:tcW w:w="216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月上网费用</w:t>
            </w:r>
            <w:r w:rsidRPr="00000000">
              <w:rPr>
                <w:sz w:val="24"/>
                <w:szCs w:val="24"/>
              </w:rPr>
              <w:t>C</w:t>
            </w:r>
            <w:r w:rsidRPr="00000000">
              <w:rPr>
                <w:vertAlign w:val="subscript"/>
                /&gt;
                <w:sz w:val="24"/>
                <w:szCs w:val="24"/>
              </w:rPr>
              <w:t>14</w:t>
            </w:r>
          </w:p>
        </w:tc>
        <w:tc>
          <w:tcPr>
            <w:tcW w:w="53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3</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w:t>
            </w:r>
          </w:p>
        </w:tc>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8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0.2433</w:t>
            </w: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800;mso-wrap-distance-left:0;mso-wrap-distance-right:0" from="125.779999pt,20.241932pt" to="468.929999pt,20.241932pt" stroked="true" strokeweight=".95999pt" strokecolor="#000000">
            <v:stroke dashstyle="solid"/>
            <w10:wrap type="topAndBottom"/>
          </v:line>
        </w:pict>
      </w:r>
      <w:r>
        <w:rPr>
          <w:kern w:val="2"/>
          <w:szCs w:val="22"/>
          <w:rFonts w:ascii="Symbol" w:hAnsi="Symbol" w:eastAsia="Symbol" w:cstheme="minorBidi"/>
          <w:i/>
          <w:w w:val="105"/>
          <w:sz w:val="21"/>
        </w:rPr>
        <w:t></w:t>
      </w:r>
      <w:r>
        <w:rPr>
          <w:kern w:val="2"/>
          <w:szCs w:val="22"/>
          <w:rFonts w:ascii="Times New Roman" w:hAnsi="Times New Roman" w:eastAsia="宋体" w:cstheme="minorBidi"/>
          <w:w w:val="105"/>
          <w:sz w:val="11"/>
        </w:rPr>
        <w:t>max</w:t>
      </w:r>
      <w:r w:rsidR="001852F3">
        <w:rPr>
          <w:kern w:val="2"/>
          <w:szCs w:val="22"/>
          <w:rFonts w:ascii="Times New Roman" w:hAnsi="Times New Roman" w:eastAsia="宋体" w:cstheme="minorBidi"/>
          <w:w w:val="105"/>
          <w:sz w:val="11"/>
        </w:rPr>
        <w:t xml:space="preserve"> </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4.1440</w:t>
      </w:r>
      <w:r>
        <w:rPr>
          <w:kern w:val="2"/>
          <w:szCs w:val="22"/>
          <w:rFonts w:cstheme="minorBidi" w:hAnsiTheme="minorHAnsi" w:eastAsiaTheme="minorHAnsi" w:asciiTheme="minorHAnsi"/>
          <w:w w:val="105"/>
          <w:sz w:val="18"/>
        </w:rPr>
        <w:t>，</w:t>
      </w:r>
      <w:r>
        <w:rPr>
          <w:kern w:val="2"/>
          <w:szCs w:val="22"/>
          <w:rFonts w:ascii="Times New Roman" w:hAnsi="Times New Roman" w:eastAsia="宋体" w:cstheme="minorBidi"/>
          <w:i/>
          <w:w w:val="105"/>
          <w:sz w:val="20"/>
        </w:rPr>
        <w:t>CR</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0.0539</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0.10</w:t>
      </w:r>
      <w:r>
        <w:rPr>
          <w:kern w:val="2"/>
          <w:szCs w:val="22"/>
          <w:rFonts w:cstheme="minorBidi" w:hAnsiTheme="minorHAnsi" w:eastAsiaTheme="minorHAnsi" w:asciiTheme="minorHAnsi"/>
          <w:w w:val="105"/>
          <w:sz w:val="18"/>
        </w:rPr>
        <w:t>，通过一致性检验</w:t>
      </w:r>
    </w:p>
    <w:p w:rsidR="0018722C">
      <w:pPr>
        <w:pStyle w:val="a8"/>
        <w:topLinePunct/>
      </w:pPr>
      <w:bookmarkStart w:id="713725" w:name="_Toc686713725"/>
      <w:r>
        <w:t>表</w:t>
      </w:r>
      <w:r>
        <w:rPr>
          <w:rFonts w:ascii="Times New Roman" w:eastAsia="Times New Roman"/>
        </w:rPr>
        <w:t>5.7  </w:t>
      </w:r>
      <w:r>
        <w:t>忠诚度相关指标重要性判断矩阵</w:t>
      </w:r>
      <w:bookmarkEnd w:id="713725"/>
    </w:p>
    <w:p w:rsidR="0018722C">
      <w:pPr>
        <w:pStyle w:val="a8"/>
        <w:topLinePunct/>
      </w:pPr>
      <w:r>
        <w:t>Table</w:t>
      </w:r>
      <w:r>
        <w:t xml:space="preserve"> </w:t>
      </w:r>
      <w:r w:rsidRPr="00DB64CE">
        <w:t>5.7</w:t>
      </w:r>
      <w:r>
        <w:t xml:space="preserve">  </w:t>
      </w:r>
      <w:r>
        <w:t>The loyalty's related index importance judgment</w:t>
      </w:r>
      <w:r>
        <w:t> </w:t>
      </w:r>
      <w:r>
        <w:t>matrix</w:t>
      </w:r>
    </w:p>
    <w:tbl>
      <w:tblPr>
        <w:tblW w:w="5000" w:type="pct"/>
        <w:tblInd w:w="103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21"/>
        <w:gridCol w:w="787"/>
        <w:gridCol w:w="787"/>
        <w:gridCol w:w="787"/>
        <w:gridCol w:w="840"/>
        <w:gridCol w:w="1452"/>
      </w:tblGrid>
      <w:tr>
        <w:trPr>
          <w:tblHeader/>
        </w:trPr>
        <w:tc>
          <w:tcPr>
            <w:tcW w:w="18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w:t>
            </w:r>
            <w:r w:rsidRPr="00000000">
              <w:rPr>
                <w:vertAlign w:val="subscript"/>
                /&gt;
                <w:sz w:val="24"/>
                <w:szCs w:val="24"/>
              </w:rPr>
              <w:t>3</w:t>
            </w: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w:t>
            </w:r>
            <w:r w:rsidRPr="00000000">
              <w:rPr>
                <w:vertAlign w:val="subscript"/>
                /&gt;
                <w:sz w:val="24"/>
                <w:szCs w:val="24"/>
              </w:rPr>
              <w:t>31</w:t>
            </w: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w:t>
            </w:r>
            <w:r w:rsidRPr="00000000">
              <w:rPr>
                <w:vertAlign w:val="subscript"/>
                /&gt;
                <w:sz w:val="24"/>
                <w:szCs w:val="24"/>
              </w:rPr>
              <w:t>32</w:t>
            </w: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w:t>
            </w:r>
            <w:r w:rsidRPr="00000000">
              <w:rPr>
                <w:vertAlign w:val="subscript"/>
                /&gt;
                <w:sz w:val="24"/>
                <w:szCs w:val="24"/>
              </w:rPr>
              <w:t>33</w:t>
            </w:r>
          </w:p>
        </w:tc>
        <w:tc>
          <w:tcPr>
            <w:tcW w:w="5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w:t>
            </w:r>
            <w:r w:rsidRPr="00000000">
              <w:rPr>
                <w:vertAlign w:val="subscript"/>
                /&gt;
                <w:sz w:val="24"/>
                <w:szCs w:val="24"/>
              </w:rPr>
              <w:t>34</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Q </w:t>
            </w:r>
            <w:r w:rsidRPr="00000000">
              <w:rPr>
                <w:vertAlign w:val="subscript"/>
                /&gt;
                <w:sz w:val="24"/>
                <w:szCs w:val="24"/>
              </w:rPr>
              <w:t>(</w:t>
            </w:r>
            <w:r w:rsidRPr="00000000">
              <w:rPr>
                <w:vertAlign w:val="subscript"/>
                /&gt;
                <w:sz w:val="24"/>
                <w:szCs w:val="24"/>
              </w:rPr>
              <w:t xml:space="preserve">4</w:t>
            </w:r>
            <w:r w:rsidRPr="00000000">
              <w:rPr>
                <w:vertAlign w:val="subscript"/>
                /&gt;
                <w:sz w:val="24"/>
                <w:szCs w:val="24"/>
              </w:rPr>
              <w:t>)</w:t>
            </w:r>
          </w:p>
          <w:p w:rsidR="0018722C">
            <w:pPr>
              <w:pStyle w:val="a7"/>
              <w:topLinePunct/>
              <w:ind w:leftChars="0" w:left="0" w:rightChars="0" w:right="0" w:firstLineChars="0" w:firstLine="0"/>
              <w:spacing w:line="240" w:lineRule="atLeast"/>
            </w:pPr>
            <w:r w:rsidRPr="00000000">
              <w:rPr>
                <w:sz w:val="24"/>
                <w:szCs w:val="24"/>
              </w:rPr>
              <w:t>3</w:t>
            </w:r>
          </w:p>
        </w:tc>
      </w:tr>
      <w:tr>
        <w:tc>
          <w:tcPr>
            <w:tcW w:w="1802" w:type="pct"/>
            <w:vAlign w:val="center"/>
          </w:tcPr>
          <w:p w:rsidR="0018722C">
            <w:pPr>
              <w:pStyle w:val="ac"/>
              <w:topLinePunct/>
              <w:ind w:leftChars="0" w:left="0" w:rightChars="0" w:right="0" w:firstLineChars="0" w:firstLine="0"/>
              <w:spacing w:line="240" w:lineRule="atLeast"/>
            </w:pPr>
            <w:r w:rsidRPr="00000000">
              <w:rPr>
                <w:sz w:val="24"/>
                <w:szCs w:val="24"/>
              </w:rPr>
              <w:t>在网时长</w:t>
            </w:r>
            <w:r w:rsidRPr="00000000">
              <w:rPr>
                <w:sz w:val="24"/>
                <w:szCs w:val="24"/>
              </w:rPr>
              <w:t>C</w:t>
            </w:r>
            <w:r w:rsidRPr="00000000">
              <w:rPr>
                <w:vertAlign w:val="subscript"/>
                /&gt;
                <w:sz w:val="24"/>
                <w:szCs w:val="24"/>
              </w:rPr>
              <w:t>31</w:t>
            </w:r>
          </w:p>
        </w:tc>
        <w:tc>
          <w:tcPr>
            <w:tcW w:w="54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41"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541"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998" w:type="pct"/>
            <w:vAlign w:val="center"/>
          </w:tcPr>
          <w:p w:rsidR="0018722C">
            <w:pPr>
              <w:pStyle w:val="affff9"/>
              <w:topLinePunct/>
              <w:ind w:leftChars="0" w:left="0" w:rightChars="0" w:right="0" w:firstLineChars="0" w:firstLine="0"/>
              <w:spacing w:line="240" w:lineRule="atLeast"/>
            </w:pPr>
            <w:r w:rsidRPr="00000000">
              <w:rPr>
                <w:sz w:val="24"/>
                <w:szCs w:val="24"/>
              </w:rPr>
              <w:t>0.4531</w:t>
            </w:r>
          </w:p>
        </w:tc>
      </w:tr>
      <w:tr>
        <w:tc>
          <w:tcPr>
            <w:tcW w:w="1802" w:type="pct"/>
            <w:vAlign w:val="center"/>
          </w:tcPr>
          <w:p w:rsidR="0018722C">
            <w:pPr>
              <w:pStyle w:val="ac"/>
              <w:topLinePunct/>
              <w:ind w:leftChars="0" w:left="0" w:rightChars="0" w:right="0" w:firstLineChars="0" w:firstLine="0"/>
              <w:spacing w:line="240" w:lineRule="atLeast"/>
            </w:pPr>
            <w:r w:rsidRPr="00000000">
              <w:rPr>
                <w:sz w:val="24"/>
                <w:szCs w:val="24"/>
              </w:rPr>
              <w:t>活动捆绑约束度 </w:t>
            </w:r>
            <w:r w:rsidRPr="00000000">
              <w:rPr>
                <w:sz w:val="24"/>
                <w:szCs w:val="24"/>
              </w:rPr>
              <w:t>C</w:t>
            </w:r>
            <w:r w:rsidRPr="00000000">
              <w:rPr>
                <w:vertAlign w:val="subscript"/>
                /&gt;
                <w:sz w:val="24"/>
                <w:szCs w:val="24"/>
              </w:rPr>
              <w:t>32</w:t>
            </w:r>
          </w:p>
        </w:tc>
        <w:tc>
          <w:tcPr>
            <w:tcW w:w="541"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2</w:t>
            </w:r>
          </w:p>
        </w:tc>
        <w:tc>
          <w:tcPr>
            <w:tcW w:w="54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41"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3</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998" w:type="pct"/>
            <w:vAlign w:val="center"/>
          </w:tcPr>
          <w:p w:rsidR="0018722C">
            <w:pPr>
              <w:pStyle w:val="affff9"/>
              <w:topLinePunct/>
              <w:ind w:leftChars="0" w:left="0" w:rightChars="0" w:right="0" w:firstLineChars="0" w:firstLine="0"/>
              <w:spacing w:line="240" w:lineRule="atLeast"/>
            </w:pPr>
            <w:r w:rsidRPr="00000000">
              <w:rPr>
                <w:sz w:val="24"/>
                <w:szCs w:val="24"/>
              </w:rPr>
              <w:t>0.1671</w:t>
            </w:r>
          </w:p>
        </w:tc>
      </w:tr>
      <w:tr>
        <w:tc>
          <w:tcPr>
            <w:tcW w:w="1802" w:type="pct"/>
            <w:vAlign w:val="center"/>
          </w:tcPr>
          <w:p w:rsidR="0018722C">
            <w:pPr>
              <w:pStyle w:val="ac"/>
              <w:topLinePunct/>
              <w:ind w:leftChars="0" w:left="0" w:rightChars="0" w:right="0" w:firstLineChars="0" w:firstLine="0"/>
              <w:spacing w:line="240" w:lineRule="atLeast"/>
            </w:pPr>
            <w:r w:rsidRPr="00000000">
              <w:rPr>
                <w:sz w:val="24"/>
                <w:szCs w:val="24"/>
              </w:rPr>
              <w:t>通话捆绑约束度 </w:t>
            </w:r>
            <w:r w:rsidRPr="00000000">
              <w:rPr>
                <w:sz w:val="24"/>
                <w:szCs w:val="24"/>
              </w:rPr>
              <w:t>C</w:t>
            </w:r>
            <w:r w:rsidRPr="00000000">
              <w:rPr>
                <w:vertAlign w:val="subscript"/>
                /&gt;
                <w:sz w:val="24"/>
                <w:szCs w:val="24"/>
              </w:rPr>
              <w:t>33</w:t>
            </w:r>
          </w:p>
        </w:tc>
        <w:tc>
          <w:tcPr>
            <w:tcW w:w="541"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3</w:t>
            </w:r>
          </w:p>
        </w:tc>
        <w:tc>
          <w:tcPr>
            <w:tcW w:w="541"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3</w:t>
            </w:r>
          </w:p>
        </w:tc>
        <w:tc>
          <w:tcPr>
            <w:tcW w:w="54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998" w:type="pct"/>
            <w:vAlign w:val="center"/>
          </w:tcPr>
          <w:p w:rsidR="0018722C">
            <w:pPr>
              <w:pStyle w:val="affff9"/>
              <w:topLinePunct/>
              <w:ind w:leftChars="0" w:left="0" w:rightChars="0" w:right="0" w:firstLineChars="0" w:firstLine="0"/>
              <w:spacing w:line="240" w:lineRule="atLeast"/>
            </w:pPr>
            <w:r w:rsidRPr="00000000">
              <w:rPr>
                <w:sz w:val="24"/>
                <w:szCs w:val="24"/>
              </w:rPr>
              <w:t>0.2616</w:t>
            </w:r>
          </w:p>
        </w:tc>
      </w:tr>
      <w:tr>
        <w:tc>
          <w:tcPr>
            <w:tcW w:w="180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增值业务参与积极度 </w:t>
            </w:r>
            <w:r w:rsidRPr="00000000">
              <w:rPr>
                <w:sz w:val="24"/>
                <w:szCs w:val="24"/>
              </w:rPr>
              <w:t>C</w:t>
            </w:r>
            <w:r w:rsidRPr="00000000">
              <w:rPr>
                <w:vertAlign w:val="subscript"/>
                /&gt;
                <w:sz w:val="24"/>
                <w:szCs w:val="24"/>
              </w:rPr>
              <w:t>34</w:t>
            </w:r>
          </w:p>
        </w:tc>
        <w:tc>
          <w:tcPr>
            <w:tcW w:w="54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3</w:t>
            </w:r>
          </w:p>
        </w:tc>
        <w:tc>
          <w:tcPr>
            <w:tcW w:w="54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2</w:t>
            </w:r>
          </w:p>
        </w:tc>
        <w:tc>
          <w:tcPr>
            <w:tcW w:w="54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2</w:t>
            </w:r>
          </w:p>
        </w:tc>
        <w:tc>
          <w:tcPr>
            <w:tcW w:w="5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0.1182</w:t>
            </w: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824;mso-wrap-distance-left:0;mso-wrap-distance-right:0" from="115.099998pt,21.84638pt" to="479.609998pt,21.84638pt" stroked="true" strokeweight=".96002pt" strokecolor="#000000">
            <v:stroke dashstyle="solid"/>
            <w10:wrap type="topAndBottom"/>
          </v:line>
        </w:pict>
      </w:r>
      <w:r>
        <w:rPr>
          <w:kern w:val="2"/>
          <w:szCs w:val="22"/>
          <w:rFonts w:ascii="Symbol" w:hAnsi="Symbol" w:eastAsia="Symbol" w:cstheme="minorBidi"/>
          <w:i/>
          <w:w w:val="105"/>
          <w:sz w:val="21"/>
        </w:rPr>
        <w:t></w:t>
      </w:r>
      <w:r>
        <w:rPr>
          <w:kern w:val="2"/>
          <w:szCs w:val="22"/>
          <w:rFonts w:ascii="Times New Roman" w:hAnsi="Times New Roman" w:eastAsia="宋体" w:cstheme="minorBidi"/>
          <w:w w:val="105"/>
          <w:sz w:val="11"/>
        </w:rPr>
        <w:t>max</w:t>
      </w:r>
      <w:r w:rsidR="001852F3">
        <w:rPr>
          <w:kern w:val="2"/>
          <w:szCs w:val="22"/>
          <w:rFonts w:ascii="Times New Roman" w:hAnsi="Times New Roman" w:eastAsia="宋体" w:cstheme="minorBidi"/>
          <w:w w:val="105"/>
          <w:sz w:val="11"/>
        </w:rPr>
        <w:t xml:space="preserve"> </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4.2583</w:t>
      </w:r>
      <w:r>
        <w:rPr>
          <w:kern w:val="2"/>
          <w:szCs w:val="22"/>
          <w:rFonts w:cstheme="minorBidi" w:hAnsiTheme="minorHAnsi" w:eastAsiaTheme="minorHAnsi" w:asciiTheme="minorHAnsi"/>
          <w:w w:val="105"/>
          <w:sz w:val="18"/>
        </w:rPr>
        <w:t>，</w:t>
      </w:r>
      <w:r>
        <w:rPr>
          <w:kern w:val="2"/>
          <w:szCs w:val="22"/>
          <w:rFonts w:ascii="Times New Roman" w:hAnsi="Times New Roman" w:eastAsia="宋体" w:cstheme="minorBidi"/>
          <w:i/>
          <w:w w:val="105"/>
          <w:sz w:val="20"/>
        </w:rPr>
        <w:t>CR</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0.0967</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0.10</w:t>
      </w:r>
      <w:r>
        <w:rPr>
          <w:kern w:val="2"/>
          <w:szCs w:val="22"/>
          <w:rFonts w:cstheme="minorBidi" w:hAnsiTheme="minorHAnsi" w:eastAsiaTheme="minorHAnsi" w:asciiTheme="minorHAnsi"/>
          <w:w w:val="105"/>
          <w:sz w:val="18"/>
        </w:rPr>
        <w:t>，通过一致性检验</w:t>
      </w:r>
    </w:p>
    <w:p w:rsidR="0018722C">
      <w:pPr>
        <w:pStyle w:val="aff7"/>
        <w:topLinePunct/>
      </w:pPr>
      <w:r>
        <w:rPr>
          <w:position w:val="0"/>
          <w:sz w:val="7"/>
        </w:rPr>
        <w:pict>
          <v:group style="width:456.45pt;height:3.6pt;mso-position-horizontal-relative:char;mso-position-vertical-relative:line" coordorigin="0,0" coordsize="9129,72">
            <v:line style="position:absolute" from="0,50" to="9129,50" stroked="true" strokeweight="2.16pt" strokecolor="#000000">
              <v:stroke dashstyle="solid"/>
            </v:line>
            <v:line style="position:absolute" from="0,7" to="9129,7" stroked="true" strokeweight=".71999pt" strokecolor="#000000">
              <v:stroke dashstyle="solid"/>
            </v:line>
          </v:group>
        </w:pict>
      </w:r>
      <w:r/>
    </w:p>
    <w:p w:rsidR="0018722C">
      <w:pPr>
        <w:pStyle w:val="a8"/>
        <w:topLinePunct/>
      </w:pPr>
      <w:bookmarkStart w:id="713726" w:name="_Toc686713726"/>
      <w:r>
        <w:t>表</w:t>
      </w:r>
      <w:r>
        <w:rPr>
          <w:rFonts w:ascii="Times New Roman" w:eastAsia="Times New Roman"/>
        </w:rPr>
        <w:t>5.8  </w:t>
      </w:r>
      <w:r>
        <w:t>信用度相关指标重要性判断矩阵</w:t>
      </w:r>
      <w:bookmarkEnd w:id="713726"/>
    </w:p>
    <w:p w:rsidR="0018722C">
      <w:pPr>
        <w:pStyle w:val="a8"/>
        <w:topLinePunct/>
      </w:pPr>
      <w:r>
        <w:t>Table</w:t>
      </w:r>
      <w:r>
        <w:t xml:space="preserve"> </w:t>
      </w:r>
      <w:r w:rsidRPr="00DB64CE">
        <w:t>5.8</w:t>
      </w:r>
      <w:r>
        <w:t xml:space="preserve">  </w:t>
      </w:r>
      <w:r>
        <w:t>The credit degree related index importance judgment</w:t>
      </w:r>
      <w:r>
        <w:t> </w:t>
      </w:r>
      <w:r>
        <w:t>matrix</w:t>
      </w:r>
    </w:p>
    <w:tbl>
      <w:tblPr>
        <w:tblW w:w="5000" w:type="pct"/>
        <w:tblInd w:w="95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98"/>
        <w:gridCol w:w="938"/>
        <w:gridCol w:w="902"/>
        <w:gridCol w:w="902"/>
        <w:gridCol w:w="2292"/>
      </w:tblGrid>
      <w:tr>
        <w:trPr>
          <w:tblHeader/>
        </w:trPr>
        <w:tc>
          <w:tcPr>
            <w:tcW w:w="16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w:t>
            </w:r>
            <w:r w:rsidRPr="00000000">
              <w:rPr>
                <w:vertAlign w:val="subscript"/>
                /&gt;
                <w:sz w:val="24"/>
                <w:szCs w:val="24"/>
              </w:rPr>
              <w:t>4</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w:t>
            </w:r>
            <w:r w:rsidRPr="00000000">
              <w:rPr>
                <w:vertAlign w:val="subscript"/>
                /&gt;
                <w:sz w:val="24"/>
                <w:szCs w:val="24"/>
              </w:rPr>
              <w:t>41</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w:t>
            </w:r>
            <w:r w:rsidRPr="00000000">
              <w:rPr>
                <w:vertAlign w:val="subscript"/>
                /&gt;
                <w:sz w:val="24"/>
                <w:szCs w:val="24"/>
              </w:rPr>
              <w:t>42</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w:t>
            </w:r>
            <w:r w:rsidRPr="00000000">
              <w:rPr>
                <w:vertAlign w:val="subscript"/>
                /&gt;
                <w:sz w:val="24"/>
                <w:szCs w:val="24"/>
              </w:rPr>
              <w:t>43</w:t>
            </w:r>
          </w:p>
        </w:tc>
        <w:tc>
          <w:tcPr>
            <w:tcW w:w="15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Q </w:t>
            </w:r>
            <w:r w:rsidRPr="00000000">
              <w:rPr>
                <w:vertAlign w:val="subscript"/>
                /&gt;
                <w:sz w:val="24"/>
                <w:szCs w:val="24"/>
              </w:rPr>
              <w:t>(</w:t>
            </w:r>
            <w:r w:rsidRPr="00000000">
              <w:rPr>
                <w:vertAlign w:val="subscript"/>
                /&gt;
                <w:sz w:val="24"/>
                <w:szCs w:val="24"/>
              </w:rPr>
              <w:t xml:space="preserve">4</w:t>
            </w:r>
            <w:r w:rsidRPr="00000000">
              <w:rPr>
                <w:vertAlign w:val="subscript"/>
                /&gt;
                <w:sz w:val="24"/>
                <w:szCs w:val="24"/>
              </w:rPr>
              <w:t>)</w:t>
            </w:r>
          </w:p>
          <w:p w:rsidR="0018722C">
            <w:pPr>
              <w:pStyle w:val="a7"/>
              <w:topLinePunct/>
              <w:ind w:leftChars="0" w:left="0" w:rightChars="0" w:right="0" w:firstLineChars="0" w:firstLine="0"/>
              <w:spacing w:line="240" w:lineRule="atLeast"/>
            </w:pPr>
            <w:r w:rsidRPr="00000000">
              <w:rPr>
                <w:sz w:val="24"/>
                <w:szCs w:val="24"/>
              </w:rPr>
              <w:t>4</w:t>
            </w:r>
          </w:p>
        </w:tc>
      </w:tr>
      <w:tr>
        <w:tc>
          <w:tcPr>
            <w:tcW w:w="1613" w:type="pct"/>
            <w:vAlign w:val="center"/>
          </w:tcPr>
          <w:p w:rsidR="0018722C">
            <w:pPr>
              <w:pStyle w:val="ac"/>
              <w:topLinePunct/>
              <w:ind w:leftChars="0" w:left="0" w:rightChars="0" w:right="0" w:firstLineChars="0" w:firstLine="0"/>
              <w:spacing w:line="240" w:lineRule="atLeast"/>
            </w:pPr>
            <w:r w:rsidRPr="00000000">
              <w:rPr>
                <w:sz w:val="24"/>
                <w:szCs w:val="24"/>
              </w:rPr>
              <w:t>客户资料详细度 </w:t>
            </w:r>
            <w:r w:rsidRPr="00000000">
              <w:rPr>
                <w:sz w:val="24"/>
                <w:szCs w:val="24"/>
              </w:rPr>
              <w:t>C</w:t>
            </w:r>
            <w:r w:rsidRPr="00000000">
              <w:rPr>
                <w:vertAlign w:val="subscript"/>
                /&gt;
                <w:sz w:val="24"/>
                <w:szCs w:val="24"/>
              </w:rPr>
              <w:t>41</w:t>
            </w:r>
          </w:p>
        </w:tc>
        <w:tc>
          <w:tcPr>
            <w:tcW w:w="63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1542" w:type="pct"/>
            <w:vAlign w:val="center"/>
          </w:tcPr>
          <w:p w:rsidR="0018722C">
            <w:pPr>
              <w:pStyle w:val="affff9"/>
              <w:topLinePunct/>
              <w:ind w:leftChars="0" w:left="0" w:rightChars="0" w:right="0" w:firstLineChars="0" w:firstLine="0"/>
              <w:spacing w:line="240" w:lineRule="atLeast"/>
            </w:pPr>
            <w:r w:rsidRPr="00000000">
              <w:rPr>
                <w:sz w:val="24"/>
                <w:szCs w:val="24"/>
              </w:rPr>
              <w:t>0.6348</w:t>
            </w:r>
          </w:p>
        </w:tc>
      </w:tr>
      <w:tr>
        <w:tc>
          <w:tcPr>
            <w:tcW w:w="1613" w:type="pct"/>
            <w:vAlign w:val="center"/>
          </w:tcPr>
          <w:p w:rsidR="0018722C">
            <w:pPr>
              <w:pStyle w:val="ac"/>
              <w:topLinePunct/>
              <w:ind w:leftChars="0" w:left="0" w:rightChars="0" w:right="0" w:firstLineChars="0" w:firstLine="0"/>
              <w:spacing w:line="240" w:lineRule="atLeast"/>
            </w:pPr>
            <w:r w:rsidRPr="00000000">
              <w:rPr>
                <w:sz w:val="24"/>
                <w:szCs w:val="24"/>
              </w:rPr>
              <w:t>预存款金额 </w:t>
            </w:r>
            <w:r w:rsidRPr="00000000">
              <w:rPr>
                <w:sz w:val="24"/>
                <w:szCs w:val="24"/>
              </w:rPr>
              <w:t>C</w:t>
            </w:r>
            <w:r w:rsidRPr="00000000">
              <w:rPr>
                <w:vertAlign w:val="subscript"/>
                /&gt;
                <w:sz w:val="24"/>
                <w:szCs w:val="24"/>
              </w:rPr>
              <w:t>42</w:t>
            </w:r>
          </w:p>
        </w:tc>
        <w:tc>
          <w:tcPr>
            <w:tcW w:w="631"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3</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1542" w:type="pct"/>
            <w:vAlign w:val="center"/>
          </w:tcPr>
          <w:p w:rsidR="0018722C">
            <w:pPr>
              <w:pStyle w:val="affff9"/>
              <w:topLinePunct/>
              <w:ind w:leftChars="0" w:left="0" w:rightChars="0" w:right="0" w:firstLineChars="0" w:firstLine="0"/>
              <w:spacing w:line="240" w:lineRule="atLeast"/>
            </w:pPr>
            <w:r w:rsidRPr="00000000">
              <w:rPr>
                <w:sz w:val="24"/>
                <w:szCs w:val="24"/>
              </w:rPr>
              <w:t>0.2872</w:t>
            </w:r>
          </w:p>
        </w:tc>
      </w:tr>
      <w:tr>
        <w:tc>
          <w:tcPr>
            <w:tcW w:w="161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停机次数 </w:t>
            </w:r>
            <w:r w:rsidRPr="00000000">
              <w:rPr>
                <w:sz w:val="24"/>
                <w:szCs w:val="24"/>
              </w:rPr>
              <w:t>C</w:t>
            </w:r>
            <w:r w:rsidRPr="00000000">
              <w:rPr>
                <w:vertAlign w:val="subscript"/>
                /&gt;
                <w:sz w:val="24"/>
                <w:szCs w:val="24"/>
              </w:rPr>
              <w:t>43</w:t>
            </w:r>
          </w:p>
        </w:tc>
        <w:tc>
          <w:tcPr>
            <w:tcW w:w="63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6</w:t>
            </w:r>
          </w:p>
        </w:tc>
        <w:tc>
          <w:tcPr>
            <w:tcW w:w="60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5</w:t>
            </w:r>
          </w:p>
        </w:tc>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15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0.0780</w:t>
            </w: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872;mso-wrap-distance-left:0;mso-wrap-distance-right:0" from="111.139999pt,20.381964pt" to="483.569999pt,20.381964pt" stroked="true" strokeweight=".95999pt" strokecolor="#000000">
            <v:stroke dashstyle="solid"/>
            <w10:wrap type="topAndBottom"/>
          </v:line>
        </w:pict>
      </w:r>
      <w:r>
        <w:rPr>
          <w:kern w:val="2"/>
          <w:szCs w:val="22"/>
          <w:rFonts w:ascii="Symbol" w:hAnsi="Symbol" w:eastAsia="Symbol" w:cstheme="minorBidi"/>
          <w:i/>
          <w:w w:val="105"/>
          <w:sz w:val="21"/>
        </w:rPr>
        <w:t></w:t>
      </w:r>
      <w:r>
        <w:rPr>
          <w:kern w:val="2"/>
          <w:szCs w:val="22"/>
          <w:rFonts w:ascii="Times New Roman" w:hAnsi="Times New Roman" w:eastAsia="宋体" w:cstheme="minorBidi"/>
          <w:w w:val="105"/>
          <w:sz w:val="11"/>
        </w:rPr>
        <w:t>max</w:t>
      </w:r>
      <w:r w:rsidR="001852F3">
        <w:rPr>
          <w:kern w:val="2"/>
          <w:szCs w:val="22"/>
          <w:rFonts w:ascii="Times New Roman" w:hAnsi="Times New Roman" w:eastAsia="宋体" w:cstheme="minorBidi"/>
          <w:w w:val="105"/>
          <w:sz w:val="11"/>
        </w:rPr>
        <w:t xml:space="preserve"> </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3.0940</w:t>
      </w:r>
      <w:r>
        <w:rPr>
          <w:kern w:val="2"/>
          <w:szCs w:val="22"/>
          <w:rFonts w:cstheme="minorBidi" w:hAnsiTheme="minorHAnsi" w:eastAsiaTheme="minorHAnsi" w:asciiTheme="minorHAnsi"/>
          <w:w w:val="105"/>
          <w:sz w:val="18"/>
        </w:rPr>
        <w:t>，</w:t>
      </w:r>
      <w:r>
        <w:rPr>
          <w:kern w:val="2"/>
          <w:szCs w:val="22"/>
          <w:rFonts w:ascii="Times New Roman" w:hAnsi="Times New Roman" w:eastAsia="宋体" w:cstheme="minorBidi"/>
          <w:i/>
          <w:w w:val="105"/>
          <w:sz w:val="20"/>
        </w:rPr>
        <w:t>CI</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0.0904</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0.10</w:t>
      </w:r>
      <w:r>
        <w:rPr>
          <w:kern w:val="2"/>
          <w:szCs w:val="22"/>
          <w:rFonts w:cstheme="minorBidi" w:hAnsiTheme="minorHAnsi" w:eastAsiaTheme="minorHAnsi" w:asciiTheme="minorHAnsi"/>
          <w:w w:val="105"/>
          <w:sz w:val="18"/>
        </w:rPr>
        <w:t>，通过一致性检验</w:t>
      </w:r>
    </w:p>
    <w:p w:rsidR="0018722C">
      <w:pPr>
        <w:pStyle w:val="a8"/>
        <w:topLinePunct/>
      </w:pPr>
      <w:bookmarkStart w:id="713727" w:name="_Toc686713727"/>
      <w:r>
        <w:t>表</w:t>
      </w:r>
      <w:r>
        <w:rPr>
          <w:rFonts w:ascii="Calibri" w:eastAsia="Calibri"/>
        </w:rPr>
        <w:t>5.9  </w:t>
      </w:r>
      <w:r>
        <w:t>客户价值指标权重</w:t>
      </w:r>
      <w:bookmarkEnd w:id="713727"/>
    </w:p>
    <w:p w:rsidR="0018722C">
      <w:pPr>
        <w:pStyle w:val="a8"/>
        <w:topLinePunct/>
      </w:pPr>
      <w:r>
        <w:t>Table</w:t>
      </w:r>
      <w:r>
        <w:t xml:space="preserve"> </w:t>
      </w:r>
      <w:r w:rsidRPr="00DB64CE">
        <w:t>5.9</w:t>
      </w:r>
      <w:r>
        <w:t xml:space="preserve">  </w:t>
      </w:r>
      <w:r>
        <w:t>Customer value index</w:t>
      </w:r>
      <w:r>
        <w:t> </w:t>
      </w:r>
      <w:r>
        <w:t>weight</w:t>
      </w:r>
    </w:p>
    <w:tbl>
      <w:tblPr>
        <w:tblW w:w="5000" w:type="pct"/>
        <w:tblInd w:w="74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45"/>
        <w:gridCol w:w="1333"/>
        <w:gridCol w:w="1464"/>
        <w:gridCol w:w="3068"/>
        <w:gridCol w:w="1133"/>
      </w:tblGrid>
      <w:tr>
        <w:trPr>
          <w:tblHeader/>
        </w:trPr>
        <w:tc>
          <w:tcPr>
            <w:tcW w:w="539" w:type="pct"/>
            <w:vMerge w:val="restart"/>
            <w:vAlign w:val="center"/>
          </w:tcPr>
          <w:p w:rsidR="0018722C">
            <w:pPr>
              <w:pStyle w:val="a7"/>
              <w:topLinePunct/>
            </w:pPr>
            <w:r w:rsidRPr="00000000">
              <w:rPr>
                <w:sz w:val="24"/>
                <w:szCs w:val="24"/>
              </w:rPr>
              <w:t>客户价值</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U</w:t>
            </w:r>
            <w:r w:rsidRPr="00000000">
              <w:rPr>
                <w:sz w:val="24"/>
                <w:szCs w:val="24"/>
              </w:rPr>
              <w:t>）</w:t>
            </w:r>
          </w:p>
        </w:tc>
        <w:tc>
          <w:tcPr>
            <w:tcW w:w="850" w:type="pct"/>
            <w:vAlign w:val="center"/>
          </w:tcPr>
          <w:p w:rsidR="0018722C">
            <w:pPr>
              <w:pStyle w:val="a7"/>
              <w:topLinePunct/>
              <w:ind w:leftChars="0" w:left="0" w:rightChars="0" w:right="0" w:firstLineChars="0" w:firstLine="0"/>
              <w:spacing w:line="240" w:lineRule="atLeast"/>
            </w:pPr>
            <w:r w:rsidRPr="00000000">
              <w:rPr>
                <w:sz w:val="24"/>
                <w:szCs w:val="24"/>
              </w:rPr>
              <w:t>一级指标</w:t>
            </w:r>
          </w:p>
        </w:tc>
        <w:tc>
          <w:tcPr>
            <w:tcW w:w="933" w:type="pct"/>
            <w:vAlign w:val="center"/>
          </w:tcPr>
          <w:p w:rsidR="0018722C">
            <w:pPr>
              <w:pStyle w:val="a7"/>
              <w:topLinePunct/>
              <w:ind w:leftChars="0" w:left="0" w:rightChars="0" w:right="0" w:firstLineChars="0" w:firstLine="0"/>
              <w:spacing w:line="240" w:lineRule="atLeast"/>
            </w:pPr>
            <w:r w:rsidRPr="00000000">
              <w:rPr>
                <w:sz w:val="24"/>
                <w:szCs w:val="24"/>
              </w:rPr>
              <w:t>二级指标</w:t>
            </w:r>
          </w:p>
        </w:tc>
        <w:tc>
          <w:tcPr>
            <w:tcW w:w="1956" w:type="pct"/>
            <w:vAlign w:val="center"/>
          </w:tcPr>
          <w:p w:rsidR="0018722C">
            <w:pPr>
              <w:pStyle w:val="a7"/>
              <w:topLinePunct/>
              <w:ind w:leftChars="0" w:left="0" w:rightChars="0" w:right="0" w:firstLineChars="0" w:firstLine="0"/>
              <w:spacing w:line="240" w:lineRule="atLeast"/>
            </w:pPr>
            <w:r w:rsidRPr="00000000">
              <w:rPr>
                <w:sz w:val="24"/>
                <w:szCs w:val="24"/>
              </w:rPr>
              <w:t>三级指标</w:t>
            </w:r>
          </w:p>
        </w:tc>
        <w:tc>
          <w:tcPr>
            <w:tcW w:w="722" w:type="pct"/>
            <w:vAlign w:val="center"/>
          </w:tcPr>
          <w:p w:rsidR="0018722C">
            <w:pPr>
              <w:pStyle w:val="a7"/>
              <w:topLinePunct/>
              <w:ind w:leftChars="0" w:left="0" w:rightChars="0" w:right="0" w:firstLineChars="0" w:firstLine="0"/>
              <w:spacing w:line="240" w:lineRule="atLeast"/>
            </w:pPr>
            <w:r w:rsidRPr="00000000">
              <w:rPr>
                <w:sz w:val="24"/>
                <w:szCs w:val="24"/>
              </w:rPr>
              <w:t>组合权重</w:t>
            </w:r>
          </w:p>
        </w:tc>
      </w:tr>
      <w:tr>
        <w:tc>
          <w:tcPr>
            <w:tcW w:w="53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0" w:type="pct"/>
            <w:vMerge w:val="restart"/>
            <w:vAlign w:val="center"/>
          </w:tcPr>
          <w:p w:rsidR="0018722C">
            <w:pPr>
              <w:pStyle w:val="a7"/>
              <w:topLinePunct/>
            </w:pPr>
            <w:r w:rsidRPr="00000000">
              <w:rPr>
                <w:sz w:val="24"/>
                <w:szCs w:val="24"/>
              </w:rPr>
              <w:t>当前价值</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A1</w:t>
            </w:r>
            <w:r w:rsidRPr="00000000">
              <w:rPr>
                <w:sz w:val="24"/>
                <w:szCs w:val="24"/>
              </w:rPr>
              <w:t>）</w:t>
            </w:r>
            <w:r w:rsidRPr="00000000">
              <w:rPr>
                <w:sz w:val="24"/>
                <w:szCs w:val="24"/>
              </w:rPr>
              <w:t>0.75</w:t>
            </w:r>
          </w:p>
        </w:tc>
        <w:tc>
          <w:tcPr>
            <w:tcW w:w="933" w:type="pct"/>
            <w:vMerge w:val="restart"/>
            <w:vAlign w:val="center"/>
          </w:tcPr>
          <w:p w:rsidR="0018722C">
            <w:pPr>
              <w:pStyle w:val="a7"/>
              <w:topLinePunct/>
            </w:pPr>
            <w:r w:rsidRPr="00000000">
              <w:rPr>
                <w:sz w:val="24"/>
                <w:szCs w:val="24"/>
              </w:rPr>
              <w:t>收入</w:t>
            </w:r>
            <w:r w:rsidRPr="00000000">
              <w:rPr>
                <w:sz w:val="24"/>
                <w:szCs w:val="24"/>
              </w:rPr>
              <w:t>（</w:t>
            </w:r>
            <w:r w:rsidRPr="00000000">
              <w:rPr>
                <w:sz w:val="24"/>
                <w:szCs w:val="24"/>
              </w:rPr>
              <w:t>B1</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0.8</w:t>
            </w:r>
          </w:p>
        </w:tc>
        <w:tc>
          <w:tcPr>
            <w:tcW w:w="1956" w:type="pct"/>
            <w:vAlign w:val="center"/>
          </w:tcPr>
          <w:p w:rsidR="0018722C">
            <w:pPr>
              <w:pStyle w:val="a7"/>
              <w:topLinePunct/>
              <w:ind w:leftChars="0" w:left="0" w:rightChars="0" w:right="0" w:firstLineChars="0" w:firstLine="0"/>
              <w:spacing w:line="240" w:lineRule="atLeast"/>
            </w:pPr>
            <w:r w:rsidRPr="00000000">
              <w:rPr>
                <w:sz w:val="24"/>
                <w:szCs w:val="24"/>
              </w:rPr>
              <w:t>每月消费支出</w:t>
            </w:r>
            <w:r w:rsidRPr="00000000">
              <w:rPr>
                <w:sz w:val="24"/>
                <w:szCs w:val="24"/>
              </w:rPr>
              <w:t>（</w:t>
            </w:r>
            <w:r w:rsidRPr="00000000">
              <w:rPr>
                <w:sz w:val="24"/>
                <w:szCs w:val="24"/>
              </w:rPr>
              <w:t>C11</w:t>
            </w:r>
            <w:r w:rsidRPr="00000000">
              <w:rPr>
                <w:sz w:val="24"/>
                <w:szCs w:val="24"/>
              </w:rPr>
              <w:t>）</w:t>
            </w:r>
          </w:p>
        </w:tc>
        <w:tc>
          <w:tcPr>
            <w:tcW w:w="722" w:type="pct"/>
            <w:vAlign w:val="center"/>
          </w:tcPr>
          <w:p w:rsidR="0018722C">
            <w:pPr>
              <w:pStyle w:val="a7"/>
              <w:topLinePunct/>
              <w:ind w:leftChars="0" w:left="0" w:rightChars="0" w:right="0" w:firstLineChars="0" w:firstLine="0"/>
              <w:spacing w:line="240" w:lineRule="atLeast"/>
            </w:pPr>
            <w:r w:rsidRPr="00000000">
              <w:rPr>
                <w:sz w:val="24"/>
                <w:szCs w:val="24"/>
              </w:rPr>
              <w:t>0.1002</w:t>
            </w:r>
          </w:p>
        </w:tc>
      </w:tr>
      <w:tr>
        <w:tc>
          <w:tcPr>
            <w:tcW w:w="53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0" w:type="pct"/>
            <w:vMerge/>
            <w:vAlign w:val="center"/>
          </w:tcPr>
          <w:p w:rsidR="0018722C">
            <w:pPr>
              <w:pStyle w:val="a7"/>
              <w:topLinePunct/>
              <w:ind w:leftChars="0" w:left="0" w:rightChars="0" w:right="0" w:firstLineChars="0" w:firstLine="0"/>
              <w:spacing w:line="240" w:lineRule="atLeast"/>
            </w:pPr>
          </w:p>
        </w:tc>
        <w:tc>
          <w:tcPr>
            <w:tcW w:w="933" w:type="pct"/>
            <w:vMerge/>
            <w:vAlign w:val="center"/>
          </w:tcPr>
          <w:p w:rsidR="0018722C">
            <w:pPr>
              <w:pStyle w:val="a7"/>
              <w:topLinePunct/>
              <w:ind w:leftChars="0" w:left="0" w:rightChars="0" w:right="0" w:firstLineChars="0" w:firstLine="0"/>
              <w:spacing w:line="240" w:lineRule="atLeast"/>
            </w:pPr>
          </w:p>
        </w:tc>
        <w:tc>
          <w:tcPr>
            <w:tcW w:w="1956" w:type="pct"/>
            <w:vAlign w:val="center"/>
          </w:tcPr>
          <w:p w:rsidR="0018722C">
            <w:pPr>
              <w:pStyle w:val="a7"/>
              <w:topLinePunct/>
              <w:ind w:leftChars="0" w:left="0" w:rightChars="0" w:right="0" w:firstLineChars="0" w:firstLine="0"/>
              <w:spacing w:line="240" w:lineRule="atLeast"/>
            </w:pPr>
            <w:r w:rsidRPr="00000000">
              <w:rPr>
                <w:sz w:val="24"/>
                <w:szCs w:val="24"/>
              </w:rPr>
              <w:t>每分钟通话收入</w:t>
            </w:r>
            <w:r w:rsidRPr="00000000">
              <w:rPr>
                <w:sz w:val="24"/>
                <w:szCs w:val="24"/>
              </w:rPr>
              <w:t>（</w:t>
            </w:r>
            <w:r w:rsidRPr="00000000">
              <w:rPr>
                <w:sz w:val="24"/>
                <w:szCs w:val="24"/>
              </w:rPr>
              <w:t>C12</w:t>
            </w:r>
            <w:r w:rsidRPr="00000000">
              <w:rPr>
                <w:sz w:val="24"/>
                <w:szCs w:val="24"/>
              </w:rPr>
              <w:t>）</w:t>
            </w:r>
          </w:p>
        </w:tc>
        <w:tc>
          <w:tcPr>
            <w:tcW w:w="722" w:type="pct"/>
            <w:vAlign w:val="center"/>
          </w:tcPr>
          <w:p w:rsidR="0018722C">
            <w:pPr>
              <w:pStyle w:val="a7"/>
              <w:topLinePunct/>
              <w:ind w:leftChars="0" w:left="0" w:rightChars="0" w:right="0" w:firstLineChars="0" w:firstLine="0"/>
              <w:spacing w:line="240" w:lineRule="atLeast"/>
            </w:pPr>
            <w:r w:rsidRPr="00000000">
              <w:rPr>
                <w:sz w:val="24"/>
                <w:szCs w:val="24"/>
              </w:rPr>
              <w:t>0.0344</w:t>
            </w:r>
          </w:p>
        </w:tc>
      </w:tr>
      <w:tr>
        <w:tc>
          <w:tcPr>
            <w:tcW w:w="53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0" w:type="pct"/>
            <w:vMerge/>
            <w:vAlign w:val="center"/>
          </w:tcPr>
          <w:p w:rsidR="0018722C">
            <w:pPr>
              <w:pStyle w:val="a7"/>
              <w:topLinePunct/>
              <w:ind w:leftChars="0" w:left="0" w:rightChars="0" w:right="0" w:firstLineChars="0" w:firstLine="0"/>
              <w:spacing w:line="240" w:lineRule="atLeast"/>
            </w:pPr>
          </w:p>
        </w:tc>
        <w:tc>
          <w:tcPr>
            <w:tcW w:w="933" w:type="pct"/>
            <w:vMerge/>
            <w:vAlign w:val="center"/>
          </w:tcPr>
          <w:p w:rsidR="0018722C">
            <w:pPr>
              <w:pStyle w:val="a7"/>
              <w:topLinePunct/>
              <w:ind w:leftChars="0" w:left="0" w:rightChars="0" w:right="0" w:firstLineChars="0" w:firstLine="0"/>
              <w:spacing w:line="240" w:lineRule="atLeast"/>
            </w:pPr>
          </w:p>
        </w:tc>
        <w:tc>
          <w:tcPr>
            <w:tcW w:w="1956" w:type="pct"/>
            <w:vAlign w:val="center"/>
          </w:tcPr>
          <w:p w:rsidR="0018722C">
            <w:pPr>
              <w:pStyle w:val="a7"/>
              <w:topLinePunct/>
              <w:ind w:leftChars="0" w:left="0" w:rightChars="0" w:right="0" w:firstLineChars="0" w:firstLine="0"/>
              <w:spacing w:line="240" w:lineRule="atLeast"/>
            </w:pPr>
            <w:r w:rsidRPr="00000000">
              <w:rPr>
                <w:sz w:val="24"/>
                <w:szCs w:val="24"/>
              </w:rPr>
              <w:t>增值业务及新业务占比</w:t>
            </w:r>
            <w:r w:rsidRPr="00000000">
              <w:rPr>
                <w:sz w:val="24"/>
                <w:szCs w:val="24"/>
              </w:rPr>
              <w:t>（</w:t>
            </w:r>
            <w:r w:rsidRPr="00000000">
              <w:rPr>
                <w:sz w:val="24"/>
                <w:szCs w:val="24"/>
              </w:rPr>
              <w:t>C13</w:t>
            </w:r>
            <w:r w:rsidRPr="00000000">
              <w:rPr>
                <w:sz w:val="24"/>
                <w:szCs w:val="24"/>
              </w:rPr>
              <w:t>）</w:t>
            </w:r>
          </w:p>
        </w:tc>
        <w:tc>
          <w:tcPr>
            <w:tcW w:w="722" w:type="pct"/>
            <w:vAlign w:val="center"/>
          </w:tcPr>
          <w:p w:rsidR="0018722C">
            <w:pPr>
              <w:pStyle w:val="a7"/>
              <w:topLinePunct/>
              <w:ind w:leftChars="0" w:left="0" w:rightChars="0" w:right="0" w:firstLineChars="0" w:firstLine="0"/>
              <w:spacing w:line="240" w:lineRule="atLeast"/>
            </w:pPr>
            <w:r w:rsidRPr="00000000">
              <w:rPr>
                <w:sz w:val="24"/>
                <w:szCs w:val="24"/>
              </w:rPr>
              <w:t>0.0167</w:t>
            </w:r>
          </w:p>
        </w:tc>
      </w:tr>
      <w:tr>
        <w:tc>
          <w:tcPr>
            <w:tcW w:w="53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0" w:type="pct"/>
            <w:vMerge/>
            <w:vAlign w:val="center"/>
          </w:tcPr>
          <w:p w:rsidR="0018722C">
            <w:pPr>
              <w:pStyle w:val="a7"/>
              <w:topLinePunct/>
              <w:ind w:leftChars="0" w:left="0" w:rightChars="0" w:right="0" w:firstLineChars="0" w:firstLine="0"/>
              <w:spacing w:line="240" w:lineRule="atLeast"/>
            </w:pPr>
          </w:p>
        </w:tc>
        <w:tc>
          <w:tcPr>
            <w:tcW w:w="933" w:type="pct"/>
            <w:vMerge/>
            <w:vAlign w:val="center"/>
          </w:tcPr>
          <w:p w:rsidR="0018722C">
            <w:pPr>
              <w:pStyle w:val="a7"/>
              <w:topLinePunct/>
              <w:ind w:leftChars="0" w:left="0" w:rightChars="0" w:right="0" w:firstLineChars="0" w:firstLine="0"/>
              <w:spacing w:line="240" w:lineRule="atLeast"/>
            </w:pPr>
          </w:p>
        </w:tc>
        <w:tc>
          <w:tcPr>
            <w:tcW w:w="1956" w:type="pct"/>
            <w:vAlign w:val="center"/>
          </w:tcPr>
          <w:p w:rsidR="0018722C">
            <w:pPr>
              <w:pStyle w:val="a7"/>
              <w:topLinePunct/>
              <w:ind w:leftChars="0" w:left="0" w:rightChars="0" w:right="0" w:firstLineChars="0" w:firstLine="0"/>
              <w:spacing w:line="240" w:lineRule="atLeast"/>
            </w:pPr>
            <w:r w:rsidRPr="00000000">
              <w:rPr>
                <w:sz w:val="24"/>
                <w:szCs w:val="24"/>
              </w:rPr>
              <w:t>月上网费用</w:t>
            </w:r>
            <w:r w:rsidRPr="00000000">
              <w:rPr>
                <w:sz w:val="24"/>
                <w:szCs w:val="24"/>
              </w:rPr>
              <w:t>（</w:t>
            </w:r>
            <w:r w:rsidRPr="00000000">
              <w:rPr>
                <w:sz w:val="24"/>
                <w:szCs w:val="24"/>
              </w:rPr>
              <w:t>C14</w:t>
            </w:r>
            <w:r w:rsidRPr="00000000">
              <w:rPr>
                <w:sz w:val="24"/>
                <w:szCs w:val="24"/>
              </w:rPr>
              <w:t>）</w:t>
            </w:r>
          </w:p>
        </w:tc>
        <w:tc>
          <w:tcPr>
            <w:tcW w:w="722" w:type="pct"/>
            <w:vAlign w:val="center"/>
          </w:tcPr>
          <w:p w:rsidR="0018722C">
            <w:pPr>
              <w:pStyle w:val="a7"/>
              <w:topLinePunct/>
              <w:ind w:leftChars="0" w:left="0" w:rightChars="0" w:right="0" w:firstLineChars="0" w:firstLine="0"/>
              <w:spacing w:line="240" w:lineRule="atLeast"/>
            </w:pPr>
            <w:r w:rsidRPr="00000000">
              <w:rPr>
                <w:sz w:val="24"/>
                <w:szCs w:val="24"/>
              </w:rPr>
              <w:t>0.0487</w:t>
            </w:r>
          </w:p>
        </w:tc>
      </w:tr>
      <w:tr>
        <w:tc>
          <w:tcPr>
            <w:tcW w:w="53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0" w:type="pct"/>
            <w:vMerge/>
            <w:vAlign w:val="center"/>
          </w:tcPr>
          <w:p w:rsidR="0018722C">
            <w:pPr>
              <w:pStyle w:val="a7"/>
              <w:topLinePunct/>
              <w:ind w:leftChars="0" w:left="0" w:rightChars="0" w:right="0" w:firstLineChars="0" w:firstLine="0"/>
              <w:spacing w:line="240" w:lineRule="atLeast"/>
            </w:pPr>
          </w:p>
        </w:tc>
        <w:tc>
          <w:tcPr>
            <w:tcW w:w="933" w:type="pct"/>
            <w:vAlign w:val="center"/>
          </w:tcPr>
          <w:p w:rsidR="0018722C">
            <w:pPr>
              <w:pStyle w:val="a7"/>
              <w:topLinePunct/>
              <w:ind w:leftChars="0" w:left="0" w:rightChars="0" w:right="0" w:firstLineChars="0" w:firstLine="0"/>
              <w:spacing w:line="240" w:lineRule="atLeast"/>
            </w:pPr>
            <w:r w:rsidRPr="00000000">
              <w:rPr>
                <w:sz w:val="24"/>
                <w:szCs w:val="24"/>
              </w:rPr>
              <w:t>成本</w:t>
            </w:r>
            <w:r w:rsidRPr="00000000">
              <w:rPr>
                <w:sz w:val="24"/>
                <w:szCs w:val="24"/>
              </w:rPr>
              <w:t>（</w:t>
            </w:r>
            <w:r w:rsidRPr="00000000">
              <w:rPr>
                <w:sz w:val="24"/>
                <w:szCs w:val="24"/>
              </w:rPr>
              <w:t>B2</w:t>
            </w:r>
            <w:r w:rsidRPr="00000000">
              <w:rPr>
                <w:sz w:val="24"/>
                <w:szCs w:val="24"/>
              </w:rPr>
              <w:t>）</w:t>
            </w:r>
            <w:r w:rsidRPr="00000000">
              <w:rPr>
                <w:sz w:val="24"/>
                <w:szCs w:val="24"/>
              </w:rPr>
              <w:t>0.2</w:t>
            </w:r>
          </w:p>
        </w:tc>
        <w:tc>
          <w:tcPr>
            <w:tcW w:w="1956" w:type="pct"/>
            <w:vAlign w:val="center"/>
          </w:tcPr>
          <w:p w:rsidR="0018722C">
            <w:pPr>
              <w:pStyle w:val="a7"/>
              <w:topLinePunct/>
              <w:ind w:leftChars="0" w:left="0" w:rightChars="0" w:right="0" w:firstLineChars="0" w:firstLine="0"/>
              <w:spacing w:line="240" w:lineRule="atLeast"/>
            </w:pPr>
            <w:r w:rsidRPr="00000000">
              <w:rPr>
                <w:sz w:val="24"/>
                <w:szCs w:val="24"/>
              </w:rPr>
              <w:t>网外通话比例</w:t>
            </w:r>
            <w:r w:rsidRPr="00000000">
              <w:rPr>
                <w:sz w:val="24"/>
                <w:szCs w:val="24"/>
              </w:rPr>
              <w:t>（</w:t>
            </w:r>
            <w:r w:rsidRPr="00000000">
              <w:rPr>
                <w:sz w:val="24"/>
                <w:szCs w:val="24"/>
              </w:rPr>
              <w:t>C21</w:t>
            </w:r>
            <w:r w:rsidRPr="00000000">
              <w:rPr>
                <w:sz w:val="24"/>
                <w:szCs w:val="24"/>
              </w:rPr>
              <w:t>）</w:t>
            </w:r>
          </w:p>
        </w:tc>
        <w:tc>
          <w:tcPr>
            <w:tcW w:w="722" w:type="pct"/>
            <w:vAlign w:val="center"/>
          </w:tcPr>
          <w:p w:rsidR="0018722C">
            <w:pPr>
              <w:pStyle w:val="a7"/>
              <w:topLinePunct/>
              <w:ind w:leftChars="0" w:left="0" w:rightChars="0" w:right="0" w:firstLineChars="0" w:firstLine="0"/>
              <w:spacing w:line="240" w:lineRule="atLeast"/>
            </w:pPr>
            <w:r w:rsidRPr="00000000">
              <w:rPr>
                <w:sz w:val="24"/>
                <w:szCs w:val="24"/>
              </w:rPr>
              <w:t>0.0500</w:t>
            </w:r>
          </w:p>
        </w:tc>
      </w:tr>
      <w:tr>
        <w:tc>
          <w:tcPr>
            <w:tcW w:w="53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0" w:type="pct"/>
            <w:vMerge w:val="restart"/>
            <w:vAlign w:val="center"/>
          </w:tcPr>
          <w:p w:rsidR="0018722C">
            <w:pPr>
              <w:pStyle w:val="a7"/>
              <w:topLinePunct/>
            </w:pPr>
            <w:r w:rsidRPr="00000000">
              <w:rPr>
                <w:sz w:val="24"/>
                <w:szCs w:val="24"/>
              </w:rPr>
              <w:t>潜在价值</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A2</w:t>
            </w:r>
            <w:r w:rsidRPr="00000000">
              <w:rPr>
                <w:sz w:val="24"/>
                <w:szCs w:val="24"/>
              </w:rPr>
              <w:t>）</w:t>
            </w:r>
            <w:r w:rsidRPr="00000000">
              <w:rPr>
                <w:sz w:val="24"/>
                <w:szCs w:val="24"/>
              </w:rPr>
              <w:t>0.25</w:t>
            </w:r>
          </w:p>
        </w:tc>
        <w:tc>
          <w:tcPr>
            <w:tcW w:w="933" w:type="pct"/>
            <w:vMerge w:val="restart"/>
            <w:vAlign w:val="center"/>
          </w:tcPr>
          <w:p w:rsidR="0018722C">
            <w:pPr>
              <w:pStyle w:val="a7"/>
              <w:topLinePunct/>
            </w:pPr>
            <w:r w:rsidRPr="00000000">
              <w:rPr>
                <w:sz w:val="24"/>
                <w:szCs w:val="24"/>
              </w:rPr>
              <w:t>忠诚度</w:t>
            </w:r>
            <w:r w:rsidRPr="00000000">
              <w:rPr>
                <w:sz w:val="24"/>
                <w:szCs w:val="24"/>
              </w:rPr>
              <w:t>（</w:t>
            </w:r>
            <w:r w:rsidRPr="00000000">
              <w:rPr>
                <w:sz w:val="24"/>
                <w:szCs w:val="24"/>
              </w:rPr>
              <w:t>B3</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0.75</w:t>
            </w:r>
          </w:p>
        </w:tc>
        <w:tc>
          <w:tcPr>
            <w:tcW w:w="1956" w:type="pct"/>
            <w:vAlign w:val="center"/>
          </w:tcPr>
          <w:p w:rsidR="0018722C">
            <w:pPr>
              <w:pStyle w:val="a7"/>
              <w:topLinePunct/>
              <w:ind w:leftChars="0" w:left="0" w:rightChars="0" w:right="0" w:firstLineChars="0" w:firstLine="0"/>
              <w:spacing w:line="240" w:lineRule="atLeast"/>
            </w:pPr>
            <w:r w:rsidRPr="00000000">
              <w:rPr>
                <w:sz w:val="24"/>
                <w:szCs w:val="24"/>
              </w:rPr>
              <w:t>在网时长</w:t>
            </w:r>
            <w:r w:rsidRPr="00000000">
              <w:rPr>
                <w:sz w:val="24"/>
                <w:szCs w:val="24"/>
              </w:rPr>
              <w:t>（</w:t>
            </w:r>
            <w:r w:rsidRPr="00000000">
              <w:rPr>
                <w:sz w:val="24"/>
                <w:szCs w:val="24"/>
              </w:rPr>
              <w:t>C31</w:t>
            </w:r>
            <w:r w:rsidRPr="00000000">
              <w:rPr>
                <w:sz w:val="24"/>
                <w:szCs w:val="24"/>
              </w:rPr>
              <w:t>）</w:t>
            </w:r>
          </w:p>
        </w:tc>
        <w:tc>
          <w:tcPr>
            <w:tcW w:w="722" w:type="pct"/>
            <w:vAlign w:val="center"/>
          </w:tcPr>
          <w:p w:rsidR="0018722C">
            <w:pPr>
              <w:pStyle w:val="a7"/>
              <w:topLinePunct/>
              <w:ind w:leftChars="0" w:left="0" w:rightChars="0" w:right="0" w:firstLineChars="0" w:firstLine="0"/>
              <w:spacing w:line="240" w:lineRule="atLeast"/>
            </w:pPr>
            <w:r w:rsidRPr="00000000">
              <w:rPr>
                <w:sz w:val="24"/>
                <w:szCs w:val="24"/>
              </w:rPr>
              <w:t>0.2549</w:t>
            </w:r>
          </w:p>
        </w:tc>
      </w:tr>
      <w:tr>
        <w:tc>
          <w:tcPr>
            <w:tcW w:w="53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0" w:type="pct"/>
            <w:vMerge/>
            <w:vAlign w:val="center"/>
          </w:tcPr>
          <w:p w:rsidR="0018722C">
            <w:pPr>
              <w:pStyle w:val="a7"/>
              <w:topLinePunct/>
              <w:ind w:leftChars="0" w:left="0" w:rightChars="0" w:right="0" w:firstLineChars="0" w:firstLine="0"/>
              <w:spacing w:line="240" w:lineRule="atLeast"/>
            </w:pPr>
          </w:p>
        </w:tc>
        <w:tc>
          <w:tcPr>
            <w:tcW w:w="933" w:type="pct"/>
            <w:vMerge/>
            <w:vAlign w:val="center"/>
          </w:tcPr>
          <w:p w:rsidR="0018722C">
            <w:pPr>
              <w:pStyle w:val="a7"/>
              <w:topLinePunct/>
              <w:ind w:leftChars="0" w:left="0" w:rightChars="0" w:right="0" w:firstLineChars="0" w:firstLine="0"/>
              <w:spacing w:line="240" w:lineRule="atLeast"/>
            </w:pPr>
          </w:p>
        </w:tc>
        <w:tc>
          <w:tcPr>
            <w:tcW w:w="1956" w:type="pct"/>
            <w:vAlign w:val="center"/>
          </w:tcPr>
          <w:p w:rsidR="0018722C">
            <w:pPr>
              <w:pStyle w:val="a7"/>
              <w:topLinePunct/>
              <w:ind w:leftChars="0" w:left="0" w:rightChars="0" w:right="0" w:firstLineChars="0" w:firstLine="0"/>
              <w:spacing w:line="240" w:lineRule="atLeast"/>
            </w:pPr>
            <w:r w:rsidRPr="00000000">
              <w:rPr>
                <w:sz w:val="24"/>
                <w:szCs w:val="24"/>
              </w:rPr>
              <w:t>活动捆绑约束度</w:t>
            </w:r>
            <w:r w:rsidRPr="00000000">
              <w:rPr>
                <w:sz w:val="24"/>
                <w:szCs w:val="24"/>
              </w:rPr>
              <w:t>（</w:t>
            </w:r>
            <w:r w:rsidRPr="00000000">
              <w:rPr>
                <w:sz w:val="24"/>
                <w:szCs w:val="24"/>
              </w:rPr>
              <w:t>C32</w:t>
            </w:r>
            <w:r w:rsidRPr="00000000">
              <w:rPr>
                <w:sz w:val="24"/>
                <w:szCs w:val="24"/>
              </w:rPr>
              <w:t>）</w:t>
            </w:r>
          </w:p>
        </w:tc>
        <w:tc>
          <w:tcPr>
            <w:tcW w:w="722" w:type="pct"/>
            <w:vAlign w:val="center"/>
          </w:tcPr>
          <w:p w:rsidR="0018722C">
            <w:pPr>
              <w:pStyle w:val="a7"/>
              <w:topLinePunct/>
              <w:ind w:leftChars="0" w:left="0" w:rightChars="0" w:right="0" w:firstLineChars="0" w:firstLine="0"/>
              <w:spacing w:line="240" w:lineRule="atLeast"/>
            </w:pPr>
            <w:r w:rsidRPr="00000000">
              <w:rPr>
                <w:sz w:val="24"/>
                <w:szCs w:val="24"/>
              </w:rPr>
              <w:t>0.0940</w:t>
            </w:r>
          </w:p>
        </w:tc>
      </w:tr>
      <w:tr>
        <w:tc>
          <w:tcPr>
            <w:tcW w:w="53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0" w:type="pct"/>
            <w:vMerge/>
            <w:vAlign w:val="center"/>
          </w:tcPr>
          <w:p w:rsidR="0018722C">
            <w:pPr>
              <w:pStyle w:val="a7"/>
              <w:topLinePunct/>
              <w:ind w:leftChars="0" w:left="0" w:rightChars="0" w:right="0" w:firstLineChars="0" w:firstLine="0"/>
              <w:spacing w:line="240" w:lineRule="atLeast"/>
            </w:pPr>
          </w:p>
        </w:tc>
        <w:tc>
          <w:tcPr>
            <w:tcW w:w="933" w:type="pct"/>
            <w:vMerge/>
            <w:vAlign w:val="center"/>
          </w:tcPr>
          <w:p w:rsidR="0018722C">
            <w:pPr>
              <w:pStyle w:val="a7"/>
              <w:topLinePunct/>
              <w:ind w:leftChars="0" w:left="0" w:rightChars="0" w:right="0" w:firstLineChars="0" w:firstLine="0"/>
              <w:spacing w:line="240" w:lineRule="atLeast"/>
            </w:pPr>
          </w:p>
        </w:tc>
        <w:tc>
          <w:tcPr>
            <w:tcW w:w="1956" w:type="pct"/>
            <w:vAlign w:val="center"/>
          </w:tcPr>
          <w:p w:rsidR="0018722C">
            <w:pPr>
              <w:pStyle w:val="a7"/>
              <w:topLinePunct/>
              <w:ind w:leftChars="0" w:left="0" w:rightChars="0" w:right="0" w:firstLineChars="0" w:firstLine="0"/>
              <w:spacing w:line="240" w:lineRule="atLeast"/>
            </w:pPr>
            <w:r w:rsidRPr="00000000">
              <w:rPr>
                <w:sz w:val="24"/>
                <w:szCs w:val="24"/>
              </w:rPr>
              <w:t>通话捆绑约束度</w:t>
            </w:r>
            <w:r w:rsidRPr="00000000">
              <w:rPr>
                <w:sz w:val="24"/>
                <w:szCs w:val="24"/>
              </w:rPr>
              <w:t>（</w:t>
            </w:r>
            <w:r w:rsidRPr="00000000">
              <w:rPr>
                <w:sz w:val="24"/>
                <w:szCs w:val="24"/>
              </w:rPr>
              <w:t>C33</w:t>
            </w:r>
            <w:r w:rsidRPr="00000000">
              <w:rPr>
                <w:sz w:val="24"/>
                <w:szCs w:val="24"/>
              </w:rPr>
              <w:t>）</w:t>
            </w:r>
          </w:p>
        </w:tc>
        <w:tc>
          <w:tcPr>
            <w:tcW w:w="722" w:type="pct"/>
            <w:vAlign w:val="center"/>
          </w:tcPr>
          <w:p w:rsidR="0018722C">
            <w:pPr>
              <w:pStyle w:val="a7"/>
              <w:topLinePunct/>
              <w:ind w:leftChars="0" w:left="0" w:rightChars="0" w:right="0" w:firstLineChars="0" w:firstLine="0"/>
              <w:spacing w:line="240" w:lineRule="atLeast"/>
            </w:pPr>
            <w:r w:rsidRPr="00000000">
              <w:rPr>
                <w:sz w:val="24"/>
                <w:szCs w:val="24"/>
              </w:rPr>
              <w:t>0.1471</w:t>
            </w:r>
          </w:p>
        </w:tc>
      </w:tr>
      <w:tr>
        <w:tc>
          <w:tcPr>
            <w:tcW w:w="53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0" w:type="pct"/>
            <w:vMerge/>
            <w:vAlign w:val="center"/>
          </w:tcPr>
          <w:p w:rsidR="0018722C">
            <w:pPr>
              <w:pStyle w:val="a7"/>
              <w:topLinePunct/>
              <w:ind w:leftChars="0" w:left="0" w:rightChars="0" w:right="0" w:firstLineChars="0" w:firstLine="0"/>
              <w:spacing w:line="240" w:lineRule="atLeast"/>
            </w:pPr>
          </w:p>
        </w:tc>
        <w:tc>
          <w:tcPr>
            <w:tcW w:w="933" w:type="pct"/>
            <w:vMerge/>
            <w:vAlign w:val="center"/>
          </w:tcPr>
          <w:p w:rsidR="0018722C">
            <w:pPr>
              <w:pStyle w:val="a7"/>
              <w:topLinePunct/>
              <w:ind w:leftChars="0" w:left="0" w:rightChars="0" w:right="0" w:firstLineChars="0" w:firstLine="0"/>
              <w:spacing w:line="240" w:lineRule="atLeast"/>
            </w:pPr>
          </w:p>
        </w:tc>
        <w:tc>
          <w:tcPr>
            <w:tcW w:w="1956" w:type="pct"/>
            <w:vAlign w:val="center"/>
          </w:tcPr>
          <w:p w:rsidR="0018722C">
            <w:pPr>
              <w:pStyle w:val="a7"/>
              <w:topLinePunct/>
              <w:ind w:leftChars="0" w:left="0" w:rightChars="0" w:right="0" w:firstLineChars="0" w:firstLine="0"/>
              <w:spacing w:line="240" w:lineRule="atLeast"/>
            </w:pPr>
            <w:r w:rsidRPr="00000000">
              <w:rPr>
                <w:sz w:val="24"/>
                <w:szCs w:val="24"/>
              </w:rPr>
              <w:t>增值业务参与积极度</w:t>
            </w:r>
            <w:r w:rsidRPr="00000000">
              <w:rPr>
                <w:sz w:val="24"/>
                <w:szCs w:val="24"/>
              </w:rPr>
              <w:t>（</w:t>
            </w:r>
            <w:r w:rsidRPr="00000000">
              <w:rPr>
                <w:sz w:val="24"/>
                <w:szCs w:val="24"/>
              </w:rPr>
              <w:t>C34</w:t>
            </w:r>
            <w:r w:rsidRPr="00000000">
              <w:rPr>
                <w:sz w:val="24"/>
                <w:szCs w:val="24"/>
              </w:rPr>
              <w:t>）</w:t>
            </w:r>
          </w:p>
        </w:tc>
        <w:tc>
          <w:tcPr>
            <w:tcW w:w="722" w:type="pct"/>
            <w:vAlign w:val="center"/>
          </w:tcPr>
          <w:p w:rsidR="0018722C">
            <w:pPr>
              <w:pStyle w:val="a7"/>
              <w:topLinePunct/>
              <w:ind w:leftChars="0" w:left="0" w:rightChars="0" w:right="0" w:firstLineChars="0" w:firstLine="0"/>
              <w:spacing w:line="240" w:lineRule="atLeast"/>
            </w:pPr>
            <w:r w:rsidRPr="00000000">
              <w:rPr>
                <w:sz w:val="24"/>
                <w:szCs w:val="24"/>
              </w:rPr>
              <w:t>0.0665</w:t>
            </w:r>
          </w:p>
        </w:tc>
      </w:tr>
      <w:tr>
        <w:tc>
          <w:tcPr>
            <w:tcW w:w="53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0" w:type="pct"/>
            <w:vMerge/>
            <w:vAlign w:val="center"/>
          </w:tcPr>
          <w:p w:rsidR="0018722C">
            <w:pPr>
              <w:pStyle w:val="a7"/>
              <w:topLinePunct/>
              <w:ind w:leftChars="0" w:left="0" w:rightChars="0" w:right="0" w:firstLineChars="0" w:firstLine="0"/>
              <w:spacing w:line="240" w:lineRule="atLeast"/>
            </w:pPr>
          </w:p>
        </w:tc>
        <w:tc>
          <w:tcPr>
            <w:tcW w:w="933" w:type="pct"/>
            <w:vMerge w:val="restart"/>
            <w:vAlign w:val="center"/>
          </w:tcPr>
          <w:p w:rsidR="0018722C">
            <w:pPr>
              <w:pStyle w:val="a7"/>
              <w:topLinePunct/>
            </w:pPr>
            <w:r w:rsidRPr="00000000">
              <w:rPr>
                <w:sz w:val="24"/>
                <w:szCs w:val="24"/>
              </w:rPr>
              <w:t>信用度</w:t>
            </w:r>
            <w:r w:rsidRPr="00000000">
              <w:rPr>
                <w:sz w:val="24"/>
                <w:szCs w:val="24"/>
              </w:rPr>
              <w:t>（</w:t>
            </w:r>
            <w:r w:rsidRPr="00000000">
              <w:rPr>
                <w:sz w:val="24"/>
                <w:szCs w:val="24"/>
              </w:rPr>
              <w:t>B4</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0.25</w:t>
            </w:r>
          </w:p>
        </w:tc>
        <w:tc>
          <w:tcPr>
            <w:tcW w:w="1956" w:type="pct"/>
            <w:vAlign w:val="center"/>
          </w:tcPr>
          <w:p w:rsidR="0018722C">
            <w:pPr>
              <w:pStyle w:val="a7"/>
              <w:topLinePunct/>
              <w:ind w:leftChars="0" w:left="0" w:rightChars="0" w:right="0" w:firstLineChars="0" w:firstLine="0"/>
              <w:spacing w:line="240" w:lineRule="atLeast"/>
            </w:pPr>
            <w:r w:rsidRPr="00000000">
              <w:rPr>
                <w:sz w:val="24"/>
                <w:szCs w:val="24"/>
              </w:rPr>
              <w:t>客户资料详细度</w:t>
            </w:r>
            <w:r w:rsidRPr="00000000">
              <w:rPr>
                <w:sz w:val="24"/>
                <w:szCs w:val="24"/>
              </w:rPr>
              <w:t>（</w:t>
            </w:r>
            <w:r w:rsidRPr="00000000">
              <w:rPr>
                <w:sz w:val="24"/>
                <w:szCs w:val="24"/>
              </w:rPr>
              <w:t>C41</w:t>
            </w:r>
            <w:r w:rsidRPr="00000000">
              <w:rPr>
                <w:sz w:val="24"/>
                <w:szCs w:val="24"/>
              </w:rPr>
              <w:t>）</w:t>
            </w:r>
          </w:p>
        </w:tc>
        <w:tc>
          <w:tcPr>
            <w:tcW w:w="722" w:type="pct"/>
            <w:vAlign w:val="center"/>
          </w:tcPr>
          <w:p w:rsidR="0018722C">
            <w:pPr>
              <w:pStyle w:val="a7"/>
              <w:topLinePunct/>
              <w:ind w:leftChars="0" w:left="0" w:rightChars="0" w:right="0" w:firstLineChars="0" w:firstLine="0"/>
              <w:spacing w:line="240" w:lineRule="atLeast"/>
            </w:pPr>
            <w:r w:rsidRPr="00000000">
              <w:rPr>
                <w:sz w:val="24"/>
                <w:szCs w:val="24"/>
              </w:rPr>
              <w:t>0.1190</w:t>
            </w:r>
          </w:p>
        </w:tc>
      </w:tr>
      <w:tr>
        <w:tc>
          <w:tcPr>
            <w:tcW w:w="539" w:type="pct"/>
            <w:vMerge/>
            <w:vAlign w:val="center"/>
            <w:tcBorders>
              <w:bottom w:val="single" w:sz="4" w:space="0" w:color="auto"/>
            </w:tcBorders>
          </w:tcPr>
          <w:p w:rsidR="0018722C">
            <w:pPr>
              <w:rPr>
                <w:sz w:val="2"/>
                <w:szCs w:val="2"/>
              </w:rPr>
            </w:pPr>
          </w:p>
        </w:tc>
        <w:tc>
          <w:tcPr>
            <w:tcW w:w="1333" w:type="dxa"/>
            <w:vMerge/>
            <w:tcBorders>
              <w:top w:val="nil"/>
            </w:tcBorders>
          </w:tcPr>
          <w:p w:rsidR="0018722C">
            <w:pPr>
              <w:pStyle w:val="a7"/>
              <w:topLinePunct/>
              <w:ind w:leftChars="0" w:left="0" w:rightChars="0" w:right="0" w:firstLineChars="0" w:firstLine="0"/>
              <w:spacing w:line="240" w:lineRule="atLeast"/>
            </w:pPr>
          </w:p>
        </w:tc>
        <w:tc>
          <w:tcPr>
            <w:tcW w:w="933" w:type="pct"/>
            <w:vMerge/>
            <w:vAlign w:val="center"/>
          </w:tcPr>
          <w:p w:rsidR="0018722C">
            <w:pPr>
              <w:pStyle w:val="a7"/>
              <w:topLinePunct/>
              <w:ind w:leftChars="0" w:left="0" w:rightChars="0" w:right="0" w:firstLineChars="0" w:firstLine="0"/>
              <w:spacing w:line="240" w:lineRule="atLeast"/>
            </w:pPr>
          </w:p>
        </w:tc>
        <w:tc>
          <w:tcPr>
            <w:tcW w:w="1956" w:type="pct"/>
            <w:vAlign w:val="center"/>
          </w:tcPr>
          <w:p w:rsidR="0018722C">
            <w:pPr>
              <w:pStyle w:val="a7"/>
              <w:topLinePunct/>
              <w:ind w:leftChars="0" w:left="0" w:rightChars="0" w:right="0" w:firstLineChars="0" w:firstLine="0"/>
              <w:spacing w:line="240" w:lineRule="atLeast"/>
            </w:pPr>
            <w:r w:rsidRPr="00000000">
              <w:rPr>
                <w:sz w:val="24"/>
                <w:szCs w:val="24"/>
              </w:rPr>
              <w:t>预存款金额</w:t>
            </w:r>
            <w:r w:rsidRPr="00000000">
              <w:rPr>
                <w:sz w:val="24"/>
                <w:szCs w:val="24"/>
              </w:rPr>
              <w:t>（</w:t>
            </w:r>
            <w:r w:rsidRPr="00000000">
              <w:rPr>
                <w:sz w:val="24"/>
                <w:szCs w:val="24"/>
              </w:rPr>
              <w:t>C42</w:t>
            </w:r>
            <w:r w:rsidRPr="00000000">
              <w:rPr>
                <w:sz w:val="24"/>
                <w:szCs w:val="24"/>
              </w:rPr>
              <w:t>）</w:t>
            </w:r>
          </w:p>
        </w:tc>
        <w:tc>
          <w:tcPr>
            <w:tcW w:w="722" w:type="pct"/>
            <w:vAlign w:val="center"/>
          </w:tcPr>
          <w:p w:rsidR="0018722C">
            <w:pPr>
              <w:pStyle w:val="a7"/>
              <w:topLinePunct/>
              <w:ind w:leftChars="0" w:left="0" w:rightChars="0" w:right="0" w:firstLineChars="0" w:firstLine="0"/>
              <w:spacing w:line="240" w:lineRule="atLeast"/>
            </w:pPr>
            <w:r w:rsidRPr="00000000">
              <w:rPr>
                <w:sz w:val="24"/>
                <w:szCs w:val="24"/>
              </w:rPr>
              <w:t>0.0539</w:t>
            </w:r>
          </w:p>
        </w:tc>
      </w:tr>
      <w:tr>
        <w:trPr>
          <w:tblHeader/>
        </w:trPr>
        <w:tc>
          <w:tcPr>
            <w:tcW w:w="539" w:type="pct"/>
            <w:vMerge/>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tc>
        <w:tc>
          <w:tcPr>
            <w:tcW w:w="850" w:type="pct"/>
            <w:vMerge/>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tc>
        <w:tc>
          <w:tcPr>
            <w:tcW w:w="933" w:type="pct"/>
            <w:vMerge/>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tc>
        <w:tc>
          <w:tcPr>
            <w:tcW w:w="1956"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停机次数</w:t>
            </w:r>
            <w:r w:rsidRPr="00000000">
              <w:rPr>
                <w:sz w:val="24"/>
                <w:szCs w:val="24"/>
              </w:rPr>
              <w:t>（</w:t>
            </w:r>
            <w:r w:rsidRPr="00000000">
              <w:rPr>
                <w:sz w:val="24"/>
                <w:szCs w:val="24"/>
              </w:rPr>
              <w:t>C43</w:t>
            </w:r>
            <w:r w:rsidRPr="00000000">
              <w:rPr>
                <w:sz w:val="24"/>
                <w:szCs w:val="24"/>
              </w:rPr>
              <w:t>）</w:t>
            </w:r>
          </w:p>
        </w:tc>
        <w:tc>
          <w:tcPr>
            <w:tcW w:w="722" w:type="pct"/>
            <w:vAlign w:val="center"/>
            <w:tcBorders>
              <w:top w:val="single" w:sz="4" w:space="0" w:color="auto"/>
              <w:bottom w:val="single" w:sz="4" w:space="0" w:color="auto"/>
            </w:tcBorders>
          </w:tcPr>
          <w:p w:rsidR="0018722C">
            <w:pPr>
              <w:widowControl w:val="0"/>
              <w:snapToGrid w:val="1"/>
              <w:spacing w:beforeLines="0" w:afterLines="0" w:lineRule="auto" w:line="240" w:after="0" w:before="71"/>
              <w:ind w:firstLineChars="0" w:firstLine="0" w:leftChars="0" w:left="156" w:rightChars="0" w:right="212"/>
              <w:jc w:val="center"/>
              <w:autoSpaceDE w:val="0"/>
              <w:autoSpaceDN w:val="0"/>
              <w:pBdr>
                <w:bottom w:val="none" w:sz="0" w:space="0" w:color="auto"/>
              </w:pBdr>
              <w:rPr>
                <w:kern w:val="2"/>
                <w:sz w:val="18"/>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0.0146</w:t>
            </w:r>
          </w:p>
        </w:tc>
      </w:tr>
    </w:tbl>
    <w:p w:rsidR="0018722C">
      <w:pPr>
        <w:pStyle w:val="affa"/>
      </w:pPr>
    </w:p>
    <w:p w:rsidR="0018722C">
      <w:pPr>
        <w:pStyle w:val="4"/>
        <w:topLinePunct/>
        <w:ind w:left="200" w:hangingChars="200" w:hanging="200"/>
      </w:pPr>
      <w:r>
        <w:t>5.2.2.3</w:t>
      </w:r>
      <w:r>
        <w:t> </w:t>
      </w:r>
      <w:r>
        <w:t>指标分值的计算方法</w:t>
      </w:r>
    </w:p>
    <w:p w:rsidR="0018722C">
      <w:pPr>
        <w:topLinePunct/>
      </w:pPr>
      <w:r>
        <w:t>由于各个指标的单位、性质各异，按照式</w:t>
      </w:r>
      <w:r>
        <w:rPr>
          <w:rFonts w:ascii="Times New Roman" w:eastAsia="Times New Roman"/>
        </w:rPr>
        <w:t>5-1</w:t>
      </w:r>
      <w:r>
        <w:t>将通信收入</w:t>
      </w:r>
      <w:r>
        <w:t>（</w:t>
      </w:r>
      <w:r>
        <w:t>正向</w:t>
      </w:r>
      <w:r>
        <w:t>）</w:t>
      </w:r>
      <w:r>
        <w:t>指标值、通信成本</w:t>
      </w:r>
      <w:r>
        <w:t>（</w:t>
      </w:r>
      <w:r>
        <w:t>负向</w:t>
      </w:r>
      <w:r>
        <w:t>）</w:t>
      </w:r>
      <w:r>
        <w:t>指标值乘上各自的权重并相加，那么得出的结果是无意义的。为了消除量纲和数值大小的影响，需要对各指标进行标准化处理，一般采用无量纲化处理和数据趋同化处理两种方法。</w:t>
      </w:r>
    </w:p>
    <w:p w:rsidR="0018722C">
      <w:pPr>
        <w:topLinePunct/>
      </w:pPr>
      <w:r>
        <w:t>将不同量纲通过变换，变为无量纲的标准化指标。指标一般分为两类：</w:t>
      </w:r>
      <w:r>
        <w:t>（</w:t>
      </w:r>
      <w:r>
        <w:rPr>
          <w:rFonts w:ascii="Times New Roman" w:eastAsia="Times New Roman"/>
          <w:spacing w:val="0"/>
        </w:rPr>
        <w:t>1</w:t>
      </w:r>
      <w:r>
        <w:t>）</w:t>
      </w:r>
      <w:r>
        <w:t>效益</w:t>
      </w:r>
      <w:r>
        <w:t>型</w:t>
      </w:r>
      <w:r>
        <w:t>（</w:t>
      </w:r>
      <w:r>
        <w:t>正向</w:t>
      </w:r>
      <w:r>
        <w:t>）</w:t>
      </w:r>
      <w:r>
        <w:t>指标，越大越好；</w:t>
      </w:r>
      <w:r>
        <w:t>（</w:t>
      </w:r>
      <w:r>
        <w:rPr>
          <w:rFonts w:ascii="Times New Roman" w:eastAsia="Times New Roman"/>
        </w:rPr>
        <w:t>2</w:t>
      </w:r>
      <w:r>
        <w:t>）</w:t>
      </w:r>
      <w:r>
        <w:t>成本型</w:t>
      </w:r>
      <w:r>
        <w:t>（</w:t>
      </w:r>
      <w:r>
        <w:t>逆向</w:t>
      </w:r>
      <w:r>
        <w:t>）</w:t>
      </w:r>
      <w:r>
        <w:t>指标，越小越好。</w:t>
      </w:r>
    </w:p>
    <w:p w:rsidR="0018722C">
      <w:pPr>
        <w:topLinePunct/>
      </w:pPr>
      <w:r>
        <w:t>对性质不同的指标直接加总不能正确反映综合结果，需采用数据趋同化解决数据不同性质、大小差异问题，本文采用极差变换法将：逆向指标</w:t>
      </w:r>
      <w:r>
        <w:t>（</w:t>
      </w:r>
      <w:r>
        <w:t>如成本是负向指标</w:t>
      </w:r>
      <w:r>
        <w:t>）</w:t>
      </w:r>
      <w:r w:rsidR="001852F3">
        <w:t xml:space="preserve">用式</w:t>
      </w:r>
      <w:r>
        <w:rPr>
          <w:rFonts w:ascii="Times New Roman" w:eastAsia="Times New Roman"/>
        </w:rPr>
        <w:t>5-3</w:t>
      </w:r>
      <w:r>
        <w:t>处理，正向指标用式</w:t>
      </w:r>
      <w:r>
        <w:rPr>
          <w:rFonts w:ascii="Times New Roman" w:eastAsia="Times New Roman"/>
        </w:rPr>
        <w:t>5-4</w:t>
      </w:r>
      <w:r>
        <w:t>处理，使指标的取值范围在</w:t>
      </w:r>
      <w:r>
        <w:t>（</w:t>
      </w:r>
      <w:r>
        <w:rPr>
          <w:rFonts w:ascii="Times New Roman" w:eastAsia="Times New Roman"/>
          <w:spacing w:val="-2"/>
        </w:rPr>
        <w:t>0</w:t>
      </w:r>
      <w:r>
        <w:rPr>
          <w:spacing w:val="-2"/>
        </w:rPr>
        <w:t xml:space="preserve">, </w:t>
      </w:r>
      <w:r>
        <w:rPr>
          <w:rFonts w:ascii="Times New Roman" w:eastAsia="Times New Roman"/>
          <w:spacing w:val="-2"/>
        </w:rPr>
        <w:t>100</w:t>
      </w:r>
      <w:r>
        <w:t>）</w:t>
      </w:r>
      <w:r>
        <w:t>之间，所有指标</w:t>
      </w:r>
      <w:r>
        <w:t>进行趋同化处理，这样就解决了数据的可比性问题，才能得到正确的客户价值。</w:t>
      </w:r>
    </w:p>
    <w:p w:rsidR="0018722C">
      <w:pPr>
        <w:topLinePunct/>
      </w:pPr>
      <w:r>
        <w:rPr>
          <w:rFonts w:cstheme="minorBidi" w:hAnsiTheme="minorHAnsi" w:eastAsiaTheme="minorHAnsi" w:asciiTheme="minorHAnsi" w:ascii="Times New Roman" w:hAnsi="Times New Roman"/>
          <w:i/>
        </w:rPr>
        <w:t>Z</w:t>
      </w:r>
      <w:r>
        <w:rPr>
          <w:rFonts w:ascii="Times New Roman" w:hAnsi="Times New Roman" w:cstheme="minorBidi" w:eastAsiaTheme="minorHAnsi"/>
          <w:vertAlign w:val="subscript"/>
          <w:i/>
        </w:rPr>
        <w:t>i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Max</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X</w:t>
      </w:r>
      <w:r>
        <w:rPr>
          <w:rFonts w:ascii="Times New Roman" w:hAnsi="Times New Roman" w:cstheme="minorBidi" w:eastAsiaTheme="minorHAnsi"/>
          <w:i/>
        </w:rPr>
        <w:t>i</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i/>
        </w:rPr>
        <w:t>i</w:t>
      </w:r>
    </w:p>
    <w:p w:rsidR="0018722C">
      <w:pPr>
        <w:pStyle w:val="ae"/>
        <w:topLinePunct/>
      </w:pPr>
      <w:r>
        <w:rPr>
          <w:kern w:val="2"/>
          <w:sz w:val="22"/>
          <w:szCs w:val="22"/>
          <w:rFonts w:cstheme="minorBidi" w:hAnsiTheme="minorHAnsi" w:eastAsiaTheme="minorHAnsi" w:asciiTheme="minorHAnsi"/>
        </w:rPr>
        <w:pict>
          <v:group style="margin-left:69.503998pt;margin-top:-22.515663pt;width:411.58pt;height:3.25pt;mso-position-horizontal-relative:page;mso-position-vertical-relative:paragraph;z-index:8896" coordorigin="1390,-450" coordsize="9129,72">
            <v:line style="position:absolute" from="1390,-400" to="10519,-400" stroked="true" strokeweight="2.16pt" strokecolor="#000000">
              <v:stroke dashstyle="solid"/>
            </v:line>
            <v:line style="position:absolute" from="1390,-443" to="10519,-443" stroked="true" strokeweight=".71999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920" from="243.118759pt,.129071pt" to="338.730106pt,.129071pt" stroked="true" strokeweight=".582551pt" strokecolor="#000000">
            <v:stroke dashstyle="solid"/>
            <w10:wrap type="none"/>
          </v:line>
        </w:pict>
      </w:r>
      <w:r>
        <w:rPr>
          <w:kern w:val="2"/>
          <w:szCs w:val="22"/>
          <w:rFonts w:ascii="Times New Roman" w:hAnsi="Times New Roman" w:cstheme="minorBidi" w:eastAsiaTheme="minorHAnsi"/>
          <w:i/>
          <w:sz w:val="24"/>
        </w:rPr>
        <w:t>Max</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7"/>
          <w:sz w:val="24"/>
        </w:rPr>
        <w:t> </w:t>
      </w:r>
      <w:r>
        <w:rPr>
          <w:kern w:val="2"/>
          <w:szCs w:val="22"/>
          <w:rFonts w:ascii="Times New Roman" w:hAnsi="Times New Roman" w:cstheme="minorBidi" w:eastAsiaTheme="minorHAnsi"/>
          <w:i/>
          <w:spacing w:val="4"/>
          <w:sz w:val="24"/>
        </w:rPr>
        <w:t>X</w:t>
      </w:r>
      <w:r>
        <w:rPr>
          <w:kern w:val="2"/>
          <w:szCs w:val="22"/>
          <w:rFonts w:ascii="Times New Roman" w:hAnsi="Times New Roman" w:cstheme="minorBidi" w:eastAsiaTheme="minorHAnsi"/>
          <w:i/>
          <w:spacing w:val="4"/>
          <w:sz w:val="14"/>
        </w:rPr>
        <w:t>i</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Min</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pacing w:val="4"/>
          <w:sz w:val="24"/>
        </w:rPr>
        <w:t>X</w:t>
      </w:r>
      <w:r>
        <w:rPr>
          <w:kern w:val="2"/>
          <w:szCs w:val="22"/>
          <w:rFonts w:ascii="Times New Roman" w:hAnsi="Times New Roman" w:cstheme="minorBidi" w:eastAsiaTheme="minorHAnsi"/>
          <w:i/>
          <w:spacing w:val="4"/>
          <w:sz w:val="14"/>
        </w:rPr>
        <w:t>i</w:t>
      </w:r>
      <w:r>
        <w:rPr>
          <w:kern w:val="2"/>
          <w:szCs w:val="22"/>
          <w:rFonts w:ascii="Times New Roman" w:hAnsi="Times New Roman" w:cstheme="minorBidi" w:eastAsiaTheme="minorHAnsi"/>
          <w:i/>
          <w:spacing w:val="0"/>
          <w:sz w:val="14"/>
        </w:rPr>
        <w:t> </w:t>
      </w:r>
      <w:r>
        <w:rPr>
          <w:kern w:val="2"/>
          <w:szCs w:val="22"/>
          <w:rFonts w:ascii="Times New Roman" w:hAnsi="Times New Roman" w:cstheme="minorBidi" w:eastAsiaTheme="minorHAnsi"/>
          <w:sz w:val="24"/>
        </w:rPr>
        <w:t>)</w:t>
      </w:r>
    </w:p>
    <w:p w:rsidR="0018722C">
      <w:pPr>
        <w:topLinePunct/>
      </w:pPr>
      <w:r>
        <w:br w:type="column"/>
      </w:r>
      <w:r/>
    </w:p>
    <w:p w:rsidR="0018722C">
      <w:pPr>
        <w:pStyle w:val="BodyText"/>
        <w:ind w:leftChars="0" w:left="2"/>
        <w:rPr>
          <w:rFonts w:ascii="Times New Roman" w:hAnsi="Times New Roman"/>
        </w:rPr>
        <w:topLinePunct/>
      </w:pPr>
      <w:r>
        <w:rPr>
          <w:rFonts w:ascii="Symbol" w:hAnsi="Symbol"/>
        </w:rPr>
        <w:t></w:t>
      </w:r>
      <w:r>
        <w:rPr>
          <w:rFonts w:ascii="Times New Roman" w:hAnsi="Times New Roman"/>
        </w:rPr>
        <w:t>100</w:t>
      </w:r>
    </w:p>
    <w:p w:rsidR="0018722C">
      <w:pPr>
        <w:topLinePunct/>
      </w:pPr>
      <w:r>
        <w:t>（</w:t>
      </w:r>
      <w:r>
        <w:rPr>
          <w:rFonts w:ascii="Times New Roman" w:eastAsia="Times New Roman"/>
        </w:rPr>
        <w:t>5-3</w:t>
      </w:r>
      <w:r>
        <w:t>）</w:t>
      </w:r>
    </w:p>
    <w:p w:rsidR="0018722C">
      <w:spacing w:beforeLines="0" w:before="0" w:afterLines="0" w:after="0" w:line="440" w:lineRule="auto"/>
      <w:pPr>
        <w:sectPr w:rsidR="00556256">
          <w:type w:val="continuous"/>
          <w:pgSz w:w="11910" w:h="16840"/>
          <w:pgMar w:header="1167" w:footer="1171" w:top="1360" w:bottom="1360" w:left="1280" w:right="1280"/>
          <w:cols w:num="4" w:equalWidth="0">
            <w:col w:w="3527" w:space="40"/>
            <w:col w:w="1920" w:space="39"/>
            <w:col w:w="502" w:space="39"/>
            <w:col w:w="3283"/>
          </w:cols>
        </w:sectPr>
        <w:topLinePunct/>
      </w:pPr>
    </w:p>
    <w:p w:rsidR="0018722C">
      <w:pPr>
        <w:topLinePunct/>
      </w:pPr>
      <w:r>
        <w:rPr>
          <w:rFonts w:cstheme="minorBidi" w:hAnsiTheme="minorHAnsi" w:eastAsiaTheme="minorHAnsi" w:asciiTheme="minorHAnsi" w:ascii="Times New Roman" w:hAnsi="Times New Roman"/>
          <w:i/>
        </w:rPr>
        <w:t>Z</w:t>
      </w:r>
      <w:r>
        <w:rPr>
          <w:rFonts w:ascii="Times New Roman" w:hAnsi="Times New Roman" w:cstheme="minorBidi" w:eastAsiaTheme="minorHAnsi"/>
          <w:vertAlign w:val="subscript"/>
          <w:i/>
        </w:rPr>
        <w:t>i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X</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Min</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X</w:t>
      </w:r>
      <w:r>
        <w:rPr>
          <w:rFonts w:ascii="Times New Roman" w:hAnsi="Times New Roman" w:cstheme="minorBidi" w:eastAsiaTheme="minorHAnsi"/>
          <w:i/>
        </w:rPr>
        <w:t>i </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944" from="244.677124pt,.147125pt" to="340.320813pt,.147125pt" stroked="true" strokeweight=".5817pt" strokecolor="#000000">
            <v:stroke dashstyle="solid"/>
            <w10:wrap type="none"/>
          </v:line>
        </w:pict>
      </w:r>
      <w:r>
        <w:rPr>
          <w:kern w:val="2"/>
          <w:szCs w:val="22"/>
          <w:rFonts w:ascii="Times New Roman" w:hAnsi="Times New Roman" w:cstheme="minorBidi" w:eastAsiaTheme="minorHAnsi"/>
          <w:i/>
          <w:sz w:val="24"/>
        </w:rPr>
        <w:t>Max</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7"/>
          <w:sz w:val="24"/>
        </w:rPr>
        <w:t> </w:t>
      </w:r>
      <w:r>
        <w:rPr>
          <w:kern w:val="2"/>
          <w:szCs w:val="22"/>
          <w:rFonts w:ascii="Times New Roman" w:hAnsi="Times New Roman" w:cstheme="minorBidi" w:eastAsiaTheme="minorHAnsi"/>
          <w:i/>
          <w:spacing w:val="4"/>
          <w:sz w:val="24"/>
        </w:rPr>
        <w:t>X</w:t>
      </w:r>
      <w:r>
        <w:rPr>
          <w:kern w:val="2"/>
          <w:szCs w:val="22"/>
          <w:rFonts w:ascii="Times New Roman" w:hAnsi="Times New Roman" w:cstheme="minorBidi" w:eastAsiaTheme="minorHAnsi"/>
          <w:i/>
          <w:spacing w:val="4"/>
          <w:sz w:val="14"/>
        </w:rPr>
        <w:t>i</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Min</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pacing w:val="4"/>
          <w:sz w:val="24"/>
        </w:rPr>
        <w:t>X</w:t>
      </w:r>
      <w:r>
        <w:rPr>
          <w:kern w:val="2"/>
          <w:szCs w:val="22"/>
          <w:rFonts w:ascii="Times New Roman" w:hAnsi="Times New Roman" w:cstheme="minorBidi" w:eastAsiaTheme="minorHAnsi"/>
          <w:i/>
          <w:spacing w:val="4"/>
          <w:sz w:val="14"/>
        </w:rPr>
        <w:t>i</w:t>
      </w:r>
      <w:r>
        <w:rPr>
          <w:kern w:val="2"/>
          <w:szCs w:val="22"/>
          <w:rFonts w:ascii="Times New Roman" w:hAnsi="Times New Roman" w:cstheme="minorBidi" w:eastAsiaTheme="minorHAnsi"/>
          <w:i/>
          <w:spacing w:val="0"/>
          <w:sz w:val="14"/>
        </w:rPr>
        <w:t> </w:t>
      </w:r>
      <w:r>
        <w:rPr>
          <w:kern w:val="2"/>
          <w:szCs w:val="22"/>
          <w:rFonts w:ascii="Times New Roman" w:hAnsi="Times New Roman" w:cstheme="minorBidi" w:eastAsiaTheme="minorHAnsi"/>
          <w:sz w:val="24"/>
        </w:rPr>
        <w:t>)</w:t>
      </w:r>
    </w:p>
    <w:p w:rsidR="0018722C">
      <w:pPr>
        <w:pStyle w:val="BodyText"/>
        <w:spacing w:before="186"/>
        <w:ind w:leftChars="0" w:left="2"/>
        <w:rPr>
          <w:rFonts w:ascii="Times New Roman" w:hAnsi="Times New Roman"/>
        </w:rPr>
        <w:topLinePunct/>
      </w:pPr>
      <w:r>
        <w:br w:type="column"/>
      </w:r>
      <w:r>
        <w:rPr>
          <w:rFonts w:ascii="Symbol" w:hAnsi="Symbol"/>
        </w:rPr>
        <w:t></w:t>
      </w:r>
      <w:r>
        <w:rPr>
          <w:rFonts w:ascii="Times New Roman" w:hAnsi="Times New Roman"/>
        </w:rPr>
        <w:t>100</w:t>
      </w:r>
    </w:p>
    <w:p w:rsidR="0018722C">
      <w:pPr>
        <w:topLinePunct/>
      </w:pPr>
      <w:r>
        <w:br w:type="column"/>
      </w:r>
      <w:r>
        <w:t>（</w:t>
      </w:r>
      <w:r>
        <w:rPr>
          <w:rFonts w:ascii="Times New Roman" w:eastAsia="Times New Roman"/>
        </w:rPr>
        <w:t>5-4</w:t>
      </w:r>
      <w:r>
        <w:t>）</w:t>
      </w:r>
    </w:p>
    <w:p w:rsidR="0018722C">
      <w:spacing w:beforeLines="0" w:before="0" w:afterLines="0" w:after="0" w:line="440" w:lineRule="auto"/>
      <w:pPr>
        <w:sectPr w:rsidR="00556256">
          <w:type w:val="continuous"/>
          <w:pgSz w:w="11910" w:h="16840"/>
          <w:pgMar w:top="1520" w:bottom="280" w:left="1280" w:right="1280"/>
          <w:cols w:num="4" w:equalWidth="0">
            <w:col w:w="3558" w:space="40"/>
            <w:col w:w="1921" w:space="39"/>
            <w:col w:w="502" w:space="39"/>
            <w:col w:w="3251"/>
          </w:cols>
        </w:sectPr>
        <w:topLinePunct/>
      </w:pP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Z</w:t>
      </w:r>
      <w:r>
        <w:rPr>
          <w:rFonts w:ascii="Times New Roman" w:eastAsia="Times New Roman" w:cstheme="minorBidi" w:hAnsiTheme="minorHAnsi"/>
          <w:vertAlign w:val="subscript"/>
          <w:i/>
        </w:rPr>
        <w:t>i</w:t>
      </w:r>
      <w:r>
        <w:rPr>
          <w:rFonts w:cstheme="minorBidi" w:hAnsiTheme="minorHAnsi" w:eastAsiaTheme="minorHAnsi" w:asciiTheme="minorHAnsi"/>
        </w:rPr>
        <w:t>为第</w:t>
      </w:r>
      <w:r>
        <w:rPr>
          <w:rFonts w:ascii="Times New Roman" w:eastAsia="Times New Roman" w:cstheme="minorBidi" w:hAnsiTheme="minorHAnsi"/>
          <w:i/>
        </w:rPr>
        <w:t>i</w:t>
      </w:r>
      <w:r>
        <w:rPr>
          <w:rFonts w:cstheme="minorBidi" w:hAnsiTheme="minorHAnsi" w:eastAsiaTheme="minorHAnsi" w:asciiTheme="minorHAnsi"/>
        </w:rPr>
        <w:t>个指标的标准分值</w:t>
      </w:r>
    </w:p>
    <w:p w:rsidR="0018722C">
      <w:pPr>
        <w:topLinePunct/>
      </w:pPr>
      <w:r>
        <w:rPr>
          <w:rFonts w:cstheme="minorBidi" w:hAnsiTheme="minorHAnsi" w:eastAsiaTheme="minorHAnsi" w:asciiTheme="minorHAnsi" w:ascii="Times New Roman" w:eastAsia="Times New Roman"/>
          <w:i/>
        </w:rPr>
        <w:t>X </w:t>
      </w:r>
      <w:r>
        <w:rPr>
          <w:rFonts w:ascii="Times New Roman" w:eastAsia="Times New Roman" w:cstheme="minorBidi" w:hAnsiTheme="minorHAnsi"/>
          <w:vertAlign w:val="subscript"/>
          <w:i/>
        </w:rPr>
        <w:t>i</w:t>
      </w:r>
      <w:r>
        <w:rPr>
          <w:rFonts w:cstheme="minorBidi" w:hAnsiTheme="minorHAnsi" w:eastAsiaTheme="minorHAnsi" w:asciiTheme="minorHAnsi"/>
        </w:rPr>
        <w:t>为第</w:t>
      </w:r>
      <w:r>
        <w:rPr>
          <w:rFonts w:ascii="Times New Roman" w:eastAsia="Times New Roman" w:cstheme="minorBidi" w:hAnsiTheme="minorHAnsi"/>
          <w:i/>
        </w:rPr>
        <w:t>i</w:t>
      </w:r>
      <w:r>
        <w:rPr>
          <w:rFonts w:cstheme="minorBidi" w:hAnsiTheme="minorHAnsi" w:eastAsiaTheme="minorHAnsi" w:asciiTheme="minorHAnsi"/>
        </w:rPr>
        <w:t>个指标的值</w:t>
      </w:r>
    </w:p>
    <w:p w:rsidR="0018722C">
      <w:pPr>
        <w:topLinePunct/>
      </w:pPr>
      <w:r>
        <w:rPr>
          <w:rFonts w:cstheme="minorBidi" w:hAnsiTheme="minorHAnsi" w:eastAsiaTheme="minorHAnsi" w:asciiTheme="minorHAnsi" w:ascii="Times New Roman" w:eastAsia="Times New Roman"/>
          <w:i/>
        </w:rPr>
        <w:t>Max</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i/>
        </w:rPr>
        <w:t>X</w:t>
      </w:r>
      <w:r>
        <w:rPr>
          <w:rFonts w:ascii="Times New Roman" w:eastAsia="Times New Roman" w:cstheme="minorBidi" w:hAnsiTheme="minorHAnsi"/>
          <w:vertAlign w:val="subscript"/>
          <w:i/>
        </w:rPr>
        <w:t>i</w:t>
      </w:r>
      <w:r>
        <w:rPr>
          <w:rFonts w:ascii="Times New Roman" w:eastAsia="Times New Roman" w:cstheme="minorBidi" w:hAnsiTheme="minorHAnsi"/>
        </w:rPr>
        <w:t>)</w:t>
      </w:r>
      <w:r>
        <w:rPr>
          <w:rFonts w:cstheme="minorBidi" w:hAnsiTheme="minorHAnsi" w:eastAsiaTheme="minorHAnsi" w:asciiTheme="minorHAnsi"/>
        </w:rPr>
        <w:t>为所有样本的</w:t>
      </w:r>
      <w:r>
        <w:rPr>
          <w:rFonts w:ascii="Times New Roman" w:eastAsia="Times New Roman" w:cstheme="minorBidi" w:hAnsiTheme="minorHAnsi"/>
          <w:i/>
        </w:rPr>
        <w:t>X </w:t>
      </w:r>
      <w:r>
        <w:rPr>
          <w:rFonts w:ascii="Times New Roman" w:eastAsia="Times New Roman" w:cstheme="minorBidi" w:hAnsiTheme="minorHAnsi"/>
          <w:vertAlign w:val="subscript"/>
          <w:i/>
        </w:rPr>
        <w:t>i</w:t>
      </w:r>
      <w:r w:rsidR="001852F3">
        <w:rPr>
          <w:rFonts w:ascii="Times New Roman" w:eastAsia="Times New Roman" w:cstheme="minorBidi" w:hAnsiTheme="minorHAnsi"/>
          <w:vertAlign w:val="subscript"/>
          <w:i/>
        </w:rPr>
        <w:t xml:space="preserve"> </w:t>
      </w:r>
      <w:r>
        <w:rPr>
          <w:rFonts w:cstheme="minorBidi" w:hAnsiTheme="minorHAnsi" w:eastAsiaTheme="minorHAnsi" w:asciiTheme="minorHAnsi"/>
        </w:rPr>
        <w:t>指标中的最大值</w:t>
      </w:r>
    </w:p>
    <w:p w:rsidR="0018722C">
      <w:pPr>
        <w:topLinePunct/>
      </w:pPr>
      <w:r>
        <w:rPr>
          <w:rFonts w:cstheme="minorBidi" w:hAnsiTheme="minorHAnsi" w:eastAsiaTheme="minorHAnsi" w:asciiTheme="minorHAnsi" w:ascii="Times New Roman" w:eastAsia="Times New Roman"/>
          <w:i/>
        </w:rPr>
        <w:t>Min</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i/>
        </w:rPr>
        <w:t>X</w:t>
      </w:r>
      <w:r>
        <w:rPr>
          <w:rFonts w:ascii="Times New Roman" w:eastAsia="Times New Roman" w:cstheme="minorBidi" w:hAnsiTheme="minorHAnsi"/>
          <w:vertAlign w:val="subscript"/>
          <w:i/>
        </w:rPr>
        <w:t>i</w:t>
      </w:r>
      <w:r>
        <w:rPr>
          <w:rFonts w:ascii="Times New Roman" w:eastAsia="Times New Roman" w:cstheme="minorBidi" w:hAnsiTheme="minorHAnsi"/>
        </w:rPr>
        <w:t>)</w:t>
      </w:r>
      <w:r>
        <w:rPr>
          <w:rFonts w:cstheme="minorBidi" w:hAnsiTheme="minorHAnsi" w:eastAsiaTheme="minorHAnsi" w:asciiTheme="minorHAnsi"/>
        </w:rPr>
        <w:t>为所有样本的</w:t>
      </w:r>
      <w:r>
        <w:rPr>
          <w:rFonts w:ascii="Times New Roman" w:eastAsia="Times New Roman" w:cstheme="minorBidi" w:hAnsiTheme="minorHAnsi"/>
          <w:i/>
        </w:rPr>
        <w:t>X </w:t>
      </w:r>
      <w:r>
        <w:rPr>
          <w:rFonts w:ascii="Times New Roman" w:eastAsia="Times New Roman" w:cstheme="minorBidi" w:hAnsiTheme="minorHAnsi"/>
          <w:vertAlign w:val="subscript"/>
          <w:i/>
        </w:rPr>
        <w:t>i</w:t>
      </w:r>
      <w:r w:rsidR="001852F3">
        <w:rPr>
          <w:rFonts w:ascii="Times New Roman" w:eastAsia="Times New Roman" w:cstheme="minorBidi" w:hAnsiTheme="minorHAnsi"/>
          <w:vertAlign w:val="subscript"/>
          <w:i/>
        </w:rPr>
        <w:t xml:space="preserve"> </w:t>
      </w:r>
      <w:r>
        <w:rPr>
          <w:rFonts w:cstheme="minorBidi" w:hAnsiTheme="minorHAnsi" w:eastAsiaTheme="minorHAnsi" w:asciiTheme="minorHAnsi"/>
        </w:rPr>
        <w:t>指标中的最小值</w:t>
      </w:r>
    </w:p>
    <w:p w:rsidR="0018722C">
      <w:pPr>
        <w:pStyle w:val="Heading3"/>
        <w:topLinePunct/>
        <w:ind w:left="200" w:hangingChars="200" w:hanging="200"/>
      </w:pPr>
      <w:bookmarkStart w:name="_bookmark65" w:id="156"/>
      <w:bookmarkEnd w:id="156"/>
      <w:r>
        <w:t>5.2.3</w:t>
      </w:r>
      <w:r>
        <w:t xml:space="preserve"> </w:t>
      </w:r>
      <w:r/>
      <w:bookmarkStart w:name="_bookmark65" w:id="157"/>
      <w:bookmarkEnd w:id="157"/>
      <w:r>
        <w:t>客户价值评价模型与价值计算</w:t>
      </w:r>
    </w:p>
    <w:p w:rsidR="0018722C">
      <w:pPr>
        <w:topLinePunct/>
      </w:pPr>
      <w:r>
        <w:t>本文计算均为客户</w:t>
      </w:r>
      <w:r>
        <w:rPr>
          <w:rFonts w:ascii="Times New Roman" w:eastAsia="Times New Roman"/>
        </w:rPr>
        <w:t>2011</w:t>
      </w:r>
      <w:r>
        <w:t>年黑龙江省</w:t>
      </w:r>
      <w:r>
        <w:rPr>
          <w:rFonts w:ascii="Times New Roman" w:eastAsia="Times New Roman"/>
        </w:rPr>
        <w:t>LT</w:t>
      </w:r>
      <w:r>
        <w:t>运营企业客户的各项指标值，根据采集获得</w:t>
      </w:r>
      <w:r>
        <w:t>的原始数据进行数据处理，再由式</w:t>
      </w:r>
      <w:r>
        <w:rPr>
          <w:rFonts w:ascii="Times New Roman" w:eastAsia="Times New Roman"/>
        </w:rPr>
        <w:t>5-5</w:t>
      </w:r>
      <w:r>
        <w:t>计算客户的综合价值。</w:t>
      </w:r>
    </w:p>
    <w:p w:rsidR="0018722C">
      <w:pPr>
        <w:topLinePunct/>
      </w:pPr>
      <w:r>
        <w:rPr>
          <w:rFonts w:cstheme="minorBidi" w:hAnsiTheme="minorHAnsi" w:eastAsiaTheme="minorHAnsi" w:asciiTheme="minorHAnsi" w:ascii="Times New Roman"/>
        </w:rPr>
        <w:t>5</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520" w:bottom="280" w:left="1280" w:right="1280"/>
        </w:sectPr>
        <w:topLinePunct/>
      </w:pPr>
    </w:p>
    <w:p w:rsidR="0018722C">
      <w:pPr>
        <w:topLinePunct/>
      </w:pPr>
      <w:r>
        <w:rPr>
          <w:rFonts w:cstheme="minorBidi" w:hAnsiTheme="minorHAnsi" w:eastAsiaTheme="minorHAnsi" w:asciiTheme="minorHAnsi" w:ascii="Times New Roman" w:hAnsi="Times New Roman"/>
        </w:rPr>
        <w:t>V</w:t>
      </w:r>
      <w:r>
        <w:rPr>
          <w:rFonts w:ascii="Times New Roman" w:hAnsi="Times New Roman"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7</w:t>
      </w:r>
      <w:r>
        <w:rPr>
          <w:rFonts w:ascii="Times New Roman" w:hAnsi="Times New Roman" w:cstheme="minorBidi" w:eastAsiaTheme="minorHAnsi"/>
        </w:rPr>
        <w:t>5</w:t>
      </w:r>
      <w:r>
        <w:rPr>
          <w:rFonts w:ascii="Times New Roman" w:hAnsi="Times New Roman" w:cstheme="minorBidi" w:eastAsiaTheme="minorHAnsi"/>
          <w:i/>
        </w:rPr>
        <w:t>V</w:t>
      </w:r>
      <w:r>
        <w:rPr>
          <w:rFonts w:ascii="Times New Roman" w:hAnsi="Times New Roman" w:cstheme="minorBidi" w:eastAsiaTheme="minorHAnsi"/>
          <w:vertAlign w:val="subscript"/>
          <w:i/>
        </w:rPr>
        <w:t>C</w:t>
      </w:r>
      <w:r>
        <w:rPr>
          <w:rFonts w:ascii="Times New Roman" w:hAnsi="Times New Roman" w:cstheme="minorBidi" w:eastAsiaTheme="minorHAnsi"/>
          <w:vertAlign w:val="subscript"/>
          <w:i/>
        </w:rPr>
        <w:t> </w:t>
      </w:r>
      <w:r>
        <w:rPr>
          <w:rFonts w:ascii="Times New Roman" w:hAnsi="Times New Roman"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5</w:t>
      </w:r>
      <w:r>
        <w:rPr>
          <w:rFonts w:ascii="Times New Roman" w:hAnsi="Times New Roman" w:cstheme="minorBidi" w:eastAsiaTheme="minorHAnsi"/>
          <w:i/>
        </w:rPr>
        <w:t>V</w:t>
      </w:r>
      <w:r>
        <w:rPr>
          <w:rFonts w:ascii="Times New Roman" w:hAnsi="Times New Roman" w:cstheme="minorBidi" w:eastAsiaTheme="minorHAnsi"/>
          <w:vertAlign w:val="subscript"/>
          <w:i/>
        </w:rPr>
        <w:t>D</w:t>
      </w:r>
      <w:r>
        <w:rPr>
          <w:rFonts w:ascii="Times New Roman" w:hAnsi="Times New Roman" w:cstheme="minorBidi" w:eastAsiaTheme="minorHAnsi"/>
          <w:vertAlign w:val="subscript"/>
          <w:i/>
        </w:rPr>
        <w:t> </w:t>
      </w:r>
      <w:r>
        <w:rPr>
          <w:rFonts w:ascii="Times New Roman" w:hAnsi="Times New Roman"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7</w:t>
      </w:r>
      <w:r>
        <w:rPr>
          <w:rFonts w:ascii="Times New Roman" w:hAnsi="Times New Roman" w:cstheme="minorBidi" w:eastAsiaTheme="minorHAnsi"/>
        </w:rPr>
        <w:t>5</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vertAlign w:val="subscript"/>
          <w:i/>
        </w:rPr>
        <w:t>i</w:t>
      </w:r>
      <w:r>
        <w:rPr>
          <w:rFonts w:ascii="Times New Roman" w:hAnsi="Times New Roman" w:cstheme="minorBidi" w:eastAsiaTheme="minorHAnsi"/>
          <w:i/>
        </w:rPr>
        <w:t>C</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5</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j</w:t>
      </w:r>
      <w:r>
        <w:rPr>
          <w:rFonts w:ascii="Times New Roman" w:hAnsi="Times New Roman" w:cstheme="minorBidi" w:eastAsiaTheme="minorHAnsi"/>
          <w:vertAlign w:val="subscript"/>
          <w:i/>
        </w:rPr>
        <w:t> </w:t>
      </w:r>
      <w:r>
        <w:rPr>
          <w:rFonts w:ascii="Times New Roman" w:hAnsi="Times New Roman" w:cstheme="minorBidi" w:eastAsiaTheme="minorHAnsi"/>
          <w:i/>
        </w:rPr>
        <w:t>D</w:t>
      </w:r>
      <w:r>
        <w:rPr>
          <w:rFonts w:ascii="Times New Roman" w:hAnsi="Times New Roman" w:cstheme="minorBidi" w:eastAsiaTheme="minorHAnsi"/>
          <w:vertAlign w:val="subscript"/>
          <w:i/>
        </w:rPr>
        <w:t>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5-5</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20" w:bottom="280" w:left="1280" w:right="1280"/>
          <w:cols w:num="2" w:equalWidth="0">
            <w:col w:w="6601" w:space="40"/>
            <w:col w:w="2709"/>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t>首先，计算每个客户的各指标的分值；其次，根据</w:t>
      </w:r>
      <w:r>
        <w:rPr>
          <w:rFonts w:ascii="Times New Roman" w:eastAsia="Times New Roman"/>
        </w:rPr>
        <w:t>5.2.2.2</w:t>
      </w:r>
      <w:r>
        <w:t>节计算的各指标权重，计</w:t>
      </w:r>
      <w:r>
        <w:t>算每个客户的当前价值</w:t>
      </w:r>
      <w:r>
        <w:rPr>
          <w:rFonts w:ascii="Times New Roman" w:eastAsia="Times New Roman"/>
          <w:i/>
        </w:rPr>
        <w:t>V</w:t>
      </w:r>
      <w:r>
        <w:rPr>
          <w:rFonts w:ascii="Times New Roman" w:eastAsia="Times New Roman"/>
          <w:i/>
        </w:rPr>
        <w:t>C</w:t>
      </w:r>
      <w:r w:rsidR="001852F3">
        <w:rPr>
          <w:rFonts w:ascii="Times New Roman" w:eastAsia="Times New Roman"/>
          <w:i/>
        </w:rPr>
        <w:t xml:space="preserve"> </w:t>
      </w:r>
      <w:r>
        <w:t>和潜在价值</w:t>
      </w:r>
      <w:r>
        <w:rPr>
          <w:rFonts w:ascii="Times New Roman" w:eastAsia="Times New Roman"/>
          <w:i/>
        </w:rPr>
        <w:t>V</w:t>
      </w:r>
      <w:r>
        <w:rPr>
          <w:rFonts w:ascii="Times New Roman" w:eastAsia="Times New Roman"/>
          <w:i/>
        </w:rPr>
        <w:t>D</w:t>
      </w:r>
      <w:r>
        <w:t>，最后得到客户的综合价值</w:t>
      </w:r>
      <w:r>
        <w:rPr>
          <w:rFonts w:ascii="Times New Roman" w:eastAsia="Times New Roman"/>
        </w:rPr>
        <w:t>V</w:t>
      </w:r>
      <w:r>
        <w:t>。</w:t>
      </w:r>
    </w:p>
    <w:p w:rsidR="0018722C">
      <w:pPr>
        <w:topLinePunct/>
      </w:pPr>
      <w:r>
        <w:t>本章的数据来自第</w:t>
      </w:r>
      <w:r>
        <w:rPr>
          <w:rFonts w:ascii="Times New Roman" w:eastAsia="Times New Roman"/>
        </w:rPr>
        <w:t>4</w:t>
      </w:r>
      <w:r>
        <w:t>章采用的黑龙江省</w:t>
      </w:r>
      <w:r>
        <w:rPr>
          <w:rFonts w:ascii="Times New Roman" w:eastAsia="Times New Roman"/>
        </w:rPr>
        <w:t>LT</w:t>
      </w:r>
      <w:r>
        <w:t>运营企业的</w:t>
      </w:r>
      <w:r>
        <w:rPr>
          <w:rFonts w:ascii="Times New Roman" w:eastAsia="Times New Roman"/>
        </w:rPr>
        <w:t>2011</w:t>
      </w:r>
      <w:r>
        <w:t>年</w:t>
      </w:r>
      <w:r>
        <w:rPr>
          <w:rFonts w:ascii="Times New Roman" w:eastAsia="Times New Roman"/>
        </w:rPr>
        <w:t>7~12</w:t>
      </w:r>
      <w:r>
        <w:t>月的</w:t>
      </w:r>
      <w:r>
        <w:rPr>
          <w:rFonts w:ascii="Times New Roman" w:eastAsia="Times New Roman"/>
        </w:rPr>
        <w:t>35407 </w:t>
      </w:r>
      <w:r>
        <w:t>个</w:t>
      </w:r>
    </w:p>
    <w:p w:rsidR="0018722C">
      <w:pPr>
        <w:topLinePunct/>
      </w:pPr>
      <w:r>
        <w:t>客户原始数据。根据本章客户价值指标计算的要求，选取了</w:t>
      </w:r>
      <w:r>
        <w:t>表</w:t>
      </w:r>
      <w:r>
        <w:rPr>
          <w:rFonts w:ascii="Times New Roman" w:eastAsia="Times New Roman"/>
        </w:rPr>
        <w:t>5</w:t>
      </w:r>
      <w:r>
        <w:rPr>
          <w:rFonts w:ascii="Times New Roman" w:eastAsia="Times New Roman"/>
        </w:rPr>
        <w:t>.</w:t>
      </w:r>
      <w:r>
        <w:rPr>
          <w:rFonts w:ascii="Times New Roman" w:eastAsia="Times New Roman"/>
        </w:rPr>
        <w:t>9</w:t>
      </w:r>
      <w:r>
        <w:t>所给的客户价值指标</w:t>
      </w:r>
      <w:r>
        <w:t>及其权重，在此列出了编号为</w:t>
      </w:r>
      <w:r>
        <w:rPr>
          <w:rFonts w:ascii="Times New Roman" w:eastAsia="Times New Roman"/>
        </w:rPr>
        <w:t>4001~4020</w:t>
      </w:r>
      <w:r>
        <w:t>的</w:t>
      </w:r>
      <w:r>
        <w:rPr>
          <w:rFonts w:ascii="Times New Roman" w:eastAsia="Times New Roman"/>
        </w:rPr>
        <w:t>20</w:t>
      </w:r>
      <w:r>
        <w:t>个客户的价值数据</w:t>
      </w:r>
      <w:r>
        <w:t>（</w:t>
      </w:r>
      <w:r>
        <w:t>包括流失客户</w:t>
      </w:r>
      <w:r>
        <w:t>）</w:t>
      </w:r>
      <w:r>
        <w:t>，以</w:t>
      </w:r>
      <w:r>
        <w:t>此说明客户价值的计算结果。这</w:t>
      </w:r>
      <w:r>
        <w:rPr>
          <w:rFonts w:ascii="Times New Roman" w:eastAsia="Times New Roman"/>
        </w:rPr>
        <w:t>20</w:t>
      </w:r>
      <w:r>
        <w:t>个客户中</w:t>
      </w:r>
      <w:r>
        <w:t>有的是</w:t>
      </w:r>
      <w:r>
        <w:rPr>
          <w:rFonts w:ascii="Times New Roman" w:eastAsia="Times New Roman"/>
        </w:rPr>
        <w:t>2G</w:t>
      </w:r>
      <w:r>
        <w:t>用户，</w:t>
      </w:r>
      <w:r>
        <w:t>有的是</w:t>
      </w:r>
      <w:r>
        <w:rPr>
          <w:rFonts w:ascii="Times New Roman" w:eastAsia="Times New Roman"/>
        </w:rPr>
        <w:t>3G</w:t>
      </w:r>
      <w:r>
        <w:t>用户，且各自选用的套餐也不同</w:t>
      </w:r>
      <w:r>
        <w:t>（</w:t>
      </w:r>
      <w:r>
        <w:rPr>
          <w:spacing w:val="-4"/>
        </w:rPr>
        <w:t>原始数据见附录</w:t>
      </w:r>
      <w:r>
        <w:rPr>
          <w:rFonts w:ascii="Times New Roman" w:eastAsia="Times New Roman"/>
          <w:spacing w:val="0"/>
          <w:w w:val="99"/>
        </w:rPr>
        <w:t>A</w:t>
      </w:r>
      <w:r>
        <w:t>）</w:t>
      </w:r>
      <w:r>
        <w:t>。</w:t>
      </w:r>
    </w:p>
    <w:p w:rsidR="0018722C">
      <w:pPr>
        <w:topLinePunct/>
      </w:pPr>
      <w:r>
        <w:t>1.客户指标分值计算</w:t>
      </w:r>
    </w:p>
    <w:p w:rsidR="0018722C">
      <w:pPr>
        <w:topLinePunct/>
      </w:pPr>
      <w:r>
        <w:t>利用式</w:t>
      </w:r>
      <w:r>
        <w:rPr>
          <w:rFonts w:ascii="Times New Roman" w:eastAsia="宋体"/>
        </w:rPr>
        <w:t>5-3</w:t>
      </w:r>
      <w:r>
        <w:t>计算得到</w:t>
      </w:r>
      <w:r>
        <w:rPr>
          <w:rFonts w:ascii="Times New Roman" w:eastAsia="宋体"/>
        </w:rPr>
        <w:t>35407</w:t>
      </w:r>
      <w:r>
        <w:t>个客户基于原始数据</w:t>
      </w:r>
      <w:r>
        <w:t>（</w:t>
      </w:r>
      <w:r>
        <w:rPr>
          <w:spacing w:val="-10"/>
        </w:rPr>
        <w:t>附录</w:t>
      </w:r>
      <w:r>
        <w:rPr>
          <w:rFonts w:ascii="Times New Roman" w:eastAsia="宋体"/>
        </w:rPr>
        <w:t>A</w:t>
      </w:r>
      <w:r>
        <w:rPr>
          <w:spacing w:val="-15"/>
        </w:rPr>
        <w:t>表</w:t>
      </w:r>
      <w:r>
        <w:rPr>
          <w:rFonts w:ascii="Times New Roman" w:eastAsia="宋体"/>
          <w:spacing w:val="-20"/>
        </w:rPr>
        <w:t>1</w:t>
      </w:r>
      <w:r>
        <w:t>）</w:t>
      </w:r>
      <w:r>
        <w:t>的指标分值数据</w:t>
      </w:r>
      <w:r>
        <w:t>（</w:t>
      </w:r>
      <w:r>
        <w:t>附</w:t>
      </w:r>
      <w:r>
        <w:rPr>
          <w:spacing w:val="-15"/>
        </w:rPr>
        <w:t>录</w:t>
      </w:r>
      <w:r>
        <w:rPr>
          <w:rFonts w:ascii="Times New Roman" w:eastAsia="宋体"/>
          <w:w w:val="99"/>
        </w:rPr>
        <w:t>A</w:t>
      </w:r>
      <w:r>
        <w:rPr>
          <w:spacing w:val="-16"/>
        </w:rPr>
        <w:t>表</w:t>
      </w:r>
      <w:r>
        <w:rPr>
          <w:rFonts w:ascii="Times New Roman" w:eastAsia="宋体"/>
        </w:rPr>
        <w:t>2</w:t>
      </w:r>
      <w:r>
        <w:t>）</w:t>
      </w:r>
      <w:r>
        <w:t>。</w:t>
      </w:r>
    </w:p>
    <w:p w:rsidR="0018722C">
      <w:pPr>
        <w:topLinePunct/>
      </w:pPr>
      <w:r>
        <w:t>2.客户价值计算</w:t>
      </w:r>
    </w:p>
    <w:p w:rsidR="0018722C">
      <w:pPr>
        <w:topLinePunct/>
      </w:pPr>
      <w:r>
        <w:t>利用式</w:t>
      </w:r>
      <w:r>
        <w:t>5-5</w:t>
      </w:r>
      <w:r/>
      <w:r w:rsidR="001852F3">
        <w:t xml:space="preserve">和</w:t>
      </w:r>
      <w:r>
        <w:rPr>
          <w:rFonts w:ascii="Times New Roman" w:hAnsi="Times New Roman" w:eastAsia="宋体"/>
        </w:rPr>
        <w:t>35407</w:t>
      </w:r>
      <w:r>
        <w:t>个客户的得分数据计算得到客户的价值数据，</w:t>
      </w:r>
      <w:r>
        <w:t>表</w:t>
      </w:r>
      <w:r>
        <w:t>5</w:t>
      </w:r>
      <w:r>
        <w:t>.</w:t>
      </w:r>
      <w:r>
        <w:t>10</w:t>
      </w:r>
      <w:r/>
      <w:r w:rsidR="001852F3">
        <w:t xml:space="preserve">只是列</w:t>
      </w:r>
      <w:r>
        <w:t>出了编号</w:t>
      </w:r>
      <w:r>
        <w:rPr>
          <w:rFonts w:ascii="Times New Roman" w:hAnsi="Times New Roman" w:eastAsia="宋体"/>
        </w:rPr>
        <w:t>4001~4020</w:t>
      </w:r>
      <w:r>
        <w:t>的</w:t>
      </w:r>
      <w:r>
        <w:t>20</w:t>
      </w:r>
      <w:r/>
      <w:r w:rsidR="001852F3">
        <w:t xml:space="preserve">位客户价值数据</w:t>
      </w:r>
      <w:r>
        <w:t>（</w:t>
      </w:r>
      <w:r>
        <w:t>包括流失客户</w:t>
      </w:r>
      <w:r>
        <w:t>）</w:t>
      </w:r>
      <w:r>
        <w:t>。计算</w:t>
      </w:r>
      <w:r>
        <w:rPr>
          <w:rFonts w:ascii="Times New Roman" w:hAnsi="Times New Roman" w:eastAsia="宋体"/>
        </w:rPr>
        <w:t>35407</w:t>
      </w:r>
      <w:r>
        <w:t>个客户的当前</w:t>
      </w:r>
      <w:r>
        <w:t>价值和潜在价值的平均值分别为</w:t>
      </w:r>
      <w:r>
        <w:t>5</w:t>
      </w:r>
      <w:r>
        <w:t>.</w:t>
      </w:r>
      <w:r>
        <w:t>171</w:t>
      </w:r>
      <w:r/>
      <w:r w:rsidR="001852F3">
        <w:t xml:space="preserve">和</w:t>
      </w:r>
      <w:r>
        <w:t>7.28</w:t>
      </w:r>
      <w:r>
        <w:t>，将每个客户的当前价值和潜在价值分别</w:t>
      </w:r>
      <w:r>
        <w:t>与它们平均值进行比较，若大于均值则为“高”价值客户，小于均值则为“低”价值客户。</w:t>
      </w:r>
    </w:p>
    <w:p w:rsidR="0018722C">
      <w:pPr>
        <w:pStyle w:val="a8"/>
        <w:topLinePunct/>
      </w:pPr>
      <w:bookmarkStart w:id="713728" w:name="_Toc686713728"/>
      <w:r>
        <w:t>表5</w:t>
      </w:r>
      <w:r>
        <w:t>.</w:t>
      </w:r>
      <w:r>
        <w:t>10</w:t>
      </w:r>
      <w:r>
        <w:t xml:space="preserve">  </w:t>
      </w:r>
      <w:r w:rsidRPr="00DB64CE">
        <w:t>客户价值数据</w:t>
      </w:r>
      <w:bookmarkEnd w:id="713728"/>
    </w:p>
    <w:p w:rsidR="0018722C">
      <w:pPr>
        <w:pStyle w:val="a8"/>
        <w:topLinePunct/>
      </w:pPr>
      <w:r>
        <w:t>Table</w:t>
      </w:r>
      <w:r>
        <w:t xml:space="preserve"> </w:t>
      </w:r>
      <w:r w:rsidRPr="00DB64CE">
        <w:t>5.10</w:t>
      </w:r>
      <w:r>
        <w:t xml:space="preserve">  </w:t>
      </w:r>
      <w:r w:rsidRPr="00DB64CE">
        <w:t>Customer value data</w:t>
      </w:r>
    </w:p>
    <w:tbl>
      <w:tblPr>
        <w:tblW w:w="5000" w:type="pct"/>
        <w:tblInd w:w="33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58"/>
        <w:gridCol w:w="1119"/>
        <w:gridCol w:w="1121"/>
        <w:gridCol w:w="1078"/>
        <w:gridCol w:w="857"/>
        <w:gridCol w:w="963"/>
        <w:gridCol w:w="839"/>
        <w:gridCol w:w="810"/>
        <w:gridCol w:w="812"/>
      </w:tblGrid>
      <w:tr>
        <w:trPr>
          <w:tblHeader/>
        </w:trPr>
        <w:tc>
          <w:tcPr>
            <w:tcW w:w="611" w:type="pct"/>
            <w:vAlign w:val="center"/>
            <w:tcBorders>
              <w:bottom w:val="single" w:sz="4" w:space="0" w:color="auto"/>
            </w:tcBorders>
          </w:tcPr>
          <w:p w:rsidR="0018722C">
            <w:pPr>
              <w:pStyle w:val="a7"/>
              <w:topLinePunct/>
              <w:ind w:leftChars="0" w:left="0" w:rightChars="0" w:right="0" w:firstLineChars="0" w:firstLine="0"/>
              <w:spacing w:line="240" w:lineRule="atLeast"/>
            </w:pPr>
            <w:r>
              <w:t>客户编号</w:t>
            </w:r>
          </w:p>
        </w:tc>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r>
              <w:t>客户流失状态</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客户选择的网络</w:t>
            </w:r>
          </w:p>
        </w:tc>
        <w:tc>
          <w:tcPr>
            <w:tcW w:w="111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当前价值</w:t>
            </w:r>
          </w:p>
        </w:tc>
        <w:tc>
          <w:tcPr>
            <w:tcW w:w="104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潜在价值</w:t>
            </w:r>
          </w:p>
        </w:tc>
        <w:tc>
          <w:tcPr>
            <w:tcW w:w="93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综合价值</w:t>
            </w:r>
          </w:p>
        </w:tc>
      </w:tr>
      <w:tr>
        <w:tc>
          <w:tcPr>
            <w:tcW w:w="611" w:type="pct"/>
            <w:vAlign w:val="center"/>
          </w:tcPr>
          <w:p w:rsidR="0018722C">
            <w:pPr>
              <w:pStyle w:val="affff9"/>
              <w:topLinePunct/>
              <w:ind w:leftChars="0" w:left="0" w:rightChars="0" w:right="0" w:firstLineChars="0" w:firstLine="0"/>
              <w:spacing w:line="240" w:lineRule="atLeast"/>
            </w:pPr>
            <w:r>
              <w:t>4001</w:t>
            </w:r>
          </w:p>
        </w:tc>
        <w:tc>
          <w:tcPr>
            <w:tcW w:w="646" w:type="pct"/>
            <w:vAlign w:val="center"/>
          </w:tcPr>
          <w:p w:rsidR="0018722C">
            <w:pPr>
              <w:pStyle w:val="a5"/>
              <w:topLinePunct/>
              <w:ind w:leftChars="0" w:left="0" w:rightChars="0" w:right="0" w:firstLineChars="0" w:firstLine="0"/>
              <w:spacing w:line="240" w:lineRule="atLeast"/>
            </w:pPr>
            <w:r>
              <w:t>非流失</w:t>
            </w:r>
          </w:p>
        </w:tc>
        <w:tc>
          <w:tcPr>
            <w:tcW w:w="647" w:type="pct"/>
            <w:vAlign w:val="center"/>
          </w:tcPr>
          <w:p w:rsidR="0018722C">
            <w:pPr>
              <w:pStyle w:val="a5"/>
              <w:topLinePunct/>
              <w:ind w:leftChars="0" w:left="0" w:rightChars="0" w:right="0" w:firstLineChars="0" w:firstLine="0"/>
              <w:spacing w:line="240" w:lineRule="atLeast"/>
            </w:pPr>
            <w:r>
              <w:t>3G</w:t>
            </w:r>
          </w:p>
        </w:tc>
        <w:tc>
          <w:tcPr>
            <w:tcW w:w="623" w:type="pct"/>
            <w:vAlign w:val="center"/>
          </w:tcPr>
          <w:p w:rsidR="0018722C">
            <w:pPr>
              <w:pStyle w:val="affff9"/>
              <w:topLinePunct/>
              <w:ind w:leftChars="0" w:left="0" w:rightChars="0" w:right="0" w:firstLineChars="0" w:firstLine="0"/>
              <w:spacing w:line="240" w:lineRule="atLeast"/>
            </w:pPr>
            <w:r>
              <w:t>4.65</w:t>
            </w:r>
          </w:p>
        </w:tc>
        <w:tc>
          <w:tcPr>
            <w:tcW w:w="495" w:type="pct"/>
            <w:vAlign w:val="center"/>
          </w:tcPr>
          <w:p w:rsidR="0018722C">
            <w:pPr>
              <w:pStyle w:val="a5"/>
              <w:topLinePunct/>
              <w:ind w:leftChars="0" w:left="0" w:rightChars="0" w:right="0" w:firstLineChars="0" w:firstLine="0"/>
              <w:spacing w:line="240" w:lineRule="atLeast"/>
            </w:pPr>
            <w:r>
              <w:t>低</w:t>
            </w:r>
          </w:p>
        </w:tc>
        <w:tc>
          <w:tcPr>
            <w:tcW w:w="556" w:type="pct"/>
            <w:vAlign w:val="center"/>
          </w:tcPr>
          <w:p w:rsidR="0018722C">
            <w:pPr>
              <w:pStyle w:val="affff9"/>
              <w:topLinePunct/>
              <w:ind w:leftChars="0" w:left="0" w:rightChars="0" w:right="0" w:firstLineChars="0" w:firstLine="0"/>
              <w:spacing w:line="240" w:lineRule="atLeast"/>
            </w:pPr>
            <w:r>
              <w:t>9.65</w:t>
            </w:r>
          </w:p>
        </w:tc>
        <w:tc>
          <w:tcPr>
            <w:tcW w:w="485" w:type="pct"/>
            <w:vAlign w:val="center"/>
          </w:tcPr>
          <w:p w:rsidR="0018722C">
            <w:pPr>
              <w:pStyle w:val="a5"/>
              <w:topLinePunct/>
              <w:ind w:leftChars="0" w:left="0" w:rightChars="0" w:right="0" w:firstLineChars="0" w:firstLine="0"/>
              <w:spacing w:line="240" w:lineRule="atLeast"/>
            </w:pPr>
            <w:r>
              <w:t>高</w:t>
            </w:r>
          </w:p>
        </w:tc>
        <w:tc>
          <w:tcPr>
            <w:tcW w:w="468" w:type="pct"/>
            <w:vAlign w:val="center"/>
          </w:tcPr>
          <w:p w:rsidR="0018722C">
            <w:pPr>
              <w:pStyle w:val="affff9"/>
              <w:topLinePunct/>
              <w:ind w:leftChars="0" w:left="0" w:rightChars="0" w:right="0" w:firstLineChars="0" w:firstLine="0"/>
              <w:spacing w:line="240" w:lineRule="atLeast"/>
            </w:pPr>
            <w:r>
              <w:t>14.30</w:t>
            </w:r>
          </w:p>
        </w:tc>
        <w:tc>
          <w:tcPr>
            <w:tcW w:w="469" w:type="pct"/>
            <w:vAlign w:val="center"/>
          </w:tcPr>
          <w:p w:rsidR="0018722C">
            <w:pPr>
              <w:pStyle w:val="ad"/>
              <w:topLinePunct/>
              <w:ind w:leftChars="0" w:left="0" w:rightChars="0" w:right="0" w:firstLineChars="0" w:firstLine="0"/>
              <w:spacing w:line="240" w:lineRule="atLeast"/>
            </w:pPr>
            <w:r>
              <w:t>高</w:t>
            </w:r>
          </w:p>
        </w:tc>
      </w:tr>
      <w:tr>
        <w:tc>
          <w:tcPr>
            <w:tcW w:w="611" w:type="pct"/>
            <w:vAlign w:val="center"/>
          </w:tcPr>
          <w:p w:rsidR="0018722C">
            <w:pPr>
              <w:pStyle w:val="affff9"/>
              <w:topLinePunct/>
              <w:ind w:leftChars="0" w:left="0" w:rightChars="0" w:right="0" w:firstLineChars="0" w:firstLine="0"/>
              <w:spacing w:line="240" w:lineRule="atLeast"/>
            </w:pPr>
            <w:r>
              <w:t>4002</w:t>
            </w:r>
          </w:p>
        </w:tc>
        <w:tc>
          <w:tcPr>
            <w:tcW w:w="646" w:type="pct"/>
            <w:vAlign w:val="center"/>
          </w:tcPr>
          <w:p w:rsidR="0018722C">
            <w:pPr>
              <w:pStyle w:val="a5"/>
              <w:topLinePunct/>
              <w:ind w:leftChars="0" w:left="0" w:rightChars="0" w:right="0" w:firstLineChars="0" w:firstLine="0"/>
              <w:spacing w:line="240" w:lineRule="atLeast"/>
            </w:pPr>
            <w:r>
              <w:t>非流失</w:t>
            </w:r>
          </w:p>
        </w:tc>
        <w:tc>
          <w:tcPr>
            <w:tcW w:w="647" w:type="pct"/>
            <w:vAlign w:val="center"/>
          </w:tcPr>
          <w:p w:rsidR="0018722C">
            <w:pPr>
              <w:pStyle w:val="a5"/>
              <w:topLinePunct/>
              <w:ind w:leftChars="0" w:left="0" w:rightChars="0" w:right="0" w:firstLineChars="0" w:firstLine="0"/>
              <w:spacing w:line="240" w:lineRule="atLeast"/>
            </w:pPr>
            <w:r>
              <w:t>3G</w:t>
            </w:r>
          </w:p>
        </w:tc>
        <w:tc>
          <w:tcPr>
            <w:tcW w:w="623" w:type="pct"/>
            <w:vAlign w:val="center"/>
          </w:tcPr>
          <w:p w:rsidR="0018722C">
            <w:pPr>
              <w:pStyle w:val="affff9"/>
              <w:topLinePunct/>
              <w:ind w:leftChars="0" w:left="0" w:rightChars="0" w:right="0" w:firstLineChars="0" w:firstLine="0"/>
              <w:spacing w:line="240" w:lineRule="atLeast"/>
            </w:pPr>
            <w:r>
              <w:t>4.16</w:t>
            </w:r>
          </w:p>
        </w:tc>
        <w:tc>
          <w:tcPr>
            <w:tcW w:w="495" w:type="pct"/>
            <w:vAlign w:val="center"/>
          </w:tcPr>
          <w:p w:rsidR="0018722C">
            <w:pPr>
              <w:pStyle w:val="a5"/>
              <w:topLinePunct/>
              <w:ind w:leftChars="0" w:left="0" w:rightChars="0" w:right="0" w:firstLineChars="0" w:firstLine="0"/>
              <w:spacing w:line="240" w:lineRule="atLeast"/>
            </w:pPr>
            <w:r>
              <w:t>低</w:t>
            </w:r>
          </w:p>
        </w:tc>
        <w:tc>
          <w:tcPr>
            <w:tcW w:w="556" w:type="pct"/>
            <w:vAlign w:val="center"/>
          </w:tcPr>
          <w:p w:rsidR="0018722C">
            <w:pPr>
              <w:pStyle w:val="affff9"/>
              <w:topLinePunct/>
              <w:ind w:leftChars="0" w:left="0" w:rightChars="0" w:right="0" w:firstLineChars="0" w:firstLine="0"/>
              <w:spacing w:line="240" w:lineRule="atLeast"/>
            </w:pPr>
            <w:r>
              <w:t>9.73</w:t>
            </w:r>
          </w:p>
        </w:tc>
        <w:tc>
          <w:tcPr>
            <w:tcW w:w="485" w:type="pct"/>
            <w:vAlign w:val="center"/>
          </w:tcPr>
          <w:p w:rsidR="0018722C">
            <w:pPr>
              <w:pStyle w:val="a5"/>
              <w:topLinePunct/>
              <w:ind w:leftChars="0" w:left="0" w:rightChars="0" w:right="0" w:firstLineChars="0" w:firstLine="0"/>
              <w:spacing w:line="240" w:lineRule="atLeast"/>
            </w:pPr>
            <w:r>
              <w:t>高</w:t>
            </w:r>
          </w:p>
        </w:tc>
        <w:tc>
          <w:tcPr>
            <w:tcW w:w="468" w:type="pct"/>
            <w:vAlign w:val="center"/>
          </w:tcPr>
          <w:p w:rsidR="0018722C">
            <w:pPr>
              <w:pStyle w:val="affff9"/>
              <w:topLinePunct/>
              <w:ind w:leftChars="0" w:left="0" w:rightChars="0" w:right="0" w:firstLineChars="0" w:firstLine="0"/>
              <w:spacing w:line="240" w:lineRule="atLeast"/>
            </w:pPr>
            <w:r>
              <w:t>13.89</w:t>
            </w:r>
          </w:p>
        </w:tc>
        <w:tc>
          <w:tcPr>
            <w:tcW w:w="469" w:type="pct"/>
            <w:vAlign w:val="center"/>
          </w:tcPr>
          <w:p w:rsidR="0018722C">
            <w:pPr>
              <w:pStyle w:val="ad"/>
              <w:topLinePunct/>
              <w:ind w:leftChars="0" w:left="0" w:rightChars="0" w:right="0" w:firstLineChars="0" w:firstLine="0"/>
              <w:spacing w:line="240" w:lineRule="atLeast"/>
            </w:pPr>
            <w:r>
              <w:t>高</w:t>
            </w:r>
          </w:p>
        </w:tc>
      </w:tr>
      <w:tr>
        <w:tc>
          <w:tcPr>
            <w:tcW w:w="611" w:type="pct"/>
            <w:vAlign w:val="center"/>
          </w:tcPr>
          <w:p w:rsidR="0018722C">
            <w:pPr>
              <w:pStyle w:val="affff9"/>
              <w:topLinePunct/>
              <w:ind w:leftChars="0" w:left="0" w:rightChars="0" w:right="0" w:firstLineChars="0" w:firstLine="0"/>
              <w:spacing w:line="240" w:lineRule="atLeast"/>
            </w:pPr>
            <w:r>
              <w:t>4003</w:t>
            </w:r>
          </w:p>
        </w:tc>
        <w:tc>
          <w:tcPr>
            <w:tcW w:w="646" w:type="pct"/>
            <w:vAlign w:val="center"/>
          </w:tcPr>
          <w:p w:rsidR="0018722C">
            <w:pPr>
              <w:pStyle w:val="a5"/>
              <w:topLinePunct/>
              <w:ind w:leftChars="0" w:left="0" w:rightChars="0" w:right="0" w:firstLineChars="0" w:firstLine="0"/>
              <w:spacing w:line="240" w:lineRule="atLeast"/>
            </w:pPr>
            <w:r>
              <w:t>非流失</w:t>
            </w:r>
          </w:p>
        </w:tc>
        <w:tc>
          <w:tcPr>
            <w:tcW w:w="647" w:type="pct"/>
            <w:vAlign w:val="center"/>
          </w:tcPr>
          <w:p w:rsidR="0018722C">
            <w:pPr>
              <w:pStyle w:val="a5"/>
              <w:topLinePunct/>
              <w:ind w:leftChars="0" w:left="0" w:rightChars="0" w:right="0" w:firstLineChars="0" w:firstLine="0"/>
              <w:spacing w:line="240" w:lineRule="atLeast"/>
            </w:pPr>
            <w:r>
              <w:t>3G</w:t>
            </w:r>
          </w:p>
        </w:tc>
        <w:tc>
          <w:tcPr>
            <w:tcW w:w="623" w:type="pct"/>
            <w:vAlign w:val="center"/>
          </w:tcPr>
          <w:p w:rsidR="0018722C">
            <w:pPr>
              <w:pStyle w:val="affff9"/>
              <w:topLinePunct/>
              <w:ind w:leftChars="0" w:left="0" w:rightChars="0" w:right="0" w:firstLineChars="0" w:firstLine="0"/>
              <w:spacing w:line="240" w:lineRule="atLeast"/>
            </w:pPr>
            <w:r>
              <w:t>5.01</w:t>
            </w:r>
          </w:p>
        </w:tc>
        <w:tc>
          <w:tcPr>
            <w:tcW w:w="495" w:type="pct"/>
            <w:vAlign w:val="center"/>
          </w:tcPr>
          <w:p w:rsidR="0018722C">
            <w:pPr>
              <w:pStyle w:val="a5"/>
              <w:topLinePunct/>
              <w:ind w:leftChars="0" w:left="0" w:rightChars="0" w:right="0" w:firstLineChars="0" w:firstLine="0"/>
              <w:spacing w:line="240" w:lineRule="atLeast"/>
            </w:pPr>
            <w:r>
              <w:t>低</w:t>
            </w:r>
          </w:p>
        </w:tc>
        <w:tc>
          <w:tcPr>
            <w:tcW w:w="556" w:type="pct"/>
            <w:vAlign w:val="center"/>
          </w:tcPr>
          <w:p w:rsidR="0018722C">
            <w:pPr>
              <w:pStyle w:val="affff9"/>
              <w:topLinePunct/>
              <w:ind w:leftChars="0" w:left="0" w:rightChars="0" w:right="0" w:firstLineChars="0" w:firstLine="0"/>
              <w:spacing w:line="240" w:lineRule="atLeast"/>
            </w:pPr>
            <w:r>
              <w:t>12.93</w:t>
            </w:r>
          </w:p>
        </w:tc>
        <w:tc>
          <w:tcPr>
            <w:tcW w:w="485" w:type="pct"/>
            <w:vAlign w:val="center"/>
          </w:tcPr>
          <w:p w:rsidR="0018722C">
            <w:pPr>
              <w:pStyle w:val="a5"/>
              <w:topLinePunct/>
              <w:ind w:leftChars="0" w:left="0" w:rightChars="0" w:right="0" w:firstLineChars="0" w:firstLine="0"/>
              <w:spacing w:line="240" w:lineRule="atLeast"/>
            </w:pPr>
            <w:r>
              <w:t>高</w:t>
            </w:r>
          </w:p>
        </w:tc>
        <w:tc>
          <w:tcPr>
            <w:tcW w:w="468" w:type="pct"/>
            <w:vAlign w:val="center"/>
          </w:tcPr>
          <w:p w:rsidR="0018722C">
            <w:pPr>
              <w:pStyle w:val="affff9"/>
              <w:topLinePunct/>
              <w:ind w:leftChars="0" w:left="0" w:rightChars="0" w:right="0" w:firstLineChars="0" w:firstLine="0"/>
              <w:spacing w:line="240" w:lineRule="atLeast"/>
            </w:pPr>
            <w:r>
              <w:t>17.94</w:t>
            </w:r>
          </w:p>
        </w:tc>
        <w:tc>
          <w:tcPr>
            <w:tcW w:w="469" w:type="pct"/>
            <w:vAlign w:val="center"/>
          </w:tcPr>
          <w:p w:rsidR="0018722C">
            <w:pPr>
              <w:pStyle w:val="ad"/>
              <w:topLinePunct/>
              <w:ind w:leftChars="0" w:left="0" w:rightChars="0" w:right="0" w:firstLineChars="0" w:firstLine="0"/>
              <w:spacing w:line="240" w:lineRule="atLeast"/>
            </w:pPr>
            <w:r>
              <w:t>高</w:t>
            </w:r>
          </w:p>
        </w:tc>
      </w:tr>
      <w:tr>
        <w:tc>
          <w:tcPr>
            <w:tcW w:w="611" w:type="pct"/>
            <w:vAlign w:val="center"/>
          </w:tcPr>
          <w:p w:rsidR="0018722C">
            <w:pPr>
              <w:pStyle w:val="affff9"/>
              <w:topLinePunct/>
              <w:ind w:leftChars="0" w:left="0" w:rightChars="0" w:right="0" w:firstLineChars="0" w:firstLine="0"/>
              <w:spacing w:line="240" w:lineRule="atLeast"/>
            </w:pPr>
            <w:r>
              <w:t>4004</w:t>
            </w:r>
          </w:p>
        </w:tc>
        <w:tc>
          <w:tcPr>
            <w:tcW w:w="646" w:type="pct"/>
            <w:vAlign w:val="center"/>
          </w:tcPr>
          <w:p w:rsidR="0018722C">
            <w:pPr>
              <w:pStyle w:val="a5"/>
              <w:topLinePunct/>
              <w:ind w:leftChars="0" w:left="0" w:rightChars="0" w:right="0" w:firstLineChars="0" w:firstLine="0"/>
              <w:spacing w:line="240" w:lineRule="atLeast"/>
            </w:pPr>
            <w:r>
              <w:t>非流失</w:t>
            </w:r>
          </w:p>
        </w:tc>
        <w:tc>
          <w:tcPr>
            <w:tcW w:w="647" w:type="pct"/>
            <w:vAlign w:val="center"/>
          </w:tcPr>
          <w:p w:rsidR="0018722C">
            <w:pPr>
              <w:pStyle w:val="a5"/>
              <w:topLinePunct/>
              <w:ind w:leftChars="0" w:left="0" w:rightChars="0" w:right="0" w:firstLineChars="0" w:firstLine="0"/>
              <w:spacing w:line="240" w:lineRule="atLeast"/>
            </w:pPr>
            <w:r>
              <w:t>2G</w:t>
            </w:r>
          </w:p>
        </w:tc>
        <w:tc>
          <w:tcPr>
            <w:tcW w:w="623" w:type="pct"/>
            <w:vAlign w:val="center"/>
          </w:tcPr>
          <w:p w:rsidR="0018722C">
            <w:pPr>
              <w:pStyle w:val="affff9"/>
              <w:topLinePunct/>
              <w:ind w:leftChars="0" w:left="0" w:rightChars="0" w:right="0" w:firstLineChars="0" w:firstLine="0"/>
              <w:spacing w:line="240" w:lineRule="atLeast"/>
            </w:pPr>
            <w:r>
              <w:t>7</w:t>
            </w:r>
          </w:p>
        </w:tc>
        <w:tc>
          <w:tcPr>
            <w:tcW w:w="495" w:type="pct"/>
            <w:vAlign w:val="center"/>
          </w:tcPr>
          <w:p w:rsidR="0018722C">
            <w:pPr>
              <w:pStyle w:val="a5"/>
              <w:topLinePunct/>
              <w:ind w:leftChars="0" w:left="0" w:rightChars="0" w:right="0" w:firstLineChars="0" w:firstLine="0"/>
              <w:spacing w:line="240" w:lineRule="atLeast"/>
            </w:pPr>
            <w:r>
              <w:t>高</w:t>
            </w:r>
          </w:p>
        </w:tc>
        <w:tc>
          <w:tcPr>
            <w:tcW w:w="556" w:type="pct"/>
            <w:vAlign w:val="center"/>
          </w:tcPr>
          <w:p w:rsidR="0018722C">
            <w:pPr>
              <w:pStyle w:val="affff9"/>
              <w:topLinePunct/>
              <w:ind w:leftChars="0" w:left="0" w:rightChars="0" w:right="0" w:firstLineChars="0" w:firstLine="0"/>
              <w:spacing w:line="240" w:lineRule="atLeast"/>
            </w:pPr>
            <w:r>
              <w:t>8.93</w:t>
            </w:r>
          </w:p>
        </w:tc>
        <w:tc>
          <w:tcPr>
            <w:tcW w:w="485" w:type="pct"/>
            <w:vAlign w:val="center"/>
          </w:tcPr>
          <w:p w:rsidR="0018722C">
            <w:pPr>
              <w:pStyle w:val="a5"/>
              <w:topLinePunct/>
              <w:ind w:leftChars="0" w:left="0" w:rightChars="0" w:right="0" w:firstLineChars="0" w:firstLine="0"/>
              <w:spacing w:line="240" w:lineRule="atLeast"/>
            </w:pPr>
            <w:r>
              <w:t>高</w:t>
            </w:r>
          </w:p>
        </w:tc>
        <w:tc>
          <w:tcPr>
            <w:tcW w:w="468" w:type="pct"/>
            <w:vAlign w:val="center"/>
          </w:tcPr>
          <w:p w:rsidR="0018722C">
            <w:pPr>
              <w:pStyle w:val="affff9"/>
              <w:topLinePunct/>
              <w:ind w:leftChars="0" w:left="0" w:rightChars="0" w:right="0" w:firstLineChars="0" w:firstLine="0"/>
              <w:spacing w:line="240" w:lineRule="atLeast"/>
            </w:pPr>
            <w:r>
              <w:t>15.93</w:t>
            </w:r>
          </w:p>
        </w:tc>
        <w:tc>
          <w:tcPr>
            <w:tcW w:w="469" w:type="pct"/>
            <w:vAlign w:val="center"/>
          </w:tcPr>
          <w:p w:rsidR="0018722C">
            <w:pPr>
              <w:pStyle w:val="ad"/>
              <w:topLinePunct/>
              <w:ind w:leftChars="0" w:left="0" w:rightChars="0" w:right="0" w:firstLineChars="0" w:firstLine="0"/>
              <w:spacing w:line="240" w:lineRule="atLeast"/>
            </w:pPr>
            <w:r>
              <w:t>高</w:t>
            </w:r>
          </w:p>
        </w:tc>
      </w:tr>
      <w:tr>
        <w:tc>
          <w:tcPr>
            <w:tcW w:w="611" w:type="pct"/>
            <w:vAlign w:val="center"/>
          </w:tcPr>
          <w:p w:rsidR="0018722C">
            <w:pPr>
              <w:pStyle w:val="affff9"/>
              <w:topLinePunct/>
              <w:ind w:leftChars="0" w:left="0" w:rightChars="0" w:right="0" w:firstLineChars="0" w:firstLine="0"/>
              <w:spacing w:line="240" w:lineRule="atLeast"/>
            </w:pPr>
            <w:r>
              <w:t>4005</w:t>
            </w:r>
          </w:p>
        </w:tc>
        <w:tc>
          <w:tcPr>
            <w:tcW w:w="646" w:type="pct"/>
            <w:vAlign w:val="center"/>
          </w:tcPr>
          <w:p w:rsidR="0018722C">
            <w:pPr>
              <w:pStyle w:val="a5"/>
              <w:topLinePunct/>
              <w:ind w:leftChars="0" w:left="0" w:rightChars="0" w:right="0" w:firstLineChars="0" w:firstLine="0"/>
              <w:spacing w:line="240" w:lineRule="atLeast"/>
            </w:pPr>
            <w:r>
              <w:t>非流失</w:t>
            </w:r>
          </w:p>
        </w:tc>
        <w:tc>
          <w:tcPr>
            <w:tcW w:w="647" w:type="pct"/>
            <w:vAlign w:val="center"/>
          </w:tcPr>
          <w:p w:rsidR="0018722C">
            <w:pPr>
              <w:pStyle w:val="a5"/>
              <w:topLinePunct/>
              <w:ind w:leftChars="0" w:left="0" w:rightChars="0" w:right="0" w:firstLineChars="0" w:firstLine="0"/>
              <w:spacing w:line="240" w:lineRule="atLeast"/>
            </w:pPr>
            <w:r>
              <w:t>3G</w:t>
            </w:r>
          </w:p>
        </w:tc>
        <w:tc>
          <w:tcPr>
            <w:tcW w:w="623" w:type="pct"/>
            <w:vAlign w:val="center"/>
          </w:tcPr>
          <w:p w:rsidR="0018722C">
            <w:pPr>
              <w:pStyle w:val="affff9"/>
              <w:topLinePunct/>
              <w:ind w:leftChars="0" w:left="0" w:rightChars="0" w:right="0" w:firstLineChars="0" w:firstLine="0"/>
              <w:spacing w:line="240" w:lineRule="atLeast"/>
            </w:pPr>
            <w:r>
              <w:t>7.21</w:t>
            </w:r>
          </w:p>
        </w:tc>
        <w:tc>
          <w:tcPr>
            <w:tcW w:w="495" w:type="pct"/>
            <w:vAlign w:val="center"/>
          </w:tcPr>
          <w:p w:rsidR="0018722C">
            <w:pPr>
              <w:pStyle w:val="a5"/>
              <w:topLinePunct/>
              <w:ind w:leftChars="0" w:left="0" w:rightChars="0" w:right="0" w:firstLineChars="0" w:firstLine="0"/>
              <w:spacing w:line="240" w:lineRule="atLeast"/>
            </w:pPr>
            <w:r>
              <w:t>高</w:t>
            </w:r>
          </w:p>
        </w:tc>
        <w:tc>
          <w:tcPr>
            <w:tcW w:w="556" w:type="pct"/>
            <w:vAlign w:val="center"/>
          </w:tcPr>
          <w:p w:rsidR="0018722C">
            <w:pPr>
              <w:pStyle w:val="affff9"/>
              <w:topLinePunct/>
              <w:ind w:leftChars="0" w:left="0" w:rightChars="0" w:right="0" w:firstLineChars="0" w:firstLine="0"/>
              <w:spacing w:line="240" w:lineRule="atLeast"/>
            </w:pPr>
            <w:r>
              <w:t>14.12</w:t>
            </w:r>
          </w:p>
        </w:tc>
        <w:tc>
          <w:tcPr>
            <w:tcW w:w="485" w:type="pct"/>
            <w:vAlign w:val="center"/>
          </w:tcPr>
          <w:p w:rsidR="0018722C">
            <w:pPr>
              <w:pStyle w:val="a5"/>
              <w:topLinePunct/>
              <w:ind w:leftChars="0" w:left="0" w:rightChars="0" w:right="0" w:firstLineChars="0" w:firstLine="0"/>
              <w:spacing w:line="240" w:lineRule="atLeast"/>
            </w:pPr>
            <w:r>
              <w:t>高</w:t>
            </w:r>
          </w:p>
        </w:tc>
        <w:tc>
          <w:tcPr>
            <w:tcW w:w="468" w:type="pct"/>
            <w:vAlign w:val="center"/>
          </w:tcPr>
          <w:p w:rsidR="0018722C">
            <w:pPr>
              <w:pStyle w:val="affff9"/>
              <w:topLinePunct/>
              <w:ind w:leftChars="0" w:left="0" w:rightChars="0" w:right="0" w:firstLineChars="0" w:firstLine="0"/>
              <w:spacing w:line="240" w:lineRule="atLeast"/>
            </w:pPr>
            <w:r>
              <w:t>18.58</w:t>
            </w:r>
          </w:p>
        </w:tc>
        <w:tc>
          <w:tcPr>
            <w:tcW w:w="469" w:type="pct"/>
            <w:vAlign w:val="center"/>
          </w:tcPr>
          <w:p w:rsidR="0018722C">
            <w:pPr>
              <w:pStyle w:val="ad"/>
              <w:topLinePunct/>
              <w:ind w:leftChars="0" w:left="0" w:rightChars="0" w:right="0" w:firstLineChars="0" w:firstLine="0"/>
              <w:spacing w:line="240" w:lineRule="atLeast"/>
            </w:pPr>
            <w:r>
              <w:t>高</w:t>
            </w:r>
          </w:p>
        </w:tc>
      </w:tr>
      <w:tr>
        <w:tc>
          <w:tcPr>
            <w:tcW w:w="611" w:type="pct"/>
            <w:vAlign w:val="center"/>
          </w:tcPr>
          <w:p w:rsidR="0018722C">
            <w:pPr>
              <w:pStyle w:val="affff9"/>
              <w:topLinePunct/>
              <w:ind w:leftChars="0" w:left="0" w:rightChars="0" w:right="0" w:firstLineChars="0" w:firstLine="0"/>
              <w:spacing w:line="240" w:lineRule="atLeast"/>
            </w:pPr>
            <w:r>
              <w:t>4006</w:t>
            </w:r>
          </w:p>
        </w:tc>
        <w:tc>
          <w:tcPr>
            <w:tcW w:w="646" w:type="pct"/>
            <w:vAlign w:val="center"/>
          </w:tcPr>
          <w:p w:rsidR="0018722C">
            <w:pPr>
              <w:pStyle w:val="a5"/>
              <w:topLinePunct/>
              <w:ind w:leftChars="0" w:left="0" w:rightChars="0" w:right="0" w:firstLineChars="0" w:firstLine="0"/>
              <w:spacing w:line="240" w:lineRule="atLeast"/>
            </w:pPr>
            <w:r>
              <w:t>流失</w:t>
            </w:r>
            <w:r>
              <w:rPr>
                <w:color w:val="FF0000"/>
              </w:rPr>
              <w:t>（</w:t>
            </w:r>
            <w:r>
              <w:t>在网</w:t>
            </w:r>
            <w:r>
              <w:rPr>
                <w:color w:val="FF0000"/>
              </w:rPr>
              <w:t>）</w:t>
            </w:r>
          </w:p>
        </w:tc>
        <w:tc>
          <w:tcPr>
            <w:tcW w:w="647" w:type="pct"/>
            <w:vAlign w:val="center"/>
          </w:tcPr>
          <w:p w:rsidR="0018722C">
            <w:pPr>
              <w:pStyle w:val="a5"/>
              <w:topLinePunct/>
              <w:ind w:leftChars="0" w:left="0" w:rightChars="0" w:right="0" w:firstLineChars="0" w:firstLine="0"/>
              <w:spacing w:line="240" w:lineRule="atLeast"/>
            </w:pPr>
            <w:r>
              <w:t>2G</w:t>
            </w:r>
          </w:p>
        </w:tc>
        <w:tc>
          <w:tcPr>
            <w:tcW w:w="623" w:type="pct"/>
            <w:vAlign w:val="center"/>
          </w:tcPr>
          <w:p w:rsidR="0018722C">
            <w:pPr>
              <w:pStyle w:val="affff9"/>
              <w:topLinePunct/>
              <w:ind w:leftChars="0" w:left="0" w:rightChars="0" w:right="0" w:firstLineChars="0" w:firstLine="0"/>
              <w:spacing w:line="240" w:lineRule="atLeast"/>
            </w:pPr>
            <w:r>
              <w:t>3.17</w:t>
            </w:r>
          </w:p>
        </w:tc>
        <w:tc>
          <w:tcPr>
            <w:tcW w:w="495" w:type="pct"/>
            <w:vAlign w:val="center"/>
          </w:tcPr>
          <w:p w:rsidR="0018722C">
            <w:pPr>
              <w:pStyle w:val="a5"/>
              <w:topLinePunct/>
              <w:ind w:leftChars="0" w:left="0" w:rightChars="0" w:right="0" w:firstLineChars="0" w:firstLine="0"/>
              <w:spacing w:line="240" w:lineRule="atLeast"/>
            </w:pPr>
            <w:r>
              <w:t>低</w:t>
            </w:r>
          </w:p>
        </w:tc>
        <w:tc>
          <w:tcPr>
            <w:tcW w:w="556" w:type="pct"/>
            <w:vAlign w:val="center"/>
          </w:tcPr>
          <w:p w:rsidR="0018722C">
            <w:pPr>
              <w:pStyle w:val="affff9"/>
              <w:topLinePunct/>
              <w:ind w:leftChars="0" w:left="0" w:rightChars="0" w:right="0" w:firstLineChars="0" w:firstLine="0"/>
              <w:spacing w:line="240" w:lineRule="atLeast"/>
            </w:pPr>
            <w:r>
              <w:t>7.27</w:t>
            </w:r>
          </w:p>
        </w:tc>
        <w:tc>
          <w:tcPr>
            <w:tcW w:w="485" w:type="pct"/>
            <w:vAlign w:val="center"/>
          </w:tcPr>
          <w:p w:rsidR="0018722C">
            <w:pPr>
              <w:pStyle w:val="a5"/>
              <w:topLinePunct/>
              <w:ind w:leftChars="0" w:left="0" w:rightChars="0" w:right="0" w:firstLineChars="0" w:firstLine="0"/>
              <w:spacing w:line="240" w:lineRule="atLeast"/>
            </w:pPr>
            <w:r>
              <w:t>低</w:t>
            </w:r>
          </w:p>
        </w:tc>
        <w:tc>
          <w:tcPr>
            <w:tcW w:w="468" w:type="pct"/>
            <w:vAlign w:val="center"/>
          </w:tcPr>
          <w:p w:rsidR="0018722C">
            <w:pPr>
              <w:pStyle w:val="affff9"/>
              <w:topLinePunct/>
              <w:ind w:leftChars="0" w:left="0" w:rightChars="0" w:right="0" w:firstLineChars="0" w:firstLine="0"/>
              <w:spacing w:line="240" w:lineRule="atLeast"/>
            </w:pPr>
            <w:r>
              <w:t>10.44</w:t>
            </w:r>
          </w:p>
        </w:tc>
        <w:tc>
          <w:tcPr>
            <w:tcW w:w="469" w:type="pct"/>
            <w:vAlign w:val="center"/>
          </w:tcPr>
          <w:p w:rsidR="0018722C">
            <w:pPr>
              <w:pStyle w:val="ad"/>
              <w:topLinePunct/>
              <w:ind w:leftChars="0" w:left="0" w:rightChars="0" w:right="0" w:firstLineChars="0" w:firstLine="0"/>
              <w:spacing w:line="240" w:lineRule="atLeast"/>
            </w:pPr>
            <w:r>
              <w:t>低</w:t>
            </w:r>
          </w:p>
        </w:tc>
      </w:tr>
      <w:tr>
        <w:tc>
          <w:tcPr>
            <w:tcW w:w="611" w:type="pct"/>
            <w:vAlign w:val="center"/>
          </w:tcPr>
          <w:p w:rsidR="0018722C">
            <w:pPr>
              <w:pStyle w:val="affff9"/>
              <w:topLinePunct/>
              <w:ind w:leftChars="0" w:left="0" w:rightChars="0" w:right="0" w:firstLineChars="0" w:firstLine="0"/>
              <w:spacing w:line="240" w:lineRule="atLeast"/>
            </w:pPr>
            <w:r>
              <w:t>4007</w:t>
            </w:r>
          </w:p>
        </w:tc>
        <w:tc>
          <w:tcPr>
            <w:tcW w:w="646" w:type="pct"/>
            <w:vAlign w:val="center"/>
          </w:tcPr>
          <w:p w:rsidR="0018722C">
            <w:pPr>
              <w:pStyle w:val="a5"/>
              <w:topLinePunct/>
              <w:ind w:leftChars="0" w:left="0" w:rightChars="0" w:right="0" w:firstLineChars="0" w:firstLine="0"/>
              <w:spacing w:line="240" w:lineRule="atLeast"/>
            </w:pPr>
            <w:r>
              <w:t>非流失</w:t>
            </w:r>
          </w:p>
        </w:tc>
        <w:tc>
          <w:tcPr>
            <w:tcW w:w="647" w:type="pct"/>
            <w:vAlign w:val="center"/>
          </w:tcPr>
          <w:p w:rsidR="0018722C">
            <w:pPr>
              <w:pStyle w:val="a5"/>
              <w:topLinePunct/>
              <w:ind w:leftChars="0" w:left="0" w:rightChars="0" w:right="0" w:firstLineChars="0" w:firstLine="0"/>
              <w:spacing w:line="240" w:lineRule="atLeast"/>
            </w:pPr>
            <w:r>
              <w:t>3G</w:t>
            </w:r>
          </w:p>
        </w:tc>
        <w:tc>
          <w:tcPr>
            <w:tcW w:w="623" w:type="pct"/>
            <w:vAlign w:val="center"/>
          </w:tcPr>
          <w:p w:rsidR="0018722C">
            <w:pPr>
              <w:pStyle w:val="affff9"/>
              <w:topLinePunct/>
              <w:ind w:leftChars="0" w:left="0" w:rightChars="0" w:right="0" w:firstLineChars="0" w:firstLine="0"/>
              <w:spacing w:line="240" w:lineRule="atLeast"/>
            </w:pPr>
            <w:r>
              <w:t>14.22</w:t>
            </w:r>
          </w:p>
        </w:tc>
        <w:tc>
          <w:tcPr>
            <w:tcW w:w="495" w:type="pct"/>
            <w:vAlign w:val="center"/>
          </w:tcPr>
          <w:p w:rsidR="0018722C">
            <w:pPr>
              <w:pStyle w:val="a5"/>
              <w:topLinePunct/>
              <w:ind w:leftChars="0" w:left="0" w:rightChars="0" w:right="0" w:firstLineChars="0" w:firstLine="0"/>
              <w:spacing w:line="240" w:lineRule="atLeast"/>
            </w:pPr>
            <w:r>
              <w:t>高</w:t>
            </w:r>
          </w:p>
        </w:tc>
        <w:tc>
          <w:tcPr>
            <w:tcW w:w="556" w:type="pct"/>
            <w:vAlign w:val="center"/>
          </w:tcPr>
          <w:p w:rsidR="0018722C">
            <w:pPr>
              <w:pStyle w:val="affff9"/>
              <w:topLinePunct/>
              <w:ind w:leftChars="0" w:left="0" w:rightChars="0" w:right="0" w:firstLineChars="0" w:firstLine="0"/>
              <w:spacing w:line="240" w:lineRule="atLeast"/>
            </w:pPr>
            <w:r>
              <w:t>13.59</w:t>
            </w:r>
          </w:p>
        </w:tc>
        <w:tc>
          <w:tcPr>
            <w:tcW w:w="485" w:type="pct"/>
            <w:vAlign w:val="center"/>
          </w:tcPr>
          <w:p w:rsidR="0018722C">
            <w:pPr>
              <w:pStyle w:val="a5"/>
              <w:topLinePunct/>
              <w:ind w:leftChars="0" w:left="0" w:rightChars="0" w:right="0" w:firstLineChars="0" w:firstLine="0"/>
              <w:spacing w:line="240" w:lineRule="atLeast"/>
            </w:pPr>
            <w:r>
              <w:t>高</w:t>
            </w:r>
          </w:p>
        </w:tc>
        <w:tc>
          <w:tcPr>
            <w:tcW w:w="468" w:type="pct"/>
            <w:vAlign w:val="center"/>
          </w:tcPr>
          <w:p w:rsidR="0018722C">
            <w:pPr>
              <w:pStyle w:val="affff9"/>
              <w:topLinePunct/>
              <w:ind w:leftChars="0" w:left="0" w:rightChars="0" w:right="0" w:firstLineChars="0" w:firstLine="0"/>
              <w:spacing w:line="240" w:lineRule="atLeast"/>
            </w:pPr>
            <w:r>
              <w:t>27.81</w:t>
            </w:r>
          </w:p>
        </w:tc>
        <w:tc>
          <w:tcPr>
            <w:tcW w:w="469" w:type="pct"/>
            <w:vAlign w:val="center"/>
          </w:tcPr>
          <w:p w:rsidR="0018722C">
            <w:pPr>
              <w:pStyle w:val="ad"/>
              <w:topLinePunct/>
              <w:ind w:leftChars="0" w:left="0" w:rightChars="0" w:right="0" w:firstLineChars="0" w:firstLine="0"/>
              <w:spacing w:line="240" w:lineRule="atLeast"/>
            </w:pPr>
            <w:r>
              <w:t>高</w:t>
            </w:r>
          </w:p>
        </w:tc>
      </w:tr>
      <w:tr>
        <w:tc>
          <w:tcPr>
            <w:tcW w:w="611" w:type="pct"/>
            <w:vAlign w:val="center"/>
          </w:tcPr>
          <w:p w:rsidR="0018722C">
            <w:pPr>
              <w:pStyle w:val="affff9"/>
              <w:topLinePunct/>
              <w:ind w:leftChars="0" w:left="0" w:rightChars="0" w:right="0" w:firstLineChars="0" w:firstLine="0"/>
              <w:spacing w:line="240" w:lineRule="atLeast"/>
            </w:pPr>
            <w:r>
              <w:t>4008</w:t>
            </w:r>
          </w:p>
        </w:tc>
        <w:tc>
          <w:tcPr>
            <w:tcW w:w="646" w:type="pct"/>
            <w:vAlign w:val="center"/>
          </w:tcPr>
          <w:p w:rsidR="0018722C">
            <w:pPr>
              <w:pStyle w:val="a5"/>
              <w:topLinePunct/>
              <w:ind w:leftChars="0" w:left="0" w:rightChars="0" w:right="0" w:firstLineChars="0" w:firstLine="0"/>
              <w:spacing w:line="240" w:lineRule="atLeast"/>
            </w:pPr>
            <w:r>
              <w:t>非流失</w:t>
            </w:r>
          </w:p>
        </w:tc>
        <w:tc>
          <w:tcPr>
            <w:tcW w:w="647" w:type="pct"/>
            <w:vAlign w:val="center"/>
          </w:tcPr>
          <w:p w:rsidR="0018722C">
            <w:pPr>
              <w:pStyle w:val="a5"/>
              <w:topLinePunct/>
              <w:ind w:leftChars="0" w:left="0" w:rightChars="0" w:right="0" w:firstLineChars="0" w:firstLine="0"/>
              <w:spacing w:line="240" w:lineRule="atLeast"/>
            </w:pPr>
            <w:r>
              <w:t>2G</w:t>
            </w:r>
          </w:p>
        </w:tc>
        <w:tc>
          <w:tcPr>
            <w:tcW w:w="623" w:type="pct"/>
            <w:vAlign w:val="center"/>
          </w:tcPr>
          <w:p w:rsidR="0018722C">
            <w:pPr>
              <w:pStyle w:val="affff9"/>
              <w:topLinePunct/>
              <w:ind w:leftChars="0" w:left="0" w:rightChars="0" w:right="0" w:firstLineChars="0" w:firstLine="0"/>
              <w:spacing w:line="240" w:lineRule="atLeast"/>
            </w:pPr>
            <w:r>
              <w:t>4.44</w:t>
            </w:r>
          </w:p>
        </w:tc>
        <w:tc>
          <w:tcPr>
            <w:tcW w:w="495" w:type="pct"/>
            <w:vAlign w:val="center"/>
          </w:tcPr>
          <w:p w:rsidR="0018722C">
            <w:pPr>
              <w:pStyle w:val="a5"/>
              <w:topLinePunct/>
              <w:ind w:leftChars="0" w:left="0" w:rightChars="0" w:right="0" w:firstLineChars="0" w:firstLine="0"/>
              <w:spacing w:line="240" w:lineRule="atLeast"/>
            </w:pPr>
            <w:r>
              <w:t>低</w:t>
            </w:r>
          </w:p>
        </w:tc>
        <w:tc>
          <w:tcPr>
            <w:tcW w:w="556" w:type="pct"/>
            <w:vAlign w:val="center"/>
          </w:tcPr>
          <w:p w:rsidR="0018722C">
            <w:pPr>
              <w:pStyle w:val="affff9"/>
              <w:topLinePunct/>
              <w:ind w:leftChars="0" w:left="0" w:rightChars="0" w:right="0" w:firstLineChars="0" w:firstLine="0"/>
              <w:spacing w:line="240" w:lineRule="atLeast"/>
            </w:pPr>
            <w:r>
              <w:t>9.16</w:t>
            </w:r>
          </w:p>
        </w:tc>
        <w:tc>
          <w:tcPr>
            <w:tcW w:w="485" w:type="pct"/>
            <w:vAlign w:val="center"/>
          </w:tcPr>
          <w:p w:rsidR="0018722C">
            <w:pPr>
              <w:pStyle w:val="a5"/>
              <w:topLinePunct/>
              <w:ind w:leftChars="0" w:left="0" w:rightChars="0" w:right="0" w:firstLineChars="0" w:firstLine="0"/>
              <w:spacing w:line="240" w:lineRule="atLeast"/>
            </w:pPr>
            <w:r>
              <w:t>高</w:t>
            </w:r>
          </w:p>
        </w:tc>
        <w:tc>
          <w:tcPr>
            <w:tcW w:w="468" w:type="pct"/>
            <w:vAlign w:val="center"/>
          </w:tcPr>
          <w:p w:rsidR="0018722C">
            <w:pPr>
              <w:pStyle w:val="affff9"/>
              <w:topLinePunct/>
              <w:ind w:leftChars="0" w:left="0" w:rightChars="0" w:right="0" w:firstLineChars="0" w:firstLine="0"/>
              <w:spacing w:line="240" w:lineRule="atLeast"/>
            </w:pPr>
            <w:r>
              <w:t>13.6</w:t>
            </w:r>
          </w:p>
        </w:tc>
        <w:tc>
          <w:tcPr>
            <w:tcW w:w="469" w:type="pct"/>
            <w:vAlign w:val="center"/>
          </w:tcPr>
          <w:p w:rsidR="0018722C">
            <w:pPr>
              <w:pStyle w:val="ad"/>
              <w:topLinePunct/>
              <w:ind w:leftChars="0" w:left="0" w:rightChars="0" w:right="0" w:firstLineChars="0" w:firstLine="0"/>
              <w:spacing w:line="240" w:lineRule="atLeast"/>
            </w:pPr>
            <w:r>
              <w:t>高</w:t>
            </w:r>
          </w:p>
        </w:tc>
      </w:tr>
      <w:tr>
        <w:tc>
          <w:tcPr>
            <w:tcW w:w="611" w:type="pct"/>
            <w:vAlign w:val="center"/>
          </w:tcPr>
          <w:p w:rsidR="0018722C">
            <w:pPr>
              <w:pStyle w:val="affff9"/>
              <w:topLinePunct/>
              <w:ind w:leftChars="0" w:left="0" w:rightChars="0" w:right="0" w:firstLineChars="0" w:firstLine="0"/>
              <w:spacing w:line="240" w:lineRule="atLeast"/>
            </w:pPr>
            <w:r>
              <w:t>4009</w:t>
            </w:r>
          </w:p>
        </w:tc>
        <w:tc>
          <w:tcPr>
            <w:tcW w:w="646" w:type="pct"/>
            <w:vAlign w:val="center"/>
          </w:tcPr>
          <w:p w:rsidR="0018722C">
            <w:pPr>
              <w:pStyle w:val="a5"/>
              <w:topLinePunct/>
              <w:ind w:leftChars="0" w:left="0" w:rightChars="0" w:right="0" w:firstLineChars="0" w:firstLine="0"/>
              <w:spacing w:line="240" w:lineRule="atLeast"/>
            </w:pPr>
            <w:r>
              <w:t>非流失</w:t>
            </w:r>
          </w:p>
        </w:tc>
        <w:tc>
          <w:tcPr>
            <w:tcW w:w="647" w:type="pct"/>
            <w:vAlign w:val="center"/>
          </w:tcPr>
          <w:p w:rsidR="0018722C">
            <w:pPr>
              <w:pStyle w:val="a5"/>
              <w:topLinePunct/>
              <w:ind w:leftChars="0" w:left="0" w:rightChars="0" w:right="0" w:firstLineChars="0" w:firstLine="0"/>
              <w:spacing w:line="240" w:lineRule="atLeast"/>
            </w:pPr>
            <w:r>
              <w:t>3G</w:t>
            </w:r>
          </w:p>
        </w:tc>
        <w:tc>
          <w:tcPr>
            <w:tcW w:w="623" w:type="pct"/>
            <w:vAlign w:val="center"/>
          </w:tcPr>
          <w:p w:rsidR="0018722C">
            <w:pPr>
              <w:pStyle w:val="affff9"/>
              <w:topLinePunct/>
              <w:ind w:leftChars="0" w:left="0" w:rightChars="0" w:right="0" w:firstLineChars="0" w:firstLine="0"/>
              <w:spacing w:line="240" w:lineRule="atLeast"/>
            </w:pPr>
            <w:r>
              <w:t>5.16</w:t>
            </w:r>
          </w:p>
        </w:tc>
        <w:tc>
          <w:tcPr>
            <w:tcW w:w="495" w:type="pct"/>
            <w:vAlign w:val="center"/>
          </w:tcPr>
          <w:p w:rsidR="0018722C">
            <w:pPr>
              <w:pStyle w:val="a5"/>
              <w:topLinePunct/>
              <w:ind w:leftChars="0" w:left="0" w:rightChars="0" w:right="0" w:firstLineChars="0" w:firstLine="0"/>
              <w:spacing w:line="240" w:lineRule="atLeast"/>
            </w:pPr>
            <w:r>
              <w:t>低</w:t>
            </w:r>
          </w:p>
        </w:tc>
        <w:tc>
          <w:tcPr>
            <w:tcW w:w="556" w:type="pct"/>
            <w:vAlign w:val="center"/>
          </w:tcPr>
          <w:p w:rsidR="0018722C">
            <w:pPr>
              <w:pStyle w:val="affff9"/>
              <w:topLinePunct/>
              <w:ind w:leftChars="0" w:left="0" w:rightChars="0" w:right="0" w:firstLineChars="0" w:firstLine="0"/>
              <w:spacing w:line="240" w:lineRule="atLeast"/>
            </w:pPr>
            <w:r>
              <w:t>7.93</w:t>
            </w:r>
          </w:p>
        </w:tc>
        <w:tc>
          <w:tcPr>
            <w:tcW w:w="485" w:type="pct"/>
            <w:vAlign w:val="center"/>
          </w:tcPr>
          <w:p w:rsidR="0018722C">
            <w:pPr>
              <w:pStyle w:val="a5"/>
              <w:topLinePunct/>
              <w:ind w:leftChars="0" w:left="0" w:rightChars="0" w:right="0" w:firstLineChars="0" w:firstLine="0"/>
              <w:spacing w:line="240" w:lineRule="atLeast"/>
            </w:pPr>
            <w:r>
              <w:t>高</w:t>
            </w:r>
          </w:p>
        </w:tc>
        <w:tc>
          <w:tcPr>
            <w:tcW w:w="468" w:type="pct"/>
            <w:vAlign w:val="center"/>
          </w:tcPr>
          <w:p w:rsidR="0018722C">
            <w:pPr>
              <w:pStyle w:val="affff9"/>
              <w:topLinePunct/>
              <w:ind w:leftChars="0" w:left="0" w:rightChars="0" w:right="0" w:firstLineChars="0" w:firstLine="0"/>
              <w:spacing w:line="240" w:lineRule="atLeast"/>
            </w:pPr>
            <w:r>
              <w:t>13.09</w:t>
            </w:r>
          </w:p>
        </w:tc>
        <w:tc>
          <w:tcPr>
            <w:tcW w:w="469" w:type="pct"/>
            <w:vAlign w:val="center"/>
          </w:tcPr>
          <w:p w:rsidR="0018722C">
            <w:pPr>
              <w:pStyle w:val="ad"/>
              <w:topLinePunct/>
              <w:ind w:leftChars="0" w:left="0" w:rightChars="0" w:right="0" w:firstLineChars="0" w:firstLine="0"/>
              <w:spacing w:line="240" w:lineRule="atLeast"/>
            </w:pPr>
            <w:r>
              <w:t>低</w:t>
            </w:r>
          </w:p>
        </w:tc>
      </w:tr>
      <w:tr>
        <w:tc>
          <w:tcPr>
            <w:tcW w:w="611" w:type="pct"/>
            <w:vAlign w:val="center"/>
          </w:tcPr>
          <w:p w:rsidR="0018722C">
            <w:pPr>
              <w:pStyle w:val="affff9"/>
              <w:topLinePunct/>
              <w:ind w:leftChars="0" w:left="0" w:rightChars="0" w:right="0" w:firstLineChars="0" w:firstLine="0"/>
              <w:spacing w:line="240" w:lineRule="atLeast"/>
            </w:pPr>
            <w:r>
              <w:t>4010</w:t>
            </w:r>
          </w:p>
        </w:tc>
        <w:tc>
          <w:tcPr>
            <w:tcW w:w="646" w:type="pct"/>
            <w:vAlign w:val="center"/>
          </w:tcPr>
          <w:p w:rsidR="0018722C">
            <w:pPr>
              <w:pStyle w:val="a5"/>
              <w:topLinePunct/>
              <w:ind w:leftChars="0" w:left="0" w:rightChars="0" w:right="0" w:firstLineChars="0" w:firstLine="0"/>
              <w:spacing w:line="240" w:lineRule="atLeast"/>
            </w:pPr>
            <w:r>
              <w:t>流失</w:t>
            </w:r>
            <w:r>
              <w:rPr>
                <w:color w:val="FF0000"/>
              </w:rPr>
              <w:t>（</w:t>
            </w:r>
            <w:r>
              <w:t>在网</w:t>
            </w:r>
            <w:r>
              <w:rPr>
                <w:color w:val="FF0000"/>
              </w:rPr>
              <w:t>）</w:t>
            </w:r>
          </w:p>
        </w:tc>
        <w:tc>
          <w:tcPr>
            <w:tcW w:w="647" w:type="pct"/>
            <w:vAlign w:val="center"/>
          </w:tcPr>
          <w:p w:rsidR="0018722C">
            <w:pPr>
              <w:pStyle w:val="a5"/>
              <w:topLinePunct/>
              <w:ind w:leftChars="0" w:left="0" w:rightChars="0" w:right="0" w:firstLineChars="0" w:firstLine="0"/>
              <w:spacing w:line="240" w:lineRule="atLeast"/>
            </w:pPr>
            <w:r>
              <w:t>2G</w:t>
            </w:r>
          </w:p>
        </w:tc>
        <w:tc>
          <w:tcPr>
            <w:tcW w:w="623" w:type="pct"/>
            <w:vAlign w:val="center"/>
          </w:tcPr>
          <w:p w:rsidR="0018722C">
            <w:pPr>
              <w:pStyle w:val="affff9"/>
              <w:topLinePunct/>
              <w:ind w:leftChars="0" w:left="0" w:rightChars="0" w:right="0" w:firstLineChars="0" w:firstLine="0"/>
              <w:spacing w:line="240" w:lineRule="atLeast"/>
            </w:pPr>
            <w:r>
              <w:t>3.63</w:t>
            </w:r>
          </w:p>
        </w:tc>
        <w:tc>
          <w:tcPr>
            <w:tcW w:w="495" w:type="pct"/>
            <w:vAlign w:val="center"/>
          </w:tcPr>
          <w:p w:rsidR="0018722C">
            <w:pPr>
              <w:pStyle w:val="a5"/>
              <w:topLinePunct/>
              <w:ind w:leftChars="0" w:left="0" w:rightChars="0" w:right="0" w:firstLineChars="0" w:firstLine="0"/>
              <w:spacing w:line="240" w:lineRule="atLeast"/>
            </w:pPr>
            <w:r>
              <w:t>低</w:t>
            </w:r>
          </w:p>
        </w:tc>
        <w:tc>
          <w:tcPr>
            <w:tcW w:w="556" w:type="pct"/>
            <w:vAlign w:val="center"/>
          </w:tcPr>
          <w:p w:rsidR="0018722C">
            <w:pPr>
              <w:pStyle w:val="affff9"/>
              <w:topLinePunct/>
              <w:ind w:leftChars="0" w:left="0" w:rightChars="0" w:right="0" w:firstLineChars="0" w:firstLine="0"/>
              <w:spacing w:line="240" w:lineRule="atLeast"/>
            </w:pPr>
            <w:r>
              <w:t>8.18</w:t>
            </w:r>
          </w:p>
        </w:tc>
        <w:tc>
          <w:tcPr>
            <w:tcW w:w="485" w:type="pct"/>
            <w:vAlign w:val="center"/>
          </w:tcPr>
          <w:p w:rsidR="0018722C">
            <w:pPr>
              <w:pStyle w:val="a5"/>
              <w:topLinePunct/>
              <w:ind w:leftChars="0" w:left="0" w:rightChars="0" w:right="0" w:firstLineChars="0" w:firstLine="0"/>
              <w:spacing w:line="240" w:lineRule="atLeast"/>
            </w:pPr>
            <w:r>
              <w:t>高</w:t>
            </w:r>
          </w:p>
        </w:tc>
        <w:tc>
          <w:tcPr>
            <w:tcW w:w="468" w:type="pct"/>
            <w:vAlign w:val="center"/>
          </w:tcPr>
          <w:p w:rsidR="0018722C">
            <w:pPr>
              <w:pStyle w:val="affff9"/>
              <w:topLinePunct/>
              <w:ind w:leftChars="0" w:left="0" w:rightChars="0" w:right="0" w:firstLineChars="0" w:firstLine="0"/>
              <w:spacing w:line="240" w:lineRule="atLeast"/>
            </w:pPr>
            <w:r>
              <w:t>11.81</w:t>
            </w:r>
          </w:p>
        </w:tc>
        <w:tc>
          <w:tcPr>
            <w:tcW w:w="469" w:type="pct"/>
            <w:vAlign w:val="center"/>
          </w:tcPr>
          <w:p w:rsidR="0018722C">
            <w:pPr>
              <w:pStyle w:val="ad"/>
              <w:topLinePunct/>
              <w:ind w:leftChars="0" w:left="0" w:rightChars="0" w:right="0" w:firstLineChars="0" w:firstLine="0"/>
              <w:spacing w:line="240" w:lineRule="atLeast"/>
            </w:pPr>
            <w:r>
              <w:t>低</w:t>
            </w:r>
          </w:p>
        </w:tc>
      </w:tr>
      <w:tr>
        <w:tc>
          <w:tcPr>
            <w:tcW w:w="611" w:type="pct"/>
            <w:vAlign w:val="center"/>
          </w:tcPr>
          <w:p w:rsidR="0018722C">
            <w:pPr>
              <w:pStyle w:val="affff9"/>
              <w:topLinePunct/>
              <w:ind w:leftChars="0" w:left="0" w:rightChars="0" w:right="0" w:firstLineChars="0" w:firstLine="0"/>
              <w:spacing w:line="240" w:lineRule="atLeast"/>
            </w:pPr>
            <w:r>
              <w:t>4011</w:t>
            </w:r>
          </w:p>
        </w:tc>
        <w:tc>
          <w:tcPr>
            <w:tcW w:w="646" w:type="pct"/>
            <w:vAlign w:val="center"/>
          </w:tcPr>
          <w:p w:rsidR="0018722C">
            <w:pPr>
              <w:pStyle w:val="a5"/>
              <w:topLinePunct/>
              <w:ind w:leftChars="0" w:left="0" w:rightChars="0" w:right="0" w:firstLineChars="0" w:firstLine="0"/>
              <w:spacing w:line="240" w:lineRule="atLeast"/>
            </w:pPr>
            <w:r>
              <w:t>非流失</w:t>
            </w:r>
          </w:p>
        </w:tc>
        <w:tc>
          <w:tcPr>
            <w:tcW w:w="647" w:type="pct"/>
            <w:vAlign w:val="center"/>
          </w:tcPr>
          <w:p w:rsidR="0018722C">
            <w:pPr>
              <w:pStyle w:val="a5"/>
              <w:topLinePunct/>
              <w:ind w:leftChars="0" w:left="0" w:rightChars="0" w:right="0" w:firstLineChars="0" w:firstLine="0"/>
              <w:spacing w:line="240" w:lineRule="atLeast"/>
            </w:pPr>
            <w:r>
              <w:t>2G</w:t>
            </w:r>
          </w:p>
        </w:tc>
        <w:tc>
          <w:tcPr>
            <w:tcW w:w="623" w:type="pct"/>
            <w:vAlign w:val="center"/>
          </w:tcPr>
          <w:p w:rsidR="0018722C">
            <w:pPr>
              <w:pStyle w:val="affff9"/>
              <w:topLinePunct/>
              <w:ind w:leftChars="0" w:left="0" w:rightChars="0" w:right="0" w:firstLineChars="0" w:firstLine="0"/>
              <w:spacing w:line="240" w:lineRule="atLeast"/>
            </w:pPr>
            <w:r>
              <w:t>7.06</w:t>
            </w:r>
          </w:p>
        </w:tc>
        <w:tc>
          <w:tcPr>
            <w:tcW w:w="495" w:type="pct"/>
            <w:vAlign w:val="center"/>
          </w:tcPr>
          <w:p w:rsidR="0018722C">
            <w:pPr>
              <w:pStyle w:val="a5"/>
              <w:topLinePunct/>
              <w:ind w:leftChars="0" w:left="0" w:rightChars="0" w:right="0" w:firstLineChars="0" w:firstLine="0"/>
              <w:spacing w:line="240" w:lineRule="atLeast"/>
            </w:pPr>
            <w:r>
              <w:t>高</w:t>
            </w:r>
          </w:p>
        </w:tc>
        <w:tc>
          <w:tcPr>
            <w:tcW w:w="556" w:type="pct"/>
            <w:vAlign w:val="center"/>
          </w:tcPr>
          <w:p w:rsidR="0018722C">
            <w:pPr>
              <w:pStyle w:val="affff9"/>
              <w:topLinePunct/>
              <w:ind w:leftChars="0" w:left="0" w:rightChars="0" w:right="0" w:firstLineChars="0" w:firstLine="0"/>
              <w:spacing w:line="240" w:lineRule="atLeast"/>
            </w:pPr>
            <w:r>
              <w:t>9.24</w:t>
            </w:r>
          </w:p>
        </w:tc>
        <w:tc>
          <w:tcPr>
            <w:tcW w:w="485" w:type="pct"/>
            <w:vAlign w:val="center"/>
          </w:tcPr>
          <w:p w:rsidR="0018722C">
            <w:pPr>
              <w:pStyle w:val="a5"/>
              <w:topLinePunct/>
              <w:ind w:leftChars="0" w:left="0" w:rightChars="0" w:right="0" w:firstLineChars="0" w:firstLine="0"/>
              <w:spacing w:line="240" w:lineRule="atLeast"/>
            </w:pPr>
            <w:r>
              <w:t>高</w:t>
            </w:r>
          </w:p>
        </w:tc>
        <w:tc>
          <w:tcPr>
            <w:tcW w:w="468" w:type="pct"/>
            <w:vAlign w:val="center"/>
          </w:tcPr>
          <w:p w:rsidR="0018722C">
            <w:pPr>
              <w:pStyle w:val="affff9"/>
              <w:topLinePunct/>
              <w:ind w:leftChars="0" w:left="0" w:rightChars="0" w:right="0" w:firstLineChars="0" w:firstLine="0"/>
              <w:spacing w:line="240" w:lineRule="atLeast"/>
            </w:pPr>
            <w:r>
              <w:t>16.3</w:t>
            </w:r>
          </w:p>
        </w:tc>
        <w:tc>
          <w:tcPr>
            <w:tcW w:w="469" w:type="pct"/>
            <w:vAlign w:val="center"/>
          </w:tcPr>
          <w:p w:rsidR="0018722C">
            <w:pPr>
              <w:pStyle w:val="ad"/>
              <w:topLinePunct/>
              <w:ind w:leftChars="0" w:left="0" w:rightChars="0" w:right="0" w:firstLineChars="0" w:firstLine="0"/>
              <w:spacing w:line="240" w:lineRule="atLeast"/>
            </w:pPr>
            <w:r>
              <w:t>高</w:t>
            </w:r>
          </w:p>
        </w:tc>
      </w:tr>
      <w:tr>
        <w:tc>
          <w:tcPr>
            <w:tcW w:w="611" w:type="pct"/>
            <w:vAlign w:val="center"/>
          </w:tcPr>
          <w:p w:rsidR="0018722C">
            <w:pPr>
              <w:pStyle w:val="affff9"/>
              <w:topLinePunct/>
              <w:ind w:leftChars="0" w:left="0" w:rightChars="0" w:right="0" w:firstLineChars="0" w:firstLine="0"/>
              <w:spacing w:line="240" w:lineRule="atLeast"/>
            </w:pPr>
            <w:r>
              <w:t>4012</w:t>
            </w:r>
          </w:p>
        </w:tc>
        <w:tc>
          <w:tcPr>
            <w:tcW w:w="646" w:type="pct"/>
            <w:vAlign w:val="center"/>
          </w:tcPr>
          <w:p w:rsidR="0018722C">
            <w:pPr>
              <w:pStyle w:val="a5"/>
              <w:topLinePunct/>
              <w:ind w:leftChars="0" w:left="0" w:rightChars="0" w:right="0" w:firstLineChars="0" w:firstLine="0"/>
              <w:spacing w:line="240" w:lineRule="atLeast"/>
            </w:pPr>
            <w:r>
              <w:t>非流失</w:t>
            </w:r>
          </w:p>
        </w:tc>
        <w:tc>
          <w:tcPr>
            <w:tcW w:w="647" w:type="pct"/>
            <w:vAlign w:val="center"/>
          </w:tcPr>
          <w:p w:rsidR="0018722C">
            <w:pPr>
              <w:pStyle w:val="a5"/>
              <w:topLinePunct/>
              <w:ind w:leftChars="0" w:left="0" w:rightChars="0" w:right="0" w:firstLineChars="0" w:firstLine="0"/>
              <w:spacing w:line="240" w:lineRule="atLeast"/>
            </w:pPr>
            <w:r>
              <w:t>3G</w:t>
            </w:r>
          </w:p>
        </w:tc>
        <w:tc>
          <w:tcPr>
            <w:tcW w:w="623" w:type="pct"/>
            <w:vAlign w:val="center"/>
          </w:tcPr>
          <w:p w:rsidR="0018722C">
            <w:pPr>
              <w:pStyle w:val="affff9"/>
              <w:topLinePunct/>
              <w:ind w:leftChars="0" w:left="0" w:rightChars="0" w:right="0" w:firstLineChars="0" w:firstLine="0"/>
              <w:spacing w:line="240" w:lineRule="atLeast"/>
            </w:pPr>
            <w:r>
              <w:t>3.29</w:t>
            </w:r>
          </w:p>
        </w:tc>
        <w:tc>
          <w:tcPr>
            <w:tcW w:w="495" w:type="pct"/>
            <w:vAlign w:val="center"/>
          </w:tcPr>
          <w:p w:rsidR="0018722C">
            <w:pPr>
              <w:pStyle w:val="a5"/>
              <w:topLinePunct/>
              <w:ind w:leftChars="0" w:left="0" w:rightChars="0" w:right="0" w:firstLineChars="0" w:firstLine="0"/>
              <w:spacing w:line="240" w:lineRule="atLeast"/>
            </w:pPr>
            <w:r>
              <w:t>低</w:t>
            </w:r>
          </w:p>
        </w:tc>
        <w:tc>
          <w:tcPr>
            <w:tcW w:w="556" w:type="pct"/>
            <w:vAlign w:val="center"/>
          </w:tcPr>
          <w:p w:rsidR="0018722C">
            <w:pPr>
              <w:pStyle w:val="affff9"/>
              <w:topLinePunct/>
              <w:ind w:leftChars="0" w:left="0" w:rightChars="0" w:right="0" w:firstLineChars="0" w:firstLine="0"/>
              <w:spacing w:line="240" w:lineRule="atLeast"/>
            </w:pPr>
            <w:r>
              <w:t>7.99</w:t>
            </w:r>
          </w:p>
        </w:tc>
        <w:tc>
          <w:tcPr>
            <w:tcW w:w="485" w:type="pct"/>
            <w:vAlign w:val="center"/>
          </w:tcPr>
          <w:p w:rsidR="0018722C">
            <w:pPr>
              <w:pStyle w:val="a5"/>
              <w:topLinePunct/>
              <w:ind w:leftChars="0" w:left="0" w:rightChars="0" w:right="0" w:firstLineChars="0" w:firstLine="0"/>
              <w:spacing w:line="240" w:lineRule="atLeast"/>
            </w:pPr>
            <w:r>
              <w:t>高</w:t>
            </w:r>
          </w:p>
        </w:tc>
        <w:tc>
          <w:tcPr>
            <w:tcW w:w="468" w:type="pct"/>
            <w:vAlign w:val="center"/>
          </w:tcPr>
          <w:p w:rsidR="0018722C">
            <w:pPr>
              <w:pStyle w:val="affff9"/>
              <w:topLinePunct/>
              <w:ind w:leftChars="0" w:left="0" w:rightChars="0" w:right="0" w:firstLineChars="0" w:firstLine="0"/>
              <w:spacing w:line="240" w:lineRule="atLeast"/>
            </w:pPr>
            <w:r>
              <w:t>11.28</w:t>
            </w:r>
          </w:p>
        </w:tc>
        <w:tc>
          <w:tcPr>
            <w:tcW w:w="469" w:type="pct"/>
            <w:vAlign w:val="center"/>
          </w:tcPr>
          <w:p w:rsidR="0018722C">
            <w:pPr>
              <w:pStyle w:val="ad"/>
              <w:topLinePunct/>
              <w:ind w:leftChars="0" w:left="0" w:rightChars="0" w:right="0" w:firstLineChars="0" w:firstLine="0"/>
              <w:spacing w:line="240" w:lineRule="atLeast"/>
            </w:pPr>
            <w:r>
              <w:t>低</w:t>
            </w:r>
          </w:p>
        </w:tc>
      </w:tr>
      <w:tr>
        <w:tc>
          <w:tcPr>
            <w:tcW w:w="611" w:type="pct"/>
            <w:vAlign w:val="center"/>
          </w:tcPr>
          <w:p w:rsidR="0018722C">
            <w:pPr>
              <w:pStyle w:val="affff9"/>
              <w:topLinePunct/>
              <w:ind w:leftChars="0" w:left="0" w:rightChars="0" w:right="0" w:firstLineChars="0" w:firstLine="0"/>
              <w:spacing w:line="240" w:lineRule="atLeast"/>
            </w:pPr>
            <w:r>
              <w:t>4013</w:t>
            </w:r>
          </w:p>
        </w:tc>
        <w:tc>
          <w:tcPr>
            <w:tcW w:w="646" w:type="pct"/>
            <w:vAlign w:val="center"/>
          </w:tcPr>
          <w:p w:rsidR="0018722C">
            <w:pPr>
              <w:pStyle w:val="a5"/>
              <w:topLinePunct/>
              <w:ind w:leftChars="0" w:left="0" w:rightChars="0" w:right="0" w:firstLineChars="0" w:firstLine="0"/>
              <w:spacing w:line="240" w:lineRule="atLeast"/>
            </w:pPr>
            <w:r>
              <w:t>流失</w:t>
            </w:r>
          </w:p>
        </w:tc>
        <w:tc>
          <w:tcPr>
            <w:tcW w:w="647" w:type="pct"/>
            <w:vAlign w:val="center"/>
          </w:tcPr>
          <w:p w:rsidR="0018722C">
            <w:pPr>
              <w:pStyle w:val="a5"/>
              <w:topLinePunct/>
              <w:ind w:leftChars="0" w:left="0" w:rightChars="0" w:right="0" w:firstLineChars="0" w:firstLine="0"/>
              <w:spacing w:line="240" w:lineRule="atLeast"/>
            </w:pPr>
            <w:r>
              <w:t>2G</w:t>
            </w:r>
          </w:p>
        </w:tc>
        <w:tc>
          <w:tcPr>
            <w:tcW w:w="623" w:type="pct"/>
            <w:vAlign w:val="center"/>
          </w:tcPr>
          <w:p w:rsidR="0018722C">
            <w:pPr>
              <w:pStyle w:val="affff9"/>
              <w:topLinePunct/>
              <w:ind w:leftChars="0" w:left="0" w:rightChars="0" w:right="0" w:firstLineChars="0" w:firstLine="0"/>
              <w:spacing w:line="240" w:lineRule="atLeast"/>
            </w:pPr>
            <w:r>
              <w:t>4.18</w:t>
            </w:r>
          </w:p>
        </w:tc>
        <w:tc>
          <w:tcPr>
            <w:tcW w:w="495" w:type="pct"/>
            <w:vAlign w:val="center"/>
          </w:tcPr>
          <w:p w:rsidR="0018722C">
            <w:pPr>
              <w:pStyle w:val="a5"/>
              <w:topLinePunct/>
              <w:ind w:leftChars="0" w:left="0" w:rightChars="0" w:right="0" w:firstLineChars="0" w:firstLine="0"/>
              <w:spacing w:line="240" w:lineRule="atLeast"/>
            </w:pPr>
            <w:r>
              <w:t>低</w:t>
            </w:r>
          </w:p>
        </w:tc>
        <w:tc>
          <w:tcPr>
            <w:tcW w:w="556" w:type="pct"/>
            <w:vAlign w:val="center"/>
          </w:tcPr>
          <w:p w:rsidR="0018722C">
            <w:pPr>
              <w:pStyle w:val="affff9"/>
              <w:topLinePunct/>
              <w:ind w:leftChars="0" w:left="0" w:rightChars="0" w:right="0" w:firstLineChars="0" w:firstLine="0"/>
              <w:spacing w:line="240" w:lineRule="atLeast"/>
            </w:pPr>
            <w:r>
              <w:t>7.25</w:t>
            </w:r>
          </w:p>
        </w:tc>
        <w:tc>
          <w:tcPr>
            <w:tcW w:w="485" w:type="pct"/>
            <w:vAlign w:val="center"/>
          </w:tcPr>
          <w:p w:rsidR="0018722C">
            <w:pPr>
              <w:pStyle w:val="a5"/>
              <w:topLinePunct/>
              <w:ind w:leftChars="0" w:left="0" w:rightChars="0" w:right="0" w:firstLineChars="0" w:firstLine="0"/>
              <w:spacing w:line="240" w:lineRule="atLeast"/>
            </w:pPr>
            <w:r>
              <w:t>低</w:t>
            </w:r>
          </w:p>
        </w:tc>
        <w:tc>
          <w:tcPr>
            <w:tcW w:w="468" w:type="pct"/>
            <w:vAlign w:val="center"/>
          </w:tcPr>
          <w:p w:rsidR="0018722C">
            <w:pPr>
              <w:pStyle w:val="affff9"/>
              <w:topLinePunct/>
              <w:ind w:leftChars="0" w:left="0" w:rightChars="0" w:right="0" w:firstLineChars="0" w:firstLine="0"/>
              <w:spacing w:line="240" w:lineRule="atLeast"/>
            </w:pPr>
            <w:r>
              <w:t>11.43</w:t>
            </w:r>
          </w:p>
        </w:tc>
        <w:tc>
          <w:tcPr>
            <w:tcW w:w="469" w:type="pct"/>
            <w:vAlign w:val="center"/>
          </w:tcPr>
          <w:p w:rsidR="0018722C">
            <w:pPr>
              <w:pStyle w:val="ad"/>
              <w:topLinePunct/>
              <w:ind w:leftChars="0" w:left="0" w:rightChars="0" w:right="0" w:firstLineChars="0" w:firstLine="0"/>
              <w:spacing w:line="240" w:lineRule="atLeast"/>
            </w:pPr>
            <w:r>
              <w:t>低</w:t>
            </w:r>
          </w:p>
        </w:tc>
      </w:tr>
      <w:tr>
        <w:tc>
          <w:tcPr>
            <w:tcW w:w="611" w:type="pct"/>
            <w:vAlign w:val="center"/>
          </w:tcPr>
          <w:p w:rsidR="0018722C">
            <w:pPr>
              <w:pStyle w:val="affff9"/>
              <w:topLinePunct/>
              <w:ind w:leftChars="0" w:left="0" w:rightChars="0" w:right="0" w:firstLineChars="0" w:firstLine="0"/>
              <w:spacing w:line="240" w:lineRule="atLeast"/>
            </w:pPr>
            <w:r>
              <w:t>4014</w:t>
            </w:r>
          </w:p>
        </w:tc>
        <w:tc>
          <w:tcPr>
            <w:tcW w:w="646" w:type="pct"/>
            <w:vAlign w:val="center"/>
          </w:tcPr>
          <w:p w:rsidR="0018722C">
            <w:pPr>
              <w:pStyle w:val="a5"/>
              <w:topLinePunct/>
              <w:ind w:leftChars="0" w:left="0" w:rightChars="0" w:right="0" w:firstLineChars="0" w:firstLine="0"/>
              <w:spacing w:line="240" w:lineRule="atLeast"/>
            </w:pPr>
            <w:r>
              <w:t>非流失</w:t>
            </w:r>
          </w:p>
        </w:tc>
        <w:tc>
          <w:tcPr>
            <w:tcW w:w="647" w:type="pct"/>
            <w:vAlign w:val="center"/>
          </w:tcPr>
          <w:p w:rsidR="0018722C">
            <w:pPr>
              <w:pStyle w:val="a5"/>
              <w:topLinePunct/>
              <w:ind w:leftChars="0" w:left="0" w:rightChars="0" w:right="0" w:firstLineChars="0" w:firstLine="0"/>
              <w:spacing w:line="240" w:lineRule="atLeast"/>
            </w:pPr>
            <w:r>
              <w:t>3G</w:t>
            </w:r>
          </w:p>
        </w:tc>
        <w:tc>
          <w:tcPr>
            <w:tcW w:w="623" w:type="pct"/>
            <w:vAlign w:val="center"/>
          </w:tcPr>
          <w:p w:rsidR="0018722C">
            <w:pPr>
              <w:pStyle w:val="affff9"/>
              <w:topLinePunct/>
              <w:ind w:leftChars="0" w:left="0" w:rightChars="0" w:right="0" w:firstLineChars="0" w:firstLine="0"/>
              <w:spacing w:line="240" w:lineRule="atLeast"/>
            </w:pPr>
            <w:r>
              <w:t>3.5</w:t>
            </w:r>
          </w:p>
        </w:tc>
        <w:tc>
          <w:tcPr>
            <w:tcW w:w="495" w:type="pct"/>
            <w:vAlign w:val="center"/>
          </w:tcPr>
          <w:p w:rsidR="0018722C">
            <w:pPr>
              <w:pStyle w:val="a5"/>
              <w:topLinePunct/>
              <w:ind w:leftChars="0" w:left="0" w:rightChars="0" w:right="0" w:firstLineChars="0" w:firstLine="0"/>
              <w:spacing w:line="240" w:lineRule="atLeast"/>
            </w:pPr>
            <w:r>
              <w:t>低</w:t>
            </w:r>
          </w:p>
        </w:tc>
        <w:tc>
          <w:tcPr>
            <w:tcW w:w="556" w:type="pct"/>
            <w:vAlign w:val="center"/>
          </w:tcPr>
          <w:p w:rsidR="0018722C">
            <w:pPr>
              <w:pStyle w:val="affff9"/>
              <w:topLinePunct/>
              <w:ind w:leftChars="0" w:left="0" w:rightChars="0" w:right="0" w:firstLineChars="0" w:firstLine="0"/>
              <w:spacing w:line="240" w:lineRule="atLeast"/>
            </w:pPr>
            <w:r>
              <w:t>7.39</w:t>
            </w:r>
          </w:p>
        </w:tc>
        <w:tc>
          <w:tcPr>
            <w:tcW w:w="485" w:type="pct"/>
            <w:vAlign w:val="center"/>
          </w:tcPr>
          <w:p w:rsidR="0018722C">
            <w:pPr>
              <w:pStyle w:val="a5"/>
              <w:topLinePunct/>
              <w:ind w:leftChars="0" w:left="0" w:rightChars="0" w:right="0" w:firstLineChars="0" w:firstLine="0"/>
              <w:spacing w:line="240" w:lineRule="atLeast"/>
            </w:pPr>
            <w:r>
              <w:t>高</w:t>
            </w:r>
          </w:p>
        </w:tc>
        <w:tc>
          <w:tcPr>
            <w:tcW w:w="468" w:type="pct"/>
            <w:vAlign w:val="center"/>
          </w:tcPr>
          <w:p w:rsidR="0018722C">
            <w:pPr>
              <w:pStyle w:val="affff9"/>
              <w:topLinePunct/>
              <w:ind w:leftChars="0" w:left="0" w:rightChars="0" w:right="0" w:firstLineChars="0" w:firstLine="0"/>
              <w:spacing w:line="240" w:lineRule="atLeast"/>
            </w:pPr>
            <w:r>
              <w:t>10.89</w:t>
            </w:r>
          </w:p>
        </w:tc>
        <w:tc>
          <w:tcPr>
            <w:tcW w:w="469" w:type="pct"/>
            <w:vAlign w:val="center"/>
          </w:tcPr>
          <w:p w:rsidR="0018722C">
            <w:pPr>
              <w:pStyle w:val="ad"/>
              <w:topLinePunct/>
              <w:ind w:leftChars="0" w:left="0" w:rightChars="0" w:right="0" w:firstLineChars="0" w:firstLine="0"/>
              <w:spacing w:line="240" w:lineRule="atLeast"/>
            </w:pPr>
            <w:r>
              <w:t>低</w:t>
            </w:r>
          </w:p>
        </w:tc>
      </w:tr>
      <w:tr>
        <w:tc>
          <w:tcPr>
            <w:tcW w:w="611" w:type="pct"/>
            <w:vAlign w:val="center"/>
          </w:tcPr>
          <w:p w:rsidR="0018722C">
            <w:pPr>
              <w:pStyle w:val="affff9"/>
              <w:topLinePunct/>
              <w:ind w:leftChars="0" w:left="0" w:rightChars="0" w:right="0" w:firstLineChars="0" w:firstLine="0"/>
              <w:spacing w:line="240" w:lineRule="atLeast"/>
            </w:pPr>
            <w:r>
              <w:t>4015</w:t>
            </w:r>
          </w:p>
        </w:tc>
        <w:tc>
          <w:tcPr>
            <w:tcW w:w="646" w:type="pct"/>
            <w:vAlign w:val="center"/>
          </w:tcPr>
          <w:p w:rsidR="0018722C">
            <w:pPr>
              <w:pStyle w:val="a5"/>
              <w:topLinePunct/>
              <w:ind w:leftChars="0" w:left="0" w:rightChars="0" w:right="0" w:firstLineChars="0" w:firstLine="0"/>
              <w:spacing w:line="240" w:lineRule="atLeast"/>
            </w:pPr>
            <w:r>
              <w:t>非流失</w:t>
            </w:r>
          </w:p>
        </w:tc>
        <w:tc>
          <w:tcPr>
            <w:tcW w:w="647" w:type="pct"/>
            <w:vAlign w:val="center"/>
          </w:tcPr>
          <w:p w:rsidR="0018722C">
            <w:pPr>
              <w:pStyle w:val="a5"/>
              <w:topLinePunct/>
              <w:ind w:leftChars="0" w:left="0" w:rightChars="0" w:right="0" w:firstLineChars="0" w:firstLine="0"/>
              <w:spacing w:line="240" w:lineRule="atLeast"/>
            </w:pPr>
            <w:r>
              <w:t>3G</w:t>
            </w:r>
          </w:p>
        </w:tc>
        <w:tc>
          <w:tcPr>
            <w:tcW w:w="623" w:type="pct"/>
            <w:vAlign w:val="center"/>
          </w:tcPr>
          <w:p w:rsidR="0018722C">
            <w:pPr>
              <w:pStyle w:val="affff9"/>
              <w:topLinePunct/>
              <w:ind w:leftChars="0" w:left="0" w:rightChars="0" w:right="0" w:firstLineChars="0" w:firstLine="0"/>
              <w:spacing w:line="240" w:lineRule="atLeast"/>
            </w:pPr>
            <w:r>
              <w:t>6.07</w:t>
            </w:r>
          </w:p>
        </w:tc>
        <w:tc>
          <w:tcPr>
            <w:tcW w:w="495" w:type="pct"/>
            <w:vAlign w:val="center"/>
          </w:tcPr>
          <w:p w:rsidR="0018722C">
            <w:pPr>
              <w:pStyle w:val="a5"/>
              <w:topLinePunct/>
              <w:ind w:leftChars="0" w:left="0" w:rightChars="0" w:right="0" w:firstLineChars="0" w:firstLine="0"/>
              <w:spacing w:line="240" w:lineRule="atLeast"/>
            </w:pPr>
            <w:r>
              <w:t>高</w:t>
            </w:r>
          </w:p>
        </w:tc>
        <w:tc>
          <w:tcPr>
            <w:tcW w:w="556" w:type="pct"/>
            <w:vAlign w:val="center"/>
          </w:tcPr>
          <w:p w:rsidR="0018722C">
            <w:pPr>
              <w:pStyle w:val="affff9"/>
              <w:topLinePunct/>
              <w:ind w:leftChars="0" w:left="0" w:rightChars="0" w:right="0" w:firstLineChars="0" w:firstLine="0"/>
              <w:spacing w:line="240" w:lineRule="atLeast"/>
            </w:pPr>
            <w:r>
              <w:t>10.6</w:t>
            </w:r>
          </w:p>
        </w:tc>
        <w:tc>
          <w:tcPr>
            <w:tcW w:w="485" w:type="pct"/>
            <w:vAlign w:val="center"/>
          </w:tcPr>
          <w:p w:rsidR="0018722C">
            <w:pPr>
              <w:pStyle w:val="a5"/>
              <w:topLinePunct/>
              <w:ind w:leftChars="0" w:left="0" w:rightChars="0" w:right="0" w:firstLineChars="0" w:firstLine="0"/>
              <w:spacing w:line="240" w:lineRule="atLeast"/>
            </w:pPr>
            <w:r>
              <w:t>高</w:t>
            </w:r>
          </w:p>
        </w:tc>
        <w:tc>
          <w:tcPr>
            <w:tcW w:w="468" w:type="pct"/>
            <w:vAlign w:val="center"/>
          </w:tcPr>
          <w:p w:rsidR="0018722C">
            <w:pPr>
              <w:pStyle w:val="affff9"/>
              <w:topLinePunct/>
              <w:ind w:leftChars="0" w:left="0" w:rightChars="0" w:right="0" w:firstLineChars="0" w:firstLine="0"/>
              <w:spacing w:line="240" w:lineRule="atLeast"/>
            </w:pPr>
            <w:r>
              <w:t>16.67</w:t>
            </w:r>
          </w:p>
        </w:tc>
        <w:tc>
          <w:tcPr>
            <w:tcW w:w="469" w:type="pct"/>
            <w:vAlign w:val="center"/>
          </w:tcPr>
          <w:p w:rsidR="0018722C">
            <w:pPr>
              <w:pStyle w:val="ad"/>
              <w:topLinePunct/>
              <w:ind w:leftChars="0" w:left="0" w:rightChars="0" w:right="0" w:firstLineChars="0" w:firstLine="0"/>
              <w:spacing w:line="240" w:lineRule="atLeast"/>
            </w:pPr>
            <w:r>
              <w:t>高</w:t>
            </w:r>
          </w:p>
        </w:tc>
      </w:tr>
      <w:tr>
        <w:tc>
          <w:tcPr>
            <w:tcW w:w="611" w:type="pct"/>
            <w:vAlign w:val="center"/>
          </w:tcPr>
          <w:p w:rsidR="0018722C">
            <w:pPr>
              <w:pStyle w:val="affff9"/>
              <w:topLinePunct/>
              <w:ind w:leftChars="0" w:left="0" w:rightChars="0" w:right="0" w:firstLineChars="0" w:firstLine="0"/>
              <w:spacing w:line="240" w:lineRule="atLeast"/>
            </w:pPr>
            <w:r>
              <w:t>4016</w:t>
            </w:r>
          </w:p>
        </w:tc>
        <w:tc>
          <w:tcPr>
            <w:tcW w:w="646" w:type="pct"/>
            <w:vAlign w:val="center"/>
          </w:tcPr>
          <w:p w:rsidR="0018722C">
            <w:pPr>
              <w:pStyle w:val="a5"/>
              <w:topLinePunct/>
              <w:ind w:leftChars="0" w:left="0" w:rightChars="0" w:right="0" w:firstLineChars="0" w:firstLine="0"/>
              <w:spacing w:line="240" w:lineRule="atLeast"/>
            </w:pPr>
            <w:r>
              <w:t>非流失</w:t>
            </w:r>
          </w:p>
        </w:tc>
        <w:tc>
          <w:tcPr>
            <w:tcW w:w="647" w:type="pct"/>
            <w:vAlign w:val="center"/>
          </w:tcPr>
          <w:p w:rsidR="0018722C">
            <w:pPr>
              <w:pStyle w:val="a5"/>
              <w:topLinePunct/>
              <w:ind w:leftChars="0" w:left="0" w:rightChars="0" w:right="0" w:firstLineChars="0" w:firstLine="0"/>
              <w:spacing w:line="240" w:lineRule="atLeast"/>
            </w:pPr>
            <w:r>
              <w:t>2G</w:t>
            </w:r>
          </w:p>
        </w:tc>
        <w:tc>
          <w:tcPr>
            <w:tcW w:w="623" w:type="pct"/>
            <w:vAlign w:val="center"/>
          </w:tcPr>
          <w:p w:rsidR="0018722C">
            <w:pPr>
              <w:pStyle w:val="affff9"/>
              <w:topLinePunct/>
              <w:ind w:leftChars="0" w:left="0" w:rightChars="0" w:right="0" w:firstLineChars="0" w:firstLine="0"/>
              <w:spacing w:line="240" w:lineRule="atLeast"/>
            </w:pPr>
            <w:r>
              <w:t>4.78</w:t>
            </w:r>
          </w:p>
        </w:tc>
        <w:tc>
          <w:tcPr>
            <w:tcW w:w="495" w:type="pct"/>
            <w:vAlign w:val="center"/>
          </w:tcPr>
          <w:p w:rsidR="0018722C">
            <w:pPr>
              <w:pStyle w:val="a5"/>
              <w:topLinePunct/>
              <w:ind w:leftChars="0" w:left="0" w:rightChars="0" w:right="0" w:firstLineChars="0" w:firstLine="0"/>
              <w:spacing w:line="240" w:lineRule="atLeast"/>
            </w:pPr>
            <w:r>
              <w:t>低</w:t>
            </w:r>
          </w:p>
        </w:tc>
        <w:tc>
          <w:tcPr>
            <w:tcW w:w="556" w:type="pct"/>
            <w:vAlign w:val="center"/>
          </w:tcPr>
          <w:p w:rsidR="0018722C">
            <w:pPr>
              <w:pStyle w:val="affff9"/>
              <w:topLinePunct/>
              <w:ind w:leftChars="0" w:left="0" w:rightChars="0" w:right="0" w:firstLineChars="0" w:firstLine="0"/>
              <w:spacing w:line="240" w:lineRule="atLeast"/>
            </w:pPr>
            <w:r>
              <w:t>5.26</w:t>
            </w:r>
          </w:p>
        </w:tc>
        <w:tc>
          <w:tcPr>
            <w:tcW w:w="485" w:type="pct"/>
            <w:vAlign w:val="center"/>
          </w:tcPr>
          <w:p w:rsidR="0018722C">
            <w:pPr>
              <w:pStyle w:val="a5"/>
              <w:topLinePunct/>
              <w:ind w:leftChars="0" w:left="0" w:rightChars="0" w:right="0" w:firstLineChars="0" w:firstLine="0"/>
              <w:spacing w:line="240" w:lineRule="atLeast"/>
            </w:pPr>
            <w:r>
              <w:t>低</w:t>
            </w:r>
          </w:p>
        </w:tc>
        <w:tc>
          <w:tcPr>
            <w:tcW w:w="468" w:type="pct"/>
            <w:vAlign w:val="center"/>
          </w:tcPr>
          <w:p w:rsidR="0018722C">
            <w:pPr>
              <w:pStyle w:val="affff9"/>
              <w:topLinePunct/>
              <w:ind w:leftChars="0" w:left="0" w:rightChars="0" w:right="0" w:firstLineChars="0" w:firstLine="0"/>
              <w:spacing w:line="240" w:lineRule="atLeast"/>
            </w:pPr>
            <w:r>
              <w:t>10.04</w:t>
            </w:r>
          </w:p>
        </w:tc>
        <w:tc>
          <w:tcPr>
            <w:tcW w:w="469" w:type="pct"/>
            <w:vAlign w:val="center"/>
          </w:tcPr>
          <w:p w:rsidR="0018722C">
            <w:pPr>
              <w:pStyle w:val="ad"/>
              <w:topLinePunct/>
              <w:ind w:leftChars="0" w:left="0" w:rightChars="0" w:right="0" w:firstLineChars="0" w:firstLine="0"/>
              <w:spacing w:line="240" w:lineRule="atLeast"/>
            </w:pPr>
            <w:r>
              <w:t>低</w:t>
            </w:r>
          </w:p>
        </w:tc>
      </w:tr>
      <w:tr>
        <w:tc>
          <w:tcPr>
            <w:tcW w:w="611" w:type="pct"/>
            <w:vAlign w:val="center"/>
          </w:tcPr>
          <w:p w:rsidR="0018722C">
            <w:pPr>
              <w:pStyle w:val="affff9"/>
              <w:topLinePunct/>
              <w:ind w:leftChars="0" w:left="0" w:rightChars="0" w:right="0" w:firstLineChars="0" w:firstLine="0"/>
              <w:spacing w:line="240" w:lineRule="atLeast"/>
            </w:pPr>
            <w:r>
              <w:t>4017</w:t>
            </w:r>
          </w:p>
        </w:tc>
        <w:tc>
          <w:tcPr>
            <w:tcW w:w="646" w:type="pct"/>
            <w:vAlign w:val="center"/>
          </w:tcPr>
          <w:p w:rsidR="0018722C">
            <w:pPr>
              <w:pStyle w:val="a5"/>
              <w:topLinePunct/>
              <w:ind w:leftChars="0" w:left="0" w:rightChars="0" w:right="0" w:firstLineChars="0" w:firstLine="0"/>
              <w:spacing w:line="240" w:lineRule="atLeast"/>
            </w:pPr>
            <w:r>
              <w:t>流失</w:t>
            </w:r>
            <w:r>
              <w:t>（</w:t>
            </w:r>
            <w:r>
              <w:t xml:space="preserve">在网</w:t>
            </w:r>
            <w:r>
              <w:t>）</w:t>
            </w:r>
          </w:p>
        </w:tc>
        <w:tc>
          <w:tcPr>
            <w:tcW w:w="647" w:type="pct"/>
            <w:vAlign w:val="center"/>
          </w:tcPr>
          <w:p w:rsidR="0018722C">
            <w:pPr>
              <w:pStyle w:val="a5"/>
              <w:topLinePunct/>
              <w:ind w:leftChars="0" w:left="0" w:rightChars="0" w:right="0" w:firstLineChars="0" w:firstLine="0"/>
              <w:spacing w:line="240" w:lineRule="atLeast"/>
            </w:pPr>
            <w:r>
              <w:t>2G</w:t>
            </w:r>
          </w:p>
        </w:tc>
        <w:tc>
          <w:tcPr>
            <w:tcW w:w="623" w:type="pct"/>
            <w:vAlign w:val="center"/>
          </w:tcPr>
          <w:p w:rsidR="0018722C">
            <w:pPr>
              <w:pStyle w:val="affff9"/>
              <w:topLinePunct/>
              <w:ind w:leftChars="0" w:left="0" w:rightChars="0" w:right="0" w:firstLineChars="0" w:firstLine="0"/>
              <w:spacing w:line="240" w:lineRule="atLeast"/>
            </w:pPr>
            <w:r>
              <w:t>6.03</w:t>
            </w:r>
          </w:p>
        </w:tc>
        <w:tc>
          <w:tcPr>
            <w:tcW w:w="495" w:type="pct"/>
            <w:vAlign w:val="center"/>
          </w:tcPr>
          <w:p w:rsidR="0018722C">
            <w:pPr>
              <w:pStyle w:val="a5"/>
              <w:topLinePunct/>
              <w:ind w:leftChars="0" w:left="0" w:rightChars="0" w:right="0" w:firstLineChars="0" w:firstLine="0"/>
              <w:spacing w:line="240" w:lineRule="atLeast"/>
            </w:pPr>
            <w:r>
              <w:t>高</w:t>
            </w:r>
          </w:p>
        </w:tc>
        <w:tc>
          <w:tcPr>
            <w:tcW w:w="556" w:type="pct"/>
            <w:vAlign w:val="center"/>
          </w:tcPr>
          <w:p w:rsidR="0018722C">
            <w:pPr>
              <w:pStyle w:val="affff9"/>
              <w:topLinePunct/>
              <w:ind w:leftChars="0" w:left="0" w:rightChars="0" w:right="0" w:firstLineChars="0" w:firstLine="0"/>
              <w:spacing w:line="240" w:lineRule="atLeast"/>
            </w:pPr>
            <w:r>
              <w:t>11.36</w:t>
            </w:r>
          </w:p>
        </w:tc>
        <w:tc>
          <w:tcPr>
            <w:tcW w:w="485" w:type="pct"/>
            <w:vAlign w:val="center"/>
          </w:tcPr>
          <w:p w:rsidR="0018722C">
            <w:pPr>
              <w:pStyle w:val="a5"/>
              <w:topLinePunct/>
              <w:ind w:leftChars="0" w:left="0" w:rightChars="0" w:right="0" w:firstLineChars="0" w:firstLine="0"/>
              <w:spacing w:line="240" w:lineRule="atLeast"/>
            </w:pPr>
            <w:r>
              <w:t>高</w:t>
            </w:r>
          </w:p>
        </w:tc>
        <w:tc>
          <w:tcPr>
            <w:tcW w:w="468" w:type="pct"/>
            <w:vAlign w:val="center"/>
          </w:tcPr>
          <w:p w:rsidR="0018722C">
            <w:pPr>
              <w:pStyle w:val="affff9"/>
              <w:topLinePunct/>
              <w:ind w:leftChars="0" w:left="0" w:rightChars="0" w:right="0" w:firstLineChars="0" w:firstLine="0"/>
              <w:spacing w:line="240" w:lineRule="atLeast"/>
            </w:pPr>
            <w:r>
              <w:t>17.39</w:t>
            </w:r>
          </w:p>
        </w:tc>
        <w:tc>
          <w:tcPr>
            <w:tcW w:w="469" w:type="pct"/>
            <w:vAlign w:val="center"/>
          </w:tcPr>
          <w:p w:rsidR="0018722C">
            <w:pPr>
              <w:pStyle w:val="ad"/>
              <w:topLinePunct/>
              <w:ind w:leftChars="0" w:left="0" w:rightChars="0" w:right="0" w:firstLineChars="0" w:firstLine="0"/>
              <w:spacing w:line="240" w:lineRule="atLeast"/>
            </w:pPr>
            <w:r>
              <w:t>高</w:t>
            </w:r>
          </w:p>
        </w:tc>
      </w:tr>
      <w:tr>
        <w:tc>
          <w:tcPr>
            <w:tcW w:w="611" w:type="pct"/>
            <w:vAlign w:val="center"/>
          </w:tcPr>
          <w:p w:rsidR="0018722C">
            <w:pPr>
              <w:pStyle w:val="affff9"/>
              <w:topLinePunct/>
              <w:ind w:leftChars="0" w:left="0" w:rightChars="0" w:right="0" w:firstLineChars="0" w:firstLine="0"/>
              <w:spacing w:line="240" w:lineRule="atLeast"/>
            </w:pPr>
            <w:r>
              <w:t>4018</w:t>
            </w:r>
          </w:p>
        </w:tc>
        <w:tc>
          <w:tcPr>
            <w:tcW w:w="646" w:type="pct"/>
            <w:vAlign w:val="center"/>
          </w:tcPr>
          <w:p w:rsidR="0018722C">
            <w:pPr>
              <w:pStyle w:val="a5"/>
              <w:topLinePunct/>
              <w:ind w:leftChars="0" w:left="0" w:rightChars="0" w:right="0" w:firstLineChars="0" w:firstLine="0"/>
              <w:spacing w:line="240" w:lineRule="atLeast"/>
            </w:pPr>
            <w:r>
              <w:t>流失</w:t>
            </w:r>
          </w:p>
        </w:tc>
        <w:tc>
          <w:tcPr>
            <w:tcW w:w="647" w:type="pct"/>
            <w:vAlign w:val="center"/>
          </w:tcPr>
          <w:p w:rsidR="0018722C">
            <w:pPr>
              <w:pStyle w:val="a5"/>
              <w:topLinePunct/>
              <w:ind w:leftChars="0" w:left="0" w:rightChars="0" w:right="0" w:firstLineChars="0" w:firstLine="0"/>
              <w:spacing w:line="240" w:lineRule="atLeast"/>
            </w:pPr>
            <w:r>
              <w:t>3G</w:t>
            </w:r>
          </w:p>
        </w:tc>
        <w:tc>
          <w:tcPr>
            <w:tcW w:w="623" w:type="pct"/>
            <w:vAlign w:val="center"/>
          </w:tcPr>
          <w:p w:rsidR="0018722C">
            <w:pPr>
              <w:pStyle w:val="affff9"/>
              <w:topLinePunct/>
              <w:ind w:leftChars="0" w:left="0" w:rightChars="0" w:right="0" w:firstLineChars="0" w:firstLine="0"/>
              <w:spacing w:line="240" w:lineRule="atLeast"/>
            </w:pPr>
            <w:r>
              <w:t>9.77</w:t>
            </w:r>
          </w:p>
        </w:tc>
        <w:tc>
          <w:tcPr>
            <w:tcW w:w="495" w:type="pct"/>
            <w:vAlign w:val="center"/>
          </w:tcPr>
          <w:p w:rsidR="0018722C">
            <w:pPr>
              <w:pStyle w:val="a5"/>
              <w:topLinePunct/>
              <w:ind w:leftChars="0" w:left="0" w:rightChars="0" w:right="0" w:firstLineChars="0" w:firstLine="0"/>
              <w:spacing w:line="240" w:lineRule="atLeast"/>
            </w:pPr>
            <w:r>
              <w:t>高</w:t>
            </w:r>
          </w:p>
        </w:tc>
        <w:tc>
          <w:tcPr>
            <w:tcW w:w="556" w:type="pct"/>
            <w:vAlign w:val="center"/>
          </w:tcPr>
          <w:p w:rsidR="0018722C">
            <w:pPr>
              <w:pStyle w:val="affff9"/>
              <w:topLinePunct/>
              <w:ind w:leftChars="0" w:left="0" w:rightChars="0" w:right="0" w:firstLineChars="0" w:firstLine="0"/>
              <w:spacing w:line="240" w:lineRule="atLeast"/>
            </w:pPr>
            <w:r>
              <w:t>7.11</w:t>
            </w:r>
          </w:p>
        </w:tc>
        <w:tc>
          <w:tcPr>
            <w:tcW w:w="485" w:type="pct"/>
            <w:vAlign w:val="center"/>
          </w:tcPr>
          <w:p w:rsidR="0018722C">
            <w:pPr>
              <w:pStyle w:val="a5"/>
              <w:topLinePunct/>
              <w:ind w:leftChars="0" w:left="0" w:rightChars="0" w:right="0" w:firstLineChars="0" w:firstLine="0"/>
              <w:spacing w:line="240" w:lineRule="atLeast"/>
            </w:pPr>
            <w:r>
              <w:t>低</w:t>
            </w:r>
          </w:p>
        </w:tc>
        <w:tc>
          <w:tcPr>
            <w:tcW w:w="468" w:type="pct"/>
            <w:vAlign w:val="center"/>
          </w:tcPr>
          <w:p w:rsidR="0018722C">
            <w:pPr>
              <w:pStyle w:val="affff9"/>
              <w:topLinePunct/>
              <w:ind w:leftChars="0" w:left="0" w:rightChars="0" w:right="0" w:firstLineChars="0" w:firstLine="0"/>
              <w:spacing w:line="240" w:lineRule="atLeast"/>
            </w:pPr>
            <w:r>
              <w:t>16.88</w:t>
            </w:r>
          </w:p>
        </w:tc>
        <w:tc>
          <w:tcPr>
            <w:tcW w:w="469" w:type="pct"/>
            <w:vAlign w:val="center"/>
          </w:tcPr>
          <w:p w:rsidR="0018722C">
            <w:pPr>
              <w:pStyle w:val="ad"/>
              <w:topLinePunct/>
              <w:ind w:leftChars="0" w:left="0" w:rightChars="0" w:right="0" w:firstLineChars="0" w:firstLine="0"/>
              <w:spacing w:line="240" w:lineRule="atLeast"/>
            </w:pPr>
            <w:r>
              <w:t>高</w:t>
            </w:r>
          </w:p>
        </w:tc>
      </w:tr>
      <w:tr>
        <w:tc>
          <w:tcPr>
            <w:tcW w:w="611" w:type="pct"/>
            <w:vAlign w:val="center"/>
          </w:tcPr>
          <w:p w:rsidR="0018722C">
            <w:pPr>
              <w:pStyle w:val="affff9"/>
              <w:topLinePunct/>
              <w:ind w:leftChars="0" w:left="0" w:rightChars="0" w:right="0" w:firstLineChars="0" w:firstLine="0"/>
              <w:spacing w:line="240" w:lineRule="atLeast"/>
            </w:pPr>
            <w:r>
              <w:t>4019</w:t>
            </w:r>
          </w:p>
        </w:tc>
        <w:tc>
          <w:tcPr>
            <w:tcW w:w="646" w:type="pct"/>
            <w:vAlign w:val="center"/>
          </w:tcPr>
          <w:p w:rsidR="0018722C">
            <w:pPr>
              <w:pStyle w:val="a5"/>
              <w:topLinePunct/>
              <w:ind w:leftChars="0" w:left="0" w:rightChars="0" w:right="0" w:firstLineChars="0" w:firstLine="0"/>
              <w:spacing w:line="240" w:lineRule="atLeast"/>
            </w:pPr>
            <w:r>
              <w:t>非流失</w:t>
            </w:r>
          </w:p>
        </w:tc>
        <w:tc>
          <w:tcPr>
            <w:tcW w:w="647" w:type="pct"/>
            <w:vAlign w:val="center"/>
          </w:tcPr>
          <w:p w:rsidR="0018722C">
            <w:pPr>
              <w:pStyle w:val="a5"/>
              <w:topLinePunct/>
              <w:ind w:leftChars="0" w:left="0" w:rightChars="0" w:right="0" w:firstLineChars="0" w:firstLine="0"/>
              <w:spacing w:line="240" w:lineRule="atLeast"/>
            </w:pPr>
            <w:r>
              <w:t>3G</w:t>
            </w:r>
          </w:p>
        </w:tc>
        <w:tc>
          <w:tcPr>
            <w:tcW w:w="623" w:type="pct"/>
            <w:vAlign w:val="center"/>
          </w:tcPr>
          <w:p w:rsidR="0018722C">
            <w:pPr>
              <w:pStyle w:val="affff9"/>
              <w:topLinePunct/>
              <w:ind w:leftChars="0" w:left="0" w:rightChars="0" w:right="0" w:firstLineChars="0" w:firstLine="0"/>
              <w:spacing w:line="240" w:lineRule="atLeast"/>
            </w:pPr>
            <w:r>
              <w:t>3.48</w:t>
            </w:r>
          </w:p>
        </w:tc>
        <w:tc>
          <w:tcPr>
            <w:tcW w:w="495" w:type="pct"/>
            <w:vAlign w:val="center"/>
          </w:tcPr>
          <w:p w:rsidR="0018722C">
            <w:pPr>
              <w:pStyle w:val="a5"/>
              <w:topLinePunct/>
              <w:ind w:leftChars="0" w:left="0" w:rightChars="0" w:right="0" w:firstLineChars="0" w:firstLine="0"/>
              <w:spacing w:line="240" w:lineRule="atLeast"/>
            </w:pPr>
            <w:r>
              <w:t>低</w:t>
            </w:r>
          </w:p>
        </w:tc>
        <w:tc>
          <w:tcPr>
            <w:tcW w:w="556" w:type="pct"/>
            <w:vAlign w:val="center"/>
          </w:tcPr>
          <w:p w:rsidR="0018722C">
            <w:pPr>
              <w:pStyle w:val="affff9"/>
              <w:topLinePunct/>
              <w:ind w:leftChars="0" w:left="0" w:rightChars="0" w:right="0" w:firstLineChars="0" w:firstLine="0"/>
              <w:spacing w:line="240" w:lineRule="atLeast"/>
            </w:pPr>
            <w:r>
              <w:t>2.87</w:t>
            </w:r>
          </w:p>
        </w:tc>
        <w:tc>
          <w:tcPr>
            <w:tcW w:w="485" w:type="pct"/>
            <w:vAlign w:val="center"/>
          </w:tcPr>
          <w:p w:rsidR="0018722C">
            <w:pPr>
              <w:pStyle w:val="a5"/>
              <w:topLinePunct/>
              <w:ind w:leftChars="0" w:left="0" w:rightChars="0" w:right="0" w:firstLineChars="0" w:firstLine="0"/>
              <w:spacing w:line="240" w:lineRule="atLeast"/>
            </w:pPr>
            <w:r>
              <w:t>低</w:t>
            </w:r>
          </w:p>
        </w:tc>
        <w:tc>
          <w:tcPr>
            <w:tcW w:w="468" w:type="pct"/>
            <w:vAlign w:val="center"/>
          </w:tcPr>
          <w:p w:rsidR="0018722C">
            <w:pPr>
              <w:pStyle w:val="affff9"/>
              <w:topLinePunct/>
              <w:ind w:leftChars="0" w:left="0" w:rightChars="0" w:right="0" w:firstLineChars="0" w:firstLine="0"/>
              <w:spacing w:line="240" w:lineRule="atLeast"/>
            </w:pPr>
            <w:r>
              <w:t>6.35</w:t>
            </w:r>
          </w:p>
        </w:tc>
        <w:tc>
          <w:tcPr>
            <w:tcW w:w="469" w:type="pct"/>
            <w:vAlign w:val="center"/>
          </w:tcPr>
          <w:p w:rsidR="0018722C">
            <w:pPr>
              <w:pStyle w:val="ad"/>
              <w:topLinePunct/>
              <w:ind w:leftChars="0" w:left="0" w:rightChars="0" w:right="0" w:firstLineChars="0" w:firstLine="0"/>
              <w:spacing w:line="240" w:lineRule="atLeast"/>
            </w:pPr>
            <w:r>
              <w:t>低</w:t>
            </w:r>
          </w:p>
        </w:tc>
      </w:tr>
      <w:tr>
        <w:tc>
          <w:tcPr>
            <w:tcW w:w="611" w:type="pct"/>
            <w:vAlign w:val="center"/>
          </w:tcPr>
          <w:p w:rsidR="0018722C">
            <w:pPr>
              <w:pStyle w:val="affff9"/>
              <w:topLinePunct/>
              <w:ind w:leftChars="0" w:left="0" w:rightChars="0" w:right="0" w:firstLineChars="0" w:firstLine="0"/>
              <w:spacing w:line="240" w:lineRule="atLeast"/>
            </w:pPr>
            <w:r>
              <w:t>4020</w:t>
            </w:r>
          </w:p>
        </w:tc>
        <w:tc>
          <w:tcPr>
            <w:tcW w:w="646" w:type="pct"/>
            <w:vAlign w:val="center"/>
          </w:tcPr>
          <w:p w:rsidR="0018722C">
            <w:pPr>
              <w:pStyle w:val="a5"/>
              <w:topLinePunct/>
              <w:ind w:leftChars="0" w:left="0" w:rightChars="0" w:right="0" w:firstLineChars="0" w:firstLine="0"/>
              <w:spacing w:line="240" w:lineRule="atLeast"/>
            </w:pPr>
            <w:r>
              <w:t>非流失</w:t>
            </w:r>
          </w:p>
        </w:tc>
        <w:tc>
          <w:tcPr>
            <w:tcW w:w="647" w:type="pct"/>
            <w:vAlign w:val="center"/>
          </w:tcPr>
          <w:p w:rsidR="0018722C">
            <w:pPr>
              <w:pStyle w:val="a5"/>
              <w:topLinePunct/>
              <w:ind w:leftChars="0" w:left="0" w:rightChars="0" w:right="0" w:firstLineChars="0" w:firstLine="0"/>
              <w:spacing w:line="240" w:lineRule="atLeast"/>
            </w:pPr>
            <w:r>
              <w:t>2G</w:t>
            </w:r>
          </w:p>
        </w:tc>
        <w:tc>
          <w:tcPr>
            <w:tcW w:w="623" w:type="pct"/>
            <w:vAlign w:val="center"/>
          </w:tcPr>
          <w:p w:rsidR="0018722C">
            <w:pPr>
              <w:pStyle w:val="affff9"/>
              <w:topLinePunct/>
              <w:ind w:leftChars="0" w:left="0" w:rightChars="0" w:right="0" w:firstLineChars="0" w:firstLine="0"/>
              <w:spacing w:line="240" w:lineRule="atLeast"/>
            </w:pPr>
            <w:r>
              <w:t>3.99</w:t>
            </w:r>
          </w:p>
        </w:tc>
        <w:tc>
          <w:tcPr>
            <w:tcW w:w="495" w:type="pct"/>
            <w:vAlign w:val="center"/>
          </w:tcPr>
          <w:p w:rsidR="0018722C">
            <w:pPr>
              <w:pStyle w:val="a5"/>
              <w:topLinePunct/>
              <w:ind w:leftChars="0" w:left="0" w:rightChars="0" w:right="0" w:firstLineChars="0" w:firstLine="0"/>
              <w:spacing w:line="240" w:lineRule="atLeast"/>
            </w:pPr>
            <w:r>
              <w:t>低</w:t>
            </w:r>
          </w:p>
        </w:tc>
        <w:tc>
          <w:tcPr>
            <w:tcW w:w="556" w:type="pct"/>
            <w:vAlign w:val="center"/>
          </w:tcPr>
          <w:p w:rsidR="0018722C">
            <w:pPr>
              <w:pStyle w:val="affff9"/>
              <w:topLinePunct/>
              <w:ind w:leftChars="0" w:left="0" w:rightChars="0" w:right="0" w:firstLineChars="0" w:firstLine="0"/>
              <w:spacing w:line="240" w:lineRule="atLeast"/>
            </w:pPr>
            <w:r>
              <w:t>6.72</w:t>
            </w:r>
          </w:p>
        </w:tc>
        <w:tc>
          <w:tcPr>
            <w:tcW w:w="485" w:type="pct"/>
            <w:vAlign w:val="center"/>
          </w:tcPr>
          <w:p w:rsidR="0018722C">
            <w:pPr>
              <w:pStyle w:val="a5"/>
              <w:topLinePunct/>
              <w:ind w:leftChars="0" w:left="0" w:rightChars="0" w:right="0" w:firstLineChars="0" w:firstLine="0"/>
              <w:spacing w:line="240" w:lineRule="atLeast"/>
            </w:pPr>
            <w:r>
              <w:t>低</w:t>
            </w:r>
          </w:p>
        </w:tc>
        <w:tc>
          <w:tcPr>
            <w:tcW w:w="468" w:type="pct"/>
            <w:vAlign w:val="center"/>
          </w:tcPr>
          <w:p w:rsidR="0018722C">
            <w:pPr>
              <w:pStyle w:val="affff9"/>
              <w:topLinePunct/>
              <w:ind w:leftChars="0" w:left="0" w:rightChars="0" w:right="0" w:firstLineChars="0" w:firstLine="0"/>
              <w:spacing w:line="240" w:lineRule="atLeast"/>
            </w:pPr>
            <w:r>
              <w:t>10.71</w:t>
            </w:r>
          </w:p>
        </w:tc>
        <w:tc>
          <w:tcPr>
            <w:tcW w:w="469" w:type="pct"/>
            <w:vAlign w:val="center"/>
          </w:tcPr>
          <w:p w:rsidR="0018722C">
            <w:pPr>
              <w:pStyle w:val="ad"/>
              <w:topLinePunct/>
              <w:ind w:leftChars="0" w:left="0" w:rightChars="0" w:right="0" w:firstLineChars="0" w:firstLine="0"/>
              <w:spacing w:line="240" w:lineRule="atLeast"/>
            </w:pPr>
            <w:r>
              <w:t>低</w:t>
            </w:r>
          </w:p>
        </w:tc>
      </w:tr>
      <w:tr>
        <w:tc>
          <w:tcPr>
            <w:tcW w:w="611" w:type="pct"/>
            <w:vAlign w:val="center"/>
          </w:tcPr>
          <w:p w:rsidR="0018722C">
            <w:pPr>
              <w:pStyle w:val="ac"/>
              <w:topLinePunct/>
              <w:ind w:leftChars="0" w:left="0" w:rightChars="0" w:right="0" w:firstLineChars="0" w:firstLine="0"/>
              <w:spacing w:line="240" w:lineRule="atLeast"/>
            </w:pPr>
            <w:r>
              <w:t>…</w:t>
            </w:r>
          </w:p>
        </w:tc>
        <w:tc>
          <w:tcPr>
            <w:tcW w:w="646"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r>
              <w:t>…</w:t>
            </w:r>
          </w:p>
        </w:tc>
        <w:tc>
          <w:tcPr>
            <w:tcW w:w="623" w:type="pct"/>
            <w:vAlign w:val="center"/>
          </w:tcPr>
          <w:p w:rsidR="0018722C">
            <w:pPr>
              <w:pStyle w:val="a5"/>
              <w:topLinePunct/>
              <w:ind w:leftChars="0" w:left="0" w:rightChars="0" w:right="0" w:firstLineChars="0" w:firstLine="0"/>
              <w:spacing w:line="240" w:lineRule="atLeast"/>
            </w:pPr>
            <w:r>
              <w:t>…</w:t>
            </w:r>
          </w:p>
        </w:tc>
        <w:tc>
          <w:tcPr>
            <w:tcW w:w="495" w:type="pct"/>
            <w:vAlign w:val="center"/>
          </w:tcPr>
          <w:p w:rsidR="0018722C">
            <w:pPr>
              <w:pStyle w:val="a5"/>
              <w:topLinePunct/>
              <w:ind w:leftChars="0" w:left="0" w:rightChars="0" w:right="0" w:firstLineChars="0" w:firstLine="0"/>
              <w:spacing w:line="240" w:lineRule="atLeast"/>
            </w:pPr>
            <w:r>
              <w:t>…</w:t>
            </w:r>
          </w:p>
        </w:tc>
        <w:tc>
          <w:tcPr>
            <w:tcW w:w="556" w:type="pct"/>
            <w:vAlign w:val="center"/>
          </w:tcPr>
          <w:p w:rsidR="0018722C">
            <w:pPr>
              <w:pStyle w:val="a5"/>
              <w:topLinePunct/>
              <w:ind w:leftChars="0" w:left="0" w:rightChars="0" w:right="0" w:firstLineChars="0" w:firstLine="0"/>
              <w:spacing w:line="240" w:lineRule="atLeast"/>
            </w:pPr>
            <w:r>
              <w:t>…</w:t>
            </w:r>
          </w:p>
        </w:tc>
        <w:tc>
          <w:tcPr>
            <w:tcW w:w="485" w:type="pct"/>
            <w:vAlign w:val="center"/>
          </w:tcPr>
          <w:p w:rsidR="0018722C">
            <w:pPr>
              <w:pStyle w:val="a5"/>
              <w:topLinePunct/>
              <w:ind w:leftChars="0" w:left="0" w:rightChars="0" w:right="0" w:firstLineChars="0" w:firstLine="0"/>
              <w:spacing w:line="240" w:lineRule="atLeast"/>
            </w:pPr>
            <w:r>
              <w:t>…</w:t>
            </w:r>
          </w:p>
        </w:tc>
        <w:tc>
          <w:tcPr>
            <w:tcW w:w="468"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d"/>
              <w:topLinePunct/>
              <w:ind w:leftChars="0" w:left="0" w:rightChars="0" w:right="0" w:firstLineChars="0" w:firstLine="0"/>
              <w:spacing w:line="240" w:lineRule="atLeast"/>
            </w:pPr>
            <w:r>
              <w:t>…</w:t>
            </w:r>
          </w:p>
        </w:tc>
      </w:tr>
      <w:tr>
        <w:tc>
          <w:tcPr>
            <w:tcW w:w="1905" w:type="pct"/>
            <w:gridSpan w:val="3"/>
            <w:vAlign w:val="center"/>
            <w:tcBorders>
              <w:top w:val="single" w:sz="4" w:space="0" w:color="auto"/>
            </w:tcBorders>
          </w:tcPr>
          <w:p w:rsidR="0018722C">
            <w:pPr>
              <w:pStyle w:val="ac"/>
              <w:topLinePunct/>
              <w:ind w:leftChars="0" w:left="0" w:rightChars="0" w:right="0" w:firstLineChars="0" w:firstLine="0"/>
              <w:spacing w:line="240" w:lineRule="atLeast"/>
            </w:pPr>
            <w:r>
              <w:t>35407 </w:t>
            </w:r>
            <w:r>
              <w:t>个客户总体平均值</w:t>
            </w:r>
          </w:p>
        </w:tc>
        <w:tc>
          <w:tcPr>
            <w:tcW w:w="1118"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5.171</w:t>
            </w:r>
          </w:p>
        </w:tc>
        <w:tc>
          <w:tcPr>
            <w:tcW w:w="1041"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7.28</w:t>
            </w:r>
          </w:p>
        </w:tc>
        <w:tc>
          <w:tcPr>
            <w:tcW w:w="937"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13.15</w:t>
            </w:r>
          </w:p>
        </w:tc>
      </w:tr>
    </w:tbl>
    <w:p w:rsidR="0018722C">
      <w:pPr>
        <w:pStyle w:val="aff3"/>
        <w:topLinePunct/>
      </w:pPr>
      <w:r>
        <w:rPr>
          <w:rFonts w:cstheme="minorBidi" w:hAnsiTheme="minorHAnsi" w:eastAsiaTheme="minorHAnsi" w:asciiTheme="minorHAnsi"/>
        </w:rPr>
        <w:t>注：“流失</w:t>
      </w:r>
      <w:r>
        <w:rPr>
          <w:rFonts w:cstheme="minorBidi" w:hAnsiTheme="minorHAnsi" w:eastAsiaTheme="minorHAnsi" w:asciiTheme="minorHAnsi"/>
        </w:rPr>
        <w:t>（</w:t>
      </w:r>
      <w:r>
        <w:rPr>
          <w:rFonts w:cstheme="minorBidi" w:hAnsiTheme="minorHAnsi" w:eastAsiaTheme="minorHAnsi" w:asciiTheme="minorHAnsi"/>
        </w:rPr>
        <w:t>在网</w:t>
      </w:r>
      <w:r>
        <w:rPr>
          <w:rFonts w:cstheme="minorBidi" w:hAnsiTheme="minorHAnsi" w:eastAsiaTheme="minorHAnsi" w:asciiTheme="minorHAnsi"/>
        </w:rPr>
        <w:t>）</w:t>
      </w:r>
      <w:r>
        <w:rPr>
          <w:rFonts w:cstheme="minorBidi" w:hAnsiTheme="minorHAnsi" w:eastAsiaTheme="minorHAnsi" w:asciiTheme="minorHAnsi"/>
        </w:rPr>
        <w:t>”表示客户在原运营企业网内进行了调整，由</w:t>
      </w:r>
      <w:r>
        <w:rPr>
          <w:rFonts w:ascii="Times New Roman" w:hAnsi="Times New Roman" w:eastAsia="Times New Roman" w:cstheme="minorBidi"/>
        </w:rPr>
        <w:t>2</w:t>
      </w:r>
      <w:r>
        <w:rPr>
          <w:rFonts w:ascii="Times New Roman" w:hAnsi="Times New Roman" w:eastAsia="Times New Roman" w:cstheme="minorBidi"/>
        </w:rPr>
        <w:t>G</w:t>
      </w:r>
      <w:r>
        <w:rPr>
          <w:rFonts w:cstheme="minorBidi" w:hAnsiTheme="minorHAnsi" w:eastAsiaTheme="minorHAnsi" w:asciiTheme="minorHAnsi"/>
        </w:rPr>
        <w:t>调整为</w:t>
      </w:r>
      <w:r>
        <w:rPr>
          <w:rFonts w:ascii="Times New Roman" w:hAnsi="Times New Roman" w:eastAsia="Times New Roman" w:cstheme="minorBidi"/>
        </w:rPr>
        <w:t>3G</w:t>
      </w:r>
    </w:p>
    <w:p w:rsidR="0018722C">
      <w:pPr>
        <w:pStyle w:val="Heading3"/>
        <w:topLinePunct/>
        <w:ind w:left="200" w:hangingChars="200" w:hanging="200"/>
      </w:pPr>
      <w:bookmarkStart w:name="_bookmark66" w:id="158"/>
      <w:bookmarkEnd w:id="158"/>
      <w:r>
        <w:t>5.2.4</w:t>
      </w:r>
      <w:r>
        <w:t xml:space="preserve"> </w:t>
      </w:r>
      <w:r/>
      <w:bookmarkStart w:name="_bookmark66" w:id="159"/>
      <w:bookmarkEnd w:id="159"/>
      <w:r>
        <w:t>流失客户评价及结果分析</w:t>
      </w:r>
    </w:p>
    <w:p w:rsidR="0018722C">
      <w:pPr>
        <w:topLinePunct/>
      </w:pPr>
      <w:r>
        <w:t>将</w:t>
      </w:r>
      <w:r>
        <w:t>35407</w:t>
      </w:r>
      <w:r/>
      <w:r w:rsidR="001852F3">
        <w:t xml:space="preserve">个客户按照当前价值、潜在价值的综合情况进行分群，可以得到</w:t>
      </w:r>
      <w:r w:rsidR="001852F3">
        <w:t>表</w:t>
      </w:r>
      <w:r>
        <w:t>5</w:t>
      </w:r>
      <w:r>
        <w:t>.</w:t>
      </w:r>
      <w:r>
        <w:t>11</w:t>
      </w:r>
      <w:r>
        <w:t>所示的</w:t>
      </w:r>
      <w:r>
        <w:t>4</w:t>
      </w:r>
      <w:r/>
      <w:r w:rsidR="001852F3">
        <w:t xml:space="preserve">个客户群。当前价值较低的潜价值客户和低价值客户的总和约占</w:t>
      </w:r>
      <w:r>
        <w:rPr>
          <w:rFonts w:ascii="Times New Roman" w:eastAsia="宋体"/>
        </w:rPr>
        <w:t>56%</w:t>
      </w:r>
      <w:r>
        <w:t>，当前价</w:t>
      </w:r>
      <w:r>
        <w:t>值高的高价值客户占</w:t>
      </w:r>
      <w:r>
        <w:rPr>
          <w:rFonts w:ascii="Times New Roman" w:eastAsia="宋体"/>
        </w:rPr>
        <w:t>26</w:t>
      </w:r>
      <w:r>
        <w:rPr>
          <w:rFonts w:ascii="Times New Roman" w:eastAsia="宋体"/>
        </w:rPr>
        <w:t>.</w:t>
      </w:r>
      <w:r>
        <w:rPr>
          <w:rFonts w:ascii="Times New Roman" w:eastAsia="宋体"/>
        </w:rPr>
        <w:t>34%</w:t>
      </w:r>
      <w:r>
        <w:t>，这种比例和目前黑龙江</w:t>
      </w:r>
      <w:r>
        <w:rPr>
          <w:rFonts w:ascii="Times New Roman" w:eastAsia="宋体"/>
        </w:rPr>
        <w:t>LT</w:t>
      </w:r>
      <w:r>
        <w:t>运营企业</w:t>
      </w:r>
      <w:r>
        <w:rPr>
          <w:rFonts w:ascii="Times New Roman" w:eastAsia="宋体"/>
        </w:rPr>
        <w:t>3G</w:t>
      </w:r>
      <w:r>
        <w:t>发展的情况相符</w:t>
      </w:r>
      <w:r>
        <w:t>合。自</w:t>
      </w:r>
      <w:r>
        <w:rPr>
          <w:rFonts w:ascii="Times New Roman" w:eastAsia="宋体"/>
        </w:rPr>
        <w:t>3G</w:t>
      </w:r>
      <w:r>
        <w:t>网络运营以来，运营企业大力发展</w:t>
      </w:r>
      <w:r>
        <w:rPr>
          <w:rFonts w:ascii="Times New Roman" w:eastAsia="宋体"/>
        </w:rPr>
        <w:t>3G</w:t>
      </w:r>
      <w:r>
        <w:t>客户，努力使</w:t>
      </w:r>
      <w:r>
        <w:rPr>
          <w:rFonts w:ascii="Times New Roman" w:eastAsia="宋体"/>
        </w:rPr>
        <w:t>2G</w:t>
      </w:r>
      <w:r>
        <w:t>客户转为</w:t>
      </w:r>
      <w:r>
        <w:rPr>
          <w:rFonts w:ascii="Times New Roman" w:eastAsia="宋体"/>
        </w:rPr>
        <w:t>3G</w:t>
      </w:r>
      <w:r>
        <w:t>客户，</w:t>
      </w:r>
      <w:r>
        <w:t>运营企业之间对存量客户的争夺非常激烈，尤其是对高价值客户的争夺。我国三大运营</w:t>
      </w:r>
      <w:r>
        <w:t>企业拥有的</w:t>
      </w:r>
      <w:r>
        <w:rPr>
          <w:rFonts w:ascii="Times New Roman" w:eastAsia="宋体"/>
        </w:rPr>
        <w:t>3G</w:t>
      </w:r>
      <w:r>
        <w:t>网络技术各异，</w:t>
      </w:r>
      <w:r>
        <w:rPr>
          <w:rFonts w:ascii="Times New Roman" w:eastAsia="宋体"/>
        </w:rPr>
        <w:t>LT</w:t>
      </w:r>
      <w:r>
        <w:t>运营企业拥有的</w:t>
      </w:r>
      <w:r>
        <w:rPr>
          <w:rFonts w:ascii="Times New Roman" w:eastAsia="宋体"/>
        </w:rPr>
        <w:t>3G</w:t>
      </w:r>
      <w:r>
        <w:t>网络技术最为成熟，全球使用该网络的国家最多，支持的智能终端品种最全，并结合统计数据发现，目前黑龙江省</w:t>
      </w:r>
      <w:r>
        <w:rPr>
          <w:rFonts w:ascii="Times New Roman" w:eastAsia="宋体"/>
        </w:rPr>
        <w:t>LT</w:t>
      </w:r>
      <w:r>
        <w:t>运营企业客户特点是：受智能终端和客户对网络多媒体需求的影响，从</w:t>
      </w:r>
      <w:r>
        <w:rPr>
          <w:rFonts w:ascii="Times New Roman" w:eastAsia="宋体"/>
        </w:rPr>
        <w:t>2009</w:t>
      </w:r>
      <w:r>
        <w:t>年开始高价值客户所占比例增长较快，低价值客户转变为次价值或浅价值客户的比例也较多。</w:t>
      </w:r>
    </w:p>
    <w:p w:rsidR="0018722C">
      <w:pPr>
        <w:pStyle w:val="aff7"/>
        <w:topLinePunct/>
      </w:pPr>
      <w:r>
        <w:rPr>
          <w:position w:val="0"/>
          <w:sz w:val="7"/>
        </w:rPr>
        <w:pict>
          <v:group style="width:456.45pt;height:3.6pt;mso-position-horizontal-relative:char;mso-position-vertical-relative:line" coordorigin="0,0" coordsize="9129,72">
            <v:line style="position:absolute" from="0,50" to="9129,50" stroked="true" strokeweight="2.16pt" strokecolor="#000000">
              <v:stroke dashstyle="solid"/>
            </v:line>
            <v:line style="position:absolute" from="0,7" to="9129,7" stroked="true" strokeweight=".71999pt" strokecolor="#000000">
              <v:stroke dashstyle="solid"/>
            </v:line>
          </v:group>
        </w:pict>
      </w:r>
      <w:r/>
    </w:p>
    <w:p w:rsidR="0018722C">
      <w:pPr>
        <w:pStyle w:val="a8"/>
        <w:topLinePunct/>
      </w:pPr>
      <w:bookmarkStart w:id="713729" w:name="_Toc686713729"/>
      <w:r>
        <w:t>表</w:t>
      </w:r>
      <w:r>
        <w:rPr>
          <w:spacing w:val="-30"/>
        </w:rPr>
        <w:t> </w:t>
      </w:r>
      <w:r>
        <w:rPr>
          <w:rFonts w:ascii="Times New Roman" w:eastAsia="Times New Roman"/>
          <w:spacing w:val="-2"/>
        </w:rPr>
        <w:t>5</w:t>
      </w:r>
      <w:r>
        <w:rPr>
          <w:rFonts w:ascii="Times New Roman" w:eastAsia="Times New Roman"/>
          <w:spacing w:val="-2"/>
        </w:rPr>
        <w:t>.</w:t>
      </w:r>
      <w:r>
        <w:rPr>
          <w:rFonts w:ascii="Times New Roman" w:eastAsia="Times New Roman"/>
          <w:spacing w:val="-2"/>
        </w:rPr>
        <w:t>11</w:t>
      </w:r>
      <w:r>
        <w:t xml:space="preserve">  </w:t>
      </w:r>
      <w:r>
        <w:rPr>
          <w:rFonts w:ascii="Times New Roman" w:eastAsia="Times New Roman"/>
        </w:rPr>
        <w:t>35407</w:t>
      </w:r>
      <w:r>
        <w:t>个客户价值细分</w:t>
      </w:r>
      <w:bookmarkEnd w:id="713729"/>
    </w:p>
    <w:p w:rsidR="0018722C">
      <w:pPr>
        <w:pStyle w:val="a8"/>
        <w:topLinePunct/>
      </w:pPr>
      <w:r>
        <w:t>Table</w:t>
      </w:r>
      <w:r>
        <w:t xml:space="preserve"> </w:t>
      </w:r>
      <w:r w:rsidRPr="00DB64CE">
        <w:t>5.11</w:t>
      </w:r>
      <w:r>
        <w:t xml:space="preserve">  </w:t>
      </w:r>
      <w:r>
        <w:t>35407 Customers value</w:t>
      </w:r>
      <w:r>
        <w:t> </w:t>
      </w:r>
      <w:r>
        <w:t>segmentation</w:t>
      </w:r>
    </w:p>
    <w:tbl>
      <w:tblPr>
        <w:tblW w:w="5000" w:type="pct"/>
        <w:tblInd w:w="6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01"/>
        <w:gridCol w:w="862"/>
        <w:gridCol w:w="785"/>
        <w:gridCol w:w="780"/>
        <w:gridCol w:w="790"/>
        <w:gridCol w:w="830"/>
        <w:gridCol w:w="840"/>
        <w:gridCol w:w="839"/>
        <w:gridCol w:w="748"/>
      </w:tblGrid>
      <w:tr>
        <w:trPr>
          <w:tblHeader/>
        </w:trPr>
        <w:tc>
          <w:tcPr>
            <w:tcW w:w="991" w:type="pct"/>
            <w:vMerge w:val="restart"/>
            <w:vAlign w:val="center"/>
          </w:tcPr>
          <w:p w:rsidR="0018722C">
            <w:pPr>
              <w:pStyle w:val="a7"/>
              <w:topLinePunct/>
              <w:ind w:leftChars="0" w:left="0" w:rightChars="0" w:right="0" w:firstLineChars="0" w:firstLine="0"/>
              <w:spacing w:line="240" w:lineRule="atLeast"/>
            </w:pPr>
          </w:p>
        </w:tc>
        <w:tc>
          <w:tcPr>
            <w:tcW w:w="1020" w:type="pct"/>
            <w:gridSpan w:val="2"/>
            <w:vAlign w:val="center"/>
          </w:tcPr>
          <w:p w:rsidR="0018722C">
            <w:pPr>
              <w:pStyle w:val="a7"/>
              <w:topLinePunct/>
              <w:ind w:leftChars="0" w:left="0" w:rightChars="0" w:right="0" w:firstLineChars="0" w:firstLine="0"/>
              <w:spacing w:line="240" w:lineRule="atLeast"/>
            </w:pPr>
            <w:r>
              <w:t>客户群 </w:t>
            </w:r>
            <w:r>
              <w:t>1</w:t>
            </w:r>
          </w:p>
        </w:tc>
        <w:tc>
          <w:tcPr>
            <w:tcW w:w="972" w:type="pct"/>
            <w:gridSpan w:val="2"/>
            <w:vAlign w:val="center"/>
          </w:tcPr>
          <w:p w:rsidR="0018722C">
            <w:pPr>
              <w:pStyle w:val="a7"/>
              <w:topLinePunct/>
              <w:ind w:leftChars="0" w:left="0" w:rightChars="0" w:right="0" w:firstLineChars="0" w:firstLine="0"/>
              <w:spacing w:line="240" w:lineRule="atLeast"/>
            </w:pPr>
            <w:r>
              <w:t>客户群 </w:t>
            </w:r>
            <w:r>
              <w:t>2</w:t>
            </w:r>
          </w:p>
        </w:tc>
        <w:tc>
          <w:tcPr>
            <w:tcW w:w="1034" w:type="pct"/>
            <w:gridSpan w:val="2"/>
            <w:vAlign w:val="center"/>
          </w:tcPr>
          <w:p w:rsidR="0018722C">
            <w:pPr>
              <w:pStyle w:val="a7"/>
              <w:topLinePunct/>
              <w:ind w:leftChars="0" w:left="0" w:rightChars="0" w:right="0" w:firstLineChars="0" w:firstLine="0"/>
              <w:spacing w:line="240" w:lineRule="atLeast"/>
            </w:pPr>
            <w:r>
              <w:t>客户群 </w:t>
            </w:r>
            <w:r>
              <w:t>3</w:t>
            </w:r>
          </w:p>
        </w:tc>
        <w:tc>
          <w:tcPr>
            <w:tcW w:w="983" w:type="pct"/>
            <w:gridSpan w:val="2"/>
            <w:vAlign w:val="center"/>
          </w:tcPr>
          <w:p w:rsidR="0018722C">
            <w:pPr>
              <w:pStyle w:val="a7"/>
              <w:topLinePunct/>
              <w:ind w:leftChars="0" w:left="0" w:rightChars="0" w:right="0" w:firstLineChars="0" w:firstLine="0"/>
              <w:spacing w:line="240" w:lineRule="atLeast"/>
            </w:pPr>
            <w:r>
              <w:t>客户群 </w:t>
            </w:r>
            <w:r>
              <w:t>4</w:t>
            </w:r>
          </w:p>
        </w:tc>
      </w:tr>
      <w:tr>
        <w:trPr>
          <w:tblHeader/>
        </w:trPr>
        <w:tc>
          <w:tcPr>
            <w:tcW w:w="99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t>评价</w:t>
            </w:r>
          </w:p>
        </w:tc>
        <w:tc>
          <w:tcPr>
            <w:tcW w:w="48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t>评价</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评价</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463" w:type="pct"/>
            <w:vAlign w:val="center"/>
            <w:tcBorders>
              <w:bottom w:val="single" w:sz="4" w:space="0" w:color="auto"/>
            </w:tcBorders>
          </w:tcPr>
          <w:p w:rsidR="0018722C">
            <w:pPr>
              <w:pStyle w:val="a7"/>
              <w:topLinePunct/>
              <w:ind w:leftChars="0" w:left="0" w:rightChars="0" w:right="0" w:firstLineChars="0" w:firstLine="0"/>
              <w:spacing w:line="240" w:lineRule="atLeast"/>
            </w:pPr>
            <w:r>
              <w:t>评价</w:t>
            </w:r>
          </w:p>
        </w:tc>
      </w:tr>
      <w:tr>
        <w:tc>
          <w:tcPr>
            <w:tcW w:w="991" w:type="pct"/>
            <w:vAlign w:val="center"/>
          </w:tcPr>
          <w:p w:rsidR="0018722C">
            <w:pPr>
              <w:pStyle w:val="ac"/>
              <w:topLinePunct/>
              <w:ind w:leftChars="0" w:left="0" w:rightChars="0" w:right="0" w:firstLineChars="0" w:firstLine="0"/>
              <w:spacing w:line="240" w:lineRule="atLeast"/>
            </w:pPr>
            <w:r>
              <w:t>当前价值</w:t>
            </w:r>
          </w:p>
        </w:tc>
        <w:tc>
          <w:tcPr>
            <w:tcW w:w="534" w:type="pct"/>
            <w:vAlign w:val="center"/>
          </w:tcPr>
          <w:p w:rsidR="0018722C">
            <w:pPr>
              <w:pStyle w:val="affff9"/>
              <w:topLinePunct/>
              <w:ind w:leftChars="0" w:left="0" w:rightChars="0" w:right="0" w:firstLineChars="0" w:firstLine="0"/>
              <w:spacing w:line="240" w:lineRule="atLeast"/>
            </w:pPr>
            <w:r>
              <w:t>9.18</w:t>
            </w:r>
          </w:p>
        </w:tc>
        <w:tc>
          <w:tcPr>
            <w:tcW w:w="486" w:type="pct"/>
            <w:vAlign w:val="center"/>
          </w:tcPr>
          <w:p w:rsidR="0018722C">
            <w:pPr>
              <w:pStyle w:val="a5"/>
              <w:topLinePunct/>
              <w:ind w:leftChars="0" w:left="0" w:rightChars="0" w:right="0" w:firstLineChars="0" w:firstLine="0"/>
              <w:spacing w:line="240" w:lineRule="atLeast"/>
            </w:pPr>
            <w:r>
              <w:t>高</w:t>
            </w:r>
          </w:p>
        </w:tc>
        <w:tc>
          <w:tcPr>
            <w:tcW w:w="483" w:type="pct"/>
            <w:vAlign w:val="center"/>
          </w:tcPr>
          <w:p w:rsidR="0018722C">
            <w:pPr>
              <w:pStyle w:val="affff9"/>
              <w:topLinePunct/>
              <w:ind w:leftChars="0" w:left="0" w:rightChars="0" w:right="0" w:firstLineChars="0" w:firstLine="0"/>
              <w:spacing w:line="240" w:lineRule="atLeast"/>
            </w:pPr>
            <w:r>
              <w:t>4.012</w:t>
            </w:r>
          </w:p>
        </w:tc>
        <w:tc>
          <w:tcPr>
            <w:tcW w:w="489" w:type="pct"/>
            <w:vAlign w:val="center"/>
          </w:tcPr>
          <w:p w:rsidR="0018722C">
            <w:pPr>
              <w:pStyle w:val="a5"/>
              <w:topLinePunct/>
              <w:ind w:leftChars="0" w:left="0" w:rightChars="0" w:right="0" w:firstLineChars="0" w:firstLine="0"/>
              <w:spacing w:line="240" w:lineRule="atLeast"/>
            </w:pPr>
            <w:r>
              <w:t>低</w:t>
            </w:r>
          </w:p>
        </w:tc>
        <w:tc>
          <w:tcPr>
            <w:tcW w:w="514" w:type="pct"/>
            <w:vAlign w:val="center"/>
          </w:tcPr>
          <w:p w:rsidR="0018722C">
            <w:pPr>
              <w:pStyle w:val="affff9"/>
              <w:topLinePunct/>
              <w:ind w:leftChars="0" w:left="0" w:rightChars="0" w:right="0" w:firstLineChars="0" w:firstLine="0"/>
              <w:spacing w:line="240" w:lineRule="atLeast"/>
            </w:pPr>
            <w:r>
              <w:t>7.48</w:t>
            </w:r>
          </w:p>
        </w:tc>
        <w:tc>
          <w:tcPr>
            <w:tcW w:w="520" w:type="pct"/>
            <w:vAlign w:val="center"/>
          </w:tcPr>
          <w:p w:rsidR="0018722C">
            <w:pPr>
              <w:pStyle w:val="a5"/>
              <w:topLinePunct/>
              <w:ind w:leftChars="0" w:left="0" w:rightChars="0" w:right="0" w:firstLineChars="0" w:firstLine="0"/>
              <w:spacing w:line="240" w:lineRule="atLeast"/>
            </w:pPr>
            <w:r>
              <w:t>高</w:t>
            </w:r>
          </w:p>
        </w:tc>
        <w:tc>
          <w:tcPr>
            <w:tcW w:w="520" w:type="pct"/>
            <w:vAlign w:val="center"/>
          </w:tcPr>
          <w:p w:rsidR="0018722C">
            <w:pPr>
              <w:pStyle w:val="affff9"/>
              <w:topLinePunct/>
              <w:ind w:leftChars="0" w:left="0" w:rightChars="0" w:right="0" w:firstLineChars="0" w:firstLine="0"/>
              <w:spacing w:line="240" w:lineRule="atLeast"/>
            </w:pPr>
            <w:r>
              <w:t>3.45</w:t>
            </w:r>
          </w:p>
        </w:tc>
        <w:tc>
          <w:tcPr>
            <w:tcW w:w="463" w:type="pct"/>
            <w:vAlign w:val="center"/>
          </w:tcPr>
          <w:p w:rsidR="0018722C">
            <w:pPr>
              <w:pStyle w:val="ad"/>
              <w:topLinePunct/>
              <w:ind w:leftChars="0" w:left="0" w:rightChars="0" w:right="0" w:firstLineChars="0" w:firstLine="0"/>
              <w:spacing w:line="240" w:lineRule="atLeast"/>
            </w:pPr>
            <w:r>
              <w:t>低</w:t>
            </w:r>
          </w:p>
        </w:tc>
      </w:tr>
      <w:tr>
        <w:tc>
          <w:tcPr>
            <w:tcW w:w="991" w:type="pct"/>
            <w:vAlign w:val="center"/>
          </w:tcPr>
          <w:p w:rsidR="0018722C">
            <w:pPr>
              <w:pStyle w:val="ac"/>
              <w:topLinePunct/>
              <w:ind w:leftChars="0" w:left="0" w:rightChars="0" w:right="0" w:firstLineChars="0" w:firstLine="0"/>
              <w:spacing w:line="240" w:lineRule="atLeast"/>
            </w:pPr>
            <w:r>
              <w:t>潜在价值</w:t>
            </w:r>
          </w:p>
        </w:tc>
        <w:tc>
          <w:tcPr>
            <w:tcW w:w="534" w:type="pct"/>
            <w:vAlign w:val="center"/>
          </w:tcPr>
          <w:p w:rsidR="0018722C">
            <w:pPr>
              <w:pStyle w:val="affff9"/>
              <w:topLinePunct/>
              <w:ind w:leftChars="0" w:left="0" w:rightChars="0" w:right="0" w:firstLineChars="0" w:firstLine="0"/>
              <w:spacing w:line="240" w:lineRule="atLeast"/>
            </w:pPr>
            <w:r>
              <w:t>6.89</w:t>
            </w:r>
          </w:p>
        </w:tc>
        <w:tc>
          <w:tcPr>
            <w:tcW w:w="486" w:type="pct"/>
            <w:vAlign w:val="center"/>
          </w:tcPr>
          <w:p w:rsidR="0018722C">
            <w:pPr>
              <w:pStyle w:val="a5"/>
              <w:topLinePunct/>
              <w:ind w:leftChars="0" w:left="0" w:rightChars="0" w:right="0" w:firstLineChars="0" w:firstLine="0"/>
              <w:spacing w:line="240" w:lineRule="atLeast"/>
            </w:pPr>
            <w:r>
              <w:t>低</w:t>
            </w:r>
          </w:p>
        </w:tc>
        <w:tc>
          <w:tcPr>
            <w:tcW w:w="483" w:type="pct"/>
            <w:vAlign w:val="center"/>
          </w:tcPr>
          <w:p w:rsidR="0018722C">
            <w:pPr>
              <w:pStyle w:val="affff9"/>
              <w:topLinePunct/>
              <w:ind w:leftChars="0" w:left="0" w:rightChars="0" w:right="0" w:firstLineChars="0" w:firstLine="0"/>
              <w:spacing w:line="240" w:lineRule="atLeast"/>
            </w:pPr>
            <w:r>
              <w:t>8.78</w:t>
            </w:r>
          </w:p>
        </w:tc>
        <w:tc>
          <w:tcPr>
            <w:tcW w:w="489" w:type="pct"/>
            <w:vAlign w:val="center"/>
          </w:tcPr>
          <w:p w:rsidR="0018722C">
            <w:pPr>
              <w:pStyle w:val="a5"/>
              <w:topLinePunct/>
              <w:ind w:leftChars="0" w:left="0" w:rightChars="0" w:right="0" w:firstLineChars="0" w:firstLine="0"/>
              <w:spacing w:line="240" w:lineRule="atLeast"/>
            </w:pPr>
            <w:r>
              <w:t>高</w:t>
            </w:r>
          </w:p>
        </w:tc>
        <w:tc>
          <w:tcPr>
            <w:tcW w:w="514" w:type="pct"/>
            <w:vAlign w:val="center"/>
          </w:tcPr>
          <w:p w:rsidR="0018722C">
            <w:pPr>
              <w:pStyle w:val="affff9"/>
              <w:topLinePunct/>
              <w:ind w:leftChars="0" w:left="0" w:rightChars="0" w:right="0" w:firstLineChars="0" w:firstLine="0"/>
              <w:spacing w:line="240" w:lineRule="atLeast"/>
            </w:pPr>
            <w:r>
              <w:t>9.28</w:t>
            </w:r>
          </w:p>
        </w:tc>
        <w:tc>
          <w:tcPr>
            <w:tcW w:w="520" w:type="pct"/>
            <w:vAlign w:val="center"/>
          </w:tcPr>
          <w:p w:rsidR="0018722C">
            <w:pPr>
              <w:pStyle w:val="a5"/>
              <w:topLinePunct/>
              <w:ind w:leftChars="0" w:left="0" w:rightChars="0" w:right="0" w:firstLineChars="0" w:firstLine="0"/>
              <w:spacing w:line="240" w:lineRule="atLeast"/>
            </w:pPr>
            <w:r>
              <w:t>高</w:t>
            </w:r>
          </w:p>
        </w:tc>
        <w:tc>
          <w:tcPr>
            <w:tcW w:w="520" w:type="pct"/>
            <w:vAlign w:val="center"/>
          </w:tcPr>
          <w:p w:rsidR="0018722C">
            <w:pPr>
              <w:pStyle w:val="affff9"/>
              <w:topLinePunct/>
              <w:ind w:leftChars="0" w:left="0" w:rightChars="0" w:right="0" w:firstLineChars="0" w:firstLine="0"/>
              <w:spacing w:line="240" w:lineRule="atLeast"/>
            </w:pPr>
            <w:r>
              <w:t>5.67</w:t>
            </w:r>
          </w:p>
        </w:tc>
        <w:tc>
          <w:tcPr>
            <w:tcW w:w="463" w:type="pct"/>
            <w:vAlign w:val="center"/>
          </w:tcPr>
          <w:p w:rsidR="0018722C">
            <w:pPr>
              <w:pStyle w:val="ad"/>
              <w:topLinePunct/>
              <w:ind w:leftChars="0" w:left="0" w:rightChars="0" w:right="0" w:firstLineChars="0" w:firstLine="0"/>
              <w:spacing w:line="240" w:lineRule="atLeast"/>
            </w:pPr>
            <w:r>
              <w:t>低</w:t>
            </w:r>
          </w:p>
        </w:tc>
      </w:tr>
      <w:tr>
        <w:tc>
          <w:tcPr>
            <w:tcW w:w="991" w:type="pct"/>
            <w:vAlign w:val="center"/>
          </w:tcPr>
          <w:p w:rsidR="0018722C">
            <w:pPr>
              <w:pStyle w:val="ac"/>
              <w:topLinePunct/>
              <w:ind w:leftChars="0" w:left="0" w:rightChars="0" w:right="0" w:firstLineChars="0" w:firstLine="0"/>
              <w:spacing w:line="240" w:lineRule="atLeast"/>
            </w:pPr>
            <w:r>
              <w:t>客户类型</w:t>
            </w:r>
          </w:p>
        </w:tc>
        <w:tc>
          <w:tcPr>
            <w:tcW w:w="1020" w:type="pct"/>
            <w:gridSpan w:val="2"/>
            <w:vAlign w:val="center"/>
          </w:tcPr>
          <w:p w:rsidR="0018722C">
            <w:pPr>
              <w:pStyle w:val="a5"/>
              <w:topLinePunct/>
              <w:ind w:leftChars="0" w:left="0" w:rightChars="0" w:right="0" w:firstLineChars="0" w:firstLine="0"/>
              <w:spacing w:line="240" w:lineRule="atLeast"/>
            </w:pPr>
            <w:r>
              <w:t>次价值客户</w:t>
            </w:r>
          </w:p>
        </w:tc>
        <w:tc>
          <w:tcPr>
            <w:tcW w:w="972" w:type="pct"/>
            <w:gridSpan w:val="2"/>
            <w:vAlign w:val="center"/>
          </w:tcPr>
          <w:p w:rsidR="0018722C">
            <w:pPr>
              <w:pStyle w:val="a5"/>
              <w:topLinePunct/>
              <w:ind w:leftChars="0" w:left="0" w:rightChars="0" w:right="0" w:firstLineChars="0" w:firstLine="0"/>
              <w:spacing w:line="240" w:lineRule="atLeast"/>
            </w:pPr>
            <w:r>
              <w:t>潜价值客户</w:t>
            </w:r>
          </w:p>
        </w:tc>
        <w:tc>
          <w:tcPr>
            <w:tcW w:w="1034" w:type="pct"/>
            <w:gridSpan w:val="2"/>
            <w:vAlign w:val="center"/>
          </w:tcPr>
          <w:p w:rsidR="0018722C">
            <w:pPr>
              <w:pStyle w:val="a5"/>
              <w:topLinePunct/>
              <w:ind w:leftChars="0" w:left="0" w:rightChars="0" w:right="0" w:firstLineChars="0" w:firstLine="0"/>
              <w:spacing w:line="240" w:lineRule="atLeast"/>
            </w:pPr>
            <w:r>
              <w:t>高价值客户</w:t>
            </w:r>
          </w:p>
        </w:tc>
        <w:tc>
          <w:tcPr>
            <w:tcW w:w="983" w:type="pct"/>
            <w:gridSpan w:val="2"/>
            <w:vAlign w:val="center"/>
          </w:tcPr>
          <w:p w:rsidR="0018722C">
            <w:pPr>
              <w:pStyle w:val="ad"/>
              <w:topLinePunct/>
              <w:ind w:leftChars="0" w:left="0" w:rightChars="0" w:right="0" w:firstLineChars="0" w:firstLine="0"/>
              <w:spacing w:line="240" w:lineRule="atLeast"/>
            </w:pPr>
            <w:r>
              <w:t>低价值客户</w:t>
            </w:r>
          </w:p>
        </w:tc>
      </w:tr>
      <w:tr>
        <w:tc>
          <w:tcPr>
            <w:tcW w:w="991" w:type="pct"/>
            <w:vAlign w:val="center"/>
          </w:tcPr>
          <w:p w:rsidR="0018722C">
            <w:pPr>
              <w:pStyle w:val="ac"/>
              <w:topLinePunct/>
              <w:ind w:leftChars="0" w:left="0" w:rightChars="0" w:right="0" w:firstLineChars="0" w:firstLine="0"/>
              <w:spacing w:line="240" w:lineRule="atLeast"/>
            </w:pPr>
            <w:r>
              <w:t>客户比例</w:t>
            </w:r>
          </w:p>
        </w:tc>
        <w:tc>
          <w:tcPr>
            <w:tcW w:w="1020" w:type="pct"/>
            <w:gridSpan w:val="2"/>
            <w:vAlign w:val="center"/>
          </w:tcPr>
          <w:p w:rsidR="0018722C">
            <w:pPr>
              <w:pStyle w:val="affff9"/>
              <w:topLinePunct/>
              <w:ind w:leftChars="0" w:left="0" w:rightChars="0" w:right="0" w:firstLineChars="0" w:firstLine="0"/>
              <w:spacing w:line="240" w:lineRule="atLeast"/>
            </w:pPr>
            <w:r>
              <w:t>18.23%</w:t>
            </w:r>
          </w:p>
        </w:tc>
        <w:tc>
          <w:tcPr>
            <w:tcW w:w="972" w:type="pct"/>
            <w:gridSpan w:val="2"/>
            <w:vAlign w:val="center"/>
          </w:tcPr>
          <w:p w:rsidR="0018722C">
            <w:pPr>
              <w:pStyle w:val="affff9"/>
              <w:topLinePunct/>
              <w:ind w:leftChars="0" w:left="0" w:rightChars="0" w:right="0" w:firstLineChars="0" w:firstLine="0"/>
              <w:spacing w:line="240" w:lineRule="atLeast"/>
            </w:pPr>
            <w:r>
              <w:t>22.15%</w:t>
            </w:r>
          </w:p>
        </w:tc>
        <w:tc>
          <w:tcPr>
            <w:tcW w:w="1034" w:type="pct"/>
            <w:gridSpan w:val="2"/>
            <w:vAlign w:val="center"/>
          </w:tcPr>
          <w:p w:rsidR="0018722C">
            <w:pPr>
              <w:pStyle w:val="affff9"/>
              <w:topLinePunct/>
              <w:ind w:leftChars="0" w:left="0" w:rightChars="0" w:right="0" w:firstLineChars="0" w:firstLine="0"/>
              <w:spacing w:line="240" w:lineRule="atLeast"/>
            </w:pPr>
            <w:r>
              <w:t>26.34%</w:t>
            </w:r>
          </w:p>
        </w:tc>
        <w:tc>
          <w:tcPr>
            <w:tcW w:w="983" w:type="pct"/>
            <w:gridSpan w:val="2"/>
            <w:vAlign w:val="center"/>
          </w:tcPr>
          <w:p w:rsidR="0018722C">
            <w:pPr>
              <w:pStyle w:val="affff9"/>
              <w:topLinePunct/>
              <w:ind w:leftChars="0" w:left="0" w:rightChars="0" w:right="0" w:firstLineChars="0" w:firstLine="0"/>
              <w:spacing w:line="240" w:lineRule="atLeast"/>
            </w:pPr>
            <w:r>
              <w:t>33.28%</w:t>
            </w:r>
          </w:p>
        </w:tc>
      </w:tr>
      <w:tr>
        <w:tc>
          <w:tcPr>
            <w:tcW w:w="991" w:type="pct"/>
            <w:vAlign w:val="center"/>
            <w:tcBorders>
              <w:top w:val="single" w:sz="4" w:space="0" w:color="auto"/>
            </w:tcBorders>
          </w:tcPr>
          <w:p w:rsidR="0018722C">
            <w:pPr>
              <w:pStyle w:val="ac"/>
              <w:topLinePunct/>
              <w:ind w:leftChars="0" w:left="0" w:rightChars="0" w:right="0" w:firstLineChars="0" w:firstLine="0"/>
              <w:spacing w:line="240" w:lineRule="atLeast"/>
            </w:pPr>
            <w:r>
              <w:t>占总体流失比例</w:t>
            </w:r>
          </w:p>
          <w:p w:rsidR="0018722C">
            <w:pPr>
              <w:pStyle w:val="aff1"/>
              <w:topLinePunct/>
              <w:ind w:leftChars="0" w:left="0" w:rightChars="0" w:right="0" w:firstLineChars="0" w:firstLine="0"/>
              <w:spacing w:line="240" w:lineRule="atLeast"/>
            </w:pPr>
            <w:r>
              <w:t>（</w:t>
            </w:r>
            <w:r>
              <w:t xml:space="preserve">共 </w:t>
            </w:r>
            <w:r>
              <w:t>4355 </w:t>
            </w:r>
            <w:r>
              <w:t>户</w:t>
            </w:r>
            <w:r>
              <w:t>）</w:t>
            </w:r>
          </w:p>
        </w:tc>
        <w:tc>
          <w:tcPr>
            <w:tcW w:w="1020"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17.4%</w:t>
            </w:r>
          </w:p>
        </w:tc>
        <w:tc>
          <w:tcPr>
            <w:tcW w:w="972"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10.2%</w:t>
            </w:r>
          </w:p>
        </w:tc>
        <w:tc>
          <w:tcPr>
            <w:tcW w:w="1034"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6.7%</w:t>
            </w:r>
          </w:p>
        </w:tc>
        <w:tc>
          <w:tcPr>
            <w:tcW w:w="983"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65.7%</w:t>
            </w:r>
          </w:p>
        </w:tc>
      </w:tr>
    </w:tbl>
    <w:p w:rsidR="0018722C">
      <w:pPr>
        <w:pStyle w:val="aff3"/>
        <w:topLinePunct/>
      </w:pPr>
      <w:r>
        <w:rPr>
          <w:rFonts w:cstheme="minorBidi" w:hAnsiTheme="minorHAnsi" w:eastAsiaTheme="minorHAnsi" w:asciiTheme="minorHAnsi"/>
        </w:rPr>
        <w:t>注：此表中的均值是</w:t>
      </w:r>
      <w:r w:rsidR="001852F3">
        <w:rPr>
          <w:rFonts w:cstheme="minorBidi" w:hAnsiTheme="minorHAnsi" w:eastAsiaTheme="minorHAnsi" w:asciiTheme="minorHAnsi"/>
        </w:rPr>
        <w:t xml:space="preserve">35407</w:t>
      </w:r>
      <w:r w:rsidR="001852F3">
        <w:rPr>
          <w:rFonts w:cstheme="minorBidi" w:hAnsiTheme="minorHAnsi" w:eastAsiaTheme="minorHAnsi" w:asciiTheme="minorHAnsi"/>
        </w:rPr>
        <w:t xml:space="preserve">个客户不同群体的平均值。</w:t>
      </w:r>
    </w:p>
    <w:p w:rsidR="0018722C">
      <w:pPr>
        <w:topLinePunct/>
      </w:pPr>
      <w:r>
        <w:t>对</w:t>
      </w:r>
      <w:r>
        <w:rPr>
          <w:rFonts w:ascii="Times New Roman" w:eastAsia="宋体"/>
        </w:rPr>
        <w:t>35407</w:t>
      </w:r>
      <w:r>
        <w:t>个客户中</w:t>
      </w:r>
      <w:r>
        <w:rPr>
          <w:rFonts w:ascii="Times New Roman" w:eastAsia="宋体"/>
        </w:rPr>
        <w:t>4355</w:t>
      </w:r>
      <w:r>
        <w:t>个流失客户进行统计，发现流失的客户</w:t>
      </w:r>
      <w:r>
        <w:t>（</w:t>
      </w:r>
      <w:r>
        <w:t>包括原运营企业的网内转网客户</w:t>
      </w:r>
      <w:r>
        <w:t>）</w:t>
      </w:r>
      <w:r>
        <w:t>多数是</w:t>
      </w:r>
      <w:r>
        <w:t>2G</w:t>
      </w:r>
      <w:r/>
      <w:r w:rsidR="001852F3">
        <w:t xml:space="preserve">客户，占总体流失客户的</w:t>
      </w:r>
      <w:r>
        <w:rPr>
          <w:rFonts w:ascii="Times New Roman" w:eastAsia="宋体"/>
        </w:rPr>
        <w:t>82</w:t>
      </w:r>
      <w:r>
        <w:rPr>
          <w:rFonts w:ascii="Times New Roman" w:eastAsia="宋体"/>
        </w:rPr>
        <w:t>.</w:t>
      </w:r>
      <w:r>
        <w:rPr>
          <w:rFonts w:ascii="Times New Roman" w:eastAsia="宋体"/>
        </w:rPr>
        <w:t>2%</w:t>
      </w:r>
      <w:r>
        <w:t>，其余是</w:t>
      </w:r>
      <w:r>
        <w:rPr>
          <w:rFonts w:ascii="Times New Roman" w:eastAsia="宋体"/>
        </w:rPr>
        <w:t>3G</w:t>
      </w:r>
      <w:r>
        <w:t>流失客户。三</w:t>
      </w:r>
      <w:r>
        <w:t>大电信运营企业对客户流失的界定包括运营企业内部不同网络的转网，即</w:t>
      </w:r>
      <w:r>
        <w:rPr>
          <w:rFonts w:ascii="Times New Roman" w:eastAsia="宋体"/>
        </w:rPr>
        <w:t>2G</w:t>
      </w:r>
      <w:r>
        <w:t>用户变更</w:t>
      </w:r>
      <w:r>
        <w:t>为</w:t>
      </w:r>
      <w:r>
        <w:rPr>
          <w:rFonts w:ascii="Times New Roman" w:eastAsia="宋体"/>
        </w:rPr>
        <w:t>3G</w:t>
      </w:r>
      <w:r>
        <w:t>用户，或者</w:t>
      </w:r>
      <w:r>
        <w:rPr>
          <w:rFonts w:ascii="Times New Roman" w:eastAsia="宋体"/>
        </w:rPr>
        <w:t>3G</w:t>
      </w:r>
      <w:r>
        <w:t>变更为</w:t>
      </w:r>
      <w:r>
        <w:rPr>
          <w:rFonts w:ascii="Times New Roman" w:eastAsia="宋体"/>
        </w:rPr>
        <w:t>2G</w:t>
      </w:r>
      <w:r>
        <w:t>用户。因此，运营企业由于</w:t>
      </w:r>
      <w:r>
        <w:rPr>
          <w:rFonts w:ascii="Times New Roman" w:eastAsia="宋体"/>
        </w:rPr>
        <w:t>2G</w:t>
      </w:r>
      <w:r>
        <w:t>变更</w:t>
      </w:r>
      <w:r>
        <w:rPr>
          <w:rFonts w:ascii="Times New Roman" w:eastAsia="宋体"/>
        </w:rPr>
        <w:t>3G</w:t>
      </w:r>
      <w:r>
        <w:t>网而流失的客</w:t>
      </w:r>
      <w:r>
        <w:t>户特别多。</w:t>
      </w:r>
    </w:p>
    <w:p w:rsidR="0018722C">
      <w:pPr>
        <w:pStyle w:val="a8"/>
        <w:topLinePunct/>
      </w:pPr>
      <w:bookmarkStart w:id="713730" w:name="_Toc686713730"/>
      <w:r>
        <w:t>表5</w:t>
      </w:r>
      <w:r>
        <w:t>.</w:t>
      </w:r>
      <w:r>
        <w:t>12</w:t>
      </w:r>
      <w:r>
        <w:t xml:space="preserve">  </w:t>
      </w:r>
      <w:r w:rsidRPr="00DB64CE">
        <w:t>流失客户及其价值</w:t>
      </w:r>
      <w:bookmarkEnd w:id="713730"/>
    </w:p>
    <w:p w:rsidR="0018722C">
      <w:pPr>
        <w:pStyle w:val="a8"/>
        <w:topLinePunct/>
      </w:pPr>
      <w:r>
        <w:t>Table</w:t>
      </w:r>
      <w:r>
        <w:t xml:space="preserve"> </w:t>
      </w:r>
      <w:r w:rsidRPr="00DB64CE">
        <w:t>5.12</w:t>
      </w:r>
      <w:r>
        <w:t xml:space="preserve">  </w:t>
      </w:r>
      <w:r w:rsidRPr="00DB64CE">
        <w:t>Loss of Customers and their Value</w:t>
      </w:r>
    </w:p>
    <w:tbl>
      <w:tblPr>
        <w:tblW w:w="5000" w:type="pct"/>
        <w:tblInd w:w="33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58"/>
        <w:gridCol w:w="1119"/>
        <w:gridCol w:w="1121"/>
        <w:gridCol w:w="1078"/>
        <w:gridCol w:w="857"/>
        <w:gridCol w:w="963"/>
        <w:gridCol w:w="839"/>
        <w:gridCol w:w="810"/>
        <w:gridCol w:w="812"/>
      </w:tblGrid>
      <w:tr>
        <w:trPr>
          <w:tblHeader/>
        </w:trPr>
        <w:tc>
          <w:tcPr>
            <w:tcW w:w="611" w:type="pct"/>
            <w:vAlign w:val="center"/>
            <w:tcBorders>
              <w:bottom w:val="single" w:sz="4" w:space="0" w:color="auto"/>
            </w:tcBorders>
          </w:tcPr>
          <w:p w:rsidR="0018722C">
            <w:pPr>
              <w:pStyle w:val="a7"/>
              <w:topLinePunct/>
              <w:ind w:leftChars="0" w:left="0" w:rightChars="0" w:right="0" w:firstLineChars="0" w:firstLine="0"/>
              <w:spacing w:line="240" w:lineRule="atLeast"/>
            </w:pPr>
            <w:r>
              <w:t>客户编号</w:t>
            </w:r>
          </w:p>
        </w:tc>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r>
              <w:t>客户流失状态</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客户选择的网络</w:t>
            </w:r>
          </w:p>
        </w:tc>
        <w:tc>
          <w:tcPr>
            <w:tcW w:w="111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当前价值</w:t>
            </w:r>
          </w:p>
        </w:tc>
        <w:tc>
          <w:tcPr>
            <w:tcW w:w="104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潜在价值</w:t>
            </w:r>
          </w:p>
        </w:tc>
        <w:tc>
          <w:tcPr>
            <w:tcW w:w="93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综合价值</w:t>
            </w:r>
          </w:p>
        </w:tc>
      </w:tr>
      <w:tr>
        <w:tc>
          <w:tcPr>
            <w:tcW w:w="611" w:type="pct"/>
            <w:vAlign w:val="center"/>
          </w:tcPr>
          <w:p w:rsidR="0018722C">
            <w:pPr>
              <w:pStyle w:val="affff9"/>
              <w:topLinePunct/>
              <w:ind w:leftChars="0" w:left="0" w:rightChars="0" w:right="0" w:firstLineChars="0" w:firstLine="0"/>
              <w:spacing w:line="240" w:lineRule="atLeast"/>
            </w:pPr>
            <w:r>
              <w:t>4006</w:t>
            </w:r>
          </w:p>
        </w:tc>
        <w:tc>
          <w:tcPr>
            <w:tcW w:w="646" w:type="pct"/>
            <w:vAlign w:val="center"/>
          </w:tcPr>
          <w:p w:rsidR="0018722C">
            <w:pPr>
              <w:pStyle w:val="a5"/>
              <w:topLinePunct/>
              <w:ind w:leftChars="0" w:left="0" w:rightChars="0" w:right="0" w:firstLineChars="0" w:firstLine="0"/>
              <w:spacing w:line="240" w:lineRule="atLeast"/>
            </w:pPr>
            <w:r>
              <w:t>流失</w:t>
            </w:r>
            <w:r>
              <w:rPr>
                <w:color w:val="FF0000"/>
              </w:rPr>
              <w:t>（</w:t>
            </w:r>
            <w:r>
              <w:t>在网</w:t>
            </w:r>
            <w:r>
              <w:rPr>
                <w:color w:val="FF0000"/>
              </w:rPr>
              <w:t>）</w:t>
            </w:r>
          </w:p>
        </w:tc>
        <w:tc>
          <w:tcPr>
            <w:tcW w:w="647" w:type="pct"/>
            <w:vAlign w:val="center"/>
          </w:tcPr>
          <w:p w:rsidR="0018722C">
            <w:pPr>
              <w:pStyle w:val="a5"/>
              <w:topLinePunct/>
              <w:ind w:leftChars="0" w:left="0" w:rightChars="0" w:right="0" w:firstLineChars="0" w:firstLine="0"/>
              <w:spacing w:line="240" w:lineRule="atLeast"/>
            </w:pPr>
            <w:r>
              <w:t>2G</w:t>
            </w:r>
          </w:p>
        </w:tc>
        <w:tc>
          <w:tcPr>
            <w:tcW w:w="623" w:type="pct"/>
            <w:vAlign w:val="center"/>
          </w:tcPr>
          <w:p w:rsidR="0018722C">
            <w:pPr>
              <w:pStyle w:val="affff9"/>
              <w:topLinePunct/>
              <w:ind w:leftChars="0" w:left="0" w:rightChars="0" w:right="0" w:firstLineChars="0" w:firstLine="0"/>
              <w:spacing w:line="240" w:lineRule="atLeast"/>
            </w:pPr>
            <w:r>
              <w:t>3.17</w:t>
            </w:r>
          </w:p>
        </w:tc>
        <w:tc>
          <w:tcPr>
            <w:tcW w:w="495" w:type="pct"/>
            <w:vAlign w:val="center"/>
          </w:tcPr>
          <w:p w:rsidR="0018722C">
            <w:pPr>
              <w:pStyle w:val="a5"/>
              <w:topLinePunct/>
              <w:ind w:leftChars="0" w:left="0" w:rightChars="0" w:right="0" w:firstLineChars="0" w:firstLine="0"/>
              <w:spacing w:line="240" w:lineRule="atLeast"/>
            </w:pPr>
            <w:r>
              <w:t>低</w:t>
            </w:r>
          </w:p>
        </w:tc>
        <w:tc>
          <w:tcPr>
            <w:tcW w:w="556" w:type="pct"/>
            <w:vAlign w:val="center"/>
          </w:tcPr>
          <w:p w:rsidR="0018722C">
            <w:pPr>
              <w:pStyle w:val="affff9"/>
              <w:topLinePunct/>
              <w:ind w:leftChars="0" w:left="0" w:rightChars="0" w:right="0" w:firstLineChars="0" w:firstLine="0"/>
              <w:spacing w:line="240" w:lineRule="atLeast"/>
            </w:pPr>
            <w:r>
              <w:t>7.27</w:t>
            </w:r>
          </w:p>
        </w:tc>
        <w:tc>
          <w:tcPr>
            <w:tcW w:w="485" w:type="pct"/>
            <w:vAlign w:val="center"/>
          </w:tcPr>
          <w:p w:rsidR="0018722C">
            <w:pPr>
              <w:pStyle w:val="a5"/>
              <w:topLinePunct/>
              <w:ind w:leftChars="0" w:left="0" w:rightChars="0" w:right="0" w:firstLineChars="0" w:firstLine="0"/>
              <w:spacing w:line="240" w:lineRule="atLeast"/>
            </w:pPr>
            <w:r>
              <w:t>低</w:t>
            </w:r>
          </w:p>
        </w:tc>
        <w:tc>
          <w:tcPr>
            <w:tcW w:w="468" w:type="pct"/>
            <w:vAlign w:val="center"/>
          </w:tcPr>
          <w:p w:rsidR="0018722C">
            <w:pPr>
              <w:pStyle w:val="affff9"/>
              <w:topLinePunct/>
              <w:ind w:leftChars="0" w:left="0" w:rightChars="0" w:right="0" w:firstLineChars="0" w:firstLine="0"/>
              <w:spacing w:line="240" w:lineRule="atLeast"/>
            </w:pPr>
            <w:r>
              <w:t>10.44</w:t>
            </w:r>
          </w:p>
        </w:tc>
        <w:tc>
          <w:tcPr>
            <w:tcW w:w="469" w:type="pct"/>
            <w:vAlign w:val="center"/>
          </w:tcPr>
          <w:p w:rsidR="0018722C">
            <w:pPr>
              <w:pStyle w:val="ad"/>
              <w:topLinePunct/>
              <w:ind w:leftChars="0" w:left="0" w:rightChars="0" w:right="0" w:firstLineChars="0" w:firstLine="0"/>
              <w:spacing w:line="240" w:lineRule="atLeast"/>
            </w:pPr>
            <w:r>
              <w:t>低</w:t>
            </w:r>
          </w:p>
        </w:tc>
      </w:tr>
      <w:tr>
        <w:tc>
          <w:tcPr>
            <w:tcW w:w="611" w:type="pct"/>
            <w:vAlign w:val="center"/>
          </w:tcPr>
          <w:p w:rsidR="0018722C">
            <w:pPr>
              <w:pStyle w:val="affff9"/>
              <w:topLinePunct/>
              <w:ind w:leftChars="0" w:left="0" w:rightChars="0" w:right="0" w:firstLineChars="0" w:firstLine="0"/>
              <w:spacing w:line="240" w:lineRule="atLeast"/>
            </w:pPr>
            <w:r>
              <w:t>4010</w:t>
            </w:r>
          </w:p>
        </w:tc>
        <w:tc>
          <w:tcPr>
            <w:tcW w:w="646" w:type="pct"/>
            <w:vAlign w:val="center"/>
          </w:tcPr>
          <w:p w:rsidR="0018722C">
            <w:pPr>
              <w:pStyle w:val="a5"/>
              <w:topLinePunct/>
              <w:ind w:leftChars="0" w:left="0" w:rightChars="0" w:right="0" w:firstLineChars="0" w:firstLine="0"/>
              <w:spacing w:line="240" w:lineRule="atLeast"/>
            </w:pPr>
            <w:r>
              <w:t>流失</w:t>
            </w:r>
            <w:r>
              <w:rPr>
                <w:color w:val="FF0000"/>
              </w:rPr>
              <w:t>（</w:t>
            </w:r>
            <w:r>
              <w:t>在网</w:t>
            </w:r>
            <w:r>
              <w:rPr>
                <w:color w:val="FF0000"/>
              </w:rPr>
              <w:t>）</w:t>
            </w:r>
          </w:p>
        </w:tc>
        <w:tc>
          <w:tcPr>
            <w:tcW w:w="647" w:type="pct"/>
            <w:vAlign w:val="center"/>
          </w:tcPr>
          <w:p w:rsidR="0018722C">
            <w:pPr>
              <w:pStyle w:val="a5"/>
              <w:topLinePunct/>
              <w:ind w:leftChars="0" w:left="0" w:rightChars="0" w:right="0" w:firstLineChars="0" w:firstLine="0"/>
              <w:spacing w:line="240" w:lineRule="atLeast"/>
            </w:pPr>
            <w:r>
              <w:t>2G</w:t>
            </w:r>
          </w:p>
        </w:tc>
        <w:tc>
          <w:tcPr>
            <w:tcW w:w="623" w:type="pct"/>
            <w:vAlign w:val="center"/>
          </w:tcPr>
          <w:p w:rsidR="0018722C">
            <w:pPr>
              <w:pStyle w:val="affff9"/>
              <w:topLinePunct/>
              <w:ind w:leftChars="0" w:left="0" w:rightChars="0" w:right="0" w:firstLineChars="0" w:firstLine="0"/>
              <w:spacing w:line="240" w:lineRule="atLeast"/>
            </w:pPr>
            <w:r>
              <w:t>3.63</w:t>
            </w:r>
          </w:p>
        </w:tc>
        <w:tc>
          <w:tcPr>
            <w:tcW w:w="495" w:type="pct"/>
            <w:vAlign w:val="center"/>
          </w:tcPr>
          <w:p w:rsidR="0018722C">
            <w:pPr>
              <w:pStyle w:val="a5"/>
              <w:topLinePunct/>
              <w:ind w:leftChars="0" w:left="0" w:rightChars="0" w:right="0" w:firstLineChars="0" w:firstLine="0"/>
              <w:spacing w:line="240" w:lineRule="atLeast"/>
            </w:pPr>
            <w:r>
              <w:t>低</w:t>
            </w:r>
          </w:p>
        </w:tc>
        <w:tc>
          <w:tcPr>
            <w:tcW w:w="556" w:type="pct"/>
            <w:vAlign w:val="center"/>
          </w:tcPr>
          <w:p w:rsidR="0018722C">
            <w:pPr>
              <w:pStyle w:val="affff9"/>
              <w:topLinePunct/>
              <w:ind w:leftChars="0" w:left="0" w:rightChars="0" w:right="0" w:firstLineChars="0" w:firstLine="0"/>
              <w:spacing w:line="240" w:lineRule="atLeast"/>
            </w:pPr>
            <w:r>
              <w:t>8.18</w:t>
            </w:r>
          </w:p>
        </w:tc>
        <w:tc>
          <w:tcPr>
            <w:tcW w:w="485" w:type="pct"/>
            <w:vAlign w:val="center"/>
          </w:tcPr>
          <w:p w:rsidR="0018722C">
            <w:pPr>
              <w:pStyle w:val="a5"/>
              <w:topLinePunct/>
              <w:ind w:leftChars="0" w:left="0" w:rightChars="0" w:right="0" w:firstLineChars="0" w:firstLine="0"/>
              <w:spacing w:line="240" w:lineRule="atLeast"/>
            </w:pPr>
            <w:r>
              <w:t>高</w:t>
            </w:r>
          </w:p>
        </w:tc>
        <w:tc>
          <w:tcPr>
            <w:tcW w:w="468" w:type="pct"/>
            <w:vAlign w:val="center"/>
          </w:tcPr>
          <w:p w:rsidR="0018722C">
            <w:pPr>
              <w:pStyle w:val="affff9"/>
              <w:topLinePunct/>
              <w:ind w:leftChars="0" w:left="0" w:rightChars="0" w:right="0" w:firstLineChars="0" w:firstLine="0"/>
              <w:spacing w:line="240" w:lineRule="atLeast"/>
            </w:pPr>
            <w:r>
              <w:t>11.81</w:t>
            </w:r>
          </w:p>
        </w:tc>
        <w:tc>
          <w:tcPr>
            <w:tcW w:w="469" w:type="pct"/>
            <w:vAlign w:val="center"/>
          </w:tcPr>
          <w:p w:rsidR="0018722C">
            <w:pPr>
              <w:pStyle w:val="ad"/>
              <w:topLinePunct/>
              <w:ind w:leftChars="0" w:left="0" w:rightChars="0" w:right="0" w:firstLineChars="0" w:firstLine="0"/>
              <w:spacing w:line="240" w:lineRule="atLeast"/>
            </w:pPr>
            <w:r>
              <w:t>低</w:t>
            </w:r>
          </w:p>
        </w:tc>
      </w:tr>
      <w:tr>
        <w:tc>
          <w:tcPr>
            <w:tcW w:w="611" w:type="pct"/>
            <w:vAlign w:val="center"/>
          </w:tcPr>
          <w:p w:rsidR="0018722C">
            <w:pPr>
              <w:pStyle w:val="affff9"/>
              <w:topLinePunct/>
              <w:ind w:leftChars="0" w:left="0" w:rightChars="0" w:right="0" w:firstLineChars="0" w:firstLine="0"/>
              <w:spacing w:line="240" w:lineRule="atLeast"/>
            </w:pPr>
            <w:r>
              <w:t>4013</w:t>
            </w:r>
          </w:p>
        </w:tc>
        <w:tc>
          <w:tcPr>
            <w:tcW w:w="646" w:type="pct"/>
            <w:vAlign w:val="center"/>
          </w:tcPr>
          <w:p w:rsidR="0018722C">
            <w:pPr>
              <w:pStyle w:val="a5"/>
              <w:topLinePunct/>
              <w:ind w:leftChars="0" w:left="0" w:rightChars="0" w:right="0" w:firstLineChars="0" w:firstLine="0"/>
              <w:spacing w:line="240" w:lineRule="atLeast"/>
            </w:pPr>
            <w:r>
              <w:t>流失</w:t>
            </w:r>
          </w:p>
        </w:tc>
        <w:tc>
          <w:tcPr>
            <w:tcW w:w="647" w:type="pct"/>
            <w:vAlign w:val="center"/>
          </w:tcPr>
          <w:p w:rsidR="0018722C">
            <w:pPr>
              <w:pStyle w:val="a5"/>
              <w:topLinePunct/>
              <w:ind w:leftChars="0" w:left="0" w:rightChars="0" w:right="0" w:firstLineChars="0" w:firstLine="0"/>
              <w:spacing w:line="240" w:lineRule="atLeast"/>
            </w:pPr>
            <w:r>
              <w:t>2G</w:t>
            </w:r>
          </w:p>
        </w:tc>
        <w:tc>
          <w:tcPr>
            <w:tcW w:w="623" w:type="pct"/>
            <w:vAlign w:val="center"/>
          </w:tcPr>
          <w:p w:rsidR="0018722C">
            <w:pPr>
              <w:pStyle w:val="affff9"/>
              <w:topLinePunct/>
              <w:ind w:leftChars="0" w:left="0" w:rightChars="0" w:right="0" w:firstLineChars="0" w:firstLine="0"/>
              <w:spacing w:line="240" w:lineRule="atLeast"/>
            </w:pPr>
            <w:r>
              <w:t>4.18</w:t>
            </w:r>
          </w:p>
        </w:tc>
        <w:tc>
          <w:tcPr>
            <w:tcW w:w="495" w:type="pct"/>
            <w:vAlign w:val="center"/>
          </w:tcPr>
          <w:p w:rsidR="0018722C">
            <w:pPr>
              <w:pStyle w:val="a5"/>
              <w:topLinePunct/>
              <w:ind w:leftChars="0" w:left="0" w:rightChars="0" w:right="0" w:firstLineChars="0" w:firstLine="0"/>
              <w:spacing w:line="240" w:lineRule="atLeast"/>
            </w:pPr>
            <w:r>
              <w:t>低</w:t>
            </w:r>
          </w:p>
        </w:tc>
        <w:tc>
          <w:tcPr>
            <w:tcW w:w="556" w:type="pct"/>
            <w:vAlign w:val="center"/>
          </w:tcPr>
          <w:p w:rsidR="0018722C">
            <w:pPr>
              <w:pStyle w:val="affff9"/>
              <w:topLinePunct/>
              <w:ind w:leftChars="0" w:left="0" w:rightChars="0" w:right="0" w:firstLineChars="0" w:firstLine="0"/>
              <w:spacing w:line="240" w:lineRule="atLeast"/>
            </w:pPr>
            <w:r>
              <w:t>7.25</w:t>
            </w:r>
          </w:p>
        </w:tc>
        <w:tc>
          <w:tcPr>
            <w:tcW w:w="485" w:type="pct"/>
            <w:vAlign w:val="center"/>
          </w:tcPr>
          <w:p w:rsidR="0018722C">
            <w:pPr>
              <w:pStyle w:val="a5"/>
              <w:topLinePunct/>
              <w:ind w:leftChars="0" w:left="0" w:rightChars="0" w:right="0" w:firstLineChars="0" w:firstLine="0"/>
              <w:spacing w:line="240" w:lineRule="atLeast"/>
            </w:pPr>
            <w:r>
              <w:t>低</w:t>
            </w:r>
          </w:p>
        </w:tc>
        <w:tc>
          <w:tcPr>
            <w:tcW w:w="468" w:type="pct"/>
            <w:vAlign w:val="center"/>
          </w:tcPr>
          <w:p w:rsidR="0018722C">
            <w:pPr>
              <w:pStyle w:val="affff9"/>
              <w:topLinePunct/>
              <w:ind w:leftChars="0" w:left="0" w:rightChars="0" w:right="0" w:firstLineChars="0" w:firstLine="0"/>
              <w:spacing w:line="240" w:lineRule="atLeast"/>
            </w:pPr>
            <w:r>
              <w:t>11.43</w:t>
            </w:r>
          </w:p>
        </w:tc>
        <w:tc>
          <w:tcPr>
            <w:tcW w:w="469" w:type="pct"/>
            <w:vAlign w:val="center"/>
          </w:tcPr>
          <w:p w:rsidR="0018722C">
            <w:pPr>
              <w:pStyle w:val="ad"/>
              <w:topLinePunct/>
              <w:ind w:leftChars="0" w:left="0" w:rightChars="0" w:right="0" w:firstLineChars="0" w:firstLine="0"/>
              <w:spacing w:line="240" w:lineRule="atLeast"/>
            </w:pPr>
            <w:r>
              <w:t>低</w:t>
            </w:r>
          </w:p>
        </w:tc>
      </w:tr>
      <w:tr>
        <w:tc>
          <w:tcPr>
            <w:tcW w:w="611" w:type="pct"/>
            <w:vAlign w:val="center"/>
          </w:tcPr>
          <w:p w:rsidR="0018722C">
            <w:pPr>
              <w:pStyle w:val="affff9"/>
              <w:topLinePunct/>
              <w:ind w:leftChars="0" w:left="0" w:rightChars="0" w:right="0" w:firstLineChars="0" w:firstLine="0"/>
              <w:spacing w:line="240" w:lineRule="atLeast"/>
            </w:pPr>
            <w:r>
              <w:t>4017</w:t>
            </w:r>
          </w:p>
        </w:tc>
        <w:tc>
          <w:tcPr>
            <w:tcW w:w="646" w:type="pct"/>
            <w:vAlign w:val="center"/>
          </w:tcPr>
          <w:p w:rsidR="0018722C">
            <w:pPr>
              <w:pStyle w:val="a5"/>
              <w:topLinePunct/>
              <w:ind w:leftChars="0" w:left="0" w:rightChars="0" w:right="0" w:firstLineChars="0" w:firstLine="0"/>
              <w:spacing w:line="240" w:lineRule="atLeast"/>
            </w:pPr>
            <w:r>
              <w:t>流失</w:t>
            </w:r>
            <w:r>
              <w:t>（</w:t>
            </w:r>
            <w:r>
              <w:t xml:space="preserve">在网</w:t>
            </w:r>
            <w:r>
              <w:t>）</w:t>
            </w:r>
          </w:p>
        </w:tc>
        <w:tc>
          <w:tcPr>
            <w:tcW w:w="647" w:type="pct"/>
            <w:vAlign w:val="center"/>
          </w:tcPr>
          <w:p w:rsidR="0018722C">
            <w:pPr>
              <w:pStyle w:val="a5"/>
              <w:topLinePunct/>
              <w:ind w:leftChars="0" w:left="0" w:rightChars="0" w:right="0" w:firstLineChars="0" w:firstLine="0"/>
              <w:spacing w:line="240" w:lineRule="atLeast"/>
            </w:pPr>
            <w:r>
              <w:t>2G</w:t>
            </w:r>
          </w:p>
        </w:tc>
        <w:tc>
          <w:tcPr>
            <w:tcW w:w="623" w:type="pct"/>
            <w:vAlign w:val="center"/>
          </w:tcPr>
          <w:p w:rsidR="0018722C">
            <w:pPr>
              <w:pStyle w:val="affff9"/>
              <w:topLinePunct/>
              <w:ind w:leftChars="0" w:left="0" w:rightChars="0" w:right="0" w:firstLineChars="0" w:firstLine="0"/>
              <w:spacing w:line="240" w:lineRule="atLeast"/>
            </w:pPr>
            <w:r>
              <w:t>6.03</w:t>
            </w:r>
          </w:p>
        </w:tc>
        <w:tc>
          <w:tcPr>
            <w:tcW w:w="495" w:type="pct"/>
            <w:vAlign w:val="center"/>
          </w:tcPr>
          <w:p w:rsidR="0018722C">
            <w:pPr>
              <w:pStyle w:val="a5"/>
              <w:topLinePunct/>
              <w:ind w:leftChars="0" w:left="0" w:rightChars="0" w:right="0" w:firstLineChars="0" w:firstLine="0"/>
              <w:spacing w:line="240" w:lineRule="atLeast"/>
            </w:pPr>
            <w:r>
              <w:t>高</w:t>
            </w:r>
          </w:p>
        </w:tc>
        <w:tc>
          <w:tcPr>
            <w:tcW w:w="556" w:type="pct"/>
            <w:vAlign w:val="center"/>
          </w:tcPr>
          <w:p w:rsidR="0018722C">
            <w:pPr>
              <w:pStyle w:val="affff9"/>
              <w:topLinePunct/>
              <w:ind w:leftChars="0" w:left="0" w:rightChars="0" w:right="0" w:firstLineChars="0" w:firstLine="0"/>
              <w:spacing w:line="240" w:lineRule="atLeast"/>
            </w:pPr>
            <w:r>
              <w:t>11.36</w:t>
            </w:r>
          </w:p>
        </w:tc>
        <w:tc>
          <w:tcPr>
            <w:tcW w:w="485" w:type="pct"/>
            <w:vAlign w:val="center"/>
          </w:tcPr>
          <w:p w:rsidR="0018722C">
            <w:pPr>
              <w:pStyle w:val="a5"/>
              <w:topLinePunct/>
              <w:ind w:leftChars="0" w:left="0" w:rightChars="0" w:right="0" w:firstLineChars="0" w:firstLine="0"/>
              <w:spacing w:line="240" w:lineRule="atLeast"/>
            </w:pPr>
            <w:r>
              <w:t>高</w:t>
            </w:r>
          </w:p>
        </w:tc>
        <w:tc>
          <w:tcPr>
            <w:tcW w:w="468" w:type="pct"/>
            <w:vAlign w:val="center"/>
          </w:tcPr>
          <w:p w:rsidR="0018722C">
            <w:pPr>
              <w:pStyle w:val="affff9"/>
              <w:topLinePunct/>
              <w:ind w:leftChars="0" w:left="0" w:rightChars="0" w:right="0" w:firstLineChars="0" w:firstLine="0"/>
              <w:spacing w:line="240" w:lineRule="atLeast"/>
            </w:pPr>
            <w:r>
              <w:t>17.39</w:t>
            </w:r>
          </w:p>
        </w:tc>
        <w:tc>
          <w:tcPr>
            <w:tcW w:w="469" w:type="pct"/>
            <w:vAlign w:val="center"/>
          </w:tcPr>
          <w:p w:rsidR="0018722C">
            <w:pPr>
              <w:pStyle w:val="ad"/>
              <w:topLinePunct/>
              <w:ind w:leftChars="0" w:left="0" w:rightChars="0" w:right="0" w:firstLineChars="0" w:firstLine="0"/>
              <w:spacing w:line="240" w:lineRule="atLeast"/>
            </w:pPr>
            <w:r>
              <w:t>高</w:t>
            </w:r>
          </w:p>
        </w:tc>
      </w:tr>
      <w:tr>
        <w:tc>
          <w:tcPr>
            <w:tcW w:w="611" w:type="pct"/>
            <w:vAlign w:val="center"/>
          </w:tcPr>
          <w:p w:rsidR="0018722C">
            <w:pPr>
              <w:pStyle w:val="affff9"/>
              <w:topLinePunct/>
              <w:ind w:leftChars="0" w:left="0" w:rightChars="0" w:right="0" w:firstLineChars="0" w:firstLine="0"/>
              <w:spacing w:line="240" w:lineRule="atLeast"/>
            </w:pPr>
            <w:r>
              <w:t>4018</w:t>
            </w:r>
          </w:p>
        </w:tc>
        <w:tc>
          <w:tcPr>
            <w:tcW w:w="646" w:type="pct"/>
            <w:vAlign w:val="center"/>
          </w:tcPr>
          <w:p w:rsidR="0018722C">
            <w:pPr>
              <w:pStyle w:val="a5"/>
              <w:topLinePunct/>
              <w:ind w:leftChars="0" w:left="0" w:rightChars="0" w:right="0" w:firstLineChars="0" w:firstLine="0"/>
              <w:spacing w:line="240" w:lineRule="atLeast"/>
            </w:pPr>
            <w:r>
              <w:t>流失</w:t>
            </w:r>
          </w:p>
        </w:tc>
        <w:tc>
          <w:tcPr>
            <w:tcW w:w="647" w:type="pct"/>
            <w:vAlign w:val="center"/>
          </w:tcPr>
          <w:p w:rsidR="0018722C">
            <w:pPr>
              <w:pStyle w:val="a5"/>
              <w:topLinePunct/>
              <w:ind w:leftChars="0" w:left="0" w:rightChars="0" w:right="0" w:firstLineChars="0" w:firstLine="0"/>
              <w:spacing w:line="240" w:lineRule="atLeast"/>
            </w:pPr>
            <w:r>
              <w:t>3G</w:t>
            </w:r>
          </w:p>
        </w:tc>
        <w:tc>
          <w:tcPr>
            <w:tcW w:w="623" w:type="pct"/>
            <w:vAlign w:val="center"/>
          </w:tcPr>
          <w:p w:rsidR="0018722C">
            <w:pPr>
              <w:pStyle w:val="affff9"/>
              <w:topLinePunct/>
              <w:ind w:leftChars="0" w:left="0" w:rightChars="0" w:right="0" w:firstLineChars="0" w:firstLine="0"/>
              <w:spacing w:line="240" w:lineRule="atLeast"/>
            </w:pPr>
            <w:r>
              <w:t>9.77</w:t>
            </w:r>
          </w:p>
        </w:tc>
        <w:tc>
          <w:tcPr>
            <w:tcW w:w="495" w:type="pct"/>
            <w:vAlign w:val="center"/>
          </w:tcPr>
          <w:p w:rsidR="0018722C">
            <w:pPr>
              <w:pStyle w:val="a5"/>
              <w:topLinePunct/>
              <w:ind w:leftChars="0" w:left="0" w:rightChars="0" w:right="0" w:firstLineChars="0" w:firstLine="0"/>
              <w:spacing w:line="240" w:lineRule="atLeast"/>
            </w:pPr>
            <w:r>
              <w:t>高</w:t>
            </w:r>
          </w:p>
        </w:tc>
        <w:tc>
          <w:tcPr>
            <w:tcW w:w="556" w:type="pct"/>
            <w:vAlign w:val="center"/>
          </w:tcPr>
          <w:p w:rsidR="0018722C">
            <w:pPr>
              <w:pStyle w:val="affff9"/>
              <w:topLinePunct/>
              <w:ind w:leftChars="0" w:left="0" w:rightChars="0" w:right="0" w:firstLineChars="0" w:firstLine="0"/>
              <w:spacing w:line="240" w:lineRule="atLeast"/>
            </w:pPr>
            <w:r>
              <w:t>7.11</w:t>
            </w:r>
          </w:p>
        </w:tc>
        <w:tc>
          <w:tcPr>
            <w:tcW w:w="485" w:type="pct"/>
            <w:vAlign w:val="center"/>
          </w:tcPr>
          <w:p w:rsidR="0018722C">
            <w:pPr>
              <w:pStyle w:val="a5"/>
              <w:topLinePunct/>
              <w:ind w:leftChars="0" w:left="0" w:rightChars="0" w:right="0" w:firstLineChars="0" w:firstLine="0"/>
              <w:spacing w:line="240" w:lineRule="atLeast"/>
            </w:pPr>
            <w:r>
              <w:t>低</w:t>
            </w:r>
          </w:p>
        </w:tc>
        <w:tc>
          <w:tcPr>
            <w:tcW w:w="468" w:type="pct"/>
            <w:vAlign w:val="center"/>
          </w:tcPr>
          <w:p w:rsidR="0018722C">
            <w:pPr>
              <w:pStyle w:val="affff9"/>
              <w:topLinePunct/>
              <w:ind w:leftChars="0" w:left="0" w:rightChars="0" w:right="0" w:firstLineChars="0" w:firstLine="0"/>
              <w:spacing w:line="240" w:lineRule="atLeast"/>
            </w:pPr>
            <w:r>
              <w:t>16.88</w:t>
            </w:r>
          </w:p>
        </w:tc>
        <w:tc>
          <w:tcPr>
            <w:tcW w:w="469" w:type="pct"/>
            <w:vAlign w:val="center"/>
          </w:tcPr>
          <w:p w:rsidR="0018722C">
            <w:pPr>
              <w:pStyle w:val="ad"/>
              <w:topLinePunct/>
              <w:ind w:leftChars="0" w:left="0" w:rightChars="0" w:right="0" w:firstLineChars="0" w:firstLine="0"/>
              <w:spacing w:line="240" w:lineRule="atLeast"/>
            </w:pPr>
            <w:r>
              <w:t>高</w:t>
            </w:r>
          </w:p>
        </w:tc>
      </w:tr>
      <w:tr>
        <w:tc>
          <w:tcPr>
            <w:tcW w:w="611" w:type="pct"/>
            <w:vAlign w:val="center"/>
          </w:tcPr>
          <w:p w:rsidR="0018722C">
            <w:pPr>
              <w:pStyle w:val="ac"/>
              <w:topLinePunct/>
              <w:ind w:leftChars="0" w:left="0" w:rightChars="0" w:right="0" w:firstLineChars="0" w:firstLine="0"/>
              <w:spacing w:line="240" w:lineRule="atLeast"/>
            </w:pPr>
            <w:r>
              <w:t>…</w:t>
            </w:r>
          </w:p>
        </w:tc>
        <w:tc>
          <w:tcPr>
            <w:tcW w:w="646"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r>
              <w:t>…</w:t>
            </w:r>
          </w:p>
        </w:tc>
        <w:tc>
          <w:tcPr>
            <w:tcW w:w="623" w:type="pct"/>
            <w:vAlign w:val="center"/>
          </w:tcPr>
          <w:p w:rsidR="0018722C">
            <w:pPr>
              <w:pStyle w:val="a5"/>
              <w:topLinePunct/>
              <w:ind w:leftChars="0" w:left="0" w:rightChars="0" w:right="0" w:firstLineChars="0" w:firstLine="0"/>
              <w:spacing w:line="240" w:lineRule="atLeast"/>
            </w:pPr>
            <w:r>
              <w:t>…</w:t>
            </w:r>
          </w:p>
        </w:tc>
        <w:tc>
          <w:tcPr>
            <w:tcW w:w="495" w:type="pct"/>
            <w:vAlign w:val="center"/>
          </w:tcPr>
          <w:p w:rsidR="0018722C">
            <w:pPr>
              <w:pStyle w:val="a5"/>
              <w:topLinePunct/>
              <w:ind w:leftChars="0" w:left="0" w:rightChars="0" w:right="0" w:firstLineChars="0" w:firstLine="0"/>
              <w:spacing w:line="240" w:lineRule="atLeast"/>
            </w:pPr>
            <w:r>
              <w:t>…</w:t>
            </w:r>
          </w:p>
        </w:tc>
        <w:tc>
          <w:tcPr>
            <w:tcW w:w="556" w:type="pct"/>
            <w:vAlign w:val="center"/>
          </w:tcPr>
          <w:p w:rsidR="0018722C">
            <w:pPr>
              <w:pStyle w:val="a5"/>
              <w:topLinePunct/>
              <w:ind w:leftChars="0" w:left="0" w:rightChars="0" w:right="0" w:firstLineChars="0" w:firstLine="0"/>
              <w:spacing w:line="240" w:lineRule="atLeast"/>
            </w:pPr>
            <w:r>
              <w:t>…</w:t>
            </w:r>
          </w:p>
        </w:tc>
        <w:tc>
          <w:tcPr>
            <w:tcW w:w="485" w:type="pct"/>
            <w:vAlign w:val="center"/>
          </w:tcPr>
          <w:p w:rsidR="0018722C">
            <w:pPr>
              <w:pStyle w:val="a5"/>
              <w:topLinePunct/>
              <w:ind w:leftChars="0" w:left="0" w:rightChars="0" w:right="0" w:firstLineChars="0" w:firstLine="0"/>
              <w:spacing w:line="240" w:lineRule="atLeast"/>
            </w:pPr>
            <w:r>
              <w:t>…</w:t>
            </w:r>
          </w:p>
        </w:tc>
        <w:tc>
          <w:tcPr>
            <w:tcW w:w="468"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d"/>
              <w:topLinePunct/>
              <w:ind w:leftChars="0" w:left="0" w:rightChars="0" w:right="0" w:firstLineChars="0" w:firstLine="0"/>
              <w:spacing w:line="240" w:lineRule="atLeast"/>
            </w:pPr>
            <w:r>
              <w:t>…</w:t>
            </w:r>
          </w:p>
        </w:tc>
      </w:tr>
      <w:tr>
        <w:tc>
          <w:tcPr>
            <w:tcW w:w="1905" w:type="pct"/>
            <w:gridSpan w:val="3"/>
            <w:vAlign w:val="center"/>
            <w:tcBorders>
              <w:top w:val="single" w:sz="4" w:space="0" w:color="auto"/>
            </w:tcBorders>
          </w:tcPr>
          <w:p w:rsidR="0018722C">
            <w:pPr>
              <w:pStyle w:val="ac"/>
              <w:topLinePunct/>
              <w:ind w:leftChars="0" w:left="0" w:rightChars="0" w:right="0" w:firstLineChars="0" w:firstLine="0"/>
              <w:spacing w:line="240" w:lineRule="atLeast"/>
            </w:pPr>
            <w:r>
              <w:t>35407 </w:t>
            </w:r>
            <w:r>
              <w:t>个客户总体平均值</w:t>
            </w:r>
          </w:p>
        </w:tc>
        <w:tc>
          <w:tcPr>
            <w:tcW w:w="1118"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5.171</w:t>
            </w:r>
          </w:p>
        </w:tc>
        <w:tc>
          <w:tcPr>
            <w:tcW w:w="1041"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7.28</w:t>
            </w:r>
          </w:p>
        </w:tc>
        <w:tc>
          <w:tcPr>
            <w:tcW w:w="937"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13.15</w:t>
            </w:r>
          </w:p>
        </w:tc>
      </w:tr>
    </w:tbl>
    <w:p w:rsidR="0018722C">
      <w:pPr>
        <w:pStyle w:val="affa"/>
      </w:pPr>
    </w:p>
    <w:p w:rsidR="0018722C">
      <w:pPr>
        <w:topLinePunct/>
      </w:pPr>
      <w:r>
        <w:t>通过</w:t>
      </w:r>
      <w:r>
        <w:t>表</w:t>
      </w:r>
      <w:r>
        <w:rPr>
          <w:rFonts w:ascii="Times New Roman" w:eastAsia="宋体"/>
        </w:rPr>
        <w:t>5</w:t>
      </w:r>
      <w:r>
        <w:rPr>
          <w:rFonts w:ascii="Times New Roman" w:eastAsia="宋体"/>
        </w:rPr>
        <w:t>.</w:t>
      </w:r>
      <w:r>
        <w:rPr>
          <w:rFonts w:ascii="Times New Roman" w:eastAsia="宋体"/>
        </w:rPr>
        <w:t>11</w:t>
      </w:r>
      <w:r>
        <w:t>和</w:t>
      </w:r>
      <w:r>
        <w:rPr>
          <w:rFonts w:ascii="Times New Roman" w:eastAsia="宋体"/>
        </w:rPr>
        <w:t>5.12</w:t>
      </w:r>
      <w:r>
        <w:t>中的流失客户数据，以及对</w:t>
      </w:r>
      <w:r>
        <w:rPr>
          <w:rFonts w:ascii="Times New Roman" w:eastAsia="宋体"/>
        </w:rPr>
        <w:t>4355</w:t>
      </w:r>
      <w:r>
        <w:t>个流失客户</w:t>
      </w:r>
      <w:r>
        <w:rPr>
          <w:rFonts w:ascii="Times New Roman" w:eastAsia="宋体"/>
        </w:rPr>
        <w:t>2011</w:t>
      </w:r>
      <w:r>
        <w:t>年</w:t>
      </w:r>
      <w:r>
        <w:rPr>
          <w:rFonts w:ascii="Times New Roman" w:eastAsia="宋体"/>
        </w:rPr>
        <w:t>7</w:t>
      </w:r>
      <w:r>
        <w:t>月</w:t>
      </w:r>
      <w:r>
        <w:t>（</w:t>
      </w:r>
      <w:r>
        <w:rPr>
          <w:rFonts w:ascii="Times New Roman" w:eastAsia="宋体"/>
        </w:rPr>
        <w:t>7</w:t>
      </w:r>
      <w:r>
        <w:t>月</w:t>
      </w:r>
      <w:r>
        <w:rPr>
          <w:rFonts w:ascii="Times New Roman" w:eastAsia="宋体"/>
        </w:rPr>
        <w:t>~12</w:t>
      </w:r>
      <w:r>
        <w:t>月数据用来计算客户价值</w:t>
      </w:r>
      <w:r>
        <w:t>）</w:t>
      </w:r>
      <w:r>
        <w:t>之前消费数据的采集说明：流失客户更多是那些低价</w:t>
      </w:r>
      <w:r>
        <w:t>值客户，当然，高价值客户也流失。低价值客户流失的主要原因是运营企业内部</w:t>
      </w:r>
      <w:r>
        <w:t>2G</w:t>
      </w:r>
      <w:r/>
      <w:r w:rsidR="001852F3">
        <w:t xml:space="preserve">客</w:t>
      </w:r>
      <w:r>
        <w:t>户转成</w:t>
      </w:r>
      <w:r>
        <w:t>3G</w:t>
      </w:r>
      <w:r/>
      <w:r w:rsidR="001852F3">
        <w:t xml:space="preserve">客户，其次是由于低价值客户突然的</w:t>
      </w:r>
      <w:r>
        <w:rPr>
          <w:rFonts w:ascii="Times New Roman" w:eastAsia="宋体"/>
        </w:rPr>
        <w:t>ARPU</w:t>
      </w:r>
      <w:r>
        <w:t>值减少，这种减少可能是由于客</w:t>
      </w:r>
      <w:r>
        <w:t>户有了新的手机号，原来的号码只是用来呼入。高价值客户的流失分两种情况，一种</w:t>
      </w:r>
      <w:r>
        <w:t>是</w:t>
      </w:r>
    </w:p>
    <w:p w:rsidR="0018722C">
      <w:pPr>
        <w:topLinePunct/>
      </w:pPr>
      <w:r>
        <w:rPr>
          <w:rFonts w:ascii="Times New Roman" w:eastAsia="Times New Roman"/>
        </w:rPr>
        <w:t>2G</w:t>
      </w:r>
      <w:r>
        <w:t>高价值客户，其流失的主要原因是转入原运营企业的</w:t>
      </w:r>
      <w:r>
        <w:rPr>
          <w:rFonts w:ascii="Times New Roman" w:eastAsia="Times New Roman"/>
        </w:rPr>
        <w:t>3G</w:t>
      </w:r>
      <w:r>
        <w:t>网；另一种是</w:t>
      </w:r>
      <w:r>
        <w:rPr>
          <w:rFonts w:ascii="Times New Roman" w:eastAsia="Times New Roman"/>
        </w:rPr>
        <w:t>3G</w:t>
      </w:r>
      <w:r>
        <w:t>高价值客户，其流失的主要原因是对手机号码的偏爱，进行网内或跨网更换号码。</w:t>
      </w:r>
    </w:p>
    <w:p w:rsidR="0018722C">
      <w:pPr>
        <w:topLinePunct/>
      </w:pPr>
      <w:r>
        <w:t>上述对流失客户价值的评价，并结合流失客户以往消费数据可以分析得到客户流失</w:t>
      </w:r>
      <w:r>
        <w:t>的主要原因，这对预测以后可能发生的客户流失，并结合客户价值评价结果进行有针</w:t>
      </w:r>
      <w:r>
        <w:t>对</w:t>
      </w:r>
    </w:p>
    <w:p w:rsidR="0018722C">
      <w:pPr>
        <w:topLinePunct/>
      </w:pPr>
      <w:r>
        <w:t>性的客户流失防范具有重要的作用。</w:t>
      </w:r>
    </w:p>
    <w:p w:rsidR="0018722C">
      <w:pPr>
        <w:topLinePunct/>
      </w:pPr>
      <w:r>
        <w:t>下面对</w:t>
      </w:r>
      <w:r>
        <w:t>4</w:t>
      </w:r>
      <w:r>
        <w:t>.</w:t>
      </w:r>
      <w:r>
        <w:t>6</w:t>
      </w:r>
      <w:r>
        <w:rPr>
          <w:rFonts w:hint="eastAsia"/>
        </w:rPr>
        <w:t>.</w:t>
      </w:r>
      <w:r>
        <w:t>4</w:t>
      </w:r>
      <w:r/>
      <w:r w:rsidR="001852F3">
        <w:t xml:space="preserve">节所给的来自黑龙江省</w:t>
      </w:r>
      <w:r>
        <w:rPr>
          <w:rFonts w:ascii="Times New Roman" w:eastAsia="宋体"/>
        </w:rPr>
        <w:t>LT</w:t>
      </w:r>
      <w:r>
        <w:t>运营企业</w:t>
      </w:r>
      <w:r>
        <w:rPr>
          <w:rFonts w:ascii="Times New Roman" w:eastAsia="宋体"/>
        </w:rPr>
        <w:t>2012</w:t>
      </w:r>
      <w:r>
        <w:t>年</w:t>
      </w:r>
      <w:r>
        <w:rPr>
          <w:rFonts w:ascii="Times New Roman" w:eastAsia="宋体"/>
        </w:rPr>
        <w:t>3</w:t>
      </w:r>
      <w:r>
        <w:t>月</w:t>
      </w:r>
      <w:r>
        <w:rPr>
          <w:rFonts w:ascii="Times New Roman" w:eastAsia="宋体"/>
        </w:rPr>
        <w:t>~8</w:t>
      </w:r>
      <w:r>
        <w:t>月的</w:t>
      </w:r>
      <w:r>
        <w:rPr>
          <w:rFonts w:ascii="Times New Roman" w:eastAsia="宋体"/>
        </w:rPr>
        <w:t>23045</w:t>
      </w:r>
      <w:r>
        <w:t>个客</w:t>
      </w:r>
      <w:r>
        <w:t>户中预测出的</w:t>
      </w:r>
      <w:r>
        <w:rPr>
          <w:rFonts w:ascii="Times New Roman" w:eastAsia="宋体"/>
        </w:rPr>
        <w:t>14</w:t>
      </w:r>
      <w:r>
        <w:rPr>
          <w:rFonts w:ascii="Times New Roman" w:eastAsia="宋体"/>
        </w:rPr>
        <w:t>.</w:t>
      </w:r>
      <w:r>
        <w:rPr>
          <w:rFonts w:ascii="Times New Roman" w:eastAsia="宋体"/>
        </w:rPr>
        <w:t>6%</w:t>
      </w:r>
      <w:r>
        <w:t>（</w:t>
      </w:r>
      <w:r>
        <w:rPr>
          <w:rFonts w:ascii="Times New Roman" w:eastAsia="宋体"/>
        </w:rPr>
        <w:t>3365</w:t>
      </w:r>
      <w:r>
        <w:t>个流失客户</w:t>
      </w:r>
      <w:r>
        <w:t>）</w:t>
      </w:r>
      <w:r>
        <w:t>可能流失的客户进行价值评价。从</w:t>
      </w:r>
      <w:r>
        <w:t>表</w:t>
      </w:r>
      <w:r>
        <w:rPr>
          <w:rFonts w:ascii="Times New Roman" w:eastAsia="宋体"/>
        </w:rPr>
        <w:t>5</w:t>
      </w:r>
      <w:r>
        <w:rPr>
          <w:rFonts w:ascii="Times New Roman" w:eastAsia="宋体"/>
        </w:rPr>
        <w:t>.</w:t>
      </w:r>
      <w:r>
        <w:rPr>
          <w:rFonts w:ascii="Times New Roman" w:eastAsia="宋体"/>
        </w:rPr>
        <w:t>13</w:t>
      </w:r>
      <w:r>
        <w:t>的</w:t>
      </w:r>
      <w:r>
        <w:t>统计结果可见，低价值客户的流失数量比</w:t>
      </w:r>
      <w:r>
        <w:rPr>
          <w:rFonts w:ascii="Times New Roman" w:eastAsia="宋体"/>
        </w:rPr>
        <w:t>2011</w:t>
      </w:r>
      <w:r>
        <w:t>年期间有所改善，高价值客户流失比例</w:t>
      </w:r>
      <w:r>
        <w:t>和以往相比没有多少变化。通过</w:t>
      </w:r>
      <w:r>
        <w:rPr>
          <w:rFonts w:ascii="Times New Roman" w:eastAsia="宋体"/>
        </w:rPr>
        <w:t>2011</w:t>
      </w:r>
      <w:r>
        <w:t>年、</w:t>
      </w:r>
      <w:r>
        <w:rPr>
          <w:rFonts w:ascii="Times New Roman" w:eastAsia="宋体"/>
        </w:rPr>
        <w:t>2012</w:t>
      </w:r>
      <w:r>
        <w:t>年两个时间段对客户价值的分析说明，</w:t>
      </w:r>
      <w:r>
        <w:t>随着</w:t>
      </w:r>
      <w:r>
        <w:rPr>
          <w:rFonts w:ascii="Times New Roman" w:eastAsia="宋体"/>
        </w:rPr>
        <w:t>3G</w:t>
      </w:r>
      <w:r>
        <w:t>网络的发展，电信运营企业高价值客户数量保持的较好，</w:t>
      </w:r>
      <w:r>
        <w:rPr>
          <w:rFonts w:ascii="Times New Roman" w:eastAsia="宋体"/>
        </w:rPr>
        <w:t>2G</w:t>
      </w:r>
      <w:r>
        <w:t>客户相对减少，因</w:t>
      </w:r>
      <w:r>
        <w:t>此低价值客户比例得以减少。运营企业大力发展</w:t>
      </w:r>
      <w:r>
        <w:rPr>
          <w:rFonts w:ascii="Times New Roman" w:eastAsia="宋体"/>
        </w:rPr>
        <w:t>3G</w:t>
      </w:r>
      <w:r>
        <w:t>网络，制定相应的</w:t>
      </w:r>
      <w:r>
        <w:rPr>
          <w:rFonts w:ascii="Times New Roman" w:eastAsia="宋体"/>
        </w:rPr>
        <w:t>3G</w:t>
      </w:r>
      <w:r>
        <w:t>入网优惠政</w:t>
      </w:r>
      <w:r>
        <w:t>策，促使</w:t>
      </w:r>
      <w:r>
        <w:rPr>
          <w:rFonts w:ascii="Times New Roman" w:eastAsia="宋体"/>
        </w:rPr>
        <w:t>2G</w:t>
      </w:r>
      <w:r>
        <w:t>客户转为</w:t>
      </w:r>
      <w:r>
        <w:rPr>
          <w:rFonts w:ascii="Times New Roman" w:eastAsia="宋体"/>
        </w:rPr>
        <w:t>3G</w:t>
      </w:r>
      <w:r>
        <w:t>客户，</w:t>
      </w:r>
      <w:r>
        <w:rPr>
          <w:rFonts w:ascii="Times New Roman" w:eastAsia="宋体"/>
        </w:rPr>
        <w:t>2G</w:t>
      </w:r>
      <w:r>
        <w:t>客户逐渐减少。</w:t>
      </w:r>
    </w:p>
    <w:p w:rsidR="0018722C">
      <w:pPr>
        <w:topLinePunct/>
      </w:pPr>
      <w:r>
        <w:t>因此，通过以上客户价值计算与分析</w:t>
      </w:r>
      <w:r>
        <w:rPr>
          <w:rFonts w:hint="eastAsia"/>
        </w:rPr>
        <w:t>，</w:t>
      </w:r>
      <w:r w:rsidR="001852F3">
        <w:t xml:space="preserve">结合对客户流失的预测，运营企业可以及时</w:t>
      </w:r>
      <w:r>
        <w:t>发现企业存量客户中可能存在的低价值客户及高价值客户的流失风险。</w:t>
      </w:r>
    </w:p>
    <w:p w:rsidR="0018722C">
      <w:pPr>
        <w:pStyle w:val="a8"/>
        <w:topLinePunct/>
      </w:pPr>
      <w:bookmarkStart w:id="713731" w:name="_Toc686713731"/>
      <w:r>
        <w:t>表</w:t>
      </w:r>
      <w:r>
        <w:rPr>
          <w:spacing w:val="-30"/>
        </w:rPr>
        <w:t> </w:t>
      </w:r>
      <w:r>
        <w:rPr>
          <w:rFonts w:ascii="Times New Roman" w:eastAsia="Times New Roman"/>
        </w:rPr>
        <w:t>5</w:t>
      </w:r>
      <w:r>
        <w:rPr>
          <w:rFonts w:ascii="Times New Roman" w:eastAsia="Times New Roman"/>
        </w:rPr>
        <w:t>.</w:t>
      </w:r>
      <w:r>
        <w:rPr>
          <w:rFonts w:ascii="Times New Roman" w:eastAsia="Times New Roman"/>
        </w:rPr>
        <w:t>13</w:t>
      </w:r>
      <w:r>
        <w:t xml:space="preserve">  </w:t>
      </w:r>
      <w:r>
        <w:t>3365</w:t>
      </w:r>
      <w:r>
        <w:t>个流失客户价值细分</w:t>
      </w:r>
      <w:bookmarkEnd w:id="713731"/>
    </w:p>
    <w:p w:rsidR="0018722C">
      <w:pPr>
        <w:pStyle w:val="a8"/>
        <w:topLinePunct/>
      </w:pPr>
      <w:r>
        <w:t>Table</w:t>
      </w:r>
      <w:r>
        <w:t xml:space="preserve"> </w:t>
      </w:r>
      <w:r w:rsidRPr="00DB64CE">
        <w:t>5.13</w:t>
      </w:r>
      <w:r>
        <w:t xml:space="preserve">  </w:t>
      </w:r>
      <w:r>
        <w:t>3365 Loss Customers value</w:t>
      </w:r>
      <w:r>
        <w:t> </w:t>
      </w:r>
      <w:r>
        <w:t>segmentation</w:t>
      </w:r>
    </w:p>
    <w:tbl>
      <w:tblPr>
        <w:tblW w:w="5000" w:type="pct"/>
        <w:tblInd w:w="6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01"/>
        <w:gridCol w:w="862"/>
        <w:gridCol w:w="785"/>
        <w:gridCol w:w="780"/>
        <w:gridCol w:w="790"/>
        <w:gridCol w:w="830"/>
        <w:gridCol w:w="840"/>
        <w:gridCol w:w="839"/>
        <w:gridCol w:w="748"/>
      </w:tblGrid>
      <w:tr>
        <w:trPr>
          <w:tblHeader/>
        </w:trPr>
        <w:tc>
          <w:tcPr>
            <w:tcW w:w="991" w:type="pct"/>
            <w:vMerge w:val="restart"/>
            <w:vAlign w:val="center"/>
          </w:tcPr>
          <w:p w:rsidR="0018722C">
            <w:pPr>
              <w:pStyle w:val="a7"/>
              <w:topLinePunct/>
              <w:ind w:leftChars="0" w:left="0" w:rightChars="0" w:right="0" w:firstLineChars="0" w:firstLine="0"/>
              <w:spacing w:line="240" w:lineRule="atLeast"/>
            </w:pPr>
          </w:p>
        </w:tc>
        <w:tc>
          <w:tcPr>
            <w:tcW w:w="1020" w:type="pct"/>
            <w:gridSpan w:val="2"/>
            <w:vAlign w:val="center"/>
          </w:tcPr>
          <w:p w:rsidR="0018722C">
            <w:pPr>
              <w:pStyle w:val="a7"/>
              <w:topLinePunct/>
              <w:ind w:leftChars="0" w:left="0" w:rightChars="0" w:right="0" w:firstLineChars="0" w:firstLine="0"/>
              <w:spacing w:line="240" w:lineRule="atLeast"/>
            </w:pPr>
            <w:r>
              <w:t>客户群 </w:t>
            </w:r>
            <w:r>
              <w:t>1</w:t>
            </w:r>
          </w:p>
        </w:tc>
        <w:tc>
          <w:tcPr>
            <w:tcW w:w="972" w:type="pct"/>
            <w:gridSpan w:val="2"/>
            <w:vAlign w:val="center"/>
          </w:tcPr>
          <w:p w:rsidR="0018722C">
            <w:pPr>
              <w:pStyle w:val="a7"/>
              <w:topLinePunct/>
              <w:ind w:leftChars="0" w:left="0" w:rightChars="0" w:right="0" w:firstLineChars="0" w:firstLine="0"/>
              <w:spacing w:line="240" w:lineRule="atLeast"/>
            </w:pPr>
            <w:r>
              <w:t>客户群 </w:t>
            </w:r>
            <w:r>
              <w:t>2</w:t>
            </w:r>
          </w:p>
        </w:tc>
        <w:tc>
          <w:tcPr>
            <w:tcW w:w="1034" w:type="pct"/>
            <w:gridSpan w:val="2"/>
            <w:vAlign w:val="center"/>
          </w:tcPr>
          <w:p w:rsidR="0018722C">
            <w:pPr>
              <w:pStyle w:val="a7"/>
              <w:topLinePunct/>
              <w:ind w:leftChars="0" w:left="0" w:rightChars="0" w:right="0" w:firstLineChars="0" w:firstLine="0"/>
              <w:spacing w:line="240" w:lineRule="atLeast"/>
            </w:pPr>
            <w:r>
              <w:t>客户群 </w:t>
            </w:r>
            <w:r>
              <w:t>3</w:t>
            </w:r>
          </w:p>
        </w:tc>
        <w:tc>
          <w:tcPr>
            <w:tcW w:w="983" w:type="pct"/>
            <w:gridSpan w:val="2"/>
            <w:vAlign w:val="center"/>
          </w:tcPr>
          <w:p w:rsidR="0018722C">
            <w:pPr>
              <w:pStyle w:val="a7"/>
              <w:topLinePunct/>
              <w:ind w:leftChars="0" w:left="0" w:rightChars="0" w:right="0" w:firstLineChars="0" w:firstLine="0"/>
              <w:spacing w:line="240" w:lineRule="atLeast"/>
            </w:pPr>
            <w:r>
              <w:t>客户群 </w:t>
            </w:r>
            <w:r>
              <w:t>4</w:t>
            </w:r>
          </w:p>
        </w:tc>
      </w:tr>
      <w:tr>
        <w:trPr>
          <w:tblHeader/>
        </w:trPr>
        <w:tc>
          <w:tcPr>
            <w:tcW w:w="99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t>评价</w:t>
            </w:r>
          </w:p>
        </w:tc>
        <w:tc>
          <w:tcPr>
            <w:tcW w:w="48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t>评价</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评价</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463" w:type="pct"/>
            <w:vAlign w:val="center"/>
            <w:tcBorders>
              <w:bottom w:val="single" w:sz="4" w:space="0" w:color="auto"/>
            </w:tcBorders>
          </w:tcPr>
          <w:p w:rsidR="0018722C">
            <w:pPr>
              <w:pStyle w:val="a7"/>
              <w:topLinePunct/>
              <w:ind w:leftChars="0" w:left="0" w:rightChars="0" w:right="0" w:firstLineChars="0" w:firstLine="0"/>
              <w:spacing w:line="240" w:lineRule="atLeast"/>
            </w:pPr>
            <w:r>
              <w:t>评价</w:t>
            </w:r>
          </w:p>
        </w:tc>
      </w:tr>
      <w:tr>
        <w:tc>
          <w:tcPr>
            <w:tcW w:w="991" w:type="pct"/>
            <w:vAlign w:val="center"/>
          </w:tcPr>
          <w:p w:rsidR="0018722C">
            <w:pPr>
              <w:pStyle w:val="ac"/>
              <w:topLinePunct/>
              <w:ind w:leftChars="0" w:left="0" w:rightChars="0" w:right="0" w:firstLineChars="0" w:firstLine="0"/>
              <w:spacing w:line="240" w:lineRule="atLeast"/>
            </w:pPr>
            <w:r>
              <w:t>当前价值</w:t>
            </w:r>
          </w:p>
        </w:tc>
        <w:tc>
          <w:tcPr>
            <w:tcW w:w="534" w:type="pct"/>
            <w:vAlign w:val="center"/>
          </w:tcPr>
          <w:p w:rsidR="0018722C">
            <w:pPr>
              <w:pStyle w:val="affff9"/>
              <w:topLinePunct/>
              <w:ind w:leftChars="0" w:left="0" w:rightChars="0" w:right="0" w:firstLineChars="0" w:firstLine="0"/>
              <w:spacing w:line="240" w:lineRule="atLeast"/>
            </w:pPr>
            <w:r>
              <w:t>8.14</w:t>
            </w:r>
          </w:p>
        </w:tc>
        <w:tc>
          <w:tcPr>
            <w:tcW w:w="486" w:type="pct"/>
            <w:vAlign w:val="center"/>
          </w:tcPr>
          <w:p w:rsidR="0018722C">
            <w:pPr>
              <w:pStyle w:val="a5"/>
              <w:topLinePunct/>
              <w:ind w:leftChars="0" w:left="0" w:rightChars="0" w:right="0" w:firstLineChars="0" w:firstLine="0"/>
              <w:spacing w:line="240" w:lineRule="atLeast"/>
            </w:pPr>
            <w:r>
              <w:t>高</w:t>
            </w:r>
          </w:p>
        </w:tc>
        <w:tc>
          <w:tcPr>
            <w:tcW w:w="483" w:type="pct"/>
            <w:vAlign w:val="center"/>
          </w:tcPr>
          <w:p w:rsidR="0018722C">
            <w:pPr>
              <w:pStyle w:val="affff9"/>
              <w:topLinePunct/>
              <w:ind w:leftChars="0" w:left="0" w:rightChars="0" w:right="0" w:firstLineChars="0" w:firstLine="0"/>
              <w:spacing w:line="240" w:lineRule="atLeast"/>
            </w:pPr>
            <w:r>
              <w:t>3.21</w:t>
            </w:r>
          </w:p>
        </w:tc>
        <w:tc>
          <w:tcPr>
            <w:tcW w:w="489" w:type="pct"/>
            <w:vAlign w:val="center"/>
          </w:tcPr>
          <w:p w:rsidR="0018722C">
            <w:pPr>
              <w:pStyle w:val="a5"/>
              <w:topLinePunct/>
              <w:ind w:leftChars="0" w:left="0" w:rightChars="0" w:right="0" w:firstLineChars="0" w:firstLine="0"/>
              <w:spacing w:line="240" w:lineRule="atLeast"/>
            </w:pPr>
            <w:r>
              <w:t>低</w:t>
            </w:r>
          </w:p>
        </w:tc>
        <w:tc>
          <w:tcPr>
            <w:tcW w:w="514" w:type="pct"/>
            <w:vAlign w:val="center"/>
          </w:tcPr>
          <w:p w:rsidR="0018722C">
            <w:pPr>
              <w:pStyle w:val="affff9"/>
              <w:topLinePunct/>
              <w:ind w:leftChars="0" w:left="0" w:rightChars="0" w:right="0" w:firstLineChars="0" w:firstLine="0"/>
              <w:spacing w:line="240" w:lineRule="atLeast"/>
            </w:pPr>
            <w:r>
              <w:t>7.71</w:t>
            </w:r>
          </w:p>
        </w:tc>
        <w:tc>
          <w:tcPr>
            <w:tcW w:w="520" w:type="pct"/>
            <w:vAlign w:val="center"/>
          </w:tcPr>
          <w:p w:rsidR="0018722C">
            <w:pPr>
              <w:pStyle w:val="a5"/>
              <w:topLinePunct/>
              <w:ind w:leftChars="0" w:left="0" w:rightChars="0" w:right="0" w:firstLineChars="0" w:firstLine="0"/>
              <w:spacing w:line="240" w:lineRule="atLeast"/>
            </w:pPr>
            <w:r>
              <w:t>高</w:t>
            </w:r>
          </w:p>
        </w:tc>
        <w:tc>
          <w:tcPr>
            <w:tcW w:w="520" w:type="pct"/>
            <w:vAlign w:val="center"/>
          </w:tcPr>
          <w:p w:rsidR="0018722C">
            <w:pPr>
              <w:pStyle w:val="affff9"/>
              <w:topLinePunct/>
              <w:ind w:leftChars="0" w:left="0" w:rightChars="0" w:right="0" w:firstLineChars="0" w:firstLine="0"/>
              <w:spacing w:line="240" w:lineRule="atLeast"/>
            </w:pPr>
            <w:r>
              <w:t>3.05</w:t>
            </w:r>
          </w:p>
        </w:tc>
        <w:tc>
          <w:tcPr>
            <w:tcW w:w="463" w:type="pct"/>
            <w:vAlign w:val="center"/>
          </w:tcPr>
          <w:p w:rsidR="0018722C">
            <w:pPr>
              <w:pStyle w:val="ad"/>
              <w:topLinePunct/>
              <w:ind w:leftChars="0" w:left="0" w:rightChars="0" w:right="0" w:firstLineChars="0" w:firstLine="0"/>
              <w:spacing w:line="240" w:lineRule="atLeast"/>
            </w:pPr>
            <w:r>
              <w:t>低</w:t>
            </w:r>
          </w:p>
        </w:tc>
      </w:tr>
      <w:tr>
        <w:tc>
          <w:tcPr>
            <w:tcW w:w="991" w:type="pct"/>
            <w:vAlign w:val="center"/>
          </w:tcPr>
          <w:p w:rsidR="0018722C">
            <w:pPr>
              <w:pStyle w:val="ac"/>
              <w:topLinePunct/>
              <w:ind w:leftChars="0" w:left="0" w:rightChars="0" w:right="0" w:firstLineChars="0" w:firstLine="0"/>
              <w:spacing w:line="240" w:lineRule="atLeast"/>
            </w:pPr>
            <w:r>
              <w:t>潜在价值</w:t>
            </w:r>
          </w:p>
        </w:tc>
        <w:tc>
          <w:tcPr>
            <w:tcW w:w="534" w:type="pct"/>
            <w:vAlign w:val="center"/>
          </w:tcPr>
          <w:p w:rsidR="0018722C">
            <w:pPr>
              <w:pStyle w:val="affff9"/>
              <w:topLinePunct/>
              <w:ind w:leftChars="0" w:left="0" w:rightChars="0" w:right="0" w:firstLineChars="0" w:firstLine="0"/>
              <w:spacing w:line="240" w:lineRule="atLeast"/>
            </w:pPr>
            <w:r>
              <w:t>5.12</w:t>
            </w:r>
          </w:p>
        </w:tc>
        <w:tc>
          <w:tcPr>
            <w:tcW w:w="486" w:type="pct"/>
            <w:vAlign w:val="center"/>
          </w:tcPr>
          <w:p w:rsidR="0018722C">
            <w:pPr>
              <w:pStyle w:val="a5"/>
              <w:topLinePunct/>
              <w:ind w:leftChars="0" w:left="0" w:rightChars="0" w:right="0" w:firstLineChars="0" w:firstLine="0"/>
              <w:spacing w:line="240" w:lineRule="atLeast"/>
            </w:pPr>
            <w:r>
              <w:t>低</w:t>
            </w:r>
          </w:p>
        </w:tc>
        <w:tc>
          <w:tcPr>
            <w:tcW w:w="483" w:type="pct"/>
            <w:vAlign w:val="center"/>
          </w:tcPr>
          <w:p w:rsidR="0018722C">
            <w:pPr>
              <w:pStyle w:val="affff9"/>
              <w:topLinePunct/>
              <w:ind w:leftChars="0" w:left="0" w:rightChars="0" w:right="0" w:firstLineChars="0" w:firstLine="0"/>
              <w:spacing w:line="240" w:lineRule="atLeast"/>
            </w:pPr>
            <w:r>
              <w:t>6.71</w:t>
            </w:r>
          </w:p>
        </w:tc>
        <w:tc>
          <w:tcPr>
            <w:tcW w:w="489" w:type="pct"/>
            <w:vAlign w:val="center"/>
          </w:tcPr>
          <w:p w:rsidR="0018722C">
            <w:pPr>
              <w:pStyle w:val="a5"/>
              <w:topLinePunct/>
              <w:ind w:leftChars="0" w:left="0" w:rightChars="0" w:right="0" w:firstLineChars="0" w:firstLine="0"/>
              <w:spacing w:line="240" w:lineRule="atLeast"/>
            </w:pPr>
            <w:r>
              <w:t>高</w:t>
            </w:r>
          </w:p>
        </w:tc>
        <w:tc>
          <w:tcPr>
            <w:tcW w:w="514" w:type="pct"/>
            <w:vAlign w:val="center"/>
          </w:tcPr>
          <w:p w:rsidR="0018722C">
            <w:pPr>
              <w:pStyle w:val="affff9"/>
              <w:topLinePunct/>
              <w:ind w:leftChars="0" w:left="0" w:rightChars="0" w:right="0" w:firstLineChars="0" w:firstLine="0"/>
              <w:spacing w:line="240" w:lineRule="atLeast"/>
            </w:pPr>
            <w:r>
              <w:t>9.03</w:t>
            </w:r>
          </w:p>
        </w:tc>
        <w:tc>
          <w:tcPr>
            <w:tcW w:w="520" w:type="pct"/>
            <w:vAlign w:val="center"/>
          </w:tcPr>
          <w:p w:rsidR="0018722C">
            <w:pPr>
              <w:pStyle w:val="a5"/>
              <w:topLinePunct/>
              <w:ind w:leftChars="0" w:left="0" w:rightChars="0" w:right="0" w:firstLineChars="0" w:firstLine="0"/>
              <w:spacing w:line="240" w:lineRule="atLeast"/>
            </w:pPr>
            <w:r>
              <w:t>高</w:t>
            </w:r>
          </w:p>
        </w:tc>
        <w:tc>
          <w:tcPr>
            <w:tcW w:w="520" w:type="pct"/>
            <w:vAlign w:val="center"/>
          </w:tcPr>
          <w:p w:rsidR="0018722C">
            <w:pPr>
              <w:pStyle w:val="affff9"/>
              <w:topLinePunct/>
              <w:ind w:leftChars="0" w:left="0" w:rightChars="0" w:right="0" w:firstLineChars="0" w:firstLine="0"/>
              <w:spacing w:line="240" w:lineRule="atLeast"/>
            </w:pPr>
            <w:r>
              <w:t>4.11</w:t>
            </w:r>
          </w:p>
        </w:tc>
        <w:tc>
          <w:tcPr>
            <w:tcW w:w="463" w:type="pct"/>
            <w:vAlign w:val="center"/>
          </w:tcPr>
          <w:p w:rsidR="0018722C">
            <w:pPr>
              <w:pStyle w:val="ad"/>
              <w:topLinePunct/>
              <w:ind w:leftChars="0" w:left="0" w:rightChars="0" w:right="0" w:firstLineChars="0" w:firstLine="0"/>
              <w:spacing w:line="240" w:lineRule="atLeast"/>
            </w:pPr>
            <w:r>
              <w:t>低</w:t>
            </w:r>
          </w:p>
        </w:tc>
      </w:tr>
      <w:tr>
        <w:tc>
          <w:tcPr>
            <w:tcW w:w="991" w:type="pct"/>
            <w:vAlign w:val="center"/>
          </w:tcPr>
          <w:p w:rsidR="0018722C">
            <w:pPr>
              <w:pStyle w:val="ac"/>
              <w:topLinePunct/>
              <w:ind w:leftChars="0" w:left="0" w:rightChars="0" w:right="0" w:firstLineChars="0" w:firstLine="0"/>
              <w:spacing w:line="240" w:lineRule="atLeast"/>
            </w:pPr>
            <w:r>
              <w:t>客户类型</w:t>
            </w:r>
          </w:p>
        </w:tc>
        <w:tc>
          <w:tcPr>
            <w:tcW w:w="1020" w:type="pct"/>
            <w:gridSpan w:val="2"/>
            <w:vAlign w:val="center"/>
          </w:tcPr>
          <w:p w:rsidR="0018722C">
            <w:pPr>
              <w:pStyle w:val="a5"/>
              <w:topLinePunct/>
              <w:ind w:leftChars="0" w:left="0" w:rightChars="0" w:right="0" w:firstLineChars="0" w:firstLine="0"/>
              <w:spacing w:line="240" w:lineRule="atLeast"/>
            </w:pPr>
            <w:r>
              <w:t>次价值客户</w:t>
            </w:r>
          </w:p>
        </w:tc>
        <w:tc>
          <w:tcPr>
            <w:tcW w:w="972" w:type="pct"/>
            <w:gridSpan w:val="2"/>
            <w:vAlign w:val="center"/>
          </w:tcPr>
          <w:p w:rsidR="0018722C">
            <w:pPr>
              <w:pStyle w:val="a5"/>
              <w:topLinePunct/>
              <w:ind w:leftChars="0" w:left="0" w:rightChars="0" w:right="0" w:firstLineChars="0" w:firstLine="0"/>
              <w:spacing w:line="240" w:lineRule="atLeast"/>
            </w:pPr>
            <w:r>
              <w:t>潜价值客户</w:t>
            </w:r>
          </w:p>
        </w:tc>
        <w:tc>
          <w:tcPr>
            <w:tcW w:w="1034" w:type="pct"/>
            <w:gridSpan w:val="2"/>
            <w:vAlign w:val="center"/>
          </w:tcPr>
          <w:p w:rsidR="0018722C">
            <w:pPr>
              <w:pStyle w:val="a5"/>
              <w:topLinePunct/>
              <w:ind w:leftChars="0" w:left="0" w:rightChars="0" w:right="0" w:firstLineChars="0" w:firstLine="0"/>
              <w:spacing w:line="240" w:lineRule="atLeast"/>
            </w:pPr>
            <w:r>
              <w:t>高价值客户</w:t>
            </w:r>
          </w:p>
        </w:tc>
        <w:tc>
          <w:tcPr>
            <w:tcW w:w="983" w:type="pct"/>
            <w:gridSpan w:val="2"/>
            <w:vAlign w:val="center"/>
          </w:tcPr>
          <w:p w:rsidR="0018722C">
            <w:pPr>
              <w:pStyle w:val="ad"/>
              <w:topLinePunct/>
              <w:ind w:leftChars="0" w:left="0" w:rightChars="0" w:right="0" w:firstLineChars="0" w:firstLine="0"/>
              <w:spacing w:line="240" w:lineRule="atLeast"/>
            </w:pPr>
            <w:r>
              <w:t>低价值客户</w:t>
            </w:r>
          </w:p>
        </w:tc>
      </w:tr>
      <w:tr>
        <w:tc>
          <w:tcPr>
            <w:tcW w:w="991" w:type="pct"/>
            <w:vAlign w:val="center"/>
            <w:tcBorders>
              <w:top w:val="single" w:sz="4" w:space="0" w:color="auto"/>
            </w:tcBorders>
          </w:tcPr>
          <w:p w:rsidR="0018722C">
            <w:pPr>
              <w:pStyle w:val="ac"/>
              <w:topLinePunct/>
              <w:ind w:leftChars="0" w:left="0" w:rightChars="0" w:right="0" w:firstLineChars="0" w:firstLine="0"/>
              <w:spacing w:line="240" w:lineRule="atLeast"/>
            </w:pPr>
            <w:r>
              <w:t>占总体流失比例</w:t>
            </w:r>
          </w:p>
          <w:p w:rsidR="0018722C">
            <w:pPr>
              <w:pStyle w:val="aff1"/>
              <w:topLinePunct/>
              <w:ind w:leftChars="0" w:left="0" w:rightChars="0" w:right="0" w:firstLineChars="0" w:firstLine="0"/>
              <w:spacing w:line="240" w:lineRule="atLeast"/>
            </w:pPr>
            <w:r>
              <w:t>（</w:t>
            </w:r>
            <w:r>
              <w:t xml:space="preserve">共 </w:t>
            </w:r>
            <w:r>
              <w:t>3365 </w:t>
            </w:r>
            <w:r>
              <w:t>户</w:t>
            </w:r>
            <w:r>
              <w:t>）</w:t>
            </w:r>
          </w:p>
        </w:tc>
        <w:tc>
          <w:tcPr>
            <w:tcW w:w="1020"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16.95%</w:t>
            </w:r>
          </w:p>
        </w:tc>
        <w:tc>
          <w:tcPr>
            <w:tcW w:w="972"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12.34%</w:t>
            </w:r>
          </w:p>
        </w:tc>
        <w:tc>
          <w:tcPr>
            <w:tcW w:w="1034"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9.51%</w:t>
            </w:r>
          </w:p>
        </w:tc>
        <w:tc>
          <w:tcPr>
            <w:tcW w:w="983"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61.2%</w:t>
            </w:r>
          </w:p>
        </w:tc>
      </w:tr>
    </w:tbl>
    <w:p w:rsidR="0018722C">
      <w:pPr>
        <w:pStyle w:val="aff3"/>
        <w:topLinePunct/>
      </w:pPr>
      <w:r>
        <w:rPr>
          <w:rFonts w:cstheme="minorBidi" w:hAnsiTheme="minorHAnsi" w:eastAsiaTheme="minorHAnsi" w:asciiTheme="minorHAnsi"/>
        </w:rPr>
        <w:t>注：此表中的均值是流失客户不同群体的平均值</w:t>
      </w:r>
    </w:p>
    <w:p w:rsidR="0018722C">
      <w:pPr>
        <w:pStyle w:val="Heading2"/>
        <w:topLinePunct/>
        <w:ind w:left="171" w:hangingChars="171" w:hanging="171"/>
      </w:pPr>
      <w:bookmarkStart w:id="507245" w:name="_Toc686507245"/>
      <w:bookmarkStart w:name="5.3 本章小结 " w:id="160"/>
      <w:bookmarkEnd w:id="160"/>
      <w:r/>
      <w:bookmarkStart w:name="_bookmark67" w:id="161"/>
      <w:bookmarkEnd w:id="161"/>
      <w:r/>
      <w:r>
        <w:t>5.3</w:t>
      </w:r>
      <w:r>
        <w:t> </w:t>
      </w:r>
      <w:r>
        <w:t>本章小结</w:t>
      </w:r>
      <w:bookmarkEnd w:id="507245"/>
    </w:p>
    <w:p w:rsidR="0018722C">
      <w:pPr>
        <w:topLinePunct/>
      </w:pPr>
      <w:r>
        <w:t>本章首先界定了电信运营企业的客户价值，阐释了客户价值的构成</w:t>
      </w:r>
      <w:r>
        <w:t>（</w:t>
      </w:r>
      <w:r>
        <w:t>当前价值、潜</w:t>
      </w:r>
      <w:r>
        <w:t>在价值</w:t>
      </w:r>
      <w:r>
        <w:t>）</w:t>
      </w:r>
      <w:r>
        <w:t>，设计了客户价值指标体系，并建立了电信个人客户价值的度量模型。据此模</w:t>
      </w:r>
      <w:r>
        <w:t>型对客户价值进行计算，其中包括客户原始账单数据的无量纲化处理，价值指标权重的</w:t>
      </w:r>
      <w:r>
        <w:t>确定，以及指标分值的计算，最后得到每位客户价值，并通过对以往成果的研究和基于客户价值的细分结果，本文认为电信运营企业更应重视客户的潜在价值。</w:t>
      </w:r>
    </w:p>
    <w:p w:rsidR="0018722C">
      <w:pPr>
        <w:pStyle w:val="Heading1"/>
        <w:topLinePunct/>
      </w:pPr>
      <w:bookmarkStart w:id="507246" w:name="_Toc686507246"/>
      <w:bookmarkStart w:name="第6章 电信运营企业降低客户流失对策 " w:id="162"/>
      <w:bookmarkEnd w:id="162"/>
      <w:r/>
      <w:bookmarkStart w:name="_bookmark68" w:id="163"/>
      <w:bookmarkEnd w:id="163"/>
      <w:r/>
      <w:r>
        <w:t>第</w:t>
      </w:r>
      <w:r>
        <w:t>6</w:t>
      </w:r>
      <w:r>
        <w:t>章</w:t>
      </w:r>
      <w:r>
        <w:t xml:space="preserve">  </w:t>
      </w:r>
      <w:r w:rsidRPr="00DB64CE">
        <w:t>电信运营企业降低客户流失对策</w:t>
      </w:r>
      <w:bookmarkEnd w:id="507246"/>
    </w:p>
    <w:p w:rsidR="0018722C">
      <w:pPr>
        <w:topLinePunct/>
      </w:pPr>
      <w:r>
        <w:t>由于激烈的电信市场竞争环境，电信运营企业的客户流失不可避免。发展新客户的</w:t>
      </w:r>
      <w:r>
        <w:t>同时如何减少客户流失成为运营企业关注的焦点。因此，在研究客户流失预测、客户价值分类方法的同时，更应注重了解客户对服务渠道、服务质量、计费准确性与合理性、</w:t>
      </w:r>
      <w:r>
        <w:t>套餐产品设计的标准、手机终端产品层次需求等的满意程度，以及如何达到通信运营政策的有效实施、打破通信市场的极不平衡状态，从而达到减少客户流失的目的。</w:t>
      </w:r>
    </w:p>
    <w:p w:rsidR="0018722C">
      <w:pPr>
        <w:pStyle w:val="Heading2"/>
        <w:topLinePunct/>
        <w:ind w:left="171" w:hangingChars="171" w:hanging="171"/>
      </w:pPr>
      <w:bookmarkStart w:id="507247" w:name="_Toc686507247"/>
      <w:bookmarkStart w:name="6.1提高服务能力 提升客户服务水平 " w:id="164"/>
      <w:bookmarkEnd w:id="164"/>
      <w:r>
        <w:t>6.1</w:t>
      </w:r>
      <w:r>
        <w:t xml:space="preserve"> </w:t>
      </w:r>
      <w:r/>
      <w:bookmarkStart w:name="_bookmark69" w:id="165"/>
      <w:bookmarkEnd w:id="165"/>
      <w:r/>
      <w:bookmarkStart w:name="_bookmark69" w:id="166"/>
      <w:bookmarkEnd w:id="166"/>
      <w:r>
        <w:t>提高服务能力</w:t>
      </w:r>
      <w:r w:rsidR="001852F3">
        <w:t xml:space="preserve">提升客户服务水平</w:t>
      </w:r>
      <w:bookmarkEnd w:id="507247"/>
    </w:p>
    <w:p w:rsidR="0018722C">
      <w:pPr>
        <w:pStyle w:val="Heading3"/>
        <w:topLinePunct/>
        <w:ind w:left="200" w:hangingChars="200" w:hanging="200"/>
      </w:pPr>
      <w:bookmarkStart w:name="_bookmark70" w:id="167"/>
      <w:bookmarkEnd w:id="167"/>
      <w:r>
        <w:t>6.1.1</w:t>
      </w:r>
      <w:r>
        <w:t xml:space="preserve"> </w:t>
      </w:r>
      <w:r/>
      <w:bookmarkStart w:name="_bookmark70" w:id="168"/>
      <w:bookmarkEnd w:id="168"/>
      <w:r>
        <w:t>加强电子化运营</w:t>
      </w:r>
    </w:p>
    <w:p w:rsidR="0018722C">
      <w:pPr>
        <w:topLinePunct/>
      </w:pPr>
      <w:r>
        <w:t>当今网络普及率极高，电子服务能力反映一个运营企业的服务能力。电信运营企业营业厅业务量较大，其业务量占比基本是：售卡业务</w:t>
      </w:r>
      <w:r>
        <w:rPr>
          <w:rFonts w:ascii="Times New Roman" w:eastAsia="Times New Roman"/>
        </w:rPr>
        <w:t>33%</w:t>
      </w:r>
      <w:r>
        <w:t>、基本服务</w:t>
      </w:r>
      <w:r>
        <w:rPr>
          <w:rFonts w:ascii="Times New Roman" w:eastAsia="Times New Roman"/>
        </w:rPr>
        <w:t>24%</w:t>
      </w:r>
      <w:r>
        <w:t>、缴费业</w:t>
      </w:r>
      <w:r>
        <w:t>务</w:t>
      </w:r>
    </w:p>
    <w:p w:rsidR="0018722C">
      <w:pPr>
        <w:topLinePunct/>
      </w:pPr>
      <w:r>
        <w:rPr>
          <w:rFonts w:ascii="Times New Roman" w:eastAsia="Times New Roman"/>
        </w:rPr>
        <w:t>15%</w:t>
      </w:r>
      <w:r>
        <w:t>、新入网业务</w:t>
      </w:r>
      <w:r>
        <w:rPr>
          <w:rFonts w:ascii="Times New Roman" w:eastAsia="Times New Roman"/>
        </w:rPr>
        <w:t>14%</w:t>
      </w:r>
      <w:r>
        <w:t>、终端业务</w:t>
      </w:r>
      <w:r>
        <w:rPr>
          <w:rFonts w:ascii="Times New Roman" w:eastAsia="Times New Roman"/>
        </w:rPr>
        <w:t>9%</w:t>
      </w:r>
      <w:r>
        <w:t>。</w:t>
      </w:r>
    </w:p>
    <w:p w:rsidR="0018722C">
      <w:pPr>
        <w:topLinePunct/>
      </w:pPr>
      <w:r>
        <w:t>如今通过电子渠道可以为客户提供标准化的业务办理，如：缴费业务、积分业务、</w:t>
      </w:r>
      <w:r>
        <w:t>上网业务、套餐业务、语音增值业务、新业务、账单定制，也可以涉及身份验证、流程</w:t>
      </w:r>
      <w:r>
        <w:t>复杂的业务的办理，如：终端营销类业务、入网、补卡等业务；还有基本信息交互服务，</w:t>
      </w:r>
      <w:r>
        <w:t>如：话费查询、业务状态查询、积分查询。这样可以大大减少实体营业厅业务人员的工作量，可以使业务人员投入更多的精力于客户的精细化服务。</w:t>
      </w:r>
    </w:p>
    <w:p w:rsidR="0018722C">
      <w:pPr>
        <w:topLinePunct/>
      </w:pPr>
      <w:r>
        <w:t>此外，通过电子渠道还可以提供更即时的客户信息交互服务，如：通过在线客服、</w:t>
      </w:r>
      <w:r>
        <w:t>用户论坛提供咨询、投诉服务等，以及针对大规模客户进行常规宣传和营销的活动，如：</w:t>
      </w:r>
      <w:r>
        <w:t>新业务推广和促销信息可以针对客户人文特征、历史消费行为等进行选择性营销，从而进一步提高营销的成功率以及客户满意度。</w:t>
      </w:r>
    </w:p>
    <w:p w:rsidR="0018722C">
      <w:pPr>
        <w:topLinePunct/>
      </w:pPr>
      <w:r>
        <w:t>如果将一对一营销、体验营销定价都通过电子渠道实现，那么电信服务就正真进入了电子化时代，同时还能提高运营企业的长尾效应。</w:t>
      </w:r>
    </w:p>
    <w:p w:rsidR="0018722C">
      <w:pPr>
        <w:pStyle w:val="Heading3"/>
        <w:topLinePunct/>
        <w:ind w:left="200" w:hangingChars="200" w:hanging="200"/>
      </w:pPr>
      <w:bookmarkStart w:name="_bookmark71" w:id="169"/>
      <w:bookmarkEnd w:id="169"/>
      <w:r>
        <w:t>6.1.2</w:t>
      </w:r>
      <w:r>
        <w:t xml:space="preserve"> </w:t>
      </w:r>
      <w:r/>
      <w:bookmarkStart w:name="_bookmark71" w:id="170"/>
      <w:bookmarkEnd w:id="170"/>
      <w:r>
        <w:t>细分离网客户</w:t>
      </w:r>
      <w:r w:rsidR="001852F3">
        <w:t xml:space="preserve">实施主动维系</w:t>
      </w:r>
    </w:p>
    <w:p w:rsidR="0018722C">
      <w:pPr>
        <w:pStyle w:val="4"/>
        <w:topLinePunct/>
        <w:ind w:left="200" w:hangingChars="200" w:hanging="200"/>
      </w:pPr>
      <w:r>
        <w:t>1</w:t>
      </w:r>
      <w:r>
        <w:t>.</w:t>
      </w:r>
      <w:r>
        <w:t>离网客户心理分析与挽留</w:t>
      </w:r>
    </w:p>
    <w:p w:rsidR="0018722C">
      <w:pPr>
        <w:topLinePunct/>
      </w:pPr>
      <w:r>
        <w:t>对目标客户群体实施主动挽留和维系服务，首先要对客户的心理进行细分，做到有</w:t>
      </w:r>
      <w:r>
        <w:t>的放矢，只有这样才能收到良好的维系效果。一线营业人员、在线客服人员在受理用户</w:t>
      </w:r>
      <w:r>
        <w:t>销号时，首先要对客户的基本情况进行全面了解，包括客户的消费习惯、消费状况、人文特征、申诉状况、离网原因、离网后去向等，同时进行初步了解、研究和分析，以</w:t>
      </w:r>
      <w:r>
        <w:t>便</w:t>
      </w:r>
    </w:p>
    <w:p w:rsidR="0018722C">
      <w:pPr>
        <w:topLinePunct/>
      </w:pPr>
      <w:r>
        <w:t>对销号原因做出初步的判断。一线营业人员还应积极主动的同客户进行沟通，了解客户</w:t>
      </w:r>
      <w:r>
        <w:t>是想离开本运营企业转入竞争对手企业，还是继续留在本企业选择其它的产品服务。对</w:t>
      </w:r>
      <w:r>
        <w:t>于仍然留在本企业只是更换了其它产品或服务套餐的客户，一线营业人员应根据客户平</w:t>
      </w:r>
      <w:r>
        <w:t>时的消费习惯和消费心理，认真帮助客户分析业务或套餐变更后的得失，提出最佳解决方案的建议。对于那些要离开本企业的客户，则要凭借一线营业人员的经验、知识和智</w:t>
      </w:r>
      <w:r>
        <w:t>慧，对客户的离网心理进行分析，并采取适当的策略进行维系和挽留。如对于一些入网</w:t>
      </w:r>
      <w:r>
        <w:t>时间较早、对于本企业的新产品和资费政策已经不够了解、误认为执行的产品政策高于</w:t>
      </w:r>
      <w:r>
        <w:t>其他企业一些老客户，就应该不失时机的向客户介绍本企业新近推出的产品、业务和资</w:t>
      </w:r>
      <w:r>
        <w:t>费，并在可能的情况下帮助客户对所择的产品进行分析和比较，向客户推荐适合的资费套餐，这部分客户一般在了解情况后基本会打消离网的念头。一线营业人还需要了解客</w:t>
      </w:r>
      <w:r>
        <w:t>户销户是不是由于投诉没有得到及时的解决或受到了其它不公平的待遇而产生的离网</w:t>
      </w:r>
      <w:r>
        <w:t>行为，这就对一线人员的业务素质和企业的业务处理流程提出了更高的要求。对于此类</w:t>
      </w:r>
      <w:r>
        <w:t>客户，一线营业人员必须将客户的诉求及时反馈到相关部门并及时加以解决，这样才能提高客户对本企业的忠诚度。</w:t>
      </w:r>
    </w:p>
    <w:p w:rsidR="0018722C">
      <w:pPr>
        <w:pStyle w:val="4"/>
        <w:topLinePunct/>
        <w:ind w:left="200" w:hangingChars="200" w:hanging="200"/>
      </w:pPr>
      <w:r>
        <w:t>2.</w:t>
      </w:r>
      <w:r>
        <w:t xml:space="preserve"> </w:t>
      </w:r>
      <w:r w:rsidRPr="00DB64CE">
        <w:t>加强客户的沟通</w:t>
      </w:r>
      <w:r w:rsidR="001852F3">
        <w:t xml:space="preserve">实施客户维系与挽留</w:t>
      </w:r>
    </w:p>
    <w:p w:rsidR="0018722C">
      <w:pPr>
        <w:topLinePunct/>
      </w:pPr>
      <w:r>
        <w:t>加强与客户间的沟通是做好客户维系挽留工作必不可少的一个重要环节。</w:t>
      </w:r>
    </w:p>
    <w:p w:rsidR="0018722C">
      <w:pPr>
        <w:topLinePunct/>
      </w:pPr>
      <w:r>
        <w:t>（</w:t>
      </w:r>
      <w:r>
        <w:t>1</w:t>
      </w:r>
      <w:r>
        <w:t>）</w:t>
      </w:r>
      <w:r>
        <w:t>销户前的零时挽留维系</w:t>
      </w:r>
    </w:p>
    <w:p w:rsidR="0018722C">
      <w:pPr>
        <w:topLinePunct/>
      </w:pPr>
      <w:r>
        <w:t>零时挽留维系针对的是对有离网意向的客户，在客户主动提出销户意向第一时间，</w:t>
      </w:r>
      <w:r>
        <w:t>就采取相应措施对客户进行赢回挽留。这时客户产生离网念头的时间较短，这个</w:t>
      </w:r>
      <w:r>
        <w:t>时候</w:t>
      </w:r>
      <w:r>
        <w:t>采</w:t>
      </w:r>
      <w:r>
        <w:t>取一些挽留措施是最有效的时机，挽留工作往往也比较容易产生好的效果。当客户提出</w:t>
      </w:r>
      <w:r>
        <w:t>有离网意向时，一线营业服务人员可以通过查看消费明细、客户账户、投诉记录等，初</w:t>
      </w:r>
      <w:r>
        <w:t>步掌握客户的消费额度、客户的基本特征以及客户对企业的价值，对客户是否有必要挽</w:t>
      </w:r>
      <w:r>
        <w:t>留做出一个大概的判断，并通过沟通来了解客户离网的原因以及客户所看重的价值是什么，以决定采取具体什么样的挽留策略。</w:t>
      </w:r>
    </w:p>
    <w:p w:rsidR="0018722C">
      <w:pPr>
        <w:topLinePunct/>
      </w:pPr>
      <w:r>
        <w:t>也许是电信运营企业以往并没有意识到客户销户时应采用一些积极挽留策略的重</w:t>
      </w:r>
      <w:r>
        <w:t>要作用，因此各电信运营企业在这各方面做得都非常欠缺。各电信运营企业虽然出台了</w:t>
      </w:r>
      <w:r>
        <w:t>一系列措施，不断加大对客户的维系挽留的力度，如积分绑定</w:t>
      </w:r>
      <w:r>
        <w:t>（</w:t>
      </w:r>
      <w:r>
        <w:t xml:space="preserve">客户积分与通话费用的绑定</w:t>
      </w:r>
      <w:r>
        <w:t>）</w:t>
      </w:r>
      <w:r>
        <w:t xml:space="preserve">、协议绑定</w:t>
      </w:r>
      <w:r>
        <w:t>（</w:t>
      </w:r>
      <w:r>
        <w:t xml:space="preserve">集团及家庭客户的捆绑协议</w:t>
      </w:r>
      <w:r>
        <w:t>）</w:t>
      </w:r>
      <w:r>
        <w:t xml:space="preserve">、业务绑定</w:t>
      </w:r>
      <w:r>
        <w:t>（</w:t>
      </w:r>
      <w:r>
        <w:t xml:space="preserve">融合业务之间的绑定</w:t>
      </w:r>
      <w:r>
        <w:t>）</w:t>
      </w:r>
      <w:r/>
      <w:r>
        <w:t>等，但仍无法从源头上杜绝客户离网流失现象的发生，究其原因主要是由于此类措施的</w:t>
      </w:r>
      <w:r>
        <w:t>出台普惠的是全网的客户，针对性不强，虽然投入了大量的维系成本，但受众的大多是</w:t>
      </w:r>
      <w:r>
        <w:t>那些还没有流失意愿的客户群体，因此无法从根本上杜绝客户的流失，反而降低了企</w:t>
      </w:r>
      <w:r>
        <w:t>业</w:t>
      </w:r>
    </w:p>
    <w:p w:rsidR="0018722C">
      <w:pPr>
        <w:topLinePunct/>
      </w:pPr>
      <w:r>
        <w:t>的盈利率。</w:t>
      </w:r>
    </w:p>
    <w:p w:rsidR="0018722C">
      <w:pPr>
        <w:topLinePunct/>
      </w:pPr>
      <w:r>
        <w:t>随着客户维系工作在电信整体运营环节比重的逐步放大，各电信运营企业逐步意识</w:t>
      </w:r>
      <w:r>
        <w:t>到在客户在形成离网意向的第一时间，加强对客户挽留，可以有效的提高客户的挽留率，</w:t>
      </w:r>
      <w:r>
        <w:t>从而降低企业的运营成本。因此各电信企业对客户第一时间的维系挽留工作的重视程度也在不断提高，通过不断加大对业务支撑系统的投入力度，如在</w:t>
      </w:r>
      <w:r>
        <w:t>CRM</w:t>
      </w:r>
      <w:r/>
      <w:r w:rsidR="001852F3">
        <w:t xml:space="preserve">系统中，丰富了客</w:t>
      </w:r>
      <w:r>
        <w:t>户服务维系挽留、客户信誉度管理等模块，以便一线营业人员能够对客户的行为进行分析和判断，提高客户的挽留效果。</w:t>
      </w:r>
    </w:p>
    <w:p w:rsidR="0018722C">
      <w:pPr>
        <w:topLinePunct/>
      </w:pPr>
      <w:r>
        <w:t>（</w:t>
      </w:r>
      <w:r>
        <w:t>2</w:t>
      </w:r>
      <w:r>
        <w:t>）</w:t>
      </w:r>
      <w:r>
        <w:t>受理阶段的挽留维系</w:t>
      </w:r>
    </w:p>
    <w:p w:rsidR="0018722C">
      <w:pPr>
        <w:topLinePunct/>
      </w:pPr>
      <w:r>
        <w:t>一线营业客户人员在受理客户销户时，可以根据销户客户目前的生命周期、客户价值以及客户流向采用不同的方式加以区别对待。</w:t>
      </w:r>
    </w:p>
    <w:p w:rsidR="0018722C">
      <w:pPr>
        <w:topLinePunct/>
      </w:pPr>
      <w:r>
        <w:t>如果客户选择了其他电信企业的服务，客服人员首先要通过辅助支撑系统，分析客</w:t>
      </w:r>
      <w:r>
        <w:t>户的价值，对于没有挽留意义的无价值客户，无需对其进行维系挽留，但要对客户的离</w:t>
      </w:r>
      <w:r>
        <w:t>网原因进行了解，将原因填入客服知识库，以便不断改善自身的服务；对于有价值客户，</w:t>
      </w:r>
      <w:r>
        <w:t>则需要花大气力，认真帮助其分析业务变更后的得失，并提出最佳解决方案的建议，耐心说服其继续使用。</w:t>
      </w:r>
    </w:p>
    <w:p w:rsidR="0018722C">
      <w:pPr>
        <w:topLinePunct/>
      </w:pPr>
      <w:r>
        <w:t>对于同时拥有本企业多个业务而要求停止使用其中一项业务的客户，需要了解客户</w:t>
      </w:r>
      <w:r>
        <w:t>需求的变化的原因。这类客户一般不要强求客户同时保留企业的两项服务，但可以根据</w:t>
      </w:r>
      <w:r>
        <w:t>客户的特点，向客户推介其它产品，并帮助客户进行体验。这样一方面为企业挽留了客</w:t>
      </w:r>
      <w:r>
        <w:t>户的</w:t>
      </w:r>
      <w:r>
        <w:t>ARPU</w:t>
      </w:r>
      <w:r/>
      <w:r w:rsidR="001852F3">
        <w:t xml:space="preserve">值，同时也帮助客户选择了更适合自己特点的产品。</w:t>
      </w:r>
    </w:p>
    <w:p w:rsidR="0018722C">
      <w:pPr>
        <w:topLinePunct/>
      </w:pPr>
      <w:r>
        <w:t>对于那些要求销户同时又没有选择其他的企业服务的客户，需要弄清客户离网的真</w:t>
      </w:r>
      <w:r>
        <w:t>正原因。这部分客户大多是因为自身需求发生了改变，比如随着年龄的增大，对通信需求的减少等；也有可能客户处于礼貌的隐瞒，比如实际上已经选择了其他企业的服务，</w:t>
      </w:r>
      <w:r w:rsidR="001852F3">
        <w:t xml:space="preserve">却不愿意</w:t>
      </w:r>
      <w:r w:rsidR="001852F3">
        <w:t>透露</w:t>
      </w:r>
      <w:r w:rsidR="001852F3">
        <w:t>，这就需要服务人员应用技巧去挖掘。</w:t>
      </w:r>
    </w:p>
    <w:p w:rsidR="0018722C">
      <w:pPr>
        <w:topLinePunct/>
      </w:pPr>
      <w:r>
        <w:t>（</w:t>
      </w:r>
      <w:r>
        <w:t>3</w:t>
      </w:r>
      <w:r>
        <w:t>）</w:t>
      </w:r>
      <w:r>
        <w:t>回访阶段的挽留维系</w:t>
      </w:r>
    </w:p>
    <w:p w:rsidR="0018722C">
      <w:pPr>
        <w:topLinePunct/>
      </w:pPr>
      <w:r>
        <w:t>客户回访阶段的挽留维系指的是针对那些原本要销户离网，但被最终又被赢回的客</w:t>
      </w:r>
      <w:r>
        <w:t>户的访问调查。对于这类客户定期进行回访尤为重要，一方面可以使客户感受到运营企</w:t>
      </w:r>
      <w:r>
        <w:t>业的关怀，增加客户在网的粘性，同时也可以进一步了解客户继续使用本网服务后的感</w:t>
      </w:r>
      <w:r>
        <w:t>知。这一阶段主要注重的是客户有流失意向但又继续在网使用后的心理感受以及满意</w:t>
      </w:r>
      <w:r>
        <w:t>度，以及对运营企业的服务还有什么意见和建议，以便与客户建立起更加融洽和谐的关系，达到维系的目的。</w:t>
      </w:r>
    </w:p>
    <w:p w:rsidR="0018722C">
      <w:pPr>
        <w:pStyle w:val="Heading3"/>
        <w:topLinePunct/>
        <w:ind w:left="200" w:hangingChars="200" w:hanging="200"/>
      </w:pPr>
      <w:bookmarkStart w:name="_bookmark72" w:id="171"/>
      <w:bookmarkEnd w:id="171"/>
      <w:r>
        <w:t>6.1.3</w:t>
      </w:r>
      <w:r>
        <w:t xml:space="preserve"> </w:t>
      </w:r>
      <w:r/>
      <w:bookmarkStart w:name="_bookmark72" w:id="172"/>
      <w:bookmarkEnd w:id="172"/>
      <w:r>
        <w:t>优化服务流程</w:t>
      </w:r>
      <w:r w:rsidR="001852F3">
        <w:t xml:space="preserve">注重人性化服务</w:t>
      </w:r>
    </w:p>
    <w:p w:rsidR="0018722C">
      <w:pPr>
        <w:pStyle w:val="4"/>
        <w:topLinePunct/>
        <w:ind w:left="200" w:hangingChars="200" w:hanging="200"/>
      </w:pPr>
      <w:r>
        <w:t>1.</w:t>
      </w:r>
      <w:r>
        <w:t xml:space="preserve"> </w:t>
      </w:r>
      <w:r>
        <w:t>注重人性化服务</w:t>
      </w:r>
    </w:p>
    <w:p w:rsidR="0018722C">
      <w:pPr>
        <w:topLinePunct/>
      </w:pPr>
      <w:r>
        <w:t>目前，电信运营企业已经意识到要在激烈的市场竞争中得以生存和发展，重视对客</w:t>
      </w:r>
      <w:r>
        <w:t>户的服务水平的提升，真正把客户的利益放在首位，是企业生存和发展的法宝，所以无论是服务态度、服务效率还是服务能力都有了很大程度的提高。各电信运营企业都在提</w:t>
      </w:r>
      <w:r>
        <w:t>倡一站式服务、低柜台服务、首问负责制等服务理念，面向客户公开服务热线、总经理</w:t>
      </w:r>
      <w:r>
        <w:t>热线以及越级投诉热线等措施。一线营业人员的服务态度已经发生了很大的改变，服务</w:t>
      </w:r>
      <w:r>
        <w:t>手段不断丰富，极大的方便了客户。但是，目前我国三大电信运营企业仍存在一些共同</w:t>
      </w:r>
      <w:r>
        <w:t>的问题，即对客户的个性化服务能力不强；处理问题、解决问题的效率不高；服务人员</w:t>
      </w:r>
      <w:r>
        <w:t>与客户间沟通能力不够，对客户投诉的解释缺乏说服力，不能快速有效地解决客户的质</w:t>
      </w:r>
      <w:r>
        <w:t>询和投诉；对服务人员的服务支撑手段不到位，致使服务工作无的放矢；营业人员对本</w:t>
      </w:r>
      <w:r>
        <w:t>企业的营销政策了解不够全面，不能够很好地提供正确的产品和服务给客户等，要从根本上解决这些问题，还要从企业对服务工作的重视程度、服务人员对客户的服务意识以</w:t>
      </w:r>
      <w:r>
        <w:t>及服务支撑系统的不断完善三个方面不断提升，才能使服务工作真正跨上一个新的台阶。</w:t>
      </w:r>
    </w:p>
    <w:p w:rsidR="0018722C">
      <w:pPr>
        <w:topLinePunct/>
      </w:pPr>
      <w:r>
        <w:t>我国电信业经过多次的重组与改革，由原来的政企不分、一家独行变成目前三家运</w:t>
      </w:r>
      <w:r>
        <w:t>营的格局，但“一切为客户着想”的运营服务的理念还没有真正的树立起来，表现在制</w:t>
      </w:r>
      <w:r>
        <w:t>定相关服务条款时，仍然没有摆脱“寡头”作风，在政策的制定上不注意充分考虑客户</w:t>
      </w:r>
      <w:r>
        <w:t>的需求和感知，仍然首先考虑的是企业自身的管理流程。如充值卡过期后卡内余额不退、</w:t>
      </w:r>
      <w:r>
        <w:t>停机期间月租费和附加业务费照收、企业有权单方面对协议进行修改、协议的最终解释权归企业等。根据美国某电信咨询公司对中国电信行业的市场调查分析结果显示，36%</w:t>
      </w:r>
      <w:r w:rsidR="001852F3">
        <w:t xml:space="preserve">的消费者认为在电信服务协议中存在着“霸王条款”，14%的消费者对通信服务网络的</w:t>
      </w:r>
      <w:r>
        <w:t>协议书提出过异议但没有得到电信企业的回应，而</w:t>
      </w:r>
      <w:r>
        <w:t>72%的消费者表示对电信企业“霸王</w:t>
      </w:r>
      <w:r>
        <w:t>条款”的感觉只能是无可奈何</w:t>
      </w:r>
      <w:r>
        <w:rPr>
          <w:vertAlign w:val="superscript"/>
          /&gt;
        </w:rPr>
        <w:t>[</w:t>
      </w:r>
      <w:r>
        <w:rPr>
          <w:vertAlign w:val="superscript"/>
          /&gt;
        </w:rPr>
        <w:t xml:space="preserve">71</w:t>
      </w:r>
      <w:r>
        <w:rPr>
          <w:vertAlign w:val="superscript"/>
          /&gt;
        </w:rPr>
        <w:t>]</w:t>
      </w:r>
      <w:r>
        <w:t>。上述问题表面上反映的是电信运营企业政策上存在不合理等现象，但究其根源是我国电信服务意识滞后，人性化服务能力不强的现实问题。</w:t>
      </w:r>
    </w:p>
    <w:p w:rsidR="0018722C">
      <w:pPr>
        <w:pStyle w:val="4"/>
        <w:topLinePunct/>
        <w:ind w:left="200" w:hangingChars="200" w:hanging="200"/>
      </w:pPr>
      <w:r>
        <w:t>2.</w:t>
      </w:r>
      <w:r>
        <w:t xml:space="preserve"> </w:t>
      </w:r>
      <w:r w:rsidRPr="00DB64CE">
        <w:t>提高服务理念</w:t>
      </w:r>
    </w:p>
    <w:p w:rsidR="0018722C">
      <w:pPr>
        <w:topLinePunct/>
      </w:pPr>
      <w:r>
        <w:t>目前，电信运营企业已由竞争初期的片面追求客户的规模效应，向更加注重本企业</w:t>
      </w:r>
      <w:r>
        <w:t>的市场占有率以及收入利润比的运营模式转变，这种竞争理念的形成，反映了电信企业</w:t>
      </w:r>
      <w:r>
        <w:t>正</w:t>
      </w:r>
      <w:r>
        <w:t>向着</w:t>
      </w:r>
      <w:r>
        <w:t>更加理性和成熟的竞争方式跨越。具体表现为电信运营企业已不在以发展客户作</w:t>
      </w:r>
      <w:r>
        <w:t>为对企业的唯一考核标准，而更加注重企业的收入产出比。而发展一个客户的成本要</w:t>
      </w:r>
      <w:r>
        <w:t>远</w:t>
      </w:r>
    </w:p>
    <w:p w:rsidR="0018722C">
      <w:pPr>
        <w:topLinePunct/>
      </w:pPr>
      <w:r>
        <w:t>远大于维系一个客户的成本，高质量的服务往往会给企业带来良好的口碑效应，而口碑</w:t>
      </w:r>
      <w:r>
        <w:t>效应几乎是无成本的。因此，电信运营企业将客户服务工作上升到企业战略的高度给予</w:t>
      </w:r>
      <w:r>
        <w:t>政策上的倾斜，通过服务来维系挽留客户，树立企业的良好口碑。美国斯坦林电讯中心董事长大卫</w:t>
      </w:r>
      <w:r>
        <w:rPr>
          <w:rFonts w:hint="eastAsia"/>
        </w:rPr>
        <w:t>・</w:t>
      </w:r>
      <w:r>
        <w:t>斯坦博格说过：电信运营企业最便宜的方式是为客户提供最优质的服务，</w:t>
      </w:r>
      <w:r>
        <w:t>而客户的推荐会给企业带来更多的客户，企业却不用花一分钱。这就是口碑的效应，是卓越服务所带来的最佳效果</w:t>
      </w:r>
      <w:r>
        <w:rPr>
          <w:vertAlign w:val="superscript"/>
          /&gt;
        </w:rPr>
        <w:t>[</w:t>
      </w:r>
      <w:r>
        <w:rPr>
          <w:vertAlign w:val="superscript"/>
          /&gt;
        </w:rPr>
        <w:t xml:space="preserve">71</w:t>
      </w:r>
      <w:r>
        <w:rPr>
          <w:vertAlign w:val="superscript"/>
          /&gt;
        </w:rPr>
        <w:t>]</w:t>
      </w:r>
      <w:r>
        <w:t>。</w:t>
      </w:r>
    </w:p>
    <w:p w:rsidR="0018722C">
      <w:pPr>
        <w:topLinePunct/>
      </w:pPr>
      <w:r>
        <w:t>（</w:t>
      </w:r>
      <w:r>
        <w:t>1</w:t>
      </w:r>
      <w:r>
        <w:t>）</w:t>
      </w:r>
      <w:r>
        <w:t>员工服务理念的革新</w:t>
      </w:r>
    </w:p>
    <w:p w:rsidR="0018722C">
      <w:pPr>
        <w:topLinePunct/>
      </w:pPr>
      <w:r>
        <w:t>由于我国现行电信运营企业的管理体制、考核机制等方面仍延续了原企业的管理模</w:t>
      </w:r>
      <w:r>
        <w:t>式，员工普遍有较高的优越感，原有的处理问题方式造成了企业服务文化的陈旧，难以</w:t>
      </w:r>
      <w:r>
        <w:t>适应市场竞争的需要，表现为以往企业更看中的是员工发展客户的能力，客户流失没有</w:t>
      </w:r>
      <w:r>
        <w:t>与员工的考核绩效挂钩，对于挽留客户不做考核，致使员工片面的认为客户在不在网和自己没有关系，客户离网与自己的收入没有影响，挽留一个客户也</w:t>
      </w:r>
      <w:r>
        <w:t>没什么</w:t>
      </w:r>
      <w:r>
        <w:t>好处，这也是</w:t>
      </w:r>
      <w:r>
        <w:t>造成客户的大进大出的原因之一。即使近几年电信运营企业已经意识到了自身存在的问</w:t>
      </w:r>
      <w:r>
        <w:t>题，并积极改变和调整企业的客户服务战略，但不从根本上改变原有的企业文化及服务</w:t>
      </w:r>
      <w:r>
        <w:t>考核体系，让员工知道客户维系与客户发展并重这个道理，企业的服务理念和服务意识</w:t>
      </w:r>
      <w:r>
        <w:t>也必将无法得到有效的提升。因此，只有不断完善企业内部管理体制，实行考核与激励</w:t>
      </w:r>
      <w:r>
        <w:t>相结合，服务与绩效相挂钩，才能从根本上摒弃陈旧的服务理念，实现企业的自我突破。</w:t>
      </w:r>
    </w:p>
    <w:p w:rsidR="0018722C">
      <w:pPr>
        <w:topLinePunct/>
      </w:pPr>
      <w:r>
        <w:t>（</w:t>
      </w:r>
      <w:r>
        <w:t>2</w:t>
      </w:r>
      <w:r>
        <w:t>）</w:t>
      </w:r>
      <w:r>
        <w:t>企业首先要做到让自己员工满意</w:t>
      </w:r>
    </w:p>
    <w:p w:rsidR="0018722C">
      <w:pPr>
        <w:topLinePunct/>
      </w:pPr>
      <w:r>
        <w:t>随着我国电信运营企业之间竞争的不断加剧以及竞争环境的不断成熟，企业间的竞</w:t>
      </w:r>
      <w:r>
        <w:t>争已不仅仅表现在通信网络规模上，而更重要的是企业战略、资源与人才方面的全方位</w:t>
      </w:r>
      <w:r>
        <w:t>博弈。一个企业能否在复杂的市场竞争面前立于不败之地，关键因素取决于人，取决于</w:t>
      </w:r>
      <w:r>
        <w:t>能否让自己的员工充分地发挥出真正能量。哈佛大学的一项调查研究表明：员工对本企</w:t>
      </w:r>
      <w:r>
        <w:t>业的满意度每提高</w:t>
      </w:r>
      <w:r>
        <w:t>3</w:t>
      </w:r>
      <w:r/>
      <w:r w:rsidR="001852F3">
        <w:t xml:space="preserve">个百分点，顾客满意度就提高</w:t>
      </w:r>
      <w:r>
        <w:t>5</w:t>
      </w:r>
      <w:r/>
      <w:r w:rsidR="001852F3">
        <w:t xml:space="preserve">个百分点</w:t>
      </w:r>
      <w:r>
        <w:rPr>
          <w:vertAlign w:val="superscript"/>
          /&gt;
        </w:rPr>
        <w:t>[</w:t>
      </w:r>
      <w:r>
        <w:rPr>
          <w:vertAlign w:val="superscript"/>
          /&gt;
        </w:rPr>
        <w:t xml:space="preserve">71</w:t>
      </w:r>
      <w:r>
        <w:rPr>
          <w:vertAlign w:val="superscript"/>
          /&gt;
        </w:rPr>
        <w:t>]</w:t>
      </w:r>
      <w:r>
        <w:t>。重视和发挥自身员工</w:t>
      </w:r>
      <w:r>
        <w:t>的作用，是服务性企业能否健康发展的基础保障。遍布北京大街的星巴克咖啡店把员工、</w:t>
      </w:r>
      <w:r>
        <w:t>哪怕是那些</w:t>
      </w:r>
      <w:r>
        <w:t>不起眼</w:t>
      </w:r>
      <w:r>
        <w:t>的底层员工</w:t>
      </w:r>
      <w:r>
        <w:t>（</w:t>
      </w:r>
      <w:r>
        <w:t>售货员</w:t>
      </w:r>
      <w:r>
        <w:t>）</w:t>
      </w:r>
      <w:r>
        <w:t>都称之为合作伙伴；世界上最大的零售巨头沃</w:t>
      </w:r>
      <w:r>
        <w:t>尔玛总结出的十条企业成功经验里，竟有七条与自己的员工相关，即听取员工意见、和</w:t>
      </w:r>
      <w:r>
        <w:t>员工共同分享利益、象伙伴一样对待他们、激励你的员工、尽可能和员工进行交流、感谢员工为企业做的每一件事</w:t>
      </w:r>
      <w:r>
        <w:rPr>
          <w:vertAlign w:val="superscript"/>
          /&gt;
        </w:rPr>
        <w:t>[</w:t>
      </w:r>
      <w:r>
        <w:rPr>
          <w:color w:val="080000"/>
          <w:vertAlign w:val="superscript"/>
          <w:position w:val="12"/>
        </w:rPr>
        <w:t xml:space="preserve">71</w:t>
      </w:r>
      <w:r>
        <w:rPr>
          <w:vertAlign w:val="superscript"/>
          /&gt;
        </w:rPr>
        <w:t>]</w:t>
      </w:r>
      <w:r>
        <w:t>。美国西南航空企业总裁凯勒认为：“如果永远把顾客当</w:t>
      </w:r>
      <w:r>
        <w:t>成是对的，那么就是企业主对员工最严重的背叛。美国西尔斯企业甚至通过</w:t>
      </w:r>
      <w:r>
        <w:rPr>
          <w:rFonts w:hint="eastAsia"/>
        </w:rPr>
        <w:t>”</w:t>
      </w:r>
      <w:r>
        <w:t>员工——</w:t>
      </w:r>
      <w:r>
        <w:t>顾客——企业利益</w:t>
      </w:r>
      <w:r>
        <w:rPr>
          <w:rFonts w:hint="eastAsia"/>
        </w:rPr>
        <w:t>“</w:t>
      </w:r>
      <w:r>
        <w:t>模式找到了企业起死回生的妙方。他们发现员工满意度每提高</w:t>
      </w:r>
      <w:r>
        <w:t>5％，</w:t>
      </w:r>
      <w:r>
        <w:t>就会有</w:t>
      </w:r>
      <w:r>
        <w:t>0</w:t>
      </w:r>
      <w:r>
        <w:t>.</w:t>
      </w:r>
      <w:r>
        <w:t>5％的企业业绩提升</w:t>
      </w:r>
      <w:r>
        <w:rPr>
          <w:vertAlign w:val="superscript"/>
          /&gt;
        </w:rPr>
        <w:t>[</w:t>
      </w:r>
      <w:r>
        <w:rPr>
          <w:color w:val="080000"/>
          <w:vertAlign w:val="superscript"/>
          <w:position w:val="12"/>
        </w:rPr>
        <w:t xml:space="preserve">71</w:t>
      </w:r>
      <w:r>
        <w:rPr>
          <w:vertAlign w:val="superscript"/>
          /&gt;
        </w:rPr>
        <w:t>]</w:t>
      </w:r>
      <w:r>
        <w:t>。所以电信运营企业如果想进一步把自己的企业做大</w:t>
      </w:r>
      <w:r>
        <w:t>做</w:t>
      </w:r>
    </w:p>
    <w:p w:rsidR="0018722C">
      <w:pPr>
        <w:topLinePunct/>
      </w:pPr>
      <w:r>
        <w:t>强，不断提升企业的市场份额及盈利水平，必须首先通过正确的管理体制和激励手段，</w:t>
      </w:r>
      <w:r w:rsidR="001852F3">
        <w:t xml:space="preserve">让自己员工满意的工作。</w:t>
      </w:r>
    </w:p>
    <w:p w:rsidR="0018722C">
      <w:pPr>
        <w:pStyle w:val="4"/>
        <w:topLinePunct/>
        <w:ind w:left="200" w:hangingChars="200" w:hanging="200"/>
      </w:pPr>
      <w:r>
        <w:t>3.</w:t>
      </w:r>
      <w:r>
        <w:t xml:space="preserve"> </w:t>
      </w:r>
      <w:r w:rsidRPr="00DB64CE">
        <w:t>优化企业服务流程</w:t>
      </w:r>
    </w:p>
    <w:p w:rsidR="0018722C">
      <w:pPr>
        <w:topLinePunct/>
      </w:pPr>
      <w:r>
        <w:t>企业内部的服务流程是否合理、规范、顺畅和高效，是一个企业能否实现高效、高质量服务的具体体现。首先，要建立和优化正常业务处理的服务流程，例如缴费流程、</w:t>
      </w:r>
      <w:r>
        <w:t>新客户入网流程、售卡流程、补卡流程、过户流程等等。如果这些流程做得好，可以减</w:t>
      </w:r>
      <w:r>
        <w:t>少客户的临柜时长，提高服务效率，进而降低投诉率</w:t>
      </w:r>
      <w:r>
        <w:rPr>
          <w:vertAlign w:val="superscript"/>
          /&gt;
        </w:rPr>
        <w:t>[</w:t>
      </w:r>
      <w:r>
        <w:rPr>
          <w:vertAlign w:val="superscript"/>
          /&gt;
        </w:rPr>
        <w:t xml:space="preserve">71</w:t>
      </w:r>
      <w:r>
        <w:rPr>
          <w:vertAlign w:val="superscript"/>
          /&gt;
        </w:rPr>
        <w:t>]</w:t>
      </w:r>
      <w:r>
        <w:t>。其次，还应建立面向服务的前</w:t>
      </w:r>
      <w:r>
        <w:t>后台联动机制，一线人员在接受客户的合理诉求后，能够准确定位职责部门，向后台发起请求，后台及时扑捉一线信息，及时加以解决并及时反馈一线，真正实现前台联动后</w:t>
      </w:r>
      <w:r>
        <w:t>台，后台支撑前台的工作流，以提高客户的满意度，降低离网率。对离网客户业务处理</w:t>
      </w:r>
      <w:r>
        <w:t>流程的优化，还可以高效地赢回零时间的流失客户，减少客户流失，增加运营企业的品牌价值。</w:t>
      </w:r>
    </w:p>
    <w:p w:rsidR="0018722C">
      <w:pPr>
        <w:pStyle w:val="Heading3"/>
        <w:topLinePunct/>
        <w:ind w:left="200" w:hangingChars="200" w:hanging="200"/>
      </w:pPr>
      <w:bookmarkStart w:name="_bookmark73" w:id="173"/>
      <w:bookmarkEnd w:id="173"/>
      <w:r>
        <w:t>6.1.4</w:t>
      </w:r>
      <w:r>
        <w:t xml:space="preserve"> </w:t>
      </w:r>
      <w:r/>
      <w:bookmarkStart w:name="_bookmark73" w:id="174"/>
      <w:bookmarkEnd w:id="174"/>
      <w:r>
        <w:t>提高基础服务满意度</w:t>
      </w:r>
    </w:p>
    <w:p w:rsidR="0018722C">
      <w:pPr>
        <w:topLinePunct/>
      </w:pPr>
      <w:r>
        <w:t>服务作为电信产品，首先要确保客户得到服务的满意。其服务一般包括：入网、业</w:t>
      </w:r>
      <w:r>
        <w:t>务办理、充值、话费查询、业务投诉、品牌及套餐变更等。由于服务具有时间性、无形性、易变性的特征，使得电信产品与实物产品在售前售后服务上具有很大的差异，其差异主要体现在：</w:t>
      </w:r>
      <w:r>
        <w:t>（</w:t>
      </w:r>
      <w:r>
        <w:rPr>
          <w:spacing w:val="-4"/>
        </w:rPr>
        <w:t xml:space="preserve">1</w:t>
      </w:r>
      <w:r>
        <w:t>）</w:t>
      </w:r>
      <w:r>
        <w:t xml:space="preserve">服务的推广必须及时、快捷，以缩短客户等待服务的时间；</w:t>
      </w:r>
      <w:r>
        <w:t>（</w:t>
      </w:r>
      <w:r>
        <w:rPr>
          <w:spacing w:val="-4"/>
        </w:rPr>
        <w:t xml:space="preserve">2</w:t>
      </w:r>
      <w:r>
        <w:t>）</w:t>
      </w:r>
      <w:r/>
      <w:r>
        <w:t>服务的过程就是产品生产的过程，客户参与的产品生产，其产品才会令客户满意。因此，</w:t>
      </w:r>
      <w:r w:rsidR="001852F3">
        <w:t xml:space="preserve">人是电信产品的一部分</w:t>
      </w:r>
      <w:r>
        <w:rPr>
          <w:vertAlign w:val="superscript"/>
          /&gt;
        </w:rPr>
        <w:t>[</w:t>
      </w:r>
      <w:r>
        <w:rPr>
          <w:vertAlign w:val="superscript"/>
          /&gt;
        </w:rPr>
        <w:t xml:space="preserve">5</w:t>
      </w:r>
      <w:r>
        <w:rPr>
          <w:vertAlign w:val="superscript"/>
          /&gt;
        </w:rPr>
        <w:t>]</w:t>
      </w:r>
      <w:r>
        <w:t>；</w:t>
      </w:r>
      <w:r>
        <w:t>（</w:t>
      </w:r>
      <w:r>
        <w:rPr>
          <w:spacing w:val="-8"/>
        </w:rPr>
        <w:t>3</w:t>
      </w:r>
      <w:r>
        <w:t>）</w:t>
      </w:r>
      <w:r>
        <w:t>电信产品无法储存；</w:t>
      </w:r>
      <w:r>
        <w:t>（</w:t>
      </w:r>
      <w:r>
        <w:rPr>
          <w:spacing w:val="-8"/>
        </w:rPr>
        <w:t>4</w:t>
      </w:r>
      <w:r>
        <w:t>）</w:t>
      </w:r>
      <w:r>
        <w:t>人是电信产品的一部分，因此，无法用统一的标准来控制产品质量。</w:t>
      </w:r>
    </w:p>
    <w:p w:rsidR="0018722C">
      <w:pPr>
        <w:topLinePunct/>
      </w:pPr>
      <w:r>
        <w:t>互联网的高速发展促使网上营业厅逐渐取代实体营业厅，实现网上选号、网上支付、</w:t>
      </w:r>
      <w:r>
        <w:t>业务办理、充值等业务的自动服务，减少了客户访问实体营业厅的次数，也减少了实体营业厅的服务压力，从而使实体营业厅的一线人员能更好的为客户提供个性化的服务。</w:t>
      </w:r>
    </w:p>
    <w:p w:rsidR="0018722C">
      <w:pPr>
        <w:topLinePunct/>
      </w:pPr>
      <w:r>
        <w:t>客户服务是电信运营企业全体员工的共同责任，客户的满意也是企业全体员工的共同目标</w:t>
      </w:r>
      <w:r>
        <w:rPr>
          <w:vertAlign w:val="superscript"/>
          /&gt;
        </w:rPr>
        <w:t>[</w:t>
      </w:r>
      <w:r>
        <w:rPr>
          <w:vertAlign w:val="superscript"/>
          /&gt;
        </w:rPr>
        <w:t xml:space="preserve">71</w:t>
      </w:r>
      <w:r>
        <w:rPr>
          <w:vertAlign w:val="superscript"/>
          /&gt;
        </w:rPr>
        <w:t>]</w:t>
      </w:r>
      <w:r>
        <w:t>。因此，客户服务责任存在于各部门和所有员工，使企业后台的支持流程与管理流程围绕前台客户服务流程进行，创建这种服务文化得以支撑运营企业的发展。</w:t>
      </w:r>
    </w:p>
    <w:p w:rsidR="0018722C">
      <w:pPr>
        <w:topLinePunct/>
      </w:pPr>
      <w:r>
        <w:t>充值是客户最主要的消费行为，因此，随时随地的充值服务有助于降低客户流失。</w:t>
      </w:r>
      <w:r>
        <w:t>例如，互联网或移动互联网网上营业厅充值、银行卡代扣充值、银行</w:t>
      </w:r>
      <w:r>
        <w:rPr>
          <w:rFonts w:ascii="Times New Roman" w:eastAsia="Times New Roman"/>
        </w:rPr>
        <w:t>ATM</w:t>
      </w:r>
      <w:r>
        <w:t>充值</w:t>
      </w:r>
      <w:r>
        <w:t>、，</w:t>
      </w:r>
      <w:r>
        <w:t>以及</w:t>
      </w:r>
      <w:r>
        <w:t>各种可利用的渠道资源进行充值。有调查发现，通过银行卡代扣的客户离网率几乎为零，</w:t>
      </w:r>
      <w:r>
        <w:t>因此，运营企业应定时调查不同客户群体对话费缴纳的行为偏好，促使客户采用流失</w:t>
      </w:r>
      <w:r>
        <w:t>率</w:t>
      </w:r>
    </w:p>
    <w:p w:rsidR="0018722C">
      <w:pPr>
        <w:topLinePunct/>
      </w:pPr>
      <w:r>
        <w:t>低的方式缴费。</w:t>
      </w:r>
    </w:p>
    <w:p w:rsidR="0018722C">
      <w:pPr>
        <w:topLinePunct/>
      </w:pPr>
      <w:r>
        <w:t>针对客户需求的各类服务，运营企业应能提供灵活、便捷的多种方式，如网上营业</w:t>
      </w:r>
      <w:r>
        <w:t>厅、短信、电话等渠道，办理各类增值业务的开通或关闭、套餐的变更与自助组合、话</w:t>
      </w:r>
      <w:r>
        <w:t>单查询、积分兑换、以及客户投诉等业务，使客户能随时随地的享受企业服务，只有这些最基本的服务让客户满意了，才能降低或规避客户流失。</w:t>
      </w:r>
    </w:p>
    <w:p w:rsidR="0018722C">
      <w:pPr>
        <w:pStyle w:val="Heading2"/>
        <w:topLinePunct/>
        <w:ind w:left="171" w:hangingChars="171" w:hanging="171"/>
      </w:pPr>
      <w:bookmarkStart w:id="507248" w:name="_Toc686507248"/>
      <w:bookmarkStart w:name="6.2 加强客户维系的支撑 " w:id="175"/>
      <w:bookmarkEnd w:id="175"/>
      <w:r>
        <w:t>6.2</w:t>
      </w:r>
      <w:r>
        <w:t xml:space="preserve"> </w:t>
      </w:r>
      <w:r/>
      <w:bookmarkStart w:name="_bookmark74" w:id="176"/>
      <w:bookmarkEnd w:id="176"/>
      <w:r/>
      <w:bookmarkStart w:name="_bookmark74" w:id="177"/>
      <w:bookmarkEnd w:id="177"/>
      <w:r>
        <w:t>加强客户维系的支撑</w:t>
      </w:r>
      <w:bookmarkEnd w:id="507248"/>
    </w:p>
    <w:p w:rsidR="0018722C">
      <w:pPr>
        <w:pStyle w:val="Heading3"/>
        <w:topLinePunct/>
        <w:ind w:left="200" w:hangingChars="200" w:hanging="200"/>
      </w:pPr>
      <w:bookmarkStart w:name="_bookmark75" w:id="178"/>
      <w:bookmarkEnd w:id="178"/>
      <w:r>
        <w:t>6.2.1</w:t>
      </w:r>
      <w:r>
        <w:t xml:space="preserve"> </w:t>
      </w:r>
      <w:r/>
      <w:bookmarkStart w:name="_bookmark75" w:id="179"/>
      <w:bookmarkEnd w:id="179"/>
      <w:r>
        <w:t>建立流失预警流程</w:t>
      </w:r>
    </w:p>
    <w:p w:rsidR="0018722C">
      <w:pPr>
        <w:topLinePunct/>
      </w:pPr>
      <w:r>
        <w:t>任何一个客户流失预测模型都不能百分之百的解决客户流失问题，模型只是预测出</w:t>
      </w:r>
      <w:r>
        <w:t>一定比率可能流失的客户，既使对某些客户流失预测的很准确，也需要运营企业做好客户流失前的策划和挽留工作。</w:t>
      </w:r>
    </w:p>
    <w:p w:rsidR="0018722C">
      <w:pPr>
        <w:topLinePunct/>
      </w:pPr>
      <w:r>
        <w:t>对于客户流失模型预测出的可能流失的客户名单还应该做数据分析，要策划如何对</w:t>
      </w:r>
      <w:r>
        <w:t>流失离网率高的客户进行沟通，分配给客户经理的目标挽留名单是否进行了相应的落</w:t>
      </w:r>
      <w:r>
        <w:t>实，挽留是否成功，是否还需要反馈总结，如果挽留不成功其原因是什么。因此，客户流失预测管理工作是一个闭环的过程。从客户的离网开始，到信息的接入、统计分析、</w:t>
      </w:r>
      <w:r>
        <w:t>到策略形成、策略执行、以及到策略执行效果的分析，整个过程是在商务智能支撑基础上才能得以实现的。</w:t>
      </w:r>
    </w:p>
    <w:p w:rsidR="0018722C">
      <w:pPr>
        <w:topLinePunct/>
      </w:pPr>
      <w:r>
        <w:t>对于一些频繁欠费而流失的客户，建议运营企业与银行、税务、公安等部门合作，</w:t>
      </w:r>
      <w:r>
        <w:t>将银行卡号、身份证号与手机号关联，将恶意或无意欠费离网都做为个人信用度的一项</w:t>
      </w:r>
      <w:r>
        <w:t>考核标准，在银行体系，甚至其它系统的信用或诚信体系中给予体现，使全社会都对这种不良行为进行防范</w:t>
      </w:r>
      <w:r>
        <w:rPr>
          <w:vertAlign w:val="superscript"/>
          /&gt;
        </w:rPr>
        <w:t>[</w:t>
      </w:r>
      <w:r>
        <w:rPr>
          <w:vertAlign w:val="superscript"/>
          /&gt;
        </w:rPr>
        <w:t xml:space="preserve">5</w:t>
      </w:r>
      <w:r>
        <w:rPr>
          <w:vertAlign w:val="superscript"/>
          /&gt;
        </w:rPr>
        <w:t>]</w:t>
      </w:r>
      <w:r>
        <w:t>。</w:t>
      </w:r>
    </w:p>
    <w:p w:rsidR="0018722C">
      <w:pPr>
        <w:pStyle w:val="Heading3"/>
        <w:topLinePunct/>
        <w:ind w:left="200" w:hangingChars="200" w:hanging="200"/>
      </w:pPr>
      <w:bookmarkStart w:name="_bookmark76" w:id="180"/>
      <w:bookmarkEnd w:id="180"/>
      <w:r>
        <w:t>6.2.2</w:t>
      </w:r>
      <w:r>
        <w:t xml:space="preserve"> </w:t>
      </w:r>
      <w:r/>
      <w:bookmarkStart w:name="_bookmark76" w:id="181"/>
      <w:bookmarkEnd w:id="181"/>
      <w:r>
        <w:t>客户实名制措施</w:t>
      </w:r>
    </w:p>
    <w:p w:rsidR="0018722C">
      <w:pPr>
        <w:topLinePunct/>
      </w:pPr>
      <w:r>
        <w:t>手机客户的实名登记在保障服务质量、客户权益、以及规避客户流失中起到基础和</w:t>
      </w:r>
      <w:r>
        <w:t>关键性作用，也</w:t>
      </w:r>
      <w:r>
        <w:t>被认为是遏制愈演愈烈的短信欺诈的最有力手段，</w:t>
      </w:r>
      <w:r>
        <w:t>有助于电信市场规范及</w:t>
      </w:r>
      <w:r>
        <w:t>违规行为的查处。目前我国各地运营企业在这方面的工作都取得了效果，并通过不断的实践摸索出行之有效的解决办法。</w:t>
      </w:r>
    </w:p>
    <w:p w:rsidR="0018722C">
      <w:pPr>
        <w:topLinePunct/>
      </w:pPr>
      <w:r>
        <w:rPr>
          <w:rFonts w:cstheme="minorBidi" w:hAnsiTheme="minorHAnsi" w:eastAsiaTheme="minorHAnsi" w:asciiTheme="minorHAnsi"/>
        </w:rPr>
        <w:t>对于后付费客户，三家运营企业一直采取只在实体营业厅放号的严格政策，早已实行了实名制，在此所述的实名登记制是指预付费市场。目前运营企业对预付费号卡的发放主要借助社会代理渠道，因此针对这一</w:t>
      </w:r>
      <w:r>
        <w:rPr>
          <w:rFonts w:cstheme="minorBidi" w:hAnsiTheme="minorHAnsi" w:eastAsiaTheme="minorHAnsi" w:asciiTheme="minorHAnsi"/>
        </w:rPr>
        <w:t>渠道购买的号卡，客户可以统一到电信营业厅进行</w:t>
      </w:r>
      <w:r>
        <w:rPr>
          <w:rFonts w:cstheme="minorBidi" w:hAnsiTheme="minorHAnsi" w:eastAsiaTheme="minorHAnsi" w:asciiTheme="minorHAnsi"/>
        </w:rPr>
        <w:t>信息登记。存在的问题是，一方面，这种方式需要客户到官方营业厅地点办理，给客</w:t>
      </w:r>
      <w:r>
        <w:rPr>
          <w:rFonts w:cstheme="minorBidi" w:hAnsiTheme="minorHAnsi" w:eastAsiaTheme="minorHAnsi" w:asciiTheme="minorHAnsi"/>
        </w:rPr>
        <w:t>户</w:t>
      </w:r>
    </w:p>
    <w:p w:rsidR="0018722C">
      <w:pPr>
        <w:topLinePunct/>
      </w:pPr>
      <w:r>
        <w:t>带来较多的时间、资金的成本；另一方面，由于客户隐私原因不愿意办理，这部分客户</w:t>
      </w:r>
      <w:r>
        <w:t>可能还会继续非实名号卡的使用。为了能更好的规范客户行为，降低运营企业客户流失风险，下面对已售非实名号卡的信息补登，提出三方面建议措施如下：</w:t>
      </w:r>
    </w:p>
    <w:p w:rsidR="0018722C">
      <w:pPr>
        <w:topLinePunct/>
      </w:pPr>
      <w:r>
        <w:t>1.实体营业厅的登记方式</w:t>
      </w:r>
    </w:p>
    <w:p w:rsidR="0018722C">
      <w:pPr>
        <w:topLinePunct/>
      </w:pPr>
      <w:r>
        <w:t>对于通过社会渠道销售的号卡，需要到营业厅等官方地点进行信息登记。凡是在规定时间段进行实名登记的客户，给予一定额度的充值奖励。</w:t>
      </w:r>
    </w:p>
    <w:p w:rsidR="0018722C">
      <w:pPr>
        <w:topLinePunct/>
      </w:pPr>
      <w:r>
        <w:t>2.网上营业厅的登记方式</w:t>
      </w:r>
    </w:p>
    <w:p w:rsidR="0018722C">
      <w:pPr>
        <w:topLinePunct/>
      </w:pPr>
      <w:r>
        <w:t>通过网上营业厅登记实名信息，要同时登记客户的身份证号和属于客户自己的银行</w:t>
      </w:r>
      <w:r>
        <w:t>卡的卡号，只有对两者信息认证匹配才是有效的登记。如果客户信息登记成功，同样应该给予充值奖励。</w:t>
      </w:r>
    </w:p>
    <w:p w:rsidR="0018722C">
      <w:pPr>
        <w:topLinePunct/>
      </w:pPr>
      <w:r>
        <w:t>3.社会代理渠道的登记方式</w:t>
      </w:r>
    </w:p>
    <w:p w:rsidR="0018722C">
      <w:pPr>
        <w:topLinePunct/>
      </w:pPr>
      <w:r>
        <w:t>社会代理渠道登记的客户信息，也可以采用网上营业厅的方式，只是需要运营企业对登录的信息进行核查，如果核查通过，对代理点同样给予奖励。</w:t>
      </w:r>
    </w:p>
    <w:p w:rsidR="0018722C">
      <w:pPr>
        <w:topLinePunct/>
      </w:pPr>
      <w:r>
        <w:t>此外，无论是新卡还是已售出卡，实名登记都应该有“奖惩”措施。可以采用对第</w:t>
      </w:r>
      <w:r>
        <w:t>一次实名登记入网的客户免</w:t>
      </w:r>
      <w:r>
        <w:rPr>
          <w:rFonts w:ascii="Times New Roman" w:hAnsi="Times New Roman" w:eastAsia="Times New Roman"/>
        </w:rPr>
        <w:t>SIM</w:t>
      </w:r>
      <w:r>
        <w:t>卡费，或送赠品等激励政策。对非实名号卡在一定时间内未进行资料补登的客户实施停机的处罚措施。</w:t>
      </w:r>
    </w:p>
    <w:p w:rsidR="0018722C">
      <w:pPr>
        <w:topLinePunct/>
      </w:pPr>
      <w:r>
        <w:t>虽然目前实名制取得了稳定的成效，但在操作环节仍面临客户信息无法核实、渠道</w:t>
      </w:r>
      <w:r>
        <w:t>补贴过高等问题。还有部分客户不信任社会渠道代理点保留身份证复印件等关键个人信息，这也阻碍了实名登记的顺利进行。</w:t>
      </w:r>
    </w:p>
    <w:p w:rsidR="0018722C">
      <w:pPr>
        <w:pStyle w:val="Heading2"/>
        <w:topLinePunct/>
        <w:ind w:left="171" w:hangingChars="171" w:hanging="171"/>
      </w:pPr>
      <w:bookmarkStart w:id="507249" w:name="_Toc686507249"/>
      <w:bookmarkStart w:name="6.3 提升客户价值 " w:id="182"/>
      <w:bookmarkEnd w:id="182"/>
      <w:r>
        <w:t>6.3</w:t>
      </w:r>
      <w:r>
        <w:t xml:space="preserve"> </w:t>
      </w:r>
      <w:r/>
      <w:bookmarkStart w:name="_bookmark77" w:id="183"/>
      <w:bookmarkEnd w:id="183"/>
      <w:r/>
      <w:bookmarkStart w:name="_bookmark77" w:id="184"/>
      <w:bookmarkEnd w:id="184"/>
      <w:r>
        <w:t>提升客户价值</w:t>
      </w:r>
      <w:bookmarkEnd w:id="507249"/>
    </w:p>
    <w:p w:rsidR="0018722C">
      <w:pPr>
        <w:pStyle w:val="Heading3"/>
        <w:topLinePunct/>
        <w:ind w:left="200" w:hangingChars="200" w:hanging="200"/>
      </w:pPr>
      <w:bookmarkStart w:name="_bookmark78" w:id="185"/>
      <w:bookmarkEnd w:id="185"/>
      <w:r>
        <w:t>6.3.1</w:t>
      </w:r>
      <w:r>
        <w:t xml:space="preserve"> </w:t>
      </w:r>
      <w:r/>
      <w:bookmarkStart w:name="_bookmark78" w:id="186"/>
      <w:bookmarkEnd w:id="186"/>
      <w:r>
        <w:t>引导客户消费行为</w:t>
      </w:r>
    </w:p>
    <w:p w:rsidR="0018722C">
      <w:pPr>
        <w:topLinePunct/>
      </w:pPr>
      <w:r>
        <w:t>消费者每月的通信支出费用中流量和各种附加业务所占的比例越来越大，作为运营</w:t>
      </w:r>
      <w:r>
        <w:t>企业首先应该能够全面深入的清晰的掌握客户的流量消费行为习惯，因为流量消费与客</w:t>
      </w:r>
      <w:r>
        <w:t>户多年来使用的语音产品有着明显区别。使用手机打电话，只需</w:t>
      </w:r>
      <w:r>
        <w:t>要知道</w:t>
      </w:r>
      <w:r>
        <w:t>收费规则及价格，</w:t>
      </w:r>
      <w:r>
        <w:t>也就是说，基本掌握了语音产品的使用规则了，客户的使用习惯也就相应形成。就像几</w:t>
      </w:r>
      <w:r>
        <w:t>年前运营企业告知客户采用</w:t>
      </w:r>
      <w:r>
        <w:t>IP</w:t>
      </w:r>
      <w:r/>
      <w:r w:rsidR="001852F3">
        <w:t xml:space="preserve">方式拨打长途电话，为了让这项自有</w:t>
      </w:r>
      <w:r>
        <w:t>IP</w:t>
      </w:r>
      <w:r/>
      <w:r w:rsidR="001852F3">
        <w:t xml:space="preserve">业务能够得到客户认可及使用，企业花了大力气进行宣传推广，有真针对性的指引了客户的消费行为。</w:t>
      </w:r>
      <w:r>
        <w:t>客户对企业提供的诸如此类的引导是受益的，因为这样的服务是站在客户角度为客户解决问题，满足客户在不减少产品数量及质量前提下节省通信费用的需求。</w:t>
      </w:r>
    </w:p>
    <w:p w:rsidR="0018722C">
      <w:pPr>
        <w:topLinePunct/>
      </w:pPr>
      <w:r>
        <w:t>相对语音通信产品而言，流量消费的指引则显得更加重要。因为流量只是客户使用</w:t>
      </w:r>
      <w:r>
        <w:t>移动互联网业务的一个汇总，其背后是各种各样名目繁多的互联网业务。这些业务的种类、性质、收费规则、使用技巧都千变万化。如果客户没有得到清晰的引导、没有掌握</w:t>
      </w:r>
      <w:r>
        <w:t>明确的使用技巧，那么客户很容易就会对其产生抵触情绪，进而减少使用量，流量消费也就无从谈起了。</w:t>
      </w:r>
    </w:p>
    <w:p w:rsidR="0018722C">
      <w:pPr>
        <w:topLinePunct/>
      </w:pPr>
      <w:r>
        <w:t>前几年经常曝光的一些无良</w:t>
      </w:r>
      <w:r>
        <w:t>SP</w:t>
      </w:r>
      <w:r/>
      <w:r w:rsidR="001852F3">
        <w:t xml:space="preserve">商家和</w:t>
      </w:r>
      <w:r>
        <w:t>ft寨手机设置收费陷阱仍然影响着客户对电</w:t>
      </w:r>
      <w:r>
        <w:t>信新业务的接受，很多客户就是在这种市场诚信低下、消费规则混乱、产品质量成疑的</w:t>
      </w:r>
      <w:r>
        <w:t>大环境下诚惶诚恐的摸索着接受移动互联网业务。在市场急速发展时期，哪家运营企业</w:t>
      </w:r>
      <w:r>
        <w:t>能够站在客户角度去了解其消费习惯，提供正确的消费指引，培养合乎客户需求的消费</w:t>
      </w:r>
      <w:r>
        <w:t>行为，哪家运营企业就能很大程度的在移动互联网市场获取客户心智，而且能提升市场份额。</w:t>
      </w:r>
    </w:p>
    <w:p w:rsidR="0018722C">
      <w:pPr>
        <w:topLinePunct/>
      </w:pPr>
      <w:r>
        <w:t>作为电信运营企业当然要想方设法的希望客户使用更多的流量，但是前提必须是要</w:t>
      </w:r>
      <w:r>
        <w:t>建立在已经为客户提供了一个透明的、清晰的使用指引，培养客户科学的流量使用习惯，</w:t>
      </w:r>
      <w:r>
        <w:t>才是运营企业希望在流量运营上获取更多份额所应当做的首要事情。运营企业要非常清</w:t>
      </w:r>
      <w:r>
        <w:t>楚客户使用流量最希望解决的什么问题，最希望运营企业提供什么样的服务和支持，如</w:t>
      </w:r>
      <w:r>
        <w:t>何进行流量的明白消费，如何使用智能手机进行明白消费，一旦在流量使用过程中产生问题，客户需要得到什么样的帮助？</w:t>
      </w:r>
    </w:p>
    <w:p w:rsidR="0018722C">
      <w:pPr>
        <w:topLinePunct/>
      </w:pPr>
      <w:r>
        <w:t>因此，运营企业在思考如何制定流量套餐，如何吸引客户使用智能手机之前更应该</w:t>
      </w:r>
      <w:r>
        <w:t>思考如何回答这些客户所提出的问题。只有真正找到行之有效的答案并且主动大力的进</w:t>
      </w:r>
      <w:r>
        <w:t>行消费行为的指引和培养，才可能建立起一个稳定的移动互联网市场的消费群体，运营企业才能提高客户价值。</w:t>
      </w:r>
    </w:p>
    <w:p w:rsidR="0018722C">
      <w:pPr>
        <w:pStyle w:val="Heading3"/>
        <w:topLinePunct/>
        <w:ind w:left="200" w:hangingChars="200" w:hanging="200"/>
      </w:pPr>
      <w:bookmarkStart w:name="_bookmark79" w:id="187"/>
      <w:bookmarkEnd w:id="187"/>
      <w:r>
        <w:t>6.3.2</w:t>
      </w:r>
      <w:r>
        <w:t xml:space="preserve"> </w:t>
      </w:r>
      <w:r/>
      <w:bookmarkStart w:name="_bookmark79" w:id="188"/>
      <w:bookmarkEnd w:id="188"/>
      <w:r>
        <w:t>客户的分级管理</w:t>
      </w:r>
    </w:p>
    <w:p w:rsidR="0018722C">
      <w:pPr>
        <w:topLinePunct/>
      </w:pPr>
      <w:r>
        <w:t>基于全业务运营的我国三大运营企业对客户的争夺更加激烈，维护老客户，开拓新客户，策反异网客户，挽留回流客户等客户管理工作是电信运营企业长期工作的重点。在新增市场增长趋势趋缓的情况下，为了保持客户的稳定和持续增长，运营企业需要</w:t>
      </w:r>
      <w:r>
        <w:t>从</w:t>
      </w:r>
    </w:p>
    <w:p w:rsidR="0018722C">
      <w:pPr>
        <w:topLinePunct/>
      </w:pPr>
      <w:r>
        <w:rPr>
          <w:rFonts w:ascii="Times New Roman" w:eastAsia="Times New Roman"/>
        </w:rPr>
        <w:t>2</w:t>
      </w:r>
      <w:r>
        <w:t>个方面分级管理客户：</w:t>
      </w:r>
    </w:p>
    <w:p w:rsidR="0018722C">
      <w:pPr>
        <w:topLinePunct/>
      </w:pPr>
      <w:r>
        <w:t>1.客户价值导向管理</w:t>
      </w:r>
    </w:p>
    <w:p w:rsidR="0018722C">
      <w:pPr>
        <w:topLinePunct/>
      </w:pPr>
      <w:r>
        <w:t>电信运营企业要以客户需求为中心进行客户关系管理。在保持老客户和策反异网跨</w:t>
      </w:r>
      <w:r>
        <w:t>网客户方面，电信运营企业一直采用“送手机、预存送话费、送实物等促销手段”。但是，这些客户关系管理方式不能有效的建立竞争壁垒。</w:t>
      </w:r>
      <w:r>
        <w:t>通过对客户信息的整理、挖掘</w:t>
      </w:r>
      <w:r>
        <w:t>、</w:t>
      </w:r>
    </w:p>
    <w:p w:rsidR="0018722C">
      <w:pPr>
        <w:topLinePunct/>
      </w:pPr>
      <w:r>
        <w:rPr>
          <w:rFonts w:cstheme="minorBidi" w:hAnsiTheme="minorHAnsi" w:eastAsiaTheme="minorHAnsi" w:asciiTheme="minorHAnsi"/>
        </w:rPr>
        <w:t>以及客户价值评价等手段，建立和维护运营企业与客户之间的“一对一”关系。客户价值</w:t>
      </w:r>
      <w:r>
        <w:rPr>
          <w:rFonts w:cstheme="minorBidi" w:hAnsiTheme="minorHAnsi" w:eastAsiaTheme="minorHAnsi" w:asciiTheme="minorHAnsi"/>
        </w:rPr>
        <w:t>是做好客户分类管理的依据</w:t>
      </w:r>
      <w:r>
        <w:rPr>
          <w:rFonts w:hint="eastAsia"/>
        </w:rPr>
        <w:t>，</w:t>
      </w:r>
      <w:r>
        <w:rPr>
          <w:rFonts w:cstheme="minorBidi" w:hAnsiTheme="minorHAnsi" w:eastAsiaTheme="minorHAnsi" w:asciiTheme="minorHAnsi"/>
        </w:rPr>
        <w:t>只有进行客户价值分析才能做好客户分类管理，使企业和客户</w:t>
      </w:r>
      <w:r>
        <w:rPr>
          <w:rFonts w:cstheme="minorBidi" w:hAnsiTheme="minorHAnsi" w:eastAsiaTheme="minorHAnsi" w:asciiTheme="minorHAnsi"/>
        </w:rPr>
        <w:t>真正实现“双赢”。</w:t>
      </w:r>
    </w:p>
    <w:p w:rsidR="0018722C">
      <w:pPr>
        <w:topLinePunct/>
      </w:pPr>
      <w:r>
        <w:t>2.客户细分的精准营销</w:t>
      </w:r>
    </w:p>
    <w:p w:rsidR="0018722C">
      <w:pPr>
        <w:topLinePunct/>
      </w:pPr>
      <w:r>
        <w:t>客户细分是按照一定的标准将运营企业现有客户划分为不同客户群的过程，客户细</w:t>
      </w:r>
      <w:r>
        <w:t>分是精确营销的基础。通过客户细分才能有针对性的对不同客户群的差异化需求，设计个性化的产品和服务，从而吸引客户、保持客户、提高客户忠诚度</w:t>
      </w:r>
      <w:r>
        <w:rPr>
          <w:vertAlign w:val="superscript"/>
          /&gt;
        </w:rPr>
        <w:t>[</w:t>
      </w:r>
      <w:r>
        <w:rPr>
          <w:vertAlign w:val="superscript"/>
          /&gt;
        </w:rPr>
        <w:t xml:space="preserve">123</w:t>
      </w:r>
      <w:r>
        <w:rPr>
          <w:vertAlign w:val="superscript"/>
          /&gt;
        </w:rPr>
        <w:t>]</w:t>
      </w:r>
      <w:r>
        <w:t>。</w:t>
      </w:r>
    </w:p>
    <w:p w:rsidR="0018722C">
      <w:pPr>
        <w:topLinePunct/>
      </w:pPr>
      <w:r>
        <w:t>尽管电信运营企业在不同业务方面做了很多客户细分工作，但基于客户价值的细分</w:t>
      </w:r>
      <w:r>
        <w:t>仍停留在客户当前消费行为模式上，这种细分方式不能适应全业务运营下市场发展的要</w:t>
      </w:r>
      <w:r>
        <w:t>求。运营企业应该基于客户需求进行细分，它是一切市场营销活动的前提，也是客户关系管理工作的前提</w:t>
      </w:r>
      <w:r>
        <w:rPr>
          <w:vertAlign w:val="superscript"/>
          /&gt;
        </w:rPr>
        <w:t>[</w:t>
      </w:r>
      <w:r>
        <w:rPr>
          <w:color w:val="080000"/>
          <w:vertAlign w:val="superscript"/>
          <w:position w:val="12"/>
        </w:rPr>
        <w:t xml:space="preserve">123</w:t>
      </w:r>
      <w:r>
        <w:rPr>
          <w:vertAlign w:val="superscript"/>
          /&gt;
        </w:rPr>
        <w:t>]</w:t>
      </w:r>
      <w:r>
        <w:t>。电信运营企业通过分析客户的消费行为与消费需求，制定有针对性的营销政策，实现客户网格化精准化营销</w:t>
      </w:r>
      <w:r>
        <w:rPr>
          <w:vertAlign w:val="superscript"/>
          /&gt;
        </w:rPr>
        <w:t>[</w:t>
      </w:r>
      <w:r>
        <w:rPr>
          <w:color w:val="080000"/>
          <w:vertAlign w:val="superscript"/>
          <w:position w:val="12"/>
        </w:rPr>
        <w:t xml:space="preserve">124</w:t>
      </w:r>
      <w:r>
        <w:rPr>
          <w:vertAlign w:val="superscript"/>
          /&gt;
        </w:rPr>
        <w:t>]</w:t>
      </w:r>
      <w:r>
        <w:t>。</w:t>
      </w:r>
    </w:p>
    <w:p w:rsidR="0018722C">
      <w:pPr>
        <w:topLinePunct/>
      </w:pPr>
      <w:r>
        <w:rPr>
          <w:rFonts w:ascii="Times New Roman" w:hAnsi="Times New Roman" w:eastAsia="Times New Roman"/>
        </w:rPr>
        <w:t>2012</w:t>
      </w:r>
      <w:r>
        <w:t>年电信运营企业之间的竞争和以往相比更为激烈，因为我国三大电信运营企</w:t>
      </w:r>
      <w:r>
        <w:t>业已各自积累了相应的力量，储势而动势在必行。采取以需求为中心的“客户战”，摒弃以往的“终端战、价格战、促销战”的竞争模式，做好客户的分级管理。可以说，谁能以客户为中心做好客户的分类管理就决定了谁能占据电信行业的领先地位。</w:t>
      </w:r>
    </w:p>
    <w:p w:rsidR="0018722C">
      <w:pPr>
        <w:pStyle w:val="Heading3"/>
        <w:topLinePunct/>
        <w:ind w:left="200" w:hangingChars="200" w:hanging="200"/>
      </w:pPr>
      <w:bookmarkStart w:name="_bookmark80" w:id="189"/>
      <w:bookmarkEnd w:id="189"/>
      <w:r>
        <w:t>6.3.3</w:t>
      </w:r>
      <w:r>
        <w:t xml:space="preserve"> </w:t>
      </w:r>
      <w:r/>
      <w:bookmarkStart w:name="_bookmark80" w:id="190"/>
      <w:bookmarkEnd w:id="190"/>
      <w:r>
        <w:t>运用明星终端效应</w:t>
      </w:r>
    </w:p>
    <w:p w:rsidR="0018722C">
      <w:pPr>
        <w:topLinePunct/>
      </w:pPr>
      <w:r>
        <w:t>电信运营企业发展了绝对数量客户的同时也伴随着客户流失，因此获得稳定的客户</w:t>
      </w:r>
      <w:r>
        <w:t>是及其重要的。首先，根据统计资料显示，高价值的客户是有限的，如果就当前价值而</w:t>
      </w:r>
      <w:r>
        <w:t>言只有</w:t>
      </w:r>
      <w:r>
        <w:t>20%</w:t>
      </w:r>
      <w:r>
        <w:t>的客户真正为企业带来利润，</w:t>
      </w:r>
      <w:r>
        <w:t>30%</w:t>
      </w:r>
      <w:r>
        <w:t>的客户基本平衡，而其余</w:t>
      </w:r>
      <w:r>
        <w:t>50%客户一般会带来负利润。如果高价值客户流失了，对于企业来说损失非常大</w:t>
      </w:r>
      <w:r>
        <w:rPr>
          <w:vertAlign w:val="superscript"/>
          /&gt;
        </w:rPr>
        <w:t>[</w:t>
      </w:r>
      <w:r>
        <w:rPr>
          <w:vertAlign w:val="superscript"/>
          /&gt;
        </w:rPr>
        <w:t xml:space="preserve">71</w:t>
      </w:r>
      <w:r>
        <w:rPr>
          <w:vertAlign w:val="superscript"/>
          /&gt;
        </w:rPr>
        <w:t>]</w:t>
      </w:r>
      <w:r>
        <w:t>。</w:t>
      </w:r>
    </w:p>
    <w:p w:rsidR="0018722C">
      <w:pPr>
        <w:topLinePunct/>
      </w:pPr>
      <w:r>
        <w:t>iPhone</w:t>
      </w:r>
      <w:r/>
      <w:r w:rsidR="001852F3">
        <w:t xml:space="preserve">手机自</w:t>
      </w:r>
      <w:r>
        <w:t>2009</w:t>
      </w:r>
      <w:r/>
      <w:r w:rsidR="001852F3">
        <w:t xml:space="preserve">年</w:t>
      </w:r>
      <w:r>
        <w:t>3G</w:t>
      </w:r>
      <w:r/>
      <w:r w:rsidR="001852F3">
        <w:t xml:space="preserve">运营以来一直牵动着电信运营企业的心。三大运营企业，</w:t>
      </w:r>
      <w:r>
        <w:t>尤其是中国移动没有料到</w:t>
      </w:r>
      <w:r>
        <w:t>iPhone</w:t>
      </w:r>
      <w:r/>
      <w:r w:rsidR="001852F3">
        <w:t xml:space="preserve">手机的上市竟然能改变行业格局。自</w:t>
      </w:r>
      <w:r>
        <w:t>2001</w:t>
      </w:r>
      <w:r/>
      <w:r w:rsidR="001852F3">
        <w:t xml:space="preserve">年起，中国</w:t>
      </w:r>
      <w:r>
        <w:t>移动拥有相当数量“全球通”品牌中对价格因素不敏感的中高端客户。截至</w:t>
      </w:r>
      <w:r>
        <w:t>2010</w:t>
      </w:r>
      <w:r/>
      <w:r w:rsidR="001852F3">
        <w:t xml:space="preserve">年</w:t>
      </w:r>
      <w:r>
        <w:t>1</w:t>
      </w:r>
      <w:r>
        <w:t>1</w:t>
      </w:r>
    </w:p>
    <w:p w:rsidR="0018722C">
      <w:pPr>
        <w:topLinePunct/>
      </w:pPr>
      <w:r>
        <w:t>月，这部分客户有</w:t>
      </w:r>
      <w:r>
        <w:t>4750</w:t>
      </w:r>
      <w:r/>
      <w:r w:rsidR="001852F3">
        <w:t xml:space="preserve">万人左右，约占中国移动客户量的</w:t>
      </w:r>
      <w:r>
        <w:t>8</w:t>
      </w:r>
      <w:r>
        <w:t>.</w:t>
      </w:r>
      <w:r>
        <w:t>2%</w:t>
      </w:r>
      <w:r>
        <w:t>，这部分客户贡献了</w:t>
      </w:r>
      <w:r>
        <w:t>20</w:t>
      </w:r>
      <w:r>
        <w:t>.</w:t>
      </w:r>
      <w:r>
        <w:t>9%</w:t>
      </w:r>
      <w:r>
        <w:t>以上的收入占比。虽然全球通仍是中国移动最赚钱的业务，但是其客户的</w:t>
      </w:r>
      <w:r>
        <w:rPr>
          <w:rFonts w:ascii="Times New Roman" w:eastAsia="宋体"/>
        </w:rPr>
        <w:t>ARPU</w:t>
      </w:r>
      <w:r>
        <w:t>值</w:t>
      </w:r>
      <w:r>
        <w:t>（</w:t>
      </w:r>
      <w:r>
        <w:t>每客户平均收入</w:t>
      </w:r>
      <w:r>
        <w:t>）</w:t>
      </w:r>
      <w:r>
        <w:t>在急剧下降，已被中国联通</w:t>
      </w:r>
      <w:r>
        <w:t>iPhone</w:t>
      </w:r>
      <w:r/>
      <w:r w:rsidR="001852F3">
        <w:t xml:space="preserve">客户的</w:t>
      </w:r>
      <w:r>
        <w:rPr>
          <w:rFonts w:ascii="Times New Roman" w:eastAsia="宋体"/>
        </w:rPr>
        <w:t>ARPU</w:t>
      </w:r>
      <w:r>
        <w:t>值赶上，中国联通正</w:t>
      </w:r>
      <w:r>
        <w:t>在逐渐赢得更多的高端市场份额。根据瑞银的数据显示，已经有</w:t>
      </w:r>
      <w:r>
        <w:t>5</w:t>
      </w:r>
      <w:r>
        <w:t> </w:t>
      </w:r>
      <w:r>
        <w:rPr>
          <w:rFonts w:ascii="Times New Roman" w:eastAsia="宋体"/>
        </w:rPr>
        <w:t>~</w:t>
      </w:r>
      <w:r>
        <w:t>10%的中国移动全球</w:t>
      </w:r>
      <w:r>
        <w:t>通客户签约中国联通的</w:t>
      </w:r>
      <w:r>
        <w:rPr>
          <w:rFonts w:ascii="Times New Roman" w:eastAsia="宋体"/>
        </w:rPr>
        <w:t>3G</w:t>
      </w:r>
      <w:r>
        <w:t>服务，</w:t>
      </w:r>
      <w:r>
        <w:t>2011</w:t>
      </w:r>
      <w:r/>
      <w:r w:rsidR="001852F3">
        <w:t xml:space="preserve">年这个比例为</w:t>
      </w:r>
      <w:r>
        <w:t>15</w:t>
      </w:r>
      <w:r>
        <w:rPr>
          <w:rFonts w:ascii="Times New Roman" w:eastAsia="宋体"/>
        </w:rPr>
        <w:t>~</w:t>
      </w:r>
      <w:r>
        <w:t>20%</w:t>
      </w:r>
      <w:r>
        <w:t>。下面通过中国联通的一组</w:t>
      </w:r>
      <w:r>
        <w:t>数据和</w:t>
      </w:r>
      <w:r>
        <w:t>2011</w:t>
      </w:r>
      <w:r/>
      <w:r w:rsidR="001852F3">
        <w:t xml:space="preserve">年三大运营企业</w:t>
      </w:r>
      <w:r>
        <w:rPr>
          <w:rFonts w:ascii="Times New Roman" w:eastAsia="宋体"/>
        </w:rPr>
        <w:t>ARPU</w:t>
      </w:r>
      <w:r>
        <w:t>值情况显示明星终端提高客户价值的作用。</w:t>
      </w:r>
    </w:p>
    <w:p w:rsidR="0018722C">
      <w:pPr>
        <w:topLinePunct/>
      </w:pPr>
      <w:r>
        <w:t>表</w:t>
      </w:r>
      <w:r w:rsidR="001852F3">
        <w:t xml:space="preserve">6</w:t>
      </w:r>
      <w:r>
        <w:t>.</w:t>
      </w:r>
      <w:r>
        <w:t>1</w:t>
      </w:r>
      <w:r w:rsidR="001852F3">
        <w:t xml:space="preserve">显示，中国联通</w:t>
      </w:r>
      <w:r>
        <w:rPr>
          <w:rFonts w:ascii="Times New Roman" w:eastAsia="Times New Roman"/>
        </w:rPr>
        <w:t>3G</w:t>
      </w:r>
      <w:r>
        <w:t>客户规模增长非常快，</w:t>
      </w:r>
      <w:r>
        <w:rPr>
          <w:rFonts w:ascii="Times New Roman" w:eastAsia="Times New Roman"/>
        </w:rPr>
        <w:t>3G</w:t>
      </w:r>
      <w:r>
        <w:t>客户的</w:t>
      </w:r>
      <w:r>
        <w:rPr>
          <w:rFonts w:ascii="Times New Roman" w:eastAsia="Times New Roman"/>
        </w:rPr>
        <w:t>ARPU</w:t>
      </w:r>
      <w:r>
        <w:t>值相比其他运</w:t>
      </w:r>
    </w:p>
    <w:p w:rsidR="0018722C">
      <w:pPr>
        <w:topLinePunct/>
      </w:pPr>
      <w:r>
        <w:t>营企业较高，这应该与中国联通采用的</w:t>
      </w:r>
      <w:r>
        <w:rPr>
          <w:rFonts w:ascii="Times New Roman" w:eastAsia="Times New Roman"/>
        </w:rPr>
        <w:t>3G</w:t>
      </w:r>
      <w:r>
        <w:t>网络技术和明星终端效应密不可分。但随着</w:t>
      </w:r>
    </w:p>
    <w:p w:rsidR="0018722C">
      <w:pPr>
        <w:topLinePunct/>
      </w:pPr>
      <w:r>
        <w:rPr>
          <w:rFonts w:ascii="Times New Roman" w:eastAsia="Times New Roman"/>
        </w:rPr>
        <w:t>3G</w:t>
      </w:r>
      <w:r>
        <w:t>客户占比结构的变化，其客户综合</w:t>
      </w:r>
      <w:r>
        <w:rPr>
          <w:rFonts w:ascii="Times New Roman" w:eastAsia="Times New Roman"/>
        </w:rPr>
        <w:t>ARPU</w:t>
      </w:r>
      <w:r>
        <w:t>值逐年降低，降低幅度较小，符合客户发</w:t>
      </w:r>
      <w:r>
        <w:t>展规律。此外，</w:t>
      </w:r>
      <w:r>
        <w:t>表</w:t>
      </w:r>
      <w:r>
        <w:rPr>
          <w:rFonts w:ascii="Times New Roman" w:eastAsia="Times New Roman"/>
        </w:rPr>
        <w:t>6</w:t>
      </w:r>
      <w:r>
        <w:rPr>
          <w:rFonts w:ascii="Times New Roman" w:eastAsia="Times New Roman"/>
        </w:rPr>
        <w:t>.</w:t>
      </w:r>
      <w:r>
        <w:rPr>
          <w:rFonts w:ascii="Times New Roman" w:eastAsia="Times New Roman"/>
        </w:rPr>
        <w:t>2</w:t>
      </w:r>
      <w:r>
        <w:t>的数据显示，中国联通</w:t>
      </w:r>
      <w:r>
        <w:rPr>
          <w:rFonts w:ascii="Times New Roman" w:eastAsia="Times New Roman"/>
        </w:rPr>
        <w:t>3Giphone</w:t>
      </w:r>
      <w:r>
        <w:t>客户的</w:t>
      </w:r>
      <w:r>
        <w:rPr>
          <w:rFonts w:ascii="Times New Roman" w:eastAsia="Times New Roman"/>
        </w:rPr>
        <w:t>ARPU</w:t>
      </w:r>
      <w:r>
        <w:t>值远远高于其他</w:t>
      </w:r>
      <w:r>
        <w:t>终端客户，更高于电信客户和移动客户。因此，明星终端具有改变市场格局，发展客户</w:t>
      </w:r>
      <w:r>
        <w:t>规模和提高</w:t>
      </w:r>
      <w:r>
        <w:rPr>
          <w:rFonts w:ascii="Times New Roman" w:eastAsia="Times New Roman"/>
        </w:rPr>
        <w:t>ARPU</w:t>
      </w:r>
      <w:r>
        <w:t>值的巨大效应。</w:t>
      </w:r>
    </w:p>
    <w:p w:rsidR="0018722C">
      <w:pPr>
        <w:pStyle w:val="a8"/>
        <w:topLinePunct/>
      </w:pPr>
      <w:bookmarkStart w:id="713732" w:name="_Toc686713732"/>
      <w:r>
        <w:rPr>
          <w:rFonts w:cstheme="minorBidi" w:hAnsiTheme="minorHAnsi" w:eastAsiaTheme="minorHAnsi" w:asciiTheme="minorHAnsi"/>
        </w:rPr>
        <w:t>表</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cstheme="minorBidi" w:hAnsiTheme="minorHAnsi" w:eastAsiaTheme="minorHAnsi" w:asciiTheme="minorHAnsi"/>
        </w:rPr>
        <w:t>中国联通</w:t>
      </w:r>
      <w:r>
        <w:rPr>
          <w:rFonts w:ascii="Times New Roman" w:eastAsia="Times New Roman" w:cstheme="minorBidi" w:hAnsiTheme="minorHAnsi"/>
        </w:rPr>
        <w:t>3G</w:t>
      </w:r>
      <w:r w:rsidR="001852F3">
        <w:rPr>
          <w:rFonts w:ascii="Times New Roman" w:eastAsia="Times New Roman" w:cstheme="minorBidi" w:hAnsiTheme="minorHAnsi"/>
        </w:rPr>
        <w:t xml:space="preserve"> </w:t>
      </w:r>
      <w:r>
        <w:rPr>
          <w:rFonts w:cstheme="minorBidi" w:hAnsiTheme="minorHAnsi" w:eastAsiaTheme="minorHAnsi" w:asciiTheme="minorHAnsi"/>
        </w:rPr>
        <w:t>客户结构预测</w:t>
      </w:r>
      <w:bookmarkEnd w:id="713732"/>
    </w:p>
    <w:p w:rsidR="0018722C">
      <w:pPr>
        <w:pStyle w:val="a8"/>
        <w:topLinePunct/>
      </w:pPr>
      <w:r>
        <w:t>Table</w:t>
      </w:r>
      <w:r>
        <w:t xml:space="preserve"> </w:t>
      </w:r>
      <w:r w:rsidRPr="00DB64CE">
        <w:t>6.1</w:t>
      </w:r>
      <w:r>
        <w:t xml:space="preserve">  </w:t>
      </w:r>
      <w:r>
        <w:t>China unicom 3G customers structure prediction in</w:t>
      </w:r>
      <w:r>
        <w:t> 2011</w:t>
      </w:r>
    </w:p>
    <w:tbl>
      <w:tblPr>
        <w:tblW w:w="5000" w:type="pct"/>
        <w:tblInd w:w="24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69"/>
        <w:gridCol w:w="1035"/>
        <w:gridCol w:w="961"/>
        <w:gridCol w:w="923"/>
        <w:gridCol w:w="978"/>
        <w:gridCol w:w="897"/>
        <w:gridCol w:w="899"/>
        <w:gridCol w:w="873"/>
      </w:tblGrid>
      <w:tr>
        <w:trPr>
          <w:tblHeader/>
        </w:trPr>
        <w:tc>
          <w:tcPr>
            <w:tcW w:w="128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r>
              <w:t>ARPU </w:t>
            </w:r>
            <w:r>
              <w:t>值</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t>2011E</w:t>
            </w:r>
          </w:p>
        </w:tc>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r>
              <w:t>2012E</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t>2013E</w:t>
            </w: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r>
              <w:t>2014E</w:t>
            </w:r>
          </w:p>
        </w:tc>
      </w:tr>
      <w:tr>
        <w:tc>
          <w:tcPr>
            <w:tcW w:w="1284" w:type="pct"/>
            <w:vAlign w:val="center"/>
          </w:tcPr>
          <w:p w:rsidR="0018722C">
            <w:pPr>
              <w:pStyle w:val="ac"/>
              <w:topLinePunct/>
              <w:ind w:leftChars="0" w:left="0" w:rightChars="0" w:right="0" w:firstLineChars="0" w:firstLine="0"/>
              <w:spacing w:line="240" w:lineRule="atLeast"/>
            </w:pPr>
            <w:r>
              <w:t>3G </w:t>
            </w:r>
            <w:r>
              <w:t>客户规模</w:t>
            </w:r>
            <w:r>
              <w:t>（</w:t>
            </w:r>
            <w:r>
              <w:t>万户</w:t>
            </w:r>
            <w:r>
              <w:t>）</w:t>
            </w:r>
          </w:p>
        </w:tc>
        <w:tc>
          <w:tcPr>
            <w:tcW w:w="586" w:type="pct"/>
            <w:vAlign w:val="center"/>
          </w:tcPr>
          <w:p w:rsidR="0018722C">
            <w:pPr>
              <w:pStyle w:val="a5"/>
              <w:topLinePunct/>
              <w:ind w:leftChars="0" w:left="0" w:rightChars="0" w:right="0" w:firstLineChars="0" w:firstLine="0"/>
              <w:spacing w:line="240" w:lineRule="atLeast"/>
            </w:pPr>
            <w:r>
              <w:t>—</w:t>
            </w:r>
          </w:p>
        </w:tc>
        <w:tc>
          <w:tcPr>
            <w:tcW w:w="544" w:type="pct"/>
            <w:vAlign w:val="center"/>
          </w:tcPr>
          <w:p w:rsidR="0018722C">
            <w:pPr>
              <w:pStyle w:val="affff9"/>
              <w:topLinePunct/>
              <w:ind w:leftChars="0" w:left="0" w:rightChars="0" w:right="0" w:firstLineChars="0" w:firstLine="0"/>
              <w:spacing w:line="240" w:lineRule="atLeast"/>
            </w:pPr>
            <w:r>
              <w:t>274.2</w:t>
            </w:r>
          </w:p>
        </w:tc>
        <w:tc>
          <w:tcPr>
            <w:tcW w:w="522" w:type="pct"/>
            <w:vAlign w:val="center"/>
          </w:tcPr>
          <w:p w:rsidR="0018722C">
            <w:pPr>
              <w:pStyle w:val="affff9"/>
              <w:topLinePunct/>
              <w:ind w:leftChars="0" w:left="0" w:rightChars="0" w:right="0" w:firstLineChars="0" w:firstLine="0"/>
              <w:spacing w:line="240" w:lineRule="atLeast"/>
            </w:pPr>
            <w:r>
              <w:t>1406</w:t>
            </w:r>
          </w:p>
        </w:tc>
        <w:tc>
          <w:tcPr>
            <w:tcW w:w="553" w:type="pct"/>
            <w:vAlign w:val="center"/>
          </w:tcPr>
          <w:p w:rsidR="0018722C">
            <w:pPr>
              <w:pStyle w:val="affff9"/>
              <w:topLinePunct/>
              <w:ind w:leftChars="0" w:left="0" w:rightChars="0" w:right="0" w:firstLineChars="0" w:firstLine="0"/>
              <w:spacing w:line="240" w:lineRule="atLeast"/>
            </w:pPr>
            <w:r>
              <w:t>4001</w:t>
            </w:r>
          </w:p>
        </w:tc>
        <w:tc>
          <w:tcPr>
            <w:tcW w:w="508" w:type="pct"/>
            <w:vAlign w:val="center"/>
          </w:tcPr>
          <w:p w:rsidR="0018722C">
            <w:pPr>
              <w:pStyle w:val="affff9"/>
              <w:topLinePunct/>
              <w:ind w:leftChars="0" w:left="0" w:rightChars="0" w:right="0" w:firstLineChars="0" w:firstLine="0"/>
              <w:spacing w:line="240" w:lineRule="atLeast"/>
            </w:pPr>
            <w:r>
              <w:t>7206</w:t>
            </w:r>
          </w:p>
        </w:tc>
        <w:tc>
          <w:tcPr>
            <w:tcW w:w="509" w:type="pct"/>
            <w:vAlign w:val="center"/>
          </w:tcPr>
          <w:p w:rsidR="0018722C">
            <w:pPr>
              <w:pStyle w:val="affff9"/>
              <w:topLinePunct/>
              <w:ind w:leftChars="0" w:left="0" w:rightChars="0" w:right="0" w:firstLineChars="0" w:firstLine="0"/>
              <w:spacing w:line="240" w:lineRule="atLeast"/>
            </w:pPr>
            <w:r>
              <w:t>12706</w:t>
            </w:r>
          </w:p>
        </w:tc>
        <w:tc>
          <w:tcPr>
            <w:tcW w:w="494" w:type="pct"/>
            <w:vAlign w:val="center"/>
          </w:tcPr>
          <w:p w:rsidR="0018722C">
            <w:pPr>
              <w:pStyle w:val="affff9"/>
              <w:topLinePunct/>
              <w:ind w:leftChars="0" w:left="0" w:rightChars="0" w:right="0" w:firstLineChars="0" w:firstLine="0"/>
              <w:spacing w:line="240" w:lineRule="atLeast"/>
            </w:pPr>
            <w:r>
              <w:t>20006</w:t>
            </w:r>
          </w:p>
        </w:tc>
      </w:tr>
      <w:tr>
        <w:tc>
          <w:tcPr>
            <w:tcW w:w="1284" w:type="pct"/>
            <w:vAlign w:val="center"/>
          </w:tcPr>
          <w:p w:rsidR="0018722C">
            <w:pPr>
              <w:pStyle w:val="ac"/>
              <w:topLinePunct/>
              <w:ind w:leftChars="0" w:left="0" w:rightChars="0" w:right="0" w:firstLineChars="0" w:firstLine="0"/>
              <w:spacing w:line="240" w:lineRule="atLeast"/>
            </w:pPr>
            <w:r>
              <w:t>高端客户占比</w:t>
            </w:r>
            <w:r>
              <w:t>（</w:t>
            </w:r>
            <w:r>
              <w:t>250</w:t>
            </w:r>
            <w:r>
              <w:t>＋</w:t>
            </w:r>
            <w:r>
              <w:t>）</w:t>
            </w:r>
          </w:p>
        </w:tc>
        <w:tc>
          <w:tcPr>
            <w:tcW w:w="586" w:type="pct"/>
            <w:vAlign w:val="center"/>
          </w:tcPr>
          <w:p w:rsidR="0018722C">
            <w:pPr>
              <w:pStyle w:val="affff9"/>
              <w:topLinePunct/>
              <w:ind w:leftChars="0" w:left="0" w:rightChars="0" w:right="0" w:firstLineChars="0" w:firstLine="0"/>
              <w:spacing w:line="240" w:lineRule="atLeast"/>
            </w:pPr>
            <w:r>
              <w:t>240</w:t>
            </w:r>
          </w:p>
        </w:tc>
        <w:tc>
          <w:tcPr>
            <w:tcW w:w="544" w:type="pct"/>
            <w:vAlign w:val="center"/>
          </w:tcPr>
          <w:p w:rsidR="0018722C">
            <w:pPr>
              <w:pStyle w:val="affff9"/>
              <w:topLinePunct/>
              <w:ind w:leftChars="0" w:left="0" w:rightChars="0" w:right="0" w:firstLineChars="0" w:firstLine="0"/>
              <w:spacing w:line="240" w:lineRule="atLeast"/>
            </w:pPr>
            <w:r>
              <w:t>40</w:t>
            </w:r>
            <w:r>
              <w:t>％</w:t>
            </w:r>
          </w:p>
        </w:tc>
        <w:tc>
          <w:tcPr>
            <w:tcW w:w="522" w:type="pct"/>
            <w:vAlign w:val="center"/>
          </w:tcPr>
          <w:p w:rsidR="0018722C">
            <w:pPr>
              <w:pStyle w:val="affff9"/>
              <w:topLinePunct/>
              <w:ind w:leftChars="0" w:left="0" w:rightChars="0" w:right="0" w:firstLineChars="0" w:firstLine="0"/>
              <w:spacing w:line="240" w:lineRule="atLeast"/>
            </w:pPr>
            <w:r>
              <w:t>30</w:t>
            </w:r>
            <w:r>
              <w:t>％</w:t>
            </w:r>
          </w:p>
        </w:tc>
        <w:tc>
          <w:tcPr>
            <w:tcW w:w="553" w:type="pct"/>
            <w:vAlign w:val="center"/>
          </w:tcPr>
          <w:p w:rsidR="0018722C">
            <w:pPr>
              <w:pStyle w:val="affff9"/>
              <w:topLinePunct/>
              <w:ind w:leftChars="0" w:left="0" w:rightChars="0" w:right="0" w:firstLineChars="0" w:firstLine="0"/>
              <w:spacing w:line="240" w:lineRule="atLeast"/>
            </w:pPr>
            <w:r>
              <w:t>20</w:t>
            </w:r>
            <w:r>
              <w:t>％</w:t>
            </w:r>
          </w:p>
        </w:tc>
        <w:tc>
          <w:tcPr>
            <w:tcW w:w="508" w:type="pct"/>
            <w:vAlign w:val="center"/>
          </w:tcPr>
          <w:p w:rsidR="0018722C">
            <w:pPr>
              <w:pStyle w:val="affff9"/>
              <w:topLinePunct/>
              <w:ind w:leftChars="0" w:left="0" w:rightChars="0" w:right="0" w:firstLineChars="0" w:firstLine="0"/>
              <w:spacing w:line="240" w:lineRule="atLeast"/>
            </w:pPr>
            <w:r>
              <w:t>15</w:t>
            </w:r>
            <w:r>
              <w:t>％</w:t>
            </w:r>
          </w:p>
        </w:tc>
        <w:tc>
          <w:tcPr>
            <w:tcW w:w="509" w:type="pct"/>
            <w:vAlign w:val="center"/>
          </w:tcPr>
          <w:p w:rsidR="0018722C">
            <w:pPr>
              <w:pStyle w:val="affff9"/>
              <w:topLinePunct/>
              <w:ind w:leftChars="0" w:left="0" w:rightChars="0" w:right="0" w:firstLineChars="0" w:firstLine="0"/>
              <w:spacing w:line="240" w:lineRule="atLeast"/>
            </w:pPr>
            <w:r>
              <w:t>10</w:t>
            </w:r>
            <w:r>
              <w:t>％</w:t>
            </w:r>
          </w:p>
        </w:tc>
        <w:tc>
          <w:tcPr>
            <w:tcW w:w="494" w:type="pct"/>
            <w:vAlign w:val="center"/>
          </w:tcPr>
          <w:p w:rsidR="0018722C">
            <w:pPr>
              <w:pStyle w:val="affff9"/>
              <w:topLinePunct/>
              <w:ind w:leftChars="0" w:left="0" w:rightChars="0" w:right="0" w:firstLineChars="0" w:firstLine="0"/>
              <w:spacing w:line="240" w:lineRule="atLeast"/>
            </w:pPr>
            <w:r>
              <w:t>7</w:t>
            </w:r>
            <w:r>
              <w:t>％</w:t>
            </w:r>
          </w:p>
        </w:tc>
      </w:tr>
      <w:tr>
        <w:tc>
          <w:tcPr>
            <w:tcW w:w="1284" w:type="pct"/>
            <w:vAlign w:val="center"/>
          </w:tcPr>
          <w:p w:rsidR="0018722C">
            <w:pPr>
              <w:pStyle w:val="ac"/>
              <w:topLinePunct/>
              <w:ind w:leftChars="0" w:left="0" w:rightChars="0" w:right="0" w:firstLineChars="0" w:firstLine="0"/>
              <w:spacing w:line="240" w:lineRule="atLeast"/>
            </w:pPr>
            <w:r>
              <w:t>中端客户占比</w:t>
            </w:r>
            <w:r>
              <w:t>（</w:t>
            </w:r>
            <w:r>
              <w:t>100-250</w:t>
            </w:r>
            <w:r>
              <w:t>）</w:t>
            </w:r>
          </w:p>
        </w:tc>
        <w:tc>
          <w:tcPr>
            <w:tcW w:w="586" w:type="pct"/>
            <w:vAlign w:val="center"/>
          </w:tcPr>
          <w:p w:rsidR="0018722C">
            <w:pPr>
              <w:pStyle w:val="affff9"/>
              <w:topLinePunct/>
              <w:ind w:leftChars="0" w:left="0" w:rightChars="0" w:right="0" w:firstLineChars="0" w:firstLine="0"/>
              <w:spacing w:line="240" w:lineRule="atLeast"/>
            </w:pPr>
            <w:r>
              <w:t>108</w:t>
            </w:r>
          </w:p>
        </w:tc>
        <w:tc>
          <w:tcPr>
            <w:tcW w:w="544" w:type="pct"/>
            <w:vAlign w:val="center"/>
          </w:tcPr>
          <w:p w:rsidR="0018722C">
            <w:pPr>
              <w:pStyle w:val="affff9"/>
              <w:topLinePunct/>
              <w:ind w:leftChars="0" w:left="0" w:rightChars="0" w:right="0" w:firstLineChars="0" w:firstLine="0"/>
              <w:spacing w:line="240" w:lineRule="atLeast"/>
            </w:pPr>
            <w:r>
              <w:t>30</w:t>
            </w:r>
            <w:r>
              <w:t>％</w:t>
            </w:r>
          </w:p>
        </w:tc>
        <w:tc>
          <w:tcPr>
            <w:tcW w:w="522" w:type="pct"/>
            <w:vAlign w:val="center"/>
          </w:tcPr>
          <w:p w:rsidR="0018722C">
            <w:pPr>
              <w:pStyle w:val="affff9"/>
              <w:topLinePunct/>
              <w:ind w:leftChars="0" w:left="0" w:rightChars="0" w:right="0" w:firstLineChars="0" w:firstLine="0"/>
              <w:spacing w:line="240" w:lineRule="atLeast"/>
            </w:pPr>
            <w:r>
              <w:t>35</w:t>
            </w:r>
            <w:r>
              <w:t>％</w:t>
            </w:r>
          </w:p>
        </w:tc>
        <w:tc>
          <w:tcPr>
            <w:tcW w:w="553" w:type="pct"/>
            <w:vAlign w:val="center"/>
          </w:tcPr>
          <w:p w:rsidR="0018722C">
            <w:pPr>
              <w:pStyle w:val="affff9"/>
              <w:topLinePunct/>
              <w:ind w:leftChars="0" w:left="0" w:rightChars="0" w:right="0" w:firstLineChars="0" w:firstLine="0"/>
              <w:spacing w:line="240" w:lineRule="atLeast"/>
            </w:pPr>
            <w:r>
              <w:t>43</w:t>
            </w:r>
            <w:r>
              <w:t>％</w:t>
            </w:r>
          </w:p>
        </w:tc>
        <w:tc>
          <w:tcPr>
            <w:tcW w:w="508" w:type="pct"/>
            <w:vAlign w:val="center"/>
          </w:tcPr>
          <w:p w:rsidR="0018722C">
            <w:pPr>
              <w:pStyle w:val="affff9"/>
              <w:topLinePunct/>
              <w:ind w:leftChars="0" w:left="0" w:rightChars="0" w:right="0" w:firstLineChars="0" w:firstLine="0"/>
              <w:spacing w:line="240" w:lineRule="atLeast"/>
            </w:pPr>
            <w:r>
              <w:t>45</w:t>
            </w:r>
            <w:r>
              <w:t>％</w:t>
            </w:r>
          </w:p>
        </w:tc>
        <w:tc>
          <w:tcPr>
            <w:tcW w:w="509" w:type="pct"/>
            <w:vAlign w:val="center"/>
          </w:tcPr>
          <w:p w:rsidR="0018722C">
            <w:pPr>
              <w:pStyle w:val="affff9"/>
              <w:topLinePunct/>
              <w:ind w:leftChars="0" w:left="0" w:rightChars="0" w:right="0" w:firstLineChars="0" w:firstLine="0"/>
              <w:spacing w:line="240" w:lineRule="atLeast"/>
            </w:pPr>
            <w:r>
              <w:t>45</w:t>
            </w:r>
            <w:r>
              <w:t>％</w:t>
            </w:r>
          </w:p>
        </w:tc>
        <w:tc>
          <w:tcPr>
            <w:tcW w:w="494" w:type="pct"/>
            <w:vAlign w:val="center"/>
          </w:tcPr>
          <w:p w:rsidR="0018722C">
            <w:pPr>
              <w:pStyle w:val="affff9"/>
              <w:topLinePunct/>
              <w:ind w:leftChars="0" w:left="0" w:rightChars="0" w:right="0" w:firstLineChars="0" w:firstLine="0"/>
              <w:spacing w:line="240" w:lineRule="atLeast"/>
            </w:pPr>
            <w:r>
              <w:t>40</w:t>
            </w:r>
            <w:r>
              <w:t>％</w:t>
            </w:r>
          </w:p>
        </w:tc>
      </w:tr>
      <w:tr>
        <w:tc>
          <w:tcPr>
            <w:tcW w:w="1284" w:type="pct"/>
            <w:vAlign w:val="center"/>
          </w:tcPr>
          <w:p w:rsidR="0018722C">
            <w:pPr>
              <w:pStyle w:val="ac"/>
              <w:topLinePunct/>
              <w:ind w:leftChars="0" w:left="0" w:rightChars="0" w:right="0" w:firstLineChars="0" w:firstLine="0"/>
              <w:spacing w:line="240" w:lineRule="atLeast"/>
            </w:pPr>
            <w:r>
              <w:t>低端客户占比</w:t>
            </w:r>
            <w:r>
              <w:t>（</w:t>
            </w:r>
            <w:r>
              <w:t>100-</w:t>
            </w:r>
            <w:r>
              <w:t>）</w:t>
            </w:r>
          </w:p>
        </w:tc>
        <w:tc>
          <w:tcPr>
            <w:tcW w:w="586" w:type="pct"/>
            <w:vAlign w:val="center"/>
          </w:tcPr>
          <w:p w:rsidR="0018722C">
            <w:pPr>
              <w:pStyle w:val="affff9"/>
              <w:topLinePunct/>
              <w:ind w:leftChars="0" w:left="0" w:rightChars="0" w:right="0" w:firstLineChars="0" w:firstLine="0"/>
              <w:spacing w:line="240" w:lineRule="atLeast"/>
            </w:pPr>
            <w:r>
              <w:t>42</w:t>
            </w:r>
          </w:p>
        </w:tc>
        <w:tc>
          <w:tcPr>
            <w:tcW w:w="544" w:type="pct"/>
            <w:vAlign w:val="center"/>
          </w:tcPr>
          <w:p w:rsidR="0018722C">
            <w:pPr>
              <w:pStyle w:val="affff9"/>
              <w:topLinePunct/>
              <w:ind w:leftChars="0" w:left="0" w:rightChars="0" w:right="0" w:firstLineChars="0" w:firstLine="0"/>
              <w:spacing w:line="240" w:lineRule="atLeast"/>
            </w:pPr>
            <w:r>
              <w:t>30</w:t>
            </w:r>
            <w:r>
              <w:t>％</w:t>
            </w:r>
          </w:p>
        </w:tc>
        <w:tc>
          <w:tcPr>
            <w:tcW w:w="522" w:type="pct"/>
            <w:vAlign w:val="center"/>
          </w:tcPr>
          <w:p w:rsidR="0018722C">
            <w:pPr>
              <w:pStyle w:val="affff9"/>
              <w:topLinePunct/>
              <w:ind w:leftChars="0" w:left="0" w:rightChars="0" w:right="0" w:firstLineChars="0" w:firstLine="0"/>
              <w:spacing w:line="240" w:lineRule="atLeast"/>
            </w:pPr>
            <w:r>
              <w:t>35</w:t>
            </w:r>
            <w:r>
              <w:t>％</w:t>
            </w:r>
          </w:p>
        </w:tc>
        <w:tc>
          <w:tcPr>
            <w:tcW w:w="553" w:type="pct"/>
            <w:vAlign w:val="center"/>
          </w:tcPr>
          <w:p w:rsidR="0018722C">
            <w:pPr>
              <w:pStyle w:val="affff9"/>
              <w:topLinePunct/>
              <w:ind w:leftChars="0" w:left="0" w:rightChars="0" w:right="0" w:firstLineChars="0" w:firstLine="0"/>
              <w:spacing w:line="240" w:lineRule="atLeast"/>
            </w:pPr>
            <w:r>
              <w:t>47</w:t>
            </w:r>
            <w:r>
              <w:t>％</w:t>
            </w:r>
          </w:p>
        </w:tc>
        <w:tc>
          <w:tcPr>
            <w:tcW w:w="508" w:type="pct"/>
            <w:vAlign w:val="center"/>
          </w:tcPr>
          <w:p w:rsidR="0018722C">
            <w:pPr>
              <w:pStyle w:val="affff9"/>
              <w:topLinePunct/>
              <w:ind w:leftChars="0" w:left="0" w:rightChars="0" w:right="0" w:firstLineChars="0" w:firstLine="0"/>
              <w:spacing w:line="240" w:lineRule="atLeast"/>
            </w:pPr>
            <w:r>
              <w:t>40</w:t>
            </w:r>
            <w:r>
              <w:t>％</w:t>
            </w:r>
          </w:p>
        </w:tc>
        <w:tc>
          <w:tcPr>
            <w:tcW w:w="509" w:type="pct"/>
            <w:vAlign w:val="center"/>
          </w:tcPr>
          <w:p w:rsidR="0018722C">
            <w:pPr>
              <w:pStyle w:val="affff9"/>
              <w:topLinePunct/>
              <w:ind w:leftChars="0" w:left="0" w:rightChars="0" w:right="0" w:firstLineChars="0" w:firstLine="0"/>
              <w:spacing w:line="240" w:lineRule="atLeast"/>
            </w:pPr>
            <w:r>
              <w:t>45</w:t>
            </w:r>
            <w:r>
              <w:t>％</w:t>
            </w:r>
          </w:p>
        </w:tc>
        <w:tc>
          <w:tcPr>
            <w:tcW w:w="494" w:type="pct"/>
            <w:vAlign w:val="center"/>
          </w:tcPr>
          <w:p w:rsidR="0018722C">
            <w:pPr>
              <w:pStyle w:val="affff9"/>
              <w:topLinePunct/>
              <w:ind w:leftChars="0" w:left="0" w:rightChars="0" w:right="0" w:firstLineChars="0" w:firstLine="0"/>
              <w:spacing w:line="240" w:lineRule="atLeast"/>
            </w:pPr>
            <w:r>
              <w:t>53</w:t>
            </w:r>
            <w:r>
              <w:t>％</w:t>
            </w:r>
          </w:p>
        </w:tc>
      </w:tr>
      <w:tr>
        <w:tc>
          <w:tcPr>
            <w:tcW w:w="1284" w:type="pct"/>
            <w:vAlign w:val="center"/>
            <w:tcBorders>
              <w:top w:val="single" w:sz="4" w:space="0" w:color="auto"/>
            </w:tcBorders>
          </w:tcPr>
          <w:p w:rsidR="0018722C">
            <w:pPr>
              <w:pStyle w:val="ac"/>
              <w:topLinePunct/>
              <w:ind w:leftChars="0" w:left="0" w:rightChars="0" w:right="0" w:firstLineChars="0" w:firstLine="0"/>
              <w:spacing w:line="240" w:lineRule="atLeast"/>
            </w:pPr>
            <w:r>
              <w:t>综合 </w:t>
            </w:r>
            <w:r>
              <w:t>ARPU </w:t>
            </w:r>
            <w:r>
              <w:t>值</w:t>
            </w:r>
          </w:p>
        </w:tc>
        <w:tc>
          <w:tcPr>
            <w:tcW w:w="586"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141.7</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124.0</w:t>
            </w:r>
          </w:p>
        </w:tc>
        <w:tc>
          <w:tcPr>
            <w:tcW w:w="553"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c>
          <w:tcPr>
            <w:tcW w:w="508" w:type="pct"/>
            <w:vAlign w:val="center"/>
            <w:tcBorders>
              <w:top w:val="single" w:sz="4" w:space="0" w:color="auto"/>
            </w:tcBorders>
          </w:tcPr>
          <w:p w:rsidR="0018722C">
            <w:pPr>
              <w:pStyle w:val="affff9"/>
              <w:topLinePunct/>
              <w:ind w:leftChars="0" w:left="0" w:rightChars="0" w:right="0" w:firstLineChars="0" w:firstLine="0"/>
              <w:spacing w:line="240" w:lineRule="atLeast"/>
            </w:pPr>
            <w:r>
              <w:t>97.0</w:t>
            </w:r>
          </w:p>
        </w:tc>
        <w:tc>
          <w:tcPr>
            <w:tcW w:w="509" w:type="pct"/>
            <w:vAlign w:val="center"/>
            <w:tcBorders>
              <w:top w:val="single" w:sz="4" w:space="0" w:color="auto"/>
            </w:tcBorders>
          </w:tcPr>
          <w:p w:rsidR="0018722C">
            <w:pPr>
              <w:pStyle w:val="affff9"/>
              <w:topLinePunct/>
              <w:ind w:leftChars="0" w:left="0" w:rightChars="0" w:right="0" w:firstLineChars="0" w:firstLine="0"/>
              <w:spacing w:line="240" w:lineRule="atLeast"/>
            </w:pPr>
            <w:r>
              <w:t>90.0</w:t>
            </w:r>
          </w:p>
        </w:tc>
        <w:tc>
          <w:tcPr>
            <w:tcW w:w="494" w:type="pct"/>
            <w:vAlign w:val="center"/>
            <w:tcBorders>
              <w:top w:val="single" w:sz="4" w:space="0" w:color="auto"/>
            </w:tcBorders>
          </w:tcPr>
          <w:p w:rsidR="0018722C">
            <w:pPr>
              <w:pStyle w:val="affff9"/>
              <w:topLinePunct/>
              <w:ind w:leftChars="0" w:left="0" w:rightChars="0" w:right="0" w:firstLineChars="0" w:firstLine="0"/>
              <w:spacing w:line="240" w:lineRule="atLeast"/>
            </w:pPr>
            <w:r>
              <w:t>82.3</w:t>
            </w:r>
          </w:p>
        </w:tc>
      </w:tr>
    </w:tbl>
    <w:p w:rsidR="0018722C">
      <w:pPr>
        <w:topLinePunct/>
        <w:pStyle w:val="affa"/>
      </w:pPr>
    </w:p>
    <w:p w:rsidR="0018722C">
      <w:pPr>
        <w:pStyle w:val="a8"/>
        <w:topLinePunct/>
      </w:pPr>
      <w:bookmarkStart w:id="713733" w:name="_Toc686713733"/>
      <w:r>
        <w:t>表</w:t>
      </w:r>
      <w:r>
        <w:t> </w:t>
      </w:r>
      <w:r>
        <w:rPr>
          <w:rFonts w:ascii="Times New Roman" w:eastAsia="Times New Roman"/>
        </w:rPr>
        <w:t>6</w:t>
      </w:r>
      <w:r>
        <w:rPr>
          <w:rFonts w:ascii="Times New Roman" w:eastAsia="Times New Roman"/>
        </w:rPr>
        <w:t>.</w:t>
      </w:r>
      <w:r>
        <w:rPr>
          <w:rFonts w:ascii="Times New Roman" w:eastAsia="Times New Roman"/>
        </w:rPr>
        <w:t>2</w:t>
      </w:r>
      <w:r>
        <w:t xml:space="preserve">  </w:t>
      </w:r>
      <w:r>
        <w:rPr>
          <w:rFonts w:ascii="Times New Roman" w:eastAsia="Times New Roman"/>
        </w:rPr>
        <w:t>2011</w:t>
      </w:r>
      <w:r>
        <w:t>年三大运营企业</w:t>
      </w:r>
      <w:r/>
      <w:r>
        <w:rPr>
          <w:rFonts w:ascii="Times New Roman" w:eastAsia="Times New Roman"/>
        </w:rPr>
        <w:t>ARPU</w:t>
      </w:r>
      <w:r>
        <w:t>值情况</w:t>
      </w:r>
      <w:bookmarkEnd w:id="713733"/>
    </w:p>
    <w:p w:rsidR="0018722C">
      <w:pPr>
        <w:pStyle w:val="a8"/>
        <w:topLinePunct/>
      </w:pPr>
      <w:r>
        <w:t>Table</w:t>
      </w:r>
      <w:r>
        <w:t xml:space="preserve"> </w:t>
      </w:r>
      <w:r w:rsidRPr="00DB64CE">
        <w:t>6.2</w:t>
      </w:r>
      <w:r>
        <w:t xml:space="preserve">  </w:t>
      </w:r>
      <w:r>
        <w:t>In 2011, three major operators' ARPU value</w:t>
      </w:r>
      <w:r>
        <w:t> </w:t>
      </w:r>
      <w:r>
        <w:t>situation</w:t>
      </w:r>
    </w:p>
    <w:tbl>
      <w:tblPr>
        <w:tblW w:w="5000" w:type="pct"/>
        <w:tblInd w:w="25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1"/>
        <w:gridCol w:w="1834"/>
        <w:gridCol w:w="2501"/>
        <w:gridCol w:w="1728"/>
        <w:gridCol w:w="1559"/>
      </w:tblGrid>
      <w:tr>
        <w:trPr>
          <w:tblHeader/>
        </w:trPr>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42" w:type="pct"/>
            <w:vAlign w:val="center"/>
            <w:tcBorders>
              <w:bottom w:val="single" w:sz="4" w:space="0" w:color="auto"/>
            </w:tcBorders>
          </w:tcPr>
          <w:p w:rsidR="0018722C">
            <w:pPr>
              <w:pStyle w:val="a7"/>
              <w:topLinePunct/>
              <w:ind w:leftChars="0" w:left="0" w:rightChars="0" w:right="0" w:firstLineChars="0" w:firstLine="0"/>
              <w:spacing w:line="240" w:lineRule="atLeast"/>
            </w:pPr>
            <w:r>
              <w:t>中国联通 </w:t>
            </w:r>
            <w:r>
              <w:t>3G </w:t>
            </w:r>
            <w:r>
              <w:t>客户</w:t>
            </w:r>
          </w:p>
        </w:tc>
        <w:tc>
          <w:tcPr>
            <w:tcW w:w="1421" w:type="pct"/>
            <w:vAlign w:val="center"/>
            <w:tcBorders>
              <w:bottom w:val="single" w:sz="4" w:space="0" w:color="auto"/>
            </w:tcBorders>
          </w:tcPr>
          <w:p w:rsidR="0018722C">
            <w:pPr>
              <w:pStyle w:val="a7"/>
              <w:topLinePunct/>
              <w:ind w:leftChars="0" w:left="0" w:rightChars="0" w:right="0" w:firstLineChars="0" w:firstLine="0"/>
              <w:spacing w:line="240" w:lineRule="atLeast"/>
            </w:pPr>
            <w:r>
              <w:t>中国联通 </w:t>
            </w:r>
            <w:r>
              <w:t>3Giphone </w:t>
            </w:r>
            <w:r>
              <w:t>客户</w:t>
            </w:r>
          </w:p>
        </w:tc>
        <w:tc>
          <w:tcPr>
            <w:tcW w:w="981" w:type="pct"/>
            <w:vAlign w:val="center"/>
            <w:tcBorders>
              <w:bottom w:val="single" w:sz="4" w:space="0" w:color="auto"/>
            </w:tcBorders>
          </w:tcPr>
          <w:p w:rsidR="0018722C">
            <w:pPr>
              <w:pStyle w:val="a7"/>
              <w:topLinePunct/>
              <w:ind w:leftChars="0" w:left="0" w:rightChars="0" w:right="0" w:firstLineChars="0" w:firstLine="0"/>
              <w:spacing w:line="240" w:lineRule="atLeast"/>
            </w:pPr>
            <w:r>
              <w:t>中国电信客户</w:t>
            </w:r>
          </w:p>
        </w:tc>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中国移动客户</w:t>
            </w:r>
          </w:p>
        </w:tc>
      </w:tr>
      <w:tr>
        <w:tc>
          <w:tcPr>
            <w:tcW w:w="671" w:type="pct"/>
            <w:vAlign w:val="center"/>
            <w:tcBorders>
              <w:top w:val="single" w:sz="4" w:space="0" w:color="auto"/>
            </w:tcBorders>
          </w:tcPr>
          <w:p w:rsidR="0018722C">
            <w:pPr>
              <w:pStyle w:val="ac"/>
              <w:topLinePunct/>
              <w:ind w:leftChars="0" w:left="0" w:rightChars="0" w:right="0" w:firstLineChars="0" w:firstLine="0"/>
              <w:spacing w:line="240" w:lineRule="atLeast"/>
            </w:pPr>
            <w:r>
              <w:t>ARPU </w:t>
            </w:r>
            <w:r>
              <w:t>值</w:t>
            </w:r>
          </w:p>
        </w:tc>
        <w:tc>
          <w:tcPr>
            <w:tcW w:w="1042" w:type="pct"/>
            <w:vAlign w:val="center"/>
            <w:tcBorders>
              <w:top w:val="single" w:sz="4" w:space="0" w:color="auto"/>
            </w:tcBorders>
          </w:tcPr>
          <w:p w:rsidR="0018722C">
            <w:pPr>
              <w:pStyle w:val="affff9"/>
              <w:topLinePunct/>
              <w:ind w:leftChars="0" w:left="0" w:rightChars="0" w:right="0" w:firstLineChars="0" w:firstLine="0"/>
              <w:spacing w:line="240" w:lineRule="atLeast"/>
            </w:pPr>
            <w:r>
              <w:t>117</w:t>
            </w:r>
          </w:p>
        </w:tc>
        <w:tc>
          <w:tcPr>
            <w:tcW w:w="1421" w:type="pct"/>
            <w:vAlign w:val="center"/>
            <w:tcBorders>
              <w:top w:val="single" w:sz="4" w:space="0" w:color="auto"/>
            </w:tcBorders>
          </w:tcPr>
          <w:p w:rsidR="0018722C">
            <w:pPr>
              <w:pStyle w:val="affff9"/>
              <w:topLinePunct/>
              <w:ind w:leftChars="0" w:left="0" w:rightChars="0" w:right="0" w:firstLineChars="0" w:firstLine="0"/>
              <w:spacing w:line="240" w:lineRule="atLeast"/>
            </w:pPr>
            <w:r>
              <w:t>300</w:t>
            </w:r>
          </w:p>
        </w:tc>
        <w:tc>
          <w:tcPr>
            <w:tcW w:w="981" w:type="pct"/>
            <w:vAlign w:val="center"/>
            <w:tcBorders>
              <w:top w:val="single" w:sz="4" w:space="0" w:color="auto"/>
            </w:tcBorders>
          </w:tcPr>
          <w:p w:rsidR="0018722C">
            <w:pPr>
              <w:pStyle w:val="affff9"/>
              <w:topLinePunct/>
              <w:ind w:leftChars="0" w:left="0" w:rightChars="0" w:right="0" w:firstLineChars="0" w:firstLine="0"/>
              <w:spacing w:line="240" w:lineRule="atLeast"/>
            </w:pPr>
            <w:r>
              <w:t>90</w:t>
            </w:r>
          </w:p>
        </w:tc>
        <w:tc>
          <w:tcPr>
            <w:tcW w:w="885" w:type="pct"/>
            <w:vAlign w:val="center"/>
            <w:tcBorders>
              <w:top w:val="single" w:sz="4" w:space="0" w:color="auto"/>
            </w:tcBorders>
          </w:tcPr>
          <w:p w:rsidR="0018722C">
            <w:pPr>
              <w:pStyle w:val="affff9"/>
              <w:topLinePunct/>
              <w:ind w:leftChars="0" w:left="0" w:rightChars="0" w:right="0" w:firstLineChars="0" w:firstLine="0"/>
              <w:spacing w:line="240" w:lineRule="atLeast"/>
            </w:pPr>
            <w:r>
              <w:t>67</w:t>
            </w:r>
          </w:p>
        </w:tc>
      </w:tr>
    </w:tbl>
    <w:p w:rsidR="0018722C">
      <w:pPr>
        <w:pStyle w:val="affa"/>
      </w:pPr>
    </w:p>
    <w:p w:rsidR="0018722C">
      <w:pPr>
        <w:pStyle w:val="Heading2"/>
        <w:topLinePunct/>
        <w:ind w:left="171" w:hangingChars="171" w:hanging="171"/>
      </w:pPr>
      <w:bookmarkStart w:id="507250" w:name="_Toc686507250"/>
      <w:bookmarkStart w:name="6.4 制定降低流失的合理目标 " w:id="191"/>
      <w:bookmarkEnd w:id="191"/>
      <w:r>
        <w:t>6.4</w:t>
      </w:r>
      <w:r>
        <w:t xml:space="preserve"> </w:t>
      </w:r>
      <w:r/>
      <w:bookmarkStart w:name="_bookmark81" w:id="192"/>
      <w:bookmarkEnd w:id="192"/>
      <w:r/>
      <w:bookmarkStart w:name="_bookmark81" w:id="193"/>
      <w:bookmarkEnd w:id="193"/>
      <w:r>
        <w:t>制定降低流失的合理目标</w:t>
      </w:r>
      <w:bookmarkEnd w:id="507250"/>
    </w:p>
    <w:p w:rsidR="0018722C">
      <w:pPr>
        <w:topLinePunct/>
      </w:pPr>
      <w:r>
        <w:t>移动通信用户的市场容量在趋于饱和，对客户的竞争逐渐在低端低值客户间展开，</w:t>
      </w:r>
      <w:r w:rsidR="001852F3">
        <w:t xml:space="preserve">由于各项营销政策的冲突和一大批低值客户的涌入，因此出现了一大批客户反复离网和重入网的情况。从目前三大运营企业的经营模式来看，客户流失趋势将长期存在。</w:t>
      </w:r>
    </w:p>
    <w:p w:rsidR="0018722C">
      <w:pPr>
        <w:topLinePunct/>
      </w:pPr>
      <w:r>
        <w:t>要降低客户流失，就得明确与客户流失有关的三个要点</w:t>
      </w:r>
      <w:r>
        <w:t>：</w:t>
      </w:r>
      <w:r>
        <w:t>（</w:t>
      </w:r>
      <w:r>
        <w:t>1</w:t>
      </w:r>
      <w:r>
        <w:t>）</w:t>
      </w:r>
      <w:r>
        <w:t>客户流失一定会发生，</w:t>
      </w:r>
      <w:r>
        <w:t>需要制定降低流失的合理目标；</w:t>
      </w:r>
      <w:r>
        <w:t>（</w:t>
      </w:r>
      <w:r>
        <w:t>2</w:t>
      </w:r>
      <w:r>
        <w:t>）</w:t>
      </w:r>
      <w:r>
        <w:t>客户流失控制是有选择性的，需要找到流失原因，对症下药；</w:t>
      </w:r>
      <w:r>
        <w:t>（</w:t>
      </w:r>
      <w:r>
        <w:t>3</w:t>
      </w:r>
      <w:r>
        <w:t>）</w:t>
      </w:r>
      <w:r>
        <w:t>新客户营销与流失控制存在竞争，合理制定客户增长策略，避免拆东墙补西墙。</w:t>
      </w:r>
    </w:p>
    <w:p w:rsidR="0018722C">
      <w:pPr>
        <w:topLinePunct/>
      </w:pPr>
      <w:r>
        <w:t>针对上述三点，首要任务是有效挖掘客户价值，保持客户粘性。客户粘性是多因素</w:t>
      </w:r>
      <w:r>
        <w:t>组成的，主要的有号码粘性、业务粘性和品牌粘性。号码粘性与客户的使用时长、沟通范围、业务使用广度有直接关系。客户使用一个号码的时间越长、通过该号码与他联系</w:t>
      </w:r>
      <w:r>
        <w:t>的朋友越多、使用该号码作为标识的增值业务越多</w:t>
      </w:r>
      <w:r>
        <w:t>（</w:t>
      </w:r>
      <w:r>
        <w:t>如网上付费、号码身份识别等</w:t>
      </w:r>
      <w:r>
        <w:t>）</w:t>
      </w:r>
      <w:r>
        <w:t>，则该客户对号码的依赖性就越强。为了提升客户粘性，运营企业可以做很多营销工作，</w:t>
      </w:r>
      <w:r w:rsidR="001852F3">
        <w:t xml:space="preserve">可是一旦流失，客户对这个号码的粘性马上降为零，前期的客户维系工作就白费了。</w:t>
      </w:r>
    </w:p>
    <w:p w:rsidR="0018722C">
      <w:pPr>
        <w:topLinePunct/>
      </w:pPr>
      <w:r>
        <w:t>因此，降低流失率一般划分为五个步骤：预估流失原因</w:t>
      </w:r>
      <w:r>
        <w:t>（</w:t>
      </w:r>
      <w:r>
        <w:t>划分流失类型</w:t>
      </w:r>
      <w:r>
        <w:t>）</w:t>
      </w:r>
      <w:r>
        <w:t>、经营数</w:t>
      </w:r>
      <w:r>
        <w:t>据分析</w:t>
      </w:r>
      <w:r>
        <w:t>（</w:t>
      </w:r>
      <w:r>
        <w:t>找出高流失客户套餐及客户特征</w:t>
      </w:r>
      <w:r>
        <w:t>）</w:t>
      </w:r>
      <w:r>
        <w:t>、实地调研</w:t>
      </w:r>
      <w:r>
        <w:t>（</w:t>
      </w:r>
      <w:r>
        <w:t>锁定流失具体原因</w:t>
      </w:r>
      <w:r>
        <w:t>）</w:t>
      </w:r>
      <w:r>
        <w:t>、找出流失控制对象及策略、降低流失方案实施效果跟踪及改进。</w:t>
      </w:r>
    </w:p>
    <w:p w:rsidR="0018722C">
      <w:pPr>
        <w:topLinePunct/>
      </w:pPr>
      <w:r>
        <w:t>1.预估流失原因</w:t>
      </w:r>
    </w:p>
    <w:p w:rsidR="0018722C">
      <w:pPr>
        <w:topLinePunct/>
      </w:pPr>
      <w:r>
        <w:t>运营企业各地市的市场工作人员，大多具有丰富的经验，一旦上级的流失控制目标</w:t>
      </w:r>
      <w:r>
        <w:t>下达，可先借助经验快速分析本地</w:t>
      </w:r>
      <w:r>
        <w:t>近期</w:t>
      </w:r>
      <w:r>
        <w:t>流失的主要原因，预估未来可能要重点关注的流失人群。这样在接下来几个环节的工作中，可以更有目标，可以节约不少的工作时间。</w:t>
      </w:r>
      <w:r>
        <w:t>从流失原因上，大致可以归纳为</w:t>
      </w:r>
      <w:r>
        <w:rPr>
          <w:rFonts w:ascii="Times New Roman" w:eastAsia="Times New Roman"/>
        </w:rPr>
        <w:t>10</w:t>
      </w:r>
      <w:r>
        <w:t>类：欠费、非法活动、迁移、失业、旅游、阶</w:t>
      </w:r>
      <w:r>
        <w:t>段</w:t>
      </w:r>
    </w:p>
    <w:p w:rsidR="0018722C">
      <w:pPr>
        <w:topLinePunct/>
      </w:pPr>
      <w:r>
        <w:t>性流动、号卡丢失、号码重选、网内资费重选、转往竞争对手。上述</w:t>
      </w:r>
      <w:r>
        <w:rPr>
          <w:rFonts w:ascii="Times New Roman" w:eastAsia="Times New Roman"/>
        </w:rPr>
        <w:t>10</w:t>
      </w:r>
      <w:r>
        <w:t>类流失类型，</w:t>
      </w:r>
      <w:r>
        <w:t>在不同的地区不同的阶段，比重都会有所不同。例如，有些地区外来务工人员多，流失</w:t>
      </w:r>
      <w:r>
        <w:t>的季节性特征非常明显；而外出务工人员多的地区，其流失客户的季节性则呈现相反的</w:t>
      </w:r>
      <w:r>
        <w:t>情况。有些地区的低资费、低入网门槛的营销措施泛滥，使得客户重入网现象严重，并带来一批恶意欠费的客户，把号卡费用打完就扔。</w:t>
      </w:r>
    </w:p>
    <w:p w:rsidR="0018722C">
      <w:pPr>
        <w:topLinePunct/>
      </w:pPr>
      <w:r>
        <w:t>从客户流失的主观上来说，分为恶意流失、被动流失、主观流失、引导流失等几类。</w:t>
      </w:r>
      <w:r>
        <w:t>一般来说，恶意流失和主观流失的挽留可能性较低；引导流失的挽留可能性会高些；被动流失的挽留难度介于两者之间。</w:t>
      </w:r>
    </w:p>
    <w:p w:rsidR="0018722C">
      <w:pPr>
        <w:topLinePunct/>
      </w:pPr>
      <w:r>
        <w:t>以上两种分类，有助于分析可能要重点解决的流失类型。</w:t>
      </w:r>
    </w:p>
    <w:p w:rsidR="0018722C">
      <w:pPr>
        <w:topLinePunct/>
      </w:pPr>
      <w:r>
        <w:t>2.经营分析数据的使用</w:t>
      </w:r>
    </w:p>
    <w:p w:rsidR="0018722C">
      <w:pPr>
        <w:topLinePunct/>
      </w:pPr>
      <w:r>
        <w:t>经营分析系统包含着广泛内容，数据挖掘大有可为，运营企业可以从不同维度设计</w:t>
      </w:r>
      <w:r>
        <w:t>分析模型。但是，再好的经营分析系统，仍会存在很多的分析盲点，无法协助运营企业做出具体的营销举措。因此有必要从计费中心提取数据，进行一些组合分析。</w:t>
      </w:r>
    </w:p>
    <w:p w:rsidR="0018722C">
      <w:pPr>
        <w:topLinePunct/>
      </w:pPr>
      <w:r>
        <w:t>首先，需要通过数据，初步判断流失情况是规律性还是异常性；了解流失客户的区域特征、主要消费特征以及是否存在套餐冲突的可能性。</w:t>
      </w:r>
    </w:p>
    <w:p w:rsidR="0018722C">
      <w:pPr>
        <w:topLinePunct/>
      </w:pPr>
      <w:r>
        <w:t>如果某月流失数据异常，那么运营企业往往需要追溯</w:t>
      </w:r>
      <w:r>
        <w:rPr>
          <w:rFonts w:ascii="Times New Roman" w:eastAsia="Times New Roman"/>
        </w:rPr>
        <w:t>3~6</w:t>
      </w:r>
      <w:r>
        <w:t>月前的营销措施、新入网</w:t>
      </w:r>
      <w:r>
        <w:t>情况以及当时的社会状况。因为主动销户的比率是不高的，大部分是欠费</w:t>
      </w:r>
      <w:r>
        <w:rPr>
          <w:rFonts w:ascii="Times New Roman" w:eastAsia="Times New Roman"/>
        </w:rPr>
        <w:t>3</w:t>
      </w:r>
      <w:r>
        <w:t>个月后被销户。在此之前，号卡往往会以零次用户或预销户状态存在。</w:t>
      </w:r>
    </w:p>
    <w:p w:rsidR="0018722C">
      <w:pPr>
        <w:topLinePunct/>
      </w:pPr>
      <w:r>
        <w:t>一般来说，运营企业通过流失数据和追溯</w:t>
      </w:r>
      <w:r>
        <w:rPr>
          <w:rFonts w:ascii="Times New Roman" w:eastAsia="Times New Roman"/>
        </w:rPr>
        <w:t>3~6</w:t>
      </w:r>
      <w:r>
        <w:t>月前的市场情况，就可以基本锁定流失的主要原因。</w:t>
      </w:r>
    </w:p>
    <w:p w:rsidR="0018722C">
      <w:pPr>
        <w:topLinePunct/>
      </w:pPr>
      <w:r>
        <w:t>3.实地调研</w:t>
      </w:r>
    </w:p>
    <w:p w:rsidR="0018722C">
      <w:pPr>
        <w:topLinePunct/>
      </w:pPr>
      <w:r>
        <w:t>实地调研的方法主要有</w:t>
      </w:r>
      <w:r>
        <w:t>：</w:t>
      </w:r>
      <w:r>
        <w:t>（</w:t>
      </w:r>
      <w:r>
        <w:t>1</w:t>
      </w:r>
      <w:r>
        <w:t>）</w:t>
      </w:r>
      <w:r>
        <w:t>一线人员访谈</w:t>
      </w:r>
      <w:r>
        <w:t>（</w:t>
      </w:r>
      <w:r>
        <w:rPr>
          <w:spacing w:val="-3"/>
        </w:rPr>
        <w:t>营业员、客户经理、渠道人员</w:t>
      </w:r>
      <w:r>
        <w:t>）</w:t>
      </w:r>
      <w:r>
        <w:t>；</w:t>
      </w:r>
      <w:r>
        <w:t>（</w:t>
      </w:r>
      <w:r>
        <w:t>2</w:t>
      </w:r>
      <w:r>
        <w:t>）</w:t>
      </w:r>
      <w:r>
        <w:t>离网倾向客户调研</w:t>
      </w:r>
      <w:r>
        <w:t>（</w:t>
      </w:r>
      <w:r>
        <w:t>数据挖掘方法或客户价值判断流失客户、流失挽留询问</w:t>
      </w:r>
      <w:r>
        <w:t>）</w:t>
      </w:r>
      <w:r>
        <w:t>；</w:t>
      </w:r>
      <w:r>
        <w:t>（</w:t>
      </w:r>
      <w:r>
        <w:rPr>
          <w:spacing w:val="0"/>
        </w:rPr>
        <w:t>3</w:t>
      </w:r>
      <w:r>
        <w:t>）</w:t>
      </w:r>
      <w:r>
        <w:t>现</w:t>
      </w:r>
    </w:p>
    <w:p w:rsidR="0018722C">
      <w:pPr>
        <w:topLinePunct/>
      </w:pPr>
      <w:r>
        <w:t>场观察</w:t>
      </w:r>
      <w:r>
        <w:t>（</w:t>
      </w:r>
      <w:r>
        <w:t>以客户角色进行体验，或者是观察客户反应</w:t>
      </w:r>
      <w:r>
        <w:t>）</w:t>
      </w:r>
      <w:r>
        <w:t>。</w:t>
      </w:r>
    </w:p>
    <w:p w:rsidR="0018722C">
      <w:pPr>
        <w:topLinePunct/>
      </w:pPr>
      <w:r>
        <w:t>实地调研为营销策划提供了思路，这是容易被忽视却又和重要的环节。运营企业市</w:t>
      </w:r>
      <w:r>
        <w:t>场部人员往往是一人多岗，很难全身心投入到调研工作，但建议尽可能去做调研，才能掌握客户可能流失的具体情况。</w:t>
      </w:r>
    </w:p>
    <w:p w:rsidR="0018722C">
      <w:pPr>
        <w:topLinePunct/>
      </w:pPr>
      <w:r>
        <w:t>4. 找出流失控制对象及策略</w:t>
      </w:r>
    </w:p>
    <w:p w:rsidR="0018722C">
      <w:pPr>
        <w:topLinePunct/>
      </w:pPr>
      <w:r>
        <w:t>制定的流失控制方案很难给出正确答案。因为</w:t>
      </w:r>
      <w:r>
        <w:t>有道理</w:t>
      </w:r>
      <w:r>
        <w:t>的方案，不一定有效果，需要针对地区情况进行分析。但在做方案之前，有几点需要考虑：</w:t>
      </w:r>
    </w:p>
    <w:p w:rsidR="0018722C">
      <w:pPr>
        <w:topLinePunct/>
      </w:pPr>
      <w:r>
        <w:t>（</w:t>
      </w:r>
      <w:r>
        <w:t>1</w:t>
      </w:r>
      <w:r>
        <w:t>）</w:t>
      </w:r>
      <w:r>
        <w:t>锁定方案需要重点解决的问题及合理的目标，不可能靠一个方案把市场的所有问题都解决。</w:t>
      </w:r>
    </w:p>
    <w:p w:rsidR="0018722C">
      <w:pPr>
        <w:topLinePunct/>
      </w:pPr>
      <w:r>
        <w:t>（</w:t>
      </w:r>
      <w:r>
        <w:t xml:space="preserve">2</w:t>
      </w:r>
      <w:r>
        <w:t>）</w:t>
      </w:r>
      <w:r>
        <w:t>预防流失的措施需要用到组合拳，通过多套营销方案对市场症状进行调理，</w:t>
      </w:r>
      <w:r w:rsidR="001852F3">
        <w:t xml:space="preserve">要综合考虑带来的影响。</w:t>
      </w:r>
    </w:p>
    <w:p w:rsidR="0018722C">
      <w:pPr>
        <w:topLinePunct/>
      </w:pPr>
      <w:r>
        <w:t>（</w:t>
      </w:r>
      <w:r>
        <w:t>3</w:t>
      </w:r>
      <w:r>
        <w:t>）</w:t>
      </w:r>
      <w:r>
        <w:t>研读</w:t>
      </w:r>
      <w:r>
        <w:t>近期</w:t>
      </w:r>
      <w:r>
        <w:t>运营企业自己的相关市场政策，避免政策相冲突。</w:t>
      </w:r>
    </w:p>
    <w:p w:rsidR="0018722C">
      <w:pPr>
        <w:topLinePunct/>
      </w:pPr>
      <w:r>
        <w:t>5.效果反馈及措施改进</w:t>
      </w:r>
    </w:p>
    <w:p w:rsidR="0018722C">
      <w:pPr>
        <w:topLinePunct/>
      </w:pPr>
      <w:r>
        <w:t>市场人员需要经常到一线，看看政策的实施情况，出现异常，需要及时做出调整。</w:t>
      </w:r>
    </w:p>
    <w:p w:rsidR="0018722C">
      <w:pPr>
        <w:pStyle w:val="Heading2"/>
        <w:topLinePunct/>
        <w:ind w:left="171" w:hangingChars="171" w:hanging="171"/>
      </w:pPr>
      <w:bookmarkStart w:id="507251" w:name="_Toc686507251"/>
      <w:bookmarkStart w:name="6.5 本章小结 " w:id="194"/>
      <w:bookmarkEnd w:id="194"/>
      <w:r>
        <w:t>6.5</w:t>
      </w:r>
      <w:r>
        <w:t xml:space="preserve"> </w:t>
      </w:r>
      <w:r/>
      <w:bookmarkStart w:name="_bookmark82" w:id="195"/>
      <w:bookmarkEnd w:id="195"/>
      <w:r/>
      <w:bookmarkStart w:name="_bookmark82" w:id="196"/>
      <w:bookmarkEnd w:id="196"/>
      <w:r>
        <w:t>本章小结</w:t>
      </w:r>
      <w:bookmarkEnd w:id="507251"/>
    </w:p>
    <w:p w:rsidR="0018722C">
      <w:pPr>
        <w:topLinePunct/>
      </w:pPr>
      <w:r>
        <w:t>本章从五个方面提出了降低电信运营企业客户流失的措施与建议。第一，从提高服</w:t>
      </w:r>
      <w:r>
        <w:t>务能力的角度出发，通过加强电子化运营、实施主动服务、优化服务流程和提高客户满</w:t>
      </w:r>
      <w:r>
        <w:t>意度来提升客户服务水平；第二，从积极推动客户对新业务和新技术的接受角度，解决</w:t>
      </w:r>
      <w:r>
        <w:t>客户的“过度惰性”和“多宿”行为；第三，从维系客户的角度出发，减少客户流失的</w:t>
      </w:r>
      <w:r>
        <w:t>可能；第四，从提升客户价值角度出发，通过对客户的分级管理、利用明星终端提高客户价值，减少客户流失；第五，通过制定合理的客户增长策略，使得客户流失控制在合理范围。</w:t>
      </w:r>
    </w:p>
    <w:p w:rsidR="0018722C">
      <w:pPr>
        <w:pStyle w:val="affd"/>
        <w:topLinePunct/>
      </w:pPr>
      <w:bookmarkStart w:id="507252" w:name="_Toc686507252"/>
      <w:bookmarkStart w:name="结论 " w:id="197"/>
      <w:bookmarkEnd w:id="197"/>
      <w:r/>
      <w:bookmarkStart w:name="_bookmark83" w:id="198"/>
      <w:bookmarkEnd w:id="198"/>
      <w:r/>
      <w:r>
        <w:t>结</w:t>
      </w:r>
      <w:r w:rsidRPr="00000000">
        <w:t>论</w:t>
      </w:r>
      <w:bookmarkEnd w:id="507252"/>
    </w:p>
    <w:p w:rsidR="0018722C">
      <w:pPr>
        <w:topLinePunct/>
      </w:pPr>
      <w:r>
        <w:t>本文在电信运营企业客户流失问题研究现状的基础上，分析了电信行业面临的市场</w:t>
      </w:r>
      <w:r>
        <w:t>竞争环境以及客户流失原因，认为电信客户流失问题不仅是客户流失预测问题，而是一</w:t>
      </w:r>
      <w:r>
        <w:t>个涉及运营企业、客户、政府、技术等多因素交叉影响的复杂系统问题；而且在电信运</w:t>
      </w:r>
      <w:r>
        <w:t>营企业客户流失预测中还存在着数据来源众多、数据属性关系复杂、类别数量非对称等特点；在这种背景下，探索和研究电信运营企业客户流失分析的理论框架和方法体系，</w:t>
      </w:r>
      <w:r>
        <w:t>建立有效的客户流失预测模型和科学的降低客户流失的对策具有重要的理论意义和实</w:t>
      </w:r>
      <w:r>
        <w:t>践价值，其研究得出如下结论：</w:t>
      </w:r>
    </w:p>
    <w:p w:rsidR="0018722C">
      <w:pPr>
        <w:topLinePunct/>
      </w:pPr>
      <w:r>
        <w:rPr>
          <w:rFonts w:ascii="Times New Roman" w:eastAsia="Times New Roman"/>
        </w:rPr>
        <w:t>1</w:t>
      </w:r>
      <w:r>
        <w:t>．客户衍生属性变量的运用有效的提高客户流失预测的精度。以往对电信运营企</w:t>
      </w:r>
      <w:r>
        <w:t>业客户流失预测的研究都是采用客户消费行为、个人信息、缴费信息等原始属性变量数</w:t>
      </w:r>
      <w:r>
        <w:t>据，通过本文研究发现这些原始属性变量数据很难真实地反映客户流失的行为；然而加</w:t>
      </w:r>
      <w:r>
        <w:t>入了衍生属性变量数据，如最近月通话次数变化、最近月主叫次数变化、最近月的呼转</w:t>
      </w:r>
      <w:r>
        <w:t>行为、充值行为等能更好的预测客户流失，使得预测的命中率更高，与所计算的客户价值综合考虑更具研究意义。</w:t>
      </w:r>
    </w:p>
    <w:p w:rsidR="0018722C">
      <w:pPr>
        <w:pStyle w:val="cw20"/>
        <w:topLinePunct/>
      </w:pPr>
      <w:r>
        <w:rPr>
          <w:rFonts w:ascii="宋体" w:eastAsia="宋体" w:hint="eastAsia"/>
        </w:rPr>
        <w:t>2. </w:t>
      </w:r>
      <w:r>
        <w:rPr>
          <w:rFonts w:ascii="宋体" w:eastAsia="宋体" w:hint="eastAsia"/>
        </w:rPr>
        <w:t>通过模型评估证明</w:t>
      </w:r>
      <w:r>
        <w:t>BP</w:t>
      </w:r>
      <w:r>
        <w:rPr>
          <w:rFonts w:ascii="宋体" w:eastAsia="宋体" w:hint="eastAsia"/>
        </w:rPr>
        <w:t>、</w:t>
      </w:r>
      <w:r>
        <w:t>SVM</w:t>
      </w:r>
      <w:r>
        <w:rPr>
          <w:rFonts w:ascii="宋体" w:eastAsia="宋体" w:hint="eastAsia"/>
        </w:rPr>
        <w:t>、</w:t>
      </w:r>
      <w:r>
        <w:t>C5.0</w:t>
      </w:r>
      <w:r/>
      <w:r>
        <w:rPr>
          <w:rFonts w:ascii="宋体" w:eastAsia="宋体" w:hint="eastAsia"/>
        </w:rPr>
        <w:t>三种任一单模型都没有最好的预测效果。将</w:t>
      </w:r>
      <w:r>
        <w:rPr>
          <w:rFonts w:ascii="宋体" w:eastAsia="宋体" w:hint="eastAsia"/>
        </w:rPr>
        <w:t>客户流失预测指标及相关数据运用于数据挖掘的三种经典算法</w:t>
      </w:r>
      <w:r>
        <w:rPr>
          <w:rFonts w:ascii="宋体" w:eastAsia="宋体" w:hint="eastAsia"/>
        </w:rPr>
        <w:t>（</w:t>
      </w:r>
      <w:r>
        <w:t>BP</w:t>
      </w:r>
      <w:r>
        <w:rPr>
          <w:rFonts w:ascii="宋体" w:eastAsia="宋体" w:hint="eastAsia"/>
        </w:rPr>
        <w:t>、</w:t>
      </w:r>
      <w:r>
        <w:t>SVM</w:t>
      </w:r>
      <w:r>
        <w:rPr>
          <w:rFonts w:ascii="宋体" w:eastAsia="宋体" w:hint="eastAsia"/>
        </w:rPr>
        <w:t>、</w:t>
      </w:r>
      <w:r>
        <w:t>C5.0</w:t>
      </w:r>
      <w:r>
        <w:rPr>
          <w:rFonts w:ascii="宋体" w:eastAsia="宋体" w:hint="eastAsia"/>
        </w:rPr>
        <w:t>）</w:t>
      </w:r>
      <w:r>
        <w:rPr>
          <w:rFonts w:ascii="宋体" w:eastAsia="宋体" w:hint="eastAsia"/>
        </w:rPr>
        <w:t>进</w:t>
      </w:r>
      <w:r>
        <w:rPr>
          <w:rFonts w:ascii="宋体" w:eastAsia="宋体" w:hint="eastAsia"/>
        </w:rPr>
        <w:t>行客户流失预测，通过对模型的评估显示，任意单一模型都没有最优。据此借助</w:t>
      </w:r>
      <w:r>
        <w:t>Lagrange</w:t>
      </w:r>
      <w:r>
        <w:rPr>
          <w:rFonts w:ascii="宋体" w:eastAsia="宋体" w:hint="eastAsia"/>
        </w:rPr>
        <w:t>函数求极值的思想构建了客户流失的组合预测模型，其预测效果比三种单一模型中任一模型都理想。</w:t>
      </w:r>
    </w:p>
    <w:p w:rsidR="0018722C">
      <w:pPr>
        <w:pStyle w:val="cw20"/>
        <w:topLinePunct/>
      </w:pPr>
      <w:r>
        <w:rPr>
          <w:rFonts w:ascii="宋体" w:eastAsia="宋体" w:hint="eastAsia"/>
        </w:rPr>
        <w:t>3. </w:t>
      </w:r>
      <w:r>
        <w:rPr>
          <w:rFonts w:ascii="宋体" w:eastAsia="宋体" w:hint="eastAsia"/>
        </w:rPr>
        <w:t>客户流失预测与流失客户价值评价的结合能有效维系运营企业有价值客户，制定</w:t>
      </w:r>
      <w:r>
        <w:rPr>
          <w:rFonts w:ascii="宋体" w:eastAsia="宋体" w:hint="eastAsia"/>
        </w:rPr>
        <w:t>有针对性的维系措施。客户流失预测研究的目的是为了更好的维系不同价值的客户，并</w:t>
      </w:r>
      <w:r>
        <w:rPr>
          <w:rFonts w:ascii="宋体" w:eastAsia="宋体" w:hint="eastAsia"/>
        </w:rPr>
        <w:t>能准确定位客户服务，提升客户流失预测效果。因此，本文提出二维度的客户流失预测</w:t>
      </w:r>
      <w:r>
        <w:rPr>
          <w:rFonts w:ascii="宋体" w:eastAsia="宋体" w:hint="eastAsia"/>
        </w:rPr>
        <w:t>方法，即基于</w:t>
      </w:r>
      <w:r>
        <w:t>Lagrange</w:t>
      </w:r>
      <w:r/>
      <w:r>
        <w:rPr>
          <w:rFonts w:ascii="宋体" w:eastAsia="宋体" w:hint="eastAsia"/>
        </w:rPr>
        <w:t>的客户流失组合预测和基于客户价值的流失客户评价，并依据这</w:t>
      </w:r>
      <w:r>
        <w:rPr>
          <w:rFonts w:ascii="宋体" w:eastAsia="宋体" w:hint="eastAsia"/>
        </w:rPr>
        <w:t>两种途径，分析客户流失的原因，以提高维系有价值客户的准确度，制定适合的客户流失应对策略。</w:t>
      </w:r>
    </w:p>
    <w:p w:rsidR="0018722C">
      <w:pPr>
        <w:topLinePunct/>
      </w:pPr>
      <w:r>
        <w:rPr>
          <w:rFonts w:ascii="Times New Roman" w:eastAsia="Times New Roman"/>
        </w:rPr>
        <w:t>4.</w:t>
      </w:r>
      <w:r>
        <w:t>结合客户流失预测与流失客户的价值评价，有针对性的制定了避免客户流失的对策。</w:t>
      </w:r>
    </w:p>
    <w:p w:rsidR="0018722C">
      <w:pPr>
        <w:topLinePunct/>
      </w:pPr>
      <w:r>
        <w:t>至此，论文研究工作较好地完成了论文选题的研究内容，基本达到了预期的研究目标，但就客户流失预测模型的采用和优化还需做进一步研究。例如</w:t>
      </w:r>
      <w:r>
        <w:rPr>
          <w:rFonts w:hint="eastAsia"/>
        </w:rPr>
        <w:t>：</w:t>
      </w:r>
      <w:r>
        <w:t>衍生属性变量的</w:t>
      </w:r>
      <w:r>
        <w:t>数</w:t>
      </w:r>
    </w:p>
    <w:p w:rsidR="0018722C">
      <w:pPr>
        <w:topLinePunct/>
      </w:pPr>
      <w:r>
        <w:t>量和类别的选取，选择哪种基本模型更适合，以及预测的数据来源的数据量、数据分布等，都会影响预测的有效性。</w:t>
      </w:r>
    </w:p>
    <w:p w:rsidR="0018722C">
      <w:pPr>
        <w:topLinePunct/>
      </w:pPr>
      <w:r>
        <w:t>论文的研究还存在不足，未来的研究主要还需从以下几方面进行：</w:t>
      </w:r>
    </w:p>
    <w:p w:rsidR="0018722C">
      <w:pPr>
        <w:topLinePunct/>
      </w:pPr>
      <w:r>
        <w:t>其一，客户流失预测的维度应增加基于客户服务投诉数据的时间序列方法；其二，</w:t>
      </w:r>
      <w:r>
        <w:t>随着电信市场竞争的不断深入，客户消费行为的愈加复杂多变，仍然需要不断研究和完</w:t>
      </w:r>
      <w:r>
        <w:t>善客户流失预测模型才能更好的满足电信运营企业客户流失管理的需要，因此，对电信</w:t>
      </w:r>
      <w:r>
        <w:t>运营企业采用的客户流失预测模型要动态更新。其三，由于各地区电信运营企业客户特</w:t>
      </w:r>
      <w:r>
        <w:t>征不同，因此，在今后的流失预测实践中，建议以地区客户数据来对各地区客户单独构建流失预测模型。</w:t>
      </w:r>
    </w:p>
    <w:p w:rsidR="0018722C">
      <w:pPr>
        <w:topLinePunct/>
      </w:pPr>
      <w:r>
        <w:t>由于研究工作时间有限，对于还需进一步研究的问题会在今后的研究工作中深入探</w:t>
      </w:r>
      <w:r>
        <w:t>讨、对比分析，希望为解决电信运营企业客户流失问题提供可行的思路。</w:t>
      </w:r>
    </w:p>
    <w:p w:rsidR="0018722C">
      <w:pPr>
        <w:pStyle w:val="afff1"/>
        <w:topLinePunct/>
      </w:pPr>
      <w:bookmarkStart w:id="507253" w:name="_Toc686507253"/>
      <w:bookmarkStart w:name="参考文献 " w:id="199"/>
      <w:bookmarkEnd w:id="199"/>
      <w:r/>
      <w:bookmarkStart w:name="_bookmark84" w:id="200"/>
      <w:bookmarkEnd w:id="200"/>
      <w:r/>
      <w:r>
        <w:t>参考文献</w:t>
      </w:r>
      <w:bookmarkEnd w:id="507253"/>
    </w:p>
    <w:p w:rsidR="0018722C">
      <w:pPr>
        <w:pStyle w:val="ab"/>
        <w:topLinePunct/>
        <w:ind w:left="200" w:hangingChars="200" w:hanging="200"/>
      </w:pPr>
      <w:r>
        <w:t>[</w:t>
      </w:r>
      <w:r>
        <w:t xml:space="preserve">1</w:t>
      </w:r>
      <w:r>
        <w:t xml:space="preserve">]</w:t>
      </w:r>
      <w:r>
        <w:t xml:space="preserve"> </w:t>
      </w:r>
      <w:r>
        <w:rPr>
          <w:rFonts w:ascii="宋体" w:hAnsi="宋体" w:eastAsia="宋体" w:hint="eastAsia"/>
        </w:rPr>
        <w:t>胡汉辉</w:t>
      </w:r>
      <w:r>
        <w:t>, </w:t>
      </w:r>
      <w:r>
        <w:rPr>
          <w:rFonts w:ascii="宋体" w:hAnsi="宋体" w:eastAsia="宋体" w:hint="eastAsia"/>
        </w:rPr>
        <w:t>罗亮</w:t>
      </w:r>
      <w:r>
        <w:t>, </w:t>
      </w:r>
      <w:r>
        <w:rPr>
          <w:rFonts w:ascii="宋体" w:hAnsi="宋体" w:eastAsia="宋体" w:hint="eastAsia"/>
        </w:rPr>
        <w:t>孙桂泉</w:t>
      </w:r>
      <w:r>
        <w:t>. </w:t>
      </w:r>
      <w:r>
        <w:rPr>
          <w:rFonts w:ascii="宋体" w:hAnsi="宋体" w:eastAsia="宋体" w:hint="eastAsia"/>
        </w:rPr>
        <w:t>电信竞争与网络融合——国外的动态和中国的改革</w:t>
      </w:r>
      <w:r>
        <w:t>[</w:t>
      </w:r>
      <w:r>
        <w:t>J</w:t>
      </w:r>
      <w:r>
        <w:t>]</w:t>
      </w:r>
      <w:r>
        <w:t xml:space="preserve">. </w:t>
      </w:r>
      <w:r>
        <w:rPr>
          <w:rFonts w:ascii="宋体" w:hAnsi="宋体" w:eastAsia="宋体" w:hint="eastAsia"/>
        </w:rPr>
        <w:t>现代经济探讨</w:t>
      </w:r>
      <w:r>
        <w:t>, </w:t>
      </w:r>
      <w:r>
        <w:t>2005</w:t>
      </w:r>
      <w:r>
        <w:t>(</w:t>
      </w:r>
      <w:r>
        <w:t>4</w:t>
      </w:r>
      <w:r>
        <w:t>)</w:t>
      </w:r>
      <w:r>
        <w:t xml:space="preserve">:</w:t>
      </w:r>
      <w:r>
        <w:t xml:space="preserve"> </w:t>
      </w:r>
      <w:r>
        <w:t>18-22.</w:t>
      </w:r>
    </w:p>
    <w:p w:rsidR="0018722C">
      <w:pPr>
        <w:pStyle w:val="ab"/>
        <w:topLinePunct/>
        <w:ind w:left="200" w:hangingChars="200" w:hanging="200"/>
      </w:pPr>
      <w:r>
        <w:t>[</w:t>
      </w:r>
      <w:r>
        <w:t xml:space="preserve">2</w:t>
      </w:r>
      <w:r>
        <w:t xml:space="preserve">]</w:t>
      </w:r>
      <w:r>
        <w:t xml:space="preserve"> </w:t>
      </w:r>
      <w:r>
        <w:rPr>
          <w:rFonts w:ascii="宋体" w:eastAsia="宋体" w:hint="eastAsia"/>
        </w:rPr>
        <w:t>郭水文</w:t>
      </w:r>
      <w:r>
        <w:t>. </w:t>
      </w:r>
      <w:r>
        <w:t>3G</w:t>
      </w:r>
      <w:r>
        <w:rPr>
          <w:rFonts w:ascii="宋体" w:eastAsia="宋体" w:hint="eastAsia"/>
        </w:rPr>
        <w:t>时代通信网络服务市场的竞争</w:t>
      </w:r>
      <w:r>
        <w:t>[</w:t>
      </w:r>
      <w:r>
        <w:t>J</w:t>
      </w:r>
      <w:r>
        <w:t>]</w:t>
      </w:r>
      <w:r>
        <w:t xml:space="preserve">. </w:t>
      </w:r>
      <w:r>
        <w:rPr>
          <w:rFonts w:ascii="宋体" w:eastAsia="宋体" w:hint="eastAsia"/>
        </w:rPr>
        <w:t>中国科技论坛</w:t>
      </w:r>
      <w:r>
        <w:t>, </w:t>
      </w:r>
      <w:r>
        <w:t>2011</w:t>
      </w:r>
      <w:r>
        <w:t>(</w:t>
      </w:r>
      <w:r>
        <w:t>4</w:t>
      </w:r>
      <w:r>
        <w:t>)</w:t>
      </w:r>
      <w:r>
        <w:t xml:space="preserve">:</w:t>
      </w:r>
      <w:r>
        <w:t xml:space="preserve"> </w:t>
      </w:r>
      <w:r>
        <w:t>121-127.</w:t>
      </w:r>
    </w:p>
    <w:p w:rsidR="0018722C">
      <w:pPr>
        <w:pStyle w:val="ab"/>
        <w:topLinePunct/>
        <w:ind w:left="200" w:hangingChars="200" w:hanging="200"/>
      </w:pPr>
      <w:r>
        <w:t>[</w:t>
      </w:r>
      <w:r>
        <w:t xml:space="preserve">3</w:t>
      </w:r>
      <w:r>
        <w:t xml:space="preserve">]</w:t>
      </w:r>
      <w:r>
        <w:t xml:space="preserve"> </w:t>
      </w:r>
      <w:r>
        <w:rPr>
          <w:rFonts w:ascii="宋体" w:eastAsia="宋体" w:hint="eastAsia"/>
        </w:rPr>
        <w:t>顾桂芳</w:t>
      </w:r>
      <w:r>
        <w:t>, </w:t>
      </w:r>
      <w:r>
        <w:rPr>
          <w:rFonts w:ascii="宋体" w:eastAsia="宋体" w:hint="eastAsia"/>
        </w:rPr>
        <w:t>何有世</w:t>
      </w:r>
      <w:r>
        <w:t>. </w:t>
      </w:r>
      <w:r>
        <w:rPr>
          <w:rFonts w:ascii="宋体" w:eastAsia="宋体" w:hint="eastAsia"/>
        </w:rPr>
        <w:t>移动通信业客户保持策略探讨</w:t>
      </w:r>
      <w:r>
        <w:t>[</w:t>
      </w:r>
      <w:r>
        <w:t>J</w:t>
      </w:r>
      <w:r>
        <w:t>]</w:t>
      </w:r>
      <w:r>
        <w:t xml:space="preserve">. </w:t>
      </w:r>
      <w:r>
        <w:rPr>
          <w:rFonts w:ascii="宋体" w:eastAsia="宋体" w:hint="eastAsia"/>
        </w:rPr>
        <w:t>企业经济</w:t>
      </w:r>
      <w:r>
        <w:t>, </w:t>
      </w:r>
      <w:r>
        <w:t>2007</w:t>
      </w:r>
      <w:r>
        <w:t>(</w:t>
      </w:r>
      <w:r>
        <w:t>12</w:t>
      </w:r>
      <w:r>
        <w:t>)</w:t>
      </w:r>
      <w:r>
        <w:t xml:space="preserve">:</w:t>
      </w:r>
      <w:r>
        <w:t xml:space="preserve"> </w:t>
      </w:r>
      <w:r>
        <w:t>46-48.</w:t>
      </w:r>
    </w:p>
    <w:p w:rsidR="0018722C">
      <w:pPr>
        <w:pStyle w:val="ab"/>
        <w:topLinePunct/>
        <w:ind w:left="200" w:hangingChars="200" w:hanging="200"/>
      </w:pPr>
      <w:r>
        <w:t>[</w:t>
      </w:r>
      <w:r>
        <w:t xml:space="preserve">4</w:t>
      </w:r>
      <w:r>
        <w:t xml:space="preserve">]</w:t>
      </w:r>
      <w:r>
        <w:t xml:space="preserve"> </w:t>
      </w:r>
      <w:r>
        <w:rPr>
          <w:rFonts w:ascii="宋体" w:eastAsia="宋体" w:hint="eastAsia"/>
        </w:rPr>
        <w:t>刘光远</w:t>
      </w:r>
      <w:r>
        <w:t>. </w:t>
      </w:r>
      <w:r>
        <w:rPr>
          <w:rFonts w:ascii="宋体" w:eastAsia="宋体" w:hint="eastAsia"/>
        </w:rPr>
        <w:t>基于数据挖掘的移动通信用户流失研究</w:t>
      </w:r>
      <w:r>
        <w:t>[</w:t>
      </w:r>
      <w:r>
        <w:rPr>
          <w:sz w:val="24"/>
        </w:rPr>
        <w:t xml:space="preserve">D</w:t>
      </w:r>
      <w:r>
        <w:t>]</w:t>
      </w:r>
      <w:r>
        <w:t xml:space="preserve">. </w:t>
      </w:r>
      <w:r>
        <w:rPr>
          <w:rFonts w:ascii="宋体" w:eastAsia="宋体" w:hint="eastAsia"/>
        </w:rPr>
        <w:t>吉林大学博士学位论文</w:t>
      </w:r>
      <w:r>
        <w:t>, 2007.</w:t>
      </w:r>
    </w:p>
    <w:p w:rsidR="0018722C">
      <w:pPr>
        <w:pStyle w:val="ab"/>
        <w:topLinePunct/>
        <w:ind w:left="200" w:hangingChars="200" w:hanging="200"/>
      </w:pPr>
      <w:r>
        <w:t>[</w:t>
      </w:r>
      <w:r>
        <w:t xml:space="preserve">5</w:t>
      </w:r>
      <w:r>
        <w:t xml:space="preserve">]</w:t>
      </w:r>
      <w:r>
        <w:t xml:space="preserve"> </w:t>
      </w:r>
      <w:r>
        <w:rPr>
          <w:rFonts w:ascii="宋体" w:hAnsi="宋体" w:eastAsia="宋体" w:hint="eastAsia"/>
        </w:rPr>
        <w:t>常晓宁</w:t>
      </w:r>
      <w:r>
        <w:t>. </w:t>
      </w:r>
      <w:r>
        <w:rPr>
          <w:rFonts w:ascii="宋体" w:hAnsi="宋体" w:eastAsia="宋体" w:hint="eastAsia"/>
        </w:rPr>
        <w:t>移动通信客户流失问题研究——以联通某公司为例</w:t>
      </w:r>
      <w:r>
        <w:t>[</w:t>
      </w:r>
      <w:r>
        <w:rPr>
          <w:sz w:val="24"/>
        </w:rPr>
        <w:t>D</w:t>
      </w:r>
      <w:r>
        <w:t>]</w:t>
      </w:r>
      <w:r>
        <w:t xml:space="preserve">. </w:t>
      </w:r>
      <w:r>
        <w:rPr>
          <w:rFonts w:ascii="宋体" w:hAnsi="宋体" w:eastAsia="宋体" w:hint="eastAsia"/>
        </w:rPr>
        <w:t>同济大学硕士学位论文</w:t>
      </w:r>
      <w:r>
        <w:t>, 2007.</w:t>
      </w:r>
    </w:p>
    <w:p w:rsidR="0018722C">
      <w:pPr>
        <w:pStyle w:val="ab"/>
        <w:topLinePunct/>
        <w:ind w:left="200" w:hangingChars="200" w:hanging="200"/>
      </w:pPr>
      <w:r>
        <w:t>[</w:t>
      </w:r>
      <w:r>
        <w:t xml:space="preserve">6</w:t>
      </w:r>
      <w:r>
        <w:t>]</w:t>
      </w:r>
      <w:r w:rsidRPr="00281126">
        <w:t xml:space="preserve">  </w:t>
      </w:r>
      <w:r>
        <w:t xml:space="preserve">Chris Anderson.</w:t>
      </w:r>
      <w:r>
        <w:t xml:space="preserve"> </w:t>
      </w:r>
      <w:r>
        <w:t xml:space="preserve">The long tail</w:t>
      </w:r>
      <w:r>
        <w:t>[</w:t>
      </w:r>
      <w:r>
        <w:t>J</w:t>
      </w:r>
      <w:r>
        <w:t>]</w:t>
      </w:r>
      <w:r>
        <w:t>. The Internet weekly,</w:t>
      </w:r>
      <w:r>
        <w:t> </w:t>
      </w:r>
      <w:r>
        <w:t>2004</w:t>
      </w:r>
      <w:r>
        <w:t>(</w:t>
      </w:r>
      <w:r>
        <w:t>10</w:t>
      </w:r>
      <w:r>
        <w:t>)</w:t>
      </w:r>
      <w:r>
        <w:t>.</w:t>
      </w:r>
    </w:p>
    <w:p w:rsidR="0018722C">
      <w:pPr>
        <w:pStyle w:val="ab"/>
        <w:topLinePunct/>
        <w:ind w:left="200" w:hangingChars="200" w:hanging="200"/>
      </w:pPr>
      <w:r>
        <w:t>[</w:t>
      </w:r>
      <w:r>
        <w:t xml:space="preserve">7</w:t>
      </w:r>
      <w:r>
        <w:t xml:space="preserve">]</w:t>
      </w:r>
      <w:r>
        <w:t xml:space="preserve"> </w:t>
      </w:r>
      <w:r>
        <w:rPr>
          <w:rFonts w:ascii="宋体" w:eastAsia="宋体" w:hint="eastAsia"/>
        </w:rPr>
        <w:t>陈力</w:t>
      </w:r>
      <w:r>
        <w:t>, </w:t>
      </w:r>
      <w:r>
        <w:rPr>
          <w:rFonts w:ascii="宋体" w:eastAsia="宋体" w:hint="eastAsia"/>
        </w:rPr>
        <w:t>童</w:t>
      </w:r>
      <w:r w:rsidR="001852F3">
        <w:rPr>
          <w:rFonts w:ascii="宋体" w:eastAsia="宋体" w:hint="eastAsia"/>
        </w:rPr>
        <w:t xml:space="preserve">玮珂</w:t>
      </w:r>
      <w:r>
        <w:t>. </w:t>
      </w:r>
      <w:r>
        <w:rPr>
          <w:rFonts w:ascii="宋体" w:eastAsia="宋体" w:hint="eastAsia"/>
        </w:rPr>
        <w:t>长</w:t>
      </w:r>
      <w:r w:rsidR="001852F3">
        <w:rPr>
          <w:rFonts w:ascii="宋体" w:eastAsia="宋体" w:hint="eastAsia"/>
        </w:rPr>
        <w:t xml:space="preserve">尾</w:t>
      </w:r>
      <w:r w:rsidR="001852F3">
        <w:rPr>
          <w:rFonts w:ascii="宋体" w:eastAsia="宋体" w:hint="eastAsia"/>
        </w:rPr>
        <w:t xml:space="preserve">理论在</w:t>
      </w:r>
      <w:r>
        <w:t>IPTV</w:t>
      </w:r>
      <w:r/>
      <w:r>
        <w:rPr>
          <w:rFonts w:ascii="宋体" w:eastAsia="宋体" w:hint="eastAsia"/>
        </w:rPr>
        <w:t>商业模</w:t>
      </w:r>
      <w:r w:rsidR="001852F3">
        <w:rPr>
          <w:rFonts w:ascii="宋体" w:eastAsia="宋体" w:hint="eastAsia"/>
        </w:rPr>
        <w:t xml:space="preserve">式创新上</w:t>
      </w:r>
      <w:r w:rsidR="001852F3">
        <w:rPr>
          <w:rFonts w:ascii="宋体" w:eastAsia="宋体" w:hint="eastAsia"/>
        </w:rPr>
        <w:t xml:space="preserve">的应用</w:t>
      </w:r>
      <w:r>
        <w:t>[</w:t>
      </w:r>
      <w:r>
        <w:t>J</w:t>
      </w:r>
      <w:r>
        <w:t>]</w:t>
      </w:r>
      <w:r>
        <w:t xml:space="preserve">. </w:t>
      </w:r>
      <w:r>
        <w:rPr>
          <w:rFonts w:ascii="宋体" w:eastAsia="宋体" w:hint="eastAsia"/>
        </w:rPr>
        <w:t>改革与战略</w:t>
      </w:r>
      <w:r>
        <w:t>, 2009</w:t>
      </w:r>
      <w:r>
        <w:t>(</w:t>
      </w:r>
      <w:r>
        <w:t>12</w:t>
      </w:r>
      <w:r>
        <w:t>)</w:t>
      </w:r>
      <w:r>
        <w:t xml:space="preserve">:</w:t>
      </w:r>
      <w:r>
        <w:t xml:space="preserve"> </w:t>
      </w:r>
      <w:r>
        <w:t>89-91.</w:t>
      </w:r>
    </w:p>
    <w:p w:rsidR="0018722C">
      <w:pPr>
        <w:pStyle w:val="ab"/>
        <w:topLinePunct/>
        <w:ind w:left="200" w:hangingChars="200" w:hanging="200"/>
      </w:pPr>
      <w:r>
        <w:t>[</w:t>
      </w:r>
      <w:r>
        <w:t xml:space="preserve">8</w:t>
      </w:r>
      <w:r>
        <w:t xml:space="preserve">]</w:t>
      </w:r>
      <w:r>
        <w:t xml:space="preserve"> </w:t>
      </w:r>
      <w:r>
        <w:rPr>
          <w:rFonts w:ascii="宋体" w:eastAsia="宋体" w:hint="eastAsia"/>
        </w:rPr>
        <w:t>舒文琼</w:t>
      </w:r>
      <w:r>
        <w:t>. </w:t>
      </w:r>
      <w:r>
        <w:t>BMC</w:t>
      </w:r>
      <w:r>
        <w:rPr>
          <w:rFonts w:ascii="宋体" w:eastAsia="宋体" w:hint="eastAsia"/>
          <w:rFonts w:ascii="宋体" w:eastAsia="宋体" w:hint="eastAsia"/>
          <w:sz w:val="24"/>
        </w:rPr>
        <w:t xml:space="preserve">: </w:t>
      </w:r>
      <w:r>
        <w:rPr>
          <w:rFonts w:ascii="宋体" w:eastAsia="宋体" w:hint="eastAsia"/>
        </w:rPr>
        <w:t>解决运营商客户流失之困</w:t>
      </w:r>
      <w:r>
        <w:t>[</w:t>
      </w:r>
      <w:r>
        <w:rPr>
          <w:sz w:val="24"/>
        </w:rPr>
        <w:t xml:space="preserve">N</w:t>
      </w:r>
      <w:r>
        <w:t>]</w:t>
      </w:r>
      <w:r>
        <w:t>. </w:t>
      </w:r>
      <w:r>
        <w:rPr>
          <w:rFonts w:ascii="宋体" w:eastAsia="宋体" w:hint="eastAsia"/>
        </w:rPr>
        <w:t>通信世界</w:t>
      </w:r>
      <w:r>
        <w:t>, </w:t>
      </w:r>
      <w:r>
        <w:t>2008-04-07.</w:t>
      </w:r>
    </w:p>
    <w:p w:rsidR="0018722C">
      <w:pPr>
        <w:pStyle w:val="ab"/>
        <w:topLinePunct/>
        <w:ind w:left="200" w:hangingChars="200" w:hanging="200"/>
      </w:pPr>
      <w:r>
        <w:t>[</w:t>
      </w:r>
      <w:r>
        <w:t xml:space="preserve">9</w:t>
      </w:r>
      <w:r>
        <w:t xml:space="preserve">]</w:t>
      </w:r>
      <w:r>
        <w:t xml:space="preserve"> </w:t>
      </w:r>
      <w:r>
        <w:rPr>
          <w:rFonts w:ascii="宋体" w:eastAsia="宋体" w:hint="eastAsia"/>
        </w:rPr>
        <w:t>于贵丽</w:t>
      </w:r>
      <w:r>
        <w:t>. </w:t>
      </w:r>
      <w:r>
        <w:rPr>
          <w:rFonts w:ascii="宋体" w:eastAsia="宋体" w:hint="eastAsia"/>
        </w:rPr>
        <w:t>中联通</w:t>
      </w:r>
      <w:r>
        <w:t>3G</w:t>
      </w:r>
      <w:r/>
      <w:r>
        <w:rPr>
          <w:rFonts w:ascii="宋体" w:eastAsia="宋体" w:hint="eastAsia"/>
        </w:rPr>
        <w:t>发展狂飙突进撬动移动通信市场格局</w:t>
      </w:r>
      <w:r>
        <w:t>[</w:t>
      </w:r>
      <w:r>
        <w:rPr>
          <w:sz w:val="24"/>
        </w:rPr>
        <w:t>N</w:t>
      </w:r>
      <w:r>
        <w:t>]</w:t>
      </w:r>
      <w:r>
        <w:t xml:space="preserve">. </w:t>
      </w:r>
      <w:r>
        <w:rPr>
          <w:rFonts w:ascii="宋体" w:eastAsia="宋体" w:hint="eastAsia"/>
        </w:rPr>
        <w:t>通信信息报</w:t>
      </w:r>
      <w:r>
        <w:t>, 2012-01-04.</w:t>
      </w:r>
    </w:p>
    <w:p w:rsidR="0018722C">
      <w:pPr>
        <w:pStyle w:val="ab"/>
        <w:topLinePunct/>
        <w:ind w:left="200" w:hangingChars="200" w:hanging="200"/>
      </w:pPr>
      <w:r>
        <w:t>[</w:t>
      </w:r>
      <w:r>
        <w:t xml:space="preserve">10</w:t>
      </w:r>
      <w:r>
        <w:t>]</w:t>
      </w:r>
      <w:r w:rsidRPr="00281126">
        <w:t xml:space="preserve"> </w:t>
      </w:r>
      <w:r>
        <w:t>Kim H. S. K N. The advantage of network size in acquiring new subscribers</w:t>
      </w:r>
      <w:r>
        <w:t>[</w:t>
      </w:r>
      <w:r>
        <w:t>J</w:t>
      </w:r>
      <w:r>
        <w:t>]</w:t>
      </w:r>
      <w:r>
        <w:t>. Information Economics and Policy,</w:t>
      </w:r>
      <w:r>
        <w:t> </w:t>
      </w:r>
      <w:r>
        <w:t xml:space="preserve">2003,</w:t>
      </w:r>
      <w:r>
        <w:t xml:space="preserve"> </w:t>
      </w:r>
      <w:r>
        <w:t>15</w:t>
      </w:r>
      <w:r>
        <w:t>(</w:t>
      </w:r>
      <w:r>
        <w:t>1</w:t>
      </w:r>
      <w:r>
        <w:t>)</w:t>
      </w:r>
      <w:r>
        <w:t xml:space="preserve">:</w:t>
      </w:r>
      <w:r>
        <w:t xml:space="preserve"> </w:t>
      </w:r>
      <w:r>
        <w:t>17-33.</w:t>
      </w:r>
    </w:p>
    <w:p w:rsidR="0018722C">
      <w:pPr>
        <w:pStyle w:val="ab"/>
        <w:topLinePunct/>
        <w:ind w:left="200" w:hangingChars="200" w:hanging="200"/>
      </w:pPr>
      <w:bookmarkStart w:id="713743" w:name="_cwCmt9"/>
      <w:r>
        <w:t>[</w:t>
      </w:r>
      <w:r>
        <w:t xml:space="preserve">11</w:t>
      </w:r>
      <w:r>
        <w:t>]</w:t>
      </w:r>
      <w:r w:rsidRPr="00281126">
        <w:t xml:space="preserve"> </w:t>
      </w:r>
      <w:r>
        <w:t xml:space="preserve">Kim,</w:t>
      </w:r>
      <w:r>
        <w:t xml:space="preserve"> </w:t>
      </w:r>
      <w:r>
        <w:t>H.</w:t>
      </w:r>
      <w:r>
        <w:t xml:space="preserve"> </w:t>
      </w:r>
      <w:r>
        <w:t>S.,</w:t>
      </w:r>
      <w:r>
        <w:t xml:space="preserve"> </w:t>
      </w:r>
      <w:r>
        <w:t xml:space="preserve">Yoon C.</w:t>
      </w:r>
      <w:r>
        <w:t xml:space="preserve"> </w:t>
      </w:r>
      <w:r>
        <w:t>H.</w:t>
      </w:r>
      <w:r>
        <w:t xml:space="preserve"> </w:t>
      </w:r>
      <w:r>
        <w:t xml:space="preserve">Determinants of subscriber churn and customer loyalty in the Korean mobile telephony market</w:t>
      </w:r>
      <w:r>
        <w:t>[</w:t>
      </w:r>
      <w:r>
        <w:t>J</w:t>
      </w:r>
      <w:r>
        <w:t>]</w:t>
      </w:r>
      <w:r>
        <w:t xml:space="preserve">.</w:t>
      </w:r>
      <w:r>
        <w:t xml:space="preserve"> </w:t>
      </w:r>
      <w:r>
        <w:t>telecommunications</w:t>
      </w:r>
      <w:r>
        <w:t> </w:t>
      </w:r>
      <w:r>
        <w:t xml:space="preserve">Policy.</w:t>
      </w:r>
      <w:r>
        <w:t xml:space="preserve"> </w:t>
      </w:r>
      <w:r>
        <w:t>2004,</w:t>
      </w:r>
      <w:r>
        <w:t xml:space="preserve"> </w:t>
      </w:r>
      <w:r>
        <w:t>28</w:t>
      </w:r>
      <w:r>
        <w:t>(</w:t>
      </w:r>
      <w:r>
        <w:t>9-10</w:t>
      </w:r>
      <w:r>
        <w:t>)</w:t>
      </w:r>
      <w:r>
        <w:t xml:space="preserve">:</w:t>
      </w:r>
      <w:r>
        <w:t xml:space="preserve"> </w:t>
      </w:r>
      <w:r>
        <w:t>751-765.</w:t>
      </w:r>
      <w:bookmarkEnd w:id="713743"/>
    </w:p>
    <w:p w:rsidR="0018722C">
      <w:pPr>
        <w:pStyle w:val="ab"/>
        <w:topLinePunct/>
        <w:ind w:left="200" w:hangingChars="200" w:hanging="200"/>
      </w:pPr>
      <w:r>
        <w:t>[</w:t>
      </w:r>
      <w:r>
        <w:t xml:space="preserve">12</w:t>
      </w:r>
      <w:r>
        <w:t>]</w:t>
      </w:r>
      <w:r w:rsidRPr="00281126">
        <w:t xml:space="preserve"> </w:t>
      </w:r>
      <w:r>
        <w:t xml:space="preserve">Kim M.</w:t>
      </w:r>
      <w:r>
        <w:t xml:space="preserve"> </w:t>
      </w:r>
      <w:r>
        <w:t>K.,</w:t>
      </w:r>
      <w:r>
        <w:t xml:space="preserve"> </w:t>
      </w:r>
      <w:r>
        <w:t xml:space="preserve">Park M.</w:t>
      </w:r>
      <w:r>
        <w:t xml:space="preserve"> </w:t>
      </w:r>
      <w:r>
        <w:t>C.,</w:t>
      </w:r>
      <w:r>
        <w:t xml:space="preserve"> </w:t>
      </w:r>
      <w:r>
        <w:t xml:space="preserve">Jeong D.</w:t>
      </w:r>
      <w:r>
        <w:t xml:space="preserve"> </w:t>
      </w:r>
      <w:r>
        <w:t>H.</w:t>
      </w:r>
      <w:r>
        <w:t xml:space="preserve"> </w:t>
      </w:r>
      <w:r>
        <w:t xml:space="preserve">The effects of customer satisfaction and switching barrier on customer loyalty in the Korean mobile telecommunication services</w:t>
      </w:r>
      <w:r>
        <w:t>[</w:t>
      </w:r>
      <w:r>
        <w:t>J</w:t>
      </w:r>
      <w:r>
        <w:t>]</w:t>
      </w:r>
      <w:r>
        <w:t xml:space="preserve">.</w:t>
      </w:r>
      <w:r>
        <w:t xml:space="preserve"> </w:t>
      </w:r>
      <w:r>
        <w:t>Telecommunications</w:t>
      </w:r>
      <w:r>
        <w:t> </w:t>
      </w:r>
      <w:r>
        <w:t xml:space="preserve">Policy,</w:t>
      </w:r>
      <w:r>
        <w:t xml:space="preserve"> </w:t>
      </w:r>
      <w:r>
        <w:t>2004,</w:t>
      </w:r>
      <w:r>
        <w:t xml:space="preserve"> </w:t>
      </w:r>
      <w:r>
        <w:t>28</w:t>
      </w:r>
      <w:r>
        <w:t>(</w:t>
      </w:r>
      <w:r>
        <w:t>2</w:t>
      </w:r>
      <w:r>
        <w:t>)</w:t>
      </w:r>
      <w:r>
        <w:t xml:space="preserve">:</w:t>
      </w:r>
      <w:r>
        <w:t xml:space="preserve"> </w:t>
      </w:r>
      <w:r>
        <w:t>145-159.</w:t>
      </w:r>
    </w:p>
    <w:p w:rsidR="0018722C">
      <w:pPr>
        <w:pStyle w:val="ab"/>
        <w:topLinePunct/>
        <w:ind w:left="200" w:hangingChars="200" w:hanging="200"/>
      </w:pPr>
      <w:r>
        <w:t>[</w:t>
      </w:r>
      <w:r>
        <w:t xml:space="preserve">13</w:t>
      </w:r>
      <w:r>
        <w:t>]</w:t>
      </w:r>
      <w:r w:rsidRPr="00281126">
        <w:t xml:space="preserve"> </w:t>
      </w:r>
      <w:r>
        <w:t xml:space="preserve">Ahn J.</w:t>
      </w:r>
      <w:r>
        <w:t xml:space="preserve"> </w:t>
      </w:r>
      <w:r>
        <w:t>H.,</w:t>
      </w:r>
      <w:r>
        <w:t xml:space="preserve"> </w:t>
      </w:r>
      <w:r>
        <w:t xml:space="preserve">Han S.</w:t>
      </w:r>
      <w:r>
        <w:t xml:space="preserve"> </w:t>
      </w:r>
      <w:r>
        <w:t>P.,</w:t>
      </w:r>
      <w:r>
        <w:t xml:space="preserve"> </w:t>
      </w:r>
      <w:r>
        <w:t xml:space="preserve">Lee Y.</w:t>
      </w:r>
      <w:r>
        <w:t xml:space="preserve"> </w:t>
      </w:r>
      <w:r>
        <w:t>S.</w:t>
      </w:r>
      <w:r>
        <w:t xml:space="preserve"> </w:t>
      </w:r>
      <w:r>
        <w:t xml:space="preserve">Customer churn analysis:</w:t>
      </w:r>
      <w:r>
        <w:t xml:space="preserve"> </w:t>
      </w:r>
      <w:r>
        <w:t xml:space="preserve">Churn determinants and mediation effects of partial defection in the Korean mobile telecommunications service industry</w:t>
      </w:r>
      <w:r>
        <w:t>[</w:t>
      </w:r>
      <w:r>
        <w:t>J</w:t>
      </w:r>
      <w:r>
        <w:t>]</w:t>
      </w:r>
      <w:r>
        <w:t xml:space="preserve">.</w:t>
      </w:r>
      <w:r>
        <w:t xml:space="preserve"> </w:t>
      </w:r>
      <w:r>
        <w:t>Telecommunications</w:t>
      </w:r>
      <w:r>
        <w:t> </w:t>
      </w:r>
      <w:r>
        <w:t xml:space="preserve">Policy.</w:t>
      </w:r>
      <w:r>
        <w:t xml:space="preserve"> </w:t>
      </w:r>
      <w:r>
        <w:t>2006,</w:t>
      </w:r>
      <w:r>
        <w:t xml:space="preserve"> </w:t>
      </w:r>
      <w:r>
        <w:t>30</w:t>
      </w:r>
      <w:r>
        <w:t>(</w:t>
      </w:r>
      <w:r>
        <w:t>10-11</w:t>
      </w:r>
      <w:r>
        <w:t>)</w:t>
      </w:r>
      <w:r>
        <w:t xml:space="preserve">:</w:t>
      </w:r>
      <w:r>
        <w:t xml:space="preserve"> </w:t>
      </w:r>
      <w:r>
        <w:t>552-568.</w:t>
      </w:r>
    </w:p>
    <w:p w:rsidR="0018722C">
      <w:pPr>
        <w:pStyle w:val="ab"/>
        <w:topLinePunct/>
        <w:ind w:left="200" w:hangingChars="200" w:hanging="200"/>
      </w:pPr>
      <w:r>
        <w:t>[</w:t>
      </w:r>
      <w:r>
        <w:t xml:space="preserve">14</w:t>
      </w:r>
      <w:r>
        <w:t>]</w:t>
      </w:r>
      <w:r w:rsidRPr="00281126">
        <w:t xml:space="preserve"> </w:t>
      </w:r>
      <w:r>
        <w:t>Madden</w:t>
      </w:r>
      <w:r w:rsidRPr="00000000">
        <w:t xml:space="preserve">G.,</w:t>
      </w:r>
      <w:r w:rsidRPr="00000000">
        <w:t xml:space="preserve"> </w:t>
      </w:r>
      <w:r w:rsidRPr="00000000">
        <w:t>Savage</w:t>
      </w:r>
      <w:r w:rsidRPr="00000000">
        <w:t xml:space="preserve">S.</w:t>
      </w:r>
      <w:r w:rsidRPr="00000000">
        <w:t xml:space="preserve"> </w:t>
      </w:r>
      <w:r w:rsidRPr="00000000">
        <w:t>J.,</w:t>
      </w:r>
      <w:r w:rsidRPr="00000000">
        <w:t xml:space="preserve"> </w:t>
      </w:r>
      <w:r w:rsidRPr="00000000">
        <w:t>Coble-Neal</w:t>
      </w:r>
      <w:r w:rsidRPr="00000000">
        <w:t xml:space="preserve">G.</w:t>
      </w:r>
      <w:r w:rsidRPr="00000000">
        <w:t xml:space="preserve"> </w:t>
      </w:r>
      <w:r w:rsidRPr="00000000">
        <w:t>Subscriber</w:t>
      </w:r>
      <w:r>
        <w:t>churn</w:t>
      </w:r>
      <w:r>
        <w:t>in</w:t>
      </w:r>
      <w:r>
        <w:t>the</w:t>
      </w:r>
      <w:r>
        <w:t>Australian</w:t>
      </w:r>
      <w:r>
        <w:t>ISP </w:t>
      </w:r>
      <w:r>
        <w:t>market</w:t>
      </w:r>
      <w:r>
        <w:t>[</w:t>
      </w:r>
      <w:r>
        <w:t>J</w:t>
      </w:r>
      <w:r>
        <w:t>]</w:t>
      </w:r>
      <w:r>
        <w:t xml:space="preserve">.</w:t>
      </w:r>
      <w:r>
        <w:t xml:space="preserve"> </w:t>
      </w:r>
      <w:r>
        <w:t xml:space="preserve">Information Economics and</w:t>
      </w:r>
      <w:r>
        <w:t> </w:t>
      </w:r>
      <w:r>
        <w:t xml:space="preserve">Policy.</w:t>
      </w:r>
      <w:r>
        <w:t xml:space="preserve"> </w:t>
      </w:r>
      <w:r>
        <w:t>1999,</w:t>
      </w:r>
      <w:r>
        <w:t xml:space="preserve"> </w:t>
      </w:r>
      <w:r>
        <w:t>11</w:t>
      </w:r>
      <w:r>
        <w:t>(</w:t>
      </w:r>
      <w:r>
        <w:t>2</w:t>
      </w:r>
      <w:r>
        <w:t>)</w:t>
      </w:r>
      <w:r>
        <w:t xml:space="preserve">:</w:t>
      </w:r>
      <w:r>
        <w:t xml:space="preserve"> </w:t>
      </w:r>
      <w:r>
        <w:t>195-207.</w:t>
      </w:r>
    </w:p>
    <w:p w:rsidR="0018722C">
      <w:pPr>
        <w:pStyle w:val="ab"/>
        <w:topLinePunct/>
        <w:ind w:left="200" w:hangingChars="200" w:hanging="200"/>
      </w:pPr>
      <w:r>
        <w:t>[</w:t>
      </w:r>
      <w:r>
        <w:t xml:space="preserve">15</w:t>
      </w:r>
      <w:r>
        <w:t>]</w:t>
      </w:r>
      <w:r w:rsidRPr="00281126">
        <w:t xml:space="preserve"> </w:t>
      </w:r>
      <w:r>
        <w:t xml:space="preserve">Lee J.,</w:t>
      </w:r>
      <w:r>
        <w:t xml:space="preserve"> </w:t>
      </w:r>
      <w:r>
        <w:t xml:space="preserve">Feick L.</w:t>
      </w:r>
      <w:r>
        <w:t xml:space="preserve"> </w:t>
      </w:r>
      <w:r>
        <w:t xml:space="preserve">The impact of switching costs on the customer satisfaction-loyalty link:</w:t>
      </w:r>
      <w:r>
        <w:t xml:space="preserve"> </w:t>
      </w:r>
      <w:r>
        <w:t xml:space="preserve">mobile phone service in France</w:t>
      </w:r>
      <w:r>
        <w:t>[</w:t>
      </w:r>
      <w:r>
        <w:t>J</w:t>
      </w:r>
      <w:r>
        <w:t>]</w:t>
      </w:r>
      <w:r>
        <w:t xml:space="preserve">.</w:t>
      </w:r>
      <w:r>
        <w:t xml:space="preserve"> </w:t>
      </w:r>
      <w:r>
        <w:t xml:space="preserve">Journal of Services</w:t>
      </w:r>
      <w:r>
        <w:t> </w:t>
      </w:r>
      <w:r>
        <w:t xml:space="preserve">Marketing,</w:t>
      </w:r>
      <w:r>
        <w:t xml:space="preserve"> </w:t>
      </w:r>
      <w:r>
        <w:t>2001,</w:t>
      </w:r>
      <w:r>
        <w:t xml:space="preserve"> </w:t>
      </w:r>
      <w:r>
        <w:t>15</w:t>
      </w:r>
      <w:r>
        <w:t>(</w:t>
      </w:r>
      <w:r>
        <w:t>1</w:t>
      </w:r>
      <w:r>
        <w:t>)</w:t>
      </w:r>
      <w:r>
        <w:t xml:space="preserve">:</w:t>
      </w:r>
      <w:r>
        <w:t xml:space="preserve"> </w:t>
      </w:r>
      <w:r>
        <w:t>35-48.</w:t>
      </w:r>
    </w:p>
    <w:p w:rsidR="0018722C">
      <w:pPr>
        <w:pStyle w:val="ab"/>
        <w:topLinePunct/>
        <w:ind w:left="200" w:hangingChars="200" w:hanging="200"/>
      </w:pPr>
      <w:r>
        <w:t>[</w:t>
      </w:r>
      <w:r>
        <w:t xml:space="preserve">16</w:t>
      </w:r>
      <w:r>
        <w:t>]</w:t>
      </w:r>
      <w:r w:rsidRPr="00281126">
        <w:t xml:space="preserve"> </w:t>
      </w:r>
      <w:r>
        <w:t xml:space="preserve">Sohn S.</w:t>
      </w:r>
      <w:r>
        <w:t xml:space="preserve"> </w:t>
      </w:r>
      <w:r>
        <w:t>Y.,</w:t>
      </w:r>
      <w:r>
        <w:t xml:space="preserve"> </w:t>
      </w:r>
      <w:r>
        <w:t xml:space="preserve">Lee J.</w:t>
      </w:r>
      <w:r>
        <w:t xml:space="preserve"> </w:t>
      </w:r>
      <w:r>
        <w:t>K.</w:t>
      </w:r>
      <w:r>
        <w:t xml:space="preserve"> </w:t>
      </w:r>
      <w:r>
        <w:t xml:space="preserve">Competing risk model for mobile phone service</w:t>
      </w:r>
      <w:r>
        <w:t>[</w:t>
      </w:r>
      <w:r>
        <w:t>J</w:t>
      </w:r>
      <w:r>
        <w:t>]</w:t>
      </w:r>
      <w:r>
        <w:t xml:space="preserve">.</w:t>
      </w:r>
      <w:r>
        <w:t xml:space="preserve"> </w:t>
      </w:r>
      <w:r>
        <w:t xml:space="preserve">Technological Forecasting and Social</w:t>
      </w:r>
      <w:r>
        <w:t> </w:t>
      </w:r>
      <w:r>
        <w:t xml:space="preserve">Change,</w:t>
      </w:r>
      <w:r>
        <w:t xml:space="preserve"> </w:t>
      </w:r>
      <w:r>
        <w:t>2008,</w:t>
      </w:r>
      <w:r>
        <w:t xml:space="preserve"> </w:t>
      </w:r>
      <w:r>
        <w:t>75</w:t>
      </w:r>
      <w:r>
        <w:t>(</w:t>
      </w:r>
      <w:r>
        <w:t>9</w:t>
      </w:r>
      <w:r>
        <w:t>)</w:t>
      </w:r>
      <w:r>
        <w:t xml:space="preserve">:</w:t>
      </w:r>
      <w:r>
        <w:t xml:space="preserve"> </w:t>
      </w:r>
      <w:r>
        <w:t>1416-1422.</w:t>
      </w:r>
    </w:p>
    <w:p w:rsidR="0018722C">
      <w:pPr>
        <w:pStyle w:val="ab"/>
        <w:topLinePunct/>
        <w:ind w:left="200" w:hangingChars="200" w:hanging="200"/>
      </w:pPr>
      <w:r>
        <w:t>[</w:t>
      </w:r>
      <w:r>
        <w:t xml:space="preserve">17</w:t>
      </w:r>
      <w:r>
        <w:t>]</w:t>
      </w:r>
      <w:r w:rsidRPr="00281126">
        <w:t xml:space="preserve"> </w:t>
      </w:r>
      <w:r>
        <w:t xml:space="preserve">Li Shaomin.</w:t>
      </w:r>
      <w:r>
        <w:t xml:space="preserve"> </w:t>
      </w:r>
      <w:r>
        <w:t xml:space="preserve">Survival analysis</w:t>
      </w:r>
      <w:r>
        <w:t>[</w:t>
      </w:r>
      <w:r>
        <w:t>J</w:t>
      </w:r>
      <w:r>
        <w:t>]</w:t>
      </w:r>
      <w:r>
        <w:t xml:space="preserve">.</w:t>
      </w:r>
      <w:r>
        <w:t xml:space="preserve"> </w:t>
      </w:r>
      <w:r>
        <w:t>Marketing</w:t>
      </w:r>
      <w:r>
        <w:t> </w:t>
      </w:r>
      <w:r>
        <w:t xml:space="preserve">Research,</w:t>
      </w:r>
      <w:r>
        <w:t xml:space="preserve"> </w:t>
      </w:r>
      <w:r>
        <w:t>1995,</w:t>
      </w:r>
      <w:r>
        <w:t xml:space="preserve"> </w:t>
      </w:r>
      <w:r>
        <w:t>7</w:t>
      </w:r>
      <w:r>
        <w:t>(</w:t>
      </w:r>
      <w:r>
        <w:t>4</w:t>
      </w:r>
      <w:r>
        <w:t>)</w:t>
      </w:r>
      <w:r>
        <w:t xml:space="preserve">:</w:t>
      </w:r>
      <w:r>
        <w:t xml:space="preserve"> </w:t>
      </w:r>
      <w:r>
        <w:t>16-24.</w:t>
      </w:r>
    </w:p>
    <w:p w:rsidR="0018722C">
      <w:pPr>
        <w:pStyle w:val="ab"/>
        <w:topLinePunct/>
        <w:ind w:left="200" w:hangingChars="200" w:hanging="200"/>
      </w:pPr>
      <w:r>
        <w:t>[</w:t>
      </w:r>
      <w:r>
        <w:t xml:space="preserve">18</w:t>
      </w:r>
      <w:r>
        <w:t>]</w:t>
      </w:r>
      <w:r w:rsidRPr="00281126">
        <w:t xml:space="preserve"> </w:t>
      </w:r>
      <w:r>
        <w:t xml:space="preserve">KianSing Ng Huan Liu Hweebong Kwaah,</w:t>
      </w:r>
      <w:r>
        <w:t xml:space="preserve"> </w:t>
      </w:r>
      <w:r>
        <w:t xml:space="preserve">A Data Mining Application:</w:t>
      </w:r>
      <w:r>
        <w:t xml:space="preserve"> </w:t>
      </w:r>
      <w:r>
        <w:t xml:space="preserve">Customer Retention at the Port of Singapore Authority</w:t>
      </w:r>
      <w:r>
        <w:t>(</w:t>
      </w:r>
      <w:r>
        <w:rPr>
          <w:sz w:val="24"/>
        </w:rPr>
        <w:t>PSA</w:t>
      </w:r>
      <w:r>
        <w:t>)</w:t>
      </w:r>
      <w:r>
        <w:t xml:space="preserve"> ACM Special Interest Group on Management of</w:t>
      </w:r>
      <w:r>
        <w:t> </w:t>
      </w:r>
      <w:r>
        <w:t xml:space="preserve">Data,</w:t>
      </w:r>
      <w:r>
        <w:t xml:space="preserve"> </w:t>
      </w:r>
      <w:r>
        <w:t>1998,</w:t>
      </w:r>
      <w:r>
        <w:t xml:space="preserve"> </w:t>
      </w:r>
      <w:r>
        <w:t>27</w:t>
      </w:r>
      <w:r>
        <w:t>(</w:t>
      </w:r>
      <w:r>
        <w:rPr>
          <w:sz w:val="24"/>
        </w:rPr>
        <w:t>2</w:t>
      </w:r>
      <w:r>
        <w:t>)</w:t>
      </w:r>
      <w:r>
        <w:t xml:space="preserve">:</w:t>
      </w:r>
      <w:r>
        <w:t xml:space="preserve"> </w:t>
      </w:r>
      <w:r>
        <w:t>522-525.</w:t>
      </w:r>
    </w:p>
    <w:p w:rsidR="0018722C">
      <w:pPr>
        <w:pStyle w:val="ab"/>
        <w:topLinePunct/>
        <w:ind w:left="200" w:hangingChars="200" w:hanging="200"/>
      </w:pPr>
      <w:r>
        <w:t>[</w:t>
      </w:r>
      <w:r>
        <w:t xml:space="preserve">19</w:t>
      </w:r>
      <w:r>
        <w:t>]</w:t>
      </w:r>
      <w:r w:rsidRPr="00281126">
        <w:t xml:space="preserve"> </w:t>
      </w:r>
      <w:r>
        <w:t xml:space="preserve">Eiben,</w:t>
      </w:r>
      <w:r>
        <w:t xml:space="preserve"> </w:t>
      </w:r>
      <w:r>
        <w:t>A.</w:t>
      </w:r>
      <w:r>
        <w:t xml:space="preserve"> </w:t>
      </w:r>
      <w:r>
        <w:t>E.,</w:t>
      </w:r>
      <w:r>
        <w:t xml:space="preserve"> </w:t>
      </w:r>
      <w:r>
        <w:t>Koudijs,</w:t>
      </w:r>
      <w:r>
        <w:t xml:space="preserve"> </w:t>
      </w:r>
      <w:r>
        <w:t>A.</w:t>
      </w:r>
      <w:r>
        <w:t xml:space="preserve"> </w:t>
      </w:r>
      <w:r>
        <w:t>E.,</w:t>
      </w:r>
      <w:r>
        <w:t xml:space="preserve"> </w:t>
      </w:r>
      <w:r>
        <w:t>Slisser,</w:t>
      </w:r>
      <w:r>
        <w:t xml:space="preserve"> </w:t>
      </w:r>
      <w:r>
        <w:t>F.</w:t>
      </w:r>
      <w:r>
        <w:t xml:space="preserve"> </w:t>
      </w:r>
      <w:r>
        <w:t>Genetic</w:t>
      </w:r>
      <w:r>
        <w:t>modelling</w:t>
      </w:r>
      <w:r>
        <w:t>of</w:t>
      </w:r>
      <w:r w:rsidRPr="00000000">
        <w:t xml:space="preserve">customer retention</w:t>
      </w:r>
      <w:r w:rsidR="004B696B">
        <w:t xml:space="preserve">.</w:t>
      </w:r>
      <w:r w:rsidRPr="00000000">
        <w:t xml:space="preserve"> </w:t>
      </w:r>
      <w:r w:rsidRPr="00000000">
        <w:t>Source:</w:t>
      </w:r>
      <w:r w:rsidRPr="00000000">
        <w:t xml:space="preserve"> </w:t>
      </w:r>
      <w:r w:rsidRPr="00000000">
        <w:t xml:space="preserve">Lecture Notes in Computer</w:t>
      </w:r>
      <w:r>
        <w:t> </w:t>
      </w:r>
      <w:r>
        <w:t xml:space="preserve">Science,</w:t>
      </w:r>
      <w:r>
        <w:t xml:space="preserve"> </w:t>
      </w:r>
      <w:r>
        <w:t>1998</w:t>
      </w:r>
      <w:r>
        <w:t>(</w:t>
      </w:r>
      <w:r>
        <w:t>1391</w:t>
      </w:r>
      <w:r>
        <w:t>)</w:t>
      </w:r>
      <w:r>
        <w:t xml:space="preserve">:</w:t>
      </w:r>
      <w:r>
        <w:t xml:space="preserve"> </w:t>
      </w:r>
      <w:r>
        <w:t>178.</w:t>
      </w:r>
    </w:p>
    <w:p w:rsidR="0018722C">
      <w:pPr>
        <w:pStyle w:val="ab"/>
        <w:topLinePunct/>
        <w:ind w:left="200" w:hangingChars="200" w:hanging="200"/>
      </w:pPr>
      <w:r>
        <w:t>[</w:t>
      </w:r>
      <w:r>
        <w:t xml:space="preserve">20</w:t>
      </w:r>
      <w:r>
        <w:t>]</w:t>
      </w:r>
      <w:r w:rsidRPr="00281126">
        <w:t xml:space="preserve"> </w:t>
      </w:r>
      <w:r>
        <w:t>Mozer</w:t>
      </w:r>
      <w:r w:rsidR="001852F3">
        <w:t xml:space="preserve"> Mc</w:t>
      </w:r>
      <w:r>
        <w:rPr>
          <w:rFonts w:ascii="宋体" w:eastAsia="宋体" w:hint="eastAsia"/>
        </w:rPr>
        <w:t xml:space="preserve">．</w:t>
      </w:r>
      <w:r>
        <w:rPr>
          <w:rFonts w:ascii="宋体" w:eastAsia="宋体" w:hint="eastAsia"/>
        </w:rPr>
        <w:t xml:space="preserve"> </w:t>
      </w:r>
      <w:r>
        <w:t>Predicting</w:t>
      </w:r>
      <w:r w:rsidR="001852F3">
        <w:t xml:space="preserve"> subscriber</w:t>
      </w:r>
      <w:r w:rsidR="001852F3">
        <w:t xml:space="preserve"> Dissatisfaction</w:t>
      </w:r>
      <w:r w:rsidR="001852F3">
        <w:t xml:space="preserve"> and</w:t>
      </w:r>
      <w:r w:rsidR="001852F3">
        <w:t xml:space="preserve">  Improving</w:t>
      </w:r>
      <w:r w:rsidR="001852F3">
        <w:t xml:space="preserve"> Retention</w:t>
      </w:r>
      <w:r w:rsidR="001852F3">
        <w:t xml:space="preserve"> in</w:t>
      </w:r>
      <w:r>
        <w:t> </w:t>
      </w:r>
      <w:r>
        <w:t>the</w:t>
      </w:r>
      <w:r>
        <w:rPr>
          <w:rFonts w:ascii="Times New Roman" w:eastAsia="Times New Roman"/>
        </w:rPr>
        <w:t>Wireless Telecommunication </w:t>
      </w:r>
      <w:r>
        <w:rPr>
          <w:rFonts w:ascii="Times New Roman" w:eastAsia="Times New Roman"/>
        </w:rPr>
        <w:t>Industry</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r>
        <w:rPr>
          <w:rFonts w:ascii="Times New Roman" w:eastAsia="Times New Roman"/>
        </w:rPr>
        <w:t>IEEE </w:t>
      </w:r>
      <w:r>
        <w:rPr>
          <w:rFonts w:ascii="Times New Roman" w:eastAsia="Times New Roman"/>
        </w:rPr>
        <w:t>Trans on Neural </w:t>
      </w:r>
      <w:r>
        <w:rPr>
          <w:rFonts w:ascii="Times New Roman" w:eastAsia="Times New Roman"/>
        </w:rPr>
        <w:t>Networks</w:t>
      </w:r>
      <w:r>
        <w:rPr>
          <w:spacing w:val="-4"/>
        </w:rPr>
        <w:t xml:space="preserve">, </w:t>
      </w:r>
      <w:r>
        <w:rPr>
          <w:rFonts w:ascii="Times New Roman" w:eastAsia="Times New Roman"/>
        </w:rPr>
        <w:t>2000</w:t>
      </w:r>
      <w:r>
        <w:rPr>
          <w:spacing w:val="-4"/>
        </w:rPr>
        <w:t xml:space="preserve">, </w:t>
      </w:r>
      <w:r>
        <w:rPr>
          <w:rFonts w:ascii="Times New Roman" w:eastAsia="Times New Roman"/>
        </w:rPr>
        <w:t>11</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w:t>
      </w:r>
    </w:p>
    <w:p w:rsidR="0018722C">
      <w:pPr>
        <w:pStyle w:val="ab"/>
        <w:topLinePunct/>
        <w:ind w:left="200" w:hangingChars="200" w:hanging="200"/>
      </w:pPr>
      <w:r>
        <w:t>[</w:t>
      </w:r>
      <w:r>
        <w:t xml:space="preserve">21</w:t>
      </w:r>
      <w:r>
        <w:t>]</w:t>
      </w:r>
      <w:r w:rsidRPr="00281126">
        <w:t xml:space="preserve"> </w:t>
      </w:r>
      <w:r>
        <w:t>Lemmens</w:t>
      </w:r>
      <w:r w:rsidRPr="00000000">
        <w:t xml:space="preserve">A,</w:t>
      </w:r>
      <w:r w:rsidRPr="00000000">
        <w:t xml:space="preserve"> </w:t>
      </w:r>
      <w:r w:rsidRPr="00000000">
        <w:t>Croux</w:t>
      </w:r>
      <w:r w:rsidRPr="00000000">
        <w:t xml:space="preserve">C,</w:t>
      </w:r>
      <w:r w:rsidRPr="00000000">
        <w:t xml:space="preserve"> </w:t>
      </w:r>
      <w:r w:rsidRPr="00000000">
        <w:t>Bagging</w:t>
      </w:r>
      <w:r>
        <w:t>and</w:t>
      </w:r>
      <w:r>
        <w:t>Boosting</w:t>
      </w:r>
      <w:r>
        <w:t>Classification</w:t>
      </w:r>
      <w:r>
        <w:t>Trees</w:t>
      </w:r>
      <w:r>
        <w:t>to</w:t>
      </w:r>
      <w:r w:rsidRPr="00000000">
        <w:t xml:space="preserve">predict churm,</w:t>
      </w:r>
      <w:r w:rsidRPr="00000000">
        <w:t xml:space="preserve"> </w:t>
      </w:r>
      <w:r w:rsidRPr="00000000">
        <w:t xml:space="preserve">DTEW Research Report</w:t>
      </w:r>
      <w:r/>
      <w:r>
        <w:t xml:space="preserve">,</w:t>
      </w:r>
      <w:r>
        <w:t xml:space="preserve"> </w:t>
      </w:r>
      <w:r>
        <w:t>2003</w:t>
      </w:r>
      <w:r>
        <w:t>(</w:t>
      </w:r>
      <w:r>
        <w:t>40</w:t>
      </w:r>
      <w:r>
        <w:t>)</w:t>
      </w:r>
      <w:r>
        <w:t xml:space="preserve">:</w:t>
      </w:r>
      <w:r>
        <w:t xml:space="preserve"> </w:t>
      </w:r>
      <w:r>
        <w:t>0361.</w:t>
      </w:r>
    </w:p>
    <w:p w:rsidR="0018722C">
      <w:pPr>
        <w:pStyle w:val="ab"/>
        <w:topLinePunct/>
        <w:ind w:left="200" w:hangingChars="200" w:hanging="200"/>
      </w:pPr>
      <w:r>
        <w:t>[</w:t>
      </w:r>
      <w:r>
        <w:t xml:space="preserve">22</w:t>
      </w:r>
      <w:r>
        <w:t>]</w:t>
      </w:r>
      <w:r w:rsidRPr="00281126">
        <w:t xml:space="preserve"> </w:t>
      </w:r>
      <w:r>
        <w:t xml:space="preserve">Ding-An Chianga,</w:t>
      </w:r>
      <w:r>
        <w:t xml:space="preserve"> </w:t>
      </w:r>
      <w:r>
        <w:t xml:space="preserve">Yi-Fan Wangb,</w:t>
      </w:r>
      <w:r>
        <w:t xml:space="preserve"> </w:t>
      </w:r>
      <w:r>
        <w:t xml:space="preserve">Shao-Lun Leea,</w:t>
      </w:r>
      <w:r>
        <w:t xml:space="preserve"> </w:t>
      </w:r>
      <w:r>
        <w:t xml:space="preserve">Cheng-Jung Lina.</w:t>
      </w:r>
      <w:r>
        <w:t xml:space="preserve"> </w:t>
      </w:r>
      <w:r>
        <w:t xml:space="preserve">Goal-oriented sequential pattern for network banking churn analysis</w:t>
      </w:r>
      <w:r>
        <w:t>[</w:t>
      </w:r>
      <w:r>
        <w:rPr>
          <w:sz w:val="24"/>
        </w:rPr>
        <w:t>J</w:t>
      </w:r>
      <w:r>
        <w:t>]</w:t>
      </w:r>
      <w:r>
        <w:t xml:space="preserve">.</w:t>
      </w:r>
      <w:r>
        <w:t xml:space="preserve"> </w:t>
      </w:r>
      <w:r>
        <w:t xml:space="preserve">Expert Systems with Applications,</w:t>
      </w:r>
      <w:r>
        <w:t xml:space="preserve"> </w:t>
      </w:r>
      <w:r>
        <w:t>2003:</w:t>
      </w:r>
      <w:r>
        <w:t xml:space="preserve"> </w:t>
      </w:r>
      <w:r>
        <w:t>293-302.</w:t>
      </w:r>
    </w:p>
    <w:p w:rsidR="0018722C">
      <w:pPr>
        <w:pStyle w:val="ab"/>
        <w:topLinePunct/>
        <w:ind w:left="200" w:hangingChars="200" w:hanging="200"/>
      </w:pPr>
      <w:r>
        <w:t>[</w:t>
      </w:r>
      <w:r>
        <w:t xml:space="preserve">23</w:t>
      </w:r>
      <w:r>
        <w:t>]</w:t>
      </w:r>
      <w:r w:rsidRPr="00281126">
        <w:t xml:space="preserve"> </w:t>
      </w:r>
      <w:r>
        <w:rPr>
          <w:rFonts w:ascii="宋体" w:eastAsia="宋体" w:hint="eastAsia"/>
        </w:rPr>
        <w:t>柳兰屏</w:t>
      </w:r>
      <w:r>
        <w:t>,  </w:t>
      </w:r>
      <w:r>
        <w:rPr>
          <w:rFonts w:ascii="宋体" w:eastAsia="宋体" w:hint="eastAsia"/>
        </w:rPr>
        <w:t>曾煌</w:t>
      </w:r>
      <w:r>
        <w:t>.  </w:t>
      </w:r>
      <w:r>
        <w:rPr>
          <w:rFonts w:ascii="宋体" w:eastAsia="宋体" w:hint="eastAsia"/>
        </w:rPr>
        <w:t>移动通信客户流失分析方法</w:t>
      </w:r>
      <w:r>
        <w:t>[</w:t>
      </w:r>
      <w:r>
        <w:t>J</w:t>
      </w:r>
      <w:r>
        <w:t>]</w:t>
      </w:r>
      <w:r>
        <w:t xml:space="preserve">. </w:t>
      </w:r>
      <w:r>
        <w:rPr>
          <w:rFonts w:ascii="宋体" w:eastAsia="宋体" w:hint="eastAsia"/>
        </w:rPr>
        <w:t>移动通信</w:t>
      </w:r>
      <w:r>
        <w:t>, 2003</w:t>
      </w:r>
      <w:r>
        <w:t>(</w:t>
      </w:r>
      <w:r>
        <w:t>4</w:t>
      </w:r>
      <w:r>
        <w:t>)</w:t>
      </w:r>
      <w:r>
        <w:t xml:space="preserve">:</w:t>
      </w:r>
      <w:r>
        <w:t xml:space="preserve"> </w:t>
      </w:r>
      <w:r>
        <w:t>97-99.</w:t>
      </w:r>
    </w:p>
    <w:p w:rsidR="0018722C">
      <w:pPr>
        <w:pStyle w:val="ab"/>
        <w:topLinePunct/>
        <w:ind w:left="200" w:hangingChars="200" w:hanging="200"/>
      </w:pPr>
      <w:r>
        <w:t>[</w:t>
      </w:r>
      <w:r>
        <w:t xml:space="preserve">24</w:t>
      </w:r>
      <w:r>
        <w:t xml:space="preserve">]</w:t>
      </w:r>
      <w:r>
        <w:t xml:space="preserve"> </w:t>
      </w:r>
      <w:r>
        <w:rPr>
          <w:rFonts w:ascii="宋体" w:eastAsia="宋体" w:hint="eastAsia"/>
        </w:rPr>
        <w:t>丁旭</w:t>
      </w:r>
      <w:r>
        <w:t>. </w:t>
      </w:r>
      <w:r>
        <w:rPr>
          <w:rFonts w:ascii="宋体" w:eastAsia="宋体" w:hint="eastAsia"/>
        </w:rPr>
        <w:t>电信大客户流失原因分析及对策</w:t>
      </w:r>
      <w:r>
        <w:t>[</w:t>
      </w:r>
      <w:r>
        <w:t>J</w:t>
      </w:r>
      <w:r>
        <w:t>]</w:t>
      </w:r>
      <w:r>
        <w:t xml:space="preserve">. </w:t>
      </w:r>
      <w:r>
        <w:rPr>
          <w:rFonts w:ascii="宋体" w:eastAsia="宋体" w:hint="eastAsia"/>
        </w:rPr>
        <w:t>现代电信科技</w:t>
      </w:r>
      <w:r>
        <w:t>, </w:t>
      </w:r>
      <w:r>
        <w:t>2003</w:t>
      </w:r>
      <w:r>
        <w:t>(</w:t>
      </w:r>
      <w:r>
        <w:t>1</w:t>
      </w:r>
      <w:r>
        <w:t>)</w:t>
      </w:r>
      <w:r>
        <w:t xml:space="preserve">:</w:t>
      </w:r>
      <w:r>
        <w:t xml:space="preserve"> </w:t>
      </w:r>
      <w:r>
        <w:t>36-38.</w:t>
      </w:r>
    </w:p>
    <w:p w:rsidR="0018722C">
      <w:pPr>
        <w:pStyle w:val="ab"/>
        <w:topLinePunct/>
        <w:ind w:left="200" w:hangingChars="200" w:hanging="200"/>
      </w:pPr>
      <w:r>
        <w:t>[</w:t>
      </w:r>
      <w:r>
        <w:t xml:space="preserve">25</w:t>
      </w:r>
      <w:r>
        <w:t>]</w:t>
      </w:r>
      <w:r w:rsidRPr="00281126">
        <w:t xml:space="preserve"> </w:t>
      </w:r>
      <w:r>
        <w:rPr>
          <w:rFonts w:ascii="宋体" w:eastAsia="宋体" w:hint="eastAsia"/>
        </w:rPr>
        <w:t>李萍</w:t>
      </w:r>
      <w:r>
        <w:t>, </w:t>
      </w:r>
      <w:r>
        <w:rPr>
          <w:rFonts w:ascii="宋体" w:eastAsia="宋体" w:hint="eastAsia"/>
        </w:rPr>
        <w:t>齐佳音</w:t>
      </w:r>
      <w:r>
        <w:t>, </w:t>
      </w:r>
      <w:r>
        <w:rPr>
          <w:rFonts w:ascii="宋体" w:eastAsia="宋体" w:hint="eastAsia"/>
        </w:rPr>
        <w:t>舒华英</w:t>
      </w:r>
      <w:r>
        <w:t>. </w:t>
      </w:r>
      <w:r>
        <w:rPr>
          <w:rFonts w:ascii="宋体" w:eastAsia="宋体" w:hint="eastAsia"/>
        </w:rPr>
        <w:t>归因理论在移动客户流失管理中的应用探讨</w:t>
      </w:r>
      <w:r>
        <w:t>:  </w:t>
      </w:r>
      <w:r>
        <w:rPr>
          <w:rFonts w:ascii="宋体" w:eastAsia="宋体" w:hint="eastAsia"/>
        </w:rPr>
        <w:t>全国第八届</w:t>
      </w:r>
      <w:r>
        <w:rPr>
          <w:rFonts w:ascii="宋体" w:eastAsia="宋体" w:hint="eastAsia"/>
        </w:rPr>
        <w:t>工业工程与企业信息化学术会议</w:t>
      </w:r>
      <w:r>
        <w:t>, </w:t>
      </w:r>
      <w:r>
        <w:t>2004</w:t>
      </w:r>
      <w:r>
        <w:t>[</w:t>
      </w:r>
      <w:r>
        <w:rPr>
          <w:sz w:val="24"/>
        </w:rPr>
        <w:t>C</w:t>
      </w:r>
      <w:r>
        <w:t>]</w:t>
      </w:r>
      <w:r>
        <w:t>.</w:t>
      </w:r>
    </w:p>
    <w:p w:rsidR="0018722C">
      <w:pPr>
        <w:pStyle w:val="ab"/>
        <w:topLinePunct/>
        <w:ind w:left="200" w:hangingChars="200" w:hanging="200"/>
      </w:pPr>
      <w:r>
        <w:t>[</w:t>
      </w:r>
      <w:r>
        <w:t xml:space="preserve">26</w:t>
      </w:r>
      <w:r>
        <w:t xml:space="preserve">]</w:t>
      </w:r>
      <w:r>
        <w:t xml:space="preserve"> </w:t>
      </w:r>
      <w:r>
        <w:rPr>
          <w:rFonts w:ascii="宋体" w:eastAsia="宋体" w:hint="eastAsia"/>
        </w:rPr>
        <w:t>孔昳</w:t>
      </w:r>
      <w:r>
        <w:t>. </w:t>
      </w:r>
      <w:r>
        <w:rPr>
          <w:rFonts w:ascii="宋体" w:eastAsia="宋体" w:hint="eastAsia"/>
        </w:rPr>
        <w:t>探究电信行业客户流失</w:t>
      </w:r>
      <w:r>
        <w:t>[</w:t>
      </w:r>
      <w:r>
        <w:t>J</w:t>
      </w:r>
      <w:r>
        <w:t>]</w:t>
      </w:r>
      <w:r>
        <w:t xml:space="preserve">. </w:t>
      </w:r>
      <w:r>
        <w:rPr>
          <w:rFonts w:ascii="宋体" w:eastAsia="宋体" w:hint="eastAsia"/>
        </w:rPr>
        <w:t>信息网络</w:t>
      </w:r>
      <w:r>
        <w:t>, </w:t>
      </w:r>
      <w:r>
        <w:t>2004</w:t>
      </w:r>
      <w:r>
        <w:t>(</w:t>
      </w:r>
      <w:r>
        <w:t>1</w:t>
      </w:r>
      <w:r>
        <w:t>)</w:t>
      </w:r>
      <w:r>
        <w:t xml:space="preserve">:</w:t>
      </w:r>
      <w:r>
        <w:t xml:space="preserve"> </w:t>
      </w:r>
      <w:r>
        <w:t>5-6.</w:t>
      </w:r>
    </w:p>
    <w:p w:rsidR="0018722C">
      <w:pPr>
        <w:pStyle w:val="ab"/>
        <w:topLinePunct/>
        <w:ind w:left="200" w:hangingChars="200" w:hanging="200"/>
      </w:pPr>
      <w:r>
        <w:t>[</w:t>
      </w:r>
      <w:r>
        <w:t xml:space="preserve">27</w:t>
      </w:r>
      <w:r>
        <w:t xml:space="preserve">]</w:t>
      </w:r>
      <w:r>
        <w:t xml:space="preserve"> </w:t>
      </w:r>
      <w:r>
        <w:rPr>
          <w:rFonts w:ascii="宋体" w:eastAsia="宋体" w:hint="eastAsia"/>
        </w:rPr>
        <w:t>徐颖</w:t>
      </w:r>
      <w:r>
        <w:t>. </w:t>
      </w:r>
      <w:r>
        <w:rPr>
          <w:rFonts w:ascii="宋体" w:eastAsia="宋体" w:hint="eastAsia"/>
        </w:rPr>
        <w:t>客户满意不等于客户忠诚</w:t>
      </w:r>
      <w:r>
        <w:t>[</w:t>
      </w:r>
      <w:r>
        <w:t>J</w:t>
      </w:r>
      <w:r>
        <w:t>]</w:t>
      </w:r>
      <w:r>
        <w:t xml:space="preserve">. </w:t>
      </w:r>
      <w:r>
        <w:rPr>
          <w:rFonts w:ascii="宋体" w:eastAsia="宋体" w:hint="eastAsia"/>
        </w:rPr>
        <w:t>通信企业管理</w:t>
      </w:r>
      <w:r>
        <w:t>, </w:t>
      </w:r>
      <w:r>
        <w:t>2005</w:t>
      </w:r>
      <w:r>
        <w:t>(</w:t>
      </w:r>
      <w:r>
        <w:t>8</w:t>
      </w:r>
      <w:r>
        <w:t>)</w:t>
      </w:r>
      <w:r>
        <w:t xml:space="preserve">:</w:t>
      </w:r>
      <w:r>
        <w:t xml:space="preserve"> </w:t>
      </w:r>
      <w:r>
        <w:t>31-33.</w:t>
      </w:r>
    </w:p>
    <w:p w:rsidR="0018722C">
      <w:pPr>
        <w:pStyle w:val="ab"/>
        <w:topLinePunct/>
        <w:ind w:left="200" w:hangingChars="200" w:hanging="200"/>
      </w:pPr>
      <w:r>
        <w:t>[</w:t>
      </w:r>
      <w:r>
        <w:t xml:space="preserve">28</w:t>
      </w:r>
      <w:r>
        <w:t xml:space="preserve">]</w:t>
      </w:r>
      <w:r>
        <w:t xml:space="preserve"> </w:t>
      </w:r>
      <w:r>
        <w:rPr>
          <w:rFonts w:ascii="宋体" w:eastAsia="宋体" w:hint="eastAsia"/>
        </w:rPr>
        <w:t>李竞明</w:t>
      </w:r>
      <w:r>
        <w:t>, </w:t>
      </w:r>
      <w:r>
        <w:rPr>
          <w:rFonts w:ascii="宋体" w:eastAsia="宋体" w:hint="eastAsia"/>
        </w:rPr>
        <w:t>尹柳营</w:t>
      </w:r>
      <w:r>
        <w:t>. </w:t>
      </w:r>
      <w:r>
        <w:rPr>
          <w:rFonts w:ascii="宋体" w:eastAsia="宋体" w:hint="eastAsia"/>
        </w:rPr>
        <w:t>客户流失的原因分析和防范</w:t>
      </w:r>
      <w:r>
        <w:t>[</w:t>
      </w:r>
      <w:r>
        <w:t>J</w:t>
      </w:r>
      <w:r>
        <w:t>]</w:t>
      </w:r>
      <w:r>
        <w:t xml:space="preserve">. </w:t>
      </w:r>
      <w:r>
        <w:rPr>
          <w:rFonts w:ascii="宋体" w:eastAsia="宋体" w:hint="eastAsia"/>
        </w:rPr>
        <w:t>江苏商论</w:t>
      </w:r>
      <w:r>
        <w:t>, </w:t>
      </w:r>
      <w:r>
        <w:t>2005</w:t>
      </w:r>
      <w:r>
        <w:t>(</w:t>
      </w:r>
      <w:r>
        <w:t>5</w:t>
      </w:r>
      <w:r>
        <w:t>)</w:t>
      </w:r>
      <w:r>
        <w:t xml:space="preserve">:</w:t>
      </w:r>
      <w:r>
        <w:t xml:space="preserve"> </w:t>
      </w:r>
      <w:r>
        <w:t>24-25.</w:t>
      </w:r>
    </w:p>
    <w:p w:rsidR="0018722C">
      <w:pPr>
        <w:pStyle w:val="ab"/>
        <w:topLinePunct/>
        <w:ind w:left="200" w:hangingChars="200" w:hanging="200"/>
      </w:pPr>
      <w:r>
        <w:t>[</w:t>
      </w:r>
      <w:r>
        <w:t xml:space="preserve">29</w:t>
      </w:r>
      <w:r>
        <w:t xml:space="preserve">]</w:t>
      </w:r>
      <w:r>
        <w:t xml:space="preserve"> </w:t>
      </w:r>
      <w:r>
        <w:rPr>
          <w:rFonts w:ascii="宋体" w:eastAsia="宋体" w:hint="eastAsia"/>
        </w:rPr>
        <w:t>林向阳</w:t>
      </w:r>
      <w:r>
        <w:t>. </w:t>
      </w:r>
      <w:r>
        <w:rPr>
          <w:rFonts w:ascii="宋体" w:eastAsia="宋体" w:hint="eastAsia"/>
        </w:rPr>
        <w:t>基于数据挖掘的电信客户流失研究综述</w:t>
      </w:r>
      <w:r>
        <w:t>[</w:t>
      </w:r>
      <w:r>
        <w:t>J</w:t>
      </w:r>
      <w:r>
        <w:t>]</w:t>
      </w:r>
      <w:r>
        <w:t xml:space="preserve">. </w:t>
      </w:r>
      <w:r>
        <w:rPr>
          <w:rFonts w:ascii="宋体" w:eastAsia="宋体" w:hint="eastAsia"/>
        </w:rPr>
        <w:t>移动通信</w:t>
      </w:r>
      <w:r>
        <w:t>, </w:t>
      </w:r>
      <w:r>
        <w:t>2010</w:t>
      </w:r>
      <w:r>
        <w:t>(</w:t>
      </w:r>
      <w:r>
        <w:t>8</w:t>
      </w:r>
      <w:r>
        <w:t>)</w:t>
      </w:r>
      <w:r>
        <w:t xml:space="preserve">:</w:t>
      </w:r>
      <w:r>
        <w:t xml:space="preserve"> </w:t>
      </w:r>
      <w:r>
        <w:t>71-75.</w:t>
      </w:r>
    </w:p>
    <w:p w:rsidR="0018722C">
      <w:pPr>
        <w:pStyle w:val="ab"/>
        <w:topLinePunct/>
        <w:ind w:left="200" w:hangingChars="200" w:hanging="200"/>
      </w:pPr>
      <w:r>
        <w:rPr>
          <w:rFonts w:ascii="Times New Roman" w:eastAsia="Times New Roman"/>
        </w:rPr>
        <w:t>[</w:t>
      </w:r>
      <w:r>
        <w:rPr>
          <w:rFonts w:ascii="Times New Roman" w:eastAsia="Times New Roman"/>
        </w:rPr>
        <w:t xml:space="preserve">30</w:t>
      </w:r>
      <w:r>
        <w:rPr>
          <w:rFonts w:ascii="Times New Roman" w:eastAsia="Times New Roman"/>
        </w:rPr>
        <w:t>]</w:t>
      </w:r>
      <w:r w:rsidRPr="00281126">
        <w:t xml:space="preserve"> </w:t>
      </w:r>
      <w:r>
        <w:t>金涛</w:t>
      </w:r>
      <w:r>
        <w:rPr>
          <w:rFonts w:ascii="Times New Roman" w:eastAsia="Times New Roman"/>
        </w:rPr>
        <w:t>,  </w:t>
      </w:r>
      <w:r>
        <w:t>胡志改</w:t>
      </w:r>
      <w:r>
        <w:rPr>
          <w:rFonts w:ascii="Times New Roman" w:eastAsia="Times New Roman"/>
        </w:rPr>
        <w:t>.  </w:t>
      </w:r>
      <w:r>
        <w:t>移动通信客户流失分析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移动通信</w:t>
      </w:r>
      <w:r>
        <w:rPr>
          <w:rFonts w:ascii="Times New Roman" w:eastAsia="Times New Roman"/>
        </w:rPr>
        <w:t>, 2005</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114-117.</w:t>
      </w:r>
    </w:p>
    <w:p w:rsidR="0018722C">
      <w:pPr>
        <w:pStyle w:val="ab"/>
        <w:topLinePunct/>
        <w:ind w:left="200" w:hangingChars="200" w:hanging="200"/>
      </w:pPr>
      <w:r>
        <w:t>[</w:t>
      </w:r>
      <w:r>
        <w:t xml:space="preserve">31</w:t>
      </w:r>
      <w:r>
        <w:t xml:space="preserve">]</w:t>
      </w:r>
      <w:r>
        <w:t xml:space="preserve"> </w:t>
      </w:r>
      <w:r>
        <w:rPr>
          <w:rFonts w:ascii="宋体" w:eastAsia="宋体" w:hint="eastAsia"/>
        </w:rPr>
        <w:t>郭彦伟</w:t>
      </w:r>
      <w:r>
        <w:t>. </w:t>
      </w:r>
      <w:r>
        <w:rPr>
          <w:rFonts w:ascii="宋体" w:eastAsia="宋体" w:hint="eastAsia"/>
        </w:rPr>
        <w:t>电信行业客户流失分析的决策树技术</w:t>
      </w:r>
      <w:r>
        <w:t>[</w:t>
      </w:r>
      <w:r>
        <w:t>J</w:t>
      </w:r>
      <w:r>
        <w:t>]</w:t>
      </w:r>
      <w:r>
        <w:t xml:space="preserve">. </w:t>
      </w:r>
      <w:r>
        <w:rPr>
          <w:rFonts w:ascii="宋体" w:eastAsia="宋体" w:hint="eastAsia"/>
        </w:rPr>
        <w:t>科技和产业</w:t>
      </w:r>
      <w:r>
        <w:t>, </w:t>
      </w:r>
      <w:r>
        <w:t xml:space="preserve">2005,</w:t>
      </w:r>
      <w:r>
        <w:t xml:space="preserve"> </w:t>
      </w:r>
      <w:r>
        <w:t>5</w:t>
      </w:r>
      <w:r>
        <w:t>(</w:t>
      </w:r>
      <w:r>
        <w:t>11</w:t>
      </w:r>
      <w:r>
        <w:t>)</w:t>
      </w:r>
      <w:r>
        <w:t xml:space="preserve">:</w:t>
      </w:r>
      <w:r>
        <w:t xml:space="preserve"> </w:t>
      </w:r>
      <w:r>
        <w:t>7-9.</w:t>
      </w:r>
    </w:p>
    <w:p w:rsidR="0018722C">
      <w:pPr>
        <w:pStyle w:val="ab"/>
        <w:topLinePunct/>
        <w:ind w:left="200" w:hangingChars="200" w:hanging="200"/>
      </w:pPr>
      <w:r>
        <w:t>[</w:t>
      </w:r>
      <w:r>
        <w:t xml:space="preserve">32</w:t>
      </w:r>
      <w:r>
        <w:t xml:space="preserve">]</w:t>
      </w:r>
      <w:r>
        <w:t xml:space="preserve"> </w:t>
      </w:r>
      <w:r>
        <w:rPr>
          <w:rFonts w:ascii="宋体" w:eastAsia="宋体" w:hint="eastAsia"/>
        </w:rPr>
        <w:t>李红霞</w:t>
      </w:r>
      <w:r>
        <w:t>. </w:t>
      </w:r>
      <w:r>
        <w:rPr>
          <w:rFonts w:ascii="宋体" w:eastAsia="宋体" w:hint="eastAsia"/>
        </w:rPr>
        <w:t>电信客户流失与保持分析</w:t>
      </w:r>
      <w:r>
        <w:t>, </w:t>
      </w:r>
      <w:r>
        <w:t>2009</w:t>
      </w:r>
      <w:r>
        <w:t>[</w:t>
      </w:r>
      <w:r>
        <w:rPr>
          <w:sz w:val="24"/>
        </w:rPr>
        <w:t>C</w:t>
      </w:r>
      <w:r>
        <w:t>]</w:t>
      </w:r>
      <w:r>
        <w:t xml:space="preserve">. </w:t>
      </w:r>
      <w:r>
        <w:rPr>
          <w:rFonts w:ascii="宋体" w:eastAsia="宋体" w:hint="eastAsia"/>
        </w:rPr>
        <w:t>中国运筹学会</w:t>
      </w:r>
      <w:r>
        <w:t>.</w:t>
      </w:r>
    </w:p>
    <w:p w:rsidR="0018722C">
      <w:pPr>
        <w:pStyle w:val="ab"/>
        <w:topLinePunct/>
        <w:ind w:left="200" w:hangingChars="200" w:hanging="200"/>
      </w:pPr>
      <w:r>
        <w:t>[</w:t>
      </w:r>
      <w:r>
        <w:t xml:space="preserve">33</w:t>
      </w:r>
      <w:r>
        <w:t xml:space="preserve">]</w:t>
      </w:r>
      <w:r>
        <w:t xml:space="preserve"> </w:t>
      </w:r>
      <w:r>
        <w:rPr>
          <w:rFonts w:ascii="宋体" w:eastAsia="宋体" w:hint="eastAsia"/>
        </w:rPr>
        <w:t>肖旭</w:t>
      </w:r>
      <w:r>
        <w:t>. </w:t>
      </w:r>
      <w:r>
        <w:rPr>
          <w:rFonts w:ascii="宋体" w:eastAsia="宋体" w:hint="eastAsia"/>
        </w:rPr>
        <w:t>移动通信企业客户流失和客户价值分析方法研究</w:t>
      </w:r>
      <w:r>
        <w:t>[</w:t>
      </w:r>
      <w:r>
        <w:rPr>
          <w:sz w:val="24"/>
        </w:rPr>
        <w:t xml:space="preserve">D</w:t>
      </w:r>
      <w:r>
        <w:t>]</w:t>
      </w:r>
      <w:r>
        <w:t>. </w:t>
      </w:r>
      <w:r>
        <w:rPr>
          <w:rFonts w:ascii="宋体" w:eastAsia="宋体" w:hint="eastAsia"/>
        </w:rPr>
        <w:t>天津大学博士学位论文</w:t>
      </w:r>
      <w:r>
        <w:t>, 2006.</w:t>
      </w:r>
    </w:p>
    <w:p w:rsidR="0018722C">
      <w:pPr>
        <w:pStyle w:val="ab"/>
        <w:topLinePunct/>
        <w:ind w:left="200" w:hangingChars="200" w:hanging="200"/>
      </w:pPr>
      <w:r>
        <w:t>[</w:t>
      </w:r>
      <w:r>
        <w:t xml:space="preserve">34</w:t>
      </w:r>
      <w:r>
        <w:t xml:space="preserve">]</w:t>
      </w:r>
      <w:r>
        <w:t xml:space="preserve"> </w:t>
      </w:r>
      <w:r>
        <w:rPr>
          <w:rFonts w:ascii="宋体" w:eastAsia="宋体" w:hint="eastAsia"/>
        </w:rPr>
        <w:t>周支立</w:t>
      </w:r>
      <w:r>
        <w:t>, </w:t>
      </w:r>
      <w:r>
        <w:rPr>
          <w:rFonts w:ascii="宋体" w:eastAsia="宋体" w:hint="eastAsia"/>
        </w:rPr>
        <w:t>刘斌</w:t>
      </w:r>
      <w:r>
        <w:t>. </w:t>
      </w:r>
      <w:r>
        <w:rPr>
          <w:rFonts w:ascii="宋体" w:eastAsia="宋体" w:hint="eastAsia"/>
        </w:rPr>
        <w:t>基于客户信息的电信企业客户流失问题分析</w:t>
      </w:r>
      <w:r>
        <w:t>[</w:t>
      </w:r>
      <w:r>
        <w:t>J</w:t>
      </w:r>
      <w:r>
        <w:t>]</w:t>
      </w:r>
      <w:r>
        <w:t xml:space="preserve">. </w:t>
      </w:r>
      <w:r>
        <w:rPr>
          <w:rFonts w:ascii="宋体" w:eastAsia="宋体" w:hint="eastAsia"/>
        </w:rPr>
        <w:t>情报杂志</w:t>
      </w:r>
      <w:r>
        <w:t>, 2003</w:t>
      </w:r>
      <w:r>
        <w:t>(</w:t>
      </w:r>
      <w:r>
        <w:t>12</w:t>
      </w:r>
      <w:r>
        <w:t>)</w:t>
      </w:r>
      <w:r>
        <w:t xml:space="preserve">:</w:t>
      </w:r>
      <w:r>
        <w:t xml:space="preserve"> </w:t>
      </w:r>
      <w:r>
        <w:t>97-99.</w:t>
      </w:r>
    </w:p>
    <w:p w:rsidR="0018722C">
      <w:pPr>
        <w:pStyle w:val="ab"/>
        <w:topLinePunct/>
        <w:ind w:left="200" w:hangingChars="200" w:hanging="200"/>
      </w:pPr>
      <w:r>
        <w:t>[</w:t>
      </w:r>
      <w:r>
        <w:t xml:space="preserve">35</w:t>
      </w:r>
      <w:r>
        <w:t>]</w:t>
      </w:r>
      <w:r w:rsidRPr="00281126">
        <w:t xml:space="preserve"> </w:t>
      </w:r>
      <w:r>
        <w:rPr>
          <w:rFonts w:ascii="宋体" w:eastAsia="宋体" w:hint="eastAsia"/>
        </w:rPr>
        <w:t>吴丽娜</w:t>
      </w:r>
      <w:r>
        <w:t>,  </w:t>
      </w:r>
      <w:r>
        <w:rPr>
          <w:rFonts w:ascii="宋体" w:eastAsia="宋体" w:hint="eastAsia"/>
        </w:rPr>
        <w:t>周 支 立</w:t>
      </w:r>
      <w:r>
        <w:t>,  </w:t>
      </w:r>
      <w:r>
        <w:rPr>
          <w:rFonts w:ascii="宋体" w:eastAsia="宋体" w:hint="eastAsia"/>
        </w:rPr>
        <w:t>刘斌</w:t>
      </w:r>
      <w:r>
        <w:t>.  </w:t>
      </w:r>
      <w:r>
        <w:rPr>
          <w:rFonts w:ascii="宋体" w:eastAsia="宋体" w:hint="eastAsia"/>
        </w:rPr>
        <w:t>移 动 通 讯 公 司 流 失 客 户 信 息 分 析 </w:t>
      </w:r>
      <w:r>
        <w:t>[</w:t>
      </w:r>
      <w:r>
        <w:rPr>
          <w:sz w:val="24"/>
        </w:rPr>
        <w:t>J</w:t>
      </w:r>
      <w:r>
        <w:t>]</w:t>
      </w:r>
      <w:r>
        <w:t xml:space="preserve">.  </w:t>
      </w:r>
      <w:r>
        <w:rPr>
          <w:rFonts w:ascii="宋体" w:eastAsia="宋体" w:hint="eastAsia"/>
        </w:rPr>
        <w:t>情报杂志 </w:t>
      </w:r>
      <w:r>
        <w:t>,</w:t>
      </w:r>
    </w:p>
    <w:p w:rsidR="0018722C">
      <w:pPr>
        <w:topLinePunct/>
      </w:pPr>
      <w:r>
        <w:rPr>
          <w:rFonts w:ascii="Times New Roman"/>
        </w:rPr>
        <w:t>2005</w:t>
      </w:r>
      <w:r>
        <w:rPr>
          <w:rFonts w:ascii="Times New Roman"/>
        </w:rPr>
        <w:t>(</w:t>
      </w:r>
      <w:r>
        <w:rPr>
          <w:rFonts w:ascii="Times New Roman"/>
        </w:rPr>
        <w:t>5</w:t>
      </w:r>
      <w:r>
        <w:rPr>
          <w:rFonts w:ascii="Times New Roman"/>
        </w:rPr>
        <w:t>)</w:t>
      </w:r>
      <w:r>
        <w:rPr>
          <w:rFonts w:ascii="Times New Roman"/>
        </w:rPr>
        <w:t>:112-115.</w:t>
      </w:r>
    </w:p>
    <w:p w:rsidR="0018722C">
      <w:pPr>
        <w:pStyle w:val="ab"/>
        <w:topLinePunct/>
        <w:ind w:left="200" w:hangingChars="200" w:hanging="200"/>
      </w:pPr>
      <w:r>
        <w:t>[</w:t>
      </w:r>
      <w:r>
        <w:t xml:space="preserve">36</w:t>
      </w:r>
      <w:r>
        <w:t xml:space="preserve">]</w:t>
      </w:r>
      <w:r>
        <w:t xml:space="preserve"> </w:t>
      </w:r>
      <w:r>
        <w:rPr>
          <w:rFonts w:ascii="宋体" w:eastAsia="宋体" w:hint="eastAsia"/>
        </w:rPr>
        <w:t>李祖鹏</w:t>
      </w:r>
      <w:r>
        <w:t>, </w:t>
      </w:r>
      <w:r>
        <w:rPr>
          <w:rFonts w:ascii="宋体" w:eastAsia="宋体" w:hint="eastAsia"/>
        </w:rPr>
        <w:t>张文华</w:t>
      </w:r>
      <w:r>
        <w:t>, </w:t>
      </w:r>
      <w:r>
        <w:rPr>
          <w:rFonts w:ascii="宋体" w:eastAsia="宋体" w:hint="eastAsia"/>
        </w:rPr>
        <w:t>张帆</w:t>
      </w:r>
      <w:r>
        <w:t>. </w:t>
      </w:r>
      <w:r>
        <w:rPr>
          <w:rFonts w:ascii="宋体" w:eastAsia="宋体" w:hint="eastAsia"/>
        </w:rPr>
        <w:t>客户真的流失了吗</w:t>
      </w:r>
      <w:r>
        <w:t>[</w:t>
      </w:r>
      <w:r>
        <w:t>J</w:t>
      </w:r>
      <w:r>
        <w:t>]</w:t>
      </w:r>
      <w:r>
        <w:t xml:space="preserve">. </w:t>
      </w:r>
      <w:r>
        <w:rPr>
          <w:rFonts w:ascii="宋体" w:eastAsia="宋体" w:hint="eastAsia"/>
        </w:rPr>
        <w:t>通信企业管理</w:t>
      </w:r>
      <w:r>
        <w:t>, </w:t>
      </w:r>
      <w:r>
        <w:t>2006</w:t>
      </w:r>
      <w:r>
        <w:t>(</w:t>
      </w:r>
      <w:r>
        <w:t>5</w:t>
      </w:r>
      <w:r>
        <w:t>)</w:t>
      </w:r>
      <w:r>
        <w:t xml:space="preserve">:</w:t>
      </w:r>
      <w:r>
        <w:t xml:space="preserve"> </w:t>
      </w:r>
      <w:r>
        <w:t>30-32.</w:t>
      </w:r>
    </w:p>
    <w:p w:rsidR="0018722C">
      <w:pPr>
        <w:pStyle w:val="ab"/>
        <w:topLinePunct/>
        <w:ind w:left="200" w:hangingChars="200" w:hanging="200"/>
      </w:pPr>
      <w:r>
        <w:t>[</w:t>
      </w:r>
      <w:r>
        <w:t xml:space="preserve">37</w:t>
      </w:r>
      <w:r>
        <w:t xml:space="preserve">]</w:t>
      </w:r>
      <w:r>
        <w:t xml:space="preserve"> </w:t>
      </w:r>
      <w:r>
        <w:rPr>
          <w:rFonts w:ascii="宋体" w:eastAsia="宋体" w:hint="eastAsia"/>
        </w:rPr>
        <w:t>汪志萍</w:t>
      </w:r>
      <w:r>
        <w:t>. </w:t>
      </w:r>
      <w:r>
        <w:rPr>
          <w:rFonts w:ascii="宋体" w:eastAsia="宋体" w:hint="eastAsia"/>
        </w:rPr>
        <w:t>数据挖掘在电信客户流失中的应</w:t>
      </w:r>
      <w:r>
        <w:t>[</w:t>
      </w:r>
      <w:r>
        <w:rPr>
          <w:sz w:val="24"/>
        </w:rPr>
        <w:t xml:space="preserve">D</w:t>
      </w:r>
      <w:r>
        <w:t>]</w:t>
      </w:r>
      <w:r>
        <w:t>. </w:t>
      </w:r>
      <w:r>
        <w:rPr>
          <w:rFonts w:ascii="宋体" w:eastAsia="宋体" w:hint="eastAsia"/>
        </w:rPr>
        <w:t>哈尔滨工业大学硕士学位论文</w:t>
      </w:r>
      <w:r>
        <w:t>, 2007.</w:t>
      </w:r>
    </w:p>
    <w:p w:rsidR="0018722C">
      <w:pPr>
        <w:pStyle w:val="ab"/>
        <w:topLinePunct/>
        <w:ind w:left="200" w:hangingChars="200" w:hanging="200"/>
      </w:pPr>
      <w:r>
        <w:t>[</w:t>
      </w:r>
      <w:r>
        <w:t xml:space="preserve">38</w:t>
      </w:r>
      <w:r>
        <w:t>]</w:t>
      </w:r>
      <w:r w:rsidRPr="00281126">
        <w:t xml:space="preserve"> </w:t>
      </w:r>
      <w:r>
        <w:t>LianYan</w:t>
      </w:r>
      <w:r>
        <w:rPr>
          <w:rFonts w:ascii="宋体" w:eastAsia="宋体" w:hint="eastAsia"/>
          <w:rFonts w:ascii="宋体" w:eastAsia="宋体" w:hint="eastAsia"/>
          <w:sz w:val="24"/>
        </w:rPr>
        <w:t xml:space="preserve">, </w:t>
      </w:r>
      <w:r>
        <w:t>Ric hardH</w:t>
      </w:r>
      <w:r>
        <w:rPr>
          <w:rFonts w:ascii="宋体" w:eastAsia="宋体" w:hint="eastAsia"/>
        </w:rPr>
        <w:t xml:space="preserve">．</w:t>
      </w:r>
      <w:r>
        <w:rPr>
          <w:rFonts w:ascii="宋体" w:eastAsia="宋体" w:hint="eastAsia"/>
        </w:rPr>
        <w:t xml:space="preserve"> </w:t>
      </w:r>
      <w:r>
        <w:t>Wolniewicz</w:t>
      </w:r>
      <w:r>
        <w:rPr>
          <w:rFonts w:ascii="宋体" w:eastAsia="宋体" w:hint="eastAsia"/>
          <w:rFonts w:ascii="宋体" w:eastAsia="宋体" w:hint="eastAsia"/>
          <w:sz w:val="24"/>
        </w:rPr>
        <w:t xml:space="preserve">, </w:t>
      </w:r>
      <w:r>
        <w:t>Robert Dodier</w:t>
      </w:r>
      <w:r>
        <w:rPr>
          <w:rFonts w:ascii="宋体" w:eastAsia="宋体" w:hint="eastAsia"/>
        </w:rPr>
        <w:t xml:space="preserve">．</w:t>
      </w:r>
      <w:r>
        <w:rPr>
          <w:rFonts w:ascii="宋体" w:eastAsia="宋体" w:hint="eastAsia"/>
        </w:rPr>
        <w:t xml:space="preserve"> </w:t>
      </w:r>
      <w:r>
        <w:t>Predicting customer behavior in telecommunications</w:t>
      </w:r>
      <w:r>
        <w:t>[</w:t>
      </w:r>
      <w:r>
        <w:rPr>
          <w:sz w:val="24"/>
        </w:rPr>
        <w:t>DB</w:t>
      </w:r>
      <w:r>
        <w:rPr>
          <w:sz w:val="24"/>
        </w:rPr>
        <w:t>/</w:t>
      </w:r>
      <w:r>
        <w:rPr>
          <w:sz w:val="24"/>
        </w:rPr>
        <w:t>OL</w:t>
      </w:r>
      <w:r>
        <w:t>]</w:t>
      </w:r>
      <w:r>
        <w:rPr>
          <w:rFonts w:ascii="宋体" w:eastAsia="宋体" w:hint="eastAsia"/>
        </w:rPr>
        <w:t xml:space="preserve">．</w:t>
      </w:r>
      <w:r>
        <w:rPr>
          <w:rFonts w:ascii="宋体" w:eastAsia="宋体" w:hint="eastAsia"/>
        </w:rPr>
        <w:t xml:space="preserve"> </w:t>
      </w:r>
      <w:hyperlink r:id="rId137">
        <w:r>
          <w:t xml:space="preserve">www.</w:t>
        </w:r>
        <w:r w:rsidR="001852F3">
          <w:t xml:space="preserve"> </w:t>
        </w:r>
        <w:r w:rsidR="001852F3">
          <w:t xml:space="preserve">computer.</w:t>
        </w:r>
        <w:r w:rsidR="001852F3">
          <w:t xml:space="preserve"> </w:t>
        </w:r>
        <w:r w:rsidR="001852F3">
          <w:t xml:space="preserve">org</w:t>
        </w:r>
        <w:r>
          <w:t>/</w:t>
        </w:r>
        <w:r>
          <w:t>intelligent</w:t>
        </w:r>
      </w:hyperlink>
      <w:r>
        <w:rPr>
          <w:rFonts w:ascii="宋体" w:eastAsia="宋体" w:hint="eastAsia"/>
          <w:rFonts w:ascii="宋体" w:eastAsia="宋体" w:hint="eastAsia"/>
          <w:sz w:val="24"/>
        </w:rPr>
        <w:t xml:space="preserve">, </w:t>
      </w:r>
      <w:r>
        <w:t>2004.</w:t>
      </w:r>
    </w:p>
    <w:p w:rsidR="0018722C">
      <w:pPr>
        <w:pStyle w:val="ab"/>
        <w:topLinePunct/>
        <w:ind w:left="200" w:hangingChars="200" w:hanging="200"/>
      </w:pPr>
      <w:r>
        <w:t>[</w:t>
      </w:r>
      <w:r>
        <w:t xml:space="preserve">39</w:t>
      </w:r>
      <w:r>
        <w:t xml:space="preserve">]</w:t>
      </w:r>
      <w:r>
        <w:t xml:space="preserve"> </w:t>
      </w:r>
      <w:r>
        <w:rPr>
          <w:rFonts w:ascii="宋体" w:hAnsi="宋体" w:eastAsia="宋体" w:hint="eastAsia"/>
        </w:rPr>
        <w:t>连建勇</w:t>
      </w:r>
      <w:r>
        <w:t>. </w:t>
      </w:r>
      <w:r>
        <w:rPr>
          <w:rFonts w:ascii="宋体" w:hAnsi="宋体" w:eastAsia="宋体" w:hint="eastAsia"/>
        </w:rPr>
        <w:t>基于数据挖掘的电信客户流失分析</w:t>
      </w:r>
      <w:r>
        <w:t>: </w:t>
      </w:r>
      <w:r>
        <w:t>2007</w:t>
      </w:r>
      <w:r>
        <w:rPr>
          <w:rFonts w:ascii="宋体" w:hAnsi="宋体" w:eastAsia="宋体" w:hint="eastAsia"/>
        </w:rPr>
        <w:t>中国科协年会——通信与信息发展高层论坛</w:t>
      </w:r>
      <w:r>
        <w:t>, </w:t>
      </w:r>
      <w:r>
        <w:t>2007</w:t>
      </w:r>
      <w:r>
        <w:t>[</w:t>
      </w:r>
      <w:r>
        <w:rPr>
          <w:sz w:val="24"/>
        </w:rPr>
        <w:t>C</w:t>
      </w:r>
      <w:r>
        <w:t>]</w:t>
      </w:r>
      <w:r>
        <w:t>.</w:t>
      </w:r>
    </w:p>
    <w:p w:rsidR="0018722C">
      <w:pPr>
        <w:pStyle w:val="ab"/>
        <w:topLinePunct/>
        <w:ind w:left="200" w:hangingChars="200" w:hanging="200"/>
      </w:pPr>
      <w:r>
        <w:t>[</w:t>
      </w:r>
      <w:r>
        <w:t xml:space="preserve">40</w:t>
      </w:r>
      <w:r>
        <w:t xml:space="preserve">]</w:t>
      </w:r>
      <w:r>
        <w:t xml:space="preserve"> </w:t>
      </w:r>
      <w:r>
        <w:rPr>
          <w:rFonts w:ascii="宋体" w:eastAsia="宋体" w:hint="eastAsia"/>
        </w:rPr>
        <w:t>王海丰</w:t>
      </w:r>
      <w:r>
        <w:t>. </w:t>
      </w:r>
      <w:r>
        <w:rPr>
          <w:rFonts w:ascii="宋体" w:eastAsia="宋体" w:hint="eastAsia"/>
        </w:rPr>
        <w:t>电信客户流失分析与应用</w:t>
      </w:r>
      <w:r>
        <w:t>[</w:t>
      </w:r>
      <w:r>
        <w:rPr>
          <w:sz w:val="24"/>
        </w:rPr>
        <w:t xml:space="preserve">D</w:t>
      </w:r>
      <w:r>
        <w:t>]</w:t>
      </w:r>
      <w:r>
        <w:t>. </w:t>
      </w:r>
      <w:r>
        <w:rPr>
          <w:rFonts w:ascii="宋体" w:eastAsia="宋体" w:hint="eastAsia"/>
        </w:rPr>
        <w:t>重庆大学硕士学位论文</w:t>
      </w:r>
      <w:r>
        <w:t>, </w:t>
      </w:r>
      <w:r>
        <w:t>2006.</w:t>
      </w:r>
    </w:p>
    <w:p w:rsidR="0018722C">
      <w:pPr>
        <w:pStyle w:val="ab"/>
        <w:topLinePunct/>
        <w:ind w:left="200" w:hangingChars="200" w:hanging="200"/>
      </w:pPr>
      <w:r>
        <w:t>[</w:t>
      </w:r>
      <w:r>
        <w:t xml:space="preserve">41</w:t>
      </w:r>
      <w:r>
        <w:t xml:space="preserve">]</w:t>
      </w:r>
      <w:r>
        <w:t xml:space="preserve"> </w:t>
      </w:r>
      <w:r>
        <w:rPr>
          <w:rFonts w:ascii="宋体" w:eastAsia="宋体" w:hint="eastAsia"/>
        </w:rPr>
        <w:t>田玲</w:t>
      </w:r>
      <w:r>
        <w:t>, </w:t>
      </w:r>
      <w:r>
        <w:rPr>
          <w:rFonts w:ascii="宋体" w:eastAsia="宋体" w:hint="eastAsia"/>
        </w:rPr>
        <w:t>邱会中</w:t>
      </w:r>
      <w:r>
        <w:t>, </w:t>
      </w:r>
      <w:r>
        <w:rPr>
          <w:rFonts w:ascii="宋体" w:eastAsia="宋体" w:hint="eastAsia"/>
        </w:rPr>
        <w:t>郑莉华</w:t>
      </w:r>
      <w:r>
        <w:t>. </w:t>
      </w:r>
      <w:r>
        <w:rPr>
          <w:rFonts w:ascii="宋体" w:eastAsia="宋体" w:hint="eastAsia"/>
        </w:rPr>
        <w:t>基于神经网络的电信客户流失预测主题建模及实现</w:t>
      </w:r>
      <w:r>
        <w:t>[</w:t>
      </w:r>
      <w:r>
        <w:t>J</w:t>
      </w:r>
      <w:r>
        <w:t>]</w:t>
      </w:r>
      <w:r>
        <w:t xml:space="preserve">. </w:t>
      </w:r>
      <w:r>
        <w:rPr>
          <w:rFonts w:ascii="宋体" w:eastAsia="宋体" w:hint="eastAsia"/>
        </w:rPr>
        <w:t>计算机应用</w:t>
      </w:r>
      <w:r>
        <w:t>, </w:t>
      </w:r>
      <w:r>
        <w:t>2007</w:t>
      </w:r>
      <w:r>
        <w:t>(</w:t>
      </w:r>
      <w:r>
        <w:t>9</w:t>
      </w:r>
      <w:r>
        <w:t>)</w:t>
      </w:r>
      <w:r>
        <w:t xml:space="preserve">:</w:t>
      </w:r>
      <w:r>
        <w:t xml:space="preserve"> </w:t>
      </w:r>
      <w:r>
        <w:t>2294-2297.</w:t>
      </w:r>
    </w:p>
    <w:p w:rsidR="0018722C">
      <w:pPr>
        <w:pStyle w:val="ab"/>
        <w:topLinePunct/>
        <w:ind w:left="200" w:hangingChars="200" w:hanging="200"/>
      </w:pPr>
      <w:r>
        <w:t>[</w:t>
      </w:r>
      <w:r>
        <w:t xml:space="preserve">42</w:t>
      </w:r>
      <w:r>
        <w:t xml:space="preserve">]</w:t>
      </w:r>
      <w:r>
        <w:t xml:space="preserve"> </w:t>
      </w:r>
      <w:r>
        <w:rPr>
          <w:rFonts w:ascii="宋体" w:eastAsia="宋体" w:hint="eastAsia"/>
        </w:rPr>
        <w:t>朱一</w:t>
      </w:r>
      <w:r>
        <w:t>. </w:t>
      </w:r>
      <w:r>
        <w:rPr>
          <w:rFonts w:ascii="宋体" w:eastAsia="宋体" w:hint="eastAsia"/>
        </w:rPr>
        <w:t>电信业客户流失预测的研究与实现</w:t>
      </w:r>
      <w:r>
        <w:t>[</w:t>
      </w:r>
      <w:r>
        <w:rPr>
          <w:sz w:val="24"/>
        </w:rPr>
        <w:t xml:space="preserve">D</w:t>
      </w:r>
      <w:r>
        <w:t>]</w:t>
      </w:r>
      <w:r>
        <w:t>. </w:t>
      </w:r>
      <w:r>
        <w:rPr>
          <w:rFonts w:ascii="宋体" w:eastAsia="宋体" w:hint="eastAsia"/>
        </w:rPr>
        <w:t>北京邮电大学硕士学位论文</w:t>
      </w:r>
      <w:r>
        <w:t>, 2005.</w:t>
      </w:r>
    </w:p>
    <w:p w:rsidR="0018722C">
      <w:pPr>
        <w:pStyle w:val="ab"/>
        <w:topLinePunct/>
        <w:ind w:left="200" w:hangingChars="200" w:hanging="200"/>
      </w:pPr>
      <w:r>
        <w:t>[</w:t>
      </w:r>
      <w:r>
        <w:t xml:space="preserve">43</w:t>
      </w:r>
      <w:r>
        <w:t xml:space="preserve">]</w:t>
      </w:r>
      <w:r>
        <w:t xml:space="preserve"> </w:t>
      </w:r>
      <w:r>
        <w:rPr>
          <w:rFonts w:ascii="宋体" w:eastAsia="宋体" w:hint="eastAsia"/>
        </w:rPr>
        <w:t>郭俊芳</w:t>
      </w:r>
      <w:r>
        <w:t>, </w:t>
      </w:r>
      <w:r>
        <w:rPr>
          <w:rFonts w:ascii="宋体" w:eastAsia="宋体" w:hint="eastAsia"/>
        </w:rPr>
        <w:t>周生宝</w:t>
      </w:r>
      <w:r>
        <w:t>. </w:t>
      </w:r>
      <w:r>
        <w:rPr>
          <w:rFonts w:ascii="宋体" w:eastAsia="宋体" w:hint="eastAsia"/>
        </w:rPr>
        <w:t>基于联合决策树的客户流失预测模型设计</w:t>
      </w:r>
      <w:r>
        <w:t>[</w:t>
      </w:r>
      <w:r>
        <w:t xml:space="preserve">J</w:t>
      </w:r>
      <w:r>
        <w:t>]</w:t>
      </w:r>
      <w:r>
        <w:t>. </w:t>
      </w:r>
      <w:r>
        <w:rPr>
          <w:rFonts w:ascii="宋体" w:eastAsia="宋体" w:hint="eastAsia"/>
        </w:rPr>
        <w:t>计算机与现代化</w:t>
      </w:r>
      <w:r>
        <w:t>, 2010</w:t>
      </w:r>
      <w:r>
        <w:t>(</w:t>
      </w:r>
      <w:r>
        <w:t>5</w:t>
      </w:r>
      <w:r>
        <w:t>)</w:t>
      </w:r>
      <w:r>
        <w:t xml:space="preserve">:</w:t>
      </w:r>
      <w:r>
        <w:t xml:space="preserve"> </w:t>
      </w:r>
      <w:r>
        <w:t>5-7.</w:t>
      </w:r>
    </w:p>
    <w:p w:rsidR="0018722C">
      <w:pPr>
        <w:pStyle w:val="ab"/>
        <w:topLinePunct/>
        <w:ind w:left="200" w:hangingChars="200" w:hanging="200"/>
      </w:pPr>
      <w:r>
        <w:rPr>
          <w:rFonts w:ascii="宋体" w:eastAsia="宋体" w:hint="eastAsia"/>
        </w:rPr>
        <w:t>[</w:t>
      </w:r>
      <w:r>
        <w:rPr>
          <w:rFonts w:ascii="宋体" w:eastAsia="宋体" w:hint="eastAsia"/>
        </w:rPr>
        <w:t xml:space="preserve">44</w:t>
      </w:r>
      <w:r>
        <w:rPr>
          <w:rFonts w:ascii="宋体" w:eastAsia="宋体" w:hint="eastAsia"/>
        </w:rPr>
        <w:t>]</w:t>
      </w:r>
      <w:r w:rsidRPr="00281126">
        <w:t xml:space="preserve"> </w:t>
      </w:r>
      <w:r>
        <w:rPr>
          <w:rFonts w:ascii="宋体" w:eastAsia="宋体" w:hint="eastAsia"/>
        </w:rPr>
        <w:t>钱苏丽</w:t>
      </w:r>
      <w:r>
        <w:t>, </w:t>
      </w:r>
      <w:r>
        <w:rPr>
          <w:rFonts w:ascii="宋体" w:eastAsia="宋体" w:hint="eastAsia"/>
        </w:rPr>
        <w:t>何建敏</w:t>
      </w:r>
      <w:r>
        <w:t>, </w:t>
      </w:r>
      <w:r>
        <w:rPr>
          <w:rFonts w:ascii="宋体" w:eastAsia="宋体" w:hint="eastAsia"/>
        </w:rPr>
        <w:t>王纯麟</w:t>
      </w:r>
      <w:r>
        <w:t>. </w:t>
      </w:r>
      <w:r>
        <w:rPr>
          <w:rFonts w:ascii="宋体" w:eastAsia="宋体" w:hint="eastAsia"/>
        </w:rPr>
        <w:t>基于改进支持向量机的电信客户流失预测模型</w:t>
      </w:r>
      <w:r>
        <w:t>[</w:t>
      </w:r>
      <w:r>
        <w:rPr>
          <w:sz w:val="24"/>
        </w:rPr>
        <w:t>J</w:t>
      </w:r>
      <w:r>
        <w:t>]</w:t>
      </w:r>
      <w:r>
        <w:t xml:space="preserve">. </w:t>
      </w:r>
      <w:r>
        <w:rPr>
          <w:rFonts w:ascii="宋体" w:eastAsia="宋体" w:hint="eastAsia"/>
        </w:rPr>
        <w:t>管理</w:t>
      </w:r>
      <w:r>
        <w:t>科学</w:t>
      </w:r>
      <w:r>
        <w:rPr>
          <w:rFonts w:ascii="Times New Roman" w:eastAsia="Times New Roman"/>
        </w:rPr>
        <w:t>, 2007</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46-48.</w:t>
      </w:r>
    </w:p>
    <w:p w:rsidR="0018722C">
      <w:pPr>
        <w:pStyle w:val="ab"/>
        <w:topLinePunct/>
        <w:ind w:left="200" w:hangingChars="200" w:hanging="200"/>
      </w:pPr>
      <w:r>
        <w:t>[</w:t>
      </w:r>
      <w:r>
        <w:t xml:space="preserve">45</w:t>
      </w:r>
      <w:r>
        <w:t xml:space="preserve">]</w:t>
      </w:r>
      <w:r>
        <w:t xml:space="preserve"> </w:t>
      </w:r>
      <w:r>
        <w:rPr>
          <w:rFonts w:ascii="宋体" w:eastAsia="宋体" w:hint="eastAsia"/>
        </w:rPr>
        <w:t>赵宇等</w:t>
      </w:r>
      <w:r>
        <w:t>. </w:t>
      </w:r>
      <w:r>
        <w:rPr>
          <w:rFonts w:ascii="宋体" w:eastAsia="宋体" w:hint="eastAsia"/>
        </w:rPr>
        <w:t>基于改进支持向量机的客户流失分析研究</w:t>
      </w:r>
      <w:r>
        <w:t>[</w:t>
      </w:r>
      <w:r>
        <w:t>J</w:t>
      </w:r>
      <w:r>
        <w:t>]</w:t>
      </w:r>
      <w:r>
        <w:t xml:space="preserve">. </w:t>
      </w:r>
      <w:r>
        <w:rPr>
          <w:rFonts w:ascii="宋体" w:eastAsia="宋体" w:hint="eastAsia"/>
        </w:rPr>
        <w:t>计算机集成制造系统</w:t>
      </w:r>
      <w:r>
        <w:t>, 2007</w:t>
      </w:r>
      <w:r>
        <w:t>(</w:t>
      </w:r>
      <w:r>
        <w:t>1</w:t>
      </w:r>
      <w:r>
        <w:t>)</w:t>
      </w:r>
      <w:r>
        <w:t xml:space="preserve">:</w:t>
      </w:r>
      <w:r>
        <w:t xml:space="preserve"> </w:t>
      </w:r>
      <w:r>
        <w:t>2002-2007.</w:t>
      </w:r>
    </w:p>
    <w:p w:rsidR="0018722C">
      <w:pPr>
        <w:pStyle w:val="ab"/>
        <w:topLinePunct/>
        <w:ind w:left="200" w:hangingChars="200" w:hanging="200"/>
      </w:pPr>
      <w:r>
        <w:t>[</w:t>
      </w:r>
      <w:r>
        <w:t xml:space="preserve">46</w:t>
      </w:r>
      <w:r>
        <w:t xml:space="preserve">]</w:t>
      </w:r>
      <w:r>
        <w:t xml:space="preserve"> </w:t>
      </w:r>
      <w:r>
        <w:rPr>
          <w:rFonts w:ascii="宋体" w:eastAsia="宋体" w:hint="eastAsia"/>
        </w:rPr>
        <w:t>蒋国瑞</w:t>
      </w:r>
      <w:r>
        <w:t>, </w:t>
      </w:r>
      <w:r>
        <w:rPr>
          <w:rFonts w:ascii="宋体" w:eastAsia="宋体" w:hint="eastAsia"/>
        </w:rPr>
        <w:t>司学峰</w:t>
      </w:r>
      <w:r>
        <w:t>. </w:t>
      </w:r>
      <w:r>
        <w:rPr>
          <w:rFonts w:ascii="宋体" w:eastAsia="宋体" w:hint="eastAsia"/>
        </w:rPr>
        <w:t>基于代价敏感</w:t>
      </w:r>
      <w:r>
        <w:t>SVM</w:t>
      </w:r>
      <w:r>
        <w:rPr>
          <w:rFonts w:ascii="宋体" w:eastAsia="宋体" w:hint="eastAsia"/>
        </w:rPr>
        <w:t>的电信客户流失预测研究</w:t>
      </w:r>
      <w:r>
        <w:t>[</w:t>
      </w:r>
      <w:r>
        <w:rPr>
          <w:sz w:val="24"/>
        </w:rPr>
        <w:t xml:space="preserve">J</w:t>
      </w:r>
      <w:r>
        <w:t>]</w:t>
      </w:r>
      <w:r>
        <w:t xml:space="preserve">. </w:t>
      </w:r>
      <w:r>
        <w:rPr>
          <w:rFonts w:ascii="宋体" w:eastAsia="宋体" w:hint="eastAsia"/>
        </w:rPr>
        <w:t>计算机应用研究</w:t>
      </w:r>
      <w:r>
        <w:t xml:space="preserve">,</w:t>
      </w:r>
      <w:r>
        <w:t xml:space="preserve"> </w:t>
      </w:r>
      <w:r>
        <w:rPr>
          <w:rFonts w:ascii="Times New Roman"/>
        </w:rPr>
        <w:t xml:space="preserve">2009, 26</w:t>
      </w:r>
      <w:r>
        <w:rPr>
          <w:rFonts w:ascii="Times New Roman"/>
        </w:rPr>
        <w:t>(</w:t>
      </w:r>
      <w:r>
        <w:rPr>
          <w:rFonts w:ascii="Times New Roman"/>
        </w:rPr>
        <w:t>2</w:t>
      </w:r>
      <w:r>
        <w:rPr>
          <w:rFonts w:ascii="Times New Roman"/>
        </w:rPr>
        <w:t>)</w:t>
      </w:r>
      <w:r>
        <w:rPr>
          <w:rFonts w:ascii="Times New Roman"/>
        </w:rPr>
        <w:t xml:space="preserve">:</w:t>
      </w:r>
      <w:r>
        <w:rPr>
          <w:rFonts w:ascii="Times New Roman"/>
        </w:rPr>
        <w:t xml:space="preserve"> </w:t>
      </w:r>
      <w:r>
        <w:rPr>
          <w:rFonts w:ascii="Times New Roman"/>
        </w:rPr>
        <w:t>521-523.</w:t>
      </w:r>
    </w:p>
    <w:p w:rsidR="0018722C">
      <w:pPr>
        <w:pStyle w:val="ab"/>
        <w:topLinePunct/>
        <w:ind w:left="200" w:hangingChars="200" w:hanging="200"/>
      </w:pPr>
      <w:r>
        <w:t>[</w:t>
      </w:r>
      <w:r>
        <w:t xml:space="preserve">47</w:t>
      </w:r>
      <w:r>
        <w:t xml:space="preserve">]</w:t>
      </w:r>
      <w:r>
        <w:t xml:space="preserve"> </w:t>
      </w:r>
      <w:r>
        <w:rPr>
          <w:rFonts w:ascii="宋体" w:eastAsia="宋体" w:hint="eastAsia"/>
        </w:rPr>
        <w:t>王纯麟</w:t>
      </w:r>
      <w:r>
        <w:t>, </w:t>
      </w:r>
      <w:r>
        <w:rPr>
          <w:rFonts w:ascii="宋体" w:eastAsia="宋体" w:hint="eastAsia"/>
        </w:rPr>
        <w:t>何</w:t>
      </w:r>
      <w:r w:rsidR="001852F3">
        <w:rPr>
          <w:rFonts w:ascii="宋体" w:eastAsia="宋体" w:hint="eastAsia"/>
        </w:rPr>
        <w:t xml:space="preserve">建</w:t>
      </w:r>
      <w:r w:rsidR="001852F3">
        <w:rPr>
          <w:rFonts w:ascii="宋体" w:eastAsia="宋体" w:hint="eastAsia"/>
        </w:rPr>
        <w:t xml:space="preserve">敏</w:t>
      </w:r>
      <w:r>
        <w:t>. </w:t>
      </w:r>
      <w:r>
        <w:rPr>
          <w:rFonts w:ascii="宋体" w:eastAsia="宋体" w:hint="eastAsia"/>
        </w:rPr>
        <w:t>基于</w:t>
      </w:r>
      <w:r>
        <w:t>AdaBoost</w:t>
      </w:r>
      <w:r/>
      <w:r>
        <w:rPr>
          <w:rFonts w:ascii="宋体" w:eastAsia="宋体" w:hint="eastAsia"/>
        </w:rPr>
        <w:t>的</w:t>
      </w:r>
      <w:r w:rsidR="001852F3">
        <w:rPr>
          <w:rFonts w:ascii="宋体" w:eastAsia="宋体" w:hint="eastAsia"/>
        </w:rPr>
        <w:t xml:space="preserve">电</w:t>
      </w:r>
      <w:r w:rsidR="001852F3">
        <w:rPr>
          <w:rFonts w:ascii="宋体" w:eastAsia="宋体" w:hint="eastAsia"/>
        </w:rPr>
        <w:t xml:space="preserve">信</w:t>
      </w:r>
      <w:r w:rsidR="001852F3">
        <w:rPr>
          <w:rFonts w:ascii="宋体" w:eastAsia="宋体" w:hint="eastAsia"/>
        </w:rPr>
        <w:t xml:space="preserve">客</w:t>
      </w:r>
      <w:r w:rsidR="001852F3">
        <w:rPr>
          <w:rFonts w:ascii="宋体" w:eastAsia="宋体" w:hint="eastAsia"/>
        </w:rPr>
        <w:t xml:space="preserve">户</w:t>
      </w:r>
      <w:r w:rsidR="001852F3">
        <w:rPr>
          <w:rFonts w:ascii="宋体" w:eastAsia="宋体" w:hint="eastAsia"/>
        </w:rPr>
        <w:t xml:space="preserve">流</w:t>
      </w:r>
      <w:r w:rsidR="001852F3">
        <w:rPr>
          <w:rFonts w:ascii="宋体" w:eastAsia="宋体" w:hint="eastAsia"/>
        </w:rPr>
        <w:t xml:space="preserve">失</w:t>
      </w:r>
      <w:r w:rsidR="001852F3">
        <w:rPr>
          <w:rFonts w:ascii="宋体" w:eastAsia="宋体" w:hint="eastAsia"/>
        </w:rPr>
        <w:t xml:space="preserve">预</w:t>
      </w:r>
      <w:r w:rsidR="001852F3">
        <w:rPr>
          <w:rFonts w:ascii="宋体" w:eastAsia="宋体" w:hint="eastAsia"/>
        </w:rPr>
        <w:t xml:space="preserve">测</w:t>
      </w:r>
      <w:r w:rsidR="001852F3">
        <w:rPr>
          <w:rFonts w:ascii="宋体" w:eastAsia="宋体" w:hint="eastAsia"/>
        </w:rPr>
        <w:t xml:space="preserve">模</w:t>
      </w:r>
      <w:r w:rsidR="001852F3">
        <w:rPr>
          <w:rFonts w:ascii="宋体" w:eastAsia="宋体" w:hint="eastAsia"/>
        </w:rPr>
        <w:t xml:space="preserve">型</w:t>
      </w:r>
      <w:r>
        <w:t>[</w:t>
      </w:r>
      <w:r>
        <w:t>J</w:t>
      </w:r>
      <w:r>
        <w:t>]</w:t>
      </w:r>
      <w:r>
        <w:t xml:space="preserve">. </w:t>
      </w:r>
      <w:r>
        <w:rPr>
          <w:rFonts w:ascii="宋体" w:eastAsia="宋体" w:hint="eastAsia"/>
        </w:rPr>
        <w:t>价值工程</w:t>
      </w:r>
      <w:r>
        <w:t xml:space="preserve">, 2007,</w:t>
      </w:r>
      <w:r>
        <w:t xml:space="preserve"> </w:t>
      </w:r>
      <w:r>
        <w:t>26</w:t>
      </w:r>
      <w:r>
        <w:t>(</w:t>
      </w:r>
      <w:r>
        <w:t>2</w:t>
      </w:r>
      <w:r>
        <w:t>)</w:t>
      </w:r>
      <w:r>
        <w:t xml:space="preserve">:</w:t>
      </w:r>
      <w:r>
        <w:t xml:space="preserve"> </w:t>
      </w:r>
      <w:r>
        <w:t>106-109.</w:t>
      </w:r>
    </w:p>
    <w:p w:rsidR="0018722C">
      <w:pPr>
        <w:pStyle w:val="ab"/>
        <w:topLinePunct/>
        <w:ind w:left="200" w:hangingChars="200" w:hanging="200"/>
      </w:pPr>
      <w:r>
        <w:t>[</w:t>
      </w:r>
      <w:r>
        <w:t xml:space="preserve">48</w:t>
      </w:r>
      <w:r>
        <w:t xml:space="preserve">]</w:t>
      </w:r>
      <w:r>
        <w:t xml:space="preserve"> </w:t>
      </w:r>
      <w:r>
        <w:rPr>
          <w:rFonts w:ascii="宋体" w:eastAsia="宋体" w:hint="eastAsia"/>
        </w:rPr>
        <w:t>林盛</w:t>
      </w:r>
      <w:r>
        <w:t>, </w:t>
      </w:r>
      <w:r>
        <w:rPr>
          <w:rFonts w:ascii="宋体" w:eastAsia="宋体" w:hint="eastAsia"/>
        </w:rPr>
        <w:t>肖旭</w:t>
      </w:r>
      <w:r>
        <w:t>. </w:t>
      </w:r>
      <w:r>
        <w:rPr>
          <w:rFonts w:ascii="宋体" w:eastAsia="宋体" w:hint="eastAsia"/>
        </w:rPr>
        <w:t>基于</w:t>
      </w:r>
      <w:r>
        <w:t>RFM</w:t>
      </w:r>
      <w:r/>
      <w:r>
        <w:rPr>
          <w:rFonts w:ascii="宋体" w:eastAsia="宋体" w:hint="eastAsia"/>
        </w:rPr>
        <w:t>的电信客户市场细分方法</w:t>
      </w:r>
      <w:r>
        <w:t>[</w:t>
      </w:r>
      <w:r>
        <w:rPr>
          <w:sz w:val="24"/>
        </w:rPr>
        <w:t xml:space="preserve">J</w:t>
      </w:r>
      <w:r>
        <w:t>]</w:t>
      </w:r>
      <w:r>
        <w:t>. </w:t>
      </w:r>
      <w:r>
        <w:rPr>
          <w:rFonts w:ascii="宋体" w:eastAsia="宋体" w:hint="eastAsia"/>
        </w:rPr>
        <w:t>哈尔滨工业大学学报</w:t>
      </w:r>
      <w:r>
        <w:t xml:space="preserve">,</w:t>
      </w:r>
      <w:r>
        <w:t xml:space="preserve"> </w:t>
      </w:r>
      <w:r>
        <w:rPr>
          <w:rFonts w:ascii="Times New Roman"/>
        </w:rPr>
        <w:t xml:space="preserve">2006, 38</w:t>
      </w:r>
      <w:r>
        <w:rPr>
          <w:rFonts w:ascii="Times New Roman"/>
        </w:rPr>
        <w:t>(</w:t>
      </w:r>
      <w:r>
        <w:rPr>
          <w:rFonts w:ascii="Times New Roman"/>
        </w:rPr>
        <w:t>5</w:t>
      </w:r>
      <w:r>
        <w:rPr>
          <w:rFonts w:ascii="Times New Roman"/>
        </w:rPr>
        <w:t>)</w:t>
      </w:r>
      <w:r>
        <w:rPr>
          <w:rFonts w:ascii="Times New Roman"/>
        </w:rPr>
        <w:t xml:space="preserve">:</w:t>
      </w:r>
      <w:r>
        <w:rPr>
          <w:rFonts w:ascii="Times New Roman"/>
        </w:rPr>
        <w:t xml:space="preserve"> </w:t>
      </w:r>
      <w:r>
        <w:rPr>
          <w:rFonts w:ascii="Times New Roman"/>
        </w:rPr>
        <w:t>758-760.</w:t>
      </w:r>
    </w:p>
    <w:p w:rsidR="0018722C">
      <w:pPr>
        <w:pStyle w:val="ab"/>
        <w:topLinePunct/>
        <w:ind w:left="200" w:hangingChars="200" w:hanging="200"/>
      </w:pPr>
      <w:r>
        <w:t>[</w:t>
      </w:r>
      <w:r>
        <w:t xml:space="preserve">49</w:t>
      </w:r>
      <w:r>
        <w:t xml:space="preserve">]</w:t>
      </w:r>
      <w:r>
        <w:t xml:space="preserve"> </w:t>
      </w:r>
      <w:r>
        <w:rPr>
          <w:rFonts w:ascii="宋体" w:eastAsia="宋体" w:hint="eastAsia"/>
        </w:rPr>
        <w:t>蔡秋茹等</w:t>
      </w:r>
      <w:r>
        <w:t>. </w:t>
      </w:r>
      <w:r>
        <w:rPr>
          <w:rFonts w:ascii="宋体" w:eastAsia="宋体" w:hint="eastAsia"/>
        </w:rPr>
        <w:t>基于</w:t>
      </w:r>
      <w:r>
        <w:t>K-means</w:t>
      </w:r>
      <w:r>
        <w:rPr>
          <w:rFonts w:ascii="宋体" w:eastAsia="宋体" w:hint="eastAsia"/>
        </w:rPr>
        <w:t>聚类的电信企业客户分群决策</w:t>
      </w:r>
      <w:r>
        <w:t>[</w:t>
      </w:r>
      <w:r>
        <w:t>J</w:t>
      </w:r>
      <w:r>
        <w:t>]</w:t>
      </w:r>
      <w:r>
        <w:t xml:space="preserve">. </w:t>
      </w:r>
      <w:r>
        <w:rPr>
          <w:rFonts w:ascii="宋体" w:eastAsia="宋体" w:hint="eastAsia"/>
        </w:rPr>
        <w:t>江南大学学报</w:t>
      </w:r>
      <w:r>
        <w:rPr>
          <w:rFonts w:ascii="宋体" w:eastAsia="宋体" w:hint="eastAsia"/>
        </w:rPr>
        <w:t xml:space="preserve">: </w:t>
      </w:r>
      <w:r>
        <w:rPr>
          <w:rFonts w:ascii="宋体" w:eastAsia="宋体" w:hint="eastAsia"/>
        </w:rPr>
        <w:t>自然科学版</w:t>
      </w:r>
      <w:r>
        <w:t>, </w:t>
      </w:r>
      <w:r>
        <w:t>2010</w:t>
      </w:r>
      <w:r>
        <w:t>(</w:t>
      </w:r>
      <w:r>
        <w:t>2</w:t>
      </w:r>
      <w:r>
        <w:t>)</w:t>
      </w:r>
      <w:r>
        <w:t xml:space="preserve">:</w:t>
      </w:r>
      <w:r>
        <w:t xml:space="preserve"> </w:t>
      </w:r>
      <w:r>
        <w:t>173-176.</w:t>
      </w:r>
    </w:p>
    <w:p w:rsidR="0018722C">
      <w:pPr>
        <w:pStyle w:val="ab"/>
        <w:topLinePunct/>
        <w:ind w:left="200" w:hangingChars="200" w:hanging="200"/>
      </w:pPr>
      <w:r>
        <w:t>[</w:t>
      </w:r>
      <w:r>
        <w:t xml:space="preserve">50</w:t>
      </w:r>
      <w:r>
        <w:t xml:space="preserve">]</w:t>
      </w:r>
      <w:r>
        <w:t xml:space="preserve"> </w:t>
      </w:r>
      <w:r>
        <w:rPr>
          <w:rFonts w:ascii="宋体" w:eastAsia="宋体" w:hint="eastAsia"/>
        </w:rPr>
        <w:t>蒙肖莲等</w:t>
      </w:r>
      <w:r>
        <w:t>. </w:t>
      </w:r>
      <w:r>
        <w:rPr>
          <w:rFonts w:ascii="宋体" w:eastAsia="宋体" w:hint="eastAsia"/>
        </w:rPr>
        <w:t>商业银行客户流失预测模型研究</w:t>
      </w:r>
      <w:r>
        <w:t>[</w:t>
      </w:r>
      <w:r>
        <w:t>J</w:t>
      </w:r>
      <w:r>
        <w:t>]</w:t>
      </w:r>
      <w:r>
        <w:t xml:space="preserve">. </w:t>
      </w:r>
      <w:r>
        <w:rPr>
          <w:rFonts w:ascii="宋体" w:eastAsia="宋体" w:hint="eastAsia"/>
        </w:rPr>
        <w:t>系统工程</w:t>
      </w:r>
      <w:r>
        <w:t>, </w:t>
      </w:r>
      <w:r>
        <w:t>2004</w:t>
      </w:r>
      <w:r>
        <w:t>(</w:t>
      </w:r>
      <w:r>
        <w:t>12</w:t>
      </w:r>
      <w:r>
        <w:t>)</w:t>
      </w:r>
      <w:r>
        <w:t xml:space="preserve">:</w:t>
      </w:r>
      <w:r>
        <w:t xml:space="preserve"> </w:t>
      </w:r>
      <w:r>
        <w:t>67-71.</w:t>
      </w:r>
    </w:p>
    <w:p w:rsidR="0018722C">
      <w:pPr>
        <w:pStyle w:val="ab"/>
        <w:topLinePunct/>
        <w:ind w:left="200" w:hangingChars="200" w:hanging="200"/>
      </w:pPr>
      <w:r>
        <w:t>[</w:t>
      </w:r>
      <w:r>
        <w:t xml:space="preserve">51</w:t>
      </w:r>
      <w:r>
        <w:t xml:space="preserve">]</w:t>
      </w:r>
      <w:r>
        <w:t xml:space="preserve"> </w:t>
      </w:r>
      <w:r>
        <w:rPr>
          <w:rFonts w:ascii="宋体" w:eastAsia="宋体" w:hint="eastAsia"/>
        </w:rPr>
        <w:t>盛昭瀚</w:t>
      </w:r>
      <w:r>
        <w:t>, </w:t>
      </w:r>
      <w:r>
        <w:rPr>
          <w:rFonts w:ascii="宋体" w:eastAsia="宋体" w:hint="eastAsia"/>
        </w:rPr>
        <w:t>柳</w:t>
      </w:r>
      <w:r w:rsidR="001852F3">
        <w:rPr>
          <w:rFonts w:ascii="宋体" w:eastAsia="宋体" w:hint="eastAsia"/>
        </w:rPr>
        <w:t xml:space="preserve">炳</w:t>
      </w:r>
      <w:r w:rsidR="001852F3">
        <w:rPr>
          <w:rFonts w:ascii="宋体" w:eastAsia="宋体" w:hint="eastAsia"/>
        </w:rPr>
        <w:t xml:space="preserve">祥</w:t>
      </w:r>
      <w:r>
        <w:t>. </w:t>
      </w:r>
      <w:r>
        <w:rPr>
          <w:rFonts w:ascii="宋体" w:eastAsia="宋体" w:hint="eastAsia"/>
        </w:rPr>
        <w:t>客</w:t>
      </w:r>
      <w:r w:rsidR="001852F3">
        <w:rPr>
          <w:rFonts w:ascii="宋体" w:eastAsia="宋体" w:hint="eastAsia"/>
        </w:rPr>
        <w:t xml:space="preserve">户</w:t>
      </w:r>
      <w:r w:rsidR="001852F3">
        <w:rPr>
          <w:rFonts w:ascii="宋体" w:eastAsia="宋体" w:hint="eastAsia"/>
        </w:rPr>
        <w:t xml:space="preserve">流</w:t>
      </w:r>
      <w:r w:rsidR="001852F3">
        <w:rPr>
          <w:rFonts w:ascii="宋体" w:eastAsia="宋体" w:hint="eastAsia"/>
        </w:rPr>
        <w:t xml:space="preserve">失</w:t>
      </w:r>
      <w:r w:rsidR="001852F3">
        <w:rPr>
          <w:rFonts w:ascii="宋体" w:eastAsia="宋体" w:hint="eastAsia"/>
        </w:rPr>
        <w:t xml:space="preserve">危</w:t>
      </w:r>
      <w:r w:rsidR="001852F3">
        <w:rPr>
          <w:rFonts w:ascii="宋体" w:eastAsia="宋体" w:hint="eastAsia"/>
        </w:rPr>
        <w:t xml:space="preserve">机</w:t>
      </w:r>
      <w:r w:rsidR="001852F3">
        <w:rPr>
          <w:rFonts w:ascii="宋体" w:eastAsia="宋体" w:hint="eastAsia"/>
        </w:rPr>
        <w:t xml:space="preserve">分</w:t>
      </w:r>
      <w:r w:rsidR="001852F3">
        <w:rPr>
          <w:rFonts w:ascii="宋体" w:eastAsia="宋体" w:hint="eastAsia"/>
        </w:rPr>
        <w:t xml:space="preserve">析</w:t>
      </w:r>
      <w:r w:rsidR="001852F3">
        <w:rPr>
          <w:rFonts w:ascii="宋体" w:eastAsia="宋体" w:hint="eastAsia"/>
        </w:rPr>
        <w:t xml:space="preserve">的</w:t>
      </w:r>
      <w:r w:rsidR="001852F3">
        <w:rPr>
          <w:rFonts w:ascii="宋体" w:eastAsia="宋体" w:hint="eastAsia"/>
        </w:rPr>
        <w:t xml:space="preserve">决</w:t>
      </w:r>
      <w:r w:rsidR="001852F3">
        <w:rPr>
          <w:rFonts w:ascii="宋体" w:eastAsia="宋体" w:hint="eastAsia"/>
        </w:rPr>
        <w:t xml:space="preserve">策</w:t>
      </w:r>
      <w:r w:rsidR="001852F3">
        <w:rPr>
          <w:rFonts w:ascii="宋体" w:eastAsia="宋体" w:hint="eastAsia"/>
        </w:rPr>
        <w:t xml:space="preserve">树</w:t>
      </w:r>
      <w:r w:rsidR="001852F3">
        <w:rPr>
          <w:rFonts w:ascii="宋体" w:eastAsia="宋体" w:hint="eastAsia"/>
        </w:rPr>
        <w:t xml:space="preserve">方</w:t>
      </w:r>
      <w:r w:rsidR="001852F3">
        <w:rPr>
          <w:rFonts w:ascii="宋体" w:eastAsia="宋体" w:hint="eastAsia"/>
        </w:rPr>
        <w:t xml:space="preserve">法</w:t>
      </w:r>
      <w:r>
        <w:t>[</w:t>
      </w:r>
      <w:r>
        <w:t>J</w:t>
      </w:r>
      <w:r>
        <w:t>]</w:t>
      </w:r>
      <w:r>
        <w:t xml:space="preserve">. </w:t>
      </w:r>
      <w:r>
        <w:rPr>
          <w:rFonts w:ascii="宋体" w:eastAsia="宋体" w:hint="eastAsia"/>
        </w:rPr>
        <w:t>管</w:t>
      </w:r>
      <w:r w:rsidR="001852F3">
        <w:rPr>
          <w:rFonts w:ascii="宋体" w:eastAsia="宋体" w:hint="eastAsia"/>
        </w:rPr>
        <w:t xml:space="preserve">理</w:t>
      </w:r>
      <w:r w:rsidR="001852F3">
        <w:rPr>
          <w:rFonts w:ascii="宋体" w:eastAsia="宋体" w:hint="eastAsia"/>
        </w:rPr>
        <w:t xml:space="preserve">科</w:t>
      </w:r>
      <w:r w:rsidR="001852F3">
        <w:rPr>
          <w:rFonts w:ascii="宋体" w:eastAsia="宋体" w:hint="eastAsia"/>
        </w:rPr>
        <w:t xml:space="preserve">学</w:t>
      </w:r>
      <w:r w:rsidR="001852F3">
        <w:rPr>
          <w:rFonts w:ascii="宋体" w:eastAsia="宋体" w:hint="eastAsia"/>
        </w:rPr>
        <w:t xml:space="preserve">学</w:t>
      </w:r>
      <w:r w:rsidR="001852F3">
        <w:rPr>
          <w:rFonts w:ascii="宋体" w:eastAsia="宋体" w:hint="eastAsia"/>
        </w:rPr>
        <w:t xml:space="preserve">报</w:t>
      </w:r>
      <w:r>
        <w:t xml:space="preserve">, 2005,</w:t>
      </w:r>
      <w:r>
        <w:t xml:space="preserve"> </w:t>
      </w:r>
      <w:r>
        <w:t>8</w:t>
      </w:r>
      <w:r>
        <w:t>(</w:t>
      </w:r>
      <w:r>
        <w:t>2</w:t>
      </w:r>
      <w:r>
        <w:t>)</w:t>
      </w:r>
      <w:r>
        <w:t xml:space="preserve">:</w:t>
      </w:r>
      <w:r>
        <w:t xml:space="preserve"> </w:t>
      </w:r>
      <w:r>
        <w:t>20-25.</w:t>
      </w:r>
    </w:p>
    <w:p w:rsidR="0018722C">
      <w:pPr>
        <w:pStyle w:val="ab"/>
        <w:topLinePunct/>
        <w:ind w:left="200" w:hangingChars="200" w:hanging="200"/>
      </w:pPr>
      <w:r>
        <w:t>[</w:t>
      </w:r>
      <w:r>
        <w:t xml:space="preserve">52</w:t>
      </w:r>
      <w:r>
        <w:t xml:space="preserve">]</w:t>
      </w:r>
      <w:r>
        <w:t xml:space="preserve"> </w:t>
      </w:r>
      <w:r>
        <w:rPr>
          <w:rFonts w:ascii="宋体" w:eastAsia="宋体" w:hint="eastAsia"/>
        </w:rPr>
        <w:t>王雷等</w:t>
      </w:r>
      <w:r>
        <w:t>. </w:t>
      </w:r>
      <w:r>
        <w:rPr>
          <w:rFonts w:ascii="宋体" w:eastAsia="宋体" w:hint="eastAsia"/>
        </w:rPr>
        <w:t>客户流失预警模型及其在电信企业的应用</w:t>
      </w:r>
      <w:r>
        <w:t>[</w:t>
      </w:r>
      <w:r>
        <w:rPr>
          <w:sz w:val="24"/>
        </w:rPr>
        <w:t>J</w:t>
      </w:r>
      <w:r>
        <w:t>]</w:t>
      </w:r>
      <w:r>
        <w:t xml:space="preserve">. </w:t>
      </w:r>
      <w:r>
        <w:rPr>
          <w:rFonts w:ascii="宋体" w:eastAsia="宋体" w:hint="eastAsia"/>
        </w:rPr>
        <w:t>电信科学</w:t>
      </w:r>
      <w:r>
        <w:t>, </w:t>
      </w:r>
      <w:r>
        <w:t>2006.</w:t>
      </w:r>
    </w:p>
    <w:p w:rsidR="0018722C">
      <w:pPr>
        <w:pStyle w:val="ab"/>
        <w:topLinePunct/>
        <w:ind w:left="200" w:hangingChars="200" w:hanging="200"/>
      </w:pPr>
      <w:r>
        <w:t>[</w:t>
      </w:r>
      <w:r>
        <w:t xml:space="preserve">53</w:t>
      </w:r>
      <w:r>
        <w:t xml:space="preserve">]</w:t>
      </w:r>
      <w:r>
        <w:t xml:space="preserve"> </w:t>
      </w:r>
      <w:r>
        <w:rPr>
          <w:rFonts w:ascii="宋体" w:eastAsia="宋体" w:hint="eastAsia"/>
        </w:rPr>
        <w:t>陈黎力</w:t>
      </w:r>
      <w:r>
        <w:t>. </w:t>
      </w:r>
      <w:r>
        <w:rPr>
          <w:rFonts w:ascii="宋体" w:eastAsia="宋体" w:hint="eastAsia"/>
        </w:rPr>
        <w:t>基于数据挖掘的电信客户流失模型分析与设计</w:t>
      </w:r>
      <w:r>
        <w:t>[</w:t>
      </w:r>
      <w:r>
        <w:rPr>
          <w:sz w:val="24"/>
        </w:rPr>
        <w:t xml:space="preserve">D</w:t>
      </w:r>
      <w:r>
        <w:t>]</w:t>
      </w:r>
      <w:r>
        <w:t>. </w:t>
      </w:r>
      <w:r>
        <w:rPr>
          <w:rFonts w:ascii="宋体" w:eastAsia="宋体" w:hint="eastAsia"/>
        </w:rPr>
        <w:t>大连海事大学硕士学位论文</w:t>
      </w:r>
      <w:r>
        <w:t>, 2007.</w:t>
      </w:r>
    </w:p>
    <w:p w:rsidR="0018722C">
      <w:pPr>
        <w:pStyle w:val="ab"/>
        <w:topLinePunct/>
        <w:ind w:left="200" w:hangingChars="200" w:hanging="200"/>
      </w:pPr>
      <w:r>
        <w:t>[</w:t>
      </w:r>
      <w:r>
        <w:t xml:space="preserve">54</w:t>
      </w:r>
      <w:r>
        <w:t xml:space="preserve">]</w:t>
      </w:r>
      <w:r>
        <w:t xml:space="preserve"> </w:t>
      </w:r>
      <w:r>
        <w:rPr>
          <w:rFonts w:ascii="宋体" w:eastAsia="宋体" w:hint="eastAsia"/>
        </w:rPr>
        <w:t>张振宇</w:t>
      </w:r>
      <w:r>
        <w:t>, </w:t>
      </w:r>
      <w:r>
        <w:rPr>
          <w:rFonts w:ascii="宋体" w:eastAsia="宋体" w:hint="eastAsia"/>
        </w:rPr>
        <w:t>谢晓尧</w:t>
      </w:r>
      <w:r>
        <w:t>. </w:t>
      </w:r>
      <w:r>
        <w:t>BP</w:t>
      </w:r>
      <w:r>
        <w:rPr>
          <w:rFonts w:ascii="宋体" w:eastAsia="宋体" w:hint="eastAsia"/>
        </w:rPr>
        <w:t>神经网络在电信计划预测的应用研究</w:t>
      </w:r>
      <w:r>
        <w:t>[</w:t>
      </w:r>
      <w:r>
        <w:t xml:space="preserve">J</w:t>
      </w:r>
      <w:r>
        <w:t>]</w:t>
      </w:r>
      <w:r>
        <w:t>. </w:t>
      </w:r>
      <w:r>
        <w:rPr>
          <w:rFonts w:ascii="宋体" w:eastAsia="宋体" w:hint="eastAsia"/>
        </w:rPr>
        <w:t>计算机工程与应用</w:t>
      </w:r>
      <w:r>
        <w:t>, 2008</w:t>
      </w:r>
      <w:r>
        <w:t>(</w:t>
      </w:r>
      <w:r>
        <w:t>20</w:t>
      </w:r>
      <w:r>
        <w:t>)</w:t>
      </w:r>
      <w:r>
        <w:t xml:space="preserve">:</w:t>
      </w:r>
      <w:r>
        <w:t xml:space="preserve"> </w:t>
      </w:r>
      <w:r>
        <w:t>245-248.</w:t>
      </w:r>
    </w:p>
    <w:p w:rsidR="0018722C">
      <w:pPr>
        <w:pStyle w:val="ab"/>
        <w:topLinePunct/>
        <w:ind w:left="200" w:hangingChars="200" w:hanging="200"/>
      </w:pPr>
      <w:r>
        <w:t>[</w:t>
      </w:r>
      <w:r>
        <w:t xml:space="preserve">55</w:t>
      </w:r>
      <w:r>
        <w:t xml:space="preserve">]</w:t>
      </w:r>
      <w:r>
        <w:t xml:space="preserve"> </w:t>
      </w:r>
      <w:r>
        <w:rPr>
          <w:rFonts w:ascii="宋体" w:eastAsia="宋体" w:hint="eastAsia"/>
        </w:rPr>
        <w:t>王少芬</w:t>
      </w:r>
      <w:r>
        <w:t>. </w:t>
      </w:r>
      <w:r>
        <w:rPr>
          <w:rFonts w:ascii="宋体" w:eastAsia="宋体" w:hint="eastAsia"/>
        </w:rPr>
        <w:t>基于数据挖掘技术的电信客户保有研究</w:t>
      </w:r>
      <w:r>
        <w:t>[</w:t>
      </w:r>
      <w:r>
        <w:t>J</w:t>
      </w:r>
      <w:r>
        <w:t>]</w:t>
      </w:r>
      <w:r>
        <w:t xml:space="preserve">. </w:t>
      </w:r>
      <w:r>
        <w:rPr>
          <w:rFonts w:ascii="宋体" w:eastAsia="宋体" w:hint="eastAsia"/>
        </w:rPr>
        <w:t>计算机时代</w:t>
      </w:r>
      <w:r>
        <w:t>, </w:t>
      </w:r>
      <w:r>
        <w:t>2007</w:t>
      </w:r>
      <w:r>
        <w:t>(</w:t>
      </w:r>
      <w:r>
        <w:t>9</w:t>
      </w:r>
      <w:r>
        <w:t>)</w:t>
      </w:r>
      <w:r>
        <w:t xml:space="preserve">:</w:t>
      </w:r>
      <w:r>
        <w:t xml:space="preserve"> </w:t>
      </w:r>
      <w:r>
        <w:t>38-40.</w:t>
      </w:r>
    </w:p>
    <w:p w:rsidR="0018722C">
      <w:pPr>
        <w:pStyle w:val="ab"/>
        <w:topLinePunct/>
        <w:ind w:left="200" w:hangingChars="200" w:hanging="200"/>
      </w:pPr>
      <w:r>
        <w:t>[</w:t>
      </w:r>
      <w:r>
        <w:t xml:space="preserve">56</w:t>
      </w:r>
      <w:r>
        <w:t xml:space="preserve">]</w:t>
      </w:r>
      <w:r>
        <w:t xml:space="preserve"> </w:t>
      </w:r>
      <w:r>
        <w:rPr>
          <w:rFonts w:ascii="宋体" w:eastAsia="宋体" w:hint="eastAsia"/>
        </w:rPr>
        <w:t>钟庆琪</w:t>
      </w:r>
      <w:r>
        <w:t>. </w:t>
      </w:r>
      <w:r>
        <w:rPr>
          <w:rFonts w:ascii="宋体" w:eastAsia="宋体" w:hint="eastAsia"/>
        </w:rPr>
        <w:t>数据挖掘及其在电信客户流失中的应用</w:t>
      </w:r>
      <w:r>
        <w:t>[</w:t>
      </w:r>
      <w:r>
        <w:t>J</w:t>
      </w:r>
      <w:r>
        <w:t>]</w:t>
      </w:r>
      <w:r>
        <w:t xml:space="preserve">. </w:t>
      </w:r>
      <w:r>
        <w:rPr>
          <w:rFonts w:ascii="宋体" w:eastAsia="宋体" w:hint="eastAsia"/>
        </w:rPr>
        <w:t>东莞理工学院学报</w:t>
      </w:r>
      <w:r>
        <w:t>, 2008</w:t>
      </w:r>
      <w:r>
        <w:t>(</w:t>
      </w:r>
      <w:r>
        <w:t>2</w:t>
      </w:r>
      <w:r>
        <w:t>)</w:t>
      </w:r>
      <w:r>
        <w:t xml:space="preserve">:</w:t>
      </w:r>
      <w:r>
        <w:t xml:space="preserve"> </w:t>
      </w:r>
      <w:r>
        <w:t>77-83.</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57</w:t>
      </w:r>
      <w:r>
        <w:rPr>
          <w:rFonts w:ascii="宋体" w:hAnsi="宋体" w:eastAsia="宋体" w:hint="eastAsia"/>
        </w:rPr>
        <w:t>]</w:t>
      </w:r>
      <w:r w:rsidRPr="00281126">
        <w:t xml:space="preserve"> </w:t>
      </w:r>
      <w:r>
        <w:rPr>
          <w:rFonts w:ascii="宋体" w:hAnsi="宋体" w:eastAsia="宋体" w:hint="eastAsia"/>
        </w:rPr>
        <w:t>王维佳</w:t>
      </w:r>
      <w:r>
        <w:t>, </w:t>
      </w:r>
      <w:r>
        <w:rPr>
          <w:rFonts w:ascii="宋体" w:hAnsi="宋体" w:eastAsia="宋体" w:hint="eastAsia"/>
        </w:rPr>
        <w:t>缪柏其</w:t>
      </w:r>
      <w:r>
        <w:t>, </w:t>
      </w:r>
      <w:r>
        <w:rPr>
          <w:rFonts w:ascii="宋体" w:hAnsi="宋体" w:eastAsia="宋体" w:hint="eastAsia"/>
        </w:rPr>
        <w:t>魏国省</w:t>
      </w:r>
      <w:r>
        <w:t>. </w:t>
      </w:r>
      <w:r>
        <w:rPr>
          <w:rFonts w:ascii="宋体" w:hAnsi="宋体" w:eastAsia="宋体" w:hint="eastAsia"/>
        </w:rPr>
        <w:t>数据挖掘——电信客户流失分析预测</w:t>
      </w:r>
      <w:r>
        <w:t>[</w:t>
      </w:r>
      <w:r>
        <w:rPr>
          <w:sz w:val="24"/>
        </w:rPr>
        <w:t>J</w:t>
      </w:r>
      <w:r>
        <w:t>]</w:t>
      </w:r>
      <w:r>
        <w:t xml:space="preserve">. </w:t>
      </w:r>
      <w:r>
        <w:rPr>
          <w:rFonts w:ascii="宋体" w:hAnsi="宋体" w:eastAsia="宋体" w:hint="eastAsia"/>
        </w:rPr>
        <w:t>数理统计与管</w:t>
      </w:r>
      <w:r>
        <w:t>理</w:t>
      </w:r>
      <w:r>
        <w:rPr>
          <w:rFonts w:ascii="Times New Roman" w:eastAsia="Times New Roman"/>
        </w:rPr>
        <w:t>, 2006</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419-425.</w:t>
      </w:r>
    </w:p>
    <w:p w:rsidR="0018722C">
      <w:pPr>
        <w:pStyle w:val="ab"/>
        <w:topLinePunct/>
        <w:ind w:left="200" w:hangingChars="200" w:hanging="200"/>
      </w:pPr>
      <w:r>
        <w:t>[</w:t>
      </w:r>
      <w:r>
        <w:t xml:space="preserve">58</w:t>
      </w:r>
      <w:r>
        <w:t xml:space="preserve">]</w:t>
      </w:r>
      <w:r>
        <w:t xml:space="preserve"> </w:t>
      </w:r>
      <w:r>
        <w:rPr>
          <w:rFonts w:ascii="宋体" w:eastAsia="宋体" w:hint="eastAsia"/>
        </w:rPr>
        <w:t>肖进</w:t>
      </w:r>
      <w:r>
        <w:t>, </w:t>
      </w:r>
      <w:r>
        <w:rPr>
          <w:rFonts w:ascii="宋体" w:eastAsia="宋体" w:hint="eastAsia"/>
        </w:rPr>
        <w:t>贺昌</w:t>
      </w:r>
      <w:r w:rsidR="001852F3">
        <w:rPr>
          <w:rFonts w:ascii="宋体" w:eastAsia="宋体" w:hint="eastAsia"/>
        </w:rPr>
        <w:t xml:space="preserve">政</w:t>
      </w:r>
      <w:r>
        <w:t>. </w:t>
      </w:r>
      <w:r>
        <w:rPr>
          <w:rFonts w:ascii="宋体" w:eastAsia="宋体" w:hint="eastAsia"/>
        </w:rPr>
        <w:t>基于</w:t>
      </w:r>
      <w:r w:rsidR="001852F3">
        <w:rPr>
          <w:rFonts w:ascii="宋体" w:eastAsia="宋体" w:hint="eastAsia"/>
        </w:rPr>
        <w:t xml:space="preserve">动态分</w:t>
      </w:r>
      <w:r w:rsidR="001852F3">
        <w:rPr>
          <w:rFonts w:ascii="宋体" w:eastAsia="宋体" w:hint="eastAsia"/>
        </w:rPr>
        <w:t xml:space="preserve">类器</w:t>
      </w:r>
      <w:r w:rsidR="001852F3">
        <w:rPr>
          <w:rFonts w:ascii="宋体" w:eastAsia="宋体" w:hint="eastAsia"/>
        </w:rPr>
        <w:t xml:space="preserve">集成</w:t>
      </w:r>
      <w:r w:rsidR="001852F3">
        <w:rPr>
          <w:rFonts w:ascii="宋体" w:eastAsia="宋体" w:hint="eastAsia"/>
        </w:rPr>
        <w:t xml:space="preserve">的</w:t>
      </w:r>
      <w:r w:rsidR="001852F3">
        <w:rPr>
          <w:rFonts w:ascii="宋体" w:eastAsia="宋体" w:hint="eastAsia"/>
        </w:rPr>
        <w:t xml:space="preserve">客户流</w:t>
      </w:r>
      <w:r w:rsidR="001852F3">
        <w:rPr>
          <w:rFonts w:ascii="宋体" w:eastAsia="宋体" w:hint="eastAsia"/>
        </w:rPr>
        <w:t xml:space="preserve">失预</w:t>
      </w:r>
      <w:r w:rsidR="001852F3">
        <w:rPr>
          <w:rFonts w:ascii="宋体" w:eastAsia="宋体" w:hint="eastAsia"/>
        </w:rPr>
        <w:t xml:space="preserve">测模</w:t>
      </w:r>
      <w:r w:rsidR="001852F3">
        <w:rPr>
          <w:rFonts w:ascii="宋体" w:eastAsia="宋体" w:hint="eastAsia"/>
        </w:rPr>
        <w:t xml:space="preserve">型</w:t>
      </w:r>
      <w:r w:rsidR="001852F3">
        <w:rPr>
          <w:rFonts w:ascii="宋体" w:eastAsia="宋体" w:hint="eastAsia"/>
        </w:rPr>
        <w:t xml:space="preserve">研究</w:t>
      </w:r>
      <w:r>
        <w:t>[</w:t>
      </w:r>
      <w:r>
        <w:t>J</w:t>
      </w:r>
      <w:r>
        <w:t>]</w:t>
      </w:r>
      <w:r>
        <w:t xml:space="preserve">. </w:t>
      </w:r>
      <w:r>
        <w:rPr>
          <w:rFonts w:ascii="宋体" w:eastAsia="宋体" w:hint="eastAsia"/>
        </w:rPr>
        <w:t>预测</w:t>
      </w:r>
      <w:r>
        <w:t>, 2010</w:t>
      </w:r>
      <w:r>
        <w:t>(</w:t>
      </w:r>
      <w:r>
        <w:t>5</w:t>
      </w:r>
      <w:r>
        <w:t>)</w:t>
      </w:r>
      <w:r>
        <w:t xml:space="preserve">:</w:t>
      </w:r>
      <w:r>
        <w:t xml:space="preserve"> </w:t>
      </w:r>
      <w:r>
        <w:t>57-62.</w:t>
      </w:r>
    </w:p>
    <w:p w:rsidR="0018722C">
      <w:pPr>
        <w:pStyle w:val="ab"/>
        <w:topLinePunct/>
        <w:ind w:left="200" w:hangingChars="200" w:hanging="200"/>
      </w:pPr>
      <w:bookmarkStart w:id="713744" w:name="_cwCmt10"/>
      <w:r>
        <w:rPr>
          <w:rFonts w:ascii="宋体" w:eastAsia="宋体" w:hint="eastAsia"/>
        </w:rPr>
        <w:t>[</w:t>
      </w:r>
      <w:r>
        <w:rPr>
          <w:rFonts w:ascii="宋体" w:eastAsia="宋体" w:hint="eastAsia"/>
        </w:rPr>
        <w:t xml:space="preserve">59</w:t>
      </w:r>
      <w:r>
        <w:rPr>
          <w:rFonts w:ascii="宋体" w:eastAsia="宋体" w:hint="eastAsia"/>
        </w:rPr>
        <w:t>]</w:t>
      </w:r>
      <w:r w:rsidRPr="00281126">
        <w:t xml:space="preserve"> </w:t>
      </w:r>
      <w:r>
        <w:rPr>
          <w:rFonts w:ascii="宋体" w:eastAsia="宋体" w:hint="eastAsia"/>
        </w:rPr>
        <w:t>夏国恩</w:t>
      </w:r>
      <w:r>
        <w:t>. </w:t>
      </w:r>
      <w:r>
        <w:rPr>
          <w:rFonts w:ascii="宋体" w:eastAsia="宋体" w:hint="eastAsia"/>
        </w:rPr>
        <w:t>基于商务智能的客户流失预测模型与算法研究</w:t>
      </w:r>
      <w:r>
        <w:t>[</w:t>
      </w:r>
      <w:r>
        <w:rPr>
          <w:sz w:val="24"/>
        </w:rPr>
        <w:t xml:space="preserve">D</w:t>
      </w:r>
      <w:r>
        <w:t>]</w:t>
      </w:r>
      <w:r>
        <w:t>. </w:t>
      </w:r>
      <w:r>
        <w:rPr>
          <w:rFonts w:ascii="宋体" w:eastAsia="宋体" w:hint="eastAsia"/>
        </w:rPr>
        <w:t>西南交通大学博士学</w:t>
      </w:r>
      <w:r>
        <w:t>位论文</w:t>
      </w:r>
      <w:r>
        <w:rPr>
          <w:rFonts w:ascii="Times New Roman" w:eastAsia="Times New Roman"/>
        </w:rPr>
        <w:t>, 2007.</w:t>
      </w:r>
      <w:bookmarkEnd w:id="713744"/>
    </w:p>
    <w:p w:rsidR="0018722C">
      <w:pPr>
        <w:pStyle w:val="ab"/>
        <w:topLinePunct/>
        <w:ind w:left="200" w:hangingChars="200" w:hanging="200"/>
      </w:pPr>
      <w:bookmarkStart w:id="713745" w:name="_cwCmt11"/>
      <w:r>
        <w:t>[</w:t>
      </w:r>
      <w:r>
        <w:t xml:space="preserve">60</w:t>
      </w:r>
      <w:r>
        <w:t xml:space="preserve">]</w:t>
      </w:r>
      <w:r>
        <w:t xml:space="preserve"> </w:t>
      </w:r>
      <w:r>
        <w:rPr>
          <w:rFonts w:ascii="宋体" w:eastAsia="宋体" w:hint="eastAsia"/>
        </w:rPr>
        <w:t>蒋盛益</w:t>
      </w:r>
      <w:r>
        <w:t>, </w:t>
      </w:r>
      <w:r>
        <w:rPr>
          <w:rFonts w:ascii="宋体" w:eastAsia="宋体" w:hint="eastAsia"/>
        </w:rPr>
        <w:t>王连喜</w:t>
      </w:r>
      <w:r>
        <w:t>. </w:t>
      </w:r>
      <w:r>
        <w:rPr>
          <w:rFonts w:ascii="宋体" w:eastAsia="宋体" w:hint="eastAsia"/>
        </w:rPr>
        <w:t>面向电信的客户流失预测模型研究</w:t>
      </w:r>
      <w:r>
        <w:t>[</w:t>
      </w:r>
      <w:r>
        <w:t xml:space="preserve">J</w:t>
      </w:r>
      <w:r>
        <w:t>]</w:t>
      </w:r>
      <w:r>
        <w:t>. </w:t>
      </w:r>
      <w:r>
        <w:rPr>
          <w:rFonts w:ascii="宋体" w:eastAsia="宋体" w:hint="eastAsia"/>
        </w:rPr>
        <w:t>ft</w:t>
      </w:r>
      <w:r>
        <w:rPr>
          <w:rFonts w:ascii="宋体" w:eastAsia="宋体" w:hint="eastAsia"/>
        </w:rPr>
        <w:t>东大学学报</w:t>
      </w:r>
      <w:r>
        <w:rPr>
          <w:rFonts w:ascii="宋体" w:eastAsia="宋体" w:hint="eastAsia"/>
        </w:rPr>
        <w:t xml:space="preserve">: </w:t>
      </w:r>
      <w:r>
        <w:rPr>
          <w:rFonts w:ascii="宋体" w:eastAsia="宋体" w:hint="eastAsia"/>
        </w:rPr>
        <w:t>理学版</w:t>
      </w:r>
      <w:r>
        <w:t>, 2011</w:t>
      </w:r>
      <w:r>
        <w:t>(</w:t>
      </w:r>
      <w:r>
        <w:t>5</w:t>
      </w:r>
      <w:r>
        <w:t>)</w:t>
      </w:r>
      <w:r>
        <w:t xml:space="preserve">:</w:t>
      </w:r>
      <w:r>
        <w:t xml:space="preserve"> </w:t>
      </w:r>
      <w:r>
        <w:t>77-81.</w:t>
      </w:r>
      <w:bookmarkEnd w:id="713745"/>
    </w:p>
    <w:p w:rsidR="0018722C">
      <w:pPr>
        <w:pStyle w:val="ab"/>
        <w:topLinePunct/>
        <w:ind w:left="200" w:hangingChars="200" w:hanging="200"/>
      </w:pPr>
      <w:r>
        <w:t>[</w:t>
      </w:r>
      <w:r>
        <w:t xml:space="preserve">61</w:t>
      </w:r>
      <w:r>
        <w:t xml:space="preserve">]</w:t>
      </w:r>
      <w:r>
        <w:t xml:space="preserve"> </w:t>
      </w:r>
      <w:r>
        <w:rPr>
          <w:rFonts w:ascii="宋体" w:eastAsia="宋体" w:hint="eastAsia"/>
        </w:rPr>
        <w:t>夏国恩</w:t>
      </w:r>
      <w:r>
        <w:t>, </w:t>
      </w:r>
      <w:r>
        <w:rPr>
          <w:rFonts w:ascii="宋体" w:eastAsia="宋体" w:hint="eastAsia"/>
        </w:rPr>
        <w:t>金炜东</w:t>
      </w:r>
      <w:r>
        <w:t>. </w:t>
      </w:r>
      <w:r>
        <w:rPr>
          <w:rFonts w:ascii="宋体" w:eastAsia="宋体" w:hint="eastAsia"/>
        </w:rPr>
        <w:t>基于支持向量机的客户流失预测模型</w:t>
      </w:r>
      <w:r>
        <w:t>[</w:t>
      </w:r>
      <w:r>
        <w:rPr>
          <w:sz w:val="24"/>
        </w:rPr>
        <w:t xml:space="preserve">J</w:t>
      </w:r>
      <w:r>
        <w:t>]</w:t>
      </w:r>
      <w:r>
        <w:t>. </w:t>
      </w:r>
      <w:r>
        <w:rPr>
          <w:rFonts w:ascii="宋体" w:eastAsia="宋体" w:hint="eastAsia"/>
        </w:rPr>
        <w:t>系统工程理论与实践</w:t>
      </w:r>
      <w:r>
        <w:t xml:space="preserve">,</w:t>
      </w:r>
      <w:r>
        <w:t xml:space="preserve"> </w:t>
      </w:r>
      <w:r>
        <w:rPr>
          <w:rFonts w:ascii="Times New Roman"/>
        </w:rPr>
        <w:t>2008</w:t>
      </w:r>
      <w:r>
        <w:rPr>
          <w:rFonts w:ascii="Times New Roman"/>
        </w:rPr>
        <w:t>(</w:t>
      </w:r>
      <w:r>
        <w:rPr>
          <w:rFonts w:ascii="Times New Roman"/>
        </w:rPr>
        <w:t>1</w:t>
      </w:r>
      <w:r>
        <w:rPr>
          <w:rFonts w:ascii="Times New Roman"/>
        </w:rPr>
        <w:t>)</w:t>
      </w:r>
      <w:r>
        <w:rPr>
          <w:rFonts w:ascii="Times New Roman"/>
        </w:rPr>
        <w:t xml:space="preserve">:</w:t>
      </w:r>
      <w:r>
        <w:rPr>
          <w:rFonts w:ascii="Times New Roman"/>
        </w:rPr>
        <w:t xml:space="preserve"> </w:t>
      </w:r>
      <w:r>
        <w:rPr>
          <w:rFonts w:ascii="Times New Roman"/>
        </w:rPr>
        <w:t>71-77.</w:t>
      </w:r>
    </w:p>
    <w:p w:rsidR="0018722C">
      <w:pPr>
        <w:pStyle w:val="ab"/>
        <w:topLinePunct/>
        <w:ind w:left="200" w:hangingChars="200" w:hanging="200"/>
      </w:pPr>
      <w:r>
        <w:t>[</w:t>
      </w:r>
      <w:r>
        <w:t xml:space="preserve">62</w:t>
      </w:r>
      <w:r>
        <w:t xml:space="preserve">]</w:t>
      </w:r>
      <w:r>
        <w:t xml:space="preserve"> </w:t>
      </w:r>
      <w:r>
        <w:rPr>
          <w:rFonts w:ascii="宋体" w:eastAsia="宋体" w:hint="eastAsia"/>
        </w:rPr>
        <w:t>胡理增等</w:t>
      </w:r>
      <w:r>
        <w:t>. </w:t>
      </w:r>
      <w:r>
        <w:rPr>
          <w:rFonts w:ascii="宋体" w:eastAsia="宋体" w:hint="eastAsia"/>
        </w:rPr>
        <w:t>基于经费约束和广义客户终身价值最大化的多客户流失挽救模型</w:t>
      </w:r>
      <w:r>
        <w:t>[</w:t>
      </w:r>
      <w:r>
        <w:t>J</w:t>
      </w:r>
      <w:r>
        <w:t>]</w:t>
      </w:r>
      <w:r>
        <w:t xml:space="preserve">. </w:t>
      </w:r>
      <w:r>
        <w:rPr>
          <w:rFonts w:ascii="宋体" w:eastAsia="宋体" w:hint="eastAsia"/>
        </w:rPr>
        <w:t>系统工程理论与实践</w:t>
      </w:r>
      <w:r>
        <w:t>, </w:t>
      </w:r>
      <w:r>
        <w:t xml:space="preserve">2009,</w:t>
      </w:r>
      <w:r>
        <w:t xml:space="preserve"> </w:t>
      </w:r>
      <w:r>
        <w:t>29</w:t>
      </w:r>
      <w:r>
        <w:t>(</w:t>
      </w:r>
      <w:r>
        <w:t>2</w:t>
      </w:r>
      <w:r>
        <w:t>)</w:t>
      </w:r>
      <w:r>
        <w:t xml:space="preserve">:</w:t>
      </w:r>
      <w:r>
        <w:t xml:space="preserve"> </w:t>
      </w:r>
      <w:r>
        <w:t>64-69.</w:t>
      </w:r>
    </w:p>
    <w:p w:rsidR="0018722C">
      <w:pPr>
        <w:pStyle w:val="ab"/>
        <w:topLinePunct/>
        <w:ind w:left="200" w:hangingChars="200" w:hanging="200"/>
      </w:pPr>
      <w:r>
        <w:t>[</w:t>
      </w:r>
      <w:r>
        <w:t xml:space="preserve">63</w:t>
      </w:r>
      <w:r>
        <w:t xml:space="preserve">]</w:t>
      </w:r>
      <w:r>
        <w:t xml:space="preserve"> </w:t>
      </w:r>
      <w:r>
        <w:rPr>
          <w:rFonts w:ascii="宋体" w:eastAsia="宋体" w:hint="eastAsia"/>
        </w:rPr>
        <w:t>冉建荣</w:t>
      </w:r>
      <w:r>
        <w:t>, </w:t>
      </w:r>
      <w:r>
        <w:rPr>
          <w:rFonts w:ascii="宋体" w:eastAsia="宋体" w:hint="eastAsia"/>
        </w:rPr>
        <w:t>邵培基</w:t>
      </w:r>
      <w:r>
        <w:t>. </w:t>
      </w:r>
      <w:r>
        <w:rPr>
          <w:rFonts w:ascii="宋体" w:eastAsia="宋体" w:hint="eastAsia"/>
        </w:rPr>
        <w:t>基于价值评价的移动通信个人用户细分策略研究</w:t>
      </w:r>
      <w:r>
        <w:t>[</w:t>
      </w:r>
      <w:r>
        <w:t xml:space="preserve">J</w:t>
      </w:r>
      <w:r>
        <w:t>]</w:t>
      </w:r>
      <w:r>
        <w:t>. </w:t>
      </w:r>
      <w:r>
        <w:rPr>
          <w:rFonts w:ascii="宋体" w:eastAsia="宋体" w:hint="eastAsia"/>
        </w:rPr>
        <w:t>价值工程</w:t>
      </w:r>
      <w:r>
        <w:t xml:space="preserve">, 2008,</w:t>
      </w:r>
      <w:r>
        <w:t xml:space="preserve"> </w:t>
      </w:r>
      <w:r>
        <w:t>27</w:t>
      </w:r>
      <w:r>
        <w:t>(</w:t>
      </w:r>
      <w:r>
        <w:t>10</w:t>
      </w:r>
      <w:r>
        <w:t>)</w:t>
      </w:r>
      <w:r>
        <w:t xml:space="preserve">:</w:t>
      </w:r>
      <w:r>
        <w:t xml:space="preserve"> </w:t>
      </w:r>
      <w:r>
        <w:t>56-59.</w:t>
      </w:r>
    </w:p>
    <w:p w:rsidR="0018722C">
      <w:pPr>
        <w:pStyle w:val="ab"/>
        <w:topLinePunct/>
        <w:ind w:left="200" w:hangingChars="200" w:hanging="200"/>
      </w:pPr>
      <w:r>
        <w:rPr>
          <w:rFonts w:ascii="宋体" w:eastAsia="宋体" w:hint="eastAsia"/>
        </w:rPr>
        <w:t>[</w:t>
      </w:r>
      <w:r>
        <w:rPr>
          <w:rFonts w:ascii="宋体" w:eastAsia="宋体" w:hint="eastAsia"/>
        </w:rPr>
        <w:t xml:space="preserve">64</w:t>
      </w:r>
      <w:r>
        <w:rPr>
          <w:rFonts w:ascii="宋体" w:eastAsia="宋体" w:hint="eastAsia"/>
        </w:rPr>
        <w:t>]</w:t>
      </w:r>
      <w:r w:rsidRPr="00281126">
        <w:t xml:space="preserve"> </w:t>
      </w:r>
      <w:r>
        <w:rPr>
          <w:rFonts w:ascii="宋体" w:eastAsia="宋体" w:hint="eastAsia"/>
        </w:rPr>
        <w:t>曾雪</w:t>
      </w:r>
      <w:r>
        <w:t>, </w:t>
      </w:r>
      <w:r>
        <w:rPr>
          <w:rFonts w:ascii="宋体" w:eastAsia="宋体" w:hint="eastAsia"/>
        </w:rPr>
        <w:t>胡建华</w:t>
      </w:r>
      <w:r>
        <w:t>, </w:t>
      </w:r>
      <w:r>
        <w:rPr>
          <w:rFonts w:ascii="宋体" w:eastAsia="宋体" w:hint="eastAsia"/>
        </w:rPr>
        <w:t>王清心</w:t>
      </w:r>
      <w:r>
        <w:t>. </w:t>
      </w:r>
      <w:r>
        <w:rPr>
          <w:rFonts w:ascii="宋体" w:eastAsia="宋体" w:hint="eastAsia"/>
        </w:rPr>
        <w:t>基于代价敏感的决策树的电信离网分析模型</w:t>
      </w:r>
      <w:r>
        <w:t>[</w:t>
      </w:r>
      <w:r>
        <w:rPr>
          <w:sz w:val="24"/>
        </w:rPr>
        <w:t>J</w:t>
      </w:r>
      <w:r>
        <w:t>]</w:t>
      </w:r>
      <w:r>
        <w:t xml:space="preserve">. </w:t>
      </w:r>
      <w:r>
        <w:rPr>
          <w:rFonts w:ascii="宋体" w:eastAsia="宋体" w:hint="eastAsia"/>
        </w:rPr>
        <w:t>计算机与</w:t>
      </w:r>
      <w:r>
        <w:t>现代化</w:t>
      </w:r>
      <w:r>
        <w:rPr>
          <w:rFonts w:ascii="Times New Roman" w:eastAsia="Times New Roman"/>
        </w:rPr>
        <w:t>, 2009</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62-64.</w:t>
      </w:r>
    </w:p>
    <w:p w:rsidR="0018722C">
      <w:pPr>
        <w:pStyle w:val="ab"/>
        <w:topLinePunct/>
        <w:ind w:left="200" w:hangingChars="200" w:hanging="200"/>
      </w:pPr>
      <w:r>
        <w:t>[</w:t>
      </w:r>
      <w:r>
        <w:t xml:space="preserve">65</w:t>
      </w:r>
      <w:r>
        <w:t xml:space="preserve">]</w:t>
      </w:r>
      <w:r>
        <w:t xml:space="preserve"> </w:t>
      </w:r>
      <w:r>
        <w:rPr>
          <w:rFonts w:ascii="宋体" w:eastAsia="宋体" w:hint="eastAsia"/>
        </w:rPr>
        <w:t>师江波</w:t>
      </w:r>
      <w:r>
        <w:t>, </w:t>
      </w:r>
      <w:r>
        <w:rPr>
          <w:rFonts w:ascii="宋体" w:eastAsia="宋体" w:hint="eastAsia"/>
        </w:rPr>
        <w:t>胡建华</w:t>
      </w:r>
      <w:r>
        <w:t>. </w:t>
      </w:r>
      <w:r>
        <w:rPr>
          <w:rFonts w:ascii="宋体" w:eastAsia="宋体" w:hint="eastAsia"/>
        </w:rPr>
        <w:t>基于数据挖掘的电信客户流失预测分析</w:t>
      </w:r>
      <w:r>
        <w:t>[</w:t>
      </w:r>
      <w:r>
        <w:t>J</w:t>
      </w:r>
      <w:r>
        <w:t>]</w:t>
      </w:r>
      <w:r>
        <w:t xml:space="preserve">. </w:t>
      </w:r>
      <w:r>
        <w:rPr>
          <w:rFonts w:ascii="宋体" w:eastAsia="宋体" w:hint="eastAsia"/>
        </w:rPr>
        <w:t>ft</w:t>
      </w:r>
      <w:r>
        <w:rPr>
          <w:rFonts w:ascii="宋体" w:eastAsia="宋体" w:hint="eastAsia"/>
        </w:rPr>
        <w:t>西电子技术</w:t>
      </w:r>
      <w:r>
        <w:t>, 2009</w:t>
      </w:r>
      <w:r>
        <w:t>(</w:t>
      </w:r>
      <w:r>
        <w:t>1</w:t>
      </w:r>
      <w:r>
        <w:t>)</w:t>
      </w:r>
      <w:r>
        <w:t xml:space="preserve">:</w:t>
      </w:r>
      <w:r>
        <w:t xml:space="preserve"> </w:t>
      </w:r>
      <w:r>
        <w:t>48-50.</w:t>
      </w:r>
    </w:p>
    <w:p w:rsidR="0018722C">
      <w:pPr>
        <w:pStyle w:val="ab"/>
        <w:topLinePunct/>
        <w:ind w:left="200" w:hangingChars="200" w:hanging="200"/>
      </w:pPr>
      <w:r>
        <w:t>[</w:t>
      </w:r>
      <w:r>
        <w:t xml:space="preserve">66</w:t>
      </w:r>
      <w:r>
        <w:t xml:space="preserve">]</w:t>
      </w:r>
      <w:r>
        <w:t xml:space="preserve"> </w:t>
      </w:r>
      <w:r>
        <w:rPr>
          <w:rFonts w:ascii="宋体" w:eastAsia="宋体" w:hint="eastAsia"/>
        </w:rPr>
        <w:t>应维云</w:t>
      </w:r>
      <w:r>
        <w:t>, </w:t>
      </w:r>
      <w:r>
        <w:rPr>
          <w:rFonts w:ascii="宋体" w:eastAsia="宋体" w:hint="eastAsia"/>
        </w:rPr>
        <w:t>蔺楠</w:t>
      </w:r>
      <w:r>
        <w:t>, </w:t>
      </w:r>
      <w:r>
        <w:rPr>
          <w:rFonts w:ascii="宋体" w:eastAsia="宋体" w:hint="eastAsia"/>
        </w:rPr>
        <w:t>李秀</w:t>
      </w:r>
      <w:r>
        <w:t>. </w:t>
      </w:r>
      <w:r>
        <w:rPr>
          <w:rFonts w:ascii="宋体" w:eastAsia="宋体" w:hint="eastAsia"/>
        </w:rPr>
        <w:t>针对不平衡数据集的客户流失预测算法</w:t>
      </w:r>
      <w:r>
        <w:t>[</w:t>
      </w:r>
      <w:r>
        <w:rPr>
          <w:sz w:val="24"/>
        </w:rPr>
        <w:t>J</w:t>
      </w:r>
      <w:r>
        <w:t>]</w:t>
      </w:r>
      <w:r>
        <w:t xml:space="preserve">. </w:t>
      </w:r>
      <w:r>
        <w:rPr>
          <w:rFonts w:ascii="宋体" w:eastAsia="宋体" w:hint="eastAsia"/>
        </w:rPr>
        <w:t>系统工程</w:t>
      </w:r>
      <w:r>
        <w:t xml:space="preserve">,</w:t>
      </w:r>
      <w:r>
        <w:t xml:space="preserve"> </w:t>
      </w:r>
      <w:r>
        <w:rPr>
          <w:rFonts w:ascii="Times New Roman"/>
        </w:rPr>
        <w:t xml:space="preserve">2008, 26</w:t>
      </w:r>
      <w:r>
        <w:rPr>
          <w:rFonts w:ascii="Times New Roman"/>
        </w:rPr>
        <w:t>(</w:t>
      </w:r>
      <w:r>
        <w:rPr>
          <w:rFonts w:ascii="Times New Roman"/>
        </w:rPr>
        <w:t>11</w:t>
      </w:r>
      <w:r>
        <w:rPr>
          <w:rFonts w:ascii="Times New Roman"/>
        </w:rPr>
        <w:t>)</w:t>
      </w:r>
      <w:r>
        <w:rPr>
          <w:rFonts w:ascii="Times New Roman"/>
        </w:rPr>
        <w:t xml:space="preserve">:</w:t>
      </w:r>
      <w:r>
        <w:rPr>
          <w:rFonts w:ascii="Times New Roman"/>
        </w:rPr>
        <w:t xml:space="preserve"> </w:t>
      </w:r>
      <w:r>
        <w:rPr>
          <w:rFonts w:ascii="Times New Roman"/>
        </w:rPr>
        <w:t>99-104.</w:t>
      </w:r>
    </w:p>
    <w:p w:rsidR="0018722C">
      <w:pPr>
        <w:pStyle w:val="ab"/>
        <w:topLinePunct/>
        <w:ind w:left="200" w:hangingChars="200" w:hanging="200"/>
      </w:pPr>
      <w:r>
        <w:t>[</w:t>
      </w:r>
      <w:r>
        <w:t xml:space="preserve">67</w:t>
      </w:r>
      <w:r>
        <w:t xml:space="preserve">]</w:t>
      </w:r>
      <w:r>
        <w:t xml:space="preserve"> </w:t>
      </w:r>
      <w:r>
        <w:rPr>
          <w:rFonts w:ascii="宋体" w:eastAsia="宋体" w:hint="eastAsia"/>
        </w:rPr>
        <w:t>杨智</w:t>
      </w:r>
      <w:r>
        <w:t>, </w:t>
      </w:r>
      <w:r>
        <w:rPr>
          <w:rFonts w:ascii="宋体" w:eastAsia="宋体" w:hint="eastAsia"/>
        </w:rPr>
        <w:t>夏国恩</w:t>
      </w:r>
      <w:r>
        <w:t>, </w:t>
      </w:r>
      <w:r>
        <w:rPr>
          <w:rFonts w:ascii="宋体" w:eastAsia="宋体" w:hint="eastAsia"/>
        </w:rPr>
        <w:t>金炜东</w:t>
      </w:r>
      <w:r>
        <w:t>. </w:t>
      </w:r>
      <w:r>
        <w:rPr>
          <w:rFonts w:ascii="宋体" w:eastAsia="宋体" w:hint="eastAsia"/>
        </w:rPr>
        <w:t>基于不平衡数据集的客户流失预测研究</w:t>
      </w:r>
      <w:r>
        <w:t>[</w:t>
      </w:r>
      <w:r>
        <w:t>J</w:t>
      </w:r>
      <w:r>
        <w:t>]</w:t>
      </w:r>
      <w:r>
        <w:t xml:space="preserve">. </w:t>
      </w:r>
      <w:r>
        <w:rPr>
          <w:rFonts w:ascii="宋体" w:eastAsia="宋体" w:hint="eastAsia"/>
        </w:rPr>
        <w:t>计算机应用研</w:t>
      </w:r>
      <w:r>
        <w:rPr>
          <w:rFonts w:ascii="宋体" w:eastAsia="宋体" w:hint="eastAsia"/>
        </w:rPr>
        <w:t>究</w:t>
      </w:r>
      <w:r>
        <w:t>, </w:t>
      </w:r>
      <w:r>
        <w:t xml:space="preserve">2010,</w:t>
      </w:r>
      <w:r>
        <w:t xml:space="preserve"> </w:t>
      </w:r>
      <w:r>
        <w:t>27</w:t>
      </w:r>
      <w:r>
        <w:t>(</w:t>
      </w:r>
      <w:r>
        <w:t>12</w:t>
      </w:r>
      <w:r>
        <w:t>)</w:t>
      </w:r>
      <w:r>
        <w:t xml:space="preserve">:</w:t>
      </w:r>
      <w:r>
        <w:t xml:space="preserve"> </w:t>
      </w:r>
      <w:r>
        <w:t>4447-4449.</w:t>
      </w:r>
    </w:p>
    <w:p w:rsidR="0018722C">
      <w:pPr>
        <w:pStyle w:val="ab"/>
        <w:topLinePunct/>
        <w:ind w:left="200" w:hangingChars="200" w:hanging="200"/>
      </w:pPr>
      <w:r>
        <w:t>[</w:t>
      </w:r>
      <w:r>
        <w:t xml:space="preserve">68</w:t>
      </w:r>
      <w:r>
        <w:t xml:space="preserve">]</w:t>
      </w:r>
      <w:r>
        <w:t xml:space="preserve"> </w:t>
      </w:r>
      <w:r>
        <w:rPr>
          <w:rFonts w:ascii="宋体" w:eastAsia="宋体" w:hint="eastAsia"/>
        </w:rPr>
        <w:t>罗彬等</w:t>
      </w:r>
      <w:r>
        <w:t>. </w:t>
      </w:r>
      <w:r>
        <w:rPr>
          <w:rFonts w:ascii="宋体" w:eastAsia="宋体" w:hint="eastAsia"/>
        </w:rPr>
        <w:t>基于多分类器动态集成的电信客户流失预测</w:t>
      </w:r>
      <w:r>
        <w:t>[</w:t>
      </w:r>
      <w:r>
        <w:t>J</w:t>
      </w:r>
      <w:r>
        <w:t>]</w:t>
      </w:r>
      <w:r>
        <w:t xml:space="preserve">. </w:t>
      </w:r>
      <w:r>
        <w:rPr>
          <w:rFonts w:ascii="宋体" w:eastAsia="宋体" w:hint="eastAsia"/>
        </w:rPr>
        <w:t>系统工程学报</w:t>
      </w:r>
      <w:r>
        <w:t xml:space="preserve">, 2010,</w:t>
      </w:r>
      <w:r>
        <w:t xml:space="preserve"> </w:t>
      </w:r>
      <w:r>
        <w:t>25</w:t>
      </w:r>
      <w:r>
        <w:t>(</w:t>
      </w:r>
      <w:r>
        <w:t>5</w:t>
      </w:r>
      <w:r>
        <w:t>)</w:t>
      </w:r>
      <w:r>
        <w:t xml:space="preserve">:</w:t>
      </w:r>
      <w:r>
        <w:t xml:space="preserve"> </w:t>
      </w:r>
      <w:r>
        <w:t>704-711.</w:t>
      </w:r>
    </w:p>
    <w:p w:rsidR="0018722C">
      <w:pPr>
        <w:pStyle w:val="ab"/>
        <w:topLinePunct/>
        <w:ind w:left="200" w:hangingChars="200" w:hanging="200"/>
      </w:pPr>
      <w:r>
        <w:rPr>
          <w:rFonts w:ascii="宋体" w:eastAsia="宋体" w:hint="eastAsia"/>
        </w:rPr>
        <w:t>[</w:t>
      </w:r>
      <w:r>
        <w:rPr>
          <w:rFonts w:ascii="宋体" w:eastAsia="宋体" w:hint="eastAsia"/>
        </w:rPr>
        <w:t xml:space="preserve">69</w:t>
      </w:r>
      <w:r>
        <w:rPr>
          <w:rFonts w:ascii="宋体" w:eastAsia="宋体" w:hint="eastAsia"/>
        </w:rPr>
        <w:t>]</w:t>
      </w:r>
      <w:r w:rsidRPr="00281126">
        <w:t xml:space="preserve"> </w:t>
      </w:r>
      <w:r>
        <w:rPr>
          <w:rFonts w:ascii="宋体" w:eastAsia="宋体" w:hint="eastAsia"/>
        </w:rPr>
        <w:t>罗彬</w:t>
      </w:r>
      <w:r>
        <w:t>. </w:t>
      </w:r>
      <w:r>
        <w:rPr>
          <w:rFonts w:ascii="宋体" w:eastAsia="宋体" w:hint="eastAsia"/>
        </w:rPr>
        <w:t>基于蚁群算法的成本敏感线性集成多分类器的客户流失研究</w:t>
      </w:r>
      <w:r>
        <w:t>[</w:t>
      </w:r>
      <w:r>
        <w:rPr>
          <w:sz w:val="24"/>
        </w:rPr>
        <w:t>J</w:t>
      </w:r>
      <w:r>
        <w:t>]</w:t>
      </w:r>
      <w:r>
        <w:t xml:space="preserve">. </w:t>
      </w:r>
      <w:r>
        <w:rPr>
          <w:rFonts w:ascii="宋体" w:eastAsia="宋体" w:hint="eastAsia"/>
        </w:rPr>
        <w:t>中国管理科</w:t>
      </w:r>
      <w:r>
        <w:t>学</w:t>
      </w:r>
      <w:r>
        <w:rPr>
          <w:rFonts w:ascii="Times New Roman" w:eastAsia="Times New Roman"/>
        </w:rPr>
        <w:t xml:space="preserve">, 2010,</w:t>
      </w:r>
      <w:r>
        <w:rPr>
          <w:rFonts w:ascii="Times New Roman" w:eastAsia="Times New Roman"/>
        </w:rPr>
        <w:t xml:space="preserve"> </w:t>
      </w:r>
      <w:r>
        <w:rPr>
          <w:rFonts w:ascii="Times New Roman" w:eastAsia="Times New Roman"/>
        </w:rPr>
        <w:t>18</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58-67.</w:t>
      </w:r>
    </w:p>
    <w:p w:rsidR="0018722C">
      <w:pPr>
        <w:pStyle w:val="ab"/>
        <w:topLinePunct/>
        <w:ind w:left="200" w:hangingChars="200" w:hanging="200"/>
      </w:pPr>
      <w:r>
        <w:t>[</w:t>
      </w:r>
      <w:r>
        <w:t xml:space="preserve">70</w:t>
      </w:r>
      <w:r>
        <w:t xml:space="preserve">]</w:t>
      </w:r>
      <w:r>
        <w:t xml:space="preserve"> </w:t>
      </w:r>
      <w:r>
        <w:rPr>
          <w:rFonts w:ascii="宋体" w:eastAsia="宋体" w:hint="eastAsia"/>
        </w:rPr>
        <w:t>罗彬等</w:t>
      </w:r>
      <w:r>
        <w:t>. </w:t>
      </w:r>
      <w:r>
        <w:rPr>
          <w:rFonts w:ascii="宋体" w:eastAsia="宋体" w:hint="eastAsia"/>
        </w:rPr>
        <w:t>基于预算限制和客户挽留价值最大化的电信客户流失挽留研究</w:t>
      </w:r>
      <w:r>
        <w:t>[</w:t>
      </w:r>
      <w:r>
        <w:t xml:space="preserve">J</w:t>
      </w:r>
      <w:r>
        <w:t>]</w:t>
      </w:r>
      <w:r>
        <w:t>. </w:t>
      </w:r>
      <w:r>
        <w:rPr>
          <w:rFonts w:ascii="宋体" w:eastAsia="宋体" w:hint="eastAsia"/>
        </w:rPr>
        <w:t>管理学报</w:t>
      </w:r>
      <w:r>
        <w:t>, </w:t>
      </w:r>
      <w:r>
        <w:t>2012</w:t>
      </w:r>
      <w:r>
        <w:t>(</w:t>
      </w:r>
      <w:r>
        <w:t>2</w:t>
      </w:r>
      <w:r>
        <w:t>)</w:t>
      </w:r>
      <w:r>
        <w:t xml:space="preserve">:</w:t>
      </w:r>
      <w:r>
        <w:t xml:space="preserve"> </w:t>
      </w:r>
      <w:r>
        <w:t>280-288.</w:t>
      </w:r>
    </w:p>
    <w:p w:rsidR="0018722C">
      <w:pPr>
        <w:pStyle w:val="ab"/>
        <w:topLinePunct/>
        <w:ind w:left="200" w:hangingChars="200" w:hanging="200"/>
      </w:pPr>
      <w:r>
        <w:t>[</w:t>
      </w:r>
      <w:r>
        <w:t xml:space="preserve">71</w:t>
      </w:r>
      <w:r>
        <w:t xml:space="preserve">]</w:t>
      </w:r>
      <w:r>
        <w:t xml:space="preserve"> </w:t>
      </w:r>
      <w:r>
        <w:rPr>
          <w:rFonts w:ascii="宋体" w:eastAsia="宋体" w:hint="eastAsia"/>
        </w:rPr>
        <w:t>刘勇</w:t>
      </w:r>
      <w:r>
        <w:t>. </w:t>
      </w:r>
      <w:r>
        <w:rPr>
          <w:rFonts w:ascii="宋体" w:eastAsia="宋体" w:hint="eastAsia"/>
        </w:rPr>
        <w:t>中国电信业流失客户赢回策略研究</w:t>
      </w:r>
      <w:r>
        <w:t>[</w:t>
      </w:r>
      <w:r>
        <w:rPr>
          <w:sz w:val="24"/>
        </w:rPr>
        <w:t xml:space="preserve">D</w:t>
      </w:r>
      <w:r>
        <w:t>]</w:t>
      </w:r>
      <w:r>
        <w:t>. </w:t>
      </w:r>
      <w:r>
        <w:rPr>
          <w:rFonts w:ascii="宋体" w:eastAsia="宋体" w:hint="eastAsia"/>
        </w:rPr>
        <w:t>华中科技大学博士学位论文</w:t>
      </w:r>
      <w:r>
        <w:t>, 2007.</w:t>
      </w:r>
    </w:p>
    <w:p w:rsidR="0018722C">
      <w:pPr>
        <w:pStyle w:val="ab"/>
        <w:topLinePunct/>
        <w:ind w:left="200" w:hangingChars="200" w:hanging="200"/>
      </w:pPr>
      <w:r>
        <w:t>[</w:t>
      </w:r>
      <w:r>
        <w:t xml:space="preserve">72</w:t>
      </w:r>
      <w:r>
        <w:t>]</w:t>
      </w:r>
      <w:r w:rsidRPr="00281126">
        <w:t xml:space="preserve"> </w:t>
      </w:r>
      <w:r>
        <w:t>Kolter P. Marketing Management</w:t>
      </w:r>
      <w:r>
        <w:t>[</w:t>
      </w:r>
      <w:r>
        <w:rPr>
          <w:sz w:val="24"/>
        </w:rPr>
        <w:t>M</w:t>
      </w:r>
      <w:r>
        <w:t>]</w:t>
      </w:r>
      <w:r>
        <w:t>. Shanghai: Shanghai Economics Press,</w:t>
      </w:r>
      <w:r>
        <w:t> </w:t>
      </w:r>
      <w:r>
        <w:t>1999.</w:t>
      </w:r>
    </w:p>
    <w:p w:rsidR="0018722C">
      <w:pPr>
        <w:pStyle w:val="ab"/>
        <w:topLinePunct/>
        <w:ind w:left="200" w:hangingChars="200" w:hanging="200"/>
      </w:pPr>
      <w:r>
        <w:t>[</w:t>
      </w:r>
      <w:r>
        <w:t xml:space="preserve">73</w:t>
      </w:r>
      <w:r>
        <w:t xml:space="preserve">]</w:t>
      </w:r>
      <w:r>
        <w:t xml:space="preserve"> </w:t>
      </w:r>
      <w:r>
        <w:rPr>
          <w:rFonts w:ascii="宋体" w:eastAsia="宋体" w:hint="eastAsia"/>
        </w:rPr>
        <w:t>李云</w:t>
      </w:r>
      <w:r>
        <w:t>. </w:t>
      </w:r>
      <w:r>
        <w:t>3G</w:t>
      </w:r>
      <w:r>
        <w:rPr>
          <w:rFonts w:ascii="宋体" w:eastAsia="宋体" w:hint="eastAsia"/>
        </w:rPr>
        <w:t>时代电信运营商成功的三大基石</w:t>
      </w:r>
      <w:r>
        <w:t>[</w:t>
      </w:r>
      <w:r>
        <w:t>J</w:t>
      </w:r>
      <w:r>
        <w:t>]</w:t>
      </w:r>
      <w:r>
        <w:t xml:space="preserve">. </w:t>
      </w:r>
      <w:r>
        <w:rPr>
          <w:rFonts w:ascii="宋体" w:eastAsia="宋体" w:hint="eastAsia"/>
        </w:rPr>
        <w:t>通信世界</w:t>
      </w:r>
      <w:r>
        <w:t>, </w:t>
      </w:r>
      <w:r>
        <w:t>2009</w:t>
      </w:r>
      <w:r>
        <w:t>(</w:t>
      </w:r>
      <w:r>
        <w:t>39</w:t>
      </w:r>
      <w:r>
        <w:t>)</w:t>
      </w:r>
      <w:r>
        <w:t xml:space="preserve">:</w:t>
      </w:r>
      <w:r>
        <w:t xml:space="preserve"> </w:t>
      </w:r>
      <w:r>
        <w:t>25.</w:t>
      </w:r>
    </w:p>
    <w:p w:rsidR="0018722C">
      <w:pPr>
        <w:pStyle w:val="ab"/>
        <w:topLinePunct/>
        <w:ind w:left="200" w:hangingChars="200" w:hanging="200"/>
      </w:pPr>
      <w:r>
        <w:t>[</w:t>
      </w:r>
      <w:r>
        <w:t xml:space="preserve">74</w:t>
      </w:r>
      <w:r>
        <w:t xml:space="preserve">]</w:t>
      </w:r>
      <w:r>
        <w:t xml:space="preserve"> </w:t>
      </w:r>
      <w:r>
        <w:rPr>
          <w:rFonts w:ascii="宋体" w:eastAsia="宋体" w:hint="eastAsia"/>
        </w:rPr>
        <w:t>于实</w:t>
      </w:r>
      <w:r>
        <w:t>. </w:t>
      </w:r>
      <w:r>
        <w:t>TD-SCDMA</w:t>
      </w:r>
      <w:r>
        <w:rPr>
          <w:rFonts w:ascii="宋体" w:eastAsia="宋体" w:hint="eastAsia"/>
        </w:rPr>
        <w:t>标准及发展</w:t>
      </w:r>
      <w:r>
        <w:t>[</w:t>
      </w:r>
      <w:r>
        <w:t>J</w:t>
      </w:r>
      <w:r>
        <w:t>]</w:t>
      </w:r>
      <w:r>
        <w:t xml:space="preserve">. </w:t>
      </w:r>
      <w:r>
        <w:rPr>
          <w:rFonts w:ascii="宋体" w:eastAsia="宋体" w:hint="eastAsia"/>
        </w:rPr>
        <w:t>电信工程技术与标准化</w:t>
      </w:r>
      <w:r>
        <w:t>, </w:t>
      </w:r>
      <w:r>
        <w:t>2005</w:t>
      </w:r>
      <w:r>
        <w:t>(</w:t>
      </w:r>
      <w:r>
        <w:t>1</w:t>
      </w:r>
      <w:r>
        <w:t>)</w:t>
      </w:r>
      <w:r>
        <w:t xml:space="preserve">:</w:t>
      </w:r>
      <w:r>
        <w:t xml:space="preserve"> </w:t>
      </w:r>
      <w:r>
        <w:t>20-23.</w:t>
      </w:r>
    </w:p>
    <w:p w:rsidR="0018722C">
      <w:pPr>
        <w:pStyle w:val="ab"/>
        <w:topLinePunct/>
        <w:ind w:left="200" w:hangingChars="200" w:hanging="200"/>
      </w:pPr>
      <w:r>
        <w:t>[</w:t>
      </w:r>
      <w:r>
        <w:t xml:space="preserve">75</w:t>
      </w:r>
      <w:r>
        <w:t xml:space="preserve">]</w:t>
      </w:r>
      <w:r>
        <w:t xml:space="preserve"> </w:t>
      </w:r>
      <w:r>
        <w:rPr>
          <w:rFonts w:ascii="宋体" w:eastAsia="宋体" w:hint="eastAsia"/>
        </w:rPr>
        <w:t>李富强</w:t>
      </w:r>
      <w:r>
        <w:t>. </w:t>
      </w:r>
      <w:r>
        <w:t>TD-SCDMA</w:t>
      </w:r>
      <w:r>
        <w:rPr>
          <w:rFonts w:ascii="宋体" w:eastAsia="宋体" w:hint="eastAsia"/>
        </w:rPr>
        <w:t>无线接入网高负载小区中断补偿方法</w:t>
      </w:r>
      <w:r>
        <w:t>[</w:t>
      </w:r>
      <w:r>
        <w:t xml:space="preserve">J</w:t>
      </w:r>
      <w:r>
        <w:t>]</w:t>
      </w:r>
      <w:r>
        <w:t>. </w:t>
      </w:r>
      <w:r>
        <w:rPr>
          <w:rFonts w:ascii="宋体" w:eastAsia="宋体" w:hint="eastAsia"/>
        </w:rPr>
        <w:t>北京邮电大学学报</w:t>
      </w:r>
      <w:r>
        <w:t xml:space="preserve">, 2012,</w:t>
      </w:r>
      <w:r>
        <w:t xml:space="preserve"> </w:t>
      </w:r>
      <w:r>
        <w:t>35</w:t>
      </w:r>
      <w:r>
        <w:t>(</w:t>
      </w:r>
      <w:r>
        <w:t>1</w:t>
      </w:r>
      <w:r>
        <w:t>)</w:t>
      </w:r>
      <w:r>
        <w:t xml:space="preserve">:</w:t>
      </w:r>
      <w:r>
        <w:t xml:space="preserve"> </w:t>
      </w:r>
      <w:r>
        <w:t>32-35,</w:t>
      </w:r>
      <w:r>
        <w:t> </w:t>
      </w:r>
      <w:r>
        <w:t>45.</w:t>
      </w:r>
    </w:p>
    <w:p w:rsidR="0018722C">
      <w:pPr>
        <w:pStyle w:val="ab"/>
        <w:topLinePunct/>
        <w:ind w:left="200" w:hangingChars="200" w:hanging="200"/>
      </w:pPr>
      <w:r>
        <w:rPr>
          <w:rFonts w:ascii="宋体" w:eastAsia="宋体" w:hint="eastAsia"/>
        </w:rPr>
        <w:t>[</w:t>
      </w:r>
      <w:r>
        <w:rPr>
          <w:rFonts w:ascii="宋体" w:eastAsia="宋体" w:hint="eastAsia"/>
        </w:rPr>
        <w:t xml:space="preserve">76</w:t>
      </w:r>
      <w:r>
        <w:rPr>
          <w:rFonts w:ascii="宋体" w:eastAsia="宋体" w:hint="eastAsia"/>
        </w:rPr>
        <w:t>]</w:t>
      </w:r>
      <w:r w:rsidRPr="00281126">
        <w:t xml:space="preserve"> </w:t>
      </w:r>
      <w:r>
        <w:rPr>
          <w:rFonts w:ascii="宋体" w:eastAsia="宋体" w:hint="eastAsia"/>
        </w:rPr>
        <w:t>王道严</w:t>
      </w:r>
      <w:r>
        <w:t>. </w:t>
      </w:r>
      <w:r>
        <w:t>3G</w:t>
      </w:r>
      <w:r>
        <w:rPr>
          <w:rFonts w:ascii="宋体" w:eastAsia="宋体" w:hint="eastAsia"/>
        </w:rPr>
        <w:t>时代的中国移动客户流失管理分析与研究</w:t>
      </w:r>
      <w:r>
        <w:t>[</w:t>
      </w:r>
      <w:r>
        <w:rPr>
          <w:sz w:val="24"/>
        </w:rPr>
        <w:t xml:space="preserve">D</w:t>
      </w:r>
      <w:r>
        <w:t>]</w:t>
      </w:r>
      <w:r>
        <w:t>. </w:t>
      </w:r>
      <w:r>
        <w:rPr>
          <w:rFonts w:ascii="宋体" w:eastAsia="宋体" w:hint="eastAsia"/>
        </w:rPr>
        <w:t>北京邮电大学硕士学位</w:t>
      </w:r>
      <w:r>
        <w:t>论文</w:t>
      </w:r>
      <w:r>
        <w:rPr>
          <w:rFonts w:ascii="Times New Roman" w:eastAsia="Times New Roman"/>
        </w:rPr>
        <w:t>, 2008.</w:t>
      </w:r>
    </w:p>
    <w:p w:rsidR="0018722C">
      <w:pPr>
        <w:pStyle w:val="ab"/>
        <w:topLinePunct/>
        <w:ind w:left="200" w:hangingChars="200" w:hanging="200"/>
      </w:pPr>
      <w:r>
        <w:t>[</w:t>
      </w:r>
      <w:r>
        <w:t xml:space="preserve">77</w:t>
      </w:r>
      <w:r>
        <w:t xml:space="preserve">]</w:t>
      </w:r>
      <w:r>
        <w:t xml:space="preserve"> </w:t>
      </w:r>
      <w:r>
        <w:rPr>
          <w:rFonts w:ascii="宋体" w:eastAsia="宋体" w:hint="eastAsia"/>
        </w:rPr>
        <w:t>马蒂森罗布</w:t>
      </w:r>
      <w:r>
        <w:t>. </w:t>
      </w:r>
      <w:r>
        <w:rPr>
          <w:rFonts w:ascii="宋体" w:eastAsia="宋体" w:hint="eastAsia"/>
        </w:rPr>
        <w:t>电信业客户流失管理</w:t>
      </w:r>
      <w:r>
        <w:t>[</w:t>
      </w:r>
      <w:r>
        <w:rPr>
          <w:sz w:val="24"/>
        </w:rPr>
        <w:t xml:space="preserve">M</w:t>
      </w:r>
      <w:r>
        <w:t>]</w:t>
      </w:r>
      <w:r>
        <w:t xml:space="preserve">. </w:t>
      </w:r>
      <w:r>
        <w:rPr>
          <w:rFonts w:ascii="宋体" w:eastAsia="宋体" w:hint="eastAsia"/>
        </w:rPr>
        <w:t>人民邮电出版社</w:t>
      </w:r>
      <w:r>
        <w:t>, 2005.</w:t>
      </w:r>
    </w:p>
    <w:p w:rsidR="0018722C">
      <w:pPr>
        <w:pStyle w:val="ab"/>
        <w:topLinePunct/>
        <w:ind w:left="200" w:hangingChars="200" w:hanging="200"/>
      </w:pPr>
      <w:r>
        <w:t>[</w:t>
      </w:r>
      <w:r>
        <w:t xml:space="preserve">78</w:t>
      </w:r>
      <w:r>
        <w:t xml:space="preserve">]</w:t>
      </w:r>
      <w:r>
        <w:t xml:space="preserve"> </w:t>
      </w:r>
      <w:r>
        <w:rPr>
          <w:rFonts w:ascii="宋体" w:eastAsia="宋体" w:hint="eastAsia"/>
        </w:rPr>
        <w:t>李伟健</w:t>
      </w:r>
      <w:r>
        <w:t>. </w:t>
      </w:r>
      <w:r>
        <w:rPr>
          <w:rFonts w:ascii="宋体" w:eastAsia="宋体" w:hint="eastAsia"/>
        </w:rPr>
        <w:t>面向主动服务的客户流失预测模型研究</w:t>
      </w:r>
      <w:r>
        <w:t>[</w:t>
      </w:r>
      <w:r>
        <w:rPr>
          <w:sz w:val="24"/>
        </w:rPr>
        <w:t xml:space="preserve">D</w:t>
      </w:r>
      <w:r>
        <w:t>]</w:t>
      </w:r>
      <w:r>
        <w:t>. </w:t>
      </w:r>
      <w:r>
        <w:rPr>
          <w:rFonts w:ascii="宋体" w:eastAsia="宋体" w:hint="eastAsia"/>
        </w:rPr>
        <w:t>武汉理工大学硕士学位论文</w:t>
      </w:r>
      <w:r>
        <w:t>, 2010.</w:t>
      </w:r>
    </w:p>
    <w:p w:rsidR="0018722C">
      <w:pPr>
        <w:pStyle w:val="ab"/>
        <w:topLinePunct/>
        <w:ind w:left="200" w:hangingChars="200" w:hanging="200"/>
      </w:pPr>
      <w:r>
        <w:rPr>
          <w:rFonts w:ascii="宋体" w:eastAsia="宋体" w:hint="eastAsia"/>
        </w:rPr>
        <w:t>[</w:t>
      </w:r>
      <w:r>
        <w:rPr>
          <w:rFonts w:ascii="宋体" w:eastAsia="宋体" w:hint="eastAsia"/>
        </w:rPr>
        <w:t xml:space="preserve">79</w:t>
      </w:r>
      <w:r>
        <w:rPr>
          <w:rFonts w:ascii="宋体" w:eastAsia="宋体" w:hint="eastAsia"/>
        </w:rPr>
        <w:t>]</w:t>
      </w:r>
      <w:r w:rsidRPr="00281126">
        <w:t xml:space="preserve"> </w:t>
      </w:r>
      <w:r>
        <w:rPr>
          <w:rFonts w:ascii="宋体" w:eastAsia="宋体" w:hint="eastAsia"/>
        </w:rPr>
        <w:t>牛琨</w:t>
      </w:r>
      <w:r>
        <w:t>, </w:t>
      </w:r>
      <w:r>
        <w:rPr>
          <w:rFonts w:ascii="宋体" w:eastAsia="宋体" w:hint="eastAsia"/>
        </w:rPr>
        <w:t>张舒博</w:t>
      </w:r>
      <w:r>
        <w:t>. </w:t>
      </w:r>
      <w:r>
        <w:rPr>
          <w:rFonts w:ascii="宋体" w:eastAsia="宋体" w:hint="eastAsia"/>
        </w:rPr>
        <w:t>基于数据挖掘技术的电信业务客户流失管理框架</w:t>
      </w:r>
      <w:r>
        <w:t>[</w:t>
      </w:r>
      <w:r>
        <w:rPr>
          <w:sz w:val="24"/>
        </w:rPr>
        <w:t>J</w:t>
      </w:r>
      <w:r>
        <w:t>]</w:t>
      </w:r>
      <w:r>
        <w:t xml:space="preserve">. </w:t>
      </w:r>
      <w:r>
        <w:rPr>
          <w:rFonts w:ascii="宋体" w:eastAsia="宋体" w:hint="eastAsia"/>
        </w:rPr>
        <w:t>电信工程技术</w:t>
      </w:r>
      <w:r>
        <w:t>与标准化</w:t>
      </w:r>
      <w:r>
        <w:rPr>
          <w:rFonts w:ascii="Times New Roman" w:eastAsia="Times New Roman"/>
        </w:rPr>
        <w:t>, 2006</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67-69.</w:t>
      </w:r>
    </w:p>
    <w:p w:rsidR="0018722C">
      <w:pPr>
        <w:pStyle w:val="ab"/>
        <w:topLinePunct/>
        <w:ind w:left="200" w:hangingChars="200" w:hanging="200"/>
      </w:pPr>
      <w:r>
        <w:t>[</w:t>
      </w:r>
      <w:r>
        <w:t xml:space="preserve">80</w:t>
      </w:r>
      <w:r>
        <w:t xml:space="preserve">]</w:t>
      </w:r>
      <w:r>
        <w:t xml:space="preserve"> </w:t>
      </w:r>
      <w:r>
        <w:rPr>
          <w:rFonts w:ascii="宋体" w:eastAsia="宋体" w:hint="eastAsia"/>
        </w:rPr>
        <w:t>管东升</w:t>
      </w:r>
      <w:r>
        <w:t>. </w:t>
      </w:r>
      <w:r>
        <w:rPr>
          <w:rFonts w:ascii="宋体" w:eastAsia="宋体" w:hint="eastAsia"/>
        </w:rPr>
        <w:t>移动通信业客户流失行为预测技术的研究</w:t>
      </w:r>
      <w:r>
        <w:t>[</w:t>
      </w:r>
      <w:r>
        <w:t xml:space="preserve">J</w:t>
      </w:r>
      <w:r>
        <w:t>]</w:t>
      </w:r>
      <w:r>
        <w:t>. </w:t>
      </w:r>
      <w:r>
        <w:rPr>
          <w:rFonts w:ascii="宋体" w:eastAsia="宋体" w:hint="eastAsia"/>
        </w:rPr>
        <w:t>电脑开发与应用</w:t>
      </w:r>
      <w:r>
        <w:t xml:space="preserve">, 2005,</w:t>
      </w:r>
      <w:r>
        <w:t xml:space="preserve"> </w:t>
      </w:r>
      <w:r>
        <w:t>18</w:t>
      </w:r>
      <w:r>
        <w:t>(</w:t>
      </w:r>
      <w:r>
        <w:t>10</w:t>
      </w:r>
      <w:r>
        <w:t>)</w:t>
      </w:r>
      <w:r>
        <w:t xml:space="preserve">:</w:t>
      </w:r>
      <w:r>
        <w:t xml:space="preserve"> </w:t>
      </w:r>
      <w:r>
        <w:t>55-57.</w:t>
      </w:r>
    </w:p>
    <w:p w:rsidR="0018722C">
      <w:pPr>
        <w:pStyle w:val="ab"/>
        <w:topLinePunct/>
        <w:ind w:left="200" w:hangingChars="200" w:hanging="200"/>
      </w:pPr>
      <w:r>
        <w:t>[</w:t>
      </w:r>
      <w:r>
        <w:t xml:space="preserve">81</w:t>
      </w:r>
      <w:r>
        <w:t>]</w:t>
      </w:r>
      <w:r w:rsidRPr="00281126">
        <w:t xml:space="preserve"> </w:t>
      </w:r>
      <w:r>
        <w:t xml:space="preserve">Kundisch D.,</w:t>
      </w:r>
      <w:r>
        <w:t xml:space="preserve"> </w:t>
      </w:r>
      <w:r>
        <w:t xml:space="preserve">Wolfersbergen P.,</w:t>
      </w:r>
      <w:r>
        <w:t xml:space="preserve"> </w:t>
      </w:r>
      <w:r>
        <w:t xml:space="preserve">Kloepfer E..</w:t>
      </w:r>
      <w:r>
        <w:t xml:space="preserve"> </w:t>
      </w:r>
      <w:r>
        <w:t xml:space="preserve">Enabling Customer Relationship Manaement:</w:t>
      </w:r>
      <w:r>
        <w:t xml:space="preserve"> </w:t>
      </w:r>
      <w:r>
        <w:t xml:space="preserve">Multi-Channel Content Model and Management for Financial eService</w:t>
      </w:r>
      <w:r>
        <w:t>[</w:t>
      </w:r>
      <w:r>
        <w:t>J</w:t>
      </w:r>
      <w:r>
        <w:t>]</w:t>
      </w:r>
      <w:r>
        <w:t xml:space="preserve">.</w:t>
      </w:r>
      <w:r>
        <w:t xml:space="preserve"> </w:t>
      </w:r>
      <w:r>
        <w:t xml:space="preserve">The Internation Journal on Media</w:t>
      </w:r>
      <w:r>
        <w:t> </w:t>
      </w:r>
      <w:r>
        <w:t xml:space="preserve">Management,</w:t>
      </w:r>
      <w:r>
        <w:t xml:space="preserve"> </w:t>
      </w:r>
      <w:r>
        <w:t>2000,</w:t>
      </w:r>
      <w:r>
        <w:t xml:space="preserve"> </w:t>
      </w:r>
      <w:r>
        <w:t>3</w:t>
      </w:r>
      <w:r>
        <w:t>(</w:t>
      </w:r>
      <w:r>
        <w:t>2</w:t>
      </w:r>
      <w:r>
        <w:t>)</w:t>
      </w:r>
    </w:p>
    <w:p w:rsidR="0018722C">
      <w:pPr>
        <w:pStyle w:val="ab"/>
        <w:topLinePunct/>
        <w:ind w:left="200" w:hangingChars="200" w:hanging="200"/>
      </w:pPr>
      <w:r>
        <w:t>[</w:t>
      </w:r>
      <w:r>
        <w:t xml:space="preserve">82</w:t>
      </w:r>
      <w:r>
        <w:t>]</w:t>
      </w:r>
      <w:r w:rsidRPr="00281126">
        <w:t xml:space="preserve"> </w:t>
      </w:r>
      <w:r>
        <w:t xml:space="preserve">Ren Shouju,</w:t>
      </w:r>
      <w:r>
        <w:t xml:space="preserve"> </w:t>
      </w:r>
      <w:r>
        <w:t xml:space="preserve">Zhang Lei,</w:t>
      </w:r>
      <w:r>
        <w:t xml:space="preserve"> </w:t>
      </w:r>
      <w:r>
        <w:t xml:space="preserve">Liu Zhzhao.</w:t>
      </w:r>
      <w:r>
        <w:t xml:space="preserve"> </w:t>
      </w:r>
      <w:r>
        <w:t xml:space="preserve">Decision Support System for Advanced Manufacturing Systems Based on the Self-organization Priciple</w:t>
      </w:r>
      <w:r>
        <w:t>[</w:t>
      </w:r>
      <w:r>
        <w:rPr>
          <w:sz w:val="24"/>
        </w:rPr>
        <w:t>J</w:t>
      </w:r>
      <w:r>
        <w:t>]</w:t>
      </w:r>
      <w:r>
        <w:t xml:space="preserve">.</w:t>
      </w:r>
      <w:r>
        <w:t xml:space="preserve"> </w:t>
      </w:r>
      <w:r>
        <w:t>In:</w:t>
      </w:r>
      <w:r>
        <w:t xml:space="preserve"> </w:t>
      </w:r>
      <w:r>
        <w:t xml:space="preserve">Proceedings of the First Sino-French Symposium on Man and</w:t>
      </w:r>
      <w:r>
        <w:t> </w:t>
      </w:r>
      <w:r>
        <w:t xml:space="preserve">Automation.</w:t>
      </w:r>
      <w:r>
        <w:t xml:space="preserve"> </w:t>
      </w:r>
      <w:r>
        <w:t>Beijing,</w:t>
      </w:r>
      <w:r>
        <w:t xml:space="preserve"> </w:t>
      </w:r>
      <w:r>
        <w:t>1998:</w:t>
      </w:r>
      <w:r>
        <w:t xml:space="preserve"> </w:t>
      </w:r>
      <w:r>
        <w:t>25-39.</w:t>
      </w:r>
    </w:p>
    <w:p w:rsidR="0018722C">
      <w:pPr>
        <w:pStyle w:val="ab"/>
        <w:topLinePunct/>
        <w:ind w:left="200" w:hangingChars="200" w:hanging="200"/>
      </w:pPr>
      <w:r>
        <w:t>[</w:t>
      </w:r>
      <w:r>
        <w:t xml:space="preserve">83</w:t>
      </w:r>
      <w:r>
        <w:t>]</w:t>
      </w:r>
      <w:r w:rsidRPr="00281126">
        <w:t xml:space="preserve"> </w:t>
      </w:r>
      <w:r>
        <w:t xml:space="preserve">Chowdhury A.</w:t>
      </w:r>
      <w:r>
        <w:t xml:space="preserve"> </w:t>
      </w:r>
      <w:r>
        <w:t>A,</w:t>
      </w:r>
      <w:r>
        <w:t xml:space="preserve"> </w:t>
      </w:r>
      <w:r>
        <w:t xml:space="preserve">Koval D.</w:t>
      </w:r>
      <w:r>
        <w:t xml:space="preserve"> </w:t>
      </w:r>
      <w:r>
        <w:t>O.</w:t>
      </w:r>
      <w:r>
        <w:t xml:space="preserve"> </w:t>
      </w:r>
      <w:r>
        <w:t xml:space="preserve">A Customer Value-added Reliability Approach to Transmission System Reinforcement Planning,</w:t>
      </w:r>
      <w:r>
        <w:t xml:space="preserve"> </w:t>
      </w:r>
      <w:r>
        <w:t xml:space="preserve">Proceedings of the IEEE Power Engineering Society Transmission and Distribution</w:t>
      </w:r>
      <w:r>
        <w:t> </w:t>
      </w:r>
      <w:r>
        <w:t xml:space="preserve">Conference,</w:t>
      </w:r>
      <w:r>
        <w:t xml:space="preserve"> </w:t>
      </w:r>
      <w:r>
        <w:t>2001:</w:t>
      </w:r>
      <w:r>
        <w:t xml:space="preserve"> </w:t>
      </w:r>
      <w:r>
        <w:t>1710-1718</w:t>
      </w:r>
      <w:r>
        <w:t>[</w:t>
      </w:r>
      <w:r>
        <w:rPr>
          <w:sz w:val="24"/>
        </w:rPr>
        <w:t>C</w:t>
      </w:r>
      <w:r>
        <w:t>]</w:t>
      </w:r>
      <w:r>
        <w:t>.</w:t>
      </w:r>
    </w:p>
    <w:p w:rsidR="0018722C">
      <w:pPr>
        <w:pStyle w:val="ab"/>
        <w:topLinePunct/>
        <w:ind w:left="200" w:hangingChars="200" w:hanging="200"/>
      </w:pPr>
      <w:r>
        <w:t>[</w:t>
      </w:r>
      <w:r>
        <w:t xml:space="preserve">84</w:t>
      </w:r>
      <w:r>
        <w:t xml:space="preserve">]</w:t>
      </w:r>
      <w:r>
        <w:t xml:space="preserve"> </w:t>
      </w:r>
      <w:r>
        <w:rPr>
          <w:rFonts w:ascii="宋体" w:eastAsia="宋体" w:hint="eastAsia"/>
        </w:rPr>
        <w:t>刘玉其</w:t>
      </w:r>
      <w:r>
        <w:t>. </w:t>
      </w:r>
      <w:r>
        <w:t>204</w:t>
      </w:r>
      <w:r>
        <w:rPr>
          <w:rFonts w:ascii="宋体" w:eastAsia="宋体" w:hint="eastAsia"/>
        </w:rPr>
        <w:t>号文件引发反思</w:t>
      </w:r>
      <w:r>
        <w:t xml:space="preserve">:</w:t>
      </w:r>
      <w:r>
        <w:t xml:space="preserve"> </w:t>
      </w:r>
      <w:r>
        <w:rPr>
          <w:rFonts w:ascii="宋体" w:eastAsia="宋体" w:hint="eastAsia"/>
        </w:rPr>
        <w:t>价格战缘何硝烟不断</w:t>
      </w:r>
      <w:r>
        <w:t>[</w:t>
      </w:r>
      <w:r>
        <w:rPr>
          <w:sz w:val="24"/>
        </w:rPr>
        <w:t xml:space="preserve">N</w:t>
      </w:r>
      <w:r>
        <w:t>]</w:t>
      </w:r>
      <w:r>
        <w:t>. </w:t>
      </w:r>
      <w:r>
        <w:rPr>
          <w:rFonts w:ascii="宋体" w:eastAsia="宋体" w:hint="eastAsia"/>
        </w:rPr>
        <w:t>通信信息报</w:t>
      </w:r>
      <w:r>
        <w:t>, </w:t>
      </w:r>
      <w:r>
        <w:t>2004-07-14.</w:t>
      </w:r>
    </w:p>
    <w:p w:rsidR="0018722C">
      <w:pPr>
        <w:pStyle w:val="ab"/>
        <w:topLinePunct/>
        <w:ind w:left="200" w:hangingChars="200" w:hanging="200"/>
      </w:pPr>
      <w:r>
        <w:t>[</w:t>
      </w:r>
      <w:r>
        <w:t xml:space="preserve">85</w:t>
      </w:r>
      <w:r>
        <w:t xml:space="preserve">]</w:t>
      </w:r>
      <w:r>
        <w:t xml:space="preserve"> </w:t>
      </w:r>
      <w:r>
        <w:rPr>
          <w:rFonts w:ascii="宋体" w:eastAsia="宋体" w:hint="eastAsia"/>
        </w:rPr>
        <w:t>黄浩</w:t>
      </w:r>
      <w:r>
        <w:t>, </w:t>
      </w:r>
      <w:r>
        <w:rPr>
          <w:rFonts w:ascii="宋体" w:eastAsia="宋体" w:hint="eastAsia"/>
        </w:rPr>
        <w:t>吕廷杰</w:t>
      </w:r>
      <w:r>
        <w:t>. </w:t>
      </w:r>
      <w:r>
        <w:rPr>
          <w:rFonts w:ascii="宋体" w:eastAsia="宋体" w:hint="eastAsia"/>
        </w:rPr>
        <w:t>电信国企恶性价格战分析</w:t>
      </w:r>
      <w:r>
        <w:t>[</w:t>
      </w:r>
      <w:r>
        <w:t xml:space="preserve">J</w:t>
      </w:r>
      <w:r>
        <w:t>]</w:t>
      </w:r>
      <w:r>
        <w:t>. </w:t>
      </w:r>
      <w:r>
        <w:rPr>
          <w:rFonts w:ascii="宋体" w:eastAsia="宋体" w:hint="eastAsia"/>
        </w:rPr>
        <w:t>北京邮电大学学报</w:t>
      </w:r>
      <w:r>
        <w:rPr>
          <w:rFonts w:ascii="宋体" w:eastAsia="宋体" w:hint="eastAsia"/>
        </w:rPr>
        <w:t>(</w:t>
      </w:r>
      <w:r>
        <w:rPr>
          <w:rFonts w:ascii="宋体" w:eastAsia="宋体" w:hint="eastAsia"/>
          <w:spacing w:val="6"/>
          <w:sz w:val="24"/>
        </w:rPr>
        <w:t>社会科学版</w:t>
      </w:r>
      <w:r>
        <w:rPr>
          <w:rFonts w:ascii="宋体" w:eastAsia="宋体" w:hint="eastAsia"/>
        </w:rPr>
        <w:t>)</w:t>
      </w:r>
      <w:r>
        <w:t>, 2008</w:t>
      </w:r>
      <w:r>
        <w:t>(</w:t>
      </w:r>
      <w:r>
        <w:rPr>
          <w:sz w:val="24"/>
        </w:rPr>
        <w:t>2</w:t>
      </w:r>
      <w:r>
        <w:t>)</w:t>
      </w:r>
      <w:r>
        <w:t xml:space="preserve">:</w:t>
      </w:r>
      <w:r>
        <w:t xml:space="preserve"> </w:t>
      </w:r>
      <w:r>
        <w:t>52-56.</w:t>
      </w:r>
    </w:p>
    <w:p w:rsidR="0018722C">
      <w:pPr>
        <w:pStyle w:val="ab"/>
        <w:topLinePunct/>
        <w:ind w:left="200" w:hangingChars="200" w:hanging="200"/>
      </w:pPr>
      <w:r>
        <w:rPr>
          <w:rFonts w:ascii="宋体"/>
        </w:rPr>
        <w:t>[</w:t>
      </w:r>
      <w:r>
        <w:rPr>
          <w:rFonts w:ascii="宋体"/>
        </w:rPr>
        <w:t xml:space="preserve">86</w:t>
      </w:r>
      <w:r>
        <w:rPr>
          <w:rFonts w:ascii="宋体"/>
        </w:rPr>
        <w:t>]</w:t>
      </w:r>
      <w:r w:rsidRPr="00281126">
        <w:t xml:space="preserve"> </w:t>
      </w:r>
      <w:r>
        <w:t xml:space="preserve">Squire,</w:t>
      </w:r>
      <w:r>
        <w:t xml:space="preserve"> </w:t>
      </w:r>
      <w:r>
        <w:t>Lyn.</w:t>
      </w:r>
      <w:r>
        <w:t xml:space="preserve"> </w:t>
      </w:r>
      <w:r>
        <w:t xml:space="preserve">Some aspects of optimal pricing for telecommunications</w:t>
      </w:r>
      <w:r>
        <w:t>[</w:t>
      </w:r>
      <w:r>
        <w:t>J</w:t>
      </w:r>
      <w:r>
        <w:t>]</w:t>
      </w:r>
      <w:r>
        <w:t xml:space="preserve">.</w:t>
      </w:r>
      <w:r>
        <w:t xml:space="preserve"> </w:t>
      </w:r>
      <w:r>
        <w:t xml:space="preserve">Bell Journal of Economics and Management</w:t>
      </w:r>
      <w:r>
        <w:t> </w:t>
      </w:r>
      <w:r>
        <w:t xml:space="preserve">Science,</w:t>
      </w:r>
      <w:r>
        <w:t xml:space="preserve"> </w:t>
      </w:r>
      <w:r>
        <w:t>1973,</w:t>
      </w:r>
      <w:r>
        <w:t xml:space="preserve"> </w:t>
      </w:r>
      <w:r>
        <w:t>4</w:t>
      </w:r>
      <w:r>
        <w:t>(</w:t>
      </w:r>
      <w:r>
        <w:t>2</w:t>
      </w:r>
      <w:r>
        <w:t>)</w:t>
      </w:r>
      <w:r>
        <w:t xml:space="preserve">:</w:t>
      </w:r>
      <w:r>
        <w:t xml:space="preserve"> </w:t>
      </w:r>
      <w:r>
        <w:t>515-525</w:t>
      </w:r>
      <w:r>
        <w:rPr>
          <w:rFonts w:ascii="宋体"/>
        </w:rPr>
        <w:t>.</w:t>
      </w:r>
    </w:p>
    <w:p w:rsidR="0018722C">
      <w:pPr>
        <w:pStyle w:val="ab"/>
        <w:topLinePunct/>
        <w:ind w:left="200" w:hangingChars="200" w:hanging="200"/>
      </w:pPr>
      <w:r>
        <w:rPr>
          <w:rFonts w:ascii="宋体" w:eastAsia="宋体" w:hint="eastAsia"/>
        </w:rPr>
        <w:t>[</w:t>
      </w:r>
      <w:r>
        <w:rPr>
          <w:rFonts w:ascii="宋体" w:eastAsia="宋体" w:hint="eastAsia"/>
        </w:rPr>
        <w:t xml:space="preserve">87</w:t>
      </w:r>
      <w:r>
        <w:rPr>
          <w:rFonts w:ascii="宋体" w:eastAsia="宋体" w:hint="eastAsia"/>
        </w:rPr>
        <w:t>]</w:t>
      </w:r>
      <w:r w:rsidRPr="00281126">
        <w:t xml:space="preserve"> </w:t>
      </w:r>
      <w:r>
        <w:t xml:space="preserve">Attic R.,</w:t>
      </w:r>
      <w:r>
        <w:t xml:space="preserve"> </w:t>
      </w:r>
      <w:r>
        <w:t>C.</w:t>
      </w:r>
      <w:r>
        <w:t xml:space="preserve"> </w:t>
      </w:r>
      <w:r>
        <w:t>Averous</w:t>
      </w:r>
      <w:r>
        <w:rPr>
          <w:rFonts w:ascii="宋体" w:eastAsia="宋体" w:hint="eastAsia"/>
        </w:rPr>
        <w:t xml:space="preserve">．</w:t>
      </w:r>
      <w:r>
        <w:rPr>
          <w:rFonts w:ascii="宋体" w:eastAsia="宋体" w:hint="eastAsia"/>
        </w:rPr>
        <w:t xml:space="preserve"> </w:t>
      </w:r>
      <w:r>
        <w:t>Telephone system a public good-static and dynamic aspects</w:t>
      </w:r>
      <w:r>
        <w:t>[</w:t>
      </w:r>
      <w:r>
        <w:t>J</w:t>
      </w:r>
      <w:r>
        <w:t>]</w:t>
      </w:r>
      <w:r>
        <w:t xml:space="preserve">.</w:t>
      </w:r>
      <w:r>
        <w:t xml:space="preserve"> </w:t>
      </w:r>
      <w:r>
        <w:t xml:space="preserve">Bell Journal</w:t>
      </w:r>
      <w:r>
        <w:t> </w:t>
      </w:r>
      <w:r>
        <w:t xml:space="preserve">ofEconomics,</w:t>
      </w:r>
      <w:r>
        <w:t xml:space="preserve"> </w:t>
      </w:r>
      <w:r>
        <w:t>1973,</w:t>
      </w:r>
      <w:r>
        <w:t xml:space="preserve"> </w:t>
      </w:r>
      <w:r>
        <w:t>4</w:t>
      </w:r>
      <w:r>
        <w:t>(</w:t>
      </w:r>
      <w:r>
        <w:t>1</w:t>
      </w:r>
      <w:r>
        <w:t>)</w:t>
      </w:r>
      <w:r>
        <w:t xml:space="preserve">:</w:t>
      </w:r>
      <w:r>
        <w:t xml:space="preserve"> </w:t>
      </w:r>
      <w:r>
        <w:t>89-100</w:t>
      </w:r>
      <w:r>
        <w:rPr>
          <w:rFonts w:ascii="宋体" w:eastAsia="宋体" w:hint="eastAsia"/>
        </w:rPr>
        <w:t>.</w:t>
      </w:r>
    </w:p>
    <w:p w:rsidR="0018722C">
      <w:pPr>
        <w:pStyle w:val="ab"/>
        <w:topLinePunct/>
        <w:ind w:left="200" w:hangingChars="200" w:hanging="200"/>
      </w:pPr>
      <w:r>
        <w:t>[</w:t>
      </w:r>
      <w:r>
        <w:t xml:space="preserve">88</w:t>
      </w:r>
      <w:r>
        <w:t>]</w:t>
      </w:r>
      <w:r w:rsidRPr="00281126">
        <w:t xml:space="preserve"> </w:t>
      </w:r>
      <w:r>
        <w:t>Jeffrey </w:t>
      </w:r>
      <w:r>
        <w:t>Rohlfs</w:t>
      </w:r>
      <w:r>
        <w:rPr>
          <w:rFonts w:ascii="宋体" w:eastAsia="宋体" w:hint="eastAsia"/>
        </w:rPr>
        <w:t xml:space="preserve">．</w:t>
      </w:r>
      <w:r>
        <w:rPr>
          <w:rFonts w:ascii="宋体" w:eastAsia="宋体" w:hint="eastAsia"/>
        </w:rPr>
        <w:t xml:space="preserve"> </w:t>
      </w:r>
      <w:r>
        <w:t>A </w:t>
      </w:r>
      <w:r>
        <w:t>theory of interdependent demand for a communications service</w:t>
      </w:r>
      <w:r>
        <w:t>[</w:t>
      </w:r>
      <w:r>
        <w:t>J</w:t>
      </w:r>
      <w:r>
        <w:t>]</w:t>
      </w:r>
      <w:r>
        <w:t xml:space="preserve">.</w:t>
      </w:r>
      <w:r>
        <w:t xml:space="preserve"> </w:t>
      </w:r>
      <w:r>
        <w:t xml:space="preserve">Bell Journal of Economics and Management</w:t>
      </w:r>
      <w:r>
        <w:t> </w:t>
      </w:r>
      <w:r>
        <w:t xml:space="preserve">Science,</w:t>
      </w:r>
      <w:r>
        <w:t xml:space="preserve"> </w:t>
      </w:r>
      <w:r>
        <w:t>1974,</w:t>
      </w:r>
      <w:r>
        <w:t xml:space="preserve"> </w:t>
      </w:r>
      <w:r>
        <w:t>5</w:t>
      </w:r>
      <w:r>
        <w:t>(</w:t>
      </w:r>
      <w:r>
        <w:t>1</w:t>
      </w:r>
      <w:r>
        <w:t>)</w:t>
      </w:r>
      <w:r>
        <w:t xml:space="preserve">:</w:t>
      </w:r>
      <w:r>
        <w:t xml:space="preserve"> </w:t>
      </w:r>
      <w:r>
        <w:t>16-37.</w:t>
      </w:r>
    </w:p>
    <w:p w:rsidR="0018722C">
      <w:pPr>
        <w:pStyle w:val="ab"/>
        <w:topLinePunct/>
        <w:ind w:left="200" w:hangingChars="200" w:hanging="200"/>
      </w:pPr>
      <w:r>
        <w:t>[</w:t>
      </w:r>
      <w:r>
        <w:t xml:space="preserve">89</w:t>
      </w:r>
      <w:r>
        <w:t>]</w:t>
      </w:r>
      <w:r w:rsidRPr="00281126">
        <w:t xml:space="preserve"> </w:t>
      </w:r>
      <w:r>
        <w:t xml:space="preserve">Farrell J.,</w:t>
      </w:r>
      <w:r>
        <w:t xml:space="preserve"> </w:t>
      </w:r>
      <w:r>
        <w:t>G.</w:t>
      </w:r>
      <w:r>
        <w:t xml:space="preserve"> </w:t>
      </w:r>
      <w:r>
        <w:t>Saloner.</w:t>
      </w:r>
      <w:r>
        <w:t xml:space="preserve"> </w:t>
      </w:r>
      <w:r>
        <w:t>Standardization,</w:t>
      </w:r>
      <w:r>
        <w:t xml:space="preserve"> </w:t>
      </w:r>
      <w:r>
        <w:t>compatibility,</w:t>
      </w:r>
      <w:r>
        <w:t xml:space="preserve"> </w:t>
      </w:r>
      <w:r>
        <w:t xml:space="preserve">and innovation</w:t>
      </w:r>
      <w:r>
        <w:t>[</w:t>
      </w:r>
      <w:r>
        <w:t>J</w:t>
      </w:r>
      <w:r>
        <w:t>]</w:t>
      </w:r>
      <w:r>
        <w:t xml:space="preserve">.</w:t>
      </w:r>
      <w:r>
        <w:t xml:space="preserve"> </w:t>
      </w:r>
      <w:r>
        <w:t xml:space="preserve">Rand Journal of Economics,</w:t>
      </w:r>
      <w:r>
        <w:t xml:space="preserve"> </w:t>
      </w:r>
      <w:r>
        <w:t>1985,</w:t>
      </w:r>
      <w:r>
        <w:t xml:space="preserve"> </w:t>
      </w:r>
      <w:r>
        <w:t>16</w:t>
      </w:r>
      <w:r>
        <w:t>(</w:t>
      </w:r>
      <w:r>
        <w:t>1</w:t>
      </w:r>
      <w:r>
        <w:t>)</w:t>
      </w:r>
      <w:r>
        <w:t xml:space="preserve">:</w:t>
      </w:r>
      <w:r>
        <w:t xml:space="preserve"> </w:t>
      </w:r>
      <w:r>
        <w:t>70-83.</w:t>
      </w:r>
    </w:p>
    <w:p w:rsidR="0018722C">
      <w:pPr>
        <w:pStyle w:val="ab"/>
        <w:topLinePunct/>
        <w:ind w:left="200" w:hangingChars="200" w:hanging="200"/>
      </w:pPr>
      <w:r>
        <w:t>[</w:t>
      </w:r>
      <w:r>
        <w:t xml:space="preserve">90</w:t>
      </w:r>
      <w:r>
        <w:t>]</w:t>
      </w:r>
      <w:r w:rsidRPr="00281126">
        <w:t xml:space="preserve"> </w:t>
      </w:r>
      <w:r>
        <w:t>Farrell</w:t>
      </w:r>
      <w:r w:rsidRPr="00000000">
        <w:t xml:space="preserve">J.,</w:t>
      </w:r>
      <w:r w:rsidRPr="00000000">
        <w:t xml:space="preserve"> </w:t>
      </w:r>
      <w:r w:rsidRPr="00000000">
        <w:t>G.</w:t>
      </w:r>
      <w:r w:rsidRPr="00000000">
        <w:t xml:space="preserve"> </w:t>
      </w:r>
      <w:r w:rsidRPr="00000000">
        <w:t>Saloner.</w:t>
      </w:r>
      <w:r w:rsidRPr="00000000">
        <w:t xml:space="preserve"> </w:t>
      </w:r>
      <w:r w:rsidRPr="00000000">
        <w:t>Installed</w:t>
      </w:r>
      <w:r>
        <w:t>base</w:t>
      </w:r>
      <w:r>
        <w:t>and</w:t>
      </w:r>
      <w:r>
        <w:t xml:space="preserve">compatibility:</w:t>
      </w:r>
      <w:r>
        <w:t xml:space="preserve"> </w:t>
      </w:r>
      <w:r>
        <w:t>innovation,</w:t>
      </w:r>
      <w:r>
        <w:t xml:space="preserve"> </w:t>
      </w:r>
      <w:r>
        <w:t xml:space="preserve">product </w:t>
      </w:r>
      <w:r>
        <w:t xml:space="preserve">preannouncements,</w:t>
      </w:r>
      <w:r>
        <w:t xml:space="preserve"> </w:t>
      </w:r>
      <w:r>
        <w:t xml:space="preserve">and predation</w:t>
      </w:r>
      <w:r>
        <w:t>[</w:t>
      </w:r>
      <w:r>
        <w:t>J</w:t>
      </w:r>
      <w:r>
        <w:t>]</w:t>
      </w:r>
      <w:r>
        <w:t xml:space="preserve">.</w:t>
      </w:r>
      <w:r>
        <w:t xml:space="preserve"> </w:t>
      </w:r>
      <w:r>
        <w:t xml:space="preserve">American Economic</w:t>
      </w:r>
      <w:r>
        <w:t> </w:t>
      </w:r>
      <w:r>
        <w:t xml:space="preserve">Review,</w:t>
      </w:r>
      <w:r>
        <w:t xml:space="preserve"> </w:t>
      </w:r>
      <w:r>
        <w:t>1986,</w:t>
      </w:r>
      <w:r>
        <w:t xml:space="preserve"> </w:t>
      </w:r>
      <w:r>
        <w:t>76</w:t>
      </w:r>
      <w:r>
        <w:t>(</w:t>
      </w:r>
      <w:r>
        <w:t>5</w:t>
      </w:r>
      <w:r>
        <w:t>)</w:t>
      </w:r>
      <w:r>
        <w:t xml:space="preserve">:</w:t>
      </w:r>
      <w:r>
        <w:t xml:space="preserve"> </w:t>
      </w:r>
      <w:r>
        <w:t>940-955.</w:t>
      </w:r>
    </w:p>
    <w:p w:rsidR="0018722C">
      <w:pPr>
        <w:pStyle w:val="ab"/>
        <w:topLinePunct/>
        <w:ind w:left="200" w:hangingChars="200" w:hanging="200"/>
      </w:pPr>
      <w:r>
        <w:t>[</w:t>
      </w:r>
      <w:r>
        <w:t xml:space="preserve">91</w:t>
      </w:r>
      <w:r>
        <w:t>]</w:t>
      </w:r>
      <w:r w:rsidRPr="00281126">
        <w:t xml:space="preserve"> </w:t>
      </w:r>
      <w:r>
        <w:t xml:space="preserve">Katz M.</w:t>
      </w:r>
      <w:r>
        <w:t xml:space="preserve"> </w:t>
      </w:r>
      <w:r>
        <w:t>L,</w:t>
      </w:r>
      <w:r>
        <w:t xml:space="preserve"> </w:t>
      </w:r>
      <w:r>
        <w:t>C.</w:t>
      </w:r>
      <w:r>
        <w:t xml:space="preserve"> </w:t>
      </w:r>
      <w:r>
        <w:t>Shapim.</w:t>
      </w:r>
      <w:r>
        <w:t xml:space="preserve"> </w:t>
      </w:r>
      <w:r>
        <w:t xml:space="preserve">Network externalities,</w:t>
      </w:r>
      <w:r>
        <w:t xml:space="preserve"> </w:t>
      </w:r>
      <w:r>
        <w:t>competition,</w:t>
      </w:r>
      <w:r>
        <w:t xml:space="preserve"> </w:t>
      </w:r>
      <w:r>
        <w:t xml:space="preserve">and compatibility</w:t>
      </w:r>
      <w:r>
        <w:t>[</w:t>
      </w:r>
      <w:r>
        <w:t>J</w:t>
      </w:r>
      <w:r>
        <w:t>]</w:t>
      </w:r>
      <w:r>
        <w:t xml:space="preserve">.</w:t>
      </w:r>
      <w:r>
        <w:t xml:space="preserve"> </w:t>
      </w:r>
      <w:r>
        <w:t xml:space="preserve">American Economic</w:t>
      </w:r>
      <w:r>
        <w:t> </w:t>
      </w:r>
      <w:r>
        <w:t xml:space="preserve">Review,</w:t>
      </w:r>
      <w:r>
        <w:t xml:space="preserve"> </w:t>
      </w:r>
      <w:r>
        <w:t>1985,</w:t>
      </w:r>
      <w:r>
        <w:t xml:space="preserve"> </w:t>
      </w:r>
      <w:r>
        <w:t>75</w:t>
      </w:r>
      <w:r>
        <w:t>(</w:t>
      </w:r>
      <w:r>
        <w:t>3</w:t>
      </w:r>
      <w:r>
        <w:t>)</w:t>
      </w:r>
      <w:r>
        <w:t xml:space="preserve">:</w:t>
      </w:r>
      <w:r>
        <w:t xml:space="preserve"> </w:t>
      </w:r>
      <w:r>
        <w:t>424-440.</w:t>
      </w:r>
    </w:p>
    <w:p w:rsidR="0018722C">
      <w:pPr>
        <w:pStyle w:val="ab"/>
        <w:topLinePunct/>
        <w:ind w:left="200" w:hangingChars="200" w:hanging="200"/>
      </w:pPr>
      <w:r>
        <w:t>[</w:t>
      </w:r>
      <w:r>
        <w:t xml:space="preserve">92</w:t>
      </w:r>
      <w:r>
        <w:t>]</w:t>
      </w:r>
      <w:r w:rsidRPr="00281126">
        <w:t xml:space="preserve"> </w:t>
      </w:r>
      <w:r>
        <w:t>Katz</w:t>
      </w:r>
      <w:r w:rsidR="001852F3">
        <w:t xml:space="preserve">  M.</w:t>
      </w:r>
      <w:r w:rsidR="001852F3">
        <w:t xml:space="preserve"> </w:t>
      </w:r>
      <w:r w:rsidR="001852F3">
        <w:t>L</w:t>
      </w:r>
      <w:r>
        <w:rPr>
          <w:rFonts w:ascii="宋体" w:eastAsia="宋体" w:hint="eastAsia"/>
        </w:rPr>
        <w:t>．</w:t>
      </w:r>
      <w:r>
        <w:t xml:space="preserve">,</w:t>
      </w:r>
      <w:r>
        <w:t xml:space="preserve"> </w:t>
      </w:r>
      <w:r>
        <w:t>C</w:t>
      </w:r>
      <w:r>
        <w:rPr>
          <w:rFonts w:ascii="宋体" w:eastAsia="宋体" w:hint="eastAsia"/>
        </w:rPr>
        <w:t xml:space="preserve">．</w:t>
      </w:r>
      <w:r>
        <w:rPr>
          <w:rFonts w:ascii="宋体" w:eastAsia="宋体" w:hint="eastAsia"/>
        </w:rPr>
        <w:t xml:space="preserve"> </w:t>
      </w:r>
      <w:r>
        <w:t>Shapiro</w:t>
      </w:r>
      <w:r>
        <w:rPr>
          <w:rFonts w:ascii="宋体" w:eastAsia="宋体" w:hint="eastAsia"/>
        </w:rPr>
        <w:t xml:space="preserve">．</w:t>
      </w:r>
      <w:r>
        <w:rPr>
          <w:rFonts w:ascii="宋体" w:eastAsia="宋体" w:hint="eastAsia"/>
        </w:rPr>
        <w:t xml:space="preserve"> </w:t>
      </w:r>
      <w:r>
        <w:t>Technology</w:t>
      </w:r>
      <w:r w:rsidR="001852F3">
        <w:t xml:space="preserve">  adoption</w:t>
      </w:r>
      <w:r w:rsidR="001852F3">
        <w:t xml:space="preserve">  in</w:t>
      </w:r>
      <w:r w:rsidR="001852F3">
        <w:t xml:space="preserve">  the</w:t>
      </w:r>
      <w:r w:rsidR="001852F3">
        <w:t xml:space="preserve">  presence</w:t>
      </w:r>
      <w:r w:rsidR="001852F3">
        <w:t xml:space="preserve">  of</w:t>
      </w:r>
      <w:r>
        <w:t> </w:t>
      </w:r>
      <w:r>
        <w:t>network</w:t>
      </w:r>
      <w:r>
        <w:rPr>
          <w:rFonts w:ascii="Times New Roman" w:eastAsia="Times New Roman"/>
        </w:rPr>
        <w:t>externalities</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rPr>
          <w:rFonts w:ascii="Times New Roman" w:eastAsia="Times New Roman"/>
        </w:rPr>
        <w:t xml:space="preserve">Journal of Political Economy,</w:t>
      </w:r>
      <w:r>
        <w:rPr>
          <w:rFonts w:ascii="Times New Roman" w:eastAsia="Times New Roman"/>
        </w:rPr>
        <w:t xml:space="preserve"> </w:t>
      </w:r>
      <w:r>
        <w:rPr>
          <w:rFonts w:ascii="Times New Roman" w:eastAsia="Times New Roman"/>
        </w:rPr>
        <w:t>1986,</w:t>
      </w:r>
      <w:r>
        <w:rPr>
          <w:rFonts w:ascii="Times New Roman" w:eastAsia="Times New Roman"/>
        </w:rPr>
        <w:t xml:space="preserve"> </w:t>
      </w:r>
      <w:r>
        <w:rPr>
          <w:rFonts w:ascii="Times New Roman" w:eastAsia="Times New Roman"/>
        </w:rPr>
        <w:t>94</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822-41.</w:t>
      </w:r>
    </w:p>
    <w:p w:rsidR="0018722C">
      <w:pPr>
        <w:pStyle w:val="ab"/>
        <w:topLinePunct/>
        <w:ind w:left="200" w:hangingChars="200" w:hanging="200"/>
      </w:pPr>
      <w:r>
        <w:t>[</w:t>
      </w:r>
      <w:r>
        <w:t xml:space="preserve">93</w:t>
      </w:r>
      <w:r>
        <w:t>]</w:t>
      </w:r>
      <w:r w:rsidRPr="00281126">
        <w:t xml:space="preserve"> </w:t>
      </w:r>
      <w:r>
        <w:t>Leibenstein</w:t>
      </w:r>
      <w:r>
        <w:rPr>
          <w:rFonts w:ascii="宋体" w:hAnsi="宋体" w:eastAsia="宋体" w:hint="eastAsia"/>
          <w:rFonts w:ascii="宋体" w:hAnsi="宋体" w:eastAsia="宋体" w:hint="eastAsia"/>
          <w:sz w:val="24"/>
        </w:rPr>
        <w:t xml:space="preserve">, </w:t>
      </w:r>
      <w:r>
        <w:t xml:space="preserve">H.</w:t>
      </w:r>
      <w:r>
        <w:t xml:space="preserve"> </w:t>
      </w:r>
      <w:r>
        <w:t>Bandwagon,</w:t>
      </w:r>
      <w:r>
        <w:t xml:space="preserve"> </w:t>
      </w:r>
      <w:r>
        <w:t xml:space="preserve">snob and Veblen effects in the theory of consumers</w:t>
      </w:r>
      <w:r>
        <w:rPr>
          <w:rFonts w:ascii="宋体" w:hAnsi="宋体" w:eastAsia="宋体" w:hint="eastAsia"/>
          <w:rFonts w:ascii="宋体" w:hAnsi="宋体" w:eastAsia="宋体" w:hint="eastAsia"/>
          <w:sz w:val="24"/>
        </w:rPr>
        <w:t>'</w:t>
      </w:r>
      <w:r>
        <w:rPr>
          <w:rFonts w:ascii="宋体" w:hAnsi="宋体" w:eastAsia="宋体" w:hint="eastAsia"/>
        </w:rPr>
        <w:t> </w:t>
      </w:r>
      <w:r>
        <w:t>demand</w:t>
      </w:r>
      <w:r>
        <w:t>[</w:t>
      </w:r>
      <w:r>
        <w:t>J</w:t>
      </w:r>
      <w:r>
        <w:t>]</w:t>
      </w:r>
      <w:r>
        <w:t xml:space="preserve">.</w:t>
      </w:r>
      <w:r>
        <w:t xml:space="preserve"> </w:t>
      </w:r>
      <w:r>
        <w:t xml:space="preserve">Quanedy Journal of</w:t>
      </w:r>
      <w:r>
        <w:t> </w:t>
      </w:r>
      <w:r>
        <w:t xml:space="preserve">Economics,</w:t>
      </w:r>
      <w:r>
        <w:t xml:space="preserve"> </w:t>
      </w:r>
      <w:r>
        <w:t>1950,</w:t>
      </w:r>
      <w:r>
        <w:t xml:space="preserve"> </w:t>
      </w:r>
      <w:r>
        <w:t>64</w:t>
      </w:r>
      <w:r>
        <w:t>(</w:t>
      </w:r>
      <w:r>
        <w:t>2</w:t>
      </w:r>
      <w:r>
        <w:t>)</w:t>
      </w:r>
      <w:r>
        <w:t xml:space="preserve">:</w:t>
      </w:r>
      <w:r>
        <w:t xml:space="preserve"> </w:t>
      </w:r>
      <w:r>
        <w:t>183-207.</w:t>
      </w:r>
    </w:p>
    <w:p w:rsidR="0018722C">
      <w:pPr>
        <w:pStyle w:val="ab"/>
        <w:topLinePunct/>
        <w:ind w:left="200" w:hangingChars="200" w:hanging="200"/>
      </w:pPr>
      <w:r>
        <w:t>[</w:t>
      </w:r>
      <w:r>
        <w:t xml:space="preserve">94</w:t>
      </w:r>
      <w:r>
        <w:t xml:space="preserve">]</w:t>
      </w:r>
      <w:r>
        <w:t xml:space="preserve"> </w:t>
      </w:r>
      <w:r>
        <w:rPr>
          <w:rFonts w:ascii="宋体" w:eastAsia="宋体" w:hint="eastAsia"/>
        </w:rPr>
        <w:t>张小蒂</w:t>
      </w:r>
      <w:r>
        <w:t>, </w:t>
      </w:r>
      <w:r>
        <w:rPr>
          <w:rFonts w:ascii="宋体" w:eastAsia="宋体" w:hint="eastAsia"/>
        </w:rPr>
        <w:t>倪云虎</w:t>
      </w:r>
      <w:r>
        <w:t>. </w:t>
      </w:r>
      <w:r>
        <w:rPr>
          <w:rFonts w:ascii="宋体" w:eastAsia="宋体" w:hint="eastAsia"/>
        </w:rPr>
        <w:t>网络经济</w:t>
      </w:r>
      <w:r>
        <w:t>[</w:t>
      </w:r>
      <w:r>
        <w:rPr>
          <w:sz w:val="24"/>
        </w:rPr>
        <w:t xml:space="preserve">M</w:t>
      </w:r>
      <w:r>
        <w:t>]</w:t>
      </w:r>
      <w:r>
        <w:t xml:space="preserve">. </w:t>
      </w:r>
      <w:r>
        <w:rPr>
          <w:rFonts w:ascii="宋体" w:eastAsia="宋体" w:hint="eastAsia"/>
        </w:rPr>
        <w:t>高等教育出版社</w:t>
      </w:r>
      <w:r>
        <w:t>, 2008.</w:t>
      </w:r>
    </w:p>
    <w:p w:rsidR="0018722C">
      <w:pPr>
        <w:pStyle w:val="ab"/>
        <w:topLinePunct/>
        <w:ind w:left="200" w:hangingChars="200" w:hanging="200"/>
      </w:pPr>
      <w:r>
        <w:t>[</w:t>
      </w:r>
      <w:r>
        <w:t xml:space="preserve">95</w:t>
      </w:r>
      <w:r>
        <w:t>]</w:t>
      </w:r>
      <w:r w:rsidRPr="00281126">
        <w:t xml:space="preserve"> </w:t>
      </w:r>
      <w:r>
        <w:t xml:space="preserve">michael J.</w:t>
      </w:r>
      <w:r>
        <w:t xml:space="preserve"> </w:t>
      </w:r>
      <w:r>
        <w:t>A.</w:t>
      </w:r>
      <w:r>
        <w:t xml:space="preserve"> </w:t>
      </w:r>
      <w:r>
        <w:t>Berry,</w:t>
      </w:r>
      <w:r>
        <w:t xml:space="preserve"> </w:t>
      </w:r>
      <w:r>
        <w:t xml:space="preserve">Gordon Linoff.</w:t>
      </w:r>
      <w:r>
        <w:t xml:space="preserve"> </w:t>
      </w:r>
      <w:r>
        <w:t xml:space="preserve">Data Mining Techniques:</w:t>
      </w:r>
      <w:r>
        <w:t xml:space="preserve"> </w:t>
      </w:r>
      <w:r>
        <w:t xml:space="preserve">For Marketing,</w:t>
      </w:r>
      <w:r>
        <w:t xml:space="preserve"> </w:t>
      </w:r>
      <w:r>
        <w:t xml:space="preserve">Salesand Customer Support</w:t>
      </w:r>
      <w:r>
        <w:t>[</w:t>
      </w:r>
      <w:r>
        <w:rPr>
          <w:sz w:val="24"/>
        </w:rPr>
        <w:t>M</w:t>
      </w:r>
      <w:r>
        <w:t>]</w:t>
      </w:r>
      <w:r>
        <w:t xml:space="preserve">.</w:t>
      </w:r>
      <w:r>
        <w:t xml:space="preserve"> </w:t>
      </w:r>
      <w:r>
        <w:t>John</w:t>
      </w:r>
      <w:r>
        <w:t> </w:t>
      </w:r>
      <w:r>
        <w:t xml:space="preserve">Wiley&amp;Sons,</w:t>
      </w:r>
      <w:r>
        <w:t xml:space="preserve"> </w:t>
      </w:r>
      <w:r>
        <w:t>1997:</w:t>
      </w:r>
      <w:r>
        <w:t xml:space="preserve"> </w:t>
      </w:r>
      <w:r>
        <w:t>126148.</w:t>
      </w:r>
    </w:p>
    <w:p w:rsidR="0018722C">
      <w:pPr>
        <w:pStyle w:val="ab"/>
        <w:topLinePunct/>
        <w:ind w:left="200" w:hangingChars="200" w:hanging="200"/>
      </w:pPr>
      <w:r>
        <w:t>[</w:t>
      </w:r>
      <w:r>
        <w:t xml:space="preserve">96</w:t>
      </w:r>
      <w:r>
        <w:t>]</w:t>
      </w:r>
      <w:r w:rsidRPr="00281126">
        <w:t xml:space="preserve"> </w:t>
      </w:r>
      <w:r>
        <w:t>Chris</w:t>
      </w:r>
      <w:r>
        <w:t>Clifton</w:t>
      </w:r>
      <w:r>
        <w:t>B</w:t>
      </w:r>
      <w:r w:rsidRPr="00000000">
        <w:t xml:space="preserve">T.</w:t>
      </w:r>
      <w:r w:rsidRPr="00000000">
        <w:t xml:space="preserve"> </w:t>
      </w:r>
      <w:r>
        <w:t>Emerging</w:t>
      </w:r>
      <w:r>
        <w:t>standards</w:t>
      </w:r>
      <w:r>
        <w:t>for</w:t>
      </w:r>
      <w:r>
        <w:t>data</w:t>
      </w:r>
      <w:r>
        <w:t>mining</w:t>
      </w:r>
      <w:r>
        <w:t>[</w:t>
      </w:r>
      <w:r>
        <w:t>J</w:t>
      </w:r>
      <w:r>
        <w:t>]</w:t>
      </w:r>
      <w:r>
        <w:t xml:space="preserve">.</w:t>
      </w:r>
      <w:r>
        <w:t xml:space="preserve"> </w:t>
      </w:r>
      <w:r>
        <w:t>Computer Standards&amp;Interfaces,</w:t>
      </w:r>
      <w:r>
        <w:t> </w:t>
      </w:r>
      <w:r>
        <w:t xml:space="preserve">2010,</w:t>
      </w:r>
      <w:r>
        <w:t xml:space="preserve"> </w:t>
      </w:r>
      <w:r>
        <w:t>23</w:t>
      </w:r>
      <w:r>
        <w:t>(</w:t>
      </w:r>
      <w:r>
        <w:t>3</w:t>
      </w:r>
      <w:r>
        <w:t>)</w:t>
      </w:r>
      <w:r>
        <w:t xml:space="preserve">:</w:t>
      </w:r>
      <w:r>
        <w:t xml:space="preserve"> </w:t>
      </w:r>
      <w:r>
        <w:t>187-193.</w:t>
      </w:r>
    </w:p>
    <w:p w:rsidR="0018722C">
      <w:pPr>
        <w:pStyle w:val="ab"/>
        <w:topLinePunct/>
        <w:ind w:left="200" w:hangingChars="200" w:hanging="200"/>
      </w:pPr>
      <w:r>
        <w:t>[</w:t>
      </w:r>
      <w:r>
        <w:t xml:space="preserve">97</w:t>
      </w:r>
      <w:r>
        <w:t>]</w:t>
      </w:r>
      <w:r w:rsidRPr="00281126">
        <w:t xml:space="preserve"> </w:t>
      </w:r>
      <w:r>
        <w:t xml:space="preserve">Stephan Kudyba,</w:t>
      </w:r>
      <w:r>
        <w:t xml:space="preserve"> </w:t>
      </w:r>
      <w:r>
        <w:t xml:space="preserve">Richard Hoptroff.</w:t>
      </w:r>
      <w:r>
        <w:t xml:space="preserve"> </w:t>
      </w:r>
      <w:r>
        <w:t xml:space="preserve">Data mining and Business Intelligence:</w:t>
      </w:r>
      <w:r>
        <w:t xml:space="preserve"> </w:t>
      </w:r>
      <w:r>
        <w:t xml:space="preserve">A Guide to Productivity</w:t>
      </w:r>
      <w:r>
        <w:t>[</w:t>
      </w:r>
      <w:r>
        <w:rPr>
          <w:sz w:val="24"/>
        </w:rPr>
        <w:t>M</w:t>
      </w:r>
      <w:r>
        <w:t>]</w:t>
      </w:r>
      <w:r>
        <w:t xml:space="preserve">.</w:t>
      </w:r>
      <w:r>
        <w:t xml:space="preserve"> </w:t>
      </w:r>
      <w:r>
        <w:t xml:space="preserve">Idea Group</w:t>
      </w:r>
      <w:r>
        <w:t> </w:t>
      </w:r>
      <w:r>
        <w:t xml:space="preserve">Publishing,</w:t>
      </w:r>
      <w:r>
        <w:t xml:space="preserve"> </w:t>
      </w:r>
      <w:r>
        <w:t>2001,</w:t>
      </w:r>
      <w:r>
        <w:t xml:space="preserve"> </w:t>
      </w:r>
      <w:r>
        <w:t>67-93.</w:t>
      </w:r>
    </w:p>
    <w:p w:rsidR="0018722C">
      <w:pPr>
        <w:pStyle w:val="ab"/>
        <w:topLinePunct/>
        <w:ind w:left="200" w:hangingChars="200" w:hanging="200"/>
      </w:pPr>
      <w:r>
        <w:t>[</w:t>
      </w:r>
      <w:r>
        <w:t xml:space="preserve">98</w:t>
      </w:r>
      <w:r>
        <w:t>]</w:t>
      </w:r>
      <w:r w:rsidRPr="00281126">
        <w:t xml:space="preserve"> </w:t>
      </w:r>
      <w:r>
        <w:t xml:space="preserve">Brohman,</w:t>
      </w:r>
      <w:r>
        <w:t xml:space="preserve"> </w:t>
      </w:r>
      <w:r>
        <w:t>M.</w:t>
      </w:r>
      <w:r>
        <w:t xml:space="preserve"> </w:t>
      </w:r>
      <w:r>
        <w:t xml:space="preserve">K, Parent,</w:t>
      </w:r>
      <w:r>
        <w:t xml:space="preserve"> </w:t>
      </w:r>
      <w:r>
        <w:t xml:space="preserve">M., Pearce,</w:t>
      </w:r>
      <w:r>
        <w:t xml:space="preserve"> </w:t>
      </w:r>
      <w:r>
        <w:t>M.</w:t>
      </w:r>
      <w:r>
        <w:t xml:space="preserve"> </w:t>
      </w:r>
      <w:r>
        <w:t xml:space="preserve">R. The business intelligence value chain:</w:t>
      </w:r>
      <w:r>
        <w:t xml:space="preserve"> </w:t>
      </w:r>
      <w:r>
        <w:t xml:space="preserve">data-driven decision support in a data warehouse environment:</w:t>
      </w:r>
      <w:r>
        <w:t xml:space="preserve"> </w:t>
      </w:r>
      <w:r>
        <w:t xml:space="preserve">an exploratory study</w:t>
      </w:r>
      <w:r>
        <w:t>[</w:t>
      </w:r>
      <w:r>
        <w:rPr>
          <w:sz w:val="24"/>
        </w:rPr>
        <w:t>C</w:t>
      </w:r>
      <w:r>
        <w:t>]</w:t>
      </w:r>
      <w:r>
        <w:t xml:space="preserve">.</w:t>
      </w:r>
      <w:r>
        <w:t xml:space="preserve"> </w:t>
      </w:r>
      <w:r>
        <w:t xml:space="preserve">Proceedings of the 33rd Annual Hawaii International Conference on System Sciences,</w:t>
      </w:r>
      <w:r>
        <w:t xml:space="preserve"> </w:t>
      </w:r>
      <w:r>
        <w:t>2000:</w:t>
      </w:r>
      <w:r>
        <w:t xml:space="preserve"> </w:t>
      </w:r>
      <w:r>
        <w:t>2394-2403.</w:t>
      </w:r>
    </w:p>
    <w:p w:rsidR="0018722C">
      <w:pPr>
        <w:pStyle w:val="ab"/>
        <w:topLinePunct/>
        <w:ind w:left="200" w:hangingChars="200" w:hanging="200"/>
      </w:pPr>
      <w:r>
        <w:t>[</w:t>
      </w:r>
      <w:r>
        <w:t xml:space="preserve">99</w:t>
      </w:r>
      <w:r>
        <w:t>]</w:t>
      </w:r>
      <w:r w:rsidRPr="00281126">
        <w:t xml:space="preserve"> </w:t>
      </w:r>
      <w:r>
        <w:t xml:space="preserve">Gediminas Adomavicius,</w:t>
      </w:r>
      <w:r>
        <w:t xml:space="preserve"> </w:t>
      </w:r>
      <w:r>
        <w:t xml:space="preserve">Alexander Tuzbilin.</w:t>
      </w:r>
      <w:r>
        <w:t xml:space="preserve"> </w:t>
      </w:r>
      <w:r>
        <w:t xml:space="preserve">Using Data Mining Methods to Build Customer</w:t>
      </w:r>
      <w:r>
        <w:t> </w:t>
      </w:r>
      <w:r>
        <w:t>Profiles</w:t>
      </w:r>
      <w:r>
        <w:t>[</w:t>
      </w:r>
      <w:r>
        <w:t>J</w:t>
      </w:r>
      <w:r>
        <w:t>]</w:t>
      </w:r>
      <w:r>
        <w:t xml:space="preserve">.</w:t>
      </w:r>
      <w:r>
        <w:t xml:space="preserve"> </w:t>
      </w:r>
      <w:r>
        <w:t>Computer,</w:t>
      </w:r>
      <w:r>
        <w:t xml:space="preserve"> </w:t>
      </w:r>
      <w:r>
        <w:t>2001,</w:t>
      </w:r>
      <w:r>
        <w:t xml:space="preserve"> </w:t>
      </w:r>
      <w:r>
        <w:t>34</w:t>
      </w:r>
      <w:r>
        <w:t>(</w:t>
      </w:r>
      <w:r>
        <w:t>2</w:t>
      </w:r>
      <w:r>
        <w:t>)</w:t>
      </w:r>
      <w:r>
        <w:t xml:space="preserve">:</w:t>
      </w:r>
      <w:r>
        <w:t xml:space="preserve"> </w:t>
      </w:r>
      <w:r>
        <w:t>74-82.</w:t>
      </w:r>
    </w:p>
    <w:p w:rsidR="0018722C">
      <w:pPr>
        <w:pStyle w:val="ab"/>
        <w:topLinePunct/>
        <w:ind w:left="200" w:hangingChars="200" w:hanging="200"/>
      </w:pPr>
      <w:r>
        <w:t>[</w:t>
      </w:r>
      <w:r>
        <w:t xml:space="preserve">100</w:t>
      </w:r>
      <w:r>
        <w:t>]</w:t>
      </w:r>
      <w:r w:rsidRPr="00281126">
        <w:t xml:space="preserve"> </w:t>
      </w:r>
      <w:r>
        <w:t xml:space="preserve">Soe-Tsyr Yuan,</w:t>
      </w:r>
      <w:r>
        <w:t xml:space="preserve"> </w:t>
      </w:r>
      <w:r>
        <w:t xml:space="preserve">Wei-lun Chang.</w:t>
      </w:r>
      <w:r>
        <w:t xml:space="preserve"> </w:t>
      </w:r>
      <w:r>
        <w:t xml:space="preserve">Mixed-initiative synthesized learning approach for web-based CRM</w:t>
      </w:r>
      <w:r>
        <w:t>[</w:t>
      </w:r>
      <w:r>
        <w:t>J</w:t>
      </w:r>
      <w:r>
        <w:t>]</w:t>
      </w:r>
      <w:r>
        <w:t xml:space="preserve">.</w:t>
      </w:r>
      <w:r>
        <w:t xml:space="preserve"> </w:t>
      </w:r>
      <w:r>
        <w:t xml:space="preserve">Expert System with</w:t>
      </w:r>
      <w:r>
        <w:t> </w:t>
      </w:r>
      <w:r>
        <w:t xml:space="preserve">Application,</w:t>
      </w:r>
      <w:r>
        <w:t xml:space="preserve"> </w:t>
      </w:r>
      <w:r>
        <w:t>2001,</w:t>
      </w:r>
      <w:r>
        <w:t xml:space="preserve"> </w:t>
      </w:r>
      <w:r>
        <w:t>20</w:t>
      </w:r>
      <w:r>
        <w:t>(</w:t>
      </w:r>
      <w:r>
        <w:t>2</w:t>
      </w:r>
      <w:r>
        <w:t>)</w:t>
      </w:r>
      <w:r>
        <w:t xml:space="preserve">:</w:t>
      </w:r>
      <w:r>
        <w:t xml:space="preserve"> </w:t>
      </w:r>
      <w:r>
        <w:t>187-200.</w:t>
      </w:r>
    </w:p>
    <w:p w:rsidR="0018722C">
      <w:pPr>
        <w:pStyle w:val="ab"/>
        <w:topLinePunct/>
        <w:ind w:left="200" w:hangingChars="200" w:hanging="200"/>
      </w:pPr>
      <w:r>
        <w:rPr>
          <w:rFonts w:ascii="Times New Roman" w:eastAsia="Times New Roman"/>
        </w:rPr>
        <w:t>[</w:t>
      </w:r>
      <w:r>
        <w:rPr>
          <w:rFonts w:ascii="Times New Roman" w:eastAsia="Times New Roman"/>
        </w:rPr>
        <w:t xml:space="preserve">101</w:t>
      </w:r>
      <w:r>
        <w:rPr>
          <w:rFonts w:ascii="Times New Roman" w:eastAsia="Times New Roman"/>
        </w:rPr>
        <w:t>]</w:t>
      </w:r>
      <w:r w:rsidRPr="00281126">
        <w:t xml:space="preserve"> </w:t>
      </w:r>
      <w:r>
        <w:t>蒋盛益</w:t>
      </w:r>
      <w:r>
        <w:rPr>
          <w:rFonts w:ascii="Times New Roman" w:eastAsia="Times New Roman"/>
        </w:rPr>
        <w:t>, </w:t>
      </w:r>
      <w:r>
        <w:t>李霞</w:t>
      </w:r>
      <w:r>
        <w:rPr>
          <w:rFonts w:ascii="Times New Roman" w:eastAsia="Times New Roman"/>
        </w:rPr>
        <w:t>, </w:t>
      </w:r>
      <w:r>
        <w:t>郑琪</w:t>
      </w:r>
      <w:r>
        <w:rPr>
          <w:rFonts w:ascii="Times New Roman" w:eastAsia="Times New Roman"/>
        </w:rPr>
        <w:t>. </w:t>
      </w:r>
      <w:r>
        <w:t>数据挖掘原理与实践</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电子工业出版社</w:t>
      </w:r>
      <w:r>
        <w:rPr>
          <w:rFonts w:ascii="Times New Roman" w:eastAsia="Times New Roman"/>
        </w:rPr>
        <w:t>, 2011.</w:t>
      </w:r>
    </w:p>
    <w:p w:rsidR="0018722C">
      <w:pPr>
        <w:pStyle w:val="ab"/>
        <w:topLinePunct/>
        <w:ind w:left="200" w:hangingChars="200" w:hanging="200"/>
      </w:pPr>
      <w:r>
        <w:rPr>
          <w:rFonts w:ascii="Times New Roman" w:eastAsia="Times New Roman"/>
        </w:rPr>
        <w:t>[</w:t>
      </w:r>
      <w:r>
        <w:rPr>
          <w:rFonts w:ascii="Times New Roman" w:eastAsia="Times New Roman"/>
        </w:rPr>
        <w:t xml:space="preserve">102</w:t>
      </w:r>
      <w:r>
        <w:rPr>
          <w:rFonts w:ascii="Times New Roman" w:eastAsia="Times New Roman"/>
        </w:rPr>
        <w:t>]</w:t>
      </w:r>
      <w:r w:rsidRPr="00281126">
        <w:t xml:space="preserve"> </w:t>
      </w:r>
      <w:r>
        <w:t>安淑芝</w:t>
      </w:r>
      <w:r>
        <w:rPr>
          <w:rFonts w:ascii="Times New Roman" w:eastAsia="Times New Roman"/>
        </w:rPr>
        <w:t>. </w:t>
      </w:r>
      <w:r>
        <w:t>数据仓库与数掘挖掘</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Pr>
        <w:t>: </w:t>
      </w:r>
      <w:r>
        <w:t>清华大学出版社</w:t>
      </w:r>
      <w:r>
        <w:rPr>
          <w:rFonts w:ascii="Times New Roman" w:eastAsia="Times New Roman"/>
        </w:rPr>
        <w:t>, 2005.</w:t>
      </w:r>
    </w:p>
    <w:p w:rsidR="0018722C">
      <w:pPr>
        <w:pStyle w:val="ab"/>
        <w:topLinePunct/>
        <w:ind w:left="200" w:hangingChars="200" w:hanging="200"/>
      </w:pPr>
      <w:r>
        <w:rPr>
          <w:rFonts w:ascii="Times New Roman" w:eastAsia="Times New Roman"/>
        </w:rPr>
        <w:t>[</w:t>
      </w:r>
      <w:r>
        <w:rPr>
          <w:rFonts w:ascii="Times New Roman" w:eastAsia="Times New Roman"/>
        </w:rPr>
        <w:t xml:space="preserve">103</w:t>
      </w:r>
      <w:r>
        <w:rPr>
          <w:rFonts w:ascii="Times New Roman" w:eastAsia="Times New Roman"/>
        </w:rPr>
        <w:t>]</w:t>
      </w:r>
      <w:r w:rsidRPr="00281126">
        <w:t xml:space="preserve"> </w:t>
      </w:r>
      <w:r>
        <w:t>薛薇</w:t>
      </w:r>
      <w:r>
        <w:rPr>
          <w:rFonts w:ascii="Times New Roman" w:eastAsia="Times New Roman"/>
        </w:rPr>
        <w:t>, </w:t>
      </w:r>
      <w:r>
        <w:t>陈欢歌</w:t>
      </w:r>
      <w:r>
        <w:rPr>
          <w:rFonts w:ascii="Times New Roman" w:eastAsia="Times New Roman"/>
        </w:rPr>
        <w:t>. </w:t>
      </w:r>
      <w:r>
        <w:t>基于</w:t>
      </w:r>
      <w:r>
        <w:rPr>
          <w:rFonts w:ascii="Times New Roman" w:eastAsia="Times New Roman"/>
        </w:rPr>
        <w:t>Clementine</w:t>
      </w:r>
      <w:r>
        <w:t>的数据挖掘</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Pr>
        <w:t>: </w:t>
      </w:r>
      <w:r>
        <w:t>中国人民大学出版社</w:t>
      </w:r>
      <w:r>
        <w:rPr>
          <w:rFonts w:ascii="Times New Roman" w:eastAsia="Times New Roman"/>
        </w:rPr>
        <w:t>, 2012.</w:t>
      </w:r>
    </w:p>
    <w:p w:rsidR="0018722C">
      <w:pPr>
        <w:pStyle w:val="ab"/>
        <w:topLinePunct/>
        <w:ind w:left="200" w:hangingChars="200" w:hanging="200"/>
      </w:pPr>
      <w:r>
        <w:rPr>
          <w:rFonts w:ascii="Times New Roman" w:eastAsia="Times New Roman"/>
        </w:rPr>
        <w:t>[</w:t>
      </w:r>
      <w:r>
        <w:rPr>
          <w:rFonts w:ascii="Times New Roman" w:eastAsia="Times New Roman"/>
        </w:rPr>
        <w:t xml:space="preserve">104</w:t>
      </w:r>
      <w:r>
        <w:rPr>
          <w:rFonts w:ascii="Times New Roman" w:eastAsia="Times New Roman"/>
        </w:rPr>
        <w:t>]</w:t>
      </w:r>
      <w:r w:rsidRPr="00281126">
        <w:t xml:space="preserve"> </w:t>
      </w:r>
      <w:r>
        <w:t>夏火松</w:t>
      </w:r>
      <w:r>
        <w:rPr>
          <w:rFonts w:ascii="Times New Roman" w:eastAsia="Times New Roman"/>
        </w:rPr>
        <w:t>. </w:t>
      </w:r>
      <w:r>
        <w:t>数据仓库与数据挖掘技术</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科学出版社</w:t>
      </w:r>
      <w:r>
        <w:rPr>
          <w:rFonts w:ascii="Times New Roman" w:eastAsia="Times New Roman"/>
        </w:rPr>
        <w:t>, 2011.</w:t>
      </w:r>
    </w:p>
    <w:p w:rsidR="0018722C">
      <w:pPr>
        <w:pStyle w:val="ab"/>
        <w:topLinePunct/>
        <w:ind w:left="200" w:hangingChars="200" w:hanging="200"/>
      </w:pPr>
      <w:r>
        <w:rPr>
          <w:rFonts w:ascii="Times New Roman" w:eastAsia="Times New Roman"/>
        </w:rPr>
        <w:t>[</w:t>
      </w:r>
      <w:r>
        <w:rPr>
          <w:rFonts w:ascii="Times New Roman" w:eastAsia="Times New Roman"/>
        </w:rPr>
        <w:t xml:space="preserve">105</w:t>
      </w:r>
      <w:r>
        <w:rPr>
          <w:rFonts w:ascii="Times New Roman" w:eastAsia="Times New Roman"/>
        </w:rPr>
        <w:t>]</w:t>
      </w:r>
      <w:r w:rsidRPr="00281126">
        <w:t xml:space="preserve"> </w:t>
      </w:r>
      <w:r>
        <w:t>周爽</w:t>
      </w:r>
      <w:r>
        <w:rPr>
          <w:rFonts w:ascii="Times New Roman" w:eastAsia="Times New Roman"/>
        </w:rPr>
        <w:t>, </w:t>
      </w:r>
      <w:r>
        <w:t>贾克云</w:t>
      </w:r>
      <w:r>
        <w:rPr>
          <w:rFonts w:ascii="Times New Roman" w:eastAsia="Times New Roman"/>
        </w:rPr>
        <w:t>, </w:t>
      </w:r>
      <w:r>
        <w:t>阮桂海</w:t>
      </w:r>
      <w:r>
        <w:rPr>
          <w:rFonts w:ascii="Times New Roman" w:eastAsia="Times New Roman"/>
        </w:rPr>
        <w:t>. SAS</w:t>
      </w:r>
      <w:r>
        <w:t>数据挖掘与分析</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清华大学出版社</w:t>
      </w:r>
      <w:r>
        <w:rPr>
          <w:rFonts w:ascii="Times New Roman" w:eastAsia="Times New Roman"/>
        </w:rPr>
        <w:t>, 2008.</w:t>
      </w:r>
    </w:p>
    <w:p w:rsidR="0018722C">
      <w:pPr>
        <w:pStyle w:val="ab"/>
        <w:topLinePunct/>
        <w:ind w:left="200" w:hangingChars="200" w:hanging="200"/>
      </w:pPr>
      <w:r>
        <w:rPr>
          <w:rFonts w:ascii="Times New Roman" w:eastAsia="Times New Roman"/>
        </w:rPr>
        <w:t>[</w:t>
      </w:r>
      <w:r>
        <w:rPr>
          <w:rFonts w:ascii="Times New Roman" w:eastAsia="Times New Roman"/>
        </w:rPr>
        <w:t xml:space="preserve">106</w:t>
      </w:r>
      <w:r>
        <w:rPr>
          <w:rFonts w:ascii="Times New Roman" w:eastAsia="Times New Roman"/>
        </w:rPr>
        <w:t>]</w:t>
      </w:r>
      <w:r w:rsidRPr="00281126">
        <w:t xml:space="preserve"> </w:t>
      </w:r>
      <w:r>
        <w:t>李逸波</w:t>
      </w:r>
      <w:r>
        <w:rPr>
          <w:rFonts w:ascii="Times New Roman" w:eastAsia="Times New Roman"/>
        </w:rPr>
        <w:t>, </w:t>
      </w:r>
      <w:r>
        <w:t>于吉红</w:t>
      </w:r>
      <w:r>
        <w:rPr>
          <w:rFonts w:ascii="Times New Roman" w:eastAsia="Times New Roman"/>
        </w:rPr>
        <w:t>, </w:t>
      </w:r>
      <w:r>
        <w:t>白晓明</w:t>
      </w:r>
      <w:r>
        <w:rPr>
          <w:rFonts w:ascii="Times New Roman" w:eastAsia="Times New Roman"/>
        </w:rPr>
        <w:t>. </w:t>
      </w:r>
      <w:r>
        <w:t>合理选择数据挖掘工具</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计算机与信息技术</w:t>
      </w:r>
      <w:r>
        <w:rPr>
          <w:rFonts w:ascii="Times New Roman" w:eastAsia="Times New Roman"/>
        </w:rPr>
        <w:t>, 2005</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62-63.</w:t>
      </w:r>
    </w:p>
    <w:p w:rsidR="0018722C">
      <w:pPr>
        <w:pStyle w:val="ab"/>
        <w:topLinePunct/>
        <w:ind w:left="200" w:hangingChars="200" w:hanging="200"/>
      </w:pPr>
      <w:r>
        <w:rPr>
          <w:rFonts w:ascii="Times New Roman" w:eastAsia="Times New Roman"/>
        </w:rPr>
        <w:t>[</w:t>
      </w:r>
      <w:r>
        <w:rPr>
          <w:rFonts w:ascii="Times New Roman" w:eastAsia="Times New Roman"/>
        </w:rPr>
        <w:t xml:space="preserve">107</w:t>
      </w:r>
      <w:r>
        <w:rPr>
          <w:rFonts w:ascii="Times New Roman" w:eastAsia="Times New Roman"/>
        </w:rPr>
        <w:t>]</w:t>
      </w:r>
      <w:r w:rsidRPr="00281126">
        <w:t xml:space="preserve"> </w:t>
      </w:r>
      <w:r>
        <w:t>周正文</w:t>
      </w:r>
      <w:r>
        <w:rPr>
          <w:rFonts w:ascii="Times New Roman" w:eastAsia="Times New Roman"/>
        </w:rPr>
        <w:t>, </w:t>
      </w:r>
      <w:r>
        <w:t>张金</w:t>
      </w:r>
      <w:r>
        <w:rPr>
          <w:rFonts w:ascii="Times New Roman" w:eastAsia="Times New Roman"/>
        </w:rPr>
        <w:t>. </w:t>
      </w:r>
      <w:r>
        <w:t>数据挖掘技术在</w:t>
      </w:r>
      <w:r>
        <w:rPr>
          <w:rFonts w:ascii="Times New Roman" w:eastAsia="Times New Roman"/>
        </w:rPr>
        <w:t>3G</w:t>
      </w:r>
      <w:r>
        <w:t>业务扩展中的研究与应用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中国管理信息化</w:t>
      </w:r>
      <w:r>
        <w:rPr>
          <w:rFonts w:ascii="Times New Roman" w:eastAsia="Times New Roman"/>
        </w:rPr>
        <w:t xml:space="preserve">,</w:t>
      </w:r>
      <w:r>
        <w:rPr>
          <w:rFonts w:ascii="Times New Roman" w:eastAsia="Times New Roman"/>
        </w:rPr>
        <w:t xml:space="preserve"> </w:t>
      </w:r>
      <w:r>
        <w:rPr>
          <w:rFonts w:ascii="Times New Roman"/>
        </w:rPr>
        <w:t>2010</w:t>
      </w:r>
      <w:r>
        <w:rPr>
          <w:rFonts w:ascii="Times New Roman"/>
        </w:rPr>
        <w:t>(</w:t>
      </w:r>
      <w:r>
        <w:rPr>
          <w:rFonts w:ascii="Times New Roman"/>
        </w:rPr>
        <w:t>24</w:t>
      </w:r>
      <w:r>
        <w:rPr>
          <w:rFonts w:ascii="Times New Roman"/>
        </w:rPr>
        <w:t>)</w:t>
      </w:r>
      <w:r>
        <w:rPr>
          <w:rFonts w:ascii="Times New Roman"/>
        </w:rPr>
        <w:t xml:space="preserve">:</w:t>
      </w:r>
      <w:r>
        <w:rPr>
          <w:rFonts w:ascii="Times New Roman"/>
        </w:rPr>
        <w:t xml:space="preserve"> </w:t>
      </w:r>
      <w:r>
        <w:rPr>
          <w:rFonts w:ascii="Times New Roman"/>
        </w:rPr>
        <w:t>49-52.</w:t>
      </w:r>
    </w:p>
    <w:p w:rsidR="0018722C">
      <w:pPr>
        <w:pStyle w:val="ab"/>
        <w:topLinePunct/>
        <w:ind w:left="200" w:hangingChars="200" w:hanging="200"/>
      </w:pPr>
      <w:r>
        <w:rPr>
          <w:rFonts w:ascii="Times New Roman" w:eastAsia="Times New Roman"/>
        </w:rPr>
        <w:t>[</w:t>
      </w:r>
      <w:r>
        <w:rPr>
          <w:rFonts w:ascii="Times New Roman" w:eastAsia="Times New Roman"/>
        </w:rPr>
        <w:t xml:space="preserve">108</w:t>
      </w:r>
      <w:r>
        <w:rPr>
          <w:rFonts w:ascii="Times New Roman" w:eastAsia="Times New Roman"/>
        </w:rPr>
        <w:t>]</w:t>
      </w:r>
      <w:r w:rsidRPr="00281126">
        <w:t xml:space="preserve"> </w:t>
      </w:r>
      <w:r>
        <w:t>王观玉</w:t>
      </w:r>
      <w:r>
        <w:rPr>
          <w:rFonts w:ascii="Times New Roman" w:eastAsia="Times New Roman"/>
        </w:rPr>
        <w:t>, </w:t>
      </w:r>
      <w:r>
        <w:t>郭勇</w:t>
      </w:r>
      <w:r>
        <w:rPr>
          <w:rFonts w:ascii="Times New Roman" w:eastAsia="Times New Roman"/>
        </w:rPr>
        <w:t>. </w:t>
      </w:r>
      <w:r>
        <w:t>支持向量机在电信客户流失预测中的应用研究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计算机仿真</w:t>
      </w:r>
      <w:r>
        <w:rPr>
          <w:rFonts w:ascii="Times New Roman" w:eastAsia="Times New Roman"/>
        </w:rPr>
        <w:t>, 2011</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115-118.</w:t>
      </w:r>
    </w:p>
    <w:p w:rsidR="0018722C">
      <w:pPr>
        <w:pStyle w:val="ab"/>
        <w:topLinePunct/>
        <w:ind w:left="200" w:hangingChars="200" w:hanging="200"/>
      </w:pPr>
      <w:r>
        <w:rPr>
          <w:rFonts w:ascii="Times New Roman" w:eastAsia="Times New Roman"/>
        </w:rPr>
        <w:t>[</w:t>
      </w:r>
      <w:r>
        <w:rPr>
          <w:rFonts w:ascii="Times New Roman" w:eastAsia="Times New Roman"/>
        </w:rPr>
        <w:t xml:space="preserve">109</w:t>
      </w:r>
      <w:r>
        <w:rPr>
          <w:rFonts w:ascii="Times New Roman" w:eastAsia="Times New Roman"/>
        </w:rPr>
        <w:t>]</w:t>
      </w:r>
      <w:r w:rsidRPr="00281126">
        <w:t xml:space="preserve"> </w:t>
      </w:r>
      <w:r>
        <w:t>冉建荣</w:t>
      </w:r>
      <w:r>
        <w:rPr>
          <w:rFonts w:ascii="Times New Roman" w:eastAsia="Times New Roman"/>
        </w:rPr>
        <w:t>. </w:t>
      </w:r>
      <w:r>
        <w:t>基于混合模型的电信客户流失预测方法研究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成都</w:t>
      </w:r>
      <w:r>
        <w:rPr>
          <w:rFonts w:ascii="Times New Roman" w:eastAsia="Times New Roman"/>
        </w:rPr>
        <w:t>: </w:t>
      </w:r>
      <w:r>
        <w:t>电子科技大学硕</w:t>
      </w:r>
      <w:r>
        <w:t>士学位论文</w:t>
      </w:r>
      <w:r>
        <w:rPr>
          <w:rFonts w:ascii="Times New Roman" w:eastAsia="Times New Roman"/>
        </w:rPr>
        <w:t>, 2009.</w:t>
      </w:r>
    </w:p>
    <w:p w:rsidR="0018722C">
      <w:pPr>
        <w:pStyle w:val="ab"/>
        <w:topLinePunct/>
        <w:ind w:left="200" w:hangingChars="200" w:hanging="200"/>
      </w:pPr>
      <w:r>
        <w:rPr>
          <w:rFonts w:ascii="Times New Roman" w:eastAsia="Times New Roman"/>
        </w:rPr>
        <w:t>[</w:t>
      </w:r>
      <w:r>
        <w:rPr>
          <w:rFonts w:ascii="Times New Roman" w:eastAsia="Times New Roman"/>
        </w:rPr>
        <w:t xml:space="preserve">110</w:t>
      </w:r>
      <w:r>
        <w:rPr>
          <w:rFonts w:ascii="Times New Roman" w:eastAsia="Times New Roman"/>
        </w:rPr>
        <w:t>]</w:t>
      </w:r>
      <w:r w:rsidRPr="00281126">
        <w:t xml:space="preserve"> </w:t>
      </w:r>
      <w:r>
        <w:t>刘志强</w:t>
      </w:r>
      <w:r>
        <w:rPr>
          <w:rFonts w:ascii="Times New Roman" w:eastAsia="Times New Roman"/>
        </w:rPr>
        <w:t>.  </w:t>
      </w:r>
      <w:r>
        <w:t>电信个人客户价值度量研究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上海</w:t>
      </w:r>
      <w:r>
        <w:rPr>
          <w:rFonts w:ascii="Times New Roman" w:eastAsia="Times New Roman"/>
        </w:rPr>
        <w:t>:  </w:t>
      </w:r>
      <w:r>
        <w:t>同济大学博士学位论文</w:t>
      </w:r>
      <w:r>
        <w:rPr>
          <w:rFonts w:ascii="Times New Roman" w:eastAsia="Times New Roman"/>
        </w:rPr>
        <w:t>, 2008.</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111</w:t>
      </w:r>
      <w:r>
        <w:rPr>
          <w:rFonts w:ascii="Times New Roman" w:hAnsi="Times New Roman" w:eastAsia="Times New Roman"/>
        </w:rPr>
        <w:t>]</w:t>
      </w:r>
      <w:r w:rsidRPr="00281126">
        <w:t xml:space="preserve"> </w:t>
      </w:r>
      <w:r>
        <w:t>美 迈克尔</w:t>
      </w:r>
      <w:r>
        <w:rPr>
          <w:rFonts w:ascii="Times New Roman" w:hAnsi="Times New Roman" w:eastAsia="Times New Roman"/>
        </w:rPr>
        <w:t>·</w:t>
      </w:r>
      <w:r>
        <w:t>波特著</w:t>
      </w:r>
      <w:r>
        <w:rPr>
          <w:rFonts w:ascii="Times New Roman" w:hAnsi="Times New Roman" w:eastAsia="Times New Roman"/>
        </w:rPr>
        <w:t>,  </w:t>
      </w:r>
      <w:r>
        <w:t>陈小悦译</w:t>
      </w:r>
      <w:r>
        <w:rPr>
          <w:rFonts w:ascii="Times New Roman" w:hAnsi="Times New Roman" w:eastAsia="Times New Roman"/>
        </w:rPr>
        <w:t>.  </w:t>
      </w:r>
      <w:r>
        <w:t>竞争优势</w:t>
      </w:r>
      <w:r>
        <w:rPr>
          <w:rFonts w:ascii="Times New Roman" w:hAnsi="Times New Roman" w:eastAsia="Times New Roman"/>
        </w:rPr>
        <w:t>[</w:t>
      </w:r>
      <w:r>
        <w:rPr>
          <w:rFonts w:ascii="Times New Roman" w:hAnsi="Times New Roman" w:eastAsia="Times New Roman"/>
        </w:rPr>
        <w:t xml:space="preserve">M</w:t>
      </w:r>
      <w:r>
        <w:rPr>
          <w:rFonts w:ascii="Times New Roman" w:hAnsi="Times New Roman" w:eastAsia="Times New Roman"/>
        </w:rPr>
        <w:t>]</w:t>
      </w:r>
      <w:r>
        <w:rPr>
          <w:rFonts w:ascii="Times New Roman" w:hAnsi="Times New Roman" w:eastAsia="Times New Roman"/>
        </w:rPr>
        <w:t xml:space="preserve">.  </w:t>
      </w:r>
      <w:r>
        <w:t>北京</w:t>
      </w:r>
      <w:r>
        <w:rPr>
          <w:rFonts w:ascii="Times New Roman" w:hAnsi="Times New Roman" w:eastAsia="Times New Roman"/>
        </w:rPr>
        <w:t xml:space="preserve">:</w:t>
      </w:r>
      <w:r>
        <w:rPr>
          <w:rFonts w:ascii="Times New Roman" w:hAnsi="Times New Roman" w:eastAsia="Times New Roman"/>
        </w:rPr>
        <w:t xml:space="preserve"> </w:t>
      </w:r>
      <w:r>
        <w:t>华夏出版社</w:t>
      </w:r>
      <w:r>
        <w:rPr>
          <w:rFonts w:ascii="Times New Roman" w:hAnsi="Times New Roman" w:eastAsia="Times New Roman"/>
        </w:rPr>
        <w:t>, 2005.</w:t>
      </w:r>
    </w:p>
    <w:p w:rsidR="0018722C">
      <w:pPr>
        <w:pStyle w:val="ab"/>
        <w:topLinePunct/>
        <w:ind w:left="200" w:hangingChars="200" w:hanging="200"/>
      </w:pPr>
      <w:r>
        <w:rPr>
          <w:rFonts w:ascii="Times New Roman" w:eastAsia="Times New Roman"/>
        </w:rPr>
        <w:t>[</w:t>
      </w:r>
      <w:r>
        <w:rPr>
          <w:rFonts w:ascii="Times New Roman" w:eastAsia="Times New Roman"/>
        </w:rPr>
        <w:t xml:space="preserve">112</w:t>
      </w:r>
      <w:r>
        <w:rPr>
          <w:rFonts w:ascii="Times New Roman" w:eastAsia="Times New Roman"/>
        </w:rPr>
        <w:t>]</w:t>
      </w:r>
      <w:r w:rsidRPr="00281126">
        <w:t xml:space="preserve"> </w:t>
      </w:r>
      <w:r>
        <w:t>樊淑青</w:t>
      </w:r>
      <w:r>
        <w:rPr>
          <w:rFonts w:ascii="Times New Roman" w:eastAsia="Times New Roman"/>
        </w:rPr>
        <w:t>. </w:t>
      </w:r>
      <w:r>
        <w:t>论 国 企 基 于 客 户 价 值 导 向 的 人 力 资 源 管 理 模 式 </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林区教学</w:t>
      </w:r>
      <w:r>
        <w:rPr>
          <w:rFonts w:ascii="Times New Roman" w:eastAsia="Times New Roman"/>
        </w:rPr>
        <w:t xml:space="preserve">, 2012,</w:t>
      </w:r>
      <w:r>
        <w:rPr>
          <w:rFonts w:ascii="Times New Roman" w:eastAsia="Times New Roman"/>
        </w:rPr>
        <w:t xml:space="preserve"> </w:t>
      </w:r>
      <w:r>
        <w:rPr>
          <w:rFonts w:ascii="Times New Roman" w:eastAsia="Times New Roman"/>
        </w:rPr>
        <w:t>179</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26-27.</w:t>
      </w:r>
    </w:p>
    <w:p w:rsidR="0018722C">
      <w:pPr>
        <w:pStyle w:val="ab"/>
        <w:topLinePunct/>
        <w:ind w:left="200" w:hangingChars="200" w:hanging="200"/>
      </w:pPr>
      <w:r>
        <w:rPr>
          <w:rFonts w:ascii="Times New Roman" w:eastAsia="Times New Roman"/>
        </w:rPr>
        <w:t>[</w:t>
      </w:r>
      <w:r>
        <w:rPr>
          <w:rFonts w:ascii="Times New Roman" w:eastAsia="Times New Roman"/>
        </w:rPr>
        <w:t xml:space="preserve">113</w:t>
      </w:r>
      <w:r>
        <w:rPr>
          <w:rFonts w:ascii="Times New Roman" w:eastAsia="Times New Roman"/>
        </w:rPr>
        <w:t>]</w:t>
      </w:r>
      <w:r w:rsidRPr="00281126">
        <w:t xml:space="preserve"> </w:t>
      </w:r>
      <w:r>
        <w:t>黄亦潇</w:t>
      </w:r>
      <w:r>
        <w:rPr>
          <w:rFonts w:ascii="Times New Roman" w:eastAsia="Times New Roman"/>
        </w:rPr>
        <w:t>,  </w:t>
      </w:r>
      <w:r>
        <w:t>邵培基</w:t>
      </w:r>
      <w:r>
        <w:rPr>
          <w:rFonts w:ascii="Times New Roman" w:eastAsia="Times New Roman"/>
        </w:rPr>
        <w:t>.  </w:t>
      </w:r>
      <w:r>
        <w:t>基于客户生命周期的客户知识价值变化趋势实证研究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系统管</w:t>
      </w:r>
      <w:r>
        <w:t>理学报</w:t>
      </w:r>
      <w:r>
        <w:rPr>
          <w:rFonts w:ascii="Times New Roman" w:eastAsia="Times New Roman"/>
        </w:rPr>
        <w:t>, 2007</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390-400.</w:t>
      </w:r>
    </w:p>
    <w:p w:rsidR="0018722C">
      <w:pPr>
        <w:pStyle w:val="ab"/>
        <w:topLinePunct/>
        <w:ind w:left="200" w:hangingChars="200" w:hanging="200"/>
      </w:pPr>
      <w:r>
        <w:rPr>
          <w:rFonts w:ascii="Times New Roman" w:eastAsia="Times New Roman"/>
        </w:rPr>
        <w:t>[</w:t>
      </w:r>
      <w:r>
        <w:rPr>
          <w:rFonts w:ascii="Times New Roman" w:eastAsia="Times New Roman"/>
        </w:rPr>
        <w:t xml:space="preserve">114</w:t>
      </w:r>
      <w:r>
        <w:rPr>
          <w:rFonts w:ascii="Times New Roman" w:eastAsia="Times New Roman"/>
        </w:rPr>
        <w:t>]</w:t>
      </w:r>
      <w:r w:rsidRPr="00281126">
        <w:t xml:space="preserve"> </w:t>
      </w:r>
      <w:r>
        <w:t>王宏</w:t>
      </w:r>
      <w:r>
        <w:rPr>
          <w:rFonts w:ascii="Times New Roman" w:eastAsia="Times New Roman"/>
        </w:rPr>
        <w:t>. </w:t>
      </w:r>
      <w:r>
        <w:t>基于粗糙集数据挖掘技术的客户价值分析</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哈尔滨工程大学博士学位论文</w:t>
      </w:r>
      <w:r>
        <w:rPr>
          <w:rFonts w:ascii="Times New Roman" w:eastAsia="Times New Roman"/>
        </w:rPr>
        <w:t>, 2006.</w:t>
      </w:r>
    </w:p>
    <w:p w:rsidR="0018722C">
      <w:pPr>
        <w:pStyle w:val="ab"/>
        <w:topLinePunct/>
        <w:ind w:left="200" w:hangingChars="200" w:hanging="200"/>
      </w:pPr>
      <w:r>
        <w:rPr>
          <w:rFonts w:ascii="Times New Roman" w:eastAsia="Times New Roman"/>
        </w:rPr>
        <w:t>[</w:t>
      </w:r>
      <w:r>
        <w:rPr>
          <w:rFonts w:ascii="Times New Roman" w:eastAsia="Times New Roman"/>
        </w:rPr>
        <w:t xml:space="preserve">115</w:t>
      </w:r>
      <w:r>
        <w:rPr>
          <w:rFonts w:ascii="Times New Roman" w:eastAsia="Times New Roman"/>
        </w:rPr>
        <w:t>]</w:t>
      </w:r>
      <w:r w:rsidRPr="00281126">
        <w:t xml:space="preserve"> </w:t>
      </w:r>
      <w:r>
        <w:t>齐佳音</w:t>
      </w:r>
      <w:r>
        <w:rPr>
          <w:rFonts w:ascii="Times New Roman" w:eastAsia="Times New Roman"/>
        </w:rPr>
        <w:t>, </w:t>
      </w:r>
      <w:r>
        <w:t>舒华英</w:t>
      </w:r>
      <w:r>
        <w:rPr>
          <w:rFonts w:ascii="Times New Roman" w:eastAsia="Times New Roman"/>
        </w:rPr>
        <w:t>. </w:t>
      </w:r>
      <w:r>
        <w:t>客户价值评价、建模及决策</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北京邮电大学出版社</w:t>
      </w:r>
      <w:r>
        <w:rPr>
          <w:rFonts w:ascii="Times New Roman" w:eastAsia="Times New Roman"/>
        </w:rPr>
        <w:t>, 2005.</w:t>
      </w:r>
    </w:p>
    <w:p w:rsidR="0018722C">
      <w:pPr>
        <w:pStyle w:val="ab"/>
        <w:topLinePunct/>
        <w:ind w:left="200" w:hangingChars="200" w:hanging="200"/>
      </w:pPr>
      <w:r>
        <w:rPr>
          <w:rFonts w:ascii="Times New Roman" w:eastAsia="Times New Roman"/>
        </w:rPr>
        <w:t>[</w:t>
      </w:r>
      <w:r>
        <w:rPr>
          <w:rFonts w:ascii="Times New Roman" w:eastAsia="Times New Roman"/>
        </w:rPr>
        <w:t xml:space="preserve">116</w:t>
      </w:r>
      <w:r>
        <w:rPr>
          <w:rFonts w:ascii="Times New Roman" w:eastAsia="Times New Roman"/>
        </w:rPr>
        <w:t>]</w:t>
      </w:r>
      <w:r w:rsidRPr="00281126">
        <w:t xml:space="preserve"> </w:t>
      </w:r>
      <w:r>
        <w:t>齐佳音</w:t>
      </w:r>
      <w:r>
        <w:rPr>
          <w:rFonts w:ascii="Times New Roman" w:eastAsia="Times New Roman"/>
        </w:rPr>
        <w:t>, </w:t>
      </w:r>
      <w:r>
        <w:t>舒华英</w:t>
      </w:r>
      <w:r>
        <w:rPr>
          <w:rFonts w:ascii="Times New Roman" w:eastAsia="Times New Roman"/>
        </w:rPr>
        <w:t>. </w:t>
      </w:r>
      <w:r>
        <w:t>电信运营业客户价值研究的紧迫性及方向性探讨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电信科学</w:t>
      </w:r>
      <w:r>
        <w:rPr>
          <w:rFonts w:ascii="Times New Roman" w:eastAsia="Times New Roman"/>
        </w:rPr>
        <w:t xml:space="preserve">, 2003,</w:t>
      </w:r>
      <w:r>
        <w:rPr>
          <w:rFonts w:ascii="Times New Roman" w:eastAsia="Times New Roman"/>
        </w:rPr>
        <w:t xml:space="preserve"> </w:t>
      </w:r>
      <w:r>
        <w:rPr>
          <w:rFonts w:ascii="Times New Roman" w:eastAsia="Times New Roman"/>
        </w:rPr>
        <w:t>19</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1-6.</w:t>
      </w:r>
    </w:p>
    <w:p w:rsidR="0018722C">
      <w:pPr>
        <w:pStyle w:val="ab"/>
        <w:topLinePunct/>
        <w:ind w:left="200" w:hangingChars="200" w:hanging="200"/>
      </w:pPr>
      <w:r>
        <w:rPr>
          <w:rFonts w:ascii="Times New Roman" w:eastAsia="Times New Roman"/>
        </w:rPr>
        <w:t>[</w:t>
      </w:r>
      <w:r>
        <w:rPr>
          <w:rFonts w:ascii="Times New Roman" w:eastAsia="Times New Roman"/>
        </w:rPr>
        <w:t xml:space="preserve">117</w:t>
      </w:r>
      <w:r>
        <w:rPr>
          <w:rFonts w:ascii="Times New Roman" w:eastAsia="Times New Roman"/>
        </w:rPr>
        <w:t>]</w:t>
      </w:r>
      <w:r w:rsidRPr="00281126">
        <w:t xml:space="preserve"> </w:t>
      </w:r>
      <w:r>
        <w:t>齐佳音</w:t>
      </w:r>
      <w:r>
        <w:rPr>
          <w:rFonts w:ascii="Times New Roman" w:eastAsia="Times New Roman"/>
        </w:rPr>
        <w:t>, </w:t>
      </w:r>
      <w:r>
        <w:t>韩新民</w:t>
      </w:r>
      <w:r>
        <w:rPr>
          <w:rFonts w:ascii="Times New Roman" w:eastAsia="Times New Roman"/>
        </w:rPr>
        <w:t>, </w:t>
      </w:r>
      <w:r>
        <w:t>李怀祖</w:t>
      </w:r>
      <w:r>
        <w:rPr>
          <w:rFonts w:ascii="Times New Roman" w:eastAsia="Times New Roman"/>
        </w:rPr>
        <w:t>. </w:t>
      </w:r>
      <w:r>
        <w:t>一种新的客户一企业价值评价体系的设计</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管理工程</w:t>
      </w:r>
      <w:r>
        <w:t>学报</w:t>
      </w:r>
      <w:r>
        <w:rPr>
          <w:rFonts w:ascii="Times New Roman" w:eastAsia="Times New Roman"/>
        </w:rPr>
        <w:t>, 2002</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4-7.</w:t>
      </w:r>
    </w:p>
    <w:p w:rsidR="0018722C">
      <w:pPr>
        <w:pStyle w:val="ab"/>
        <w:topLinePunct/>
        <w:ind w:left="200" w:hangingChars="200" w:hanging="200"/>
      </w:pPr>
      <w:r>
        <w:rPr>
          <w:rFonts w:ascii="Times New Roman" w:eastAsia="Times New Roman"/>
        </w:rPr>
        <w:t>[</w:t>
      </w:r>
      <w:r>
        <w:rPr>
          <w:rFonts w:ascii="Times New Roman" w:eastAsia="Times New Roman"/>
        </w:rPr>
        <w:t xml:space="preserve">118</w:t>
      </w:r>
      <w:r>
        <w:rPr>
          <w:rFonts w:ascii="Times New Roman" w:eastAsia="Times New Roman"/>
        </w:rPr>
        <w:t>]</w:t>
      </w:r>
      <w:r w:rsidRPr="00281126">
        <w:t xml:space="preserve"> </w:t>
      </w:r>
      <w:r>
        <w:t>韩华</w:t>
      </w:r>
      <w:r>
        <w:rPr>
          <w:rFonts w:ascii="Times New Roman" w:eastAsia="Times New Roman"/>
        </w:rPr>
        <w:t>. M</w:t>
      </w:r>
      <w:r>
        <w:t>移动公司客户价值评价研究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电子科技大学硕士学位论文</w:t>
      </w:r>
      <w:r>
        <w:rPr>
          <w:rFonts w:ascii="Times New Roman" w:eastAsia="Times New Roman"/>
        </w:rPr>
        <w:t>, 2008.</w:t>
      </w:r>
    </w:p>
    <w:p w:rsidR="0018722C">
      <w:pPr>
        <w:pStyle w:val="ab"/>
        <w:topLinePunct/>
        <w:ind w:left="200" w:hangingChars="200" w:hanging="200"/>
      </w:pPr>
      <w:r>
        <w:rPr>
          <w:rFonts w:ascii="Times New Roman" w:eastAsia="Times New Roman"/>
        </w:rPr>
        <w:t>[</w:t>
      </w:r>
      <w:r>
        <w:rPr>
          <w:rFonts w:ascii="Times New Roman" w:eastAsia="Times New Roman"/>
        </w:rPr>
        <w:t xml:space="preserve">119</w:t>
      </w:r>
      <w:r>
        <w:rPr>
          <w:rFonts w:ascii="Times New Roman" w:eastAsia="Times New Roman"/>
        </w:rPr>
        <w:t>]</w:t>
      </w:r>
      <w:r w:rsidRPr="00281126">
        <w:t xml:space="preserve"> </w:t>
      </w:r>
      <w:r>
        <w:t>贾丹华</w:t>
      </w:r>
      <w:r>
        <w:rPr>
          <w:rFonts w:ascii="Times New Roman" w:eastAsia="Times New Roman"/>
        </w:rPr>
        <w:t>. </w:t>
      </w:r>
      <w:r>
        <w:t>电信企业服务营销</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人民邮电出版社</w:t>
      </w:r>
      <w:r>
        <w:rPr>
          <w:rFonts w:ascii="Times New Roman" w:eastAsia="Times New Roman"/>
        </w:rPr>
        <w:t xml:space="preserve">,</w:t>
      </w:r>
      <w:r>
        <w:rPr>
          <w:rFonts w:ascii="Times New Roman" w:eastAsia="Times New Roman"/>
        </w:rPr>
        <w:t xml:space="preserve"> </w:t>
      </w:r>
      <w:r>
        <w:rPr>
          <w:rFonts w:ascii="Times New Roman" w:eastAsia="Times New Roman"/>
        </w:rPr>
        <w:t>2001:</w:t>
      </w:r>
      <w:r>
        <w:rPr>
          <w:rFonts w:ascii="Times New Roman" w:eastAsia="Times New Roman"/>
        </w:rPr>
        <w:t xml:space="preserve"> </w:t>
      </w:r>
      <w:r>
        <w:rPr>
          <w:rFonts w:ascii="Times New Roman" w:eastAsia="Times New Roman"/>
        </w:rPr>
        <w:t>22-35.</w:t>
      </w:r>
    </w:p>
    <w:p w:rsidR="0018722C">
      <w:pPr>
        <w:pStyle w:val="ab"/>
        <w:topLinePunct/>
        <w:ind w:left="200" w:hangingChars="200" w:hanging="200"/>
      </w:pPr>
      <w:r>
        <w:rPr>
          <w:rFonts w:ascii="Times New Roman" w:eastAsia="Times New Roman"/>
        </w:rPr>
        <w:t>[</w:t>
      </w:r>
      <w:r>
        <w:rPr>
          <w:rFonts w:ascii="Times New Roman" w:eastAsia="Times New Roman"/>
        </w:rPr>
        <w:t xml:space="preserve">120</w:t>
      </w:r>
      <w:r>
        <w:rPr>
          <w:rFonts w:ascii="Times New Roman" w:eastAsia="Times New Roman"/>
        </w:rPr>
        <w:t>]</w:t>
      </w:r>
      <w:r w:rsidRPr="00281126">
        <w:t xml:space="preserve"> </w:t>
      </w:r>
      <w:r>
        <w:t>韩冀东</w:t>
      </w:r>
      <w:r>
        <w:rPr>
          <w:rFonts w:ascii="Times New Roman" w:eastAsia="Times New Roman"/>
        </w:rPr>
        <w:t>. </w:t>
      </w:r>
      <w:r>
        <w:t>服务营销</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t xml:space="preserve">: </w:t>
      </w:r>
      <w:r>
        <w:t>中国人民大学出版社</w:t>
      </w:r>
      <w:r>
        <w:rPr>
          <w:rFonts w:ascii="Times New Roman" w:eastAsia="Times New Roman"/>
        </w:rPr>
        <w:t>, 2012.</w:t>
      </w:r>
    </w:p>
    <w:p w:rsidR="0018722C">
      <w:pPr>
        <w:pStyle w:val="ab"/>
        <w:topLinePunct/>
        <w:ind w:left="200" w:hangingChars="200" w:hanging="200"/>
      </w:pPr>
      <w:r>
        <w:rPr>
          <w:rFonts w:ascii="Times New Roman" w:eastAsia="Times New Roman"/>
        </w:rPr>
        <w:t>[</w:t>
      </w:r>
      <w:r>
        <w:rPr>
          <w:rFonts w:ascii="Times New Roman" w:eastAsia="Times New Roman"/>
        </w:rPr>
        <w:t xml:space="preserve">121</w:t>
      </w:r>
      <w:r>
        <w:rPr>
          <w:rFonts w:ascii="Times New Roman" w:eastAsia="Times New Roman"/>
        </w:rPr>
        <w:t>]</w:t>
      </w:r>
      <w:r w:rsidRPr="00281126">
        <w:t xml:space="preserve"> </w:t>
      </w:r>
      <w:r>
        <w:t>孙东川等</w:t>
      </w:r>
      <w:r>
        <w:rPr>
          <w:rFonts w:ascii="Times New Roman" w:eastAsia="Times New Roman"/>
        </w:rPr>
        <w:t>. </w:t>
      </w:r>
      <w:r>
        <w:t>管理的数量方法</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清华大学出版社</w:t>
      </w:r>
      <w:r>
        <w:rPr>
          <w:rFonts w:ascii="Times New Roman" w:eastAsia="Times New Roman"/>
        </w:rPr>
        <w:t>, 2005.</w:t>
      </w:r>
    </w:p>
    <w:p w:rsidR="0018722C">
      <w:pPr>
        <w:pStyle w:val="ab"/>
        <w:topLinePunct/>
        <w:ind w:left="200" w:hangingChars="200" w:hanging="200"/>
      </w:pPr>
      <w:r>
        <w:rPr>
          <w:rFonts w:ascii="Times New Roman" w:eastAsia="Times New Roman"/>
        </w:rPr>
        <w:t>[</w:t>
      </w:r>
      <w:r>
        <w:rPr>
          <w:rFonts w:ascii="Times New Roman" w:eastAsia="Times New Roman"/>
        </w:rPr>
        <w:t xml:space="preserve">122</w:t>
      </w:r>
      <w:r>
        <w:rPr>
          <w:rFonts w:ascii="Times New Roman" w:eastAsia="Times New Roman"/>
        </w:rPr>
        <w:t>]</w:t>
      </w:r>
      <w:r w:rsidRPr="00281126">
        <w:t xml:space="preserve"> </w:t>
      </w:r>
      <w:r>
        <w:t>孙宏才等</w:t>
      </w:r>
      <w:r>
        <w:rPr>
          <w:rFonts w:ascii="Times New Roman" w:eastAsia="Times New Roman"/>
        </w:rPr>
        <w:t>. </w:t>
      </w:r>
      <w:r>
        <w:t>网络层次分析法与决策科学</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国防工业出版社</w:t>
      </w:r>
      <w:r>
        <w:rPr>
          <w:rFonts w:ascii="Times New Roman" w:eastAsia="Times New Roman"/>
        </w:rPr>
        <w:t>, 2011.</w:t>
      </w:r>
    </w:p>
    <w:p w:rsidR="0018722C">
      <w:pPr>
        <w:pStyle w:val="ab"/>
        <w:topLinePunct/>
        <w:ind w:left="200" w:hangingChars="200" w:hanging="200"/>
      </w:pPr>
      <w:r>
        <w:rPr>
          <w:rFonts w:ascii="Times New Roman" w:eastAsia="Times New Roman"/>
        </w:rPr>
        <w:t>[</w:t>
      </w:r>
      <w:r>
        <w:rPr>
          <w:rFonts w:ascii="Times New Roman" w:eastAsia="Times New Roman"/>
        </w:rPr>
        <w:t xml:space="preserve">123</w:t>
      </w:r>
      <w:r>
        <w:rPr>
          <w:rFonts w:ascii="Times New Roman" w:eastAsia="Times New Roman"/>
        </w:rPr>
        <w:t>]</w:t>
      </w:r>
      <w:r w:rsidRPr="00281126">
        <w:t xml:space="preserve"> </w:t>
      </w:r>
      <w:r>
        <w:t>岳小婷</w:t>
      </w:r>
      <w:r>
        <w:rPr>
          <w:rFonts w:ascii="Times New Roman" w:eastAsia="Times New Roman"/>
        </w:rPr>
        <w:t>. </w:t>
      </w:r>
      <w:r>
        <w:t>基于客户使用行为的移动增值业务精确营销</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中国电子商务</w:t>
      </w:r>
      <w:r>
        <w:rPr>
          <w:rFonts w:ascii="Times New Roman" w:eastAsia="Times New Roman"/>
        </w:rPr>
        <w:t>, 2012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68-69.</w:t>
      </w:r>
    </w:p>
    <w:p w:rsidR="0018722C">
      <w:pPr>
        <w:pStyle w:val="ab"/>
        <w:topLinePunct/>
        <w:ind w:left="200" w:hangingChars="200" w:hanging="200"/>
      </w:pPr>
      <w:r>
        <w:rPr>
          <w:rFonts w:ascii="Times New Roman" w:eastAsia="Times New Roman"/>
        </w:rPr>
        <w:t>[</w:t>
      </w:r>
      <w:r>
        <w:rPr>
          <w:rFonts w:ascii="Times New Roman" w:eastAsia="Times New Roman"/>
        </w:rPr>
        <w:t xml:space="preserve">124</w:t>
      </w:r>
      <w:r>
        <w:rPr>
          <w:rFonts w:ascii="Times New Roman" w:eastAsia="Times New Roman"/>
        </w:rPr>
        <w:t>]</w:t>
      </w:r>
      <w:r w:rsidRPr="00281126">
        <w:t xml:space="preserve"> </w:t>
      </w:r>
      <w:r>
        <w:t>沈拓</w:t>
      </w:r>
      <w:r>
        <w:rPr>
          <w:rFonts w:ascii="Times New Roman" w:eastAsia="Times New Roman"/>
        </w:rPr>
        <w:t>. </w:t>
      </w:r>
      <w:r>
        <w:t>全业务运营时代的客户获取策略</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中国电信业</w:t>
      </w:r>
      <w:r>
        <w:rPr>
          <w:rFonts w:ascii="Times New Roman" w:eastAsia="Times New Roman"/>
        </w:rPr>
        <w:t>, 2012</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50-52.</w:t>
      </w:r>
    </w:p>
    <w:p w:rsidR="0018722C">
      <w:pPr>
        <w:topLinePunct/>
      </w:pPr>
      <w:bookmarkStart w:name="攻读博士学位期间发表的论文和取得的科研成果简表 " w:id="201"/>
      <w:bookmarkEnd w:id="201"/>
      <w:bookmarkStart w:name="_bookmark85" w:id="202"/>
      <w:bookmarkEnd w:id="202"/>
      <w:r>
        <w:rPr>
          <w:rFonts w:cstheme="minorBidi" w:hAnsiTheme="minorHAnsi" w:eastAsiaTheme="minorHAnsi" w:asciiTheme="minorHAnsi" w:ascii="黑体" w:hAnsi="黑体" w:eastAsia="黑体" w:cs="黑体"/>
        </w:rPr>
        <w:t>攻读博士学位期间发表的论文和取得的科研成果简表</w:t>
      </w:r>
    </w:p>
    <w:p w:rsidR="0018722C">
      <w:pPr>
        <w:pStyle w:val="BodyText"/>
        <w:ind w:leftChars="0" w:left="618"/>
        <w:topLinePunct/>
      </w:pPr>
      <w:r>
        <w:t>发表学术论文情况</w:t>
      </w:r>
    </w:p>
    <w:tbl>
      <w:tblPr>
        <w:tblW w:w="0" w:type="auto"/>
        <w:tblInd w:w="4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63"/>
        <w:gridCol w:w="701"/>
        <w:gridCol w:w="1748"/>
        <w:gridCol w:w="1400"/>
        <w:gridCol w:w="1184"/>
        <w:gridCol w:w="1494"/>
        <w:gridCol w:w="1426"/>
      </w:tblGrid>
      <w:tr>
        <w:trPr>
          <w:trHeight w:val="1200" w:hRule="atLeast"/>
        </w:trPr>
        <w:tc>
          <w:tcPr>
            <w:tcW w:w="763"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序号</w:t>
            </w:r>
          </w:p>
        </w:tc>
        <w:tc>
          <w:tcPr>
            <w:tcW w:w="70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排名</w:t>
            </w:r>
          </w:p>
        </w:tc>
        <w:tc>
          <w:tcPr>
            <w:tcW w:w="174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期刊或会议名称</w:t>
            </w:r>
          </w:p>
        </w:tc>
        <w:tc>
          <w:tcPr>
            <w:tcW w:w="140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发表或录用</w:t>
            </w:r>
          </w:p>
        </w:tc>
        <w:tc>
          <w:tcPr>
            <w:tcW w:w="118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发表时间</w:t>
            </w:r>
          </w:p>
        </w:tc>
        <w:tc>
          <w:tcPr>
            <w:tcW w:w="149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刊物类别</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SCI</w:t>
            </w:r>
            <w:r>
              <w:rPr>
                <w:rFonts w:ascii="宋体" w:eastAsia="宋体" w:hint="eastAsia"/>
              </w:rPr>
              <w:t>/</w:t>
            </w:r>
            <w:r>
              <w:rPr>
                <w:rFonts w:ascii="宋体" w:eastAsia="宋体" w:hint="eastAsia"/>
              </w:rPr>
              <w:t>EI 源或 CSCD 或CSSCI</w:t>
            </w:r>
            <w:r>
              <w:rPr>
                <w:rFonts w:ascii="宋体" w:eastAsia="宋体" w:hint="eastAsia"/>
              </w:rPr>
              <w:t>）</w:t>
            </w:r>
          </w:p>
        </w:tc>
        <w:tc>
          <w:tcPr>
            <w:tcW w:w="1426"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是否被EI</w:t>
            </w:r>
            <w:r>
              <w:rPr>
                <w:rFonts w:ascii="宋体" w:eastAsia="宋体" w:hint="eastAsia"/>
              </w:rPr>
              <w:t>/</w:t>
            </w:r>
            <w:r>
              <w:rPr>
                <w:rFonts w:ascii="宋体" w:eastAsia="宋体" w:hint="eastAsia"/>
              </w:rPr>
              <w:t>SCI</w:t>
            </w:r>
            <w:r>
              <w:rPr>
                <w:rFonts w:ascii="宋体" w:eastAsia="宋体" w:hint="eastAsia"/>
              </w:rPr>
              <w:t>/</w:t>
            </w:r>
            <w:r>
              <w:rPr>
                <w:rFonts w:ascii="宋体" w:eastAsia="宋体" w:hint="eastAsia"/>
              </w:rPr>
              <w:t>ISTP</w:t>
            </w:r>
          </w:p>
          <w:p w:rsidR="0018722C">
            <w:pPr>
              <w:topLinePunct/>
              <w:ind w:leftChars="0" w:left="0" w:rightChars="0" w:right="0" w:firstLineChars="0" w:firstLine="0"/>
              <w:spacing w:line="240" w:lineRule="atLeast"/>
            </w:pPr>
            <w:r>
              <w:rPr>
                <w:rFonts w:ascii="宋体" w:eastAsia="宋体" w:hint="eastAsia"/>
              </w:rPr>
              <w:t>检索</w:t>
            </w:r>
          </w:p>
        </w:tc>
      </w:tr>
      <w:tr>
        <w:trPr>
          <w:trHeight w:val="380" w:hRule="atLeast"/>
        </w:trPr>
        <w:tc>
          <w:tcPr>
            <w:tcW w:w="763"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1</w:t>
            </w:r>
          </w:p>
        </w:tc>
        <w:tc>
          <w:tcPr>
            <w:tcW w:w="7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1</w:t>
            </w:r>
          </w:p>
        </w:tc>
        <w:tc>
          <w:tcPr>
            <w:tcW w:w="17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科技管理研究</w:t>
            </w:r>
          </w:p>
        </w:tc>
        <w:tc>
          <w:tcPr>
            <w:tcW w:w="14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发表</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2009.12</w:t>
            </w:r>
          </w:p>
        </w:tc>
        <w:tc>
          <w:tcPr>
            <w:tcW w:w="14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CSSCI</w:t>
            </w:r>
          </w:p>
        </w:tc>
        <w:tc>
          <w:tcPr>
            <w:tcW w:w="142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否</w:t>
            </w:r>
          </w:p>
        </w:tc>
      </w:tr>
      <w:tr>
        <w:trPr>
          <w:trHeight w:val="380" w:hRule="atLeast"/>
        </w:trPr>
        <w:tc>
          <w:tcPr>
            <w:tcW w:w="763"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2</w:t>
            </w:r>
          </w:p>
        </w:tc>
        <w:tc>
          <w:tcPr>
            <w:tcW w:w="7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1</w:t>
            </w:r>
          </w:p>
        </w:tc>
        <w:tc>
          <w:tcPr>
            <w:tcW w:w="17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现代管理科学</w:t>
            </w:r>
          </w:p>
        </w:tc>
        <w:tc>
          <w:tcPr>
            <w:tcW w:w="14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发表</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2009.10</w:t>
            </w:r>
          </w:p>
        </w:tc>
        <w:tc>
          <w:tcPr>
            <w:tcW w:w="149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CSSCI</w:t>
            </w:r>
          </w:p>
        </w:tc>
        <w:tc>
          <w:tcPr>
            <w:tcW w:w="142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否</w:t>
            </w:r>
          </w:p>
        </w:tc>
      </w:tr>
      <w:tr>
        <w:trPr>
          <w:trHeight w:val="380" w:hRule="atLeast"/>
        </w:trPr>
        <w:tc>
          <w:tcPr>
            <w:tcW w:w="763"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rPr>
              <w:t>3</w:t>
            </w:r>
          </w:p>
        </w:tc>
        <w:tc>
          <w:tcPr>
            <w:tcW w:w="70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1</w:t>
            </w:r>
          </w:p>
        </w:tc>
        <w:tc>
          <w:tcPr>
            <w:tcW w:w="174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情报杂志</w:t>
            </w:r>
          </w:p>
        </w:tc>
        <w:tc>
          <w:tcPr>
            <w:tcW w:w="140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发表</w:t>
            </w:r>
          </w:p>
        </w:tc>
        <w:tc>
          <w:tcPr>
            <w:tcW w:w="1184"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2012.11</w:t>
            </w:r>
          </w:p>
        </w:tc>
        <w:tc>
          <w:tcPr>
            <w:tcW w:w="1494"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CSSCI</w:t>
            </w:r>
          </w:p>
        </w:tc>
        <w:tc>
          <w:tcPr>
            <w:tcW w:w="1426"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否</w:t>
            </w:r>
          </w:p>
        </w:tc>
      </w:tr>
    </w:tbl>
    <w:p w:rsidR="0018722C">
      <w:pPr>
        <w:rPr/>
        <w:topLinePunct/>
        <w:pStyle w:val="affa"/>
      </w:pPr>
    </w:p>
    <w:p w:rsidR="0018722C">
      <w:pPr>
        <w:pStyle w:val="aff2"/>
        <w:topLinePunct/>
      </w:pPr>
      <w:bookmarkStart w:name="致谢 " w:id="203"/>
      <w:bookmarkEnd w:id="203"/>
      <w:r/>
      <w:bookmarkStart w:name="_bookmark86" w:id="204"/>
      <w:bookmarkEnd w:id="204"/>
      <w:r/>
      <w:r>
        <w:t>致</w:t>
      </w:r>
      <w:r w:rsidRPr="00000000">
        <w:t>谢</w:t>
      </w:r>
    </w:p>
    <w:p w:rsidR="0018722C">
      <w:pPr>
        <w:topLinePunct/>
      </w:pPr>
      <w:r>
        <w:t>光阴荏苒，五载转瞬即逝；蓦然回首，犹如白驹过隙。过往岁月，历历在目，留恋</w:t>
      </w:r>
      <w:r>
        <w:t>之情，不禁油然而生。谨借此机会，向过去五年里给予我帮助和鼓励的所有人，致以我</w:t>
      </w:r>
      <w:r>
        <w:t>最诚挚的谢意和感激。</w:t>
      </w:r>
    </w:p>
    <w:p w:rsidR="0018722C">
      <w:pPr>
        <w:topLinePunct/>
      </w:pPr>
      <w:r>
        <w:t>首先，我要感谢我的导师梁静国教授。感谢您这五年来对我的辛勤培养。五年前，</w:t>
      </w:r>
      <w:r>
        <w:t>我有幸成为了您的学生，是您的谆谆教诲，让我度过了学业伊始时的迷茫；是您的拨云</w:t>
      </w:r>
      <w:r>
        <w:t>见日，让我论文的思绪豁然开朗；是您的现身说法，让我摆脱了初入课题时的迷津；是</w:t>
      </w:r>
      <w:r>
        <w:t>您的言传身教，让我破蚕了百思不解的冥想。您扎实严谨的治学理念，实事求是的科学</w:t>
      </w:r>
      <w:r>
        <w:t>作风，犀利睿智的理论感悟，科学研究的深刻见解，广博深邃的学术造诣，平易近人的</w:t>
      </w:r>
      <w:r>
        <w:t>朴素性格，淡泊名利的处事风范，和善可敬的音容笑貌，时时刻刻影响和鞭策着我，令</w:t>
      </w:r>
      <w:r>
        <w:t>我难忘。做您的学生，实为平生幸事，我将永远感谢您！</w:t>
      </w:r>
    </w:p>
    <w:p w:rsidR="0018722C">
      <w:pPr>
        <w:topLinePunct/>
      </w:pPr>
      <w:r>
        <w:t>其次，我要感谢在我论文开题及论文期间给予我帮助和指导的刘希宋教授、李柏洲</w:t>
      </w:r>
      <w:r>
        <w:t>教授、赵金楼教授、陈伟教授、范德成教授、史丽萍教授、孟凡生教授、宋艳教授，感谢你们在我论文写作过程中给予我的指导和帮助。</w:t>
      </w:r>
    </w:p>
    <w:p w:rsidR="0018722C">
      <w:pPr>
        <w:topLinePunct/>
      </w:pPr>
      <w:r>
        <w:t>我还要感谢我的师弟那保国，刘炳权、史波、师妹黄崇珍、赵丽同学，感谢你们在</w:t>
      </w:r>
      <w:r>
        <w:t>我困难的</w:t>
      </w:r>
      <w:r>
        <w:t>时候</w:t>
      </w:r>
      <w:r>
        <w:t>，坚定地伸出了温暖的双手，在我最为迷茫的</w:t>
      </w:r>
      <w:r>
        <w:t>时候</w:t>
      </w:r>
      <w:r>
        <w:t>，给了我极大的鼓励和</w:t>
      </w:r>
      <w:r>
        <w:t>信心，你们广博的学识、睿智的</w:t>
      </w:r>
      <w:r>
        <w:t>头脑</w:t>
      </w:r>
      <w:r>
        <w:t>、深厚的功底，都给我留下了深刻的印象。我将永远铭记！</w:t>
      </w:r>
    </w:p>
    <w:p w:rsidR="0018722C">
      <w:pPr>
        <w:topLinePunct/>
      </w:pPr>
      <w:r>
        <w:t>最后，我还要感谢我的妻子，感谢她由始至终对我的支持。</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group style="margin-left:78pt;margin-top:17.193657pt;width:411.58pt;height:2.16pt;mso-position-horizontal-relative:page;mso-position-vertical-relative:paragraph;z-index:8992;mso-wrap-distance-left:0;mso-wrap-distance-right:0" coordorigin="1560,344" coordsize="13724,72">
            <v:line style="position:absolute" from="1560,394" to="15283,394" stroked="true" strokeweight="2.16pt" strokecolor="#000000">
              <v:stroke dashstyle="solid"/>
            </v:line>
            <v:line style="position:absolute" from="1560,351" to="15283,351" stroked="true" strokeweight=".72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电信运营企业客户流失预测研究</w:t>
      </w:r>
    </w:p>
    <w:p w:rsidR="0018722C">
      <w:pPr>
        <w:pStyle w:val="a4"/>
        <w:topLinePunct/>
      </w:pPr>
      <w:bookmarkStart w:id="169359" w:name="_Ref665169359"/>
      <w:bookmarkStart w:id="507254" w:name="_Toc686507254"/>
      <w:bookmarkStart w:name="附录 " w:id="205"/>
      <w:bookmarkEnd w:id="205"/>
      <w:r/>
      <w:bookmarkStart w:name="_bookmark87" w:id="206"/>
      <w:bookmarkEnd w:id="206"/>
      <w:r/>
      <w:r>
        <w:t>附</w:t>
      </w:r>
      <w:r w:rsidRPr="00000000">
        <w:t>录</w:t>
      </w:r>
      <w:bookmarkEnd w:id="507254"/>
    </w:p>
    <w:bookmarkEnd w:id="169359"/>
    <w:p w:rsidR="0018722C">
      <w:pPr>
        <w:pStyle w:val="a4"/>
        <w:topLinePunct/>
      </w:pPr>
      <w:bookmarkStart w:id="507255" w:name="_Toc686507255"/>
      <w:r>
        <w:t>附录</w:t>
      </w:r>
      <w:r>
        <w:t xml:space="preserve">  </w:t>
      </w:r>
      <w:r w:rsidRPr="00DB64CE">
        <w:t>A</w:t>
      </w:r>
      <w:bookmarkEnd w:id="507255"/>
    </w:p>
    <w:p w:rsidR="0018722C">
      <w:pPr>
        <w:pStyle w:val="a8"/>
        <w:topLinePunct/>
      </w:pPr>
      <w:bookmarkStart w:id="713734" w:name="_Toc686713734"/>
      <w:r>
        <w:t>表1</w:t>
      </w:r>
      <w:r>
        <w:t xml:space="preserve">  </w:t>
      </w:r>
      <w:r w:rsidRPr="00DB64CE">
        <w:t>电信运营企业客户相关原始数据</w:t>
      </w:r>
      <w:bookmarkEnd w:id="713734"/>
    </w:p>
    <w:tbl>
      <w:tblPr>
        <w:tblW w:w="5000" w:type="pct"/>
        <w:tblInd w:w="12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76"/>
        <w:gridCol w:w="859"/>
        <w:gridCol w:w="861"/>
        <w:gridCol w:w="851"/>
        <w:gridCol w:w="825"/>
        <w:gridCol w:w="827"/>
        <w:gridCol w:w="789"/>
        <w:gridCol w:w="861"/>
        <w:gridCol w:w="770"/>
        <w:gridCol w:w="222"/>
        <w:gridCol w:w="817"/>
        <w:gridCol w:w="949"/>
        <w:gridCol w:w="1120"/>
        <w:gridCol w:w="903"/>
        <w:gridCol w:w="958"/>
        <w:gridCol w:w="742"/>
        <w:gridCol w:w="932"/>
      </w:tblGrid>
      <w:tr>
        <w:trPr>
          <w:tblHeader/>
        </w:trPr>
        <w:tc>
          <w:tcPr>
            <w:tcW w:w="2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客户</w:t>
            </w:r>
          </w:p>
        </w:tc>
        <w:tc>
          <w:tcPr>
            <w:tcW w:w="3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类型</w:t>
            </w:r>
          </w:p>
        </w:tc>
        <w:tc>
          <w:tcPr>
            <w:tcW w:w="311" w:type="pct"/>
            <w:vAlign w:val="center"/>
            <w:tcBorders>
              <w:bottom w:val="single" w:sz="4" w:space="0" w:color="auto"/>
            </w:tcBorders>
          </w:tcPr>
          <w:p w:rsidR="0018722C">
            <w:pPr>
              <w:pStyle w:val="a7"/>
              <w:topLinePunct/>
            </w:pPr>
            <w:r w:rsidRPr="00000000">
              <w:rPr>
                <w:sz w:val="24"/>
                <w:szCs w:val="24"/>
              </w:rPr>
              <w:t>月平均</w:t>
            </w:r>
          </w:p>
          <w:p w:rsidR="0018722C">
            <w:pPr>
              <w:pStyle w:val="a7"/>
              <w:topLinePunct/>
            </w:pPr>
            <w:r w:rsidRPr="00000000">
              <w:rPr>
                <w:sz w:val="24"/>
                <w:szCs w:val="24"/>
              </w:rPr>
              <w:t>ARPU</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元</w:t>
            </w:r>
            <w:r w:rsidRPr="00000000">
              <w:rPr>
                <w:sz w:val="24"/>
                <w:szCs w:val="24"/>
              </w:rPr>
              <w:t>）</w:t>
            </w:r>
          </w:p>
        </w:tc>
        <w:tc>
          <w:tcPr>
            <w:tcW w:w="3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每分钟</w:t>
            </w:r>
          </w:p>
          <w:p w:rsidR="0018722C">
            <w:pPr>
              <w:pStyle w:val="a7"/>
              <w:topLinePunct/>
              <w:ind w:leftChars="0" w:left="0" w:rightChars="0" w:right="0" w:firstLineChars="0" w:firstLine="0"/>
              <w:spacing w:line="240" w:lineRule="atLeast"/>
            </w:pPr>
            <w:r w:rsidRPr="00000000">
              <w:rPr>
                <w:sz w:val="24"/>
                <w:szCs w:val="24"/>
              </w:rPr>
              <w:t>通话收入</w:t>
            </w:r>
            <w:r w:rsidRPr="00000000">
              <w:rPr>
                <w:sz w:val="24"/>
                <w:szCs w:val="24"/>
              </w:rPr>
              <w:t>（</w:t>
            </w:r>
            <w:r w:rsidRPr="00000000">
              <w:rPr>
                <w:sz w:val="24"/>
                <w:szCs w:val="24"/>
              </w:rPr>
              <w:t>元</w:t>
            </w:r>
            <w:r w:rsidRPr="00000000">
              <w:rPr>
                <w:sz w:val="24"/>
                <w:szCs w:val="24"/>
              </w:rPr>
              <w:t>）</w:t>
            </w:r>
          </w:p>
        </w:tc>
        <w:tc>
          <w:tcPr>
            <w:tcW w:w="2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月平均</w:t>
            </w:r>
          </w:p>
          <w:p w:rsidR="0018722C">
            <w:pPr>
              <w:pStyle w:val="a7"/>
              <w:topLinePunct/>
              <w:ind w:leftChars="0" w:left="0" w:rightChars="0" w:right="0" w:firstLineChars="0" w:firstLine="0"/>
              <w:spacing w:line="240" w:lineRule="atLeast"/>
            </w:pPr>
            <w:r w:rsidRPr="00000000">
              <w:rPr>
                <w:sz w:val="24"/>
                <w:szCs w:val="24"/>
              </w:rPr>
              <w:t>语音费</w:t>
            </w:r>
            <w:r w:rsidRPr="00000000">
              <w:rPr>
                <w:sz w:val="24"/>
                <w:szCs w:val="24"/>
              </w:rPr>
              <w:t>用</w:t>
            </w:r>
            <w:r w:rsidRPr="00000000">
              <w:rPr>
                <w:sz w:val="24"/>
                <w:szCs w:val="24"/>
              </w:rPr>
              <w:t>（</w:t>
            </w:r>
            <w:r w:rsidRPr="00000000">
              <w:rPr>
                <w:sz w:val="24"/>
                <w:szCs w:val="24"/>
              </w:rPr>
              <w:t xml:space="preserve">元</w:t>
            </w:r>
            <w:r w:rsidRPr="00000000">
              <w:rPr>
                <w:sz w:val="24"/>
                <w:szCs w:val="24"/>
              </w:rPr>
              <w:t>）</w:t>
            </w:r>
          </w:p>
        </w:tc>
        <w:tc>
          <w:tcPr>
            <w:tcW w:w="2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增值业</w:t>
            </w:r>
          </w:p>
          <w:p w:rsidR="0018722C">
            <w:pPr>
              <w:pStyle w:val="a7"/>
              <w:topLinePunct/>
            </w:pPr>
            <w:r w:rsidRPr="00000000">
              <w:rPr>
                <w:sz w:val="24"/>
                <w:szCs w:val="24"/>
              </w:rPr>
              <w:t>务及新业务费</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元</w:t>
            </w:r>
            <w:r w:rsidRPr="00000000">
              <w:rPr>
                <w:sz w:val="24"/>
                <w:szCs w:val="24"/>
              </w:rPr>
              <w:t>）</w:t>
            </w:r>
          </w:p>
        </w:tc>
        <w:tc>
          <w:tcPr>
            <w:tcW w:w="2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月平均上网费</w:t>
            </w:r>
          </w:p>
        </w:tc>
        <w:tc>
          <w:tcPr>
            <w:tcW w:w="3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月平均</w:t>
            </w:r>
          </w:p>
          <w:p w:rsidR="0018722C">
            <w:pPr>
              <w:pStyle w:val="a7"/>
              <w:topLinePunct/>
            </w:pPr>
            <w:r w:rsidRPr="00000000">
              <w:rPr>
                <w:sz w:val="24"/>
                <w:szCs w:val="24"/>
              </w:rPr>
              <w:t>总时长</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分</w:t>
            </w:r>
            <w:r w:rsidRPr="00000000">
              <w:rPr>
                <w:sz w:val="24"/>
                <w:szCs w:val="24"/>
              </w:rPr>
              <w:t>）</w:t>
            </w:r>
          </w:p>
        </w:tc>
        <w:tc>
          <w:tcPr>
            <w:tcW w:w="2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月评均</w:t>
            </w:r>
          </w:p>
          <w:p w:rsidR="0018722C">
            <w:pPr>
              <w:pStyle w:val="a7"/>
              <w:topLinePunct/>
              <w:ind w:leftChars="0" w:left="0" w:rightChars="0" w:right="0" w:firstLineChars="0" w:firstLine="0"/>
              <w:spacing w:line="240" w:lineRule="atLeast"/>
            </w:pPr>
            <w:r w:rsidRPr="00000000">
              <w:rPr>
                <w:sz w:val="24"/>
                <w:szCs w:val="24"/>
              </w:rPr>
              <w:t>网外时</w:t>
            </w:r>
            <w:r w:rsidRPr="00000000">
              <w:rPr>
                <w:sz w:val="24"/>
                <w:szCs w:val="24"/>
              </w:rPr>
              <w:t>长</w:t>
            </w:r>
            <w:r w:rsidRPr="00000000">
              <w:rPr>
                <w:sz w:val="24"/>
                <w:szCs w:val="24"/>
              </w:rPr>
              <w:t>（</w:t>
            </w:r>
            <w:r w:rsidRPr="00000000">
              <w:rPr>
                <w:sz w:val="24"/>
                <w:szCs w:val="24"/>
              </w:rPr>
              <w:t xml:space="preserve">分</w:t>
            </w:r>
            <w:r w:rsidRPr="00000000">
              <w:rPr>
                <w:sz w:val="24"/>
                <w:szCs w:val="24"/>
              </w:rPr>
              <w:t>）</w:t>
            </w:r>
          </w:p>
        </w:tc>
        <w:tc>
          <w:tcPr>
            <w:tcW w:w="80"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客户在网时长</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月数</w:t>
            </w:r>
            <w:r w:rsidRPr="00000000">
              <w:rPr>
                <w:sz w:val="24"/>
                <w:szCs w:val="24"/>
              </w:rPr>
              <w:t>）</w:t>
            </w:r>
          </w:p>
        </w:tc>
        <w:tc>
          <w:tcPr>
            <w:tcW w:w="342" w:type="pct"/>
            <w:vAlign w:val="center"/>
            <w:tcBorders>
              <w:bottom w:val="single" w:sz="4" w:space="0" w:color="auto"/>
            </w:tcBorders>
          </w:tcPr>
          <w:p w:rsidR="0018722C">
            <w:pPr>
              <w:pStyle w:val="a7"/>
              <w:topLinePunct/>
            </w:pPr>
            <w:r w:rsidRPr="00000000">
              <w:rPr>
                <w:sz w:val="24"/>
                <w:szCs w:val="24"/>
              </w:rPr>
              <w:t>活动捆绑约束度</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12 </w:t>
            </w:r>
            <w:r w:rsidRPr="00000000">
              <w:rPr>
                <w:sz w:val="24"/>
                <w:szCs w:val="24"/>
              </w:rPr>
              <w:t>个</w:t>
            </w:r>
            <w:r w:rsidRPr="00000000">
              <w:rPr>
                <w:sz w:val="24"/>
                <w:szCs w:val="24"/>
              </w:rPr>
              <w:t>）</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通话捆绑约</w:t>
            </w:r>
          </w:p>
          <w:p w:rsidR="0018722C">
            <w:pPr>
              <w:pStyle w:val="a7"/>
              <w:topLinePunct/>
            </w:pPr>
            <w:r w:rsidRPr="00000000">
              <w:rPr>
                <w:sz w:val="24"/>
                <w:szCs w:val="24"/>
              </w:rPr>
              <w:t>束度</w:t>
            </w:r>
            <w:r w:rsidRPr="00000000">
              <w:rPr>
                <w:sz w:val="24"/>
                <w:szCs w:val="24"/>
              </w:rPr>
              <w:t>%</w:t>
            </w:r>
          </w:p>
          <w:p w:rsidR="0018722C">
            <w:pPr>
              <w:pStyle w:val="a7"/>
              <w:topLinePunct/>
            </w:pPr>
            <w:r w:rsidRPr="00000000">
              <w:rPr>
                <w:sz w:val="24"/>
                <w:szCs w:val="24"/>
              </w:rPr>
              <w:t>（</w:t>
            </w:r>
            <w:r w:rsidRPr="00000000">
              <w:rPr>
                <w:sz w:val="24"/>
                <w:szCs w:val="24"/>
              </w:rPr>
              <w:t xml:space="preserve">总共 </w:t>
            </w:r>
            <w:r w:rsidRPr="00000000">
              <w:rPr>
                <w:sz w:val="24"/>
                <w:szCs w:val="24"/>
              </w:rPr>
              <w:t>8</w:t>
            </w:r>
          </w:p>
          <w:p w:rsidR="0018722C">
            <w:pPr>
              <w:pStyle w:val="a7"/>
              <w:topLinePunct/>
              <w:ind w:leftChars="0" w:left="0" w:rightChars="0" w:right="0" w:firstLineChars="0" w:firstLine="0"/>
              <w:spacing w:line="240" w:lineRule="atLeast"/>
            </w:pPr>
            <w:r w:rsidRPr="00000000">
              <w:rPr>
                <w:sz w:val="24"/>
                <w:szCs w:val="24"/>
              </w:rPr>
              <w:t>个</w:t>
            </w:r>
            <w:r w:rsidRPr="00000000">
              <w:rPr>
                <w:sz w:val="24"/>
                <w:szCs w:val="24"/>
              </w:rPr>
              <w:t>）</w:t>
            </w:r>
          </w:p>
        </w:tc>
        <w:tc>
          <w:tcPr>
            <w:tcW w:w="3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客户资料个数</w:t>
            </w:r>
          </w:p>
        </w:tc>
        <w:tc>
          <w:tcPr>
            <w:tcW w:w="3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客户平均预存款金额</w:t>
            </w:r>
            <w:r w:rsidRPr="00000000">
              <w:rPr>
                <w:sz w:val="24"/>
                <w:szCs w:val="24"/>
              </w:rPr>
              <w:t>（</w:t>
            </w:r>
            <w:r w:rsidRPr="00000000">
              <w:rPr>
                <w:sz w:val="24"/>
                <w:szCs w:val="24"/>
              </w:rPr>
              <w:t>月</w:t>
            </w:r>
            <w:r w:rsidRPr="00000000">
              <w:rPr>
                <w:sz w:val="24"/>
                <w:szCs w:val="24"/>
              </w:rPr>
              <w:t>）</w:t>
            </w:r>
          </w:p>
        </w:tc>
        <w:tc>
          <w:tcPr>
            <w:tcW w:w="2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年停机次数</w:t>
            </w:r>
          </w:p>
        </w:tc>
        <w:tc>
          <w:tcPr>
            <w:tcW w:w="3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增值业</w:t>
            </w:r>
          </w:p>
          <w:p w:rsidR="0018722C">
            <w:pPr>
              <w:pStyle w:val="a7"/>
              <w:topLinePunct/>
            </w:pPr>
            <w:r w:rsidRPr="00000000">
              <w:rPr>
                <w:sz w:val="24"/>
                <w:szCs w:val="24"/>
              </w:rPr>
              <w:t>务参与积极度</w:t>
            </w:r>
          </w:p>
          <w:p w:rsidR="0018722C">
            <w:pPr>
              <w:pStyle w:val="a7"/>
              <w:topLinePunct/>
            </w:pPr>
            <w:r w:rsidRPr="00000000">
              <w:rPr>
                <w:sz w:val="24"/>
                <w:szCs w:val="24"/>
              </w:rPr>
              <w:t>（</w:t>
            </w:r>
            <w:r w:rsidRPr="00000000">
              <w:rPr>
                <w:sz w:val="24"/>
                <w:szCs w:val="24"/>
              </w:rPr>
              <w:t xml:space="preserve">主推 </w:t>
            </w:r>
            <w:r w:rsidRPr="00000000">
              <w:rPr>
                <w:sz w:val="24"/>
                <w:szCs w:val="24"/>
              </w:rPr>
              <w:t>6</w:t>
            </w:r>
          </w:p>
          <w:p w:rsidR="0018722C">
            <w:pPr>
              <w:pStyle w:val="a7"/>
              <w:topLinePunct/>
              <w:ind w:leftChars="0" w:left="0" w:rightChars="0" w:right="0" w:firstLineChars="0" w:firstLine="0"/>
              <w:spacing w:line="240" w:lineRule="atLeast"/>
            </w:pPr>
            <w:r w:rsidRPr="00000000">
              <w:rPr>
                <w:sz w:val="24"/>
                <w:szCs w:val="24"/>
              </w:rPr>
              <w:t>种</w:t>
            </w:r>
            <w:r w:rsidRPr="00000000">
              <w:rPr>
                <w:sz w:val="24"/>
                <w:szCs w:val="24"/>
              </w:rPr>
              <w:t>）</w:t>
            </w:r>
          </w:p>
        </w:tc>
      </w:tr>
      <w:tr>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4001</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3G</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53.12</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36.83</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43.76</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9.40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157.69</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44.12</w:t>
            </w:r>
          </w:p>
        </w:tc>
        <w:tc>
          <w:tcPr>
            <w:tcW w:w="80" w:type="pct"/>
            <w:vMerge/>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185</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33.3</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346" w:type="pct"/>
            <w:vAlign w:val="center"/>
          </w:tcPr>
          <w:p w:rsidR="0018722C">
            <w:pPr>
              <w:pStyle w:val="affff9"/>
              <w:topLinePunct/>
              <w:ind w:leftChars="0" w:left="0" w:rightChars="0" w:right="0" w:firstLineChars="0" w:firstLine="0"/>
              <w:spacing w:line="240" w:lineRule="atLeast"/>
            </w:pPr>
            <w:r w:rsidRPr="00000000">
              <w:rPr>
                <w:sz w:val="24"/>
                <w:szCs w:val="24"/>
              </w:rPr>
              <w:t>65.24</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0.5</w:t>
            </w:r>
          </w:p>
        </w:tc>
      </w:tr>
      <w:tr>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4002</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3G</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13.898</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10.184</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41.94</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80" w:type="pct"/>
            <w:vMerge/>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156</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16.67</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37.50</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346" w:type="pct"/>
            <w:vAlign w:val="center"/>
          </w:tcPr>
          <w:p w:rsidR="0018722C">
            <w:pPr>
              <w:pStyle w:val="affff9"/>
              <w:topLinePunct/>
              <w:ind w:leftChars="0" w:left="0" w:rightChars="0" w:right="0" w:firstLineChars="0" w:firstLine="0"/>
              <w:spacing w:line="240" w:lineRule="atLeast"/>
            </w:pPr>
            <w:r w:rsidRPr="00000000">
              <w:rPr>
                <w:sz w:val="24"/>
                <w:szCs w:val="24"/>
              </w:rPr>
              <w:t>30.12</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0.5</w:t>
            </w:r>
          </w:p>
        </w:tc>
      </w:tr>
      <w:tr>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4003</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3G</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81.57</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61.698</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57.76</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9.40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293.54</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123.46</w:t>
            </w:r>
          </w:p>
        </w:tc>
        <w:tc>
          <w:tcPr>
            <w:tcW w:w="80" w:type="pct"/>
            <w:vMerge/>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181</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33.33</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50.00</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46" w:type="pct"/>
            <w:vAlign w:val="center"/>
          </w:tcPr>
          <w:p w:rsidR="0018722C">
            <w:pPr>
              <w:pStyle w:val="affff9"/>
              <w:topLinePunct/>
              <w:ind w:leftChars="0" w:left="0" w:rightChars="0" w:right="0" w:firstLineChars="0" w:firstLine="0"/>
              <w:spacing w:line="240" w:lineRule="atLeast"/>
            </w:pPr>
            <w:r w:rsidRPr="00000000">
              <w:rPr>
                <w:sz w:val="24"/>
                <w:szCs w:val="24"/>
              </w:rPr>
              <w:t>122.6</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0.667</w:t>
            </w:r>
          </w:p>
        </w:tc>
      </w:tr>
      <w:tr>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4004</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2G</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54.748</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0.23</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39.398</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51.15</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231.42</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156.23</w:t>
            </w:r>
          </w:p>
        </w:tc>
        <w:tc>
          <w:tcPr>
            <w:tcW w:w="80" w:type="pct"/>
            <w:vMerge/>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134</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50.00</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46" w:type="pct"/>
            <w:vAlign w:val="center"/>
          </w:tcPr>
          <w:p w:rsidR="0018722C">
            <w:pPr>
              <w:pStyle w:val="affff9"/>
              <w:topLinePunct/>
              <w:ind w:leftChars="0" w:left="0" w:rightChars="0" w:right="0" w:firstLineChars="0" w:firstLine="0"/>
              <w:spacing w:line="240" w:lineRule="atLeast"/>
            </w:pPr>
            <w:r w:rsidRPr="00000000">
              <w:rPr>
                <w:sz w:val="24"/>
                <w:szCs w:val="24"/>
              </w:rPr>
              <w:t>60.2</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1</w:t>
            </w:r>
          </w:p>
        </w:tc>
      </w:tr>
      <w:tr>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4005</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3G</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137.176</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114.476</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45.2</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16.5</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723.93</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256.80</w:t>
            </w:r>
          </w:p>
        </w:tc>
        <w:tc>
          <w:tcPr>
            <w:tcW w:w="80" w:type="pct"/>
            <w:vMerge/>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183</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33.33</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75.00</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3.5</w:t>
            </w:r>
          </w:p>
        </w:tc>
        <w:tc>
          <w:tcPr>
            <w:tcW w:w="346" w:type="pct"/>
            <w:vAlign w:val="center"/>
          </w:tcPr>
          <w:p w:rsidR="0018722C">
            <w:pPr>
              <w:pStyle w:val="affff9"/>
              <w:topLinePunct/>
              <w:ind w:leftChars="0" w:left="0" w:rightChars="0" w:right="0" w:firstLineChars="0" w:firstLine="0"/>
              <w:spacing w:line="240" w:lineRule="atLeast"/>
            </w:pPr>
            <w:r w:rsidRPr="00000000">
              <w:rPr>
                <w:sz w:val="24"/>
                <w:szCs w:val="24"/>
              </w:rPr>
              <w:t>145.7</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0.5</w:t>
            </w:r>
          </w:p>
        </w:tc>
      </w:tr>
      <w:tr>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4006</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2G</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6.94</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0.23</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3.61</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15.01</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3.21</w:t>
            </w:r>
          </w:p>
        </w:tc>
        <w:tc>
          <w:tcPr>
            <w:tcW w:w="80" w:type="pct"/>
            <w:vMerge/>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134</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8.33</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46"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0.333</w:t>
            </w:r>
          </w:p>
        </w:tc>
      </w:tr>
      <w:tr>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4007</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3G</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328.28</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100.22</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210.4</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233.7</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657.41</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348.16</w:t>
            </w:r>
          </w:p>
        </w:tc>
        <w:tc>
          <w:tcPr>
            <w:tcW w:w="80" w:type="pct"/>
            <w:vMerge/>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178</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33.33</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75.00</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346" w:type="pct"/>
            <w:vAlign w:val="center"/>
          </w:tcPr>
          <w:p w:rsidR="0018722C">
            <w:pPr>
              <w:pStyle w:val="affff9"/>
              <w:topLinePunct/>
              <w:ind w:leftChars="0" w:left="0" w:rightChars="0" w:right="0" w:firstLineChars="0" w:firstLine="0"/>
              <w:spacing w:line="240" w:lineRule="atLeast"/>
            </w:pPr>
            <w:r w:rsidRPr="00000000">
              <w:rPr>
                <w:sz w:val="24"/>
                <w:szCs w:val="24"/>
              </w:rPr>
              <w:t>354.28</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0.5</w:t>
            </w:r>
          </w:p>
        </w:tc>
      </w:tr>
      <w:tr>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4008</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2G</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7.36</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4.76</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23.30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12.34</w:t>
            </w:r>
          </w:p>
        </w:tc>
        <w:tc>
          <w:tcPr>
            <w:tcW w:w="80" w:type="pct"/>
            <w:vMerge/>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182</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25.00</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346" w:type="pct"/>
            <w:vAlign w:val="center"/>
          </w:tcPr>
          <w:p w:rsidR="0018722C">
            <w:pPr>
              <w:pStyle w:val="affff9"/>
              <w:topLinePunct/>
              <w:ind w:leftChars="0" w:left="0" w:rightChars="0" w:right="0" w:firstLineChars="0" w:firstLine="0"/>
              <w:spacing w:line="240" w:lineRule="atLeast"/>
            </w:pPr>
            <w:r w:rsidRPr="00000000">
              <w:rPr>
                <w:sz w:val="24"/>
                <w:szCs w:val="24"/>
              </w:rPr>
              <w:t>20.38</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0.5</w:t>
            </w:r>
          </w:p>
        </w:tc>
      </w:tr>
      <w:tr>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4009</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3G</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85.09</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0.23</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80.15</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24.7</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348.48</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129.56</w:t>
            </w:r>
          </w:p>
        </w:tc>
        <w:tc>
          <w:tcPr>
            <w:tcW w:w="80" w:type="pct"/>
            <w:vMerge/>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89</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33.33</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50.00</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46" w:type="pct"/>
            <w:vAlign w:val="center"/>
          </w:tcPr>
          <w:p w:rsidR="0018722C">
            <w:pPr>
              <w:pStyle w:val="affff9"/>
              <w:topLinePunct/>
              <w:ind w:leftChars="0" w:left="0" w:rightChars="0" w:right="0" w:firstLineChars="0" w:firstLine="0"/>
              <w:spacing w:line="240" w:lineRule="atLeast"/>
            </w:pPr>
            <w:r w:rsidRPr="00000000">
              <w:rPr>
                <w:sz w:val="24"/>
                <w:szCs w:val="24"/>
              </w:rPr>
              <w:t>98.67</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0.5</w:t>
            </w:r>
          </w:p>
        </w:tc>
      </w:tr>
      <w:tr>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4010</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2G</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30.15</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0.23</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20.93</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46.1</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91.00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23.59</w:t>
            </w:r>
          </w:p>
        </w:tc>
        <w:tc>
          <w:tcPr>
            <w:tcW w:w="80" w:type="pct"/>
            <w:vMerge/>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98</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16.67</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37.50</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46" w:type="pct"/>
            <w:vAlign w:val="center"/>
          </w:tcPr>
          <w:p w:rsidR="0018722C">
            <w:pPr>
              <w:pStyle w:val="affff9"/>
              <w:topLinePunct/>
              <w:ind w:leftChars="0" w:left="0" w:rightChars="0" w:right="0" w:firstLineChars="0" w:firstLine="0"/>
              <w:spacing w:line="240" w:lineRule="atLeast"/>
            </w:pPr>
            <w:r w:rsidRPr="00000000">
              <w:rPr>
                <w:sz w:val="24"/>
                <w:szCs w:val="24"/>
              </w:rPr>
              <w:t>78.3</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0.333</w:t>
            </w:r>
          </w:p>
        </w:tc>
      </w:tr>
      <w:tr>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4011</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2G</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75.685</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73.4</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13.71</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319.13</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213.4</w:t>
            </w:r>
          </w:p>
        </w:tc>
        <w:tc>
          <w:tcPr>
            <w:tcW w:w="80" w:type="pct"/>
            <w:vMerge/>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185</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33.33</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37.50</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46" w:type="pct"/>
            <w:vAlign w:val="center"/>
          </w:tcPr>
          <w:p w:rsidR="0018722C">
            <w:pPr>
              <w:pStyle w:val="affff9"/>
              <w:topLinePunct/>
              <w:ind w:leftChars="0" w:left="0" w:rightChars="0" w:right="0" w:firstLineChars="0" w:firstLine="0"/>
              <w:spacing w:line="240" w:lineRule="atLeast"/>
            </w:pPr>
            <w:r w:rsidRPr="00000000">
              <w:rPr>
                <w:sz w:val="24"/>
                <w:szCs w:val="24"/>
              </w:rPr>
              <w:t>134.2</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0.167</w:t>
            </w:r>
          </w:p>
        </w:tc>
      </w:tr>
      <w:tr>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4012</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3G</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13.336</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0.23</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10.196</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15.7</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44.33</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12.83</w:t>
            </w:r>
          </w:p>
        </w:tc>
        <w:tc>
          <w:tcPr>
            <w:tcW w:w="80" w:type="pct"/>
            <w:vMerge/>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147</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8.33</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25.00</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346" w:type="pct"/>
            <w:vAlign w:val="center"/>
          </w:tcPr>
          <w:p w:rsidR="0018722C">
            <w:pPr>
              <w:pStyle w:val="affff9"/>
              <w:topLinePunct/>
              <w:ind w:leftChars="0" w:left="0" w:rightChars="0" w:right="0" w:firstLineChars="0" w:firstLine="0"/>
              <w:spacing w:line="240" w:lineRule="atLeast"/>
            </w:pPr>
            <w:r w:rsidRPr="00000000">
              <w:rPr>
                <w:sz w:val="24"/>
                <w:szCs w:val="24"/>
              </w:rPr>
              <w:t>97.5</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0.5</w:t>
            </w:r>
          </w:p>
        </w:tc>
      </w:tr>
      <w:tr>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4013</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2G</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17.88</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0.23</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17.32</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3.34</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75.31</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34.78</w:t>
            </w:r>
          </w:p>
        </w:tc>
        <w:tc>
          <w:tcPr>
            <w:tcW w:w="80" w:type="pct"/>
            <w:vMerge/>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86</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16.67</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25.00</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346" w:type="pct"/>
            <w:vAlign w:val="center"/>
          </w:tcPr>
          <w:p w:rsidR="0018722C">
            <w:pPr>
              <w:pStyle w:val="affff9"/>
              <w:topLinePunct/>
              <w:ind w:leftChars="0" w:left="0" w:rightChars="0" w:right="0" w:firstLineChars="0" w:firstLine="0"/>
              <w:spacing w:line="240" w:lineRule="atLeast"/>
            </w:pPr>
            <w:r w:rsidRPr="00000000">
              <w:rPr>
                <w:sz w:val="24"/>
                <w:szCs w:val="24"/>
              </w:rPr>
              <w:t>56.73</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0.5</w:t>
            </w:r>
          </w:p>
        </w:tc>
      </w:tr>
      <w:tr>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4014</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3G</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30.75</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0.23</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20.87</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59.6</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90.51</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21.23</w:t>
            </w:r>
          </w:p>
        </w:tc>
        <w:tc>
          <w:tcPr>
            <w:tcW w:w="80" w:type="pct"/>
            <w:vMerge/>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104</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8.33</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37.5</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46" w:type="pct"/>
            <w:vAlign w:val="center"/>
          </w:tcPr>
          <w:p w:rsidR="0018722C">
            <w:pPr>
              <w:pStyle w:val="affff9"/>
              <w:topLinePunct/>
              <w:ind w:leftChars="0" w:left="0" w:rightChars="0" w:right="0" w:firstLineChars="0" w:firstLine="0"/>
              <w:spacing w:line="240" w:lineRule="atLeast"/>
            </w:pPr>
            <w:r w:rsidRPr="00000000">
              <w:rPr>
                <w:sz w:val="24"/>
                <w:szCs w:val="24"/>
              </w:rPr>
              <w:t>104.21</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0.5</w:t>
            </w:r>
          </w:p>
        </w:tc>
      </w:tr>
      <w:tr>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4015</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3G</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33.9</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15.558</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110.1</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66.67</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33.45</w:t>
            </w:r>
          </w:p>
        </w:tc>
        <w:tc>
          <w:tcPr>
            <w:tcW w:w="80" w:type="pct"/>
            <w:vMerge/>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159</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16.67</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25.00</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3.5</w:t>
            </w:r>
          </w:p>
        </w:tc>
        <w:tc>
          <w:tcPr>
            <w:tcW w:w="346" w:type="pct"/>
            <w:vAlign w:val="center"/>
          </w:tcPr>
          <w:p w:rsidR="0018722C">
            <w:pPr>
              <w:pStyle w:val="affff9"/>
              <w:topLinePunct/>
              <w:ind w:leftChars="0" w:left="0" w:rightChars="0" w:right="0" w:firstLineChars="0" w:firstLine="0"/>
              <w:spacing w:line="240" w:lineRule="atLeast"/>
            </w:pPr>
            <w:r w:rsidRPr="00000000">
              <w:rPr>
                <w:sz w:val="24"/>
                <w:szCs w:val="24"/>
              </w:rPr>
              <w:t>67.4</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0.333</w:t>
            </w:r>
          </w:p>
        </w:tc>
      </w:tr>
      <w:tr>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4016</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2G</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69.72</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49.2</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83.15</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12.8</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244.41</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98.13</w:t>
            </w:r>
          </w:p>
        </w:tc>
        <w:tc>
          <w:tcPr>
            <w:tcW w:w="80" w:type="pct"/>
            <w:vMerge/>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50.00</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46" w:type="pct"/>
            <w:vAlign w:val="center"/>
          </w:tcPr>
          <w:p w:rsidR="0018722C">
            <w:pPr>
              <w:pStyle w:val="affff9"/>
              <w:topLinePunct/>
              <w:ind w:leftChars="0" w:left="0" w:rightChars="0" w:right="0" w:firstLineChars="0" w:firstLine="0"/>
              <w:spacing w:line="240" w:lineRule="atLeast"/>
            </w:pPr>
            <w:r w:rsidRPr="00000000">
              <w:rPr>
                <w:sz w:val="24"/>
                <w:szCs w:val="24"/>
              </w:rPr>
              <w:t>135.78</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0.667</w:t>
            </w:r>
          </w:p>
        </w:tc>
      </w:tr>
      <w:tr>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4017</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2G</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93.3</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77.958</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9.75</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16.5</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509.12</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367.28</w:t>
            </w:r>
          </w:p>
        </w:tc>
        <w:tc>
          <w:tcPr>
            <w:tcW w:w="80" w:type="pct"/>
            <w:vMerge/>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186</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37.50</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346" w:type="pct"/>
            <w:vAlign w:val="center"/>
          </w:tcPr>
          <w:p w:rsidR="0018722C">
            <w:pPr>
              <w:pStyle w:val="affff9"/>
              <w:topLinePunct/>
              <w:ind w:leftChars="0" w:left="0" w:rightChars="0" w:right="0" w:firstLineChars="0" w:firstLine="0"/>
              <w:spacing w:line="240" w:lineRule="atLeast"/>
            </w:pPr>
            <w:r w:rsidRPr="00000000">
              <w:rPr>
                <w:sz w:val="24"/>
                <w:szCs w:val="24"/>
              </w:rPr>
              <w:t>176.34</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0.333</w:t>
            </w:r>
          </w:p>
        </w:tc>
      </w:tr>
      <w:tr>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4018</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3G</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188.38</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8.72</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77.9</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84.08</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391.79</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162.12</w:t>
            </w:r>
          </w:p>
        </w:tc>
        <w:tc>
          <w:tcPr>
            <w:tcW w:w="80" w:type="pct"/>
            <w:vMerge/>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33.33</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75.00</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46" w:type="pct"/>
            <w:vAlign w:val="center"/>
          </w:tcPr>
          <w:p w:rsidR="0018722C">
            <w:pPr>
              <w:pStyle w:val="affff9"/>
              <w:topLinePunct/>
              <w:ind w:leftChars="0" w:left="0" w:rightChars="0" w:right="0" w:firstLineChars="0" w:firstLine="0"/>
              <w:spacing w:line="240" w:lineRule="atLeast"/>
            </w:pPr>
            <w:r w:rsidRPr="00000000">
              <w:rPr>
                <w:sz w:val="24"/>
                <w:szCs w:val="24"/>
              </w:rPr>
              <w:t>267.89</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0.5</w:t>
            </w:r>
          </w:p>
        </w:tc>
      </w:tr>
      <w:tr>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4019</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3G</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14.118</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0.23</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9.898</w:t>
            </w:r>
          </w:p>
        </w:tc>
        <w:tc>
          <w:tcPr>
            <w:tcW w:w="298" w:type="pct"/>
            <w:vAlign w:val="center"/>
          </w:tcPr>
          <w:p w:rsidR="0018722C">
            <w:pPr>
              <w:pStyle w:val="affff9"/>
              <w:topLinePunct/>
              <w:ind w:leftChars="0" w:left="0" w:rightChars="0" w:right="0" w:firstLineChars="0" w:firstLine="0"/>
              <w:spacing w:line="240" w:lineRule="atLeast"/>
            </w:pPr>
            <w:r w:rsidRPr="00000000">
              <w:rPr>
                <w:sz w:val="24"/>
                <w:szCs w:val="24"/>
              </w:rPr>
              <w:t>21.1</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42.38</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12.34</w:t>
            </w:r>
          </w:p>
        </w:tc>
        <w:tc>
          <w:tcPr>
            <w:tcW w:w="80" w:type="pct"/>
            <w:vMerge/>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8.33</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25.00</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346" w:type="pct"/>
            <w:vAlign w:val="center"/>
          </w:tcPr>
          <w:p w:rsidR="0018722C">
            <w:pPr>
              <w:pStyle w:val="affff9"/>
              <w:topLinePunct/>
              <w:ind w:leftChars="0" w:left="0" w:rightChars="0" w:right="0" w:firstLineChars="0" w:firstLine="0"/>
              <w:spacing w:line="240" w:lineRule="atLeast"/>
            </w:pPr>
            <w:r w:rsidRPr="00000000">
              <w:rPr>
                <w:sz w:val="24"/>
                <w:szCs w:val="24"/>
              </w:rPr>
              <w:t>51.23</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0.5</w:t>
            </w:r>
          </w:p>
        </w:tc>
      </w:tr>
      <w:tr>
        <w:tc>
          <w:tcPr>
            <w:tcW w:w="2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4020</w:t>
            </w:r>
          </w:p>
        </w:tc>
        <w:tc>
          <w:tcPr>
            <w:tcW w:w="31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2G</w:t>
            </w:r>
          </w:p>
        </w:tc>
        <w:tc>
          <w:tcPr>
            <w:tcW w:w="3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55.24</w:t>
            </w:r>
          </w:p>
        </w:tc>
        <w:tc>
          <w:tcPr>
            <w:tcW w:w="3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w:t>
            </w:r>
          </w:p>
        </w:tc>
        <w:tc>
          <w:tcPr>
            <w:tcW w:w="29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50.488</w:t>
            </w:r>
          </w:p>
        </w:tc>
        <w:tc>
          <w:tcPr>
            <w:tcW w:w="29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7.24</w:t>
            </w:r>
          </w:p>
        </w:tc>
        <w:tc>
          <w:tcPr>
            <w:tcW w:w="2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w:t>
            </w:r>
          </w:p>
        </w:tc>
        <w:tc>
          <w:tcPr>
            <w:tcW w:w="3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336.59</w:t>
            </w:r>
          </w:p>
        </w:tc>
        <w:tc>
          <w:tcPr>
            <w:tcW w:w="2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201.38</w:t>
            </w:r>
          </w:p>
        </w:tc>
        <w:tc>
          <w:tcPr>
            <w:tcW w:w="80"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9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123</w:t>
            </w:r>
          </w:p>
        </w:tc>
        <w:tc>
          <w:tcPr>
            <w:tcW w:w="3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16.67</w:t>
            </w:r>
          </w:p>
        </w:tc>
        <w:tc>
          <w:tcPr>
            <w:tcW w:w="4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37.5</w:t>
            </w:r>
          </w:p>
        </w:tc>
        <w:tc>
          <w:tcPr>
            <w:tcW w:w="3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3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87.41</w:t>
            </w:r>
          </w:p>
        </w:tc>
        <w:tc>
          <w:tcPr>
            <w:tcW w:w="2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w:t>
            </w:r>
          </w:p>
        </w:tc>
        <w:tc>
          <w:tcPr>
            <w:tcW w:w="33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0.333</w:t>
            </w:r>
          </w:p>
        </w:tc>
      </w:tr>
    </w:tbl>
    <w:p w:rsidR="0018722C">
      <w:pPr>
        <w:pStyle w:val="affa"/>
      </w:pPr>
    </w:p>
    <w:p w:rsidR="0018722C">
      <w:pPr>
        <w:topLinePunct/>
      </w:pPr>
      <w:r>
        <w:rPr>
          <w:rFonts w:cstheme="minorBidi" w:hAnsiTheme="minorHAnsi" w:eastAsiaTheme="minorHAnsi" w:asciiTheme="minorHAnsi" w:ascii="Times New Roman"/>
        </w:rPr>
        <w:t>119</w:t>
      </w:r>
    </w:p>
    <w:p w:rsidR="0018722C">
      <w:spacing w:beforeLines="0" w:before="0" w:afterLines="0" w:after="0" w:line="440" w:lineRule="auto"/>
      <w:pPr>
        <w:sectPr w:rsidR="00556256">
          <w:footerReference w:type="first" r:id="rId200"/>
          <w:footerReference w:type="default" r:id="rId201"/>
          <w:footerReference w:type="even" r:id="rId202"/>
          <w:headerReference w:type="first" r:id="rId203"/>
          <w:headerReference w:type="default" r:id="rId204"/>
          <w:headerReference w:type="even" r:id="rId205"/>
          <w:pgSz w:w="16840" w:h="11910" w:orient="landscape"/>
          <w:pgMar w:top="1418" w:right="1134" w:bottom="1134" w:left="1418" w:header="851" w:footer="907" w:gutter="0"/>
          <w:cols w:space="720"/>
          <w:titlePg/>
          <w:docGrid w:type="lines" w:linePitch="326"/>
        </w:sectPr>
        <w:topLinePunct/>
      </w:pPr>
    </w:p>
    <w:p w:rsidR="0018722C">
      <w:pPr>
        <w:pStyle w:val="aff7"/>
        <w:topLinePunct/>
      </w:pPr>
      <w:r>
        <w:rPr>
          <w:rFonts w:ascii="Times New Roman"/>
          <w:position w:val="0"/>
          <w:sz w:val="7"/>
        </w:rPr>
        <w:pict>
          <v:group style="width:456.45pt;height:3.6pt;mso-position-horizontal-relative:char;mso-position-vertical-relative:line" coordorigin="0,0" coordsize="9129,72">
            <v:line style="position:absolute" from="0,50" to="9129,50" stroked="true" strokeweight="2.16pt" strokecolor="#000000">
              <v:stroke dashstyle="solid"/>
            </v:line>
            <v:line style="position:absolute" from="0,7" to="9129,7" stroked="true" strokeweight=".71999pt" strokecolor="#000000">
              <v:stroke dashstyle="solid"/>
            </v:line>
          </v:group>
        </w:pict>
      </w:r>
      <w:r/>
    </w:p>
    <w:p w:rsidR="0018722C">
      <w:pPr>
        <w:pStyle w:val="a4"/>
        <w:topLinePunct/>
      </w:pPr>
      <w:bookmarkStart w:id="507256" w:name="_Toc686507256"/>
      <w:r>
        <w:t>附录</w:t>
      </w:r>
      <w:r>
        <w:t xml:space="preserve">  </w:t>
      </w:r>
      <w:r>
        <w:t>B</w:t>
      </w:r>
      <w:bookmarkEnd w:id="507256"/>
    </w:p>
    <w:p w:rsidR="0018722C">
      <w:pPr>
        <w:topLinePunct/>
      </w:pPr>
      <w:r>
        <w:rPr>
          <w:rFonts w:ascii="Times New Roman" w:eastAsia="Times New Roman"/>
        </w:rPr>
        <w:t>9</w:t>
      </w:r>
      <w:r>
        <w:t>级判断尺度及其含义</w:t>
      </w:r>
    </w:p>
    <w:p w:rsidR="0018722C">
      <w:pPr>
        <w:pStyle w:val="a8"/>
        <w:topLinePunct/>
      </w:pPr>
      <w:r>
        <w:t>Table</w:t>
      </w:r>
      <w:r>
        <w:t xml:space="preserve"> </w:t>
      </w:r>
      <w:r/>
      <w:r>
        <w:t>1</w:t>
      </w:r>
      <w:r>
        <w:t xml:space="preserve">  </w:t>
      </w:r>
      <w:r>
        <w:t>9 Judgement scale definition</w:t>
      </w:r>
      <w:r>
        <w:t> </w:t>
      </w:r>
      <w:r>
        <w:t>table</w:t>
      </w:r>
    </w:p>
    <w:tbl>
      <w:tblPr>
        <w:tblW w:w="5000" w:type="pct"/>
        <w:tblInd w:w="6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74"/>
        <w:gridCol w:w="6318"/>
      </w:tblGrid>
      <w:tr>
        <w:trPr>
          <w:tblHeader/>
        </w:trPr>
        <w:tc>
          <w:tcPr>
            <w:tcW w:w="1096" w:type="pct"/>
            <w:vAlign w:val="center"/>
            <w:tcBorders>
              <w:bottom w:val="single" w:sz="4" w:space="0" w:color="auto"/>
            </w:tcBorders>
          </w:tcPr>
          <w:p w:rsidR="0018722C">
            <w:pPr>
              <w:pStyle w:val="a7"/>
              <w:topLinePunct/>
              <w:ind w:leftChars="0" w:left="0" w:rightChars="0" w:right="0" w:firstLineChars="0" w:firstLine="0"/>
              <w:spacing w:line="240" w:lineRule="atLeast"/>
            </w:pPr>
            <w:r>
              <w:t>标度</w:t>
            </w:r>
          </w:p>
        </w:tc>
        <w:tc>
          <w:tcPr>
            <w:tcW w:w="3904"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1096" w:type="pct"/>
            <w:vAlign w:val="center"/>
          </w:tcPr>
          <w:p w:rsidR="0018722C">
            <w:pPr>
              <w:pStyle w:val="affff9"/>
              <w:topLinePunct/>
              <w:ind w:leftChars="0" w:left="0" w:rightChars="0" w:right="0" w:firstLineChars="0" w:firstLine="0"/>
              <w:spacing w:line="240" w:lineRule="atLeast"/>
            </w:pPr>
            <w:r>
              <w:t>1</w:t>
            </w:r>
          </w:p>
        </w:tc>
        <w:tc>
          <w:tcPr>
            <w:tcW w:w="3904" w:type="pct"/>
            <w:vAlign w:val="center"/>
          </w:tcPr>
          <w:p w:rsidR="0018722C">
            <w:pPr>
              <w:pStyle w:val="ad"/>
              <w:topLinePunct/>
              <w:ind w:leftChars="0" w:left="0" w:rightChars="0" w:right="0" w:firstLineChars="0" w:firstLine="0"/>
              <w:spacing w:line="240" w:lineRule="atLeast"/>
            </w:pPr>
            <w:r>
              <w:t>相比较的两因素，具有同等重要程度</w:t>
            </w:r>
          </w:p>
        </w:tc>
      </w:tr>
      <w:tr>
        <w:tc>
          <w:tcPr>
            <w:tcW w:w="1096" w:type="pct"/>
            <w:vAlign w:val="center"/>
          </w:tcPr>
          <w:p w:rsidR="0018722C">
            <w:pPr>
              <w:pStyle w:val="affff9"/>
              <w:topLinePunct/>
              <w:ind w:leftChars="0" w:left="0" w:rightChars="0" w:right="0" w:firstLineChars="0" w:firstLine="0"/>
              <w:spacing w:line="240" w:lineRule="atLeast"/>
            </w:pPr>
            <w:r>
              <w:t>3</w:t>
            </w:r>
          </w:p>
        </w:tc>
        <w:tc>
          <w:tcPr>
            <w:tcW w:w="3904" w:type="pct"/>
            <w:vAlign w:val="center"/>
          </w:tcPr>
          <w:p w:rsidR="0018722C">
            <w:pPr>
              <w:pStyle w:val="ad"/>
              <w:topLinePunct/>
              <w:ind w:leftChars="0" w:left="0" w:rightChars="0" w:right="0" w:firstLineChars="0" w:firstLine="0"/>
              <w:spacing w:line="240" w:lineRule="atLeast"/>
            </w:pPr>
            <w:r>
              <w:t>相比较的两因素，一个比另一个稍微重要</w:t>
            </w:r>
          </w:p>
        </w:tc>
      </w:tr>
      <w:tr>
        <w:tc>
          <w:tcPr>
            <w:tcW w:w="1096" w:type="pct"/>
            <w:vAlign w:val="center"/>
          </w:tcPr>
          <w:p w:rsidR="0018722C">
            <w:pPr>
              <w:pStyle w:val="affff9"/>
              <w:topLinePunct/>
              <w:ind w:leftChars="0" w:left="0" w:rightChars="0" w:right="0" w:firstLineChars="0" w:firstLine="0"/>
              <w:spacing w:line="240" w:lineRule="atLeast"/>
            </w:pPr>
            <w:r>
              <w:t>5</w:t>
            </w:r>
          </w:p>
        </w:tc>
        <w:tc>
          <w:tcPr>
            <w:tcW w:w="3904" w:type="pct"/>
            <w:vAlign w:val="center"/>
          </w:tcPr>
          <w:p w:rsidR="0018722C">
            <w:pPr>
              <w:pStyle w:val="ad"/>
              <w:topLinePunct/>
              <w:ind w:leftChars="0" w:left="0" w:rightChars="0" w:right="0" w:firstLineChars="0" w:firstLine="0"/>
              <w:spacing w:line="240" w:lineRule="atLeast"/>
            </w:pPr>
            <w:r>
              <w:t>相比较的两因素，一个比另一个明显重要</w:t>
            </w:r>
          </w:p>
        </w:tc>
      </w:tr>
      <w:tr>
        <w:tc>
          <w:tcPr>
            <w:tcW w:w="1096" w:type="pct"/>
            <w:vAlign w:val="center"/>
          </w:tcPr>
          <w:p w:rsidR="0018722C">
            <w:pPr>
              <w:pStyle w:val="affff9"/>
              <w:topLinePunct/>
              <w:ind w:leftChars="0" w:left="0" w:rightChars="0" w:right="0" w:firstLineChars="0" w:firstLine="0"/>
              <w:spacing w:line="240" w:lineRule="atLeast"/>
            </w:pPr>
            <w:r>
              <w:t>7</w:t>
            </w:r>
          </w:p>
        </w:tc>
        <w:tc>
          <w:tcPr>
            <w:tcW w:w="3904" w:type="pct"/>
            <w:vAlign w:val="center"/>
          </w:tcPr>
          <w:p w:rsidR="0018722C">
            <w:pPr>
              <w:pStyle w:val="ad"/>
              <w:topLinePunct/>
              <w:ind w:leftChars="0" w:left="0" w:rightChars="0" w:right="0" w:firstLineChars="0" w:firstLine="0"/>
              <w:spacing w:line="240" w:lineRule="atLeast"/>
            </w:pPr>
            <w:r>
              <w:t>相比较的两因素，一个比另一个非常重要</w:t>
            </w:r>
          </w:p>
        </w:tc>
      </w:tr>
      <w:tr>
        <w:tc>
          <w:tcPr>
            <w:tcW w:w="1096" w:type="pct"/>
            <w:vAlign w:val="center"/>
          </w:tcPr>
          <w:p w:rsidR="0018722C">
            <w:pPr>
              <w:pStyle w:val="affff9"/>
              <w:topLinePunct/>
              <w:ind w:leftChars="0" w:left="0" w:rightChars="0" w:right="0" w:firstLineChars="0" w:firstLine="0"/>
              <w:spacing w:line="240" w:lineRule="atLeast"/>
            </w:pPr>
            <w:r>
              <w:t>9</w:t>
            </w:r>
          </w:p>
        </w:tc>
        <w:tc>
          <w:tcPr>
            <w:tcW w:w="3904" w:type="pct"/>
            <w:vAlign w:val="center"/>
          </w:tcPr>
          <w:p w:rsidR="0018722C">
            <w:pPr>
              <w:pStyle w:val="ad"/>
              <w:topLinePunct/>
              <w:ind w:leftChars="0" w:left="0" w:rightChars="0" w:right="0" w:firstLineChars="0" w:firstLine="0"/>
              <w:spacing w:line="240" w:lineRule="atLeast"/>
            </w:pPr>
            <w:r>
              <w:t>相比较的两因素，一个比另一个极端重要</w:t>
            </w:r>
          </w:p>
        </w:tc>
      </w:tr>
      <w:tr>
        <w:tc>
          <w:tcPr>
            <w:tcW w:w="1096" w:type="pct"/>
            <w:vAlign w:val="center"/>
          </w:tcPr>
          <w:p w:rsidR="0018722C">
            <w:pPr>
              <w:pStyle w:val="ac"/>
              <w:topLinePunct/>
              <w:ind w:leftChars="0" w:left="0" w:rightChars="0" w:right="0" w:firstLineChars="0" w:firstLine="0"/>
              <w:spacing w:line="240" w:lineRule="atLeast"/>
            </w:pPr>
            <w:r>
              <w:t>2</w:t>
            </w:r>
            <w:r w:rsidP="AA7D325B">
              <w:rPr>
                <w:rFonts w:ascii="宋体" w:eastAsia="宋体" w:hint="eastAsia"/>
              </w:rPr>
              <w:t>；</w:t>
            </w:r>
            <w:r>
              <w:t>4</w:t>
            </w:r>
            <w:r>
              <w:t>；</w:t>
            </w:r>
            <w:r>
              <w:t>6</w:t>
            </w:r>
            <w:r w:rsidP="AA7D325B">
              <w:rPr>
                <w:rFonts w:ascii="宋体" w:eastAsia="宋体" w:hint="eastAsia"/>
              </w:rPr>
              <w:t>；</w:t>
            </w:r>
            <w:r>
              <w:t>8</w:t>
            </w:r>
          </w:p>
        </w:tc>
        <w:tc>
          <w:tcPr>
            <w:tcW w:w="3904" w:type="pct"/>
            <w:vAlign w:val="center"/>
          </w:tcPr>
          <w:p w:rsidR="0018722C">
            <w:pPr>
              <w:pStyle w:val="ad"/>
              <w:topLinePunct/>
              <w:ind w:leftChars="0" w:left="0" w:rightChars="0" w:right="0" w:firstLineChars="0" w:firstLine="0"/>
              <w:spacing w:line="240" w:lineRule="atLeast"/>
            </w:pPr>
            <w:r>
              <w:t>上述两相邻判断中值</w:t>
            </w:r>
          </w:p>
        </w:tc>
      </w:tr>
      <w:tr>
        <w:tc>
          <w:tcPr>
            <w:tcW w:w="1096" w:type="pct"/>
            <w:vAlign w:val="center"/>
            <w:tcBorders>
              <w:top w:val="single" w:sz="4" w:space="0" w:color="auto"/>
            </w:tcBorders>
          </w:tcPr>
          <w:p w:rsidR="0018722C">
            <w:pPr>
              <w:pStyle w:val="ac"/>
              <w:topLinePunct/>
              <w:ind w:leftChars="0" w:left="0" w:rightChars="0" w:right="0" w:firstLineChars="0" w:firstLine="0"/>
              <w:spacing w:line="240" w:lineRule="atLeast"/>
            </w:pPr>
            <w:r>
              <w:t>倒数</w:t>
            </w:r>
          </w:p>
        </w:tc>
        <w:tc>
          <w:tcPr>
            <w:tcW w:w="3904" w:type="pct"/>
            <w:vAlign w:val="center"/>
            <w:tcBorders>
              <w:top w:val="single" w:sz="4" w:space="0" w:color="auto"/>
            </w:tcBorders>
          </w:tcPr>
          <w:p w:rsidR="0018722C">
            <w:pPr>
              <w:pStyle w:val="ad"/>
              <w:topLinePunct/>
              <w:ind w:leftChars="0" w:left="0" w:rightChars="0" w:right="0" w:firstLineChars="0" w:firstLine="0"/>
              <w:spacing w:line="240" w:lineRule="atLeast"/>
            </w:pPr>
            <w:r>
              <w:t>因素</w:t>
            </w:r>
            <w:r>
              <w:t>i </w:t>
            </w:r>
            <w:r>
              <w:t>和 </w:t>
            </w:r>
            <w:r>
              <w:t>j </w:t>
            </w:r>
            <w:r>
              <w:t>比较得</w:t>
            </w:r>
            <w:r>
              <w:t>a</w:t>
            </w:r>
            <w:r>
              <w:t>ij </w:t>
            </w:r>
            <w:r>
              <w:t>，则因素 </w:t>
            </w:r>
            <w:r>
              <w:t>j </w:t>
            </w:r>
            <w:r>
              <w:t>和</w:t>
            </w:r>
            <w:r>
              <w:t>i </w:t>
            </w:r>
            <w:r>
              <w:t>比较得</w:t>
            </w:r>
            <w:r>
              <w:t>a </w:t>
            </w:r>
            <w:r>
              <w:t>ji </w:t>
            </w:r>
            <w:r>
              <w:t>=</w:t>
            </w:r>
            <w:r>
              <w:t>1</w:t>
            </w:r>
            <w:r>
              <w:t>/</w:t>
            </w:r>
            <w:r>
              <w:t xml:space="preserve"> </w:t>
            </w:r>
            <w:r>
              <w:t>a</w:t>
            </w:r>
            <w:r>
              <w:t>ij</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group style="margin-left:69.503998pt;margin-top:17.593662pt;width:411.58pt;height:3.25pt;mso-position-horizontal-relative:page;mso-position-vertical-relative:paragraph;z-index:9040;mso-wrap-distance-left:0;mso-wrap-distance-right:0" coordorigin="1390,352" coordsize="9129,72">
            <v:line style="position:absolute" from="1390,402" to="10519,402" stroked="true" strokeweight="2.16pt" strokecolor="#000000">
              <v:stroke dashstyle="solid"/>
            </v:line>
            <v:line style="position:absolute" from="1390,359" to="10519,359" stroked="true" strokeweight=".71999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电信运营企业客户流失预测研究</w:t>
      </w:r>
    </w:p>
    <w:p w:rsidR="0018722C">
      <w:pPr>
        <w:pStyle w:val="cw6"/>
        <w:spacing w:line="461" w:lineRule="exact"/>
        <w:ind w:leftChars="0" w:left="134" w:rightChars="0" w:right="134"/>
        <w:jc w:val="center"/>
        <w:topLinePunct/>
      </w:pPr>
      <w:bookmarkStart w:id="507257" w:name="_Toc686507257"/>
      <w:bookmarkStart w:name="个人简历 " w:id="207"/>
      <w:bookmarkEnd w:id="207"/>
      <w:bookmarkStart w:name="_bookmark88" w:id="208"/>
      <w:bookmarkEnd w:id="208"/>
      <w:r>
        <w:rPr>
          <w:kern w:val="2"/>
          <w:sz w:val="36"/>
          <w:szCs w:val="36"/>
          <w:rFonts w:cstheme="minorBidi" w:hAnsiTheme="minorHAnsi" w:eastAsiaTheme="minorHAnsi" w:asciiTheme="minorHAnsi" w:ascii="黑体" w:hAnsi="黑体" w:eastAsia="黑体" w:cs="黑体"/>
        </w:rPr>
        <w:t>个人简历</w:t>
      </w:r>
      <w:bookmarkEnd w:id="507257"/>
    </w:p>
    <w:p w:rsidR="0018722C">
      <w:pPr>
        <w:topLinePunct/>
      </w:pPr>
      <w:r>
        <w:rPr>
          <w:rFonts w:ascii="黑体" w:eastAsia="黑体" w:hint="eastAsia"/>
        </w:rPr>
        <w:t>学习经历：</w:t>
      </w:r>
    </w:p>
    <w:p w:rsidR="0018722C">
      <w:pPr>
        <w:topLinePunct/>
      </w:pPr>
      <w:r>
        <w:rPr>
          <w:rFonts w:ascii="Times New Roman" w:hAnsi="Times New Roman" w:eastAsia="Times New Roman"/>
        </w:rPr>
        <w:t>1982.09—1986.07</w:t>
      </w:r>
      <w:r>
        <w:t>哈尔滨船舶工程学院计算机科学与技术系，工学学士</w:t>
      </w:r>
    </w:p>
    <w:p w:rsidR="0018722C">
      <w:pPr>
        <w:topLinePunct/>
      </w:pPr>
      <w:r>
        <w:rPr>
          <w:rFonts w:ascii="Times New Roman" w:hAnsi="Times New Roman" w:eastAsia="Times New Roman"/>
        </w:rPr>
        <w:t>2002.09—2005.05</w:t>
      </w:r>
      <w:r>
        <w:t>华中科技大学</w:t>
      </w:r>
      <w:r w:rsidR="001852F3">
        <w:t xml:space="preserve">电子与信息工程，硕士</w:t>
      </w:r>
    </w:p>
    <w:p w:rsidR="0018722C">
      <w:pPr>
        <w:topLinePunct/>
      </w:pPr>
      <w:r>
        <w:rPr>
          <w:rFonts w:ascii="Times New Roman" w:hAnsi="Times New Roman" w:eastAsia="Times New Roman"/>
        </w:rPr>
        <w:t>2007.09—2013.1</w:t>
      </w:r>
      <w:r>
        <w:t>哈尔滨工程大学经济管理学院，在读管理学博士</w:t>
      </w:r>
    </w:p>
    <w:p w:rsidR="0018722C">
      <w:pPr>
        <w:topLinePunct/>
      </w:pPr>
      <w:r>
        <w:rPr>
          <w:rFonts w:ascii="黑体" w:eastAsia="黑体" w:hint="eastAsia"/>
        </w:rPr>
        <w:t>工作经历</w:t>
      </w:r>
      <w:r>
        <w:t>：</w:t>
      </w:r>
    </w:p>
    <w:p w:rsidR="0018722C">
      <w:pPr>
        <w:topLinePunct/>
      </w:pPr>
      <w:r>
        <w:rPr>
          <w:rFonts w:ascii="Times New Roman" w:hAnsi="Times New Roman" w:eastAsia="Times New Roman"/>
        </w:rPr>
        <w:t>1995.10—</w:t>
      </w:r>
      <w:r>
        <w:t>至今</w:t>
      </w:r>
      <w:r w:rsidR="001852F3">
        <w:t>中国联合网络通信有限公司黑龙江省分公司</w:t>
      </w:r>
    </w:p>
    <w:p w:rsidR="0018722C">
      <w:pPr>
        <w:topLinePunct/>
      </w:pPr>
      <w:r>
        <w:rPr>
          <w:rFonts w:cstheme="minorBidi" w:hAnsiTheme="minorHAnsi" w:eastAsiaTheme="minorHAnsi" w:asciiTheme="minorHAnsi" w:ascii="Times New Roman"/>
        </w:rPr>
        <w:t>121</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Verdana">
    <w:altName w:val="Verdana"/>
    <w:charset w:val="0"/>
    <w:family w:val="swiss"/>
    <w:pitch w:val="variable"/>
  </w:font>
  <w:font w:name="黑体">
    <w:altName w:val="黑体"/>
    <w:charset w:val="86"/>
    <w:family w:val="modern"/>
    <w:pitch w:val="fixed"/>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72.349854pt;width:14.6pt;height:13.7pt;mso-position-horizontal-relative:page;mso-position-vertical-relative:page;z-index:-3047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72.349854pt;width:14.6pt;height:13.7pt;mso-position-horizontal-relative:page;mso-position-vertical-relative:page;z-index:-3047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72.349854pt;width:14.6pt;height:13.7pt;mso-position-horizontal-relative:page;mso-position-vertical-relative:page;z-index:-30469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50006pt;margin-top:772.349854pt;width:17.850pt;height:13.7pt;mso-position-horizontal-relative:page;mso-position-vertical-relative:page;z-index:-303496" type="#_x0000_t202" filled="false" stroked="false">
          <v:textbox inset="0,0,0,0">
            <w:txbxContent>
              <w:p>
                <w:pPr>
                  <w:spacing w:before="12"/>
                  <w:ind w:left="20" w:right="0" w:firstLine="0"/>
                  <w:jc w:val="left"/>
                  <w:rPr>
                    <w:rFonts w:ascii="Times New Roman"/>
                    <w:sz w:val="21"/>
                  </w:rPr>
                </w:pPr>
                <w:r>
                  <w:rPr>
                    <w:rFonts w:ascii="Times New Roman"/>
                    <w:sz w:val="21"/>
                  </w:rPr>
                  <w:t>101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50006pt;margin-top:772.349854pt;width:17.850pt;height:13.7pt;mso-position-horizontal-relative:page;mso-position-vertical-relative:page;z-index:-303520" type="#_x0000_t202" filled="false" stroked="false">
          <v:textbox inset="0,0,0,0">
            <w:txbxContent>
              <w:p>
                <w:pPr>
                  <w:spacing w:before="12"/>
                  <w:ind w:left="20" w:right="0" w:firstLine="0"/>
                  <w:jc w:val="left"/>
                  <w:rPr>
                    <w:rFonts w:ascii="Times New Roman"/>
                    <w:sz w:val="21"/>
                  </w:rPr>
                </w:pPr>
                <w:r>
                  <w:rPr>
                    <w:rFonts w:ascii="Times New Roman"/>
                    <w:sz w:val="21"/>
                  </w:rPr>
                  <w:t>100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72.349854pt;width:19.850pt;height:13.7pt;mso-position-horizontal-relative:page;mso-position-vertical-relative:page;z-index:-30344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72.349854pt;width:19.850pt;height:13.7pt;mso-position-horizontal-relative:page;mso-position-vertical-relative:page;z-index:-30347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72.349854pt;width:19.850pt;height:13.7pt;mso-position-horizontal-relative:page;mso-position-vertical-relative:page;z-index:-30330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120</w:t>
                </w:r>
                <w:r>
                  <w:rPr/>
                  <w:fldChar w:fldCharType="end"/>
                </w:r>
              </w:p>
            </w:txbxContent>
          </v:textbox>
          <w10:wrap type="non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72.349854pt;width:14.6pt;height:13.7pt;mso-position-horizontal-relative:page;mso-position-vertical-relative:page;z-index:-30469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50006pt;margin-top:772.349854pt;width:17.850pt;height:13.7pt;mso-position-horizontal-relative:page;mso-position-vertical-relative:page;z-index:-303520" type="#_x0000_t202" filled="false" stroked="false">
          <v:textbox inset="0,0,0,0">
            <w:txbxContent>
              <w:p>
                <w:pPr>
                  <w:spacing w:before="12"/>
                  <w:ind w:left="20" w:right="0" w:firstLine="0"/>
                  <w:jc w:val="left"/>
                  <w:rPr>
                    <w:rFonts w:ascii="Times New Roman"/>
                    <w:sz w:val="21"/>
                  </w:rPr>
                </w:pPr>
                <w:r>
                  <w:rPr>
                    <w:rFonts w:ascii="Times New Roman"/>
                    <w:sz w:val="21"/>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50006pt;margin-top:772.349854pt;width:17.850pt;height:13.7pt;mso-position-horizontal-relative:page;mso-position-vertical-relative:page;z-index:-303496" type="#_x0000_t202" filled="false" stroked="false">
          <v:textbox inset="0,0,0,0">
            <w:txbxContent>
              <w:p>
                <w:pPr>
                  <w:spacing w:before="12"/>
                  <w:ind w:left="20" w:right="0" w:firstLine="0"/>
                  <w:jc w:val="left"/>
                  <w:rPr>
                    <w:rFonts w:ascii="Times New Roman"/>
                    <w:sz w:val="21"/>
                  </w:rPr>
                </w:pPr>
                <w:r>
                  <w:rPr>
                    <w:rFonts w:ascii="Times New Roman"/>
                    <w:sz w:val="21"/>
                  </w:rPr>
                  <w:t>101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72.349854pt;width:19.850pt;height:13.7pt;mso-position-horizontal-relative:page;mso-position-vertical-relative:page;z-index:-30347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72.349854pt;width:19.850pt;height:13.7pt;mso-position-horizontal-relative:page;mso-position-vertical-relative:page;z-index:-30344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72.349854pt;width:19.850pt;height:13.7pt;mso-position-horizontal-relative:page;mso-position-vertical-relative:page;z-index:-30330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91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3.089996pt;margin-top:57.364983pt;width:149.3pt;height:12.6pt;mso-position-horizontal-relative:page;mso-position-vertical-relative:page;z-index:-304888" type="#_x0000_t202" filled="false" stroked="false">
          <v:textbox inset="0,0,0,0">
            <w:txbxContent>
              <w:p>
                <w:pPr>
                  <w:spacing w:line="231" w:lineRule="exact" w:before="0"/>
                  <w:ind w:left="20" w:right="0" w:firstLine="0"/>
                  <w:jc w:val="left"/>
                  <w:rPr>
                    <w:sz w:val="21"/>
                  </w:rPr>
                </w:pPr>
                <w:r>
                  <w:rPr>
                    <w:sz w:val="21"/>
                  </w:rPr>
                  <w:t>电信运营企业客户流失预测研究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50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48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45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432"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4408"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38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360"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33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312"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28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04.850006pt;margin-top:57.029827pt;width:185.9pt;height:13.7pt;mso-position-horizontal-relative:page;mso-position-vertical-relative:page;z-index:-304264"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3 </w:t>
                </w:r>
                <w:r>
                  <w:rPr>
                    <w:spacing w:val="-3"/>
                    <w:sz w:val="21"/>
                  </w:rPr>
                  <w:t>章 电信运营企业客户流失成因分析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424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21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04.850006pt;margin-top:57.029827pt;width:185.9pt;height:13.7pt;mso-position-horizontal-relative:page;mso-position-vertical-relative:page;z-index:-304192"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3 </w:t>
                </w:r>
                <w:r>
                  <w:rPr>
                    <w:spacing w:val="-3"/>
                    <w:sz w:val="21"/>
                  </w:rPr>
                  <w:t>章 电信运营企业客户流失成因分析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16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144"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120"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04.850006pt;margin-top:57.029827pt;width:185.9pt;height:13.7pt;mso-position-horizontal-relative:page;mso-position-vertical-relative:page;z-index:-304096"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3 </w:t>
                </w:r>
                <w:r>
                  <w:rPr>
                    <w:spacing w:val="-3"/>
                    <w:sz w:val="21"/>
                  </w:rPr>
                  <w:t>章 电信运营企业客户流失成因分析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86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84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07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99.570007pt;margin-top:57.029827pt;width:196.45pt;height:13.7pt;mso-position-horizontal-relative:page;mso-position-vertical-relative:page;z-index:-30404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4 </w:t>
                </w:r>
                <w:r>
                  <w:rPr>
                    <w:spacing w:val="-3"/>
                    <w:sz w:val="21"/>
                  </w:rPr>
                  <w:t>章 基于数据挖掘的客户流失组合预测</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02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00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976"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95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99.570007pt;margin-top:57.029827pt;width:196.45pt;height:13.7pt;mso-position-horizontal-relative:page;mso-position-vertical-relative:page;z-index:-30392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4 </w:t>
                </w:r>
                <w:r>
                  <w:rPr>
                    <w:spacing w:val="-3"/>
                    <w:sz w:val="21"/>
                  </w:rPr>
                  <w:t>章 基于数据挖掘的客户流失组合预测</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90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88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85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10.009995pt;margin-top:57.029827pt;width:175.45pt;height:13.7pt;mso-position-horizontal-relative:page;mso-position-vertical-relative:page;z-index:-303832"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009995pt;margin-top:57.029827pt;width:175.45pt;height:13.7pt;mso-position-horizontal-relative:page;mso-position-vertical-relative:page;z-index:-303808"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78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76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736"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009995pt;margin-top:57.029827pt;width:175.45pt;height:13.7pt;mso-position-horizontal-relative:page;mso-position-vertical-relative:page;z-index:-303712"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68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10.009995pt;margin-top:57.029827pt;width:175.45pt;height:13.7pt;mso-position-horizontal-relative:page;mso-position-vertical-relative:page;z-index:-303664"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64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61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592"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56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99.570007pt;margin-top:57.029827pt;width:196.45pt;height:13.7pt;mso-position-horizontal-relative:page;mso-position-vertical-relative:page;z-index:-303544"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6 </w:t>
                </w:r>
                <w:r>
                  <w:rPr>
                    <w:spacing w:val="-3"/>
                    <w:sz w:val="21"/>
                  </w:rPr>
                  <w:t>章 电信运营企业降低客户流失的对策</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42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3.089996pt;margin-top:57.364983pt;width:149.3pt;height:12.6pt;mso-position-horizontal-relative:page;mso-position-vertical-relative:page;z-index:-303400" type="#_x0000_t202" filled="false" stroked="false">
          <v:textbox inset="0,0,0,0">
            <w:txbxContent>
              <w:p>
                <w:pPr>
                  <w:spacing w:line="231" w:lineRule="exact" w:before="0"/>
                  <w:ind w:left="20" w:right="0" w:firstLine="0"/>
                  <w:jc w:val="left"/>
                  <w:rPr>
                    <w:sz w:val="21"/>
                  </w:rPr>
                </w:pPr>
                <w:r>
                  <w:rPr>
                    <w:sz w:val="21"/>
                  </w:rPr>
                  <w:t>电信运营企业客户流失预测研究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37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352"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328"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81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67.850006pt;margin-top:57.029827pt;width:59.75pt;height:13.7pt;mso-position-horizontal-relative:page;mso-position-vertical-relative:page;z-index:-304792" type="#_x0000_t202" filled="false" stroked="false">
          <v:textbox inset="0,0,0,0">
            <w:txbxContent>
              <w:p>
                <w:pPr>
                  <w:spacing w:line="254" w:lineRule="exact" w:before="0"/>
                  <w:ind w:left="20" w:right="0" w:firstLine="0"/>
                  <w:jc w:val="left"/>
                  <w:rPr>
                    <w:sz w:val="21"/>
                  </w:rPr>
                </w:pPr>
                <w:r>
                  <w:rPr>
                    <w:spacing w:val="-26"/>
                    <w:sz w:val="21"/>
                  </w:rPr>
                  <w:t>第 </w:t>
                </w:r>
                <w:r>
                  <w:rPr>
                    <w:rFonts w:ascii="Times New Roman" w:eastAsia="Times New Roman"/>
                    <w:sz w:val="21"/>
                  </w:rPr>
                  <w:t>1 </w:t>
                </w:r>
                <w:r>
                  <w:rPr>
                    <w:spacing w:val="-2"/>
                    <w:sz w:val="21"/>
                  </w:rPr>
                  <w:t>章 绪论</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81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67.850006pt;margin-top:57.029827pt;width:59.75pt;height:13.7pt;mso-position-horizontal-relative:page;mso-position-vertical-relative:page;z-index:-304792" type="#_x0000_t202" filled="false" stroked="false">
          <v:textbox inset="0,0,0,0">
            <w:txbxContent>
              <w:p>
                <w:pPr>
                  <w:spacing w:line="254" w:lineRule="exact" w:before="0"/>
                  <w:ind w:left="20" w:right="0" w:firstLine="0"/>
                  <w:jc w:val="left"/>
                  <w:rPr>
                    <w:sz w:val="21"/>
                  </w:rPr>
                </w:pPr>
                <w:r>
                  <w:rPr>
                    <w:spacing w:val="-26"/>
                    <w:sz w:val="21"/>
                  </w:rPr>
                  <w:t>第 </w:t>
                </w:r>
                <w:r>
                  <w:rPr>
                    <w:rFonts w:ascii="Times New Roman" w:eastAsia="Times New Roman"/>
                    <w:sz w:val="21"/>
                  </w:rPr>
                  <w:t>1 </w:t>
                </w:r>
                <w:r>
                  <w:rPr>
                    <w:spacing w:val="-2"/>
                    <w:sz w:val="21"/>
                  </w:rPr>
                  <w:t>章 绪论</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76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744"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67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64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62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60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55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52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4576"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45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432"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50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48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38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360"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4408"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28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04.850006pt;margin-top:57.029827pt;width:185.9pt;height:13.7pt;mso-position-horizontal-relative:page;mso-position-vertical-relative:page;z-index:-304264"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3 </w:t>
                </w:r>
                <w:r>
                  <w:rPr>
                    <w:spacing w:val="-3"/>
                    <w:sz w:val="21"/>
                  </w:rPr>
                  <w:t>章 电信运营企业客户流失成因分析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76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744"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33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312"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21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04.850006pt;margin-top:57.029827pt;width:185.9pt;height:13.7pt;mso-position-horizontal-relative:page;mso-position-vertical-relative:page;z-index:-304192"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3 </w:t>
                </w:r>
                <w:r>
                  <w:rPr>
                    <w:spacing w:val="-3"/>
                    <w:sz w:val="21"/>
                  </w:rPr>
                  <w:t>章 电信运营企业客户流失成因分析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424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120"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04.850006pt;margin-top:57.029827pt;width:185.9pt;height:13.7pt;mso-position-horizontal-relative:page;mso-position-vertical-relative:page;z-index:-304096"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3 </w:t>
                </w:r>
                <w:r>
                  <w:rPr>
                    <w:spacing w:val="-3"/>
                    <w:sz w:val="21"/>
                  </w:rPr>
                  <w:t>章 电信运营企业客户流失成因分析</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16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144"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07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99.570007pt;margin-top:57.029827pt;width:196.45pt;height:13.7pt;mso-position-horizontal-relative:page;mso-position-vertical-relative:page;z-index:-30404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4 </w:t>
                </w:r>
                <w:r>
                  <w:rPr>
                    <w:spacing w:val="-3"/>
                    <w:sz w:val="21"/>
                  </w:rPr>
                  <w:t>章 基于数据挖掘的客户流失组合预测</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02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00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95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99.570007pt;margin-top:57.029827pt;width:196.45pt;height:13.7pt;mso-position-horizontal-relative:page;mso-position-vertical-relative:page;z-index:-30392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4 </w:t>
                </w:r>
                <w:r>
                  <w:rPr>
                    <w:spacing w:val="-3"/>
                    <w:sz w:val="21"/>
                  </w:rPr>
                  <w:t>章 基于数据挖掘的客户流失组合预测</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976"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85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10.009995pt;margin-top:57.029827pt;width:175.45pt;height:13.7pt;mso-position-horizontal-relative:page;mso-position-vertical-relative:page;z-index:-303832"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67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64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90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88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009995pt;margin-top:57.029827pt;width:175.45pt;height:13.7pt;mso-position-horizontal-relative:page;mso-position-vertical-relative:page;z-index:-303808"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78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76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009995pt;margin-top:57.029827pt;width:175.45pt;height:13.7pt;mso-position-horizontal-relative:page;mso-position-vertical-relative:page;z-index:-303712"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736"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68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10.009995pt;margin-top:57.029827pt;width:175.45pt;height:13.7pt;mso-position-horizontal-relative:page;mso-position-vertical-relative:page;z-index:-303664"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64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56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99.570007pt;margin-top:57.029827pt;width:196.45pt;height:13.7pt;mso-position-horizontal-relative:page;mso-position-vertical-relative:page;z-index:-303544"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6 </w:t>
                </w:r>
                <w:r>
                  <w:rPr>
                    <w:spacing w:val="-3"/>
                    <w:sz w:val="21"/>
                  </w:rPr>
                  <w:t>章 电信运营企业降低客户流失的对策</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61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592"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42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3.089996pt;margin-top:57.364983pt;width:149.3pt;height:12.6pt;mso-position-horizontal-relative:page;mso-position-vertical-relative:page;z-index:-303400" type="#_x0000_t202" filled="false" stroked="false">
          <v:textbox inset="0,0,0,0">
            <w:txbxContent>
              <w:p>
                <w:pPr>
                  <w:spacing w:line="231" w:lineRule="exact" w:before="0"/>
                  <w:ind w:left="20" w:right="0" w:firstLine="0"/>
                  <w:jc w:val="left"/>
                  <w:rPr>
                    <w:sz w:val="21"/>
                  </w:rPr>
                </w:pPr>
                <w:r>
                  <w:rPr>
                    <w:sz w:val="21"/>
                  </w:rPr>
                  <w:t>电信运营企业客户流失预测研究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62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60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37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352"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328"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_Ref665169358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 论</w:t>
    </w:r>
    <w:r>
      <w:rPr>
        <w:kern w:val="2"/>
        <w:sz w:val="21"/>
        <w:szCs w:val="24"/>
        <w:rFonts w:eastAsia="华文中宋"/>
      </w:rPr>
      <w:fldChar w:fldCharType="end"/>
    </w:r>
  </w:p>
</w:hdr>
</file>

<file path=word/header7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4576"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_Ref665169359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附录</w:t>
    </w:r>
    <w:r>
      <w:rPr>
        <w:kern w:val="2"/>
        <w:sz w:val="21"/>
        <w:szCs w:val="24"/>
        <w:rFonts w:eastAsia="华文中宋"/>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55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52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31"/>
      <w:numFmt w:val="decimal"/>
      <w:lvlText w:val="[%1]"/>
      <w:lvlJc w:val="left"/>
      <w:pPr>
        <w:ind w:left="618" w:hanging="48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92" w:hanging="480"/>
      </w:pPr>
      <w:rPr>
        <w:rFonts w:hint="default"/>
      </w:rPr>
    </w:lvl>
    <w:lvl w:ilvl="2">
      <w:start w:val="0"/>
      <w:numFmt w:val="bullet"/>
      <w:lvlText w:val="•"/>
      <w:lvlJc w:val="left"/>
      <w:pPr>
        <w:ind w:left="2365" w:hanging="480"/>
      </w:pPr>
      <w:rPr>
        <w:rFonts w:hint="default"/>
      </w:rPr>
    </w:lvl>
    <w:lvl w:ilvl="3">
      <w:start w:val="0"/>
      <w:numFmt w:val="bullet"/>
      <w:lvlText w:val="•"/>
      <w:lvlJc w:val="left"/>
      <w:pPr>
        <w:ind w:left="3237" w:hanging="480"/>
      </w:pPr>
      <w:rPr>
        <w:rFonts w:hint="default"/>
      </w:rPr>
    </w:lvl>
    <w:lvl w:ilvl="4">
      <w:start w:val="0"/>
      <w:numFmt w:val="bullet"/>
      <w:lvlText w:val="•"/>
      <w:lvlJc w:val="left"/>
      <w:pPr>
        <w:ind w:left="4110" w:hanging="480"/>
      </w:pPr>
      <w:rPr>
        <w:rFonts w:hint="default"/>
      </w:rPr>
    </w:lvl>
    <w:lvl w:ilvl="5">
      <w:start w:val="0"/>
      <w:numFmt w:val="bullet"/>
      <w:lvlText w:val="•"/>
      <w:lvlJc w:val="left"/>
      <w:pPr>
        <w:ind w:left="4983" w:hanging="480"/>
      </w:pPr>
      <w:rPr>
        <w:rFonts w:hint="default"/>
      </w:rPr>
    </w:lvl>
    <w:lvl w:ilvl="6">
      <w:start w:val="0"/>
      <w:numFmt w:val="bullet"/>
      <w:lvlText w:val="•"/>
      <w:lvlJc w:val="left"/>
      <w:pPr>
        <w:ind w:left="5855" w:hanging="480"/>
      </w:pPr>
      <w:rPr>
        <w:rFonts w:hint="default"/>
      </w:rPr>
    </w:lvl>
    <w:lvl w:ilvl="7">
      <w:start w:val="0"/>
      <w:numFmt w:val="bullet"/>
      <w:lvlText w:val="•"/>
      <w:lvlJc w:val="left"/>
      <w:pPr>
        <w:ind w:left="6728" w:hanging="480"/>
      </w:pPr>
      <w:rPr>
        <w:rFonts w:hint="default"/>
      </w:rPr>
    </w:lvl>
    <w:lvl w:ilvl="8">
      <w:start w:val="0"/>
      <w:numFmt w:val="bullet"/>
      <w:lvlText w:val="•"/>
      <w:lvlJc w:val="left"/>
      <w:pPr>
        <w:ind w:left="7601" w:hanging="480"/>
      </w:pPr>
      <w:rPr>
        <w:rFonts w:hint="default"/>
      </w:rPr>
    </w:lvl>
  </w:abstractNum>
  <w:abstractNum w:abstractNumId="27">
    <w:multiLevelType w:val="hybridMultilevel"/>
    <w:lvl w:ilvl="0">
      <w:start w:val="1"/>
      <w:numFmt w:val="decimal"/>
      <w:lvlText w:val="[%1]"/>
      <w:lvlJc w:val="left"/>
      <w:pPr>
        <w:ind w:left="618" w:hanging="48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492" w:hanging="480"/>
      </w:pPr>
      <w:rPr>
        <w:rFonts w:hint="default"/>
      </w:rPr>
    </w:lvl>
    <w:lvl w:ilvl="2">
      <w:start w:val="0"/>
      <w:numFmt w:val="bullet"/>
      <w:lvlText w:val="•"/>
      <w:lvlJc w:val="left"/>
      <w:pPr>
        <w:ind w:left="2365" w:hanging="480"/>
      </w:pPr>
      <w:rPr>
        <w:rFonts w:hint="default"/>
      </w:rPr>
    </w:lvl>
    <w:lvl w:ilvl="3">
      <w:start w:val="0"/>
      <w:numFmt w:val="bullet"/>
      <w:lvlText w:val="•"/>
      <w:lvlJc w:val="left"/>
      <w:pPr>
        <w:ind w:left="3237" w:hanging="480"/>
      </w:pPr>
      <w:rPr>
        <w:rFonts w:hint="default"/>
      </w:rPr>
    </w:lvl>
    <w:lvl w:ilvl="4">
      <w:start w:val="0"/>
      <w:numFmt w:val="bullet"/>
      <w:lvlText w:val="•"/>
      <w:lvlJc w:val="left"/>
      <w:pPr>
        <w:ind w:left="4110" w:hanging="480"/>
      </w:pPr>
      <w:rPr>
        <w:rFonts w:hint="default"/>
      </w:rPr>
    </w:lvl>
    <w:lvl w:ilvl="5">
      <w:start w:val="0"/>
      <w:numFmt w:val="bullet"/>
      <w:lvlText w:val="•"/>
      <w:lvlJc w:val="left"/>
      <w:pPr>
        <w:ind w:left="4983" w:hanging="480"/>
      </w:pPr>
      <w:rPr>
        <w:rFonts w:hint="default"/>
      </w:rPr>
    </w:lvl>
    <w:lvl w:ilvl="6">
      <w:start w:val="0"/>
      <w:numFmt w:val="bullet"/>
      <w:lvlText w:val="•"/>
      <w:lvlJc w:val="left"/>
      <w:pPr>
        <w:ind w:left="5855" w:hanging="480"/>
      </w:pPr>
      <w:rPr>
        <w:rFonts w:hint="default"/>
      </w:rPr>
    </w:lvl>
    <w:lvl w:ilvl="7">
      <w:start w:val="0"/>
      <w:numFmt w:val="bullet"/>
      <w:lvlText w:val="•"/>
      <w:lvlJc w:val="left"/>
      <w:pPr>
        <w:ind w:left="6728" w:hanging="480"/>
      </w:pPr>
      <w:rPr>
        <w:rFonts w:hint="default"/>
      </w:rPr>
    </w:lvl>
    <w:lvl w:ilvl="8">
      <w:start w:val="0"/>
      <w:numFmt w:val="bullet"/>
      <w:lvlText w:val="•"/>
      <w:lvlJc w:val="left"/>
      <w:pPr>
        <w:ind w:left="7601" w:hanging="480"/>
      </w:pPr>
      <w:rPr>
        <w:rFonts w:hint="default"/>
      </w:rPr>
    </w:lvl>
  </w:abstractNum>
  <w:abstractNum w:abstractNumId="26">
    <w:multiLevelType w:val="hybridMultilevel"/>
    <w:lvl w:ilvl="0">
      <w:start w:val="2"/>
      <w:numFmt w:val="decimal"/>
      <w:lvlText w:val="%1."/>
      <w:lvlJc w:val="left"/>
      <w:pPr>
        <w:ind w:left="138" w:hanging="300"/>
        <w:jc w:val="left"/>
      </w:pPr>
      <w:rPr>
        <w:rFonts w:hint="default" w:ascii="Times New Roman" w:hAnsi="Times New Roman" w:eastAsia="Times New Roman" w:cs="Times New Roman"/>
        <w:spacing w:val="-99"/>
        <w:w w:val="99"/>
        <w:sz w:val="24"/>
        <w:szCs w:val="24"/>
      </w:rPr>
    </w:lvl>
    <w:lvl w:ilvl="1">
      <w:start w:val="0"/>
      <w:numFmt w:val="bullet"/>
      <w:lvlText w:val="•"/>
      <w:lvlJc w:val="left"/>
      <w:pPr>
        <w:ind w:left="1062" w:hanging="300"/>
      </w:pPr>
      <w:rPr>
        <w:rFonts w:hint="default"/>
      </w:rPr>
    </w:lvl>
    <w:lvl w:ilvl="2">
      <w:start w:val="0"/>
      <w:numFmt w:val="bullet"/>
      <w:lvlText w:val="•"/>
      <w:lvlJc w:val="left"/>
      <w:pPr>
        <w:ind w:left="1985" w:hanging="300"/>
      </w:pPr>
      <w:rPr>
        <w:rFonts w:hint="default"/>
      </w:rPr>
    </w:lvl>
    <w:lvl w:ilvl="3">
      <w:start w:val="0"/>
      <w:numFmt w:val="bullet"/>
      <w:lvlText w:val="•"/>
      <w:lvlJc w:val="left"/>
      <w:pPr>
        <w:ind w:left="2907" w:hanging="300"/>
      </w:pPr>
      <w:rPr>
        <w:rFonts w:hint="default"/>
      </w:rPr>
    </w:lvl>
    <w:lvl w:ilvl="4">
      <w:start w:val="0"/>
      <w:numFmt w:val="bullet"/>
      <w:lvlText w:val="•"/>
      <w:lvlJc w:val="left"/>
      <w:pPr>
        <w:ind w:left="3830" w:hanging="300"/>
      </w:pPr>
      <w:rPr>
        <w:rFonts w:hint="default"/>
      </w:rPr>
    </w:lvl>
    <w:lvl w:ilvl="5">
      <w:start w:val="0"/>
      <w:numFmt w:val="bullet"/>
      <w:lvlText w:val="•"/>
      <w:lvlJc w:val="left"/>
      <w:pPr>
        <w:ind w:left="4753" w:hanging="300"/>
      </w:pPr>
      <w:rPr>
        <w:rFonts w:hint="default"/>
      </w:rPr>
    </w:lvl>
    <w:lvl w:ilvl="6">
      <w:start w:val="0"/>
      <w:numFmt w:val="bullet"/>
      <w:lvlText w:val="•"/>
      <w:lvlJc w:val="left"/>
      <w:pPr>
        <w:ind w:left="5675" w:hanging="300"/>
      </w:pPr>
      <w:rPr>
        <w:rFonts w:hint="default"/>
      </w:rPr>
    </w:lvl>
    <w:lvl w:ilvl="7">
      <w:start w:val="0"/>
      <w:numFmt w:val="bullet"/>
      <w:lvlText w:val="•"/>
      <w:lvlJc w:val="left"/>
      <w:pPr>
        <w:ind w:left="6598" w:hanging="300"/>
      </w:pPr>
      <w:rPr>
        <w:rFonts w:hint="default"/>
      </w:rPr>
    </w:lvl>
    <w:lvl w:ilvl="8">
      <w:start w:val="0"/>
      <w:numFmt w:val="bullet"/>
      <w:lvlText w:val="•"/>
      <w:lvlJc w:val="left"/>
      <w:pPr>
        <w:ind w:left="7521" w:hanging="300"/>
      </w:pPr>
      <w:rPr>
        <w:rFonts w:hint="default"/>
      </w:rPr>
    </w:lvl>
  </w:abstractNum>
  <w:abstractNum w:abstractNumId="25">
    <w:multiLevelType w:val="hybridMultilevel"/>
    <w:lvl w:ilvl="0">
      <w:start w:val="6"/>
      <w:numFmt w:val="decimal"/>
      <w:lvlText w:val="%1"/>
      <w:lvlJc w:val="left"/>
      <w:pPr>
        <w:ind w:left="664" w:hanging="526"/>
        <w:jc w:val="left"/>
      </w:pPr>
      <w:rPr>
        <w:rFonts w:hint="default"/>
      </w:rPr>
    </w:lvl>
    <w:lvl w:ilvl="1">
      <w:start w:val="2"/>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734" w:hanging="699"/>
      </w:pPr>
      <w:rPr>
        <w:rFonts w:hint="default"/>
      </w:rPr>
    </w:lvl>
    <w:lvl w:ilvl="4">
      <w:start w:val="0"/>
      <w:numFmt w:val="bullet"/>
      <w:lvlText w:val="•"/>
      <w:lvlJc w:val="left"/>
      <w:pPr>
        <w:ind w:left="3682" w:hanging="699"/>
      </w:pPr>
      <w:rPr>
        <w:rFonts w:hint="default"/>
      </w:rPr>
    </w:lvl>
    <w:lvl w:ilvl="5">
      <w:start w:val="0"/>
      <w:numFmt w:val="bullet"/>
      <w:lvlText w:val="•"/>
      <w:lvlJc w:val="left"/>
      <w:pPr>
        <w:ind w:left="4629" w:hanging="699"/>
      </w:pPr>
      <w:rPr>
        <w:rFonts w:hint="default"/>
      </w:rPr>
    </w:lvl>
    <w:lvl w:ilvl="6">
      <w:start w:val="0"/>
      <w:numFmt w:val="bullet"/>
      <w:lvlText w:val="•"/>
      <w:lvlJc w:val="left"/>
      <w:pPr>
        <w:ind w:left="5576" w:hanging="699"/>
      </w:pPr>
      <w:rPr>
        <w:rFonts w:hint="default"/>
      </w:rPr>
    </w:lvl>
    <w:lvl w:ilvl="7">
      <w:start w:val="0"/>
      <w:numFmt w:val="bullet"/>
      <w:lvlText w:val="•"/>
      <w:lvlJc w:val="left"/>
      <w:pPr>
        <w:ind w:left="6524" w:hanging="699"/>
      </w:pPr>
      <w:rPr>
        <w:rFonts w:hint="default"/>
      </w:rPr>
    </w:lvl>
    <w:lvl w:ilvl="8">
      <w:start w:val="0"/>
      <w:numFmt w:val="bullet"/>
      <w:lvlText w:val="•"/>
      <w:lvlJc w:val="left"/>
      <w:pPr>
        <w:ind w:left="7471" w:hanging="699"/>
      </w:pPr>
      <w:rPr>
        <w:rFonts w:hint="default"/>
      </w:rPr>
    </w:lvl>
  </w:abstractNum>
  <w:abstractNum w:abstractNumId="24">
    <w:multiLevelType w:val="hybridMultilevel"/>
    <w:lvl w:ilvl="0">
      <w:start w:val="6"/>
      <w:numFmt w:val="decimal"/>
      <w:lvlText w:val="%1"/>
      <w:lvlJc w:val="left"/>
      <w:pPr>
        <w:ind w:left="590" w:hanging="452"/>
        <w:jc w:val="left"/>
      </w:pPr>
      <w:rPr>
        <w:rFonts w:hint="default"/>
      </w:rPr>
    </w:lvl>
    <w:lvl w:ilvl="1">
      <w:start w:val="1"/>
      <w:numFmt w:val="decimal"/>
      <w:lvlText w:val="%1.%2"/>
      <w:lvlJc w:val="left"/>
      <w:pPr>
        <w:ind w:left="59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1"/>
      <w:numFmt w:val="decimal"/>
      <w:lvlText w:val="%4."/>
      <w:lvlJc w:val="left"/>
      <w:pPr>
        <w:ind w:left="978" w:hanging="360"/>
        <w:jc w:val="left"/>
      </w:pPr>
      <w:rPr>
        <w:rFonts w:hint="default" w:ascii="宋体" w:hAnsi="宋体" w:eastAsia="宋体" w:cs="宋体"/>
        <w:w w:val="100"/>
        <w:sz w:val="24"/>
        <w:szCs w:val="24"/>
      </w:rPr>
    </w:lvl>
    <w:lvl w:ilvl="4">
      <w:start w:val="0"/>
      <w:numFmt w:val="bullet"/>
      <w:lvlText w:val="•"/>
      <w:lvlJc w:val="left"/>
      <w:pPr>
        <w:ind w:left="3096" w:hanging="360"/>
      </w:pPr>
      <w:rPr>
        <w:rFonts w:hint="default"/>
      </w:rPr>
    </w:lvl>
    <w:lvl w:ilvl="5">
      <w:start w:val="0"/>
      <w:numFmt w:val="bullet"/>
      <w:lvlText w:val="•"/>
      <w:lvlJc w:val="left"/>
      <w:pPr>
        <w:ind w:left="4154" w:hanging="360"/>
      </w:pPr>
      <w:rPr>
        <w:rFonts w:hint="default"/>
      </w:rPr>
    </w:lvl>
    <w:lvl w:ilvl="6">
      <w:start w:val="0"/>
      <w:numFmt w:val="bullet"/>
      <w:lvlText w:val="•"/>
      <w:lvlJc w:val="left"/>
      <w:pPr>
        <w:ind w:left="5213" w:hanging="360"/>
      </w:pPr>
      <w:rPr>
        <w:rFonts w:hint="default"/>
      </w:rPr>
    </w:lvl>
    <w:lvl w:ilvl="7">
      <w:start w:val="0"/>
      <w:numFmt w:val="bullet"/>
      <w:lvlText w:val="•"/>
      <w:lvlJc w:val="left"/>
      <w:pPr>
        <w:ind w:left="6271" w:hanging="360"/>
      </w:pPr>
      <w:rPr>
        <w:rFonts w:hint="default"/>
      </w:rPr>
    </w:lvl>
    <w:lvl w:ilvl="8">
      <w:start w:val="0"/>
      <w:numFmt w:val="bullet"/>
      <w:lvlText w:val="•"/>
      <w:lvlJc w:val="left"/>
      <w:pPr>
        <w:ind w:left="7329" w:hanging="360"/>
      </w:pPr>
      <w:rPr>
        <w:rFonts w:hint="default"/>
      </w:rPr>
    </w:lvl>
  </w:abstractNum>
  <w:abstractNum w:abstractNumId="23">
    <w:multiLevelType w:val="hybridMultilevel"/>
    <w:lvl w:ilvl="0">
      <w:start w:val="5"/>
      <w:numFmt w:val="decimal"/>
      <w:lvlText w:val="%1"/>
      <w:lvlJc w:val="left"/>
      <w:pPr>
        <w:ind w:left="837" w:hanging="699"/>
        <w:jc w:val="left"/>
      </w:pPr>
      <w:rPr>
        <w:rFonts w:hint="default"/>
      </w:rPr>
    </w:lvl>
    <w:lvl w:ilvl="1">
      <w:start w:val="2"/>
      <w:numFmt w:val="decimal"/>
      <w:lvlText w:val="%1.%2"/>
      <w:lvlJc w:val="left"/>
      <w:pPr>
        <w:ind w:left="837" w:hanging="699"/>
        <w:jc w:val="left"/>
      </w:pPr>
      <w:rPr>
        <w:rFonts w:hint="default"/>
      </w:rPr>
    </w:lvl>
    <w:lvl w:ilvl="2">
      <w:start w:val="3"/>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391" w:hanging="699"/>
      </w:pPr>
      <w:rPr>
        <w:rFonts w:hint="default"/>
      </w:rPr>
    </w:lvl>
    <w:lvl w:ilvl="4">
      <w:start w:val="0"/>
      <w:numFmt w:val="bullet"/>
      <w:lvlText w:val="•"/>
      <w:lvlJc w:val="left"/>
      <w:pPr>
        <w:ind w:left="4242" w:hanging="699"/>
      </w:pPr>
      <w:rPr>
        <w:rFonts w:hint="default"/>
      </w:rPr>
    </w:lvl>
    <w:lvl w:ilvl="5">
      <w:start w:val="0"/>
      <w:numFmt w:val="bullet"/>
      <w:lvlText w:val="•"/>
      <w:lvlJc w:val="left"/>
      <w:pPr>
        <w:ind w:left="5093" w:hanging="699"/>
      </w:pPr>
      <w:rPr>
        <w:rFonts w:hint="default"/>
      </w:rPr>
    </w:lvl>
    <w:lvl w:ilvl="6">
      <w:start w:val="0"/>
      <w:numFmt w:val="bullet"/>
      <w:lvlText w:val="•"/>
      <w:lvlJc w:val="left"/>
      <w:pPr>
        <w:ind w:left="5943" w:hanging="699"/>
      </w:pPr>
      <w:rPr>
        <w:rFonts w:hint="default"/>
      </w:rPr>
    </w:lvl>
    <w:lvl w:ilvl="7">
      <w:start w:val="0"/>
      <w:numFmt w:val="bullet"/>
      <w:lvlText w:val="•"/>
      <w:lvlJc w:val="left"/>
      <w:pPr>
        <w:ind w:left="6794" w:hanging="699"/>
      </w:pPr>
      <w:rPr>
        <w:rFonts w:hint="default"/>
      </w:rPr>
    </w:lvl>
    <w:lvl w:ilvl="8">
      <w:start w:val="0"/>
      <w:numFmt w:val="bullet"/>
      <w:lvlText w:val="•"/>
      <w:lvlJc w:val="left"/>
      <w:pPr>
        <w:ind w:left="7645" w:hanging="699"/>
      </w:pPr>
      <w:rPr>
        <w:rFonts w:hint="default"/>
      </w:rPr>
    </w:lvl>
  </w:abstractNum>
  <w:abstractNum w:abstractNumId="22">
    <w:multiLevelType w:val="hybridMultilevel"/>
    <w:lvl w:ilvl="0">
      <w:start w:val="5"/>
      <w:numFmt w:val="decimal"/>
      <w:lvlText w:val="%1"/>
      <w:lvlJc w:val="left"/>
      <w:pPr>
        <w:ind w:left="664" w:hanging="526"/>
        <w:jc w:val="left"/>
      </w:pPr>
      <w:rPr>
        <w:rFonts w:hint="default"/>
      </w:rPr>
    </w:lvl>
    <w:lvl w:ilvl="1">
      <w:start w:val="2"/>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1"/>
      <w:numFmt w:val="decimal"/>
      <w:lvlText w:val="%1.%2.%3.%4"/>
      <w:lvlJc w:val="left"/>
      <w:pPr>
        <w:ind w:left="91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031" w:hanging="780"/>
      </w:pPr>
      <w:rPr>
        <w:rFonts w:hint="default"/>
      </w:rPr>
    </w:lvl>
    <w:lvl w:ilvl="5">
      <w:start w:val="0"/>
      <w:numFmt w:val="bullet"/>
      <w:lvlText w:val="•"/>
      <w:lvlJc w:val="left"/>
      <w:pPr>
        <w:ind w:left="4087" w:hanging="780"/>
      </w:pPr>
      <w:rPr>
        <w:rFonts w:hint="default"/>
      </w:rPr>
    </w:lvl>
    <w:lvl w:ilvl="6">
      <w:start w:val="0"/>
      <w:numFmt w:val="bullet"/>
      <w:lvlText w:val="•"/>
      <w:lvlJc w:val="left"/>
      <w:pPr>
        <w:ind w:left="5143" w:hanging="780"/>
      </w:pPr>
      <w:rPr>
        <w:rFonts w:hint="default"/>
      </w:rPr>
    </w:lvl>
    <w:lvl w:ilvl="7">
      <w:start w:val="0"/>
      <w:numFmt w:val="bullet"/>
      <w:lvlText w:val="•"/>
      <w:lvlJc w:val="left"/>
      <w:pPr>
        <w:ind w:left="6199" w:hanging="780"/>
      </w:pPr>
      <w:rPr>
        <w:rFonts w:hint="default"/>
      </w:rPr>
    </w:lvl>
    <w:lvl w:ilvl="8">
      <w:start w:val="0"/>
      <w:numFmt w:val="bullet"/>
      <w:lvlText w:val="•"/>
      <w:lvlJc w:val="left"/>
      <w:pPr>
        <w:ind w:left="7254" w:hanging="780"/>
      </w:pPr>
      <w:rPr>
        <w:rFonts w:hint="default"/>
      </w:rPr>
    </w:lvl>
  </w:abstractNum>
  <w:abstractNum w:abstractNumId="21">
    <w:multiLevelType w:val="hybridMultilevel"/>
    <w:lvl w:ilvl="0">
      <w:start w:val="5"/>
      <w:numFmt w:val="decimal"/>
      <w:lvlText w:val="%1"/>
      <w:lvlJc w:val="left"/>
      <w:pPr>
        <w:ind w:left="664" w:hanging="526"/>
        <w:jc w:val="left"/>
      </w:pPr>
      <w:rPr>
        <w:rFonts w:hint="default"/>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1"/>
      <w:numFmt w:val="decimal"/>
      <w:lvlText w:val="%1.%2.%3.%4"/>
      <w:lvlJc w:val="left"/>
      <w:pPr>
        <w:ind w:left="91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026" w:hanging="780"/>
      </w:pPr>
      <w:rPr>
        <w:rFonts w:hint="default"/>
      </w:rPr>
    </w:lvl>
    <w:lvl w:ilvl="5">
      <w:start w:val="0"/>
      <w:numFmt w:val="bullet"/>
      <w:lvlText w:val="•"/>
      <w:lvlJc w:val="left"/>
      <w:pPr>
        <w:ind w:left="4079" w:hanging="780"/>
      </w:pPr>
      <w:rPr>
        <w:rFonts w:hint="default"/>
      </w:rPr>
    </w:lvl>
    <w:lvl w:ilvl="6">
      <w:start w:val="0"/>
      <w:numFmt w:val="bullet"/>
      <w:lvlText w:val="•"/>
      <w:lvlJc w:val="left"/>
      <w:pPr>
        <w:ind w:left="5133" w:hanging="780"/>
      </w:pPr>
      <w:rPr>
        <w:rFonts w:hint="default"/>
      </w:rPr>
    </w:lvl>
    <w:lvl w:ilvl="7">
      <w:start w:val="0"/>
      <w:numFmt w:val="bullet"/>
      <w:lvlText w:val="•"/>
      <w:lvlJc w:val="left"/>
      <w:pPr>
        <w:ind w:left="6186" w:hanging="780"/>
      </w:pPr>
      <w:rPr>
        <w:rFonts w:hint="default"/>
      </w:rPr>
    </w:lvl>
    <w:lvl w:ilvl="8">
      <w:start w:val="0"/>
      <w:numFmt w:val="bullet"/>
      <w:lvlText w:val="•"/>
      <w:lvlJc w:val="left"/>
      <w:pPr>
        <w:ind w:left="7239" w:hanging="780"/>
      </w:pPr>
      <w:rPr>
        <w:rFonts w:hint="default"/>
      </w:rPr>
    </w:lvl>
  </w:abstractNum>
  <w:abstractNum w:abstractNumId="20">
    <w:multiLevelType w:val="hybridMultilevel"/>
    <w:lvl w:ilvl="0">
      <w:start w:val="4"/>
      <w:numFmt w:val="decimal"/>
      <w:lvlText w:val="%1"/>
      <w:lvlJc w:val="left"/>
      <w:pPr>
        <w:ind w:left="664" w:hanging="526"/>
        <w:jc w:val="left"/>
      </w:pPr>
      <w:rPr>
        <w:rFonts w:hint="default"/>
      </w:rPr>
    </w:lvl>
    <w:lvl w:ilvl="1">
      <w:start w:val="6"/>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978" w:hanging="840"/>
        <w:jc w:val="left"/>
      </w:pPr>
      <w:rPr>
        <w:rFonts w:hint="default"/>
        <w:spacing w:val="-2"/>
        <w:w w:val="100"/>
      </w:rPr>
    </w:lvl>
    <w:lvl w:ilvl="3">
      <w:start w:val="1"/>
      <w:numFmt w:val="decimal"/>
      <w:lvlText w:val="%4."/>
      <w:lvlJc w:val="left"/>
      <w:pPr>
        <w:ind w:left="921" w:hanging="303"/>
        <w:jc w:val="left"/>
      </w:pPr>
      <w:rPr>
        <w:rFonts w:hint="default" w:ascii="Calibri" w:hAnsi="Calibri" w:eastAsia="Calibri" w:cs="Calibri"/>
        <w:w w:val="100"/>
        <w:sz w:val="24"/>
        <w:szCs w:val="24"/>
      </w:rPr>
    </w:lvl>
    <w:lvl w:ilvl="4">
      <w:start w:val="0"/>
      <w:numFmt w:val="bullet"/>
      <w:lvlText w:val="•"/>
      <w:lvlJc w:val="left"/>
      <w:pPr>
        <w:ind w:left="1351" w:hanging="303"/>
      </w:pPr>
      <w:rPr>
        <w:rFonts w:hint="default"/>
      </w:rPr>
    </w:lvl>
    <w:lvl w:ilvl="5">
      <w:start w:val="0"/>
      <w:numFmt w:val="bullet"/>
      <w:lvlText w:val="•"/>
      <w:lvlJc w:val="left"/>
      <w:pPr>
        <w:ind w:left="1536" w:hanging="303"/>
      </w:pPr>
      <w:rPr>
        <w:rFonts w:hint="default"/>
      </w:rPr>
    </w:lvl>
    <w:lvl w:ilvl="6">
      <w:start w:val="0"/>
      <w:numFmt w:val="bullet"/>
      <w:lvlText w:val="•"/>
      <w:lvlJc w:val="left"/>
      <w:pPr>
        <w:ind w:left="1722" w:hanging="303"/>
      </w:pPr>
      <w:rPr>
        <w:rFonts w:hint="default"/>
      </w:rPr>
    </w:lvl>
    <w:lvl w:ilvl="7">
      <w:start w:val="0"/>
      <w:numFmt w:val="bullet"/>
      <w:lvlText w:val="•"/>
      <w:lvlJc w:val="left"/>
      <w:pPr>
        <w:ind w:left="1907" w:hanging="303"/>
      </w:pPr>
      <w:rPr>
        <w:rFonts w:hint="default"/>
      </w:rPr>
    </w:lvl>
    <w:lvl w:ilvl="8">
      <w:start w:val="0"/>
      <w:numFmt w:val="bullet"/>
      <w:lvlText w:val="•"/>
      <w:lvlJc w:val="left"/>
      <w:pPr>
        <w:ind w:left="2093" w:hanging="303"/>
      </w:pPr>
      <w:rPr>
        <w:rFonts w:hint="default"/>
      </w:rPr>
    </w:lvl>
  </w:abstractNum>
  <w:abstractNum w:abstractNumId="19">
    <w:multiLevelType w:val="hybridMultilevel"/>
    <w:lvl w:ilvl="0">
      <w:start w:val="0"/>
      <w:numFmt w:val="bullet"/>
      <w:lvlText w:val=""/>
      <w:lvlJc w:val="left"/>
      <w:pPr>
        <w:ind w:left="288" w:hanging="187"/>
      </w:pPr>
      <w:rPr>
        <w:rFonts w:hint="default" w:ascii="Symbol" w:hAnsi="Symbol" w:eastAsia="Symbol" w:cs="Symbol"/>
        <w:w w:val="102"/>
        <w:sz w:val="24"/>
        <w:szCs w:val="24"/>
      </w:rPr>
    </w:lvl>
    <w:lvl w:ilvl="1">
      <w:start w:val="0"/>
      <w:numFmt w:val="bullet"/>
      <w:lvlText w:val="•"/>
      <w:lvlJc w:val="left"/>
      <w:pPr>
        <w:ind w:left="503" w:hanging="187"/>
      </w:pPr>
      <w:rPr>
        <w:rFonts w:hint="default"/>
      </w:rPr>
    </w:lvl>
    <w:lvl w:ilvl="2">
      <w:start w:val="0"/>
      <w:numFmt w:val="bullet"/>
      <w:lvlText w:val="•"/>
      <w:lvlJc w:val="left"/>
      <w:pPr>
        <w:ind w:left="727" w:hanging="187"/>
      </w:pPr>
      <w:rPr>
        <w:rFonts w:hint="default"/>
      </w:rPr>
    </w:lvl>
    <w:lvl w:ilvl="3">
      <w:start w:val="0"/>
      <w:numFmt w:val="bullet"/>
      <w:lvlText w:val="•"/>
      <w:lvlJc w:val="left"/>
      <w:pPr>
        <w:ind w:left="951" w:hanging="187"/>
      </w:pPr>
      <w:rPr>
        <w:rFonts w:hint="default"/>
      </w:rPr>
    </w:lvl>
    <w:lvl w:ilvl="4">
      <w:start w:val="0"/>
      <w:numFmt w:val="bullet"/>
      <w:lvlText w:val="•"/>
      <w:lvlJc w:val="left"/>
      <w:pPr>
        <w:ind w:left="1175" w:hanging="187"/>
      </w:pPr>
      <w:rPr>
        <w:rFonts w:hint="default"/>
      </w:rPr>
    </w:lvl>
    <w:lvl w:ilvl="5">
      <w:start w:val="0"/>
      <w:numFmt w:val="bullet"/>
      <w:lvlText w:val="•"/>
      <w:lvlJc w:val="left"/>
      <w:pPr>
        <w:ind w:left="1399" w:hanging="187"/>
      </w:pPr>
      <w:rPr>
        <w:rFonts w:hint="default"/>
      </w:rPr>
    </w:lvl>
    <w:lvl w:ilvl="6">
      <w:start w:val="0"/>
      <w:numFmt w:val="bullet"/>
      <w:lvlText w:val="•"/>
      <w:lvlJc w:val="left"/>
      <w:pPr>
        <w:ind w:left="1623" w:hanging="187"/>
      </w:pPr>
      <w:rPr>
        <w:rFonts w:hint="default"/>
      </w:rPr>
    </w:lvl>
    <w:lvl w:ilvl="7">
      <w:start w:val="0"/>
      <w:numFmt w:val="bullet"/>
      <w:lvlText w:val="•"/>
      <w:lvlJc w:val="left"/>
      <w:pPr>
        <w:ind w:left="1847" w:hanging="187"/>
      </w:pPr>
      <w:rPr>
        <w:rFonts w:hint="default"/>
      </w:rPr>
    </w:lvl>
    <w:lvl w:ilvl="8">
      <w:start w:val="0"/>
      <w:numFmt w:val="bullet"/>
      <w:lvlText w:val="•"/>
      <w:lvlJc w:val="left"/>
      <w:pPr>
        <w:ind w:left="2071" w:hanging="187"/>
      </w:pPr>
      <w:rPr>
        <w:rFonts w:hint="default"/>
      </w:rPr>
    </w:lvl>
  </w:abstractNum>
  <w:abstractNum w:abstractNumId="18">
    <w:multiLevelType w:val="hybridMultilevel"/>
    <w:lvl w:ilvl="0">
      <w:start w:val="2"/>
      <w:numFmt w:val="decimal"/>
      <w:lvlText w:val="%1"/>
      <w:lvlJc w:val="left"/>
      <w:pPr>
        <w:ind w:left="644" w:hanging="219"/>
        <w:jc w:val="right"/>
      </w:pPr>
      <w:rPr>
        <w:rFonts w:hint="default" w:ascii="Times New Roman" w:hAnsi="Times New Roman" w:eastAsia="Times New Roman" w:cs="Times New Roman"/>
        <w:w w:val="100"/>
        <w:sz w:val="14"/>
        <w:szCs w:val="14"/>
      </w:rPr>
    </w:lvl>
    <w:lvl w:ilvl="1">
      <w:start w:val="0"/>
      <w:numFmt w:val="bullet"/>
      <w:lvlText w:val="•"/>
      <w:lvlJc w:val="left"/>
      <w:pPr>
        <w:ind w:left="860" w:hanging="219"/>
      </w:pPr>
      <w:rPr>
        <w:rFonts w:hint="default"/>
      </w:rPr>
    </w:lvl>
    <w:lvl w:ilvl="2">
      <w:start w:val="0"/>
      <w:numFmt w:val="bullet"/>
      <w:lvlText w:val="•"/>
      <w:lvlJc w:val="left"/>
      <w:pPr>
        <w:ind w:left="3480" w:hanging="219"/>
      </w:pPr>
      <w:rPr>
        <w:rFonts w:hint="default"/>
      </w:rPr>
    </w:lvl>
    <w:lvl w:ilvl="3">
      <w:start w:val="0"/>
      <w:numFmt w:val="bullet"/>
      <w:lvlText w:val="•"/>
      <w:lvlJc w:val="left"/>
      <w:pPr>
        <w:ind w:left="2824" w:hanging="219"/>
      </w:pPr>
      <w:rPr>
        <w:rFonts w:hint="default"/>
      </w:rPr>
    </w:lvl>
    <w:lvl w:ilvl="4">
      <w:start w:val="0"/>
      <w:numFmt w:val="bullet"/>
      <w:lvlText w:val="•"/>
      <w:lvlJc w:val="left"/>
      <w:pPr>
        <w:ind w:left="2168" w:hanging="219"/>
      </w:pPr>
      <w:rPr>
        <w:rFonts w:hint="default"/>
      </w:rPr>
    </w:lvl>
    <w:lvl w:ilvl="5">
      <w:start w:val="0"/>
      <w:numFmt w:val="bullet"/>
      <w:lvlText w:val="•"/>
      <w:lvlJc w:val="left"/>
      <w:pPr>
        <w:ind w:left="1512" w:hanging="219"/>
      </w:pPr>
      <w:rPr>
        <w:rFonts w:hint="default"/>
      </w:rPr>
    </w:lvl>
    <w:lvl w:ilvl="6">
      <w:start w:val="0"/>
      <w:numFmt w:val="bullet"/>
      <w:lvlText w:val="•"/>
      <w:lvlJc w:val="left"/>
      <w:pPr>
        <w:ind w:left="856" w:hanging="219"/>
      </w:pPr>
      <w:rPr>
        <w:rFonts w:hint="default"/>
      </w:rPr>
    </w:lvl>
    <w:lvl w:ilvl="7">
      <w:start w:val="0"/>
      <w:numFmt w:val="bullet"/>
      <w:lvlText w:val="•"/>
      <w:lvlJc w:val="left"/>
      <w:pPr>
        <w:ind w:left="200" w:hanging="219"/>
      </w:pPr>
      <w:rPr>
        <w:rFonts w:hint="default"/>
      </w:rPr>
    </w:lvl>
    <w:lvl w:ilvl="8">
      <w:start w:val="0"/>
      <w:numFmt w:val="bullet"/>
      <w:lvlText w:val="•"/>
      <w:lvlJc w:val="left"/>
      <w:pPr>
        <w:ind w:left="-456" w:hanging="219"/>
      </w:pPr>
      <w:rPr>
        <w:rFonts w:hint="default"/>
      </w:rPr>
    </w:lvl>
  </w:abstractNum>
  <w:abstractNum w:abstractNumId="17">
    <w:multiLevelType w:val="hybridMultilevel"/>
    <w:lvl w:ilvl="0">
      <w:start w:val="4"/>
      <w:numFmt w:val="decimal"/>
      <w:lvlText w:val="%1"/>
      <w:lvlJc w:val="left"/>
      <w:pPr>
        <w:ind w:left="590" w:hanging="452"/>
        <w:jc w:val="left"/>
      </w:pPr>
      <w:rPr>
        <w:rFonts w:hint="default"/>
      </w:rPr>
    </w:lvl>
    <w:lvl w:ilvl="1">
      <w:start w:val="5"/>
      <w:numFmt w:val="decimal"/>
      <w:lvlText w:val="%1.%2"/>
      <w:lvlJc w:val="left"/>
      <w:pPr>
        <w:ind w:left="59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867" w:hanging="699"/>
      </w:pPr>
      <w:rPr>
        <w:rFonts w:hint="default"/>
      </w:rPr>
    </w:lvl>
    <w:lvl w:ilvl="4">
      <w:start w:val="0"/>
      <w:numFmt w:val="bullet"/>
      <w:lvlText w:val="•"/>
      <w:lvlJc w:val="left"/>
      <w:pPr>
        <w:ind w:left="894" w:hanging="699"/>
      </w:pPr>
      <w:rPr>
        <w:rFonts w:hint="default"/>
      </w:rPr>
    </w:lvl>
    <w:lvl w:ilvl="5">
      <w:start w:val="0"/>
      <w:numFmt w:val="bullet"/>
      <w:lvlText w:val="•"/>
      <w:lvlJc w:val="left"/>
      <w:pPr>
        <w:ind w:left="922" w:hanging="699"/>
      </w:pPr>
      <w:rPr>
        <w:rFonts w:hint="default"/>
      </w:rPr>
    </w:lvl>
    <w:lvl w:ilvl="6">
      <w:start w:val="0"/>
      <w:numFmt w:val="bullet"/>
      <w:lvlText w:val="•"/>
      <w:lvlJc w:val="left"/>
      <w:pPr>
        <w:ind w:left="949" w:hanging="699"/>
      </w:pPr>
      <w:rPr>
        <w:rFonts w:hint="default"/>
      </w:rPr>
    </w:lvl>
    <w:lvl w:ilvl="7">
      <w:start w:val="0"/>
      <w:numFmt w:val="bullet"/>
      <w:lvlText w:val="•"/>
      <w:lvlJc w:val="left"/>
      <w:pPr>
        <w:ind w:left="976" w:hanging="699"/>
      </w:pPr>
      <w:rPr>
        <w:rFonts w:hint="default"/>
      </w:rPr>
    </w:lvl>
    <w:lvl w:ilvl="8">
      <w:start w:val="0"/>
      <w:numFmt w:val="bullet"/>
      <w:lvlText w:val="•"/>
      <w:lvlJc w:val="left"/>
      <w:pPr>
        <w:ind w:left="1004" w:hanging="699"/>
      </w:pPr>
      <w:rPr>
        <w:rFonts w:hint="default"/>
      </w:rPr>
    </w:lvl>
  </w:abstractNum>
  <w:abstractNum w:abstractNumId="16">
    <w:multiLevelType w:val="hybridMultilevel"/>
    <w:lvl w:ilvl="0">
      <w:start w:val="4"/>
      <w:numFmt w:val="decimal"/>
      <w:lvlText w:val="%1"/>
      <w:lvlJc w:val="left"/>
      <w:pPr>
        <w:ind w:left="858" w:hanging="720"/>
        <w:jc w:val="left"/>
      </w:pPr>
      <w:rPr>
        <w:rFonts w:hint="default"/>
      </w:rPr>
    </w:lvl>
    <w:lvl w:ilvl="1">
      <w:start w:val="4"/>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rPr>
    </w:lvl>
    <w:lvl w:ilvl="3">
      <w:start w:val="1"/>
      <w:numFmt w:val="decimal"/>
      <w:lvlText w:val="%1.%2.%3.%4"/>
      <w:lvlJc w:val="left"/>
      <w:pPr>
        <w:ind w:left="85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2408" w:hanging="720"/>
      </w:pPr>
      <w:rPr>
        <w:rFonts w:hint="default"/>
      </w:rPr>
    </w:lvl>
    <w:lvl w:ilvl="5">
      <w:start w:val="0"/>
      <w:numFmt w:val="bullet"/>
      <w:lvlText w:val="•"/>
      <w:lvlJc w:val="left"/>
      <w:pPr>
        <w:ind w:left="2411" w:hanging="720"/>
      </w:pPr>
      <w:rPr>
        <w:rFonts w:hint="default"/>
      </w:rPr>
    </w:lvl>
    <w:lvl w:ilvl="6">
      <w:start w:val="0"/>
      <w:numFmt w:val="bullet"/>
      <w:lvlText w:val="•"/>
      <w:lvlJc w:val="left"/>
      <w:pPr>
        <w:ind w:left="2413" w:hanging="720"/>
      </w:pPr>
      <w:rPr>
        <w:rFonts w:hint="default"/>
      </w:rPr>
    </w:lvl>
    <w:lvl w:ilvl="7">
      <w:start w:val="0"/>
      <w:numFmt w:val="bullet"/>
      <w:lvlText w:val="•"/>
      <w:lvlJc w:val="left"/>
      <w:pPr>
        <w:ind w:left="2416" w:hanging="720"/>
      </w:pPr>
      <w:rPr>
        <w:rFonts w:hint="default"/>
      </w:rPr>
    </w:lvl>
    <w:lvl w:ilvl="8">
      <w:start w:val="0"/>
      <w:numFmt w:val="bullet"/>
      <w:lvlText w:val="•"/>
      <w:lvlJc w:val="left"/>
      <w:pPr>
        <w:ind w:left="2419" w:hanging="720"/>
      </w:pPr>
      <w:rPr>
        <w:rFonts w:hint="default"/>
      </w:rPr>
    </w:lvl>
  </w:abstractNum>
  <w:abstractNum w:abstractNumId="15">
    <w:multiLevelType w:val="hybridMultilevel"/>
    <w:lvl w:ilvl="0">
      <w:start w:val="4"/>
      <w:numFmt w:val="decimal"/>
      <w:lvlText w:val="%1"/>
      <w:lvlJc w:val="left"/>
      <w:pPr>
        <w:ind w:left="664" w:hanging="526"/>
        <w:jc w:val="left"/>
      </w:pPr>
      <w:rPr>
        <w:rFonts w:hint="default"/>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70" w:hanging="632"/>
        <w:jc w:val="left"/>
      </w:pPr>
      <w:rPr>
        <w:rFonts w:hint="default" w:ascii="Times New Roman" w:hAnsi="Times New Roman" w:eastAsia="Times New Roman" w:cs="Times New Roman"/>
        <w:spacing w:val="-1"/>
        <w:w w:val="100"/>
        <w:sz w:val="28"/>
        <w:szCs w:val="28"/>
      </w:rPr>
    </w:lvl>
    <w:lvl w:ilvl="3">
      <w:start w:val="1"/>
      <w:numFmt w:val="decimal"/>
      <w:lvlText w:val="%4."/>
      <w:lvlJc w:val="left"/>
      <w:pPr>
        <w:ind w:left="978" w:hanging="360"/>
        <w:jc w:val="left"/>
      </w:pPr>
      <w:rPr>
        <w:rFonts w:hint="default" w:ascii="宋体" w:hAnsi="宋体" w:eastAsia="宋体" w:cs="宋体"/>
        <w:w w:val="100"/>
        <w:sz w:val="24"/>
        <w:szCs w:val="24"/>
      </w:rPr>
    </w:lvl>
    <w:lvl w:ilvl="4">
      <w:start w:val="0"/>
      <w:numFmt w:val="bullet"/>
      <w:lvlText w:val="•"/>
      <w:lvlJc w:val="left"/>
      <w:pPr>
        <w:ind w:left="3071" w:hanging="360"/>
      </w:pPr>
      <w:rPr>
        <w:rFonts w:hint="default"/>
      </w:rPr>
    </w:lvl>
    <w:lvl w:ilvl="5">
      <w:start w:val="0"/>
      <w:numFmt w:val="bullet"/>
      <w:lvlText w:val="•"/>
      <w:lvlJc w:val="left"/>
      <w:pPr>
        <w:ind w:left="4117" w:hanging="360"/>
      </w:pPr>
      <w:rPr>
        <w:rFonts w:hint="default"/>
      </w:rPr>
    </w:lvl>
    <w:lvl w:ilvl="6">
      <w:start w:val="0"/>
      <w:numFmt w:val="bullet"/>
      <w:lvlText w:val="•"/>
      <w:lvlJc w:val="left"/>
      <w:pPr>
        <w:ind w:left="5163" w:hanging="360"/>
      </w:pPr>
      <w:rPr>
        <w:rFonts w:hint="default"/>
      </w:rPr>
    </w:lvl>
    <w:lvl w:ilvl="7">
      <w:start w:val="0"/>
      <w:numFmt w:val="bullet"/>
      <w:lvlText w:val="•"/>
      <w:lvlJc w:val="left"/>
      <w:pPr>
        <w:ind w:left="6209" w:hanging="360"/>
      </w:pPr>
      <w:rPr>
        <w:rFonts w:hint="default"/>
      </w:rPr>
    </w:lvl>
    <w:lvl w:ilvl="8">
      <w:start w:val="0"/>
      <w:numFmt w:val="bullet"/>
      <w:lvlText w:val="•"/>
      <w:lvlJc w:val="left"/>
      <w:pPr>
        <w:ind w:left="7254" w:hanging="360"/>
      </w:pPr>
      <w:rPr>
        <w:rFonts w:hint="default"/>
      </w:rPr>
    </w:lvl>
  </w:abstractNum>
  <w:abstractNum w:abstractNumId="14">
    <w:multiLevelType w:val="hybridMultilevel"/>
    <w:lvl w:ilvl="0">
      <w:start w:val="3"/>
      <w:numFmt w:val="decimal"/>
      <w:lvlText w:val="%1"/>
      <w:lvlJc w:val="left"/>
      <w:pPr>
        <w:ind w:left="664" w:hanging="526"/>
        <w:jc w:val="left"/>
      </w:pPr>
      <w:rPr>
        <w:rFonts w:hint="default"/>
      </w:rPr>
    </w:lvl>
    <w:lvl w:ilvl="1">
      <w:start w:val="3"/>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0"/>
      <w:numFmt w:val="bullet"/>
      <w:lvlText w:val="•"/>
      <w:lvlJc w:val="left"/>
      <w:pPr>
        <w:ind w:left="2417" w:hanging="526"/>
      </w:pPr>
      <w:rPr>
        <w:rFonts w:hint="default"/>
      </w:rPr>
    </w:lvl>
    <w:lvl w:ilvl="3">
      <w:start w:val="0"/>
      <w:numFmt w:val="bullet"/>
      <w:lvlText w:val="•"/>
      <w:lvlJc w:val="left"/>
      <w:pPr>
        <w:ind w:left="3295" w:hanging="526"/>
      </w:pPr>
      <w:rPr>
        <w:rFonts w:hint="default"/>
      </w:rPr>
    </w:lvl>
    <w:lvl w:ilvl="4">
      <w:start w:val="0"/>
      <w:numFmt w:val="bullet"/>
      <w:lvlText w:val="•"/>
      <w:lvlJc w:val="left"/>
      <w:pPr>
        <w:ind w:left="4174" w:hanging="526"/>
      </w:pPr>
      <w:rPr>
        <w:rFonts w:hint="default"/>
      </w:rPr>
    </w:lvl>
    <w:lvl w:ilvl="5">
      <w:start w:val="0"/>
      <w:numFmt w:val="bullet"/>
      <w:lvlText w:val="•"/>
      <w:lvlJc w:val="left"/>
      <w:pPr>
        <w:ind w:left="5053" w:hanging="526"/>
      </w:pPr>
      <w:rPr>
        <w:rFonts w:hint="default"/>
      </w:rPr>
    </w:lvl>
    <w:lvl w:ilvl="6">
      <w:start w:val="0"/>
      <w:numFmt w:val="bullet"/>
      <w:lvlText w:val="•"/>
      <w:lvlJc w:val="left"/>
      <w:pPr>
        <w:ind w:left="5931" w:hanging="526"/>
      </w:pPr>
      <w:rPr>
        <w:rFonts w:hint="default"/>
      </w:rPr>
    </w:lvl>
    <w:lvl w:ilvl="7">
      <w:start w:val="0"/>
      <w:numFmt w:val="bullet"/>
      <w:lvlText w:val="•"/>
      <w:lvlJc w:val="left"/>
      <w:pPr>
        <w:ind w:left="6810" w:hanging="526"/>
      </w:pPr>
      <w:rPr>
        <w:rFonts w:hint="default"/>
      </w:rPr>
    </w:lvl>
    <w:lvl w:ilvl="8">
      <w:start w:val="0"/>
      <w:numFmt w:val="bullet"/>
      <w:lvlText w:val="•"/>
      <w:lvlJc w:val="left"/>
      <w:pPr>
        <w:ind w:left="7689" w:hanging="526"/>
      </w:pPr>
      <w:rPr>
        <w:rFonts w:hint="default"/>
      </w:rPr>
    </w:lvl>
  </w:abstractNum>
  <w:abstractNum w:abstractNumId="13">
    <w:multiLevelType w:val="hybridMultilevel"/>
    <w:lvl w:ilvl="0">
      <w:start w:val="3"/>
      <w:numFmt w:val="decimal"/>
      <w:lvlText w:val="%1"/>
      <w:lvlJc w:val="left"/>
      <w:pPr>
        <w:ind w:left="664" w:hanging="526"/>
        <w:jc w:val="left"/>
      </w:pPr>
      <w:rPr>
        <w:rFonts w:hint="default"/>
      </w:rPr>
    </w:lvl>
    <w:lvl w:ilvl="1">
      <w:start w:val="2"/>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1"/>
      <w:numFmt w:val="decimal"/>
      <w:lvlText w:val="%1.%2.%3.%4"/>
      <w:lvlJc w:val="left"/>
      <w:pPr>
        <w:ind w:left="85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006" w:hanging="720"/>
      </w:pPr>
      <w:rPr>
        <w:rFonts w:hint="default"/>
      </w:rPr>
    </w:lvl>
    <w:lvl w:ilvl="5">
      <w:start w:val="0"/>
      <w:numFmt w:val="bullet"/>
      <w:lvlText w:val="•"/>
      <w:lvlJc w:val="left"/>
      <w:pPr>
        <w:ind w:left="4079" w:hanging="720"/>
      </w:pPr>
      <w:rPr>
        <w:rFonts w:hint="default"/>
      </w:rPr>
    </w:lvl>
    <w:lvl w:ilvl="6">
      <w:start w:val="0"/>
      <w:numFmt w:val="bullet"/>
      <w:lvlText w:val="•"/>
      <w:lvlJc w:val="left"/>
      <w:pPr>
        <w:ind w:left="5153" w:hanging="720"/>
      </w:pPr>
      <w:rPr>
        <w:rFonts w:hint="default"/>
      </w:rPr>
    </w:lvl>
    <w:lvl w:ilvl="7">
      <w:start w:val="0"/>
      <w:numFmt w:val="bullet"/>
      <w:lvlText w:val="•"/>
      <w:lvlJc w:val="left"/>
      <w:pPr>
        <w:ind w:left="6226" w:hanging="720"/>
      </w:pPr>
      <w:rPr>
        <w:rFonts w:hint="default"/>
      </w:rPr>
    </w:lvl>
    <w:lvl w:ilvl="8">
      <w:start w:val="0"/>
      <w:numFmt w:val="bullet"/>
      <w:lvlText w:val="•"/>
      <w:lvlJc w:val="left"/>
      <w:pPr>
        <w:ind w:left="7299" w:hanging="720"/>
      </w:pPr>
      <w:rPr>
        <w:rFonts w:hint="default"/>
      </w:rPr>
    </w:lvl>
  </w:abstractNum>
  <w:abstractNum w:abstractNumId="12">
    <w:multiLevelType w:val="hybridMultilevel"/>
    <w:lvl w:ilvl="0">
      <w:start w:val="2"/>
      <w:numFmt w:val="decimal"/>
      <w:lvlText w:val="%1"/>
      <w:lvlJc w:val="left"/>
      <w:pPr>
        <w:ind w:left="302" w:hanging="164"/>
        <w:jc w:val="left"/>
      </w:pPr>
      <w:rPr>
        <w:rFonts w:hint="default" w:ascii="黑体" w:hAnsi="黑体" w:eastAsia="黑体" w:cs="黑体"/>
        <w:w w:val="109"/>
        <w:sz w:val="19"/>
        <w:szCs w:val="19"/>
      </w:rPr>
    </w:lvl>
    <w:lvl w:ilvl="1">
      <w:start w:val="0"/>
      <w:numFmt w:val="bullet"/>
      <w:lvlText w:val="•"/>
      <w:lvlJc w:val="left"/>
      <w:pPr>
        <w:ind w:left="338" w:hanging="164"/>
      </w:pPr>
      <w:rPr>
        <w:rFonts w:hint="default"/>
      </w:rPr>
    </w:lvl>
    <w:lvl w:ilvl="2">
      <w:start w:val="0"/>
      <w:numFmt w:val="bullet"/>
      <w:lvlText w:val="•"/>
      <w:lvlJc w:val="left"/>
      <w:pPr>
        <w:ind w:left="376" w:hanging="164"/>
      </w:pPr>
      <w:rPr>
        <w:rFonts w:hint="default"/>
      </w:rPr>
    </w:lvl>
    <w:lvl w:ilvl="3">
      <w:start w:val="0"/>
      <w:numFmt w:val="bullet"/>
      <w:lvlText w:val="•"/>
      <w:lvlJc w:val="left"/>
      <w:pPr>
        <w:ind w:left="414" w:hanging="164"/>
      </w:pPr>
      <w:rPr>
        <w:rFonts w:hint="default"/>
      </w:rPr>
    </w:lvl>
    <w:lvl w:ilvl="4">
      <w:start w:val="0"/>
      <w:numFmt w:val="bullet"/>
      <w:lvlText w:val="•"/>
      <w:lvlJc w:val="left"/>
      <w:pPr>
        <w:ind w:left="453" w:hanging="164"/>
      </w:pPr>
      <w:rPr>
        <w:rFonts w:hint="default"/>
      </w:rPr>
    </w:lvl>
    <w:lvl w:ilvl="5">
      <w:start w:val="0"/>
      <w:numFmt w:val="bullet"/>
      <w:lvlText w:val="•"/>
      <w:lvlJc w:val="left"/>
      <w:pPr>
        <w:ind w:left="491" w:hanging="164"/>
      </w:pPr>
      <w:rPr>
        <w:rFonts w:hint="default"/>
      </w:rPr>
    </w:lvl>
    <w:lvl w:ilvl="6">
      <w:start w:val="0"/>
      <w:numFmt w:val="bullet"/>
      <w:lvlText w:val="•"/>
      <w:lvlJc w:val="left"/>
      <w:pPr>
        <w:ind w:left="529" w:hanging="164"/>
      </w:pPr>
      <w:rPr>
        <w:rFonts w:hint="default"/>
      </w:rPr>
    </w:lvl>
    <w:lvl w:ilvl="7">
      <w:start w:val="0"/>
      <w:numFmt w:val="bullet"/>
      <w:lvlText w:val="•"/>
      <w:lvlJc w:val="left"/>
      <w:pPr>
        <w:ind w:left="568" w:hanging="164"/>
      </w:pPr>
      <w:rPr>
        <w:rFonts w:hint="default"/>
      </w:rPr>
    </w:lvl>
    <w:lvl w:ilvl="8">
      <w:start w:val="0"/>
      <w:numFmt w:val="bullet"/>
      <w:lvlText w:val="•"/>
      <w:lvlJc w:val="left"/>
      <w:pPr>
        <w:ind w:left="606" w:hanging="164"/>
      </w:pPr>
      <w:rPr>
        <w:rFonts w:hint="default"/>
      </w:rPr>
    </w:lvl>
  </w:abstractNum>
  <w:abstractNum w:abstractNumId="11">
    <w:multiLevelType w:val="hybridMultilevel"/>
    <w:lvl w:ilvl="0">
      <w:start w:val="3"/>
      <w:numFmt w:val="decimal"/>
      <w:lvlText w:val="%1"/>
      <w:lvlJc w:val="left"/>
      <w:pPr>
        <w:ind w:left="770" w:hanging="632"/>
        <w:jc w:val="left"/>
      </w:pPr>
      <w:rPr>
        <w:rFonts w:hint="default"/>
      </w:rPr>
    </w:lvl>
    <w:lvl w:ilvl="1">
      <w:start w:val="1"/>
      <w:numFmt w:val="decimal"/>
      <w:lvlText w:val="%1.%2"/>
      <w:lvlJc w:val="left"/>
      <w:pPr>
        <w:ind w:left="770" w:hanging="632"/>
        <w:jc w:val="left"/>
      </w:pPr>
      <w:rPr>
        <w:rFonts w:hint="default"/>
      </w:rPr>
    </w:lvl>
    <w:lvl w:ilvl="2">
      <w:start w:val="3"/>
      <w:numFmt w:val="decimal"/>
      <w:lvlText w:val="%1.%2.%3"/>
      <w:lvlJc w:val="left"/>
      <w:pPr>
        <w:ind w:left="770" w:hanging="632"/>
        <w:jc w:val="left"/>
      </w:pPr>
      <w:rPr>
        <w:rFonts w:hint="default" w:ascii="Times New Roman" w:hAnsi="Times New Roman" w:eastAsia="Times New Roman" w:cs="Times New Roman"/>
        <w:w w:val="100"/>
        <w:sz w:val="28"/>
        <w:szCs w:val="28"/>
      </w:rPr>
    </w:lvl>
    <w:lvl w:ilvl="3">
      <w:start w:val="1"/>
      <w:numFmt w:val="decimal"/>
      <w:lvlText w:val="%1.%2.%3.%4"/>
      <w:lvlJc w:val="left"/>
      <w:pPr>
        <w:ind w:left="91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762" w:hanging="780"/>
      </w:pPr>
      <w:rPr>
        <w:rFonts w:hint="default"/>
      </w:rPr>
    </w:lvl>
    <w:lvl w:ilvl="5">
      <w:start w:val="0"/>
      <w:numFmt w:val="bullet"/>
      <w:lvlText w:val="•"/>
      <w:lvlJc w:val="left"/>
      <w:pPr>
        <w:ind w:left="4709" w:hanging="780"/>
      </w:pPr>
      <w:rPr>
        <w:rFonts w:hint="default"/>
      </w:rPr>
    </w:lvl>
    <w:lvl w:ilvl="6">
      <w:start w:val="0"/>
      <w:numFmt w:val="bullet"/>
      <w:lvlText w:val="•"/>
      <w:lvlJc w:val="left"/>
      <w:pPr>
        <w:ind w:left="5656" w:hanging="780"/>
      </w:pPr>
      <w:rPr>
        <w:rFonts w:hint="default"/>
      </w:rPr>
    </w:lvl>
    <w:lvl w:ilvl="7">
      <w:start w:val="0"/>
      <w:numFmt w:val="bullet"/>
      <w:lvlText w:val="•"/>
      <w:lvlJc w:val="left"/>
      <w:pPr>
        <w:ind w:left="6604" w:hanging="780"/>
      </w:pPr>
      <w:rPr>
        <w:rFonts w:hint="default"/>
      </w:rPr>
    </w:lvl>
    <w:lvl w:ilvl="8">
      <w:start w:val="0"/>
      <w:numFmt w:val="bullet"/>
      <w:lvlText w:val="•"/>
      <w:lvlJc w:val="left"/>
      <w:pPr>
        <w:ind w:left="7551" w:hanging="780"/>
      </w:pPr>
      <w:rPr>
        <w:rFonts w:hint="default"/>
      </w:rPr>
    </w:lvl>
  </w:abstractNum>
  <w:abstractNum w:abstractNumId="10">
    <w:multiLevelType w:val="hybridMultilevel"/>
    <w:lvl w:ilvl="0">
      <w:start w:val="3"/>
      <w:numFmt w:val="decimal"/>
      <w:lvlText w:val="%1"/>
      <w:lvlJc w:val="left"/>
      <w:pPr>
        <w:ind w:left="837" w:hanging="699"/>
        <w:jc w:val="left"/>
      </w:pPr>
      <w:rPr>
        <w:rFonts w:hint="default"/>
      </w:rPr>
    </w:lvl>
    <w:lvl w:ilvl="1">
      <w:start w:val="1"/>
      <w:numFmt w:val="decimal"/>
      <w:lvlText w:val="%1.%2"/>
      <w:lvlJc w:val="left"/>
      <w:pPr>
        <w:ind w:left="837" w:hanging="699"/>
        <w:jc w:val="left"/>
      </w:pPr>
      <w:rPr>
        <w:rFonts w:hint="default"/>
      </w:rPr>
    </w:lvl>
    <w:lvl w:ilvl="2">
      <w:start w:val="2"/>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1"/>
      <w:numFmt w:val="decimal"/>
      <w:lvlText w:val="%1.%2.%3.%4"/>
      <w:lvlJc w:val="left"/>
      <w:pPr>
        <w:ind w:left="85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722" w:hanging="720"/>
      </w:pPr>
      <w:rPr>
        <w:rFonts w:hint="default"/>
      </w:rPr>
    </w:lvl>
    <w:lvl w:ilvl="5">
      <w:start w:val="0"/>
      <w:numFmt w:val="bullet"/>
      <w:lvlText w:val="•"/>
      <w:lvlJc w:val="left"/>
      <w:pPr>
        <w:ind w:left="4676" w:hanging="720"/>
      </w:pPr>
      <w:rPr>
        <w:rFonts w:hint="default"/>
      </w:rPr>
    </w:lvl>
    <w:lvl w:ilvl="6">
      <w:start w:val="0"/>
      <w:numFmt w:val="bullet"/>
      <w:lvlText w:val="•"/>
      <w:lvlJc w:val="left"/>
      <w:pPr>
        <w:ind w:left="5630" w:hanging="720"/>
      </w:pPr>
      <w:rPr>
        <w:rFonts w:hint="default"/>
      </w:rPr>
    </w:lvl>
    <w:lvl w:ilvl="7">
      <w:start w:val="0"/>
      <w:numFmt w:val="bullet"/>
      <w:lvlText w:val="•"/>
      <w:lvlJc w:val="left"/>
      <w:pPr>
        <w:ind w:left="6584" w:hanging="720"/>
      </w:pPr>
      <w:rPr>
        <w:rFonts w:hint="default"/>
      </w:rPr>
    </w:lvl>
    <w:lvl w:ilvl="8">
      <w:start w:val="0"/>
      <w:numFmt w:val="bullet"/>
      <w:lvlText w:val="•"/>
      <w:lvlJc w:val="left"/>
      <w:pPr>
        <w:ind w:left="7538" w:hanging="720"/>
      </w:pPr>
      <w:rPr>
        <w:rFonts w:hint="default"/>
      </w:rPr>
    </w:lvl>
  </w:abstractNum>
  <w:abstractNum w:abstractNumId="9">
    <w:multiLevelType w:val="hybridMultilevel"/>
    <w:lvl w:ilvl="0">
      <w:start w:val="3"/>
      <w:numFmt w:val="decimal"/>
      <w:lvlText w:val="%1"/>
      <w:lvlJc w:val="left"/>
      <w:pPr>
        <w:ind w:left="664" w:hanging="526"/>
        <w:jc w:val="left"/>
      </w:pPr>
      <w:rPr>
        <w:rFonts w:hint="default"/>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4"/>
        <w:w w:val="100"/>
        <w:sz w:val="28"/>
        <w:szCs w:val="28"/>
      </w:rPr>
    </w:lvl>
    <w:lvl w:ilvl="3">
      <w:start w:val="1"/>
      <w:numFmt w:val="decimal"/>
      <w:lvlText w:val="%1.%2.%3.%4"/>
      <w:lvlJc w:val="left"/>
      <w:pPr>
        <w:ind w:left="858" w:hanging="720"/>
        <w:jc w:val="left"/>
      </w:pPr>
      <w:rPr>
        <w:rFonts w:hint="default" w:ascii="Times New Roman" w:hAnsi="Times New Roman" w:eastAsia="Times New Roman" w:cs="Times New Roman"/>
        <w:w w:val="100"/>
        <w:sz w:val="24"/>
        <w:szCs w:val="24"/>
      </w:rPr>
    </w:lvl>
    <w:lvl w:ilvl="4">
      <w:start w:val="1"/>
      <w:numFmt w:val="decimal"/>
      <w:lvlText w:val="%5."/>
      <w:lvlJc w:val="left"/>
      <w:pPr>
        <w:ind w:left="1038" w:hanging="360"/>
        <w:jc w:val="left"/>
      </w:pPr>
      <w:rPr>
        <w:rFonts w:hint="default" w:ascii="宋体" w:hAnsi="宋体" w:eastAsia="宋体" w:cs="宋体"/>
        <w:w w:val="100"/>
        <w:sz w:val="24"/>
        <w:szCs w:val="24"/>
      </w:rPr>
    </w:lvl>
    <w:lvl w:ilvl="5">
      <w:start w:val="0"/>
      <w:numFmt w:val="bullet"/>
      <w:lvlText w:val="•"/>
      <w:lvlJc w:val="left"/>
      <w:pPr>
        <w:ind w:left="2524" w:hanging="360"/>
      </w:pPr>
      <w:rPr>
        <w:rFonts w:hint="default"/>
      </w:rPr>
    </w:lvl>
    <w:lvl w:ilvl="6">
      <w:start w:val="0"/>
      <w:numFmt w:val="bullet"/>
      <w:lvlText w:val="•"/>
      <w:lvlJc w:val="left"/>
      <w:pPr>
        <w:ind w:left="3888" w:hanging="360"/>
      </w:pPr>
      <w:rPr>
        <w:rFonts w:hint="default"/>
      </w:rPr>
    </w:lvl>
    <w:lvl w:ilvl="7">
      <w:start w:val="0"/>
      <w:numFmt w:val="bullet"/>
      <w:lvlText w:val="•"/>
      <w:lvlJc w:val="left"/>
      <w:pPr>
        <w:ind w:left="5253" w:hanging="360"/>
      </w:pPr>
      <w:rPr>
        <w:rFonts w:hint="default"/>
      </w:rPr>
    </w:lvl>
    <w:lvl w:ilvl="8">
      <w:start w:val="0"/>
      <w:numFmt w:val="bullet"/>
      <w:lvlText w:val="•"/>
      <w:lvlJc w:val="left"/>
      <w:pPr>
        <w:ind w:left="6617" w:hanging="360"/>
      </w:pPr>
      <w:rPr>
        <w:rFonts w:hint="default"/>
      </w:rPr>
    </w:lvl>
  </w:abstractNum>
  <w:abstractNum w:abstractNumId="8">
    <w:multiLevelType w:val="hybridMultilevel"/>
    <w:lvl w:ilvl="0">
      <w:start w:val="2"/>
      <w:numFmt w:val="decimal"/>
      <w:lvlText w:val="%1"/>
      <w:lvlJc w:val="left"/>
      <w:pPr>
        <w:ind w:left="590" w:hanging="452"/>
        <w:jc w:val="left"/>
      </w:pPr>
      <w:rPr>
        <w:rFonts w:hint="default"/>
      </w:rPr>
    </w:lvl>
    <w:lvl w:ilvl="1">
      <w:start w:val="3"/>
      <w:numFmt w:val="decimal"/>
      <w:lvlText w:val="%1.%2"/>
      <w:lvlJc w:val="left"/>
      <w:pPr>
        <w:ind w:left="59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70" w:hanging="632"/>
        <w:jc w:val="left"/>
      </w:pPr>
      <w:rPr>
        <w:rFonts w:hint="default" w:ascii="Times New Roman" w:hAnsi="Times New Roman" w:eastAsia="Times New Roman" w:cs="Times New Roman"/>
        <w:spacing w:val="-1"/>
        <w:w w:val="100"/>
        <w:sz w:val="28"/>
        <w:szCs w:val="28"/>
      </w:rPr>
    </w:lvl>
    <w:lvl w:ilvl="3">
      <w:start w:val="0"/>
      <w:numFmt w:val="bullet"/>
      <w:lvlText w:val="•"/>
      <w:lvlJc w:val="left"/>
      <w:pPr>
        <w:ind w:left="2705" w:hanging="632"/>
      </w:pPr>
      <w:rPr>
        <w:rFonts w:hint="default"/>
      </w:rPr>
    </w:lvl>
    <w:lvl w:ilvl="4">
      <w:start w:val="0"/>
      <w:numFmt w:val="bullet"/>
      <w:lvlText w:val="•"/>
      <w:lvlJc w:val="left"/>
      <w:pPr>
        <w:ind w:left="3668" w:hanging="632"/>
      </w:pPr>
      <w:rPr>
        <w:rFonts w:hint="default"/>
      </w:rPr>
    </w:lvl>
    <w:lvl w:ilvl="5">
      <w:start w:val="0"/>
      <w:numFmt w:val="bullet"/>
      <w:lvlText w:val="•"/>
      <w:lvlJc w:val="left"/>
      <w:pPr>
        <w:ind w:left="4631" w:hanging="632"/>
      </w:pPr>
      <w:rPr>
        <w:rFonts w:hint="default"/>
      </w:rPr>
    </w:lvl>
    <w:lvl w:ilvl="6">
      <w:start w:val="0"/>
      <w:numFmt w:val="bullet"/>
      <w:lvlText w:val="•"/>
      <w:lvlJc w:val="left"/>
      <w:pPr>
        <w:ind w:left="5594" w:hanging="632"/>
      </w:pPr>
      <w:rPr>
        <w:rFonts w:hint="default"/>
      </w:rPr>
    </w:lvl>
    <w:lvl w:ilvl="7">
      <w:start w:val="0"/>
      <w:numFmt w:val="bullet"/>
      <w:lvlText w:val="•"/>
      <w:lvlJc w:val="left"/>
      <w:pPr>
        <w:ind w:left="6557" w:hanging="632"/>
      </w:pPr>
      <w:rPr>
        <w:rFonts w:hint="default"/>
      </w:rPr>
    </w:lvl>
    <w:lvl w:ilvl="8">
      <w:start w:val="0"/>
      <w:numFmt w:val="bullet"/>
      <w:lvlText w:val="•"/>
      <w:lvlJc w:val="left"/>
      <w:pPr>
        <w:ind w:left="7520" w:hanging="632"/>
      </w:pPr>
      <w:rPr>
        <w:rFonts w:hint="default"/>
      </w:rPr>
    </w:lvl>
  </w:abstractNum>
  <w:abstractNum w:abstractNumId="7">
    <w:multiLevelType w:val="hybridMultilevel"/>
    <w:lvl w:ilvl="0">
      <w:start w:val="2"/>
      <w:numFmt w:val="decimal"/>
      <w:lvlText w:val="%1"/>
      <w:lvlJc w:val="left"/>
      <w:pPr>
        <w:ind w:left="837" w:hanging="699"/>
        <w:jc w:val="left"/>
      </w:pPr>
      <w:rPr>
        <w:rFonts w:hint="default"/>
      </w:rPr>
    </w:lvl>
    <w:lvl w:ilvl="1">
      <w:start w:val="2"/>
      <w:numFmt w:val="decimal"/>
      <w:lvlText w:val="%1.%2"/>
      <w:lvlJc w:val="left"/>
      <w:pPr>
        <w:ind w:left="837" w:hanging="699"/>
        <w:jc w:val="left"/>
      </w:pPr>
      <w:rPr>
        <w:rFonts w:hint="default"/>
      </w:rPr>
    </w:lvl>
    <w:lvl w:ilvl="2">
      <w:start w:val="2"/>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421" w:hanging="699"/>
      </w:pPr>
      <w:rPr>
        <w:rFonts w:hint="default"/>
      </w:rPr>
    </w:lvl>
    <w:lvl w:ilvl="4">
      <w:start w:val="0"/>
      <w:numFmt w:val="bullet"/>
      <w:lvlText w:val="•"/>
      <w:lvlJc w:val="left"/>
      <w:pPr>
        <w:ind w:left="4282" w:hanging="699"/>
      </w:pPr>
      <w:rPr>
        <w:rFonts w:hint="default"/>
      </w:rPr>
    </w:lvl>
    <w:lvl w:ilvl="5">
      <w:start w:val="0"/>
      <w:numFmt w:val="bullet"/>
      <w:lvlText w:val="•"/>
      <w:lvlJc w:val="left"/>
      <w:pPr>
        <w:ind w:left="5143" w:hanging="699"/>
      </w:pPr>
      <w:rPr>
        <w:rFonts w:hint="default"/>
      </w:rPr>
    </w:lvl>
    <w:lvl w:ilvl="6">
      <w:start w:val="0"/>
      <w:numFmt w:val="bullet"/>
      <w:lvlText w:val="•"/>
      <w:lvlJc w:val="left"/>
      <w:pPr>
        <w:ind w:left="6003" w:hanging="699"/>
      </w:pPr>
      <w:rPr>
        <w:rFonts w:hint="default"/>
      </w:rPr>
    </w:lvl>
    <w:lvl w:ilvl="7">
      <w:start w:val="0"/>
      <w:numFmt w:val="bullet"/>
      <w:lvlText w:val="•"/>
      <w:lvlJc w:val="left"/>
      <w:pPr>
        <w:ind w:left="6864" w:hanging="699"/>
      </w:pPr>
      <w:rPr>
        <w:rFonts w:hint="default"/>
      </w:rPr>
    </w:lvl>
    <w:lvl w:ilvl="8">
      <w:start w:val="0"/>
      <w:numFmt w:val="bullet"/>
      <w:lvlText w:val="•"/>
      <w:lvlJc w:val="left"/>
      <w:pPr>
        <w:ind w:left="7725" w:hanging="699"/>
      </w:pPr>
      <w:rPr>
        <w:rFonts w:hint="default"/>
      </w:rPr>
    </w:lvl>
  </w:abstractNum>
  <w:abstractNum w:abstractNumId="6">
    <w:multiLevelType w:val="hybridMultilevel"/>
    <w:lvl w:ilvl="0">
      <w:start w:val="2"/>
      <w:numFmt w:val="decimal"/>
      <w:lvlText w:val="%1"/>
      <w:lvlJc w:val="left"/>
      <w:pPr>
        <w:ind w:left="664" w:hanging="526"/>
        <w:jc w:val="left"/>
      </w:pPr>
      <w:rPr>
        <w:rFonts w:hint="default"/>
      </w:rPr>
    </w:lvl>
    <w:lvl w:ilvl="1">
      <w:start w:val="2"/>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70" w:hanging="632"/>
        <w:jc w:val="left"/>
      </w:pPr>
      <w:rPr>
        <w:rFonts w:hint="default" w:ascii="Times New Roman" w:hAnsi="Times New Roman" w:eastAsia="Times New Roman" w:cs="Times New Roman"/>
        <w:spacing w:val="-1"/>
        <w:w w:val="100"/>
        <w:sz w:val="28"/>
        <w:szCs w:val="28"/>
      </w:rPr>
    </w:lvl>
    <w:lvl w:ilvl="3">
      <w:start w:val="1"/>
      <w:numFmt w:val="decimal"/>
      <w:lvlText w:val="%4."/>
      <w:lvlJc w:val="left"/>
      <w:pPr>
        <w:ind w:left="904" w:hanging="30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011" w:hanging="300"/>
      </w:pPr>
      <w:rPr>
        <w:rFonts w:hint="default"/>
      </w:rPr>
    </w:lvl>
    <w:lvl w:ilvl="5">
      <w:start w:val="0"/>
      <w:numFmt w:val="bullet"/>
      <w:lvlText w:val="•"/>
      <w:lvlJc w:val="left"/>
      <w:pPr>
        <w:ind w:left="4067" w:hanging="300"/>
      </w:pPr>
      <w:rPr>
        <w:rFonts w:hint="default"/>
      </w:rPr>
    </w:lvl>
    <w:lvl w:ilvl="6">
      <w:start w:val="0"/>
      <w:numFmt w:val="bullet"/>
      <w:lvlText w:val="•"/>
      <w:lvlJc w:val="left"/>
      <w:pPr>
        <w:ind w:left="5123" w:hanging="300"/>
      </w:pPr>
      <w:rPr>
        <w:rFonts w:hint="default"/>
      </w:rPr>
    </w:lvl>
    <w:lvl w:ilvl="7">
      <w:start w:val="0"/>
      <w:numFmt w:val="bullet"/>
      <w:lvlText w:val="•"/>
      <w:lvlJc w:val="left"/>
      <w:pPr>
        <w:ind w:left="6179" w:hanging="300"/>
      </w:pPr>
      <w:rPr>
        <w:rFonts w:hint="default"/>
      </w:rPr>
    </w:lvl>
    <w:lvl w:ilvl="8">
      <w:start w:val="0"/>
      <w:numFmt w:val="bullet"/>
      <w:lvlText w:val="•"/>
      <w:lvlJc w:val="left"/>
      <w:pPr>
        <w:ind w:left="7234" w:hanging="300"/>
      </w:pPr>
      <w:rPr>
        <w:rFonts w:hint="default"/>
      </w:rPr>
    </w:lvl>
  </w:abstractNum>
  <w:abstractNum w:abstractNumId="5">
    <w:multiLevelType w:val="hybridMultilevel"/>
    <w:lvl w:ilvl="0">
      <w:start w:val="2"/>
      <w:numFmt w:val="decimal"/>
      <w:lvlText w:val="%1"/>
      <w:lvlJc w:val="left"/>
      <w:pPr>
        <w:ind w:left="590" w:hanging="452"/>
        <w:jc w:val="left"/>
      </w:pPr>
      <w:rPr>
        <w:rFonts w:hint="default"/>
      </w:rPr>
    </w:lvl>
    <w:lvl w:ilvl="1">
      <w:start w:val="1"/>
      <w:numFmt w:val="decimal"/>
      <w:lvlText w:val="%1.%2"/>
      <w:lvlJc w:val="left"/>
      <w:pPr>
        <w:ind w:left="59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1"/>
      <w:numFmt w:val="decimal"/>
      <w:lvlText w:val="%1.%2.%3.%4"/>
      <w:lvlJc w:val="left"/>
      <w:pPr>
        <w:ind w:left="91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051" w:hanging="780"/>
      </w:pPr>
      <w:rPr>
        <w:rFonts w:hint="default"/>
      </w:rPr>
    </w:lvl>
    <w:lvl w:ilvl="5">
      <w:start w:val="0"/>
      <w:numFmt w:val="bullet"/>
      <w:lvlText w:val="•"/>
      <w:lvlJc w:val="left"/>
      <w:pPr>
        <w:ind w:left="4117" w:hanging="780"/>
      </w:pPr>
      <w:rPr>
        <w:rFonts w:hint="default"/>
      </w:rPr>
    </w:lvl>
    <w:lvl w:ilvl="6">
      <w:start w:val="0"/>
      <w:numFmt w:val="bullet"/>
      <w:lvlText w:val="•"/>
      <w:lvlJc w:val="left"/>
      <w:pPr>
        <w:ind w:left="5183" w:hanging="780"/>
      </w:pPr>
      <w:rPr>
        <w:rFonts w:hint="default"/>
      </w:rPr>
    </w:lvl>
    <w:lvl w:ilvl="7">
      <w:start w:val="0"/>
      <w:numFmt w:val="bullet"/>
      <w:lvlText w:val="•"/>
      <w:lvlJc w:val="left"/>
      <w:pPr>
        <w:ind w:left="6249" w:hanging="780"/>
      </w:pPr>
      <w:rPr>
        <w:rFonts w:hint="default"/>
      </w:rPr>
    </w:lvl>
    <w:lvl w:ilvl="8">
      <w:start w:val="0"/>
      <w:numFmt w:val="bullet"/>
      <w:lvlText w:val="•"/>
      <w:lvlJc w:val="left"/>
      <w:pPr>
        <w:ind w:left="7314" w:hanging="780"/>
      </w:pPr>
      <w:rPr>
        <w:rFonts w:hint="default"/>
      </w:rPr>
    </w:lvl>
  </w:abstractNum>
  <w:abstractNum w:abstractNumId="4">
    <w:multiLevelType w:val="hybridMultilevel"/>
    <w:lvl w:ilvl="0">
      <w:start w:val="1"/>
      <w:numFmt w:val="decimal"/>
      <w:lvlText w:val="%1"/>
      <w:lvlJc w:val="left"/>
      <w:pPr>
        <w:ind w:left="664" w:hanging="526"/>
        <w:jc w:val="left"/>
      </w:pPr>
      <w:rPr>
        <w:rFonts w:hint="default"/>
      </w:rPr>
    </w:lvl>
    <w:lvl w:ilvl="1">
      <w:start w:val="3"/>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3."/>
      <w:lvlJc w:val="left"/>
      <w:pPr>
        <w:ind w:left="138" w:hanging="300"/>
        <w:jc w:val="left"/>
      </w:pPr>
      <w:rPr>
        <w:rFonts w:hint="default" w:ascii="Times New Roman" w:hAnsi="Times New Roman" w:eastAsia="Times New Roman" w:cs="Times New Roman"/>
        <w:spacing w:val="-110"/>
        <w:w w:val="100"/>
        <w:sz w:val="24"/>
        <w:szCs w:val="24"/>
      </w:rPr>
    </w:lvl>
    <w:lvl w:ilvl="3">
      <w:start w:val="0"/>
      <w:numFmt w:val="bullet"/>
      <w:lvlText w:val="•"/>
      <w:lvlJc w:val="left"/>
      <w:pPr>
        <w:ind w:left="2594" w:hanging="300"/>
      </w:pPr>
      <w:rPr>
        <w:rFonts w:hint="default"/>
      </w:rPr>
    </w:lvl>
    <w:lvl w:ilvl="4">
      <w:start w:val="0"/>
      <w:numFmt w:val="bullet"/>
      <w:lvlText w:val="•"/>
      <w:lvlJc w:val="left"/>
      <w:pPr>
        <w:ind w:left="3562" w:hanging="300"/>
      </w:pPr>
      <w:rPr>
        <w:rFonts w:hint="default"/>
      </w:rPr>
    </w:lvl>
    <w:lvl w:ilvl="5">
      <w:start w:val="0"/>
      <w:numFmt w:val="bullet"/>
      <w:lvlText w:val="•"/>
      <w:lvlJc w:val="left"/>
      <w:pPr>
        <w:ind w:left="4529" w:hanging="300"/>
      </w:pPr>
      <w:rPr>
        <w:rFonts w:hint="default"/>
      </w:rPr>
    </w:lvl>
    <w:lvl w:ilvl="6">
      <w:start w:val="0"/>
      <w:numFmt w:val="bullet"/>
      <w:lvlText w:val="•"/>
      <w:lvlJc w:val="left"/>
      <w:pPr>
        <w:ind w:left="5496" w:hanging="300"/>
      </w:pPr>
      <w:rPr>
        <w:rFonts w:hint="default"/>
      </w:rPr>
    </w:lvl>
    <w:lvl w:ilvl="7">
      <w:start w:val="0"/>
      <w:numFmt w:val="bullet"/>
      <w:lvlText w:val="•"/>
      <w:lvlJc w:val="left"/>
      <w:pPr>
        <w:ind w:left="6464" w:hanging="300"/>
      </w:pPr>
      <w:rPr>
        <w:rFonts w:hint="default"/>
      </w:rPr>
    </w:lvl>
    <w:lvl w:ilvl="8">
      <w:start w:val="0"/>
      <w:numFmt w:val="bullet"/>
      <w:lvlText w:val="•"/>
      <w:lvlJc w:val="left"/>
      <w:pPr>
        <w:ind w:left="7431" w:hanging="300"/>
      </w:pPr>
      <w:rPr>
        <w:rFonts w:hint="default"/>
      </w:rPr>
    </w:lvl>
  </w:abstractNum>
  <w:abstractNum w:abstractNumId="3">
    <w:multiLevelType w:val="hybridMultilevel"/>
    <w:lvl w:ilvl="0">
      <w:start w:val="1"/>
      <w:numFmt w:val="decimal"/>
      <w:lvlText w:val="%1"/>
      <w:lvlJc w:val="left"/>
      <w:pPr>
        <w:ind w:left="590" w:hanging="452"/>
        <w:jc w:val="left"/>
      </w:pPr>
      <w:rPr>
        <w:rFonts w:hint="default"/>
      </w:rPr>
    </w:lvl>
    <w:lvl w:ilvl="1">
      <w:start w:val="2"/>
      <w:numFmt w:val="decimal"/>
      <w:lvlText w:val="%1.%2"/>
      <w:lvlJc w:val="left"/>
      <w:pPr>
        <w:ind w:left="590" w:hanging="452"/>
        <w:jc w:val="left"/>
      </w:pPr>
      <w:rPr>
        <w:rFonts w:hint="default" w:ascii="Times New Roman" w:hAnsi="Times New Roman" w:eastAsia="Times New Roman" w:cs="Times New Roman"/>
        <w:w w:val="100"/>
        <w:sz w:val="30"/>
        <w:szCs w:val="30"/>
      </w:rPr>
    </w:lvl>
    <w:lvl w:ilvl="2">
      <w:start w:val="1"/>
      <w:numFmt w:val="decimal"/>
      <w:lvlText w:val="%1.%2.%3"/>
      <w:lvlJc w:val="left"/>
      <w:pPr>
        <w:ind w:left="77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2705" w:hanging="632"/>
      </w:pPr>
      <w:rPr>
        <w:rFonts w:hint="default"/>
      </w:rPr>
    </w:lvl>
    <w:lvl w:ilvl="4">
      <w:start w:val="0"/>
      <w:numFmt w:val="bullet"/>
      <w:lvlText w:val="•"/>
      <w:lvlJc w:val="left"/>
      <w:pPr>
        <w:ind w:left="3668" w:hanging="632"/>
      </w:pPr>
      <w:rPr>
        <w:rFonts w:hint="default"/>
      </w:rPr>
    </w:lvl>
    <w:lvl w:ilvl="5">
      <w:start w:val="0"/>
      <w:numFmt w:val="bullet"/>
      <w:lvlText w:val="•"/>
      <w:lvlJc w:val="left"/>
      <w:pPr>
        <w:ind w:left="4631" w:hanging="632"/>
      </w:pPr>
      <w:rPr>
        <w:rFonts w:hint="default"/>
      </w:rPr>
    </w:lvl>
    <w:lvl w:ilvl="6">
      <w:start w:val="0"/>
      <w:numFmt w:val="bullet"/>
      <w:lvlText w:val="•"/>
      <w:lvlJc w:val="left"/>
      <w:pPr>
        <w:ind w:left="5594" w:hanging="632"/>
      </w:pPr>
      <w:rPr>
        <w:rFonts w:hint="default"/>
      </w:rPr>
    </w:lvl>
    <w:lvl w:ilvl="7">
      <w:start w:val="0"/>
      <w:numFmt w:val="bullet"/>
      <w:lvlText w:val="•"/>
      <w:lvlJc w:val="left"/>
      <w:pPr>
        <w:ind w:left="6557" w:hanging="632"/>
      </w:pPr>
      <w:rPr>
        <w:rFonts w:hint="default"/>
      </w:rPr>
    </w:lvl>
    <w:lvl w:ilvl="8">
      <w:start w:val="0"/>
      <w:numFmt w:val="bullet"/>
      <w:lvlText w:val="•"/>
      <w:lvlJc w:val="left"/>
      <w:pPr>
        <w:ind w:left="7520" w:hanging="632"/>
      </w:pPr>
      <w:rPr>
        <w:rFonts w:hint="default"/>
      </w:rPr>
    </w:lvl>
  </w:abstractNum>
  <w:abstractNum w:abstractNumId="2">
    <w:multiLevelType w:val="hybridMultilevel"/>
    <w:lvl w:ilvl="0">
      <w:start w:val="1"/>
      <w:numFmt w:val="decimal"/>
      <w:lvlText w:val="%1"/>
      <w:lvlJc w:val="left"/>
      <w:pPr>
        <w:ind w:left="590" w:hanging="452"/>
        <w:jc w:val="left"/>
      </w:pPr>
      <w:rPr>
        <w:rFonts w:hint="default"/>
      </w:rPr>
    </w:lvl>
    <w:lvl w:ilvl="1">
      <w:start w:val="1"/>
      <w:numFmt w:val="decimal"/>
      <w:lvlText w:val="%1.%2"/>
      <w:lvlJc w:val="left"/>
      <w:pPr>
        <w:ind w:left="590" w:hanging="452"/>
        <w:jc w:val="left"/>
      </w:pPr>
      <w:rPr>
        <w:rFonts w:hint="default" w:ascii="Times New Roman" w:hAnsi="Times New Roman" w:eastAsia="Times New Roman" w:cs="Times New Roman"/>
        <w:w w:val="100"/>
        <w:sz w:val="30"/>
        <w:szCs w:val="30"/>
      </w:rPr>
    </w:lvl>
    <w:lvl w:ilvl="2">
      <w:start w:val="1"/>
      <w:numFmt w:val="decimal"/>
      <w:lvlText w:val="%1.%2.%3"/>
      <w:lvlJc w:val="left"/>
      <w:pPr>
        <w:ind w:left="77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2705" w:hanging="632"/>
      </w:pPr>
      <w:rPr>
        <w:rFonts w:hint="default"/>
      </w:rPr>
    </w:lvl>
    <w:lvl w:ilvl="4">
      <w:start w:val="0"/>
      <w:numFmt w:val="bullet"/>
      <w:lvlText w:val="•"/>
      <w:lvlJc w:val="left"/>
      <w:pPr>
        <w:ind w:left="3668" w:hanging="632"/>
      </w:pPr>
      <w:rPr>
        <w:rFonts w:hint="default"/>
      </w:rPr>
    </w:lvl>
    <w:lvl w:ilvl="5">
      <w:start w:val="0"/>
      <w:numFmt w:val="bullet"/>
      <w:lvlText w:val="•"/>
      <w:lvlJc w:val="left"/>
      <w:pPr>
        <w:ind w:left="4631" w:hanging="632"/>
      </w:pPr>
      <w:rPr>
        <w:rFonts w:hint="default"/>
      </w:rPr>
    </w:lvl>
    <w:lvl w:ilvl="6">
      <w:start w:val="0"/>
      <w:numFmt w:val="bullet"/>
      <w:lvlText w:val="•"/>
      <w:lvlJc w:val="left"/>
      <w:pPr>
        <w:ind w:left="5594" w:hanging="632"/>
      </w:pPr>
      <w:rPr>
        <w:rFonts w:hint="default"/>
      </w:rPr>
    </w:lvl>
    <w:lvl w:ilvl="7">
      <w:start w:val="0"/>
      <w:numFmt w:val="bullet"/>
      <w:lvlText w:val="•"/>
      <w:lvlJc w:val="left"/>
      <w:pPr>
        <w:ind w:left="6557" w:hanging="632"/>
      </w:pPr>
      <w:rPr>
        <w:rFonts w:hint="default"/>
      </w:rPr>
    </w:lvl>
    <w:lvl w:ilvl="8">
      <w:start w:val="0"/>
      <w:numFmt w:val="bullet"/>
      <w:lvlText w:val="•"/>
      <w:lvlJc w:val="left"/>
      <w:pPr>
        <w:ind w:left="7520" w:hanging="632"/>
      </w:pPr>
      <w:rPr>
        <w:rFonts w:hint="default"/>
      </w:rPr>
    </w:lvl>
  </w:abstractNum>
  <w:abstractNum w:abstractNumId="1">
    <w:multiLevelType w:val="hybridMultilevel"/>
    <w:lvl w:ilvl="0">
      <w:start w:val="6"/>
      <w:numFmt w:val="decimal"/>
      <w:lvlText w:val="%1"/>
      <w:lvlJc w:val="left"/>
      <w:pPr>
        <w:ind w:left="1698" w:hanging="600"/>
        <w:jc w:val="left"/>
      </w:pPr>
      <w:rPr>
        <w:rFonts w:hint="default"/>
      </w:rPr>
    </w:lvl>
    <w:lvl w:ilvl="1">
      <w:start w:val="3"/>
      <w:numFmt w:val="decimal"/>
      <w:lvlText w:val="%1.%2"/>
      <w:lvlJc w:val="left"/>
      <w:pPr>
        <w:ind w:left="1698" w:hanging="600"/>
        <w:jc w:val="left"/>
      </w:pPr>
      <w:rPr>
        <w:rFonts w:hint="default"/>
      </w:rPr>
    </w:lvl>
    <w:lvl w:ilvl="2">
      <w:start w:val="1"/>
      <w:numFmt w:val="decimal"/>
      <w:lvlText w:val="%1.%2.%3"/>
      <w:lvlJc w:val="left"/>
      <w:pPr>
        <w:ind w:left="169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993" w:hanging="600"/>
      </w:pPr>
      <w:rPr>
        <w:rFonts w:hint="default"/>
      </w:rPr>
    </w:lvl>
    <w:lvl w:ilvl="4">
      <w:start w:val="0"/>
      <w:numFmt w:val="bullet"/>
      <w:lvlText w:val="•"/>
      <w:lvlJc w:val="left"/>
      <w:pPr>
        <w:ind w:left="4758" w:hanging="600"/>
      </w:pPr>
      <w:rPr>
        <w:rFonts w:hint="default"/>
      </w:rPr>
    </w:lvl>
    <w:lvl w:ilvl="5">
      <w:start w:val="0"/>
      <w:numFmt w:val="bullet"/>
      <w:lvlText w:val="•"/>
      <w:lvlJc w:val="left"/>
      <w:pPr>
        <w:ind w:left="5523" w:hanging="600"/>
      </w:pPr>
      <w:rPr>
        <w:rFonts w:hint="default"/>
      </w:rPr>
    </w:lvl>
    <w:lvl w:ilvl="6">
      <w:start w:val="0"/>
      <w:numFmt w:val="bullet"/>
      <w:lvlText w:val="•"/>
      <w:lvlJc w:val="left"/>
      <w:pPr>
        <w:ind w:left="6287" w:hanging="600"/>
      </w:pPr>
      <w:rPr>
        <w:rFonts w:hint="default"/>
      </w:rPr>
    </w:lvl>
    <w:lvl w:ilvl="7">
      <w:start w:val="0"/>
      <w:numFmt w:val="bullet"/>
      <w:lvlText w:val="•"/>
      <w:lvlJc w:val="left"/>
      <w:pPr>
        <w:ind w:left="7052" w:hanging="600"/>
      </w:pPr>
      <w:rPr>
        <w:rFonts w:hint="default"/>
      </w:rPr>
    </w:lvl>
    <w:lvl w:ilvl="8">
      <w:start w:val="0"/>
      <w:numFmt w:val="bullet"/>
      <w:lvlText w:val="•"/>
      <w:lvlJc w:val="left"/>
      <w:pPr>
        <w:ind w:left="7817" w:hanging="600"/>
      </w:pPr>
      <w:rPr>
        <w:rFonts w:hint="default"/>
      </w:rPr>
    </w:lvl>
  </w:abstractNum>
  <w:abstractNum w:abstractNumId="0">
    <w:multiLevelType w:val="hybridMultilevel"/>
    <w:lvl w:ilvl="0">
      <w:start w:val="6"/>
      <w:numFmt w:val="decimal"/>
      <w:lvlText w:val="%1"/>
      <w:lvlJc w:val="left"/>
      <w:pPr>
        <w:ind w:left="1014" w:hanging="396"/>
        <w:jc w:val="left"/>
      </w:pPr>
      <w:rPr>
        <w:rFonts w:hint="default"/>
      </w:rPr>
    </w:lvl>
    <w:lvl w:ilvl="1">
      <w:start w:val="2"/>
      <w:numFmt w:val="decimal"/>
      <w:lvlText w:val="%1.%2"/>
      <w:lvlJc w:val="left"/>
      <w:pPr>
        <w:ind w:left="1014"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69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99" w:hanging="600"/>
      </w:pPr>
      <w:rPr>
        <w:rFonts w:hint="default"/>
      </w:rPr>
    </w:lvl>
    <w:lvl w:ilvl="4">
      <w:start w:val="0"/>
      <w:numFmt w:val="bullet"/>
      <w:lvlText w:val="•"/>
      <w:lvlJc w:val="left"/>
      <w:pPr>
        <w:ind w:left="4248" w:hanging="600"/>
      </w:pPr>
      <w:rPr>
        <w:rFonts w:hint="default"/>
      </w:rPr>
    </w:lvl>
    <w:lvl w:ilvl="5">
      <w:start w:val="0"/>
      <w:numFmt w:val="bullet"/>
      <w:lvlText w:val="•"/>
      <w:lvlJc w:val="left"/>
      <w:pPr>
        <w:ind w:left="5098" w:hanging="600"/>
      </w:pPr>
      <w:rPr>
        <w:rFonts w:hint="default"/>
      </w:rPr>
    </w:lvl>
    <w:lvl w:ilvl="6">
      <w:start w:val="0"/>
      <w:numFmt w:val="bullet"/>
      <w:lvlText w:val="•"/>
      <w:lvlJc w:val="left"/>
      <w:pPr>
        <w:ind w:left="5948" w:hanging="600"/>
      </w:pPr>
      <w:rPr>
        <w:rFonts w:hint="default"/>
      </w:rPr>
    </w:lvl>
    <w:lvl w:ilvl="7">
      <w:start w:val="0"/>
      <w:numFmt w:val="bullet"/>
      <w:lvlText w:val="•"/>
      <w:lvlJc w:val="left"/>
      <w:pPr>
        <w:ind w:left="6797" w:hanging="600"/>
      </w:pPr>
      <w:rPr>
        <w:rFonts w:hint="default"/>
      </w:rPr>
    </w:lvl>
    <w:lvl w:ilvl="8">
      <w:start w:val="0"/>
      <w:numFmt w:val="bullet"/>
      <w:lvlText w:val="•"/>
      <w:lvlJc w:val="left"/>
      <w:pPr>
        <w:ind w:left="7647" w:hanging="600"/>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9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9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618" w:hanging="48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9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9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finance.sina.com.cn/realstock/company/sh600050/nc.shtml" TargetMode="External"/><Relationship Id="rId13" Type="http://schemas.openxmlformats.org/officeDocument/2006/relationships/hyperlink" Target="http://s.g.wanfangdata.com.cn/paper.aspx?f=detail&amp;amp;q=%e4%bd%9c%e8%80%85%3a%22%e8%bf%9e%e5%bb%ba%e5%8b%87%22%2B%2BDBID%3aWF_XW" TargetMode="Externa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hyperlink" Target="http://tech.hexun.com/telecom/" TargetMode="External"/><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4.png"/><Relationship Id="rId45" Type="http://schemas.openxmlformats.org/officeDocument/2006/relationships/image" Target="media/image25.png"/><Relationship Id="rId46" Type="http://schemas.openxmlformats.org/officeDocument/2006/relationships/header" Target="header12.xml"/><Relationship Id="rId47" Type="http://schemas.openxmlformats.org/officeDocument/2006/relationships/header" Target="header13.xml"/><Relationship Id="rId48" Type="http://schemas.openxmlformats.org/officeDocument/2006/relationships/header" Target="header14.xml"/><Relationship Id="rId49" Type="http://schemas.openxmlformats.org/officeDocument/2006/relationships/header" Target="header15.xml"/><Relationship Id="rId50" Type="http://schemas.openxmlformats.org/officeDocument/2006/relationships/header" Target="header16.xml"/><Relationship Id="rId51" Type="http://schemas.openxmlformats.org/officeDocument/2006/relationships/header" Target="header17.xml"/><Relationship Id="rId52" Type="http://schemas.openxmlformats.org/officeDocument/2006/relationships/header" Target="header18.xml"/><Relationship Id="rId53" Type="http://schemas.openxmlformats.org/officeDocument/2006/relationships/header" Target="header19.xml"/><Relationship Id="rId54" Type="http://schemas.openxmlformats.org/officeDocument/2006/relationships/image" Target="media/image26.png"/><Relationship Id="rId55" Type="http://schemas.openxmlformats.org/officeDocument/2006/relationships/hyperlink" Target="http://www.sojump.com/" TargetMode="External"/><Relationship Id="rId56" Type="http://schemas.openxmlformats.org/officeDocument/2006/relationships/image" Target="media/image27.png"/><Relationship Id="rId57" Type="http://schemas.openxmlformats.org/officeDocument/2006/relationships/image" Target="media/image28.png"/><Relationship Id="rId58" Type="http://schemas.openxmlformats.org/officeDocument/2006/relationships/image" Target="media/image29.png"/><Relationship Id="rId59" Type="http://schemas.openxmlformats.org/officeDocument/2006/relationships/image" Target="media/image30.png"/><Relationship Id="rId60" Type="http://schemas.openxmlformats.org/officeDocument/2006/relationships/image" Target="media/image31.png"/><Relationship Id="rId61" Type="http://schemas.openxmlformats.org/officeDocument/2006/relationships/image" Target="media/image32.png"/><Relationship Id="rId62" Type="http://schemas.openxmlformats.org/officeDocument/2006/relationships/image" Target="media/image33.png"/><Relationship Id="rId63" Type="http://schemas.openxmlformats.org/officeDocument/2006/relationships/image" Target="media/image34.png"/><Relationship Id="rId64" Type="http://schemas.openxmlformats.org/officeDocument/2006/relationships/image" Target="media/image35.png"/><Relationship Id="rId65" Type="http://schemas.openxmlformats.org/officeDocument/2006/relationships/image" Target="media/image36.png"/><Relationship Id="rId66" Type="http://schemas.openxmlformats.org/officeDocument/2006/relationships/image" Target="media/image37.png"/><Relationship Id="rId67" Type="http://schemas.openxmlformats.org/officeDocument/2006/relationships/image" Target="media/image38.png"/><Relationship Id="rId68" Type="http://schemas.openxmlformats.org/officeDocument/2006/relationships/image" Target="media/image39.png"/><Relationship Id="rId69" Type="http://schemas.openxmlformats.org/officeDocument/2006/relationships/image" Target="media/image40.png"/><Relationship Id="rId70" Type="http://schemas.openxmlformats.org/officeDocument/2006/relationships/image" Target="media/image41.png"/><Relationship Id="rId71" Type="http://schemas.openxmlformats.org/officeDocument/2006/relationships/image" Target="media/image42.png"/><Relationship Id="rId72" Type="http://schemas.openxmlformats.org/officeDocument/2006/relationships/image" Target="media/image43.png"/><Relationship Id="rId73" Type="http://schemas.openxmlformats.org/officeDocument/2006/relationships/image" Target="media/image44.png"/><Relationship Id="rId74" Type="http://schemas.openxmlformats.org/officeDocument/2006/relationships/header" Target="header20.xml"/><Relationship Id="rId75" Type="http://schemas.openxmlformats.org/officeDocument/2006/relationships/header" Target="header21.xml"/><Relationship Id="rId76" Type="http://schemas.openxmlformats.org/officeDocument/2006/relationships/hyperlink" Target="http://baike.baidu.com/view/3406239.htm" TargetMode="External"/><Relationship Id="rId77" Type="http://schemas.openxmlformats.org/officeDocument/2006/relationships/image" Target="media/image45.png"/><Relationship Id="rId78" Type="http://schemas.openxmlformats.org/officeDocument/2006/relationships/image" Target="media/image46.png"/><Relationship Id="rId79" Type="http://schemas.openxmlformats.org/officeDocument/2006/relationships/image" Target="media/image47.png"/><Relationship Id="rId80" Type="http://schemas.openxmlformats.org/officeDocument/2006/relationships/image" Target="media/image48.png"/><Relationship Id="rId81" Type="http://schemas.openxmlformats.org/officeDocument/2006/relationships/image" Target="media/image49.png"/><Relationship Id="rId82" Type="http://schemas.openxmlformats.org/officeDocument/2006/relationships/image" Target="media/image50.png"/><Relationship Id="rId83" Type="http://schemas.openxmlformats.org/officeDocument/2006/relationships/image" Target="media/image51.png"/><Relationship Id="rId84" Type="http://schemas.openxmlformats.org/officeDocument/2006/relationships/image" Target="media/image52.png"/><Relationship Id="rId85" Type="http://schemas.openxmlformats.org/officeDocument/2006/relationships/image" Target="media/image53.png"/><Relationship Id="rId86" Type="http://schemas.openxmlformats.org/officeDocument/2006/relationships/image" Target="media/image54.png"/><Relationship Id="rId87" Type="http://schemas.openxmlformats.org/officeDocument/2006/relationships/image" Target="media/image55.png"/><Relationship Id="rId88" Type="http://schemas.openxmlformats.org/officeDocument/2006/relationships/image" Target="media/image56.png"/><Relationship Id="rId89" Type="http://schemas.openxmlformats.org/officeDocument/2006/relationships/image" Target="media/image57.png"/><Relationship Id="rId90" Type="http://schemas.openxmlformats.org/officeDocument/2006/relationships/image" Target="media/image58.png"/><Relationship Id="rId91" Type="http://schemas.openxmlformats.org/officeDocument/2006/relationships/image" Target="media/image59.png"/><Relationship Id="rId92" Type="http://schemas.openxmlformats.org/officeDocument/2006/relationships/image" Target="media/image60.png"/><Relationship Id="rId93" Type="http://schemas.openxmlformats.org/officeDocument/2006/relationships/image" Target="media/image61.png"/><Relationship Id="rId94" Type="http://schemas.openxmlformats.org/officeDocument/2006/relationships/image" Target="media/image62.png"/><Relationship Id="rId95" Type="http://schemas.openxmlformats.org/officeDocument/2006/relationships/image" Target="media/image63.png"/><Relationship Id="rId96" Type="http://schemas.openxmlformats.org/officeDocument/2006/relationships/image" Target="media/image64.png"/><Relationship Id="rId97" Type="http://schemas.openxmlformats.org/officeDocument/2006/relationships/image" Target="media/image65.png"/><Relationship Id="rId98" Type="http://schemas.openxmlformats.org/officeDocument/2006/relationships/image" Target="media/image66.png"/><Relationship Id="rId99" Type="http://schemas.openxmlformats.org/officeDocument/2006/relationships/image" Target="media/image67.png"/><Relationship Id="rId100" Type="http://schemas.openxmlformats.org/officeDocument/2006/relationships/image" Target="media/image68.png"/><Relationship Id="rId101" Type="http://schemas.openxmlformats.org/officeDocument/2006/relationships/image" Target="media/image69.png"/><Relationship Id="rId102" Type="http://schemas.openxmlformats.org/officeDocument/2006/relationships/image" Target="media/image70.png"/><Relationship Id="rId103" Type="http://schemas.openxmlformats.org/officeDocument/2006/relationships/image" Target="media/image71.png"/><Relationship Id="rId104" Type="http://schemas.openxmlformats.org/officeDocument/2006/relationships/image" Target="media/image72.png"/><Relationship Id="rId105" Type="http://schemas.openxmlformats.org/officeDocument/2006/relationships/image" Target="media/image73.png"/><Relationship Id="rId106" Type="http://schemas.openxmlformats.org/officeDocument/2006/relationships/image" Target="media/image74.png"/><Relationship Id="rId107" Type="http://schemas.openxmlformats.org/officeDocument/2006/relationships/image" Target="media/image75.png"/><Relationship Id="rId108" Type="http://schemas.openxmlformats.org/officeDocument/2006/relationships/image" Target="media/image76.jpeg"/><Relationship Id="rId109" Type="http://schemas.openxmlformats.org/officeDocument/2006/relationships/image" Target="media/image77.png"/><Relationship Id="rId110" Type="http://schemas.openxmlformats.org/officeDocument/2006/relationships/header" Target="header22.xml"/><Relationship Id="rId111" Type="http://schemas.openxmlformats.org/officeDocument/2006/relationships/header" Target="header23.xml"/><Relationship Id="rId112" Type="http://schemas.openxmlformats.org/officeDocument/2006/relationships/header" Target="header24.xml"/><Relationship Id="rId113" Type="http://schemas.openxmlformats.org/officeDocument/2006/relationships/header" Target="header25.xml"/><Relationship Id="rId114" Type="http://schemas.openxmlformats.org/officeDocument/2006/relationships/image" Target="media/image78.png"/><Relationship Id="rId115" Type="http://schemas.openxmlformats.org/officeDocument/2006/relationships/image" Target="media/image79.png"/><Relationship Id="rId116" Type="http://schemas.openxmlformats.org/officeDocument/2006/relationships/image" Target="media/image80.png"/><Relationship Id="rId117" Type="http://schemas.openxmlformats.org/officeDocument/2006/relationships/image" Target="media/image81.png"/><Relationship Id="rId118" Type="http://schemas.openxmlformats.org/officeDocument/2006/relationships/image" Target="media/image82.png"/><Relationship Id="rId119" Type="http://schemas.openxmlformats.org/officeDocument/2006/relationships/image" Target="media/image83.png"/><Relationship Id="rId120" Type="http://schemas.openxmlformats.org/officeDocument/2006/relationships/header" Target="header26.xml"/><Relationship Id="rId121" Type="http://schemas.openxmlformats.org/officeDocument/2006/relationships/header" Target="header27.xml"/><Relationship Id="rId122" Type="http://schemas.openxmlformats.org/officeDocument/2006/relationships/hyperlink" Target="http://dict.cnki.net/dict_result.aspx?searchword=%e9%9a%8f%e6%9c%ba&amp;amp;tjType=sentence&amp;amp;style&amp;amp;t=random" TargetMode="External"/><Relationship Id="rId123" Type="http://schemas.openxmlformats.org/officeDocument/2006/relationships/hyperlink" Target="http://dict.cnki.net/dict_result.aspx?searchword=%e4%b8%80%e8%87%b4%e6%80%a7&amp;amp;tjType=sentence&amp;amp;style&amp;amp;t=consistency" TargetMode="External"/><Relationship Id="rId124" Type="http://schemas.openxmlformats.org/officeDocument/2006/relationships/hyperlink" Target="http://dict.cnki.net/dict_result.aspx?searchword=%e6%8c%87%e6%a0%87%e8%a1%a8&amp;amp;tjType=sentence&amp;amp;style&amp;amp;t=index%2Btable" TargetMode="External"/><Relationship Id="rId125" Type="http://schemas.openxmlformats.org/officeDocument/2006/relationships/header" Target="header28.xml"/><Relationship Id="rId126" Type="http://schemas.openxmlformats.org/officeDocument/2006/relationships/header" Target="header29.xml"/><Relationship Id="rId127" Type="http://schemas.openxmlformats.org/officeDocument/2006/relationships/header" Target="header30.xml"/><Relationship Id="rId128" Type="http://schemas.openxmlformats.org/officeDocument/2006/relationships/header" Target="header31.xml"/><Relationship Id="rId129" Type="http://schemas.openxmlformats.org/officeDocument/2006/relationships/header" Target="header32.xml"/><Relationship Id="rId130" Type="http://schemas.openxmlformats.org/officeDocument/2006/relationships/header" Target="header33.xml"/><Relationship Id="rId131" Type="http://schemas.openxmlformats.org/officeDocument/2006/relationships/footer" Target="footer3.xml"/><Relationship Id="rId132" Type="http://schemas.openxmlformats.org/officeDocument/2006/relationships/footer" Target="footer4.xml"/><Relationship Id="rId133" Type="http://schemas.openxmlformats.org/officeDocument/2006/relationships/footer" Target="footer5.xml"/><Relationship Id="rId134" Type="http://schemas.openxmlformats.org/officeDocument/2006/relationships/footer" Target="footer6.xml"/><Relationship Id="rId135" Type="http://schemas.openxmlformats.org/officeDocument/2006/relationships/header" Target="header34.xml"/><Relationship Id="rId136" Type="http://schemas.openxmlformats.org/officeDocument/2006/relationships/header" Target="header35.xml"/><Relationship Id="rId137" Type="http://schemas.openxmlformats.org/officeDocument/2006/relationships/hyperlink" Target="http://www.computer.org/intelligent" TargetMode="External"/><Relationship Id="rId138" Type="http://schemas.openxmlformats.org/officeDocument/2006/relationships/header" Target="header36.xml"/><Relationship Id="rId139" Type="http://schemas.openxmlformats.org/officeDocument/2006/relationships/footer" Target="footer7.xml"/><Relationship Id="rId140" Type="http://schemas.openxmlformats.org/officeDocument/2006/relationships/header" Target="header37.xml"/><Relationship Id="rId141" Type="http://schemas.openxmlformats.org/officeDocument/2006/relationships/footer" Target="footer8.xml"/><Relationship Id="rId142" Type="http://schemas.openxmlformats.org/officeDocument/2006/relationships/header" Target="header38.xml"/><Relationship Id="rId143" Type="http://schemas.openxmlformats.org/officeDocument/2006/relationships/footer" Target="footer9.xml"/><Relationship Id="rId144" Type="http://schemas.openxmlformats.org/officeDocument/2006/relationships/numbering" Target="numbering.xml"/><Relationship Id="rId145" Type="http://schemas.openxmlformats.org/officeDocument/2006/relationships/endnotes" Target="endnotes.xml"/><Relationship Id="rId146" Type="http://schemas.openxmlformats.org/officeDocument/2006/relationships/footer" Target="footer10.xml"/><Relationship Id="rId147" Type="http://schemas.openxmlformats.org/officeDocument/2006/relationships/header" Target="header39.xml"/><Relationship Id="rId148" Type="http://schemas.openxmlformats.org/officeDocument/2006/relationships/footer" Target="footer11.xml"/><Relationship Id="rId149" Type="http://schemas.openxmlformats.org/officeDocument/2006/relationships/header" Target="header40.xml"/><Relationship Id="rId150" Type="http://schemas.openxmlformats.org/officeDocument/2006/relationships/header" Target="header41.xml"/><Relationship Id="rId151" Type="http://schemas.openxmlformats.org/officeDocument/2006/relationships/header" Target="header42.xml"/><Relationship Id="rId152" Type="http://schemas.openxmlformats.org/officeDocument/2006/relationships/header" Target="header43.xml"/><Relationship Id="rId153" Type="http://schemas.openxmlformats.org/officeDocument/2006/relationships/header" Target="header44.xml"/><Relationship Id="rId154" Type="http://schemas.openxmlformats.org/officeDocument/2006/relationships/header" Target="header45.xml"/><Relationship Id="rId155" Type="http://schemas.openxmlformats.org/officeDocument/2006/relationships/header" Target="header46.xml"/><Relationship Id="rId156" Type="http://schemas.openxmlformats.org/officeDocument/2006/relationships/header" Target="header47.xml"/><Relationship Id="rId157" Type="http://schemas.openxmlformats.org/officeDocument/2006/relationships/header" Target="header48.xml"/><Relationship Id="rId158" Type="http://schemas.openxmlformats.org/officeDocument/2006/relationships/header" Target="header49.xml"/><Relationship Id="rId159" Type="http://schemas.openxmlformats.org/officeDocument/2006/relationships/header" Target="header50.xml"/><Relationship Id="rId160" Type="http://schemas.openxmlformats.org/officeDocument/2006/relationships/header" Target="header51.xml"/><Relationship Id="rId161" Type="http://schemas.openxmlformats.org/officeDocument/2006/relationships/header" Target="header52.xml"/><Relationship Id="rId162" Type="http://schemas.openxmlformats.org/officeDocument/2006/relationships/header" Target="header53.xml"/><Relationship Id="rId163" Type="http://schemas.openxmlformats.org/officeDocument/2006/relationships/header" Target="header54.xml"/><Relationship Id="rId164" Type="http://schemas.openxmlformats.org/officeDocument/2006/relationships/header" Target="header55.xml"/><Relationship Id="rId165" Type="http://schemas.openxmlformats.org/officeDocument/2006/relationships/header" Target="header56.xml"/><Relationship Id="rId166" Type="http://schemas.openxmlformats.org/officeDocument/2006/relationships/header" Target="header57.xml"/><Relationship Id="rId167" Type="http://schemas.openxmlformats.org/officeDocument/2006/relationships/header" Target="header58.xml"/><Relationship Id="rId168" Type="http://schemas.openxmlformats.org/officeDocument/2006/relationships/header" Target="header59.xml"/><Relationship Id="rId169" Type="http://schemas.openxmlformats.org/officeDocument/2006/relationships/header" Target="header60.xml"/><Relationship Id="rId170" Type="http://schemas.openxmlformats.org/officeDocument/2006/relationships/header" Target="header61.xml"/><Relationship Id="rId171" Type="http://schemas.openxmlformats.org/officeDocument/2006/relationships/header" Target="header62.xml"/><Relationship Id="rId172" Type="http://schemas.openxmlformats.org/officeDocument/2006/relationships/header" Target="header63.xml"/><Relationship Id="rId173" Type="http://schemas.openxmlformats.org/officeDocument/2006/relationships/header" Target="header64.xml"/><Relationship Id="rId174" Type="http://schemas.openxmlformats.org/officeDocument/2006/relationships/header" Target="header65.xml"/><Relationship Id="rId175" Type="http://schemas.openxmlformats.org/officeDocument/2006/relationships/header" Target="header66.xml"/><Relationship Id="rId176" Type="http://schemas.openxmlformats.org/officeDocument/2006/relationships/header" Target="header67.xml"/><Relationship Id="rId177" Type="http://schemas.openxmlformats.org/officeDocument/2006/relationships/header" Target="header68.xml"/><Relationship Id="rId178" Type="http://schemas.openxmlformats.org/officeDocument/2006/relationships/footer" Target="footer12.xml"/><Relationship Id="rId179" Type="http://schemas.openxmlformats.org/officeDocument/2006/relationships/footer" Target="footer13.xml"/><Relationship Id="rId180" Type="http://schemas.openxmlformats.org/officeDocument/2006/relationships/footer" Target="footer14.xml"/><Relationship Id="rId181" Type="http://schemas.openxmlformats.org/officeDocument/2006/relationships/footer" Target="footer15.xml"/><Relationship Id="rId182" Type="http://schemas.openxmlformats.org/officeDocument/2006/relationships/header" Target="header69.xml"/><Relationship Id="rId183" Type="http://schemas.openxmlformats.org/officeDocument/2006/relationships/header" Target="header70.xml"/><Relationship Id="rId184" Type="http://schemas.openxmlformats.org/officeDocument/2006/relationships/footer" Target="footer16.xml"/><Relationship Id="rId185" Type="http://schemas.openxmlformats.org/officeDocument/2006/relationships/header" Target="header71.xml"/><Relationship Id="rId186" Type="http://schemas.openxmlformats.org/officeDocument/2006/relationships/header" Target="header72.xml"/><Relationship Id="rId188" Type="http://schemas.openxmlformats.org/officeDocument/2006/relationships/footer" Target="footer17.xml"/><Relationship Id="rId189" Type="http://schemas.openxmlformats.org/officeDocument/2006/relationships/header" Target="header73.xml"/><Relationship Id="rId190" Type="http://schemas.openxmlformats.org/officeDocument/2006/relationships/footer" Target="footer18.xml"/><Relationship Id="rId191" Type="http://schemas.openxmlformats.org/officeDocument/2006/relationships/footer" Target="footer19.xml"/><Relationship Id="rId192" Type="http://schemas.openxmlformats.org/officeDocument/2006/relationships/footer" Target="footer20.xml"/><Relationship Id="rId193" Type="http://schemas.openxmlformats.org/officeDocument/2006/relationships/footer" Target="footer21.xml"/><Relationship Id="rId194" Type="http://schemas.openxmlformats.org/officeDocument/2006/relationships/header" Target="header74.xml"/><Relationship Id="rId195" Type="http://schemas.openxmlformats.org/officeDocument/2006/relationships/header" Target="header75.xml"/><Relationship Id="rId196" Type="http://schemas.openxmlformats.org/officeDocument/2006/relationships/footer" Target="footer22.xml"/><Relationship Id="rId197" Type="http://schemas.openxmlformats.org/officeDocument/2006/relationships/header" Target="header76.xml"/><Relationship Id="rId198" Type="http://schemas.openxmlformats.org/officeDocument/2006/relationships/header" Target="header77.xml"/><Relationship Id="rId199" Type="http://schemas.openxmlformats.org/officeDocument/2006/relationships/header" Target="header78.xml"/><Relationship Id="rId200" Type="http://schemas.openxmlformats.org/officeDocument/2006/relationships/footer" Target="footer23.xml"/><Relationship Id="rId201" Type="http://schemas.openxmlformats.org/officeDocument/2006/relationships/footer" Target="footer24.xml"/><Relationship Id="rId202" Type="http://schemas.openxmlformats.org/officeDocument/2006/relationships/footer" Target="footer25.xml"/><Relationship Id="rId203" Type="http://schemas.openxmlformats.org/officeDocument/2006/relationships/header" Target="header79.xml"/><Relationship Id="rId204" Type="http://schemas.openxmlformats.org/officeDocument/2006/relationships/header" Target="header80.xml"/><Relationship Id="rId205" Type="http://schemas.openxmlformats.org/officeDocument/2006/relationships/header" Target="header81.xml"/><Relationship Id="rId20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蝴蝶花园</dc:creator>
  <dc:title>基于投影寻踪和粒子群优化的电信客户流失预测及挽留研究</dc:title>
  <dcterms:created xsi:type="dcterms:W3CDTF">2017-03-19T13:17:27Z</dcterms:created>
  <dcterms:modified xsi:type="dcterms:W3CDTF">2017-03-19T13:17:27Z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2013-12-20T00:00:00Z</vt:filetime>
  </property>
  <property fmtid="{D5CDD505-2E9C-101B-9397-08002B2CF9AE}" pid="3" name="Creator">
    <vt:lpwstr>Microsoft® Word 2010</vt:lpwstr>
  </property>
  <property fmtid="{D5CDD505-2E9C-101B-9397-08002B2CF9AE}" pid="4" name="LastSaved">
    <vt:filetime>2017-03-19T00:00:00Z</vt:filetime>
  </property>
</Properties>
</file>