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168F" w14:textId="77777777" w:rsidR="009D610D" w:rsidRDefault="009D610D">
      <w:pPr>
        <w:spacing w:line="500" w:lineRule="exact"/>
        <w:jc w:val="center"/>
        <w:rPr>
          <w:rFonts w:eastAsia="黑体"/>
          <w:b/>
          <w:sz w:val="32"/>
        </w:rPr>
      </w:pPr>
    </w:p>
    <w:p w14:paraId="1CE764AA" w14:textId="77777777" w:rsidR="009D610D" w:rsidRDefault="003B2B51">
      <w:pPr>
        <w:jc w:val="center"/>
        <w:rPr>
          <w:rFonts w:eastAsia="黑体"/>
          <w:sz w:val="34"/>
        </w:rPr>
      </w:pPr>
      <w:r>
        <w:rPr>
          <w:rFonts w:hAnsi="宋体" w:hint="eastAsia"/>
        </w:rPr>
        <w:t xml:space="preserve"> </w:t>
      </w:r>
      <w:bookmarkStart w:id="0" w:name="_1064953734"/>
      <w:bookmarkStart w:id="1" w:name="_1065102613"/>
      <w:bookmarkEnd w:id="0"/>
      <w:bookmarkEnd w:id="1"/>
      <w:r>
        <w:rPr>
          <w:rFonts w:hAnsi="宋体"/>
        </w:rPr>
        <w:object w:dxaOrig="4080" w:dyaOrig="960" w14:anchorId="18194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48pt" o:ole="" filled="t">
            <v:imagedata r:id="rId9" o:title=""/>
          </v:shape>
          <o:OLEObject Type="Embed" ProgID="Word.Picture.8" ShapeID="_x0000_i1025" DrawAspect="Content" ObjectID="_1716230624" r:id="rId10"/>
        </w:object>
      </w:r>
    </w:p>
    <w:p w14:paraId="740D7E62" w14:textId="77777777" w:rsidR="009D610D" w:rsidRDefault="009D610D">
      <w:pPr>
        <w:adjustRightInd w:val="0"/>
        <w:snapToGrid w:val="0"/>
        <w:jc w:val="center"/>
        <w:rPr>
          <w:b/>
          <w:bCs/>
          <w:spacing w:val="20"/>
          <w:sz w:val="18"/>
        </w:rPr>
      </w:pPr>
    </w:p>
    <w:p w14:paraId="44B67162" w14:textId="77777777" w:rsidR="009D610D" w:rsidRDefault="009D610D">
      <w:pPr>
        <w:adjustRightInd w:val="0"/>
        <w:snapToGrid w:val="0"/>
        <w:jc w:val="center"/>
        <w:rPr>
          <w:b/>
          <w:bCs/>
          <w:spacing w:val="20"/>
          <w:sz w:val="18"/>
        </w:rPr>
      </w:pPr>
    </w:p>
    <w:p w14:paraId="26289924" w14:textId="77777777" w:rsidR="009D610D" w:rsidRDefault="003B2B51">
      <w:pPr>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7E87BA10" w14:textId="77777777" w:rsidR="009D610D" w:rsidRDefault="009D610D">
      <w:pPr>
        <w:jc w:val="center"/>
        <w:rPr>
          <w:rFonts w:ascii="楷体_GB2312" w:eastAsia="楷体_GB2312" w:hAnsi="黑体"/>
          <w:bCs/>
          <w:color w:val="FF0000"/>
          <w:sz w:val="36"/>
          <w:szCs w:val="36"/>
        </w:rPr>
      </w:pPr>
    </w:p>
    <w:p w14:paraId="37F9FCA9" w14:textId="77777777" w:rsidR="009D610D" w:rsidRDefault="009D610D">
      <w:pPr>
        <w:adjustRightInd w:val="0"/>
        <w:snapToGrid w:val="0"/>
        <w:spacing w:line="264" w:lineRule="auto"/>
        <w:rPr>
          <w:rFonts w:eastAsia="华文中宋"/>
          <w:b/>
          <w:bCs/>
          <w:spacing w:val="12"/>
          <w:sz w:val="52"/>
          <w:szCs w:val="32"/>
        </w:rPr>
      </w:pPr>
    </w:p>
    <w:p w14:paraId="0C5EBB2F" w14:textId="4EF2DE1F" w:rsidR="009D610D" w:rsidRDefault="003B2B51">
      <w:pPr>
        <w:jc w:val="center"/>
        <w:rPr>
          <w:rFonts w:ascii="黑体" w:eastAsia="黑体"/>
          <w:b/>
          <w:sz w:val="44"/>
          <w:szCs w:val="44"/>
        </w:rPr>
      </w:pPr>
      <w:r>
        <w:rPr>
          <w:rFonts w:ascii="黑体" w:eastAsia="黑体" w:hint="eastAsia"/>
          <w:b/>
          <w:sz w:val="44"/>
          <w:szCs w:val="44"/>
        </w:rPr>
        <w:t>人工智能使用对员工离职意愿影响</w:t>
      </w:r>
      <w:r w:rsidR="000E7107">
        <w:rPr>
          <w:rFonts w:ascii="黑体" w:eastAsia="黑体" w:hint="eastAsia"/>
          <w:b/>
          <w:sz w:val="44"/>
          <w:szCs w:val="44"/>
        </w:rPr>
        <w:t>的</w:t>
      </w:r>
    </w:p>
    <w:p w14:paraId="293FC11C" w14:textId="77777777" w:rsidR="009D610D" w:rsidRDefault="003B2B51">
      <w:pPr>
        <w:jc w:val="center"/>
        <w:rPr>
          <w:rFonts w:ascii="黑体" w:eastAsia="黑体" w:hAnsi="黑体"/>
          <w:bCs/>
          <w:color w:val="FF0000"/>
          <w:sz w:val="36"/>
          <w:szCs w:val="36"/>
        </w:rPr>
      </w:pPr>
      <w:r>
        <w:rPr>
          <w:rFonts w:ascii="黑体" w:eastAsia="黑体" w:hint="eastAsia"/>
          <w:b/>
          <w:sz w:val="44"/>
          <w:szCs w:val="44"/>
        </w:rPr>
        <w:t>实证研究</w:t>
      </w:r>
    </w:p>
    <w:p w14:paraId="0DE00A25" w14:textId="77777777" w:rsidR="009D610D" w:rsidRDefault="009D610D">
      <w:pPr>
        <w:adjustRightInd w:val="0"/>
        <w:snapToGrid w:val="0"/>
        <w:spacing w:line="264" w:lineRule="auto"/>
        <w:rPr>
          <w:rFonts w:eastAsia="华文中宋"/>
          <w:b/>
          <w:bCs/>
          <w:spacing w:val="12"/>
          <w:sz w:val="52"/>
          <w:szCs w:val="32"/>
        </w:rPr>
      </w:pPr>
    </w:p>
    <w:p w14:paraId="66F1DF0B" w14:textId="77777777" w:rsidR="009D610D" w:rsidRDefault="009D610D">
      <w:pPr>
        <w:adjustRightInd w:val="0"/>
        <w:snapToGrid w:val="0"/>
        <w:spacing w:line="264" w:lineRule="auto"/>
        <w:rPr>
          <w:rFonts w:eastAsia="华文中宋"/>
          <w:b/>
          <w:bCs/>
          <w:spacing w:val="12"/>
          <w:sz w:val="52"/>
          <w:szCs w:val="32"/>
        </w:rPr>
      </w:pPr>
    </w:p>
    <w:tbl>
      <w:tblPr>
        <w:tblStyle w:val="af2"/>
        <w:tblW w:w="0" w:type="auto"/>
        <w:jc w:val="center"/>
        <w:tblBorders>
          <w:top w:val="none" w:sz="0" w:space="0" w:color="auto"/>
          <w:left w:val="none" w:sz="0" w:space="0" w:color="auto"/>
          <w:bottom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1696"/>
        <w:gridCol w:w="4253"/>
      </w:tblGrid>
      <w:tr w:rsidR="009D610D" w14:paraId="63DB631E" w14:textId="77777777">
        <w:trPr>
          <w:jc w:val="center"/>
        </w:trPr>
        <w:tc>
          <w:tcPr>
            <w:tcW w:w="1696" w:type="dxa"/>
            <w:tcBorders>
              <w:top w:val="nil"/>
              <w:bottom w:val="nil"/>
              <w:right w:val="nil"/>
            </w:tcBorders>
          </w:tcPr>
          <w:p w14:paraId="68068C46" w14:textId="77777777" w:rsidR="009D610D" w:rsidRDefault="003B2B51">
            <w:pPr>
              <w:spacing w:line="240" w:lineRule="auto"/>
              <w:jc w:val="distribute"/>
              <w:rPr>
                <w:rFonts w:ascii="华文中宋" w:eastAsia="华文中宋" w:hAnsi="华文中宋"/>
                <w:sz w:val="32"/>
                <w:szCs w:val="32"/>
              </w:rPr>
            </w:pPr>
            <w:r>
              <w:rPr>
                <w:rFonts w:ascii="华文中宋" w:eastAsia="华文中宋" w:hAnsi="华文中宋" w:hint="eastAsia"/>
                <w:sz w:val="32"/>
                <w:szCs w:val="32"/>
              </w:rPr>
              <w:t>院    系</w:t>
            </w:r>
            <w:r>
              <w:rPr>
                <w:rFonts w:ascii="华文中宋" w:eastAsia="华文中宋" w:hAnsi="华文中宋" w:hint="eastAsia"/>
                <w:sz w:val="32"/>
                <w:szCs w:val="32"/>
                <w:u w:val="single"/>
              </w:rPr>
              <w:t xml:space="preserve"> </w:t>
            </w:r>
          </w:p>
        </w:tc>
        <w:tc>
          <w:tcPr>
            <w:tcW w:w="4253" w:type="dxa"/>
            <w:tcBorders>
              <w:left w:val="nil"/>
            </w:tcBorders>
          </w:tcPr>
          <w:p w14:paraId="5E404D1E" w14:textId="77777777" w:rsidR="009D610D" w:rsidRDefault="003B2B51">
            <w:pPr>
              <w:adjustRightInd w:val="0"/>
              <w:snapToGrid w:val="0"/>
              <w:spacing w:line="240" w:lineRule="auto"/>
              <w:jc w:val="center"/>
              <w:rPr>
                <w:rFonts w:eastAsia="华文中宋"/>
                <w:b/>
                <w:bCs/>
                <w:spacing w:val="12"/>
                <w:sz w:val="52"/>
                <w:szCs w:val="32"/>
              </w:rPr>
            </w:pPr>
            <w:r>
              <w:rPr>
                <w:rFonts w:ascii="华文中宋" w:eastAsia="华文中宋" w:hAnsi="华文中宋" w:hint="eastAsia"/>
                <w:sz w:val="32"/>
                <w:szCs w:val="32"/>
              </w:rPr>
              <w:t>管理学院</w:t>
            </w:r>
          </w:p>
        </w:tc>
      </w:tr>
      <w:tr w:rsidR="009D610D" w14:paraId="59412B68" w14:textId="77777777">
        <w:trPr>
          <w:jc w:val="center"/>
        </w:trPr>
        <w:tc>
          <w:tcPr>
            <w:tcW w:w="1696" w:type="dxa"/>
            <w:tcBorders>
              <w:top w:val="nil"/>
              <w:bottom w:val="nil"/>
              <w:right w:val="nil"/>
            </w:tcBorders>
          </w:tcPr>
          <w:p w14:paraId="72767353" w14:textId="77777777" w:rsidR="009D610D" w:rsidRDefault="003B2B51">
            <w:pPr>
              <w:adjustRightInd w:val="0"/>
              <w:snapToGrid w:val="0"/>
              <w:spacing w:line="264" w:lineRule="auto"/>
              <w:jc w:val="distribute"/>
              <w:rPr>
                <w:rFonts w:eastAsia="华文中宋"/>
                <w:b/>
                <w:bCs/>
                <w:spacing w:val="12"/>
                <w:sz w:val="52"/>
                <w:szCs w:val="32"/>
              </w:rPr>
            </w:pPr>
            <w:r>
              <w:rPr>
                <w:rFonts w:ascii="华文中宋" w:eastAsia="华文中宋" w:hAnsi="华文中宋" w:hint="eastAsia"/>
                <w:sz w:val="32"/>
                <w:szCs w:val="32"/>
              </w:rPr>
              <w:t>专业班级</w:t>
            </w:r>
          </w:p>
        </w:tc>
        <w:tc>
          <w:tcPr>
            <w:tcW w:w="4253" w:type="dxa"/>
            <w:tcBorders>
              <w:left w:val="nil"/>
            </w:tcBorders>
          </w:tcPr>
          <w:p w14:paraId="453339E7" w14:textId="77777777" w:rsidR="009D610D" w:rsidRDefault="003B2B51">
            <w:pPr>
              <w:adjustRightInd w:val="0"/>
              <w:snapToGrid w:val="0"/>
              <w:spacing w:line="264" w:lineRule="auto"/>
              <w:jc w:val="center"/>
              <w:rPr>
                <w:rFonts w:eastAsia="华文中宋"/>
                <w:b/>
                <w:bCs/>
                <w:spacing w:val="12"/>
                <w:sz w:val="52"/>
                <w:szCs w:val="32"/>
              </w:rPr>
            </w:pPr>
            <w:r>
              <w:rPr>
                <w:rFonts w:ascii="华文中宋" w:eastAsia="华文中宋" w:hAnsi="华文中宋" w:hint="eastAsia"/>
                <w:sz w:val="32"/>
                <w:szCs w:val="32"/>
              </w:rPr>
              <w:t>工商管理1</w:t>
            </w:r>
            <w:r>
              <w:rPr>
                <w:rFonts w:ascii="华文中宋" w:eastAsia="华文中宋" w:hAnsi="华文中宋"/>
                <w:sz w:val="32"/>
                <w:szCs w:val="32"/>
              </w:rPr>
              <w:t>801</w:t>
            </w:r>
            <w:r>
              <w:rPr>
                <w:rFonts w:ascii="华文中宋" w:eastAsia="华文中宋" w:hAnsi="华文中宋" w:hint="eastAsia"/>
                <w:sz w:val="32"/>
                <w:szCs w:val="32"/>
              </w:rPr>
              <w:t>班</w:t>
            </w:r>
          </w:p>
        </w:tc>
      </w:tr>
      <w:tr w:rsidR="009D610D" w14:paraId="3FF307BD" w14:textId="77777777">
        <w:trPr>
          <w:jc w:val="center"/>
        </w:trPr>
        <w:tc>
          <w:tcPr>
            <w:tcW w:w="1696" w:type="dxa"/>
            <w:tcBorders>
              <w:top w:val="nil"/>
              <w:bottom w:val="nil"/>
              <w:right w:val="nil"/>
            </w:tcBorders>
          </w:tcPr>
          <w:p w14:paraId="342B227A" w14:textId="77777777" w:rsidR="009D610D" w:rsidRDefault="003B2B51">
            <w:pPr>
              <w:adjustRightInd w:val="0"/>
              <w:snapToGrid w:val="0"/>
              <w:spacing w:line="264" w:lineRule="auto"/>
              <w:jc w:val="distribute"/>
              <w:rPr>
                <w:rFonts w:eastAsia="华文中宋"/>
                <w:b/>
                <w:bCs/>
                <w:spacing w:val="12"/>
                <w:sz w:val="52"/>
                <w:szCs w:val="32"/>
              </w:rPr>
            </w:pPr>
            <w:r>
              <w:rPr>
                <w:rFonts w:ascii="华文中宋" w:eastAsia="华文中宋" w:hAnsi="华文中宋" w:hint="eastAsia"/>
                <w:sz w:val="32"/>
                <w:szCs w:val="32"/>
              </w:rPr>
              <w:t>姓    名</w:t>
            </w:r>
          </w:p>
        </w:tc>
        <w:tc>
          <w:tcPr>
            <w:tcW w:w="4253" w:type="dxa"/>
            <w:tcBorders>
              <w:left w:val="nil"/>
            </w:tcBorders>
          </w:tcPr>
          <w:p w14:paraId="75D67929" w14:textId="77777777" w:rsidR="009D610D" w:rsidRDefault="003B2B51">
            <w:pPr>
              <w:adjustRightInd w:val="0"/>
              <w:snapToGrid w:val="0"/>
              <w:spacing w:line="264" w:lineRule="auto"/>
              <w:jc w:val="center"/>
              <w:rPr>
                <w:rFonts w:eastAsia="华文中宋"/>
                <w:b/>
                <w:bCs/>
                <w:spacing w:val="12"/>
                <w:sz w:val="52"/>
                <w:szCs w:val="32"/>
              </w:rPr>
            </w:pPr>
            <w:r>
              <w:rPr>
                <w:rFonts w:ascii="华文中宋" w:eastAsia="华文中宋" w:hAnsi="华文中宋" w:hint="eastAsia"/>
                <w:sz w:val="32"/>
                <w:szCs w:val="32"/>
              </w:rPr>
              <w:t>刘欣雨</w:t>
            </w:r>
          </w:p>
        </w:tc>
      </w:tr>
      <w:tr w:rsidR="009D610D" w14:paraId="656F5831" w14:textId="77777777">
        <w:trPr>
          <w:jc w:val="center"/>
        </w:trPr>
        <w:tc>
          <w:tcPr>
            <w:tcW w:w="1696" w:type="dxa"/>
            <w:tcBorders>
              <w:top w:val="nil"/>
              <w:bottom w:val="nil"/>
              <w:right w:val="nil"/>
            </w:tcBorders>
          </w:tcPr>
          <w:p w14:paraId="697CC296" w14:textId="77777777" w:rsidR="009D610D" w:rsidRDefault="003B2B51">
            <w:pPr>
              <w:adjustRightInd w:val="0"/>
              <w:snapToGrid w:val="0"/>
              <w:spacing w:line="264" w:lineRule="auto"/>
              <w:jc w:val="distribute"/>
              <w:rPr>
                <w:rFonts w:eastAsia="华文中宋"/>
                <w:b/>
                <w:bCs/>
                <w:spacing w:val="12"/>
                <w:sz w:val="52"/>
                <w:szCs w:val="32"/>
              </w:rPr>
            </w:pPr>
            <w:r>
              <w:rPr>
                <w:rFonts w:ascii="华文中宋" w:eastAsia="华文中宋" w:hAnsi="华文中宋" w:hint="eastAsia"/>
                <w:sz w:val="32"/>
                <w:szCs w:val="32"/>
              </w:rPr>
              <w:t>学    号</w:t>
            </w:r>
          </w:p>
        </w:tc>
        <w:tc>
          <w:tcPr>
            <w:tcW w:w="4253" w:type="dxa"/>
            <w:tcBorders>
              <w:left w:val="nil"/>
            </w:tcBorders>
          </w:tcPr>
          <w:p w14:paraId="7241E807" w14:textId="77777777" w:rsidR="009D610D" w:rsidRDefault="003B2B51">
            <w:pPr>
              <w:adjustRightInd w:val="0"/>
              <w:snapToGrid w:val="0"/>
              <w:spacing w:line="264" w:lineRule="auto"/>
              <w:jc w:val="center"/>
              <w:rPr>
                <w:rFonts w:eastAsia="华文中宋"/>
                <w:b/>
                <w:bCs/>
                <w:spacing w:val="12"/>
                <w:sz w:val="52"/>
                <w:szCs w:val="32"/>
              </w:rPr>
            </w:pPr>
            <w:r>
              <w:rPr>
                <w:rFonts w:ascii="华文中宋" w:eastAsia="华文中宋" w:hAnsi="华文中宋"/>
                <w:sz w:val="32"/>
                <w:szCs w:val="32"/>
              </w:rPr>
              <w:t>U201815910</w:t>
            </w:r>
          </w:p>
        </w:tc>
      </w:tr>
      <w:tr w:rsidR="009D610D" w14:paraId="1EF8EE8D" w14:textId="77777777">
        <w:trPr>
          <w:jc w:val="center"/>
        </w:trPr>
        <w:tc>
          <w:tcPr>
            <w:tcW w:w="1696" w:type="dxa"/>
            <w:tcBorders>
              <w:top w:val="nil"/>
              <w:bottom w:val="nil"/>
              <w:right w:val="nil"/>
            </w:tcBorders>
          </w:tcPr>
          <w:p w14:paraId="7B972F2E" w14:textId="77777777" w:rsidR="009D610D" w:rsidRDefault="003B2B51">
            <w:pPr>
              <w:adjustRightInd w:val="0"/>
              <w:snapToGrid w:val="0"/>
              <w:spacing w:line="264" w:lineRule="auto"/>
              <w:jc w:val="distribute"/>
              <w:rPr>
                <w:rFonts w:eastAsia="华文中宋"/>
                <w:b/>
                <w:bCs/>
                <w:spacing w:val="12"/>
                <w:sz w:val="52"/>
                <w:szCs w:val="32"/>
              </w:rPr>
            </w:pPr>
            <w:r>
              <w:rPr>
                <w:rFonts w:ascii="华文中宋" w:eastAsia="华文中宋" w:hAnsi="华文中宋" w:hint="eastAsia"/>
                <w:sz w:val="32"/>
                <w:szCs w:val="32"/>
              </w:rPr>
              <w:t>指导教师</w:t>
            </w:r>
          </w:p>
        </w:tc>
        <w:tc>
          <w:tcPr>
            <w:tcW w:w="4253" w:type="dxa"/>
            <w:tcBorders>
              <w:left w:val="nil"/>
              <w:bottom w:val="single" w:sz="6" w:space="0" w:color="auto"/>
            </w:tcBorders>
          </w:tcPr>
          <w:p w14:paraId="71FA00AD" w14:textId="77777777" w:rsidR="009D610D" w:rsidRDefault="003B2B51">
            <w:pPr>
              <w:adjustRightInd w:val="0"/>
              <w:snapToGrid w:val="0"/>
              <w:spacing w:line="264" w:lineRule="auto"/>
              <w:jc w:val="center"/>
              <w:rPr>
                <w:rFonts w:eastAsia="华文中宋"/>
                <w:b/>
                <w:bCs/>
                <w:spacing w:val="12"/>
                <w:sz w:val="52"/>
                <w:szCs w:val="32"/>
              </w:rPr>
            </w:pPr>
            <w:r>
              <w:rPr>
                <w:rFonts w:ascii="华文中宋" w:eastAsia="华文中宋" w:hAnsi="华文中宋" w:hint="eastAsia"/>
                <w:sz w:val="32"/>
                <w:szCs w:val="32"/>
              </w:rPr>
              <w:t>张鹏程</w:t>
            </w:r>
          </w:p>
        </w:tc>
      </w:tr>
    </w:tbl>
    <w:p w14:paraId="4EE45AE2" w14:textId="77777777" w:rsidR="009D610D" w:rsidRDefault="009D610D">
      <w:pPr>
        <w:adjustRightInd w:val="0"/>
        <w:snapToGrid w:val="0"/>
        <w:spacing w:line="264" w:lineRule="auto"/>
        <w:rPr>
          <w:rFonts w:eastAsia="华文中宋"/>
          <w:b/>
          <w:bCs/>
          <w:spacing w:val="12"/>
          <w:sz w:val="52"/>
          <w:szCs w:val="32"/>
        </w:rPr>
      </w:pPr>
    </w:p>
    <w:p w14:paraId="297F6AC4" w14:textId="77777777" w:rsidR="009D610D" w:rsidRDefault="009D610D">
      <w:pPr>
        <w:jc w:val="center"/>
        <w:rPr>
          <w:rFonts w:ascii="华文中宋" w:eastAsia="华文中宋" w:hAnsi="华文中宋"/>
          <w:bCs/>
          <w:sz w:val="32"/>
          <w:szCs w:val="32"/>
        </w:rPr>
      </w:pPr>
    </w:p>
    <w:p w14:paraId="182FB2CE" w14:textId="77777777" w:rsidR="009D610D" w:rsidRDefault="009D610D">
      <w:pPr>
        <w:jc w:val="center"/>
        <w:rPr>
          <w:rFonts w:ascii="华文中宋" w:eastAsia="华文中宋" w:hAnsi="华文中宋"/>
          <w:bCs/>
          <w:sz w:val="32"/>
          <w:szCs w:val="32"/>
        </w:rPr>
      </w:pPr>
    </w:p>
    <w:p w14:paraId="78EB34E4" w14:textId="77777777" w:rsidR="009D610D" w:rsidRDefault="009D610D">
      <w:pPr>
        <w:jc w:val="center"/>
        <w:rPr>
          <w:rFonts w:ascii="华文中宋" w:eastAsia="华文中宋" w:hAnsi="华文中宋"/>
          <w:bCs/>
          <w:sz w:val="32"/>
          <w:szCs w:val="32"/>
        </w:rPr>
      </w:pPr>
    </w:p>
    <w:p w14:paraId="72590789" w14:textId="0F2F6E77" w:rsidR="009D610D" w:rsidRDefault="003B2B51">
      <w:pPr>
        <w:jc w:val="center"/>
        <w:rPr>
          <w:rFonts w:ascii="黑体" w:eastAsia="黑体" w:hAnsi="黑体"/>
          <w:bCs/>
          <w:color w:val="FF0000"/>
          <w:sz w:val="36"/>
          <w:szCs w:val="36"/>
        </w:rPr>
      </w:pPr>
      <w:r>
        <w:rPr>
          <w:rFonts w:ascii="华文中宋" w:eastAsia="华文中宋" w:hAnsi="华文中宋" w:hint="eastAsia"/>
          <w:bCs/>
          <w:sz w:val="32"/>
          <w:szCs w:val="32"/>
        </w:rPr>
        <w:t>2</w:t>
      </w:r>
      <w:r>
        <w:rPr>
          <w:rFonts w:ascii="华文中宋" w:eastAsia="华文中宋" w:hAnsi="华文中宋"/>
          <w:bCs/>
          <w:sz w:val="32"/>
          <w:szCs w:val="32"/>
        </w:rPr>
        <w:t>022</w:t>
      </w:r>
      <w:r>
        <w:rPr>
          <w:rFonts w:ascii="华文中宋" w:eastAsia="华文中宋" w:hAnsi="华文中宋" w:hint="eastAsia"/>
          <w:bCs/>
          <w:sz w:val="32"/>
          <w:szCs w:val="32"/>
        </w:rPr>
        <w:t xml:space="preserve">年 </w:t>
      </w:r>
      <w:r>
        <w:rPr>
          <w:rFonts w:ascii="华文中宋" w:eastAsia="华文中宋" w:hAnsi="华文中宋"/>
          <w:bCs/>
          <w:sz w:val="32"/>
          <w:szCs w:val="32"/>
        </w:rPr>
        <w:t>5</w:t>
      </w:r>
      <w:r>
        <w:rPr>
          <w:rFonts w:ascii="华文中宋" w:eastAsia="华文中宋" w:hAnsi="华文中宋" w:hint="eastAsia"/>
          <w:bCs/>
          <w:sz w:val="32"/>
          <w:szCs w:val="32"/>
        </w:rPr>
        <w:t xml:space="preserve"> 月 </w:t>
      </w:r>
      <w:r w:rsidR="00727C21">
        <w:rPr>
          <w:rFonts w:ascii="华文中宋" w:eastAsia="华文中宋" w:hAnsi="华文中宋"/>
          <w:bCs/>
          <w:sz w:val="32"/>
          <w:szCs w:val="32"/>
        </w:rPr>
        <w:t>26</w:t>
      </w:r>
      <w:r>
        <w:rPr>
          <w:rFonts w:ascii="华文中宋" w:eastAsia="华文中宋" w:hAnsi="华文中宋" w:hint="eastAsia"/>
          <w:bCs/>
          <w:sz w:val="32"/>
          <w:szCs w:val="32"/>
        </w:rPr>
        <w:t xml:space="preserve"> 日</w:t>
      </w:r>
    </w:p>
    <w:p w14:paraId="5C830496" w14:textId="77777777" w:rsidR="009D610D" w:rsidRDefault="003B2B51">
      <w:pPr>
        <w:widowControl/>
        <w:spacing w:line="240" w:lineRule="auto"/>
        <w:jc w:val="left"/>
        <w:rPr>
          <w:b/>
          <w:bCs/>
          <w:kern w:val="44"/>
          <w:sz w:val="36"/>
          <w:szCs w:val="44"/>
        </w:rPr>
      </w:pPr>
      <w:r>
        <w:br w:type="page"/>
      </w:r>
    </w:p>
    <w:p w14:paraId="2953C509" w14:textId="77777777" w:rsidR="009D610D" w:rsidRDefault="009D610D">
      <w:pPr>
        <w:pStyle w:val="1"/>
        <w:rPr>
          <w:rFonts w:eastAsia="宋体"/>
        </w:rPr>
        <w:sectPr w:rsidR="009D610D">
          <w:headerReference w:type="first" r:id="rId11"/>
          <w:pgSz w:w="11906" w:h="16838"/>
          <w:pgMar w:top="1418" w:right="1701" w:bottom="1134" w:left="1701" w:header="851" w:footer="992" w:gutter="0"/>
          <w:cols w:space="720"/>
          <w:titlePg/>
          <w:docGrid w:type="lines" w:linePitch="312"/>
        </w:sectPr>
      </w:pPr>
    </w:p>
    <w:p w14:paraId="0DBABC3F" w14:textId="77777777" w:rsidR="009D610D" w:rsidRDefault="003B2B51">
      <w:pPr>
        <w:spacing w:beforeLines="150" w:before="468"/>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FD4656C" w14:textId="77777777" w:rsidR="009D610D" w:rsidRDefault="009D610D">
      <w:pPr>
        <w:jc w:val="center"/>
        <w:rPr>
          <w:rFonts w:ascii="楷体_GB2312" w:eastAsia="楷体_GB2312"/>
          <w:color w:val="FF0000"/>
        </w:rPr>
      </w:pPr>
    </w:p>
    <w:p w14:paraId="2243C457" w14:textId="77777777" w:rsidR="009D610D" w:rsidRDefault="003B2B51">
      <w:pPr>
        <w:ind w:firstLineChars="200"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CD00ADC" w14:textId="77777777" w:rsidR="009D610D" w:rsidRDefault="009D610D">
      <w:pPr>
        <w:jc w:val="center"/>
        <w:rPr>
          <w:rFonts w:ascii="楷体_GB2312" w:eastAsia="楷体_GB2312"/>
          <w:color w:val="FF0000"/>
        </w:rPr>
      </w:pPr>
    </w:p>
    <w:p w14:paraId="743D57CF" w14:textId="77777777" w:rsidR="009D610D" w:rsidRDefault="003B2B5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705EA1BF" w14:textId="77777777" w:rsidR="009D610D" w:rsidRDefault="009D610D">
      <w:pPr>
        <w:spacing w:beforeLines="100" w:before="312"/>
        <w:jc w:val="center"/>
        <w:rPr>
          <w:b/>
          <w:bCs/>
          <w:sz w:val="40"/>
          <w:szCs w:val="36"/>
        </w:rPr>
      </w:pPr>
    </w:p>
    <w:p w14:paraId="79701ED5" w14:textId="77777777" w:rsidR="009D610D" w:rsidRDefault="003B2B51">
      <w:pPr>
        <w:spacing w:beforeLines="150" w:before="468"/>
        <w:jc w:val="center"/>
        <w:rPr>
          <w:rFonts w:ascii="黑体" w:eastAsia="黑体" w:hAnsi="黑体"/>
          <w:b/>
          <w:bCs/>
          <w:sz w:val="36"/>
          <w:szCs w:val="36"/>
        </w:rPr>
      </w:pPr>
      <w:r>
        <w:rPr>
          <w:rFonts w:ascii="黑体" w:eastAsia="黑体" w:hAnsi="黑体"/>
          <w:b/>
          <w:bCs/>
          <w:sz w:val="36"/>
          <w:szCs w:val="36"/>
        </w:rPr>
        <w:t>学位论文版权使用授权书</w:t>
      </w:r>
    </w:p>
    <w:p w14:paraId="5D5BDAB9" w14:textId="77777777" w:rsidR="009D610D" w:rsidRDefault="009D610D">
      <w:pPr>
        <w:jc w:val="center"/>
        <w:rPr>
          <w:rFonts w:ascii="楷体_GB2312" w:eastAsia="楷体_GB2312"/>
          <w:color w:val="FF0000"/>
        </w:rPr>
      </w:pPr>
    </w:p>
    <w:p w14:paraId="27E2C31A" w14:textId="77777777" w:rsidR="009D610D" w:rsidRDefault="003B2B51">
      <w:pPr>
        <w:ind w:firstLineChars="200"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1637265" w14:textId="77777777" w:rsidR="009D610D" w:rsidRDefault="003B2B51">
      <w:pPr>
        <w:ind w:firstLineChars="200"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r>
        <w:rPr>
          <w:szCs w:val="21"/>
        </w:rPr>
        <w:t>囗</w:t>
      </w:r>
      <w:r>
        <w:rPr>
          <w:rFonts w:hint="eastAsia"/>
          <w:szCs w:val="21"/>
        </w:rPr>
        <w:t xml:space="preserve"> </w:t>
      </w:r>
      <w:r>
        <w:rPr>
          <w:szCs w:val="21"/>
        </w:rPr>
        <w:t>，在</w:t>
      </w:r>
      <w:r>
        <w:rPr>
          <w:szCs w:val="21"/>
        </w:rPr>
        <w:t xml:space="preserve">    </w:t>
      </w:r>
      <w:r>
        <w:rPr>
          <w:szCs w:val="21"/>
        </w:rPr>
        <w:t>年解密后适用本授权书</w:t>
      </w:r>
      <w:r>
        <w:rPr>
          <w:rFonts w:hint="eastAsia"/>
          <w:szCs w:val="21"/>
        </w:rPr>
        <w:t>。</w:t>
      </w:r>
    </w:p>
    <w:p w14:paraId="1F285E24" w14:textId="77777777" w:rsidR="009D610D" w:rsidRDefault="003B2B51">
      <w:pPr>
        <w:ind w:firstLineChars="950" w:firstLine="2280"/>
        <w:rPr>
          <w:szCs w:val="21"/>
        </w:rPr>
      </w:pPr>
      <w:r>
        <w:rPr>
          <w:szCs w:val="21"/>
        </w:rPr>
        <w:t>2</w:t>
      </w:r>
      <w:r>
        <w:rPr>
          <w:szCs w:val="21"/>
        </w:rPr>
        <w:t>、不保密</w:t>
      </w:r>
      <w:r>
        <w:rPr>
          <w:rFonts w:hint="eastAsia"/>
          <w:szCs w:val="21"/>
        </w:rPr>
        <w:t xml:space="preserve"> </w:t>
      </w:r>
      <w:r>
        <w:rPr>
          <w:szCs w:val="21"/>
        </w:rPr>
        <w:t>囗</w:t>
      </w:r>
      <w:r>
        <w:rPr>
          <w:szCs w:val="21"/>
        </w:rPr>
        <w:t xml:space="preserve"> </w:t>
      </w:r>
      <w:r>
        <w:rPr>
          <w:szCs w:val="21"/>
        </w:rPr>
        <w:t>。</w:t>
      </w:r>
    </w:p>
    <w:p w14:paraId="6AB04F8F" w14:textId="77777777" w:rsidR="009D610D" w:rsidRDefault="003B2B51">
      <w:pPr>
        <w:ind w:firstLineChars="900" w:firstLine="2160"/>
        <w:rPr>
          <w:szCs w:val="21"/>
        </w:rPr>
      </w:pPr>
      <w:r>
        <w:rPr>
          <w:szCs w:val="21"/>
        </w:rPr>
        <w:t>（请在以上相应方框内打</w:t>
      </w:r>
      <w:r>
        <w:rPr>
          <w:szCs w:val="21"/>
        </w:rPr>
        <w:t>“√”</w:t>
      </w:r>
      <w:r>
        <w:rPr>
          <w:szCs w:val="21"/>
        </w:rPr>
        <w:t>）</w:t>
      </w:r>
    </w:p>
    <w:p w14:paraId="08E921E8" w14:textId="77777777" w:rsidR="009D610D" w:rsidRDefault="009D610D">
      <w:pPr>
        <w:rPr>
          <w:rFonts w:ascii="楷体_GB2312" w:eastAsia="楷体_GB2312"/>
          <w:color w:val="FF0000"/>
        </w:rPr>
      </w:pPr>
    </w:p>
    <w:p w14:paraId="72C6658B" w14:textId="77777777" w:rsidR="009D610D" w:rsidRDefault="003B2B51">
      <w:pPr>
        <w:wordWrap w:val="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0328267" w14:textId="77777777" w:rsidR="009D610D" w:rsidRDefault="003B2B51">
      <w:pPr>
        <w:wordWrap w:val="0"/>
        <w:jc w:val="right"/>
      </w:pPr>
      <w:r>
        <w:t>导师签名：</w:t>
      </w:r>
      <w:r>
        <w:t xml:space="preserve">   </w:t>
      </w:r>
      <w:r>
        <w:rPr>
          <w:rFonts w:hint="eastAsia"/>
        </w:rPr>
        <w:t xml:space="preserve">    </w:t>
      </w:r>
      <w:r>
        <w:t xml:space="preserve">      </w:t>
      </w:r>
      <w:r>
        <w:t>年</w:t>
      </w:r>
      <w:r>
        <w:t xml:space="preserve">   </w:t>
      </w:r>
      <w:r>
        <w:t>月</w:t>
      </w:r>
      <w:r>
        <w:t xml:space="preserve">    </w:t>
      </w:r>
      <w:r>
        <w:t>日</w:t>
      </w:r>
    </w:p>
    <w:p w14:paraId="6CC17B76" w14:textId="77777777" w:rsidR="009D610D" w:rsidRDefault="003B2B51">
      <w:pPr>
        <w:widowControl/>
        <w:spacing w:line="240" w:lineRule="auto"/>
        <w:jc w:val="left"/>
      </w:pPr>
      <w:r>
        <w:br w:type="page"/>
      </w:r>
    </w:p>
    <w:p w14:paraId="55AA5A19" w14:textId="77777777" w:rsidR="009D610D" w:rsidRDefault="009D610D">
      <w:pPr>
        <w:pStyle w:val="1"/>
        <w:spacing w:beforeLines="50" w:before="156" w:afterLines="50" w:after="156" w:line="240" w:lineRule="auto"/>
        <w:rPr>
          <w:rFonts w:ascii="黑体" w:hAnsi="黑体"/>
        </w:rPr>
        <w:sectPr w:rsidR="009D610D">
          <w:headerReference w:type="default" r:id="rId12"/>
          <w:pgSz w:w="11900" w:h="16840"/>
          <w:pgMar w:top="1440" w:right="1800" w:bottom="1440" w:left="1800" w:header="851" w:footer="992" w:gutter="0"/>
          <w:cols w:space="425"/>
          <w:docGrid w:type="lines" w:linePitch="312"/>
        </w:sectPr>
      </w:pPr>
    </w:p>
    <w:p w14:paraId="034F5138" w14:textId="77777777" w:rsidR="009D610D" w:rsidRDefault="003B2B51">
      <w:pPr>
        <w:pStyle w:val="1"/>
        <w:spacing w:beforeLines="50" w:before="156" w:afterLines="50" w:after="156" w:line="240" w:lineRule="auto"/>
        <w:rPr>
          <w:rFonts w:ascii="黑体" w:hAnsi="黑体"/>
        </w:rPr>
      </w:pPr>
      <w:bookmarkStart w:id="2" w:name="_Toc104280901"/>
      <w:r>
        <w:rPr>
          <w:rFonts w:ascii="黑体" w:hAnsi="黑体"/>
        </w:rPr>
        <w:lastRenderedPageBreak/>
        <w:t>摘</w:t>
      </w:r>
      <w:r>
        <w:rPr>
          <w:rFonts w:ascii="黑体" w:hAnsi="黑体" w:hint="eastAsia"/>
        </w:rPr>
        <w:t xml:space="preserve">　　</w:t>
      </w:r>
      <w:r>
        <w:rPr>
          <w:rFonts w:ascii="黑体" w:hAnsi="黑体"/>
        </w:rPr>
        <w:t>要</w:t>
      </w:r>
      <w:bookmarkEnd w:id="2"/>
    </w:p>
    <w:p w14:paraId="14EB868C" w14:textId="77777777" w:rsidR="009D610D" w:rsidRDefault="003B2B51">
      <w:pPr>
        <w:ind w:firstLine="420"/>
      </w:pPr>
      <w:r>
        <w:rPr>
          <w:rFonts w:hint="eastAsia"/>
        </w:rPr>
        <w:t>随着人工智能技术在日常生活和工作中的应用越来越广泛，学术界中相关研究也逐渐丰富和深入。关于人工智能对就业的影响，大多数研究从宏观层面着手，聚焦于人工智能技术在社会层面和组织层面的作用，研究人工智能对就业数量、结构的效应，而着眼于员工个体层面的研究还存在较大的探索空间。</w:t>
      </w:r>
    </w:p>
    <w:p w14:paraId="2A400AF7" w14:textId="77777777" w:rsidR="00052BBA" w:rsidRDefault="003B2B51" w:rsidP="00886379">
      <w:pPr>
        <w:ind w:firstLine="420"/>
      </w:pPr>
      <w:r>
        <w:rPr>
          <w:rFonts w:hint="eastAsia"/>
        </w:rPr>
        <w:t>本文主要基于社会学习理论，认为工作效能感和工作不安全感在企业应用人工智能和员工离职意愿之间起中介作用</w:t>
      </w:r>
      <w:r w:rsidR="00886379">
        <w:rPr>
          <w:rFonts w:hint="eastAsia"/>
        </w:rPr>
        <w:t>，</w:t>
      </w:r>
      <w:r>
        <w:rPr>
          <w:rFonts w:hint="eastAsia"/>
        </w:rPr>
        <w:t>在</w:t>
      </w:r>
      <w:r w:rsidR="00886379">
        <w:rPr>
          <w:rFonts w:hint="eastAsia"/>
        </w:rPr>
        <w:t>效能感作用机制</w:t>
      </w:r>
      <w:r>
        <w:rPr>
          <w:rFonts w:hint="eastAsia"/>
        </w:rPr>
        <w:t>的引导下，</w:t>
      </w:r>
      <w:r w:rsidR="00886379">
        <w:rPr>
          <w:rFonts w:hint="eastAsia"/>
        </w:rPr>
        <w:t>本研究</w:t>
      </w:r>
      <w:r>
        <w:rPr>
          <w:rFonts w:hint="eastAsia"/>
        </w:rPr>
        <w:t>认为员工对人工智能的信任正向调节</w:t>
      </w:r>
      <w:r w:rsidR="00886379">
        <w:rPr>
          <w:rFonts w:hint="eastAsia"/>
        </w:rPr>
        <w:t>了</w:t>
      </w:r>
      <w:r>
        <w:rPr>
          <w:rFonts w:hint="eastAsia"/>
        </w:rPr>
        <w:t>工作效能感</w:t>
      </w:r>
      <w:r w:rsidR="00886379">
        <w:rPr>
          <w:rFonts w:hint="eastAsia"/>
        </w:rPr>
        <w:t>在人工智能使用和工作不安全感</w:t>
      </w:r>
      <w:r>
        <w:rPr>
          <w:rFonts w:hint="eastAsia"/>
        </w:rPr>
        <w:t>之间</w:t>
      </w:r>
      <w:r w:rsidR="00886379">
        <w:rPr>
          <w:rFonts w:hint="eastAsia"/>
        </w:rPr>
        <w:t>的中介作用</w:t>
      </w:r>
      <w:r>
        <w:rPr>
          <w:rFonts w:hint="eastAsia"/>
        </w:rPr>
        <w:t>，从而构建了一个有调节的链式中介模型。本研究主要采用问卷调查的方法，选取工作效能感量表、工作不安全感量表和离职意愿等量表以及改编研究中的成熟量表，对企业中人工智能应用情况、工作效能感、工作不安全感、离职意愿和员工对人工智能信任进行测量，得到有效问卷</w:t>
      </w:r>
      <w:r>
        <w:rPr>
          <w:rFonts w:hint="eastAsia"/>
        </w:rPr>
        <w:t>2</w:t>
      </w:r>
      <w:r>
        <w:t>02</w:t>
      </w:r>
      <w:r>
        <w:rPr>
          <w:rFonts w:hint="eastAsia"/>
        </w:rPr>
        <w:t>份。采用</w:t>
      </w:r>
      <w:r>
        <w:rPr>
          <w:rFonts w:hint="eastAsia"/>
        </w:rPr>
        <w:t>SPSS</w:t>
      </w:r>
      <w:r>
        <w:t>25.0</w:t>
      </w:r>
      <w:r>
        <w:rPr>
          <w:rFonts w:hint="eastAsia"/>
        </w:rPr>
        <w:t>和</w:t>
      </w:r>
      <w:r>
        <w:rPr>
          <w:rFonts w:hint="eastAsia"/>
        </w:rPr>
        <w:t>Mplus</w:t>
      </w:r>
      <w:r>
        <w:t>8.0</w:t>
      </w:r>
      <w:r>
        <w:rPr>
          <w:rFonts w:hint="eastAsia"/>
        </w:rPr>
        <w:t>对问卷数据进行描述性分析和信效度检验，应用宏</w:t>
      </w:r>
      <w:r>
        <w:rPr>
          <w:rFonts w:hint="eastAsia"/>
        </w:rPr>
        <w:t>PROCESS</w:t>
      </w:r>
      <w:r>
        <w:rPr>
          <w:rFonts w:hint="eastAsia"/>
        </w:rPr>
        <w:t>对数据进行中介效应检验和调节效应检验。通过实证分析对研究假设进行验证后得出结论：人工智能应用负向影响员工离职意愿，工作效能感和工作不安全感在其中起链式中介作用，员工对人工智能的信任对</w:t>
      </w:r>
      <w:r w:rsidR="00052BBA">
        <w:rPr>
          <w:rFonts w:hint="eastAsia"/>
        </w:rPr>
        <w:t>工作效能感的</w:t>
      </w:r>
      <w:r>
        <w:rPr>
          <w:rFonts w:hint="eastAsia"/>
        </w:rPr>
        <w:t>中介效应具有调节作用。</w:t>
      </w:r>
    </w:p>
    <w:p w14:paraId="3ED07A3F" w14:textId="648EAA71" w:rsidR="009D610D" w:rsidRDefault="003B2B51" w:rsidP="00886379">
      <w:pPr>
        <w:ind w:firstLine="420"/>
      </w:pPr>
      <w:r>
        <w:rPr>
          <w:rFonts w:hint="eastAsia"/>
        </w:rPr>
        <w:t>本研究有针对性地提出了管理启示和员工职业发展的建议，期望为企业和员工在面临人工智能技术冲击时寻求应对和准备提供一定的参考。最后，陈述了本研究现阶段存在的局限性以及未来可能</w:t>
      </w:r>
      <w:r w:rsidR="00C32B09">
        <w:rPr>
          <w:rFonts w:hint="eastAsia"/>
        </w:rPr>
        <w:t>的</w:t>
      </w:r>
      <w:r>
        <w:rPr>
          <w:rFonts w:hint="eastAsia"/>
        </w:rPr>
        <w:t>研究方向。</w:t>
      </w:r>
    </w:p>
    <w:p w14:paraId="5EEE90A9" w14:textId="77777777" w:rsidR="009D610D" w:rsidRDefault="003B2B51">
      <w:pPr>
        <w:jc w:val="left"/>
      </w:pPr>
      <w:r>
        <w:rPr>
          <w:b/>
          <w:bCs/>
          <w:sz w:val="28"/>
          <w:szCs w:val="28"/>
        </w:rPr>
        <w:t>关键词：</w:t>
      </w:r>
      <w:r>
        <w:t>人工智能；工作效能感；工作不安全感；离职意愿；信任</w:t>
      </w:r>
    </w:p>
    <w:p w14:paraId="01309211" w14:textId="77777777" w:rsidR="009D610D" w:rsidRDefault="003B2B51">
      <w:pPr>
        <w:widowControl/>
        <w:spacing w:line="240" w:lineRule="auto"/>
        <w:jc w:val="left"/>
      </w:pPr>
      <w:r>
        <w:br w:type="page"/>
      </w:r>
    </w:p>
    <w:p w14:paraId="3F605484" w14:textId="77777777" w:rsidR="009D610D" w:rsidRDefault="003B2B51">
      <w:pPr>
        <w:pStyle w:val="1"/>
        <w:spacing w:beforeLines="50" w:before="156" w:afterLines="50" w:after="156" w:line="240" w:lineRule="auto"/>
        <w:rPr>
          <w:rFonts w:eastAsia="宋体"/>
        </w:rPr>
      </w:pPr>
      <w:bookmarkStart w:id="3" w:name="_Toc104280902"/>
      <w:r>
        <w:rPr>
          <w:rFonts w:eastAsia="宋体"/>
        </w:rPr>
        <w:lastRenderedPageBreak/>
        <w:t>Abstract</w:t>
      </w:r>
      <w:bookmarkEnd w:id="3"/>
      <w:r>
        <w:rPr>
          <w:rFonts w:eastAsia="宋体"/>
        </w:rPr>
        <w:t xml:space="preserve"> </w:t>
      </w:r>
    </w:p>
    <w:p w14:paraId="58F97771" w14:textId="5E7A42A1" w:rsidR="00052BBA" w:rsidRDefault="003B2B51" w:rsidP="00052BBA">
      <w:r>
        <w:tab/>
      </w:r>
      <w:r w:rsidR="00052BBA">
        <w:t>With the increasing application of artificial intelligence technology in daily life and work, related research in academia is gradually enriched and deepened. Regarding the impact of artificial intelligence on employment, most studies start from the macro level, focu</w:t>
      </w:r>
      <w:r w:rsidR="0050697F">
        <w:rPr>
          <w:rFonts w:hint="eastAsia"/>
        </w:rPr>
        <w:t>sing</w:t>
      </w:r>
      <w:r w:rsidR="00052BBA">
        <w:t xml:space="preserve"> on the role of artificial intelligence technology at the social and organizational levels</w:t>
      </w:r>
      <w:r w:rsidR="0050697F">
        <w:t>.</w:t>
      </w:r>
      <w:r w:rsidR="00052BBA">
        <w:t xml:space="preserve"> </w:t>
      </w:r>
      <w:r w:rsidR="0050697F">
        <w:t>A</w:t>
      </w:r>
      <w:r w:rsidR="00052BBA">
        <w:t xml:space="preserve">nd </w:t>
      </w:r>
      <w:r w:rsidR="0050697F">
        <w:t xml:space="preserve">they </w:t>
      </w:r>
      <w:r w:rsidR="00052BBA">
        <w:t xml:space="preserve">study the effect of artificial intelligence on the number and structure of employment, while </w:t>
      </w:r>
      <w:r w:rsidR="0050697F">
        <w:t xml:space="preserve">there is a lot of room for exploration </w:t>
      </w:r>
      <w:r w:rsidR="00052BBA">
        <w:t>on the individual level of employees.</w:t>
      </w:r>
    </w:p>
    <w:p w14:paraId="7567FE32" w14:textId="7A953B6A" w:rsidR="00052BBA" w:rsidRDefault="00052BBA" w:rsidP="0050697F">
      <w:pPr>
        <w:ind w:firstLine="420"/>
      </w:pPr>
      <w:r>
        <w:t>Mainly based on social learning theory, this paper believes that job efficacy and job insecurity play a mediating role between the application of artificial intelligence in enterprises and employees’ turnover intention. Under the guidance of the mechanism of efficacy, this study believes that employees’ trust in artificial intelligence is positive</w:t>
      </w:r>
      <w:r w:rsidR="0050697F">
        <w:t>.</w:t>
      </w:r>
      <w:r>
        <w:t xml:space="preserve"> The mediating effect of job efficacy between AI </w:t>
      </w:r>
      <w:r w:rsidR="0050697F">
        <w:t>application</w:t>
      </w:r>
      <w:r>
        <w:t xml:space="preserve"> and job insecurity is moderated to construct a moderated chain mediation model. This research mainly adopts the method of questionnaire survey, selects scales such as job efficacy scale, job insecurity scale and turnover intention, as well as the mature scales in the adaptation research, to </w:t>
      </w:r>
      <w:r w:rsidR="0050697F">
        <w:t>measure</w:t>
      </w:r>
      <w:r>
        <w:t xml:space="preserve"> the application of artificial intelligence in enterprises, job efficacy, work Insecurity, turnover intention and employees' trust in artificial intelligence</w:t>
      </w:r>
      <w:r w:rsidR="0050697F">
        <w:t>, a</w:t>
      </w:r>
      <w:r>
        <w:t>nd 202 valid questionnaires were obtained. SPSS25.0 and Mplus8.0 were used to carry out descriptive analysis and reliability and validity test of questionnaire data, and macro PROCESS was used to carry out mediation effect test and moderation effect test. After verifying the research hypothesis through empirical analysis, it is concluded that the application of artificial intelligence negatively affects employee turnover intention, job efficacy and job insecurity play a chain mediating role, and employees' trust in artificial intelligence has a negative impact on job efficacy. The mediation effect has a moderating effect.</w:t>
      </w:r>
    </w:p>
    <w:p w14:paraId="0CF77BF3" w14:textId="07457D5A" w:rsidR="00052BBA" w:rsidRDefault="007236B6" w:rsidP="0050697F">
      <w:pPr>
        <w:ind w:firstLine="420"/>
      </w:pPr>
      <w:r>
        <w:rPr>
          <w:rFonts w:hint="eastAsia"/>
        </w:rPr>
        <w:t>T</w:t>
      </w:r>
      <w:r w:rsidR="00052BBA">
        <w:t xml:space="preserve">his study puts forward management enlightenment and suggestions for employee career development in a targeted manner, hoping to provide some reference for enterprises and employees to seek response and preparation when faced with the impact </w:t>
      </w:r>
      <w:r w:rsidR="00052BBA">
        <w:lastRenderedPageBreak/>
        <w:t>of artificial intelligence technology. Finally, the limitations of this study at this stage and possible future research directions are stated.</w:t>
      </w:r>
    </w:p>
    <w:p w14:paraId="7524C6AE" w14:textId="7105F791" w:rsidR="009D610D" w:rsidRDefault="003B2B51" w:rsidP="00052BBA">
      <w:r>
        <w:rPr>
          <w:b/>
          <w:bCs/>
          <w:sz w:val="28"/>
          <w:szCs w:val="28"/>
        </w:rPr>
        <w:t>Key words:</w:t>
      </w:r>
      <w:r>
        <w:t xml:space="preserve"> artificial intelligence; job efficacy; job insecurity; willingness to leave; trust </w:t>
      </w:r>
      <w:r>
        <w:br w:type="page"/>
      </w:r>
    </w:p>
    <w:sdt>
      <w:sdtPr>
        <w:rPr>
          <w:rFonts w:ascii="Times New Roman" w:eastAsia="宋体" w:hAnsi="Times New Roman" w:cs="微软雅黑"/>
          <w:color w:val="auto"/>
          <w:sz w:val="24"/>
          <w:szCs w:val="20"/>
          <w:lang w:val="zh-CN"/>
        </w:rPr>
        <w:id w:val="1400180310"/>
        <w:docPartObj>
          <w:docPartGallery w:val="Table of Contents"/>
          <w:docPartUnique/>
        </w:docPartObj>
      </w:sdtPr>
      <w:sdtEndPr>
        <w:rPr>
          <w:b/>
          <w:bCs/>
        </w:rPr>
      </w:sdtEndPr>
      <w:sdtContent>
        <w:p w14:paraId="1EE706F6" w14:textId="77777777" w:rsidR="009D610D" w:rsidRDefault="003B2B51">
          <w:pPr>
            <w:pStyle w:val="TOC10"/>
            <w:jc w:val="center"/>
            <w:rPr>
              <w:rFonts w:ascii="黑体" w:eastAsia="黑体" w:hAnsi="黑体" w:cs="微软雅黑"/>
              <w:b/>
              <w:bCs/>
              <w:color w:val="auto"/>
              <w:kern w:val="44"/>
              <w:sz w:val="36"/>
              <w:szCs w:val="44"/>
            </w:rPr>
          </w:pPr>
          <w:r>
            <w:rPr>
              <w:rFonts w:ascii="黑体" w:eastAsia="黑体" w:hAnsi="黑体" w:cs="微软雅黑"/>
              <w:b/>
              <w:bCs/>
              <w:color w:val="auto"/>
              <w:kern w:val="44"/>
              <w:sz w:val="36"/>
              <w:szCs w:val="44"/>
            </w:rPr>
            <w:t>目</w:t>
          </w:r>
          <w:r>
            <w:rPr>
              <w:rFonts w:ascii="黑体" w:eastAsia="黑体" w:hAnsi="黑体" w:cs="微软雅黑" w:hint="eastAsia"/>
              <w:b/>
              <w:bCs/>
              <w:color w:val="auto"/>
              <w:kern w:val="44"/>
              <w:sz w:val="36"/>
              <w:szCs w:val="44"/>
            </w:rPr>
            <w:t xml:space="preserve">　　</w:t>
          </w:r>
          <w:r>
            <w:rPr>
              <w:rFonts w:ascii="黑体" w:eastAsia="黑体" w:hAnsi="黑体" w:cs="微软雅黑"/>
              <w:b/>
              <w:bCs/>
              <w:color w:val="auto"/>
              <w:kern w:val="44"/>
              <w:sz w:val="36"/>
              <w:szCs w:val="44"/>
            </w:rPr>
            <w:t>录</w:t>
          </w:r>
        </w:p>
        <w:p w14:paraId="35F6C06B" w14:textId="7A8D5913" w:rsidR="009C70DA" w:rsidRDefault="003B2B51">
          <w:pPr>
            <w:pStyle w:val="TOC1"/>
            <w:rPr>
              <w:rFonts w:asciiTheme="minorHAnsi" w:eastAsiaTheme="minorEastAsia" w:hAnsiTheme="minorHAnsi" w:cstheme="minorBidi"/>
              <w:b w:val="0"/>
              <w:bCs w:val="0"/>
              <w:noProof/>
              <w:kern w:val="2"/>
              <w:sz w:val="21"/>
              <w:szCs w:val="22"/>
            </w:rPr>
          </w:pPr>
          <w:r>
            <w:fldChar w:fldCharType="begin"/>
          </w:r>
          <w:r>
            <w:instrText xml:space="preserve"> TOC \o "1-3" \h \z \u </w:instrText>
          </w:r>
          <w:r>
            <w:fldChar w:fldCharType="separate"/>
          </w:r>
          <w:hyperlink w:anchor="_Toc104280901" w:history="1">
            <w:r w:rsidR="009C70DA" w:rsidRPr="00A70693">
              <w:rPr>
                <w:rStyle w:val="af3"/>
                <w:rFonts w:ascii="黑体" w:hAnsi="黑体"/>
                <w:noProof/>
              </w:rPr>
              <w:t>摘　　要</w:t>
            </w:r>
            <w:r w:rsidR="009C70DA">
              <w:rPr>
                <w:noProof/>
                <w:webHidden/>
              </w:rPr>
              <w:tab/>
            </w:r>
            <w:r w:rsidR="009C70DA">
              <w:rPr>
                <w:noProof/>
                <w:webHidden/>
              </w:rPr>
              <w:fldChar w:fldCharType="begin"/>
            </w:r>
            <w:r w:rsidR="009C70DA">
              <w:rPr>
                <w:noProof/>
                <w:webHidden/>
              </w:rPr>
              <w:instrText xml:space="preserve"> PAGEREF _Toc104280901 \h </w:instrText>
            </w:r>
            <w:r w:rsidR="009C70DA">
              <w:rPr>
                <w:noProof/>
                <w:webHidden/>
              </w:rPr>
            </w:r>
            <w:r w:rsidR="009C70DA">
              <w:rPr>
                <w:noProof/>
                <w:webHidden/>
              </w:rPr>
              <w:fldChar w:fldCharType="separate"/>
            </w:r>
            <w:r w:rsidR="009C70DA">
              <w:rPr>
                <w:noProof/>
                <w:webHidden/>
              </w:rPr>
              <w:t>I</w:t>
            </w:r>
            <w:r w:rsidR="009C70DA">
              <w:rPr>
                <w:noProof/>
                <w:webHidden/>
              </w:rPr>
              <w:fldChar w:fldCharType="end"/>
            </w:r>
          </w:hyperlink>
        </w:p>
        <w:p w14:paraId="5640924D" w14:textId="190C11EF" w:rsidR="009C70DA" w:rsidRDefault="00980683">
          <w:pPr>
            <w:pStyle w:val="TOC1"/>
            <w:rPr>
              <w:rFonts w:asciiTheme="minorHAnsi" w:eastAsiaTheme="minorEastAsia" w:hAnsiTheme="minorHAnsi" w:cstheme="minorBidi"/>
              <w:b w:val="0"/>
              <w:bCs w:val="0"/>
              <w:noProof/>
              <w:kern w:val="2"/>
              <w:sz w:val="21"/>
              <w:szCs w:val="22"/>
            </w:rPr>
          </w:pPr>
          <w:hyperlink w:anchor="_Toc104280902" w:history="1">
            <w:r w:rsidR="009C70DA" w:rsidRPr="00A70693">
              <w:rPr>
                <w:rStyle w:val="af3"/>
                <w:noProof/>
              </w:rPr>
              <w:t>Abstract</w:t>
            </w:r>
            <w:r w:rsidR="009C70DA">
              <w:rPr>
                <w:noProof/>
                <w:webHidden/>
              </w:rPr>
              <w:tab/>
            </w:r>
            <w:r w:rsidR="009C70DA">
              <w:rPr>
                <w:noProof/>
                <w:webHidden/>
              </w:rPr>
              <w:fldChar w:fldCharType="begin"/>
            </w:r>
            <w:r w:rsidR="009C70DA">
              <w:rPr>
                <w:noProof/>
                <w:webHidden/>
              </w:rPr>
              <w:instrText xml:space="preserve"> PAGEREF _Toc104280902 \h </w:instrText>
            </w:r>
            <w:r w:rsidR="009C70DA">
              <w:rPr>
                <w:noProof/>
                <w:webHidden/>
              </w:rPr>
            </w:r>
            <w:r w:rsidR="009C70DA">
              <w:rPr>
                <w:noProof/>
                <w:webHidden/>
              </w:rPr>
              <w:fldChar w:fldCharType="separate"/>
            </w:r>
            <w:r w:rsidR="009C70DA">
              <w:rPr>
                <w:noProof/>
                <w:webHidden/>
              </w:rPr>
              <w:t>II</w:t>
            </w:r>
            <w:r w:rsidR="009C70DA">
              <w:rPr>
                <w:noProof/>
                <w:webHidden/>
              </w:rPr>
              <w:fldChar w:fldCharType="end"/>
            </w:r>
          </w:hyperlink>
        </w:p>
        <w:p w14:paraId="06396E1E" w14:textId="4535376E" w:rsidR="009C70DA" w:rsidRDefault="00980683">
          <w:pPr>
            <w:pStyle w:val="TOC1"/>
            <w:tabs>
              <w:tab w:val="left" w:pos="420"/>
            </w:tabs>
            <w:rPr>
              <w:rFonts w:asciiTheme="minorHAnsi" w:eastAsiaTheme="minorEastAsia" w:hAnsiTheme="minorHAnsi" w:cstheme="minorBidi"/>
              <w:b w:val="0"/>
              <w:bCs w:val="0"/>
              <w:noProof/>
              <w:kern w:val="2"/>
              <w:sz w:val="21"/>
              <w:szCs w:val="22"/>
            </w:rPr>
          </w:pPr>
          <w:hyperlink w:anchor="_Toc104280903" w:history="1">
            <w:r w:rsidR="009C70DA" w:rsidRPr="00A70693">
              <w:rPr>
                <w:rStyle w:val="af3"/>
                <w:noProof/>
              </w:rPr>
              <w:t>1</w:t>
            </w:r>
            <w:r w:rsidR="009C70DA">
              <w:rPr>
                <w:rFonts w:asciiTheme="minorHAnsi" w:eastAsiaTheme="minorEastAsia" w:hAnsiTheme="minorHAnsi" w:cstheme="minorBidi"/>
                <w:b w:val="0"/>
                <w:bCs w:val="0"/>
                <w:noProof/>
                <w:kern w:val="2"/>
                <w:sz w:val="21"/>
                <w:szCs w:val="22"/>
              </w:rPr>
              <w:tab/>
            </w:r>
            <w:r w:rsidR="009C70DA" w:rsidRPr="00A70693">
              <w:rPr>
                <w:rStyle w:val="af3"/>
                <w:rFonts w:ascii="黑体" w:hAnsi="黑体"/>
                <w:noProof/>
              </w:rPr>
              <w:t>绪论</w:t>
            </w:r>
            <w:r w:rsidR="009C70DA">
              <w:rPr>
                <w:noProof/>
                <w:webHidden/>
              </w:rPr>
              <w:tab/>
            </w:r>
            <w:r w:rsidR="009C70DA">
              <w:rPr>
                <w:noProof/>
                <w:webHidden/>
              </w:rPr>
              <w:fldChar w:fldCharType="begin"/>
            </w:r>
            <w:r w:rsidR="009C70DA">
              <w:rPr>
                <w:noProof/>
                <w:webHidden/>
              </w:rPr>
              <w:instrText xml:space="preserve"> PAGEREF _Toc104280903 \h </w:instrText>
            </w:r>
            <w:r w:rsidR="009C70DA">
              <w:rPr>
                <w:noProof/>
                <w:webHidden/>
              </w:rPr>
            </w:r>
            <w:r w:rsidR="009C70DA">
              <w:rPr>
                <w:noProof/>
                <w:webHidden/>
              </w:rPr>
              <w:fldChar w:fldCharType="separate"/>
            </w:r>
            <w:r w:rsidR="009C70DA">
              <w:rPr>
                <w:noProof/>
                <w:webHidden/>
              </w:rPr>
              <w:t>1</w:t>
            </w:r>
            <w:r w:rsidR="009C70DA">
              <w:rPr>
                <w:noProof/>
                <w:webHidden/>
              </w:rPr>
              <w:fldChar w:fldCharType="end"/>
            </w:r>
          </w:hyperlink>
        </w:p>
        <w:p w14:paraId="644215B7" w14:textId="649FE8B4"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04" w:history="1">
            <w:r w:rsidR="009C70DA" w:rsidRPr="00A70693">
              <w:rPr>
                <w:rStyle w:val="af3"/>
                <w:rFonts w:cs="Times New Roman"/>
                <w:noProof/>
              </w:rPr>
              <w:t>1.1</w:t>
            </w:r>
            <w:r w:rsidR="009C70DA">
              <w:rPr>
                <w:rFonts w:asciiTheme="minorHAnsi" w:eastAsiaTheme="minorEastAsia" w:hAnsiTheme="minorHAnsi" w:cstheme="minorBidi"/>
                <w:noProof/>
                <w:kern w:val="2"/>
                <w:sz w:val="21"/>
                <w:szCs w:val="22"/>
              </w:rPr>
              <w:tab/>
            </w:r>
            <w:r w:rsidR="009C70DA" w:rsidRPr="00A70693">
              <w:rPr>
                <w:rStyle w:val="af3"/>
                <w:noProof/>
              </w:rPr>
              <w:t>研究背景</w:t>
            </w:r>
            <w:r w:rsidR="009C70DA">
              <w:rPr>
                <w:noProof/>
                <w:webHidden/>
              </w:rPr>
              <w:tab/>
            </w:r>
            <w:r w:rsidR="009C70DA">
              <w:rPr>
                <w:noProof/>
                <w:webHidden/>
              </w:rPr>
              <w:fldChar w:fldCharType="begin"/>
            </w:r>
            <w:r w:rsidR="009C70DA">
              <w:rPr>
                <w:noProof/>
                <w:webHidden/>
              </w:rPr>
              <w:instrText xml:space="preserve"> PAGEREF _Toc104280904 \h </w:instrText>
            </w:r>
            <w:r w:rsidR="009C70DA">
              <w:rPr>
                <w:noProof/>
                <w:webHidden/>
              </w:rPr>
            </w:r>
            <w:r w:rsidR="009C70DA">
              <w:rPr>
                <w:noProof/>
                <w:webHidden/>
              </w:rPr>
              <w:fldChar w:fldCharType="separate"/>
            </w:r>
            <w:r w:rsidR="009C70DA">
              <w:rPr>
                <w:noProof/>
                <w:webHidden/>
              </w:rPr>
              <w:t>1</w:t>
            </w:r>
            <w:r w:rsidR="009C70DA">
              <w:rPr>
                <w:noProof/>
                <w:webHidden/>
              </w:rPr>
              <w:fldChar w:fldCharType="end"/>
            </w:r>
          </w:hyperlink>
        </w:p>
        <w:p w14:paraId="5647FCBF" w14:textId="22C16C7F"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05" w:history="1">
            <w:r w:rsidR="009C70DA" w:rsidRPr="00A70693">
              <w:rPr>
                <w:rStyle w:val="af3"/>
                <w:rFonts w:cs="Times New Roman"/>
                <w:noProof/>
              </w:rPr>
              <w:t>1.2</w:t>
            </w:r>
            <w:r w:rsidR="009C70DA">
              <w:rPr>
                <w:rFonts w:asciiTheme="minorHAnsi" w:eastAsiaTheme="minorEastAsia" w:hAnsiTheme="minorHAnsi" w:cstheme="minorBidi"/>
                <w:noProof/>
                <w:kern w:val="2"/>
                <w:sz w:val="21"/>
                <w:szCs w:val="22"/>
              </w:rPr>
              <w:tab/>
            </w:r>
            <w:r w:rsidR="009C70DA" w:rsidRPr="00A70693">
              <w:rPr>
                <w:rStyle w:val="af3"/>
                <w:noProof/>
              </w:rPr>
              <w:t>研究目的与意义</w:t>
            </w:r>
            <w:r w:rsidR="009C70DA">
              <w:rPr>
                <w:noProof/>
                <w:webHidden/>
              </w:rPr>
              <w:tab/>
            </w:r>
            <w:r w:rsidR="009C70DA">
              <w:rPr>
                <w:noProof/>
                <w:webHidden/>
              </w:rPr>
              <w:fldChar w:fldCharType="begin"/>
            </w:r>
            <w:r w:rsidR="009C70DA">
              <w:rPr>
                <w:noProof/>
                <w:webHidden/>
              </w:rPr>
              <w:instrText xml:space="preserve"> PAGEREF _Toc104280905 \h </w:instrText>
            </w:r>
            <w:r w:rsidR="009C70DA">
              <w:rPr>
                <w:noProof/>
                <w:webHidden/>
              </w:rPr>
            </w:r>
            <w:r w:rsidR="009C70DA">
              <w:rPr>
                <w:noProof/>
                <w:webHidden/>
              </w:rPr>
              <w:fldChar w:fldCharType="separate"/>
            </w:r>
            <w:r w:rsidR="009C70DA">
              <w:rPr>
                <w:noProof/>
                <w:webHidden/>
              </w:rPr>
              <w:t>2</w:t>
            </w:r>
            <w:r w:rsidR="009C70DA">
              <w:rPr>
                <w:noProof/>
                <w:webHidden/>
              </w:rPr>
              <w:fldChar w:fldCharType="end"/>
            </w:r>
          </w:hyperlink>
        </w:p>
        <w:p w14:paraId="22B8217A" w14:textId="47AABAE3"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06" w:history="1">
            <w:r w:rsidR="009C70DA" w:rsidRPr="00A70693">
              <w:rPr>
                <w:rStyle w:val="af3"/>
                <w:rFonts w:cs="Times New Roman"/>
                <w:noProof/>
              </w:rPr>
              <w:t>1.3</w:t>
            </w:r>
            <w:r w:rsidR="009C70DA">
              <w:rPr>
                <w:rFonts w:asciiTheme="minorHAnsi" w:eastAsiaTheme="minorEastAsia" w:hAnsiTheme="minorHAnsi" w:cstheme="minorBidi"/>
                <w:noProof/>
                <w:kern w:val="2"/>
                <w:sz w:val="21"/>
                <w:szCs w:val="22"/>
              </w:rPr>
              <w:tab/>
            </w:r>
            <w:r w:rsidR="009C70DA" w:rsidRPr="00A70693">
              <w:rPr>
                <w:rStyle w:val="af3"/>
                <w:noProof/>
              </w:rPr>
              <w:t>研究内容与研究方法</w:t>
            </w:r>
            <w:r w:rsidR="009C70DA">
              <w:rPr>
                <w:noProof/>
                <w:webHidden/>
              </w:rPr>
              <w:tab/>
            </w:r>
            <w:r w:rsidR="009C70DA">
              <w:rPr>
                <w:noProof/>
                <w:webHidden/>
              </w:rPr>
              <w:fldChar w:fldCharType="begin"/>
            </w:r>
            <w:r w:rsidR="009C70DA">
              <w:rPr>
                <w:noProof/>
                <w:webHidden/>
              </w:rPr>
              <w:instrText xml:space="preserve"> PAGEREF _Toc104280906 \h </w:instrText>
            </w:r>
            <w:r w:rsidR="009C70DA">
              <w:rPr>
                <w:noProof/>
                <w:webHidden/>
              </w:rPr>
            </w:r>
            <w:r w:rsidR="009C70DA">
              <w:rPr>
                <w:noProof/>
                <w:webHidden/>
              </w:rPr>
              <w:fldChar w:fldCharType="separate"/>
            </w:r>
            <w:r w:rsidR="009C70DA">
              <w:rPr>
                <w:noProof/>
                <w:webHidden/>
              </w:rPr>
              <w:t>4</w:t>
            </w:r>
            <w:r w:rsidR="009C70DA">
              <w:rPr>
                <w:noProof/>
                <w:webHidden/>
              </w:rPr>
              <w:fldChar w:fldCharType="end"/>
            </w:r>
          </w:hyperlink>
        </w:p>
        <w:p w14:paraId="0CE902FD" w14:textId="1F9084EE" w:rsidR="009C70DA" w:rsidRDefault="00980683">
          <w:pPr>
            <w:pStyle w:val="TOC1"/>
            <w:tabs>
              <w:tab w:val="left" w:pos="420"/>
            </w:tabs>
            <w:rPr>
              <w:rFonts w:asciiTheme="minorHAnsi" w:eastAsiaTheme="minorEastAsia" w:hAnsiTheme="minorHAnsi" w:cstheme="minorBidi"/>
              <w:b w:val="0"/>
              <w:bCs w:val="0"/>
              <w:noProof/>
              <w:kern w:val="2"/>
              <w:sz w:val="21"/>
              <w:szCs w:val="22"/>
            </w:rPr>
          </w:pPr>
          <w:hyperlink w:anchor="_Toc104280907" w:history="1">
            <w:r w:rsidR="009C70DA" w:rsidRPr="00A70693">
              <w:rPr>
                <w:rStyle w:val="af3"/>
                <w:noProof/>
              </w:rPr>
              <w:t>2</w:t>
            </w:r>
            <w:r w:rsidR="009C70DA">
              <w:rPr>
                <w:rFonts w:asciiTheme="minorHAnsi" w:eastAsiaTheme="minorEastAsia" w:hAnsiTheme="minorHAnsi" w:cstheme="minorBidi"/>
                <w:b w:val="0"/>
                <w:bCs w:val="0"/>
                <w:noProof/>
                <w:kern w:val="2"/>
                <w:sz w:val="21"/>
                <w:szCs w:val="22"/>
              </w:rPr>
              <w:tab/>
            </w:r>
            <w:r w:rsidR="009C70DA" w:rsidRPr="00A70693">
              <w:rPr>
                <w:rStyle w:val="af3"/>
                <w:rFonts w:ascii="黑体" w:hAnsi="黑体"/>
                <w:noProof/>
              </w:rPr>
              <w:t>文献综述</w:t>
            </w:r>
            <w:r w:rsidR="009C70DA">
              <w:rPr>
                <w:noProof/>
                <w:webHidden/>
              </w:rPr>
              <w:tab/>
            </w:r>
            <w:r w:rsidR="009C70DA">
              <w:rPr>
                <w:noProof/>
                <w:webHidden/>
              </w:rPr>
              <w:fldChar w:fldCharType="begin"/>
            </w:r>
            <w:r w:rsidR="009C70DA">
              <w:rPr>
                <w:noProof/>
                <w:webHidden/>
              </w:rPr>
              <w:instrText xml:space="preserve"> PAGEREF _Toc104280907 \h </w:instrText>
            </w:r>
            <w:r w:rsidR="009C70DA">
              <w:rPr>
                <w:noProof/>
                <w:webHidden/>
              </w:rPr>
            </w:r>
            <w:r w:rsidR="009C70DA">
              <w:rPr>
                <w:noProof/>
                <w:webHidden/>
              </w:rPr>
              <w:fldChar w:fldCharType="separate"/>
            </w:r>
            <w:r w:rsidR="009C70DA">
              <w:rPr>
                <w:noProof/>
                <w:webHidden/>
              </w:rPr>
              <w:t>7</w:t>
            </w:r>
            <w:r w:rsidR="009C70DA">
              <w:rPr>
                <w:noProof/>
                <w:webHidden/>
              </w:rPr>
              <w:fldChar w:fldCharType="end"/>
            </w:r>
          </w:hyperlink>
        </w:p>
        <w:p w14:paraId="62246A31" w14:textId="79A697C1"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08" w:history="1">
            <w:r w:rsidR="009C70DA" w:rsidRPr="00A70693">
              <w:rPr>
                <w:rStyle w:val="af3"/>
                <w:rFonts w:cs="Times New Roman"/>
                <w:noProof/>
              </w:rPr>
              <w:t>2.1</w:t>
            </w:r>
            <w:r w:rsidR="009C70DA">
              <w:rPr>
                <w:rFonts w:asciiTheme="minorHAnsi" w:eastAsiaTheme="minorEastAsia" w:hAnsiTheme="minorHAnsi" w:cstheme="minorBidi"/>
                <w:noProof/>
                <w:kern w:val="2"/>
                <w:sz w:val="21"/>
                <w:szCs w:val="22"/>
              </w:rPr>
              <w:tab/>
            </w:r>
            <w:r w:rsidR="009C70DA" w:rsidRPr="00A70693">
              <w:rPr>
                <w:rStyle w:val="af3"/>
                <w:noProof/>
              </w:rPr>
              <w:t>人工智能应用</w:t>
            </w:r>
            <w:r w:rsidR="009C70DA">
              <w:rPr>
                <w:noProof/>
                <w:webHidden/>
              </w:rPr>
              <w:tab/>
            </w:r>
            <w:r w:rsidR="009C70DA">
              <w:rPr>
                <w:noProof/>
                <w:webHidden/>
              </w:rPr>
              <w:fldChar w:fldCharType="begin"/>
            </w:r>
            <w:r w:rsidR="009C70DA">
              <w:rPr>
                <w:noProof/>
                <w:webHidden/>
              </w:rPr>
              <w:instrText xml:space="preserve"> PAGEREF _Toc104280908 \h </w:instrText>
            </w:r>
            <w:r w:rsidR="009C70DA">
              <w:rPr>
                <w:noProof/>
                <w:webHidden/>
              </w:rPr>
            </w:r>
            <w:r w:rsidR="009C70DA">
              <w:rPr>
                <w:noProof/>
                <w:webHidden/>
              </w:rPr>
              <w:fldChar w:fldCharType="separate"/>
            </w:r>
            <w:r w:rsidR="009C70DA">
              <w:rPr>
                <w:noProof/>
                <w:webHidden/>
              </w:rPr>
              <w:t>7</w:t>
            </w:r>
            <w:r w:rsidR="009C70DA">
              <w:rPr>
                <w:noProof/>
                <w:webHidden/>
              </w:rPr>
              <w:fldChar w:fldCharType="end"/>
            </w:r>
          </w:hyperlink>
        </w:p>
        <w:p w14:paraId="2A0AC22D" w14:textId="5CA63413"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09" w:history="1">
            <w:r w:rsidR="009C70DA" w:rsidRPr="00A70693">
              <w:rPr>
                <w:rStyle w:val="af3"/>
                <w:rFonts w:cs="Times New Roman"/>
                <w:noProof/>
              </w:rPr>
              <w:t>2.2</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工作效能感</w:t>
            </w:r>
            <w:r w:rsidR="009C70DA">
              <w:rPr>
                <w:noProof/>
                <w:webHidden/>
              </w:rPr>
              <w:tab/>
            </w:r>
            <w:r w:rsidR="009C70DA">
              <w:rPr>
                <w:noProof/>
                <w:webHidden/>
              </w:rPr>
              <w:fldChar w:fldCharType="begin"/>
            </w:r>
            <w:r w:rsidR="009C70DA">
              <w:rPr>
                <w:noProof/>
                <w:webHidden/>
              </w:rPr>
              <w:instrText xml:space="preserve"> PAGEREF _Toc104280909 \h </w:instrText>
            </w:r>
            <w:r w:rsidR="009C70DA">
              <w:rPr>
                <w:noProof/>
                <w:webHidden/>
              </w:rPr>
            </w:r>
            <w:r w:rsidR="009C70DA">
              <w:rPr>
                <w:noProof/>
                <w:webHidden/>
              </w:rPr>
              <w:fldChar w:fldCharType="separate"/>
            </w:r>
            <w:r w:rsidR="009C70DA">
              <w:rPr>
                <w:noProof/>
                <w:webHidden/>
              </w:rPr>
              <w:t>11</w:t>
            </w:r>
            <w:r w:rsidR="009C70DA">
              <w:rPr>
                <w:noProof/>
                <w:webHidden/>
              </w:rPr>
              <w:fldChar w:fldCharType="end"/>
            </w:r>
          </w:hyperlink>
        </w:p>
        <w:p w14:paraId="79C81328" w14:textId="47D61501"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0" w:history="1">
            <w:r w:rsidR="009C70DA" w:rsidRPr="00A70693">
              <w:rPr>
                <w:rStyle w:val="af3"/>
                <w:rFonts w:cs="Times New Roman"/>
                <w:noProof/>
              </w:rPr>
              <w:t>2.3</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工作不安全感</w:t>
            </w:r>
            <w:r w:rsidR="009C70DA">
              <w:rPr>
                <w:noProof/>
                <w:webHidden/>
              </w:rPr>
              <w:tab/>
            </w:r>
            <w:r w:rsidR="009C70DA">
              <w:rPr>
                <w:noProof/>
                <w:webHidden/>
              </w:rPr>
              <w:fldChar w:fldCharType="begin"/>
            </w:r>
            <w:r w:rsidR="009C70DA">
              <w:rPr>
                <w:noProof/>
                <w:webHidden/>
              </w:rPr>
              <w:instrText xml:space="preserve"> PAGEREF _Toc104280910 \h </w:instrText>
            </w:r>
            <w:r w:rsidR="009C70DA">
              <w:rPr>
                <w:noProof/>
                <w:webHidden/>
              </w:rPr>
            </w:r>
            <w:r w:rsidR="009C70DA">
              <w:rPr>
                <w:noProof/>
                <w:webHidden/>
              </w:rPr>
              <w:fldChar w:fldCharType="separate"/>
            </w:r>
            <w:r w:rsidR="009C70DA">
              <w:rPr>
                <w:noProof/>
                <w:webHidden/>
              </w:rPr>
              <w:t>13</w:t>
            </w:r>
            <w:r w:rsidR="009C70DA">
              <w:rPr>
                <w:noProof/>
                <w:webHidden/>
              </w:rPr>
              <w:fldChar w:fldCharType="end"/>
            </w:r>
          </w:hyperlink>
        </w:p>
        <w:p w14:paraId="0B93EB6E" w14:textId="04C6DDFE"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1" w:history="1">
            <w:r w:rsidR="009C70DA" w:rsidRPr="00A70693">
              <w:rPr>
                <w:rStyle w:val="af3"/>
                <w:rFonts w:cs="Times New Roman"/>
                <w:noProof/>
              </w:rPr>
              <w:t>2.4</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离职意愿</w:t>
            </w:r>
            <w:r w:rsidR="009C70DA">
              <w:rPr>
                <w:noProof/>
                <w:webHidden/>
              </w:rPr>
              <w:tab/>
            </w:r>
            <w:r w:rsidR="009C70DA">
              <w:rPr>
                <w:noProof/>
                <w:webHidden/>
              </w:rPr>
              <w:fldChar w:fldCharType="begin"/>
            </w:r>
            <w:r w:rsidR="009C70DA">
              <w:rPr>
                <w:noProof/>
                <w:webHidden/>
              </w:rPr>
              <w:instrText xml:space="preserve"> PAGEREF _Toc104280911 \h </w:instrText>
            </w:r>
            <w:r w:rsidR="009C70DA">
              <w:rPr>
                <w:noProof/>
                <w:webHidden/>
              </w:rPr>
            </w:r>
            <w:r w:rsidR="009C70DA">
              <w:rPr>
                <w:noProof/>
                <w:webHidden/>
              </w:rPr>
              <w:fldChar w:fldCharType="separate"/>
            </w:r>
            <w:r w:rsidR="009C70DA">
              <w:rPr>
                <w:noProof/>
                <w:webHidden/>
              </w:rPr>
              <w:t>15</w:t>
            </w:r>
            <w:r w:rsidR="009C70DA">
              <w:rPr>
                <w:noProof/>
                <w:webHidden/>
              </w:rPr>
              <w:fldChar w:fldCharType="end"/>
            </w:r>
          </w:hyperlink>
        </w:p>
        <w:p w14:paraId="44BBA537" w14:textId="23E92BE0"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2" w:history="1">
            <w:r w:rsidR="009C70DA" w:rsidRPr="00A70693">
              <w:rPr>
                <w:rStyle w:val="af3"/>
                <w:rFonts w:cs="Times New Roman"/>
                <w:noProof/>
              </w:rPr>
              <w:t>2.5</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信任</w:t>
            </w:r>
            <w:r w:rsidR="009C70DA">
              <w:rPr>
                <w:noProof/>
                <w:webHidden/>
              </w:rPr>
              <w:tab/>
            </w:r>
            <w:r w:rsidR="009C70DA">
              <w:rPr>
                <w:noProof/>
                <w:webHidden/>
              </w:rPr>
              <w:fldChar w:fldCharType="begin"/>
            </w:r>
            <w:r w:rsidR="009C70DA">
              <w:rPr>
                <w:noProof/>
                <w:webHidden/>
              </w:rPr>
              <w:instrText xml:space="preserve"> PAGEREF _Toc104280912 \h </w:instrText>
            </w:r>
            <w:r w:rsidR="009C70DA">
              <w:rPr>
                <w:noProof/>
                <w:webHidden/>
              </w:rPr>
            </w:r>
            <w:r w:rsidR="009C70DA">
              <w:rPr>
                <w:noProof/>
                <w:webHidden/>
              </w:rPr>
              <w:fldChar w:fldCharType="separate"/>
            </w:r>
            <w:r w:rsidR="009C70DA">
              <w:rPr>
                <w:noProof/>
                <w:webHidden/>
              </w:rPr>
              <w:t>16</w:t>
            </w:r>
            <w:r w:rsidR="009C70DA">
              <w:rPr>
                <w:noProof/>
                <w:webHidden/>
              </w:rPr>
              <w:fldChar w:fldCharType="end"/>
            </w:r>
          </w:hyperlink>
        </w:p>
        <w:p w14:paraId="6DBE090B" w14:textId="5A3C2BCE"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3" w:history="1">
            <w:r w:rsidR="009C70DA" w:rsidRPr="00A70693">
              <w:rPr>
                <w:rStyle w:val="af3"/>
                <w:rFonts w:cs="Times New Roman"/>
                <w:noProof/>
              </w:rPr>
              <w:t>2.6</w:t>
            </w:r>
            <w:r w:rsidR="009C70DA">
              <w:rPr>
                <w:rFonts w:asciiTheme="minorHAnsi" w:eastAsiaTheme="minorEastAsia" w:hAnsiTheme="minorHAnsi" w:cstheme="minorBidi"/>
                <w:noProof/>
                <w:kern w:val="2"/>
                <w:sz w:val="21"/>
                <w:szCs w:val="22"/>
              </w:rPr>
              <w:tab/>
            </w:r>
            <w:r w:rsidR="009C70DA" w:rsidRPr="00A70693">
              <w:rPr>
                <w:rStyle w:val="af3"/>
                <w:noProof/>
              </w:rPr>
              <w:t>整体评述</w:t>
            </w:r>
            <w:r w:rsidR="009C70DA">
              <w:rPr>
                <w:noProof/>
                <w:webHidden/>
              </w:rPr>
              <w:tab/>
            </w:r>
            <w:r w:rsidR="009C70DA">
              <w:rPr>
                <w:noProof/>
                <w:webHidden/>
              </w:rPr>
              <w:fldChar w:fldCharType="begin"/>
            </w:r>
            <w:r w:rsidR="009C70DA">
              <w:rPr>
                <w:noProof/>
                <w:webHidden/>
              </w:rPr>
              <w:instrText xml:space="preserve"> PAGEREF _Toc104280913 \h </w:instrText>
            </w:r>
            <w:r w:rsidR="009C70DA">
              <w:rPr>
                <w:noProof/>
                <w:webHidden/>
              </w:rPr>
            </w:r>
            <w:r w:rsidR="009C70DA">
              <w:rPr>
                <w:noProof/>
                <w:webHidden/>
              </w:rPr>
              <w:fldChar w:fldCharType="separate"/>
            </w:r>
            <w:r w:rsidR="009C70DA">
              <w:rPr>
                <w:noProof/>
                <w:webHidden/>
              </w:rPr>
              <w:t>18</w:t>
            </w:r>
            <w:r w:rsidR="009C70DA">
              <w:rPr>
                <w:noProof/>
                <w:webHidden/>
              </w:rPr>
              <w:fldChar w:fldCharType="end"/>
            </w:r>
          </w:hyperlink>
        </w:p>
        <w:p w14:paraId="2E6DD193" w14:textId="47397F6B" w:rsidR="009C70DA" w:rsidRDefault="00980683">
          <w:pPr>
            <w:pStyle w:val="TOC1"/>
            <w:tabs>
              <w:tab w:val="left" w:pos="420"/>
            </w:tabs>
            <w:rPr>
              <w:rFonts w:asciiTheme="minorHAnsi" w:eastAsiaTheme="minorEastAsia" w:hAnsiTheme="minorHAnsi" w:cstheme="minorBidi"/>
              <w:b w:val="0"/>
              <w:bCs w:val="0"/>
              <w:noProof/>
              <w:kern w:val="2"/>
              <w:sz w:val="21"/>
              <w:szCs w:val="22"/>
            </w:rPr>
          </w:pPr>
          <w:hyperlink w:anchor="_Toc104280914" w:history="1">
            <w:r w:rsidR="009C70DA" w:rsidRPr="00A70693">
              <w:rPr>
                <w:rStyle w:val="af3"/>
                <w:rFonts w:ascii="黑体" w:hAnsi="黑体"/>
                <w:noProof/>
              </w:rPr>
              <w:t>3</w:t>
            </w:r>
            <w:r w:rsidR="009C70DA">
              <w:rPr>
                <w:rFonts w:asciiTheme="minorHAnsi" w:eastAsiaTheme="minorEastAsia" w:hAnsiTheme="minorHAnsi" w:cstheme="minorBidi"/>
                <w:b w:val="0"/>
                <w:bCs w:val="0"/>
                <w:noProof/>
                <w:kern w:val="2"/>
                <w:sz w:val="21"/>
                <w:szCs w:val="22"/>
              </w:rPr>
              <w:tab/>
            </w:r>
            <w:r w:rsidR="009C70DA" w:rsidRPr="00A70693">
              <w:rPr>
                <w:rStyle w:val="af3"/>
                <w:rFonts w:ascii="黑体" w:hAnsi="黑体"/>
                <w:noProof/>
              </w:rPr>
              <w:t>理论基础与模型假设</w:t>
            </w:r>
            <w:r w:rsidR="009C70DA">
              <w:rPr>
                <w:noProof/>
                <w:webHidden/>
              </w:rPr>
              <w:tab/>
            </w:r>
            <w:r w:rsidR="009C70DA">
              <w:rPr>
                <w:noProof/>
                <w:webHidden/>
              </w:rPr>
              <w:fldChar w:fldCharType="begin"/>
            </w:r>
            <w:r w:rsidR="009C70DA">
              <w:rPr>
                <w:noProof/>
                <w:webHidden/>
              </w:rPr>
              <w:instrText xml:space="preserve"> PAGEREF _Toc104280914 \h </w:instrText>
            </w:r>
            <w:r w:rsidR="009C70DA">
              <w:rPr>
                <w:noProof/>
                <w:webHidden/>
              </w:rPr>
            </w:r>
            <w:r w:rsidR="009C70DA">
              <w:rPr>
                <w:noProof/>
                <w:webHidden/>
              </w:rPr>
              <w:fldChar w:fldCharType="separate"/>
            </w:r>
            <w:r w:rsidR="009C70DA">
              <w:rPr>
                <w:noProof/>
                <w:webHidden/>
              </w:rPr>
              <w:t>19</w:t>
            </w:r>
            <w:r w:rsidR="009C70DA">
              <w:rPr>
                <w:noProof/>
                <w:webHidden/>
              </w:rPr>
              <w:fldChar w:fldCharType="end"/>
            </w:r>
          </w:hyperlink>
        </w:p>
        <w:p w14:paraId="460DC181" w14:textId="7EF89F38"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5" w:history="1">
            <w:r w:rsidR="009C70DA" w:rsidRPr="00A70693">
              <w:rPr>
                <w:rStyle w:val="af3"/>
                <w:rFonts w:cs="Times New Roman"/>
                <w:noProof/>
              </w:rPr>
              <w:t>3.1</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社会学习理论</w:t>
            </w:r>
            <w:r w:rsidR="009C70DA">
              <w:rPr>
                <w:noProof/>
                <w:webHidden/>
              </w:rPr>
              <w:tab/>
            </w:r>
            <w:r w:rsidR="009C70DA">
              <w:rPr>
                <w:noProof/>
                <w:webHidden/>
              </w:rPr>
              <w:fldChar w:fldCharType="begin"/>
            </w:r>
            <w:r w:rsidR="009C70DA">
              <w:rPr>
                <w:noProof/>
                <w:webHidden/>
              </w:rPr>
              <w:instrText xml:space="preserve"> PAGEREF _Toc104280915 \h </w:instrText>
            </w:r>
            <w:r w:rsidR="009C70DA">
              <w:rPr>
                <w:noProof/>
                <w:webHidden/>
              </w:rPr>
            </w:r>
            <w:r w:rsidR="009C70DA">
              <w:rPr>
                <w:noProof/>
                <w:webHidden/>
              </w:rPr>
              <w:fldChar w:fldCharType="separate"/>
            </w:r>
            <w:r w:rsidR="009C70DA">
              <w:rPr>
                <w:noProof/>
                <w:webHidden/>
              </w:rPr>
              <w:t>19</w:t>
            </w:r>
            <w:r w:rsidR="009C70DA">
              <w:rPr>
                <w:noProof/>
                <w:webHidden/>
              </w:rPr>
              <w:fldChar w:fldCharType="end"/>
            </w:r>
          </w:hyperlink>
        </w:p>
        <w:p w14:paraId="18C5482F" w14:textId="5E362FFB"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6" w:history="1">
            <w:r w:rsidR="009C70DA" w:rsidRPr="00A70693">
              <w:rPr>
                <w:rStyle w:val="af3"/>
                <w:rFonts w:cs="Times New Roman"/>
                <w:noProof/>
              </w:rPr>
              <w:t>3.2</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研究模型</w:t>
            </w:r>
            <w:r w:rsidR="009C70DA">
              <w:rPr>
                <w:noProof/>
                <w:webHidden/>
              </w:rPr>
              <w:tab/>
            </w:r>
            <w:r w:rsidR="009C70DA">
              <w:rPr>
                <w:noProof/>
                <w:webHidden/>
              </w:rPr>
              <w:fldChar w:fldCharType="begin"/>
            </w:r>
            <w:r w:rsidR="009C70DA">
              <w:rPr>
                <w:noProof/>
                <w:webHidden/>
              </w:rPr>
              <w:instrText xml:space="preserve"> PAGEREF _Toc104280916 \h </w:instrText>
            </w:r>
            <w:r w:rsidR="009C70DA">
              <w:rPr>
                <w:noProof/>
                <w:webHidden/>
              </w:rPr>
            </w:r>
            <w:r w:rsidR="009C70DA">
              <w:rPr>
                <w:noProof/>
                <w:webHidden/>
              </w:rPr>
              <w:fldChar w:fldCharType="separate"/>
            </w:r>
            <w:r w:rsidR="009C70DA">
              <w:rPr>
                <w:noProof/>
                <w:webHidden/>
              </w:rPr>
              <w:t>20</w:t>
            </w:r>
            <w:r w:rsidR="009C70DA">
              <w:rPr>
                <w:noProof/>
                <w:webHidden/>
              </w:rPr>
              <w:fldChar w:fldCharType="end"/>
            </w:r>
          </w:hyperlink>
        </w:p>
        <w:p w14:paraId="636EF024" w14:textId="4BA58DB8"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7" w:history="1">
            <w:r w:rsidR="009C70DA" w:rsidRPr="00A70693">
              <w:rPr>
                <w:rStyle w:val="af3"/>
                <w:rFonts w:cs="Times New Roman"/>
                <w:noProof/>
              </w:rPr>
              <w:t>3.3</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研究假设</w:t>
            </w:r>
            <w:r w:rsidR="009C70DA">
              <w:rPr>
                <w:noProof/>
                <w:webHidden/>
              </w:rPr>
              <w:tab/>
            </w:r>
            <w:r w:rsidR="009C70DA">
              <w:rPr>
                <w:noProof/>
                <w:webHidden/>
              </w:rPr>
              <w:fldChar w:fldCharType="begin"/>
            </w:r>
            <w:r w:rsidR="009C70DA">
              <w:rPr>
                <w:noProof/>
                <w:webHidden/>
              </w:rPr>
              <w:instrText xml:space="preserve"> PAGEREF _Toc104280917 \h </w:instrText>
            </w:r>
            <w:r w:rsidR="009C70DA">
              <w:rPr>
                <w:noProof/>
                <w:webHidden/>
              </w:rPr>
            </w:r>
            <w:r w:rsidR="009C70DA">
              <w:rPr>
                <w:noProof/>
                <w:webHidden/>
              </w:rPr>
              <w:fldChar w:fldCharType="separate"/>
            </w:r>
            <w:r w:rsidR="009C70DA">
              <w:rPr>
                <w:noProof/>
                <w:webHidden/>
              </w:rPr>
              <w:t>21</w:t>
            </w:r>
            <w:r w:rsidR="009C70DA">
              <w:rPr>
                <w:noProof/>
                <w:webHidden/>
              </w:rPr>
              <w:fldChar w:fldCharType="end"/>
            </w:r>
          </w:hyperlink>
        </w:p>
        <w:p w14:paraId="31FF7058" w14:textId="170695DF" w:rsidR="009C70DA" w:rsidRDefault="00980683">
          <w:pPr>
            <w:pStyle w:val="TOC1"/>
            <w:tabs>
              <w:tab w:val="left" w:pos="420"/>
            </w:tabs>
            <w:rPr>
              <w:rFonts w:asciiTheme="minorHAnsi" w:eastAsiaTheme="minorEastAsia" w:hAnsiTheme="minorHAnsi" w:cstheme="minorBidi"/>
              <w:b w:val="0"/>
              <w:bCs w:val="0"/>
              <w:noProof/>
              <w:kern w:val="2"/>
              <w:sz w:val="21"/>
              <w:szCs w:val="22"/>
            </w:rPr>
          </w:pPr>
          <w:hyperlink w:anchor="_Toc104280918" w:history="1">
            <w:r w:rsidR="009C70DA" w:rsidRPr="00A70693">
              <w:rPr>
                <w:rStyle w:val="af3"/>
                <w:rFonts w:ascii="黑体" w:hAnsi="黑体"/>
                <w:noProof/>
              </w:rPr>
              <w:t>4</w:t>
            </w:r>
            <w:r w:rsidR="009C70DA">
              <w:rPr>
                <w:rFonts w:asciiTheme="minorHAnsi" w:eastAsiaTheme="minorEastAsia" w:hAnsiTheme="minorHAnsi" w:cstheme="minorBidi"/>
                <w:b w:val="0"/>
                <w:bCs w:val="0"/>
                <w:noProof/>
                <w:kern w:val="2"/>
                <w:sz w:val="21"/>
                <w:szCs w:val="22"/>
              </w:rPr>
              <w:tab/>
            </w:r>
            <w:r w:rsidR="009C70DA" w:rsidRPr="00A70693">
              <w:rPr>
                <w:rStyle w:val="af3"/>
                <w:rFonts w:ascii="黑体" w:hAnsi="黑体"/>
                <w:noProof/>
              </w:rPr>
              <w:t>研究设计</w:t>
            </w:r>
            <w:r w:rsidR="009C70DA">
              <w:rPr>
                <w:noProof/>
                <w:webHidden/>
              </w:rPr>
              <w:tab/>
            </w:r>
            <w:r w:rsidR="009C70DA">
              <w:rPr>
                <w:noProof/>
                <w:webHidden/>
              </w:rPr>
              <w:fldChar w:fldCharType="begin"/>
            </w:r>
            <w:r w:rsidR="009C70DA">
              <w:rPr>
                <w:noProof/>
                <w:webHidden/>
              </w:rPr>
              <w:instrText xml:space="preserve"> PAGEREF _Toc104280918 \h </w:instrText>
            </w:r>
            <w:r w:rsidR="009C70DA">
              <w:rPr>
                <w:noProof/>
                <w:webHidden/>
              </w:rPr>
            </w:r>
            <w:r w:rsidR="009C70DA">
              <w:rPr>
                <w:noProof/>
                <w:webHidden/>
              </w:rPr>
              <w:fldChar w:fldCharType="separate"/>
            </w:r>
            <w:r w:rsidR="009C70DA">
              <w:rPr>
                <w:noProof/>
                <w:webHidden/>
              </w:rPr>
              <w:t>30</w:t>
            </w:r>
            <w:r w:rsidR="009C70DA">
              <w:rPr>
                <w:noProof/>
                <w:webHidden/>
              </w:rPr>
              <w:fldChar w:fldCharType="end"/>
            </w:r>
          </w:hyperlink>
        </w:p>
        <w:p w14:paraId="2F859C96" w14:textId="6B02D935"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19" w:history="1">
            <w:r w:rsidR="009C70DA" w:rsidRPr="00A70693">
              <w:rPr>
                <w:rStyle w:val="af3"/>
                <w:rFonts w:cs="Times New Roman"/>
                <w:noProof/>
              </w:rPr>
              <w:t>4.1</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研究样本</w:t>
            </w:r>
            <w:r w:rsidR="009C70DA">
              <w:rPr>
                <w:noProof/>
                <w:webHidden/>
              </w:rPr>
              <w:tab/>
            </w:r>
            <w:r w:rsidR="009C70DA">
              <w:rPr>
                <w:noProof/>
                <w:webHidden/>
              </w:rPr>
              <w:fldChar w:fldCharType="begin"/>
            </w:r>
            <w:r w:rsidR="009C70DA">
              <w:rPr>
                <w:noProof/>
                <w:webHidden/>
              </w:rPr>
              <w:instrText xml:space="preserve"> PAGEREF _Toc104280919 \h </w:instrText>
            </w:r>
            <w:r w:rsidR="009C70DA">
              <w:rPr>
                <w:noProof/>
                <w:webHidden/>
              </w:rPr>
            </w:r>
            <w:r w:rsidR="009C70DA">
              <w:rPr>
                <w:noProof/>
                <w:webHidden/>
              </w:rPr>
              <w:fldChar w:fldCharType="separate"/>
            </w:r>
            <w:r w:rsidR="009C70DA">
              <w:rPr>
                <w:noProof/>
                <w:webHidden/>
              </w:rPr>
              <w:t>30</w:t>
            </w:r>
            <w:r w:rsidR="009C70DA">
              <w:rPr>
                <w:noProof/>
                <w:webHidden/>
              </w:rPr>
              <w:fldChar w:fldCharType="end"/>
            </w:r>
          </w:hyperlink>
        </w:p>
        <w:p w14:paraId="33D4FE4F" w14:textId="67D1795C"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25" w:history="1">
            <w:r w:rsidR="009C70DA" w:rsidRPr="00A70693">
              <w:rPr>
                <w:rStyle w:val="af3"/>
                <w:rFonts w:cs="Times New Roman"/>
                <w:noProof/>
              </w:rPr>
              <w:t>4.2</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变量测量</w:t>
            </w:r>
            <w:r w:rsidR="009C70DA">
              <w:rPr>
                <w:noProof/>
                <w:webHidden/>
              </w:rPr>
              <w:tab/>
            </w:r>
            <w:r w:rsidR="009C70DA">
              <w:rPr>
                <w:noProof/>
                <w:webHidden/>
              </w:rPr>
              <w:fldChar w:fldCharType="begin"/>
            </w:r>
            <w:r w:rsidR="009C70DA">
              <w:rPr>
                <w:noProof/>
                <w:webHidden/>
              </w:rPr>
              <w:instrText xml:space="preserve"> PAGEREF _Toc104280925 \h </w:instrText>
            </w:r>
            <w:r w:rsidR="009C70DA">
              <w:rPr>
                <w:noProof/>
                <w:webHidden/>
              </w:rPr>
            </w:r>
            <w:r w:rsidR="009C70DA">
              <w:rPr>
                <w:noProof/>
                <w:webHidden/>
              </w:rPr>
              <w:fldChar w:fldCharType="separate"/>
            </w:r>
            <w:r w:rsidR="009C70DA">
              <w:rPr>
                <w:noProof/>
                <w:webHidden/>
              </w:rPr>
              <w:t>31</w:t>
            </w:r>
            <w:r w:rsidR="009C70DA">
              <w:rPr>
                <w:noProof/>
                <w:webHidden/>
              </w:rPr>
              <w:fldChar w:fldCharType="end"/>
            </w:r>
          </w:hyperlink>
        </w:p>
        <w:p w14:paraId="0D2CF20C" w14:textId="63E05BAF" w:rsidR="009C70DA" w:rsidRDefault="00980683">
          <w:pPr>
            <w:pStyle w:val="TOC1"/>
            <w:tabs>
              <w:tab w:val="left" w:pos="420"/>
            </w:tabs>
            <w:rPr>
              <w:rFonts w:asciiTheme="minorHAnsi" w:eastAsiaTheme="minorEastAsia" w:hAnsiTheme="minorHAnsi" w:cstheme="minorBidi"/>
              <w:b w:val="0"/>
              <w:bCs w:val="0"/>
              <w:noProof/>
              <w:kern w:val="2"/>
              <w:sz w:val="21"/>
              <w:szCs w:val="22"/>
            </w:rPr>
          </w:pPr>
          <w:hyperlink w:anchor="_Toc104280926" w:history="1">
            <w:r w:rsidR="009C70DA" w:rsidRPr="00A70693">
              <w:rPr>
                <w:rStyle w:val="af3"/>
                <w:noProof/>
              </w:rPr>
              <w:t>5</w:t>
            </w:r>
            <w:r w:rsidR="009C70DA">
              <w:rPr>
                <w:rFonts w:asciiTheme="minorHAnsi" w:eastAsiaTheme="minorEastAsia" w:hAnsiTheme="minorHAnsi" w:cstheme="minorBidi"/>
                <w:b w:val="0"/>
                <w:bCs w:val="0"/>
                <w:noProof/>
                <w:kern w:val="2"/>
                <w:sz w:val="21"/>
                <w:szCs w:val="22"/>
              </w:rPr>
              <w:tab/>
            </w:r>
            <w:r w:rsidR="009C70DA" w:rsidRPr="00A70693">
              <w:rPr>
                <w:rStyle w:val="af3"/>
                <w:rFonts w:ascii="黑体" w:hAnsi="黑体"/>
                <w:noProof/>
              </w:rPr>
              <w:t>数据分析与假设检验</w:t>
            </w:r>
            <w:r w:rsidR="009C70DA">
              <w:rPr>
                <w:noProof/>
                <w:webHidden/>
              </w:rPr>
              <w:tab/>
            </w:r>
            <w:r w:rsidR="009C70DA">
              <w:rPr>
                <w:noProof/>
                <w:webHidden/>
              </w:rPr>
              <w:fldChar w:fldCharType="begin"/>
            </w:r>
            <w:r w:rsidR="009C70DA">
              <w:rPr>
                <w:noProof/>
                <w:webHidden/>
              </w:rPr>
              <w:instrText xml:space="preserve"> PAGEREF _Toc104280926 \h </w:instrText>
            </w:r>
            <w:r w:rsidR="009C70DA">
              <w:rPr>
                <w:noProof/>
                <w:webHidden/>
              </w:rPr>
            </w:r>
            <w:r w:rsidR="009C70DA">
              <w:rPr>
                <w:noProof/>
                <w:webHidden/>
              </w:rPr>
              <w:fldChar w:fldCharType="separate"/>
            </w:r>
            <w:r w:rsidR="009C70DA">
              <w:rPr>
                <w:noProof/>
                <w:webHidden/>
              </w:rPr>
              <w:t>33</w:t>
            </w:r>
            <w:r w:rsidR="009C70DA">
              <w:rPr>
                <w:noProof/>
                <w:webHidden/>
              </w:rPr>
              <w:fldChar w:fldCharType="end"/>
            </w:r>
          </w:hyperlink>
        </w:p>
        <w:p w14:paraId="104E6591" w14:textId="7E82B976"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27" w:history="1">
            <w:r w:rsidR="009C70DA" w:rsidRPr="00A70693">
              <w:rPr>
                <w:rStyle w:val="af3"/>
                <w:rFonts w:cs="Times New Roman"/>
                <w:noProof/>
              </w:rPr>
              <w:t>5.1</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信度检验</w:t>
            </w:r>
            <w:r w:rsidR="009C70DA">
              <w:rPr>
                <w:noProof/>
                <w:webHidden/>
              </w:rPr>
              <w:tab/>
            </w:r>
            <w:r w:rsidR="009C70DA">
              <w:rPr>
                <w:noProof/>
                <w:webHidden/>
              </w:rPr>
              <w:fldChar w:fldCharType="begin"/>
            </w:r>
            <w:r w:rsidR="009C70DA">
              <w:rPr>
                <w:noProof/>
                <w:webHidden/>
              </w:rPr>
              <w:instrText xml:space="preserve"> PAGEREF _Toc104280927 \h </w:instrText>
            </w:r>
            <w:r w:rsidR="009C70DA">
              <w:rPr>
                <w:noProof/>
                <w:webHidden/>
              </w:rPr>
            </w:r>
            <w:r w:rsidR="009C70DA">
              <w:rPr>
                <w:noProof/>
                <w:webHidden/>
              </w:rPr>
              <w:fldChar w:fldCharType="separate"/>
            </w:r>
            <w:r w:rsidR="009C70DA">
              <w:rPr>
                <w:noProof/>
                <w:webHidden/>
              </w:rPr>
              <w:t>33</w:t>
            </w:r>
            <w:r w:rsidR="009C70DA">
              <w:rPr>
                <w:noProof/>
                <w:webHidden/>
              </w:rPr>
              <w:fldChar w:fldCharType="end"/>
            </w:r>
          </w:hyperlink>
        </w:p>
        <w:p w14:paraId="2A9B2FCA" w14:textId="6D547E37"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28" w:history="1">
            <w:r w:rsidR="009C70DA" w:rsidRPr="00A70693">
              <w:rPr>
                <w:rStyle w:val="af3"/>
                <w:rFonts w:cs="Times New Roman"/>
                <w:noProof/>
              </w:rPr>
              <w:t>5.2</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共同方法偏差</w:t>
            </w:r>
            <w:r w:rsidR="009C70DA">
              <w:rPr>
                <w:noProof/>
                <w:webHidden/>
              </w:rPr>
              <w:tab/>
            </w:r>
            <w:r w:rsidR="009C70DA">
              <w:rPr>
                <w:noProof/>
                <w:webHidden/>
              </w:rPr>
              <w:fldChar w:fldCharType="begin"/>
            </w:r>
            <w:r w:rsidR="009C70DA">
              <w:rPr>
                <w:noProof/>
                <w:webHidden/>
              </w:rPr>
              <w:instrText xml:space="preserve"> PAGEREF _Toc104280928 \h </w:instrText>
            </w:r>
            <w:r w:rsidR="009C70DA">
              <w:rPr>
                <w:noProof/>
                <w:webHidden/>
              </w:rPr>
            </w:r>
            <w:r w:rsidR="009C70DA">
              <w:rPr>
                <w:noProof/>
                <w:webHidden/>
              </w:rPr>
              <w:fldChar w:fldCharType="separate"/>
            </w:r>
            <w:r w:rsidR="009C70DA">
              <w:rPr>
                <w:noProof/>
                <w:webHidden/>
              </w:rPr>
              <w:t>33</w:t>
            </w:r>
            <w:r w:rsidR="009C70DA">
              <w:rPr>
                <w:noProof/>
                <w:webHidden/>
              </w:rPr>
              <w:fldChar w:fldCharType="end"/>
            </w:r>
          </w:hyperlink>
        </w:p>
        <w:p w14:paraId="1E851022" w14:textId="04865D6A"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29" w:history="1">
            <w:r w:rsidR="009C70DA" w:rsidRPr="00A70693">
              <w:rPr>
                <w:rStyle w:val="af3"/>
                <w:rFonts w:cs="Times New Roman"/>
                <w:noProof/>
              </w:rPr>
              <w:t>5.3</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验证性因子分析</w:t>
            </w:r>
            <w:r w:rsidR="009C70DA">
              <w:rPr>
                <w:noProof/>
                <w:webHidden/>
              </w:rPr>
              <w:tab/>
            </w:r>
            <w:r w:rsidR="009C70DA">
              <w:rPr>
                <w:noProof/>
                <w:webHidden/>
              </w:rPr>
              <w:fldChar w:fldCharType="begin"/>
            </w:r>
            <w:r w:rsidR="009C70DA">
              <w:rPr>
                <w:noProof/>
                <w:webHidden/>
              </w:rPr>
              <w:instrText xml:space="preserve"> PAGEREF _Toc104280929 \h </w:instrText>
            </w:r>
            <w:r w:rsidR="009C70DA">
              <w:rPr>
                <w:noProof/>
                <w:webHidden/>
              </w:rPr>
            </w:r>
            <w:r w:rsidR="009C70DA">
              <w:rPr>
                <w:noProof/>
                <w:webHidden/>
              </w:rPr>
              <w:fldChar w:fldCharType="separate"/>
            </w:r>
            <w:r w:rsidR="009C70DA">
              <w:rPr>
                <w:noProof/>
                <w:webHidden/>
              </w:rPr>
              <w:t>33</w:t>
            </w:r>
            <w:r w:rsidR="009C70DA">
              <w:rPr>
                <w:noProof/>
                <w:webHidden/>
              </w:rPr>
              <w:fldChar w:fldCharType="end"/>
            </w:r>
          </w:hyperlink>
        </w:p>
        <w:p w14:paraId="71C8A138" w14:textId="691B902F"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30" w:history="1">
            <w:r w:rsidR="009C70DA" w:rsidRPr="00A70693">
              <w:rPr>
                <w:rStyle w:val="af3"/>
                <w:rFonts w:cs="Times New Roman"/>
                <w:noProof/>
              </w:rPr>
              <w:t>5.4</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描述性统计与相关性分析</w:t>
            </w:r>
            <w:r w:rsidR="009C70DA">
              <w:rPr>
                <w:noProof/>
                <w:webHidden/>
              </w:rPr>
              <w:tab/>
            </w:r>
            <w:r w:rsidR="009C70DA">
              <w:rPr>
                <w:noProof/>
                <w:webHidden/>
              </w:rPr>
              <w:fldChar w:fldCharType="begin"/>
            </w:r>
            <w:r w:rsidR="009C70DA">
              <w:rPr>
                <w:noProof/>
                <w:webHidden/>
              </w:rPr>
              <w:instrText xml:space="preserve"> PAGEREF _Toc104280930 \h </w:instrText>
            </w:r>
            <w:r w:rsidR="009C70DA">
              <w:rPr>
                <w:noProof/>
                <w:webHidden/>
              </w:rPr>
            </w:r>
            <w:r w:rsidR="009C70DA">
              <w:rPr>
                <w:noProof/>
                <w:webHidden/>
              </w:rPr>
              <w:fldChar w:fldCharType="separate"/>
            </w:r>
            <w:r w:rsidR="009C70DA">
              <w:rPr>
                <w:noProof/>
                <w:webHidden/>
              </w:rPr>
              <w:t>34</w:t>
            </w:r>
            <w:r w:rsidR="009C70DA">
              <w:rPr>
                <w:noProof/>
                <w:webHidden/>
              </w:rPr>
              <w:fldChar w:fldCharType="end"/>
            </w:r>
          </w:hyperlink>
        </w:p>
        <w:p w14:paraId="38DDDC60" w14:textId="6ACF60AC"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31" w:history="1">
            <w:r w:rsidR="009C70DA" w:rsidRPr="00A70693">
              <w:rPr>
                <w:rStyle w:val="af3"/>
                <w:rFonts w:cs="Times New Roman"/>
                <w:noProof/>
              </w:rPr>
              <w:t>5.5</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假设检验</w:t>
            </w:r>
            <w:r w:rsidR="009C70DA">
              <w:rPr>
                <w:noProof/>
                <w:webHidden/>
              </w:rPr>
              <w:tab/>
            </w:r>
            <w:r w:rsidR="009C70DA">
              <w:rPr>
                <w:noProof/>
                <w:webHidden/>
              </w:rPr>
              <w:fldChar w:fldCharType="begin"/>
            </w:r>
            <w:r w:rsidR="009C70DA">
              <w:rPr>
                <w:noProof/>
                <w:webHidden/>
              </w:rPr>
              <w:instrText xml:space="preserve"> PAGEREF _Toc104280931 \h </w:instrText>
            </w:r>
            <w:r w:rsidR="009C70DA">
              <w:rPr>
                <w:noProof/>
                <w:webHidden/>
              </w:rPr>
            </w:r>
            <w:r w:rsidR="009C70DA">
              <w:rPr>
                <w:noProof/>
                <w:webHidden/>
              </w:rPr>
              <w:fldChar w:fldCharType="separate"/>
            </w:r>
            <w:r w:rsidR="009C70DA">
              <w:rPr>
                <w:noProof/>
                <w:webHidden/>
              </w:rPr>
              <w:t>36</w:t>
            </w:r>
            <w:r w:rsidR="009C70DA">
              <w:rPr>
                <w:noProof/>
                <w:webHidden/>
              </w:rPr>
              <w:fldChar w:fldCharType="end"/>
            </w:r>
          </w:hyperlink>
        </w:p>
        <w:p w14:paraId="325C329B" w14:textId="00818B95" w:rsidR="009C70DA" w:rsidRDefault="00980683">
          <w:pPr>
            <w:pStyle w:val="TOC1"/>
            <w:tabs>
              <w:tab w:val="left" w:pos="420"/>
            </w:tabs>
            <w:rPr>
              <w:rFonts w:asciiTheme="minorHAnsi" w:eastAsiaTheme="minorEastAsia" w:hAnsiTheme="minorHAnsi" w:cstheme="minorBidi"/>
              <w:b w:val="0"/>
              <w:bCs w:val="0"/>
              <w:noProof/>
              <w:kern w:val="2"/>
              <w:sz w:val="21"/>
              <w:szCs w:val="22"/>
            </w:rPr>
          </w:pPr>
          <w:hyperlink w:anchor="_Toc104280932" w:history="1">
            <w:r w:rsidR="009C70DA" w:rsidRPr="00A70693">
              <w:rPr>
                <w:rStyle w:val="af3"/>
                <w:noProof/>
              </w:rPr>
              <w:t>6</w:t>
            </w:r>
            <w:r w:rsidR="009C70DA">
              <w:rPr>
                <w:rFonts w:asciiTheme="minorHAnsi" w:eastAsiaTheme="minorEastAsia" w:hAnsiTheme="minorHAnsi" w:cstheme="minorBidi"/>
                <w:b w:val="0"/>
                <w:bCs w:val="0"/>
                <w:noProof/>
                <w:kern w:val="2"/>
                <w:sz w:val="21"/>
                <w:szCs w:val="22"/>
              </w:rPr>
              <w:tab/>
            </w:r>
            <w:r w:rsidR="009C70DA" w:rsidRPr="00A70693">
              <w:rPr>
                <w:rStyle w:val="af3"/>
                <w:rFonts w:ascii="黑体" w:hAnsi="黑体"/>
                <w:noProof/>
              </w:rPr>
              <w:t>结论与展望</w:t>
            </w:r>
            <w:r w:rsidR="009C70DA">
              <w:rPr>
                <w:noProof/>
                <w:webHidden/>
              </w:rPr>
              <w:tab/>
            </w:r>
            <w:r w:rsidR="009C70DA">
              <w:rPr>
                <w:noProof/>
                <w:webHidden/>
              </w:rPr>
              <w:fldChar w:fldCharType="begin"/>
            </w:r>
            <w:r w:rsidR="009C70DA">
              <w:rPr>
                <w:noProof/>
                <w:webHidden/>
              </w:rPr>
              <w:instrText xml:space="preserve"> PAGEREF _Toc104280932 \h </w:instrText>
            </w:r>
            <w:r w:rsidR="009C70DA">
              <w:rPr>
                <w:noProof/>
                <w:webHidden/>
              </w:rPr>
            </w:r>
            <w:r w:rsidR="009C70DA">
              <w:rPr>
                <w:noProof/>
                <w:webHidden/>
              </w:rPr>
              <w:fldChar w:fldCharType="separate"/>
            </w:r>
            <w:r w:rsidR="009C70DA">
              <w:rPr>
                <w:noProof/>
                <w:webHidden/>
              </w:rPr>
              <w:t>42</w:t>
            </w:r>
            <w:r w:rsidR="009C70DA">
              <w:rPr>
                <w:noProof/>
                <w:webHidden/>
              </w:rPr>
              <w:fldChar w:fldCharType="end"/>
            </w:r>
          </w:hyperlink>
        </w:p>
        <w:p w14:paraId="160E3516" w14:textId="5DBD087C"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33" w:history="1">
            <w:r w:rsidR="009C70DA" w:rsidRPr="00A70693">
              <w:rPr>
                <w:rStyle w:val="af3"/>
                <w:rFonts w:cs="Times New Roman"/>
                <w:noProof/>
              </w:rPr>
              <w:t>6.1</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研究发现</w:t>
            </w:r>
            <w:r w:rsidR="009C70DA">
              <w:rPr>
                <w:noProof/>
                <w:webHidden/>
              </w:rPr>
              <w:tab/>
            </w:r>
            <w:r w:rsidR="009C70DA">
              <w:rPr>
                <w:noProof/>
                <w:webHidden/>
              </w:rPr>
              <w:fldChar w:fldCharType="begin"/>
            </w:r>
            <w:r w:rsidR="009C70DA">
              <w:rPr>
                <w:noProof/>
                <w:webHidden/>
              </w:rPr>
              <w:instrText xml:space="preserve"> PAGEREF _Toc104280933 \h </w:instrText>
            </w:r>
            <w:r w:rsidR="009C70DA">
              <w:rPr>
                <w:noProof/>
                <w:webHidden/>
              </w:rPr>
            </w:r>
            <w:r w:rsidR="009C70DA">
              <w:rPr>
                <w:noProof/>
                <w:webHidden/>
              </w:rPr>
              <w:fldChar w:fldCharType="separate"/>
            </w:r>
            <w:r w:rsidR="009C70DA">
              <w:rPr>
                <w:noProof/>
                <w:webHidden/>
              </w:rPr>
              <w:t>42</w:t>
            </w:r>
            <w:r w:rsidR="009C70DA">
              <w:rPr>
                <w:noProof/>
                <w:webHidden/>
              </w:rPr>
              <w:fldChar w:fldCharType="end"/>
            </w:r>
          </w:hyperlink>
        </w:p>
        <w:p w14:paraId="3A173920" w14:textId="5D4811A5"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34" w:history="1">
            <w:r w:rsidR="009C70DA" w:rsidRPr="00A70693">
              <w:rPr>
                <w:rStyle w:val="af3"/>
                <w:rFonts w:cs="Times New Roman"/>
                <w:noProof/>
              </w:rPr>
              <w:t>6.2</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理论贡献与管理启示</w:t>
            </w:r>
            <w:r w:rsidR="009C70DA">
              <w:rPr>
                <w:noProof/>
                <w:webHidden/>
              </w:rPr>
              <w:tab/>
            </w:r>
            <w:r w:rsidR="009C70DA">
              <w:rPr>
                <w:noProof/>
                <w:webHidden/>
              </w:rPr>
              <w:fldChar w:fldCharType="begin"/>
            </w:r>
            <w:r w:rsidR="009C70DA">
              <w:rPr>
                <w:noProof/>
                <w:webHidden/>
              </w:rPr>
              <w:instrText xml:space="preserve"> PAGEREF _Toc104280934 \h </w:instrText>
            </w:r>
            <w:r w:rsidR="009C70DA">
              <w:rPr>
                <w:noProof/>
                <w:webHidden/>
              </w:rPr>
            </w:r>
            <w:r w:rsidR="009C70DA">
              <w:rPr>
                <w:noProof/>
                <w:webHidden/>
              </w:rPr>
              <w:fldChar w:fldCharType="separate"/>
            </w:r>
            <w:r w:rsidR="009C70DA">
              <w:rPr>
                <w:noProof/>
                <w:webHidden/>
              </w:rPr>
              <w:t>42</w:t>
            </w:r>
            <w:r w:rsidR="009C70DA">
              <w:rPr>
                <w:noProof/>
                <w:webHidden/>
              </w:rPr>
              <w:fldChar w:fldCharType="end"/>
            </w:r>
          </w:hyperlink>
        </w:p>
        <w:p w14:paraId="27F759F1" w14:textId="14D1ECEA" w:rsidR="009C70DA" w:rsidRDefault="00980683">
          <w:pPr>
            <w:pStyle w:val="TOC2"/>
            <w:tabs>
              <w:tab w:val="left" w:pos="1050"/>
              <w:tab w:val="right" w:leader="dot" w:pos="8290"/>
            </w:tabs>
            <w:ind w:left="480"/>
            <w:rPr>
              <w:rFonts w:asciiTheme="minorHAnsi" w:eastAsiaTheme="minorEastAsia" w:hAnsiTheme="minorHAnsi" w:cstheme="minorBidi"/>
              <w:noProof/>
              <w:kern w:val="2"/>
              <w:sz w:val="21"/>
              <w:szCs w:val="22"/>
            </w:rPr>
          </w:pPr>
          <w:hyperlink w:anchor="_Toc104280935" w:history="1">
            <w:r w:rsidR="009C70DA" w:rsidRPr="00A70693">
              <w:rPr>
                <w:rStyle w:val="af3"/>
                <w:rFonts w:cs="Times New Roman"/>
                <w:noProof/>
              </w:rPr>
              <w:t>6.3</w:t>
            </w:r>
            <w:r w:rsidR="009C70DA">
              <w:rPr>
                <w:rFonts w:asciiTheme="minorHAnsi" w:eastAsiaTheme="minorEastAsia" w:hAnsiTheme="minorHAnsi" w:cstheme="minorBidi"/>
                <w:noProof/>
                <w:kern w:val="2"/>
                <w:sz w:val="21"/>
                <w:szCs w:val="22"/>
              </w:rPr>
              <w:tab/>
            </w:r>
            <w:r w:rsidR="009C70DA" w:rsidRPr="00A70693">
              <w:rPr>
                <w:rStyle w:val="af3"/>
                <w:rFonts w:ascii="黑体" w:hAnsi="黑体"/>
                <w:noProof/>
              </w:rPr>
              <w:t>研究的局限性与未来研究展望</w:t>
            </w:r>
            <w:r w:rsidR="009C70DA">
              <w:rPr>
                <w:noProof/>
                <w:webHidden/>
              </w:rPr>
              <w:tab/>
            </w:r>
            <w:r w:rsidR="009C70DA">
              <w:rPr>
                <w:noProof/>
                <w:webHidden/>
              </w:rPr>
              <w:fldChar w:fldCharType="begin"/>
            </w:r>
            <w:r w:rsidR="009C70DA">
              <w:rPr>
                <w:noProof/>
                <w:webHidden/>
              </w:rPr>
              <w:instrText xml:space="preserve"> PAGEREF _Toc104280935 \h </w:instrText>
            </w:r>
            <w:r w:rsidR="009C70DA">
              <w:rPr>
                <w:noProof/>
                <w:webHidden/>
              </w:rPr>
            </w:r>
            <w:r w:rsidR="009C70DA">
              <w:rPr>
                <w:noProof/>
                <w:webHidden/>
              </w:rPr>
              <w:fldChar w:fldCharType="separate"/>
            </w:r>
            <w:r w:rsidR="009C70DA">
              <w:rPr>
                <w:noProof/>
                <w:webHidden/>
              </w:rPr>
              <w:t>46</w:t>
            </w:r>
            <w:r w:rsidR="009C70DA">
              <w:rPr>
                <w:noProof/>
                <w:webHidden/>
              </w:rPr>
              <w:fldChar w:fldCharType="end"/>
            </w:r>
          </w:hyperlink>
        </w:p>
        <w:p w14:paraId="574239CE" w14:textId="05C3FFD1" w:rsidR="009C70DA" w:rsidRDefault="00980683">
          <w:pPr>
            <w:pStyle w:val="TOC1"/>
            <w:rPr>
              <w:rFonts w:asciiTheme="minorHAnsi" w:eastAsiaTheme="minorEastAsia" w:hAnsiTheme="minorHAnsi" w:cstheme="minorBidi"/>
              <w:b w:val="0"/>
              <w:bCs w:val="0"/>
              <w:noProof/>
              <w:kern w:val="2"/>
              <w:sz w:val="21"/>
              <w:szCs w:val="22"/>
            </w:rPr>
          </w:pPr>
          <w:hyperlink w:anchor="_Toc104280936" w:history="1">
            <w:r w:rsidR="009C70DA" w:rsidRPr="00A70693">
              <w:rPr>
                <w:rStyle w:val="af3"/>
                <w:rFonts w:ascii="黑体" w:hAnsi="黑体"/>
                <w:noProof/>
              </w:rPr>
              <w:t>致谢</w:t>
            </w:r>
            <w:r w:rsidR="009C70DA">
              <w:rPr>
                <w:noProof/>
                <w:webHidden/>
              </w:rPr>
              <w:tab/>
            </w:r>
            <w:r w:rsidR="009C70DA">
              <w:rPr>
                <w:noProof/>
                <w:webHidden/>
              </w:rPr>
              <w:fldChar w:fldCharType="begin"/>
            </w:r>
            <w:r w:rsidR="009C70DA">
              <w:rPr>
                <w:noProof/>
                <w:webHidden/>
              </w:rPr>
              <w:instrText xml:space="preserve"> PAGEREF _Toc104280936 \h </w:instrText>
            </w:r>
            <w:r w:rsidR="009C70DA">
              <w:rPr>
                <w:noProof/>
                <w:webHidden/>
              </w:rPr>
            </w:r>
            <w:r w:rsidR="009C70DA">
              <w:rPr>
                <w:noProof/>
                <w:webHidden/>
              </w:rPr>
              <w:fldChar w:fldCharType="separate"/>
            </w:r>
            <w:r w:rsidR="009C70DA">
              <w:rPr>
                <w:noProof/>
                <w:webHidden/>
              </w:rPr>
              <w:t>47</w:t>
            </w:r>
            <w:r w:rsidR="009C70DA">
              <w:rPr>
                <w:noProof/>
                <w:webHidden/>
              </w:rPr>
              <w:fldChar w:fldCharType="end"/>
            </w:r>
          </w:hyperlink>
        </w:p>
        <w:p w14:paraId="22B08A13" w14:textId="54AEA107" w:rsidR="009C70DA" w:rsidRDefault="00980683">
          <w:pPr>
            <w:pStyle w:val="TOC1"/>
            <w:rPr>
              <w:rFonts w:asciiTheme="minorHAnsi" w:eastAsiaTheme="minorEastAsia" w:hAnsiTheme="minorHAnsi" w:cstheme="minorBidi"/>
              <w:b w:val="0"/>
              <w:bCs w:val="0"/>
              <w:noProof/>
              <w:kern w:val="2"/>
              <w:sz w:val="21"/>
              <w:szCs w:val="22"/>
            </w:rPr>
          </w:pPr>
          <w:hyperlink w:anchor="_Toc104280937" w:history="1">
            <w:r w:rsidR="009C70DA" w:rsidRPr="00A70693">
              <w:rPr>
                <w:rStyle w:val="af3"/>
                <w:rFonts w:ascii="黑体" w:hAnsi="黑体"/>
                <w:noProof/>
              </w:rPr>
              <w:t>参考文献</w:t>
            </w:r>
            <w:r w:rsidR="009C70DA">
              <w:rPr>
                <w:noProof/>
                <w:webHidden/>
              </w:rPr>
              <w:tab/>
            </w:r>
            <w:r w:rsidR="009C70DA">
              <w:rPr>
                <w:noProof/>
                <w:webHidden/>
              </w:rPr>
              <w:fldChar w:fldCharType="begin"/>
            </w:r>
            <w:r w:rsidR="009C70DA">
              <w:rPr>
                <w:noProof/>
                <w:webHidden/>
              </w:rPr>
              <w:instrText xml:space="preserve"> PAGEREF _Toc104280937 \h </w:instrText>
            </w:r>
            <w:r w:rsidR="009C70DA">
              <w:rPr>
                <w:noProof/>
                <w:webHidden/>
              </w:rPr>
            </w:r>
            <w:r w:rsidR="009C70DA">
              <w:rPr>
                <w:noProof/>
                <w:webHidden/>
              </w:rPr>
              <w:fldChar w:fldCharType="separate"/>
            </w:r>
            <w:r w:rsidR="009C70DA">
              <w:rPr>
                <w:noProof/>
                <w:webHidden/>
              </w:rPr>
              <w:t>49</w:t>
            </w:r>
            <w:r w:rsidR="009C70DA">
              <w:rPr>
                <w:noProof/>
                <w:webHidden/>
              </w:rPr>
              <w:fldChar w:fldCharType="end"/>
            </w:r>
          </w:hyperlink>
        </w:p>
        <w:p w14:paraId="69ADC681" w14:textId="631E4BC0" w:rsidR="009C70DA" w:rsidRDefault="00980683">
          <w:pPr>
            <w:pStyle w:val="TOC1"/>
            <w:rPr>
              <w:rFonts w:asciiTheme="minorHAnsi" w:eastAsiaTheme="minorEastAsia" w:hAnsiTheme="minorHAnsi" w:cstheme="minorBidi"/>
              <w:b w:val="0"/>
              <w:bCs w:val="0"/>
              <w:noProof/>
              <w:kern w:val="2"/>
              <w:sz w:val="21"/>
              <w:szCs w:val="22"/>
            </w:rPr>
          </w:pPr>
          <w:hyperlink w:anchor="_Toc104280938" w:history="1">
            <w:r w:rsidR="009C70DA" w:rsidRPr="00A70693">
              <w:rPr>
                <w:rStyle w:val="af3"/>
                <w:rFonts w:ascii="黑体" w:hAnsi="黑体"/>
                <w:noProof/>
              </w:rPr>
              <w:t>附录</w:t>
            </w:r>
            <w:r w:rsidR="009C70DA" w:rsidRPr="00A70693">
              <w:rPr>
                <w:rStyle w:val="af3"/>
                <w:rFonts w:ascii="黑体" w:hAnsi="黑体"/>
                <w:noProof/>
              </w:rPr>
              <w:t xml:space="preserve"> </w:t>
            </w:r>
            <w:r w:rsidR="009C70DA" w:rsidRPr="00A70693">
              <w:rPr>
                <w:rStyle w:val="af3"/>
                <w:rFonts w:ascii="黑体" w:hAnsi="黑体"/>
                <w:noProof/>
              </w:rPr>
              <w:t>研究调查问卷</w:t>
            </w:r>
            <w:r w:rsidR="009C70DA">
              <w:rPr>
                <w:noProof/>
                <w:webHidden/>
              </w:rPr>
              <w:tab/>
            </w:r>
            <w:r w:rsidR="009C70DA">
              <w:rPr>
                <w:noProof/>
                <w:webHidden/>
              </w:rPr>
              <w:fldChar w:fldCharType="begin"/>
            </w:r>
            <w:r w:rsidR="009C70DA">
              <w:rPr>
                <w:noProof/>
                <w:webHidden/>
              </w:rPr>
              <w:instrText xml:space="preserve"> PAGEREF _Toc104280938 \h </w:instrText>
            </w:r>
            <w:r w:rsidR="009C70DA">
              <w:rPr>
                <w:noProof/>
                <w:webHidden/>
              </w:rPr>
            </w:r>
            <w:r w:rsidR="009C70DA">
              <w:rPr>
                <w:noProof/>
                <w:webHidden/>
              </w:rPr>
              <w:fldChar w:fldCharType="separate"/>
            </w:r>
            <w:r w:rsidR="009C70DA">
              <w:rPr>
                <w:noProof/>
                <w:webHidden/>
              </w:rPr>
              <w:t>54</w:t>
            </w:r>
            <w:r w:rsidR="009C70DA">
              <w:rPr>
                <w:noProof/>
                <w:webHidden/>
              </w:rPr>
              <w:fldChar w:fldCharType="end"/>
            </w:r>
          </w:hyperlink>
        </w:p>
        <w:p w14:paraId="4B959986" w14:textId="4AA52744" w:rsidR="009D610D" w:rsidRDefault="003B2B51">
          <w:r>
            <w:rPr>
              <w:b/>
              <w:bCs/>
              <w:lang w:val="zh-CN"/>
            </w:rPr>
            <w:fldChar w:fldCharType="end"/>
          </w:r>
        </w:p>
      </w:sdtContent>
    </w:sdt>
    <w:p w14:paraId="452F999F" w14:textId="77777777" w:rsidR="009D610D" w:rsidRDefault="003B2B51">
      <w:pPr>
        <w:widowControl/>
        <w:spacing w:line="240" w:lineRule="auto"/>
        <w:jc w:val="left"/>
        <w:rPr>
          <w:b/>
          <w:bCs/>
          <w:kern w:val="44"/>
          <w:sz w:val="36"/>
          <w:szCs w:val="44"/>
        </w:rPr>
      </w:pPr>
      <w:r>
        <w:br w:type="page"/>
      </w:r>
    </w:p>
    <w:p w14:paraId="4E2550D6" w14:textId="77777777" w:rsidR="009D610D" w:rsidRDefault="009D610D">
      <w:pPr>
        <w:pStyle w:val="1"/>
        <w:rPr>
          <w:rFonts w:eastAsia="宋体"/>
        </w:rPr>
        <w:sectPr w:rsidR="009D610D">
          <w:headerReference w:type="default" r:id="rId13"/>
          <w:footerReference w:type="default" r:id="rId14"/>
          <w:pgSz w:w="11900" w:h="16840"/>
          <w:pgMar w:top="1440" w:right="1800" w:bottom="1440" w:left="1800" w:header="851" w:footer="992" w:gutter="0"/>
          <w:pgNumType w:fmt="upperRoman" w:start="1"/>
          <w:cols w:space="425"/>
          <w:docGrid w:type="lines" w:linePitch="312"/>
        </w:sectPr>
      </w:pPr>
    </w:p>
    <w:p w14:paraId="089B070D" w14:textId="77777777" w:rsidR="009D610D" w:rsidRDefault="003B2B51">
      <w:pPr>
        <w:pStyle w:val="1"/>
        <w:numPr>
          <w:ilvl w:val="0"/>
          <w:numId w:val="1"/>
        </w:numPr>
        <w:rPr>
          <w:rFonts w:eastAsia="宋体"/>
        </w:rPr>
      </w:pPr>
      <w:bookmarkStart w:id="4" w:name="_Toc104280903"/>
      <w:r>
        <w:rPr>
          <w:rFonts w:ascii="黑体" w:hAnsi="黑体"/>
        </w:rPr>
        <w:lastRenderedPageBreak/>
        <w:t>绪论</w:t>
      </w:r>
      <w:bookmarkEnd w:id="4"/>
    </w:p>
    <w:p w14:paraId="3E6A2104" w14:textId="77777777" w:rsidR="009D610D" w:rsidRDefault="003B2B51">
      <w:pPr>
        <w:pStyle w:val="2"/>
        <w:numPr>
          <w:ilvl w:val="1"/>
          <w:numId w:val="1"/>
        </w:numPr>
        <w:rPr>
          <w:rFonts w:eastAsia="宋体"/>
        </w:rPr>
      </w:pPr>
      <w:bookmarkStart w:id="5" w:name="_Toc104280904"/>
      <w:r>
        <w:t>研究背景</w:t>
      </w:r>
      <w:bookmarkEnd w:id="5"/>
    </w:p>
    <w:p w14:paraId="08815F23" w14:textId="77777777" w:rsidR="009D610D" w:rsidRDefault="003B2B51">
      <w:pPr>
        <w:ind w:firstLine="480"/>
        <w:rPr>
          <w:color w:val="333333"/>
        </w:rPr>
      </w:pPr>
      <w:r>
        <w:t>1959</w:t>
      </w:r>
      <w:r>
        <w:t>年，</w:t>
      </w:r>
      <w:r>
        <w:rPr>
          <w:rFonts w:hint="eastAsia"/>
        </w:rPr>
        <w:t>当工业机器人初次问世引起人类对人工智能技术的首次感知，一切都在应证如艾伦图灵在其著作中所提到的“自动机”一样精妙</w:t>
      </w:r>
      <w:r>
        <w:t>。随后，</w:t>
      </w:r>
      <w:r>
        <w:rPr>
          <w:rFonts w:hint="eastAsia"/>
        </w:rPr>
        <w:t>无论是世界第一家机器人制造厂的成立还是</w:t>
      </w:r>
      <w:r>
        <w:rPr>
          <w:rFonts w:hint="eastAsia"/>
        </w:rPr>
        <w:t>1</w:t>
      </w:r>
      <w:r>
        <w:t>968</w:t>
      </w:r>
      <w:r>
        <w:rPr>
          <w:rFonts w:hint="eastAsia"/>
        </w:rPr>
        <w:t>年首次问世的基于机器计算机视觉的机器人，其所掌握的识别积木和抓取积木的动态功能，都令学界与工业界对其在制造成产业的广泛应用引发憧憬。</w:t>
      </w:r>
      <w:r>
        <w:t>时间迈进</w:t>
      </w:r>
      <w:r>
        <w:t>21</w:t>
      </w:r>
      <w:r>
        <w:t>世纪的大关</w:t>
      </w:r>
      <w:r>
        <w:rPr>
          <w:rFonts w:hint="eastAsia"/>
        </w:rPr>
        <w:t>之后</w:t>
      </w:r>
      <w:r>
        <w:t>，</w:t>
      </w:r>
      <w:r>
        <w:t>2011</w:t>
      </w:r>
      <w:r>
        <w:t>年</w:t>
      </w:r>
      <w:r>
        <w:rPr>
          <w:rFonts w:hint="eastAsia"/>
          <w:color w:val="333333"/>
        </w:rPr>
        <w:t>超级计算机凭借强大的算力和搜索能力已经可以在信息问答与检索的比赛中战胜人类</w:t>
      </w:r>
      <w:r>
        <w:rPr>
          <w:color w:val="333333"/>
        </w:rPr>
        <w:t>。</w:t>
      </w:r>
      <w:r>
        <w:rPr>
          <w:rFonts w:hint="eastAsia"/>
          <w:color w:val="333333"/>
        </w:rPr>
        <w:t>在</w:t>
      </w:r>
      <w:r>
        <w:rPr>
          <w:color w:val="333333"/>
        </w:rPr>
        <w:t>2016</w:t>
      </w:r>
      <w:r>
        <w:rPr>
          <w:color w:val="333333"/>
        </w:rPr>
        <w:t>年，</w:t>
      </w:r>
      <w:r>
        <w:rPr>
          <w:color w:val="333333"/>
        </w:rPr>
        <w:t>AlphaGo</w:t>
      </w:r>
      <w:r>
        <w:rPr>
          <w:rFonts w:hint="eastAsia"/>
          <w:color w:val="333333"/>
        </w:rPr>
        <w:t>更是</w:t>
      </w:r>
      <w:r>
        <w:rPr>
          <w:color w:val="333333"/>
        </w:rPr>
        <w:t>在号称人类智慧巅峰战场的围棋赛场上，</w:t>
      </w:r>
      <w:r>
        <w:rPr>
          <w:rFonts w:hint="eastAsia"/>
          <w:color w:val="333333"/>
        </w:rPr>
        <w:t>一举</w:t>
      </w:r>
      <w:r>
        <w:rPr>
          <w:color w:val="333333"/>
        </w:rPr>
        <w:t>击败顶级职业围棋棋手李世石九段</w:t>
      </w:r>
      <w:r>
        <w:rPr>
          <w:rFonts w:hint="eastAsia"/>
          <w:color w:val="333333"/>
        </w:rPr>
        <w:t>。</w:t>
      </w:r>
      <w:r>
        <w:rPr>
          <w:color w:val="333333"/>
        </w:rPr>
        <w:t>人工智能自此迎来黄金时代</w:t>
      </w:r>
      <w:r>
        <w:rPr>
          <w:rFonts w:hint="eastAsia"/>
          <w:color w:val="333333"/>
        </w:rPr>
        <w:t>，关于人工智能技术的发展和极限话题愈发引人瞩目。</w:t>
      </w:r>
    </w:p>
    <w:p w14:paraId="662B7C88" w14:textId="77777777" w:rsidR="009D610D" w:rsidRDefault="003B2B51">
      <w:pPr>
        <w:ind w:firstLine="480"/>
      </w:pPr>
      <w:r>
        <w:rPr>
          <w:rFonts w:cs="Times New Roman" w:hint="eastAsia"/>
        </w:rPr>
        <w:t>人工智能技术被不同行业引入到工作当中，它离我们的日常生活并不遥远。例如，酒店的传菜的机器人、财务做账机器人、金融理财的智能投资顾问、购物平台的个性化推荐、社交软件广告的精准投放、平台算法指派外卖小哥送餐送货等等，都离不开服务业、工业人工智能技术的支撑，种种技术给我们的生活带来了极大的便利和进步。根据艾瑞咨询发布的《</w:t>
      </w:r>
      <w:r>
        <w:rPr>
          <w:rFonts w:cs="Times New Roman" w:hint="eastAsia"/>
        </w:rPr>
        <w:t>2</w:t>
      </w:r>
      <w:r>
        <w:rPr>
          <w:rFonts w:cs="Times New Roman"/>
        </w:rPr>
        <w:t>021</w:t>
      </w:r>
      <w:r>
        <w:rPr>
          <w:rFonts w:cs="Times New Roman" w:hint="eastAsia"/>
        </w:rPr>
        <w:t>年中国人工智能产业研究报告》，在企业固有业务中，人工智能现有产值占比</w:t>
      </w:r>
      <w:r>
        <w:rPr>
          <w:rFonts w:cs="Times New Roman" w:hint="eastAsia"/>
        </w:rPr>
        <w:t>4</w:t>
      </w:r>
      <w:r>
        <w:rPr>
          <w:rFonts w:cs="Times New Roman"/>
        </w:rPr>
        <w:t>.1%</w:t>
      </w:r>
      <w:r>
        <w:rPr>
          <w:rFonts w:cs="Times New Roman" w:hint="eastAsia"/>
        </w:rPr>
        <w:t>，约</w:t>
      </w:r>
      <w:r>
        <w:rPr>
          <w:rFonts w:cs="Times New Roman" w:hint="eastAsia"/>
        </w:rPr>
        <w:t>2</w:t>
      </w:r>
      <w:r>
        <w:rPr>
          <w:rFonts w:cs="Times New Roman"/>
        </w:rPr>
        <w:t>00</w:t>
      </w:r>
      <w:r>
        <w:rPr>
          <w:rFonts w:cs="Times New Roman" w:hint="eastAsia"/>
        </w:rPr>
        <w:t>亿元，企业将继续扩大人工智能资源引进规模，将人工智能引入到日常工作中，并与主营业务结合。如智慧财税服务的企业用户已达</w:t>
      </w:r>
      <w:r>
        <w:rPr>
          <w:rFonts w:cs="Times New Roman" w:hint="eastAsia"/>
        </w:rPr>
        <w:t>1</w:t>
      </w:r>
      <w:r>
        <w:rPr>
          <w:rFonts w:cs="Times New Roman"/>
        </w:rPr>
        <w:t>00</w:t>
      </w:r>
      <w:r>
        <w:rPr>
          <w:rFonts w:cs="Times New Roman" w:hint="eastAsia"/>
        </w:rPr>
        <w:t>万余，自动化能力高达</w:t>
      </w:r>
      <w:r>
        <w:rPr>
          <w:rFonts w:cs="Times New Roman" w:hint="eastAsia"/>
        </w:rPr>
        <w:t>9</w:t>
      </w:r>
      <w:r>
        <w:rPr>
          <w:rFonts w:cs="Times New Roman"/>
        </w:rPr>
        <w:t>5%</w:t>
      </w:r>
      <w:r>
        <w:rPr>
          <w:rFonts w:cs="Times New Roman" w:hint="eastAsia"/>
        </w:rPr>
        <w:t>，实现了记账报税</w:t>
      </w:r>
      <w:r>
        <w:rPr>
          <w:rFonts w:cs="Times New Roman" w:hint="eastAsia"/>
        </w:rPr>
        <w:t>1</w:t>
      </w:r>
      <w:r>
        <w:rPr>
          <w:rFonts w:cs="Times New Roman" w:hint="eastAsia"/>
        </w:rPr>
        <w:t>：</w:t>
      </w:r>
      <w:r>
        <w:rPr>
          <w:rFonts w:cs="Times New Roman" w:hint="eastAsia"/>
        </w:rPr>
        <w:t>3</w:t>
      </w:r>
      <w:r>
        <w:rPr>
          <w:rFonts w:cs="Times New Roman"/>
        </w:rPr>
        <w:t>00</w:t>
      </w:r>
      <w:r>
        <w:rPr>
          <w:rFonts w:cs="Times New Roman" w:hint="eastAsia"/>
        </w:rPr>
        <w:t>的人效比。</w:t>
      </w:r>
    </w:p>
    <w:p w14:paraId="2D555DCD" w14:textId="52529EEC" w:rsidR="009D610D" w:rsidRDefault="003B2B51">
      <w:pPr>
        <w:ind w:firstLine="480"/>
      </w:pPr>
      <w:r>
        <w:t>但这种进步也会带来人们对</w:t>
      </w:r>
      <w:r>
        <w:t>“</w:t>
      </w:r>
      <w:r>
        <w:t>技术性失业</w:t>
      </w:r>
      <w:r>
        <w:t>”</w:t>
      </w:r>
      <w:r>
        <w:t>的恐慌，一些经济学家担心，大规模的机器使用会导致部分职业被替代，而这些职业的工人往往没有其他不具有替代性的技能，从而引起社会大规模的失业现象。</w:t>
      </w:r>
      <w:r>
        <w:t>19</w:t>
      </w:r>
      <w:r>
        <w:t>世纪初工人捣毁机器以示反抗的</w:t>
      </w:r>
      <w:r>
        <w:t>“</w:t>
      </w:r>
      <w:r>
        <w:t>卢德运动</w:t>
      </w:r>
      <w:r>
        <w:t>”</w:t>
      </w:r>
      <w:r>
        <w:t>正反映了机器的大规模应用对英国纺织业带来的巨大冲击，经济学家的担心却有缘由。然而纵观人类历史的长河，技术进步也许在短时间内导致了失业，却在总体趋势上创造了大量的就业机会，且远多于其替代的岗位。</w:t>
      </w:r>
      <w:r>
        <w:rPr>
          <w:rFonts w:hint="eastAsia"/>
        </w:rPr>
        <w:t>人工智能技术的广泛应用不可避免地引发替代性，即人工智能对传统依靠</w:t>
      </w:r>
      <w:r>
        <w:rPr>
          <w:rFonts w:hint="eastAsia"/>
        </w:rPr>
        <w:lastRenderedPageBreak/>
        <w:t>人力的、机械化重复性高的工作内容会有明显的替代效应，一定程度上减少了就业机会；与此同时，人工智能技术的研发、人工智能与其他产业的结合（即“人工智能</w:t>
      </w:r>
      <w:r>
        <w:rPr>
          <w:rFonts w:hint="eastAsia"/>
        </w:rPr>
        <w:t>+</w:t>
      </w:r>
      <w:r>
        <w:rPr>
          <w:rFonts w:hint="eastAsia"/>
        </w:rPr>
        <w:t>”的概念）也将以创造效应的方式增加就业机会。</w:t>
      </w:r>
      <w:r w:rsidR="00E058B6">
        <w:rPr>
          <w:rFonts w:hint="eastAsia"/>
        </w:rPr>
        <w:t>人工智能技术除了在传统技术革新提供的生产便捷性和高效性上提供了巨大的帮助，广阔而深度的计算和信息处理能力使得人工智能技术兼具帮助人类开展创造性工作的前提。</w:t>
      </w:r>
      <w:r>
        <w:t>同时基于创造效应与互补效应形成了更高层次、高素质、高水平的就业内容。这种变革波及的范围更广、程度更深，</w:t>
      </w:r>
      <w:r>
        <w:rPr>
          <w:rFonts w:hint="eastAsia"/>
        </w:rPr>
        <w:t>这使得基于人工智能对劳动力市场的影响需要综合结合定性分析和定量分析以对其进行评估</w:t>
      </w:r>
      <w:r>
        <w:t>。</w:t>
      </w:r>
    </w:p>
    <w:p w14:paraId="3EFC46A2" w14:textId="77777777" w:rsidR="009D610D" w:rsidRDefault="003B2B51">
      <w:pPr>
        <w:ind w:firstLine="480"/>
      </w:pPr>
      <w:r>
        <w:t>在当前的经济背景和技术环境下，人工智能的两种效应哪种更占优势目前学界未能达成一致的意见。持悲观态度的学者认为，不同于蒸汽时代、电气时代的技术变革，人工智能与企业员工的关系会演变出全新的模式和交互，企业员工的工作流程和方式会发生大幅转变，人工智能的兴起会导致我们目前难以预料和把控的严重后果，甚至引发社会性的伦理问题。持乐观看法的学者提出，新技术对就业市场带来的冲击是暂时的，总体来说是利大于弊的，人工智能技术的进步需求的溢出效应可能带来更多的就业增长，可实现生产效率提高和就业率提高的双赢。</w:t>
      </w:r>
    </w:p>
    <w:p w14:paraId="6F2E816D" w14:textId="77777777" w:rsidR="009D610D" w:rsidRDefault="003B2B51">
      <w:pPr>
        <w:ind w:firstLine="480"/>
      </w:pPr>
      <w:r>
        <w:t>理论界多探讨人工智能导致劳动力被动失业下岗的影响机制，对于员工个人层面关注却较少，组织对人工智能技术的引进是否会导致员工主动离职倾向的上升，以及其中的机制是如何作用的都处于讨论起步阶段。员工个体内部状态具有异质性，在面对这种挑战与变化所做出的选择是不同的，而这种不同背后的路径机制还相对缺乏学术界的关注和讨论。</w:t>
      </w:r>
    </w:p>
    <w:p w14:paraId="662824DC" w14:textId="77777777" w:rsidR="009D610D" w:rsidRDefault="003B2B51">
      <w:pPr>
        <w:pStyle w:val="2"/>
        <w:numPr>
          <w:ilvl w:val="1"/>
          <w:numId w:val="1"/>
        </w:numPr>
        <w:rPr>
          <w:rFonts w:eastAsia="宋体"/>
        </w:rPr>
      </w:pPr>
      <w:bookmarkStart w:id="6" w:name="_Toc104280905"/>
      <w:r>
        <w:t>研究目的与意义</w:t>
      </w:r>
      <w:bookmarkEnd w:id="6"/>
    </w:p>
    <w:p w14:paraId="2D1B0C47" w14:textId="77777777" w:rsidR="009D610D" w:rsidRDefault="003B2B51">
      <w:pPr>
        <w:pStyle w:val="a0"/>
        <w:numPr>
          <w:ilvl w:val="2"/>
          <w:numId w:val="1"/>
        </w:numPr>
        <w:rPr>
          <w:rFonts w:eastAsia="宋体"/>
        </w:rPr>
      </w:pPr>
      <w:r>
        <w:rPr>
          <w:rFonts w:ascii="黑体" w:hAnsi="黑体"/>
        </w:rPr>
        <w:t>研究目的</w:t>
      </w:r>
      <w:bookmarkStart w:id="7" w:name="_Hlk102670755"/>
    </w:p>
    <w:p w14:paraId="01B2B90B" w14:textId="77777777" w:rsidR="009D610D" w:rsidRDefault="003B2B51">
      <w:pPr>
        <w:ind w:firstLine="480"/>
      </w:pPr>
      <w:r>
        <w:rPr>
          <w:rFonts w:hint="eastAsia"/>
        </w:rPr>
        <w:t>人工智能技术在制造业、服务业等几乎全领域以一种席卷地姿态影响着企业的战略规划和经营策略。对于企业管理者而言，对于人工智能技术发展动向的更好把控将有利于制定更高效率的生产、服务计划；了解员工的工作效能感与工作的不安全感，把握人工智能对企业员工的离职意愿将更好指导企业管理</w:t>
      </w:r>
      <w:r>
        <w:rPr>
          <w:rFonts w:hint="eastAsia"/>
        </w:rPr>
        <w:lastRenderedPageBreak/>
        <w:t>者做出更为合适的战略措施。对于企业员工而言，客观了解人工智能技术对自身的影响将有助于做好生涯规划，在对工作的不安全感和效能感的自我调节之间权衡离职等职业选择。综上，本研究希望借助数据实证分析方法，不仅定性分析人工智能技术的应用强度对员工离职意愿的影响关系，更定量分析二者之间的中介变量——工作效能感、工作不安全感的影响程度，得到相关变量的调节作用的具体调节机制。</w:t>
      </w:r>
    </w:p>
    <w:p w14:paraId="407185C8" w14:textId="3C8CD8FC" w:rsidR="009D610D" w:rsidRDefault="00435A71">
      <w:pPr>
        <w:ind w:firstLine="480"/>
      </w:pPr>
      <w:bookmarkStart w:id="8" w:name="_Hlk103205505"/>
      <w:r>
        <w:rPr>
          <w:rFonts w:hint="eastAsia"/>
        </w:rPr>
        <w:t>展开以上分析，本文试图</w:t>
      </w:r>
      <w:r w:rsidR="003B2B51">
        <w:t>达到以下</w:t>
      </w:r>
      <w:r>
        <w:rPr>
          <w:rFonts w:hint="eastAsia"/>
        </w:rPr>
        <w:t>研究</w:t>
      </w:r>
      <w:r w:rsidR="003B2B51">
        <w:t>目的：</w:t>
      </w:r>
    </w:p>
    <w:p w14:paraId="5E2618A2" w14:textId="77777777" w:rsidR="009D610D" w:rsidRDefault="003B2B51">
      <w:pPr>
        <w:ind w:firstLine="480"/>
      </w:pPr>
      <w:r>
        <w:rPr>
          <w:rFonts w:hint="eastAsia"/>
        </w:rPr>
        <w:t>（</w:t>
      </w:r>
      <w:r>
        <w:rPr>
          <w:rFonts w:hint="eastAsia"/>
        </w:rPr>
        <w:t>1</w:t>
      </w:r>
      <w:r>
        <w:rPr>
          <w:rFonts w:hint="eastAsia"/>
        </w:rPr>
        <w:t>）探讨组织中人工智能技术的应用对员工离职意愿的影响以及通过何种机制产生影响；</w:t>
      </w:r>
    </w:p>
    <w:p w14:paraId="768BDA90" w14:textId="77777777" w:rsidR="009D610D" w:rsidRDefault="003B2B51">
      <w:pPr>
        <w:ind w:firstLine="480"/>
      </w:pPr>
      <w:r>
        <w:rPr>
          <w:rFonts w:hint="eastAsia"/>
        </w:rPr>
        <w:t>（</w:t>
      </w:r>
      <w:r>
        <w:rPr>
          <w:rFonts w:hint="eastAsia"/>
        </w:rPr>
        <w:t>2</w:t>
      </w:r>
      <w:r>
        <w:rPr>
          <w:rFonts w:hint="eastAsia"/>
        </w:rPr>
        <w:t>）引入工作效能感和工作不安全感两个变量，探讨二者在人工智能应用与离职意愿间是否具有作为中介效应，从而丰富对员工离职意愿的相关研究，探讨降低员工离职意愿的途径；</w:t>
      </w:r>
    </w:p>
    <w:p w14:paraId="6E4CACBD" w14:textId="77777777" w:rsidR="009D610D" w:rsidRDefault="003B2B51">
      <w:pPr>
        <w:ind w:firstLine="480"/>
      </w:pPr>
      <w:r>
        <w:rPr>
          <w:rFonts w:hint="eastAsia"/>
        </w:rPr>
        <w:t>（</w:t>
      </w:r>
      <w:r>
        <w:rPr>
          <w:rFonts w:hint="eastAsia"/>
        </w:rPr>
        <w:t>3</w:t>
      </w:r>
      <w:r>
        <w:rPr>
          <w:rFonts w:hint="eastAsia"/>
        </w:rPr>
        <w:t>）探讨员工对人工智能的信任在中介效应的调节作用，为人工智能应用和离职意愿的关系提供实证依据。</w:t>
      </w:r>
    </w:p>
    <w:bookmarkEnd w:id="7"/>
    <w:bookmarkEnd w:id="8"/>
    <w:p w14:paraId="0E8BB431" w14:textId="77777777" w:rsidR="009D610D" w:rsidRDefault="003B2B51">
      <w:pPr>
        <w:pStyle w:val="a0"/>
        <w:numPr>
          <w:ilvl w:val="2"/>
          <w:numId w:val="1"/>
        </w:numPr>
        <w:rPr>
          <w:rFonts w:eastAsia="宋体"/>
        </w:rPr>
      </w:pPr>
      <w:r>
        <w:rPr>
          <w:rFonts w:ascii="黑体" w:hAnsi="黑体"/>
        </w:rPr>
        <w:t>研究意义</w:t>
      </w:r>
    </w:p>
    <w:p w14:paraId="208C7413" w14:textId="41F87877" w:rsidR="009D610D" w:rsidRDefault="003B2B51" w:rsidP="00D610AD">
      <w:pPr>
        <w:pStyle w:val="afa"/>
        <w:numPr>
          <w:ilvl w:val="0"/>
          <w:numId w:val="16"/>
        </w:numPr>
        <w:ind w:firstLineChars="0"/>
      </w:pPr>
      <w:bookmarkStart w:id="9" w:name="_Hlk102670703"/>
      <w:r>
        <w:t>理论意义</w:t>
      </w:r>
    </w:p>
    <w:p w14:paraId="474DC030" w14:textId="5A3F0A19" w:rsidR="009D610D" w:rsidRDefault="0016682F">
      <w:pPr>
        <w:ind w:firstLineChars="200" w:firstLine="480"/>
      </w:pPr>
      <w:r>
        <w:rPr>
          <w:rFonts w:hint="eastAsia"/>
        </w:rPr>
        <w:t>第一，陈文晶（</w:t>
      </w:r>
      <w:r>
        <w:rPr>
          <w:rFonts w:hint="eastAsia"/>
        </w:rPr>
        <w:t>2</w:t>
      </w:r>
      <w:r>
        <w:t>022</w:t>
      </w:r>
      <w:r>
        <w:rPr>
          <w:rFonts w:hint="eastAsia"/>
        </w:rPr>
        <w:t>）证明了人工智能的应用通过正向影响员工不安全感而导致离职意愿上升，王砺智（</w:t>
      </w:r>
      <w:r>
        <w:rPr>
          <w:rFonts w:hint="eastAsia"/>
        </w:rPr>
        <w:t>2</w:t>
      </w:r>
      <w:r>
        <w:t>021</w:t>
      </w:r>
      <w:r>
        <w:rPr>
          <w:rFonts w:hint="eastAsia"/>
        </w:rPr>
        <w:t>）也发现了</w:t>
      </w:r>
      <w:r w:rsidR="007307BC">
        <w:rPr>
          <w:rFonts w:hint="eastAsia"/>
        </w:rPr>
        <w:t>人工智能的替代效应增加了员工的不安全感，可能导致离职倾向上升，而朱晓妹（</w:t>
      </w:r>
      <w:r w:rsidR="007307BC">
        <w:rPr>
          <w:rFonts w:hint="eastAsia"/>
        </w:rPr>
        <w:t>2</w:t>
      </w:r>
      <w:r w:rsidR="007307BC">
        <w:t>022</w:t>
      </w:r>
      <w:r w:rsidR="007307BC">
        <w:rPr>
          <w:rFonts w:hint="eastAsia"/>
        </w:rPr>
        <w:t>）则提出，人工智能的使用会增强员工的工作效能感和成就感。针对以往研究结论的不一致，本文构建了链式中介模型，探讨人工智能技术应用强度与工作效能感、工作不安全感以及离职意愿间的潜在关系</w:t>
      </w:r>
      <w:r w:rsidR="00B35837">
        <w:rPr>
          <w:rFonts w:hint="eastAsia"/>
        </w:rPr>
        <w:t>，提供一个新的解释。具体而言：人工智能使用会增加员工的工作效能感，而抑制工作不安全感，降低离职意愿。</w:t>
      </w:r>
    </w:p>
    <w:p w14:paraId="31E9FBD6" w14:textId="77777777" w:rsidR="00861A6D" w:rsidRDefault="00B35837" w:rsidP="00E706BD">
      <w:pPr>
        <w:ind w:firstLineChars="200" w:firstLine="480"/>
      </w:pPr>
      <w:r>
        <w:rPr>
          <w:rFonts w:hint="eastAsia"/>
        </w:rPr>
        <w:t>第二，</w:t>
      </w:r>
      <w:r w:rsidR="005B01F3">
        <w:rPr>
          <w:rFonts w:hint="eastAsia"/>
        </w:rPr>
        <w:t>本文还发现人工智能使用的影响具有边界条件，员工对人工智能的信任对工作效能感在人工智能使用和工作不安全感间的中介效应具有调节作用，拓展了对两种机制之间关系的认识。</w:t>
      </w:r>
      <w:r w:rsidR="00861A6D">
        <w:rPr>
          <w:rFonts w:hint="eastAsia"/>
        </w:rPr>
        <w:t>研究发现，信任对企业中人工智能使用和员工工作不安全感间的中介变量——工作效能感具有正向调节作用，信任越强，工作效能感的中介效应越强，人工智能使用对工作效能感的正向作用越强，同</w:t>
      </w:r>
      <w:r w:rsidR="00861A6D">
        <w:rPr>
          <w:rFonts w:hint="eastAsia"/>
        </w:rPr>
        <w:lastRenderedPageBreak/>
        <w:t>时工作效能感对工作不安全的负向作用也越强。为未来的相关研究展示了新的思路。</w:t>
      </w:r>
    </w:p>
    <w:p w14:paraId="0E73ECF8" w14:textId="484ECEE1" w:rsidR="009D610D" w:rsidRDefault="00861A6D" w:rsidP="00E706BD">
      <w:pPr>
        <w:ind w:firstLineChars="200" w:firstLine="480"/>
      </w:pPr>
      <w:r>
        <w:rPr>
          <w:rFonts w:hint="eastAsia"/>
        </w:rPr>
        <w:t>第三，相比以往的离职研究，不同于以往从组织和个人角度的分析，本文是从人工智能使用的因素，丰富了对离职意愿的前因变量的认识，探讨了环境因素对员工离职意愿的影响</w:t>
      </w:r>
      <w:r w:rsidR="00F01859">
        <w:rPr>
          <w:rFonts w:hint="eastAsia"/>
        </w:rPr>
        <w:t>。</w:t>
      </w:r>
    </w:p>
    <w:p w14:paraId="10569048" w14:textId="27331C3C" w:rsidR="009D610D" w:rsidRDefault="003B2B51" w:rsidP="00D610AD">
      <w:pPr>
        <w:pStyle w:val="afa"/>
        <w:numPr>
          <w:ilvl w:val="0"/>
          <w:numId w:val="16"/>
        </w:numPr>
        <w:ind w:firstLineChars="0"/>
      </w:pPr>
      <w:r>
        <w:t>现实意义</w:t>
      </w:r>
    </w:p>
    <w:p w14:paraId="63E9D7BF" w14:textId="77777777" w:rsidR="009D610D" w:rsidRDefault="003B2B51">
      <w:pPr>
        <w:ind w:firstLineChars="200" w:firstLine="480"/>
      </w:pPr>
      <w:r>
        <w:t>基于文献研究，有学者提出人工智能技术会加深员工的工作不安全感，而员工机体的异质性面对这种挑战与变化所做出的选择是不同的。部分员工可能认为人工智能技术的引进是组织对员工的技术支持，可以提高工作与决策效率，感受到技术发展对工作的便利性，其离职意愿将下降；而部分员工则可能感受到人工智能的引进是对自己岗位的威胁，出于对竞争的焦虑和担心，离职意愿将上升。而本文将阐述并检验员工是否会因为</w:t>
      </w:r>
      <w:r>
        <w:rPr>
          <w:rFonts w:hint="eastAsia"/>
        </w:rPr>
        <w:t>对人工智能技术信任</w:t>
      </w:r>
      <w:r>
        <w:t>的不同而影响对人工智能的感知，进而影响员工的离职倾向。对企来说，</w:t>
      </w:r>
      <w:r>
        <w:rPr>
          <w:rFonts w:hint="eastAsia"/>
        </w:rPr>
        <w:t>对于</w:t>
      </w:r>
      <w:r>
        <w:t>是否引进人工智能技术以及如何引进并同时做到合理投入人力资本</w:t>
      </w:r>
      <w:r>
        <w:rPr>
          <w:rFonts w:hint="eastAsia"/>
        </w:rPr>
        <w:t>，具有一定的参考价值；对人力资源管理者来说，做决策时考虑</w:t>
      </w:r>
      <w:r>
        <w:t>增强员工对组织的信任</w:t>
      </w:r>
      <w:r>
        <w:rPr>
          <w:rFonts w:hint="eastAsia"/>
        </w:rPr>
        <w:t>和依赖</w:t>
      </w:r>
      <w:r>
        <w:t>性，</w:t>
      </w:r>
      <w:r>
        <w:rPr>
          <w:rFonts w:hint="eastAsia"/>
        </w:rPr>
        <w:t>提高组织承诺水平，通过影响环境来调节员工的工作不安全感，保持员工稳定性具有启发作用</w:t>
      </w:r>
      <w:r>
        <w:t>；对员工来说，厘清自己离职意愿的内外部来源，科学地进行职业生涯规划会有切实性的一些帮助。</w:t>
      </w:r>
      <w:bookmarkEnd w:id="9"/>
    </w:p>
    <w:p w14:paraId="1D06A011" w14:textId="77777777" w:rsidR="009D610D" w:rsidRDefault="003B2B51">
      <w:pPr>
        <w:pStyle w:val="2"/>
        <w:numPr>
          <w:ilvl w:val="1"/>
          <w:numId w:val="1"/>
        </w:numPr>
      </w:pPr>
      <w:bookmarkStart w:id="10" w:name="_Toc104280906"/>
      <w:r>
        <w:t>研究内容</w:t>
      </w:r>
      <w:r>
        <w:rPr>
          <w:rFonts w:hint="eastAsia"/>
        </w:rPr>
        <w:t>与研究方法</w:t>
      </w:r>
      <w:bookmarkEnd w:id="10"/>
    </w:p>
    <w:p w14:paraId="22377250" w14:textId="3B5E9351" w:rsidR="009D610D" w:rsidRDefault="003B2B51">
      <w:pPr>
        <w:ind w:firstLine="480"/>
      </w:pPr>
      <w:bookmarkStart w:id="11" w:name="_Hlk102671134"/>
      <w:r>
        <w:t>第一章为绪论。先介绍了人工智能技术的兴起和发展，以及在新兴技术发展的背景下给社会带来的冲击和担忧，并讨论了学术界对人工智能的各种态度和现有研究的缺失之处，阐述本研究的目的以及理论意义</w:t>
      </w:r>
      <w:r w:rsidR="00E058B6">
        <w:rPr>
          <w:rFonts w:hint="eastAsia"/>
        </w:rPr>
        <w:t>与现实意义</w:t>
      </w:r>
      <w:r>
        <w:t>。</w:t>
      </w:r>
      <w:r>
        <w:rPr>
          <w:rFonts w:hint="eastAsia"/>
        </w:rPr>
        <w:t>最后介绍本文的主要研究内容以及所采用的研究方法</w:t>
      </w:r>
      <w:r w:rsidR="00E058B6">
        <w:rPr>
          <w:rFonts w:hint="eastAsia"/>
        </w:rPr>
        <w:t>。</w:t>
      </w:r>
    </w:p>
    <w:p w14:paraId="44291B23" w14:textId="77777777" w:rsidR="009D610D" w:rsidRDefault="003B2B51">
      <w:pPr>
        <w:ind w:firstLine="480"/>
      </w:pPr>
      <w:r>
        <w:t>第二章为文献综述。从本文中提到的几个变量入手，分别阐述了人工智能、</w:t>
      </w:r>
      <w:r>
        <w:rPr>
          <w:rFonts w:hint="eastAsia"/>
        </w:rPr>
        <w:t>工作效能感、</w:t>
      </w:r>
      <w:r>
        <w:t>工作不安全感、离职意愿以及</w:t>
      </w:r>
      <w:r>
        <w:rPr>
          <w:rFonts w:hint="eastAsia"/>
        </w:rPr>
        <w:t>信任</w:t>
      </w:r>
      <w:r>
        <w:t>的概念解释、测量方式以及国内外研究现状。</w:t>
      </w:r>
    </w:p>
    <w:p w14:paraId="7802F0C4" w14:textId="6FC62EF8" w:rsidR="009D610D" w:rsidRDefault="003B2B51">
      <w:pPr>
        <w:ind w:firstLine="480"/>
      </w:pPr>
      <w:r>
        <w:t>第三章为理论基础与模型假设。首先介绍了本文模型建立的基础</w:t>
      </w:r>
      <w:r>
        <w:t>——</w:t>
      </w:r>
      <w:r>
        <w:t>社会</w:t>
      </w:r>
      <w:r>
        <w:rPr>
          <w:rFonts w:hint="eastAsia"/>
        </w:rPr>
        <w:t>学习</w:t>
      </w:r>
      <w:r>
        <w:t>理论</w:t>
      </w:r>
      <w:r>
        <w:rPr>
          <w:rFonts w:hint="eastAsia"/>
        </w:rPr>
        <w:t>，</w:t>
      </w:r>
      <w:r>
        <w:t>然后介绍了模型构建框架，本文在文献研究的基础上提出了以</w:t>
      </w:r>
      <w:r>
        <w:rPr>
          <w:rFonts w:hint="eastAsia"/>
        </w:rPr>
        <w:t>员工</w:t>
      </w:r>
      <w:r>
        <w:rPr>
          <w:rFonts w:hint="eastAsia"/>
        </w:rPr>
        <w:lastRenderedPageBreak/>
        <w:t>对人工智能的信任</w:t>
      </w:r>
      <w:r>
        <w:t>为调节变量的模型，探究企业中人工智能的应用</w:t>
      </w:r>
      <w:r>
        <w:rPr>
          <w:rFonts w:hint="eastAsia"/>
        </w:rPr>
        <w:t>强度如何通过影响</w:t>
      </w:r>
      <w:r>
        <w:t>员工的</w:t>
      </w:r>
      <w:r>
        <w:rPr>
          <w:rFonts w:hint="eastAsia"/>
        </w:rPr>
        <w:t>工作效能</w:t>
      </w:r>
      <w:r>
        <w:t>感和工作不安全感，</w:t>
      </w:r>
      <w:r>
        <w:rPr>
          <w:rFonts w:hint="eastAsia"/>
        </w:rPr>
        <w:t>进而对</w:t>
      </w:r>
      <w:r>
        <w:t>离职意愿产生影响，</w:t>
      </w:r>
      <w:r>
        <w:rPr>
          <w:rFonts w:hint="eastAsia"/>
        </w:rPr>
        <w:t>基于此</w:t>
      </w:r>
      <w:r>
        <w:t>提出本文的研究假设。</w:t>
      </w:r>
    </w:p>
    <w:p w14:paraId="2104E338" w14:textId="6EB812F4" w:rsidR="006E445E" w:rsidRDefault="006E445E">
      <w:pPr>
        <w:ind w:firstLine="480"/>
      </w:pPr>
      <w:r>
        <w:rPr>
          <w:rFonts w:hint="eastAsia"/>
        </w:rPr>
        <w:t>第四章为研究设计。介绍了</w:t>
      </w:r>
      <w:r>
        <w:t>介绍了本文的主要数据来源</w:t>
      </w:r>
      <w:r>
        <w:t>——</w:t>
      </w:r>
      <w:r>
        <w:t>问卷调查，各项量表的</w:t>
      </w:r>
      <w:r>
        <w:rPr>
          <w:rFonts w:hint="eastAsia"/>
        </w:rPr>
        <w:t>来源</w:t>
      </w:r>
      <w:r>
        <w:t>以及调查对象、问卷回收情况</w:t>
      </w:r>
      <w:r>
        <w:rPr>
          <w:rFonts w:hint="eastAsia"/>
        </w:rPr>
        <w:t>，并对研究样本的人口学变量进行了描述性分析。</w:t>
      </w:r>
    </w:p>
    <w:p w14:paraId="23DB945A" w14:textId="1C80902E" w:rsidR="009D610D" w:rsidRDefault="003B2B51">
      <w:pPr>
        <w:ind w:firstLine="480"/>
      </w:pPr>
      <w:r>
        <w:t>第</w:t>
      </w:r>
      <w:r w:rsidR="006E445E">
        <w:rPr>
          <w:rFonts w:hint="eastAsia"/>
        </w:rPr>
        <w:t>五</w:t>
      </w:r>
      <w:r>
        <w:t>章为数据分析与假设验证。</w:t>
      </w:r>
      <w:r w:rsidR="006E445E">
        <w:rPr>
          <w:rFonts w:hint="eastAsia"/>
        </w:rPr>
        <w:t>首</w:t>
      </w:r>
      <w:r>
        <w:t>先对有效的数据进行了各个维度量表的可信度分析，然后</w:t>
      </w:r>
      <w:bookmarkStart w:id="12" w:name="_Hlk102671074"/>
      <w:r>
        <w:t>借助</w:t>
      </w:r>
      <w:r>
        <w:t>SPSS25.0</w:t>
      </w:r>
      <w:r>
        <w:t>程序及其</w:t>
      </w:r>
      <w:r>
        <w:rPr>
          <w:rFonts w:hint="eastAsia"/>
        </w:rPr>
        <w:t>宏</w:t>
      </w:r>
      <w:r>
        <w:t>PROCESS</w:t>
      </w:r>
      <w:r>
        <w:t>进行数据统计分析，通过</w:t>
      </w:r>
      <w:r>
        <w:rPr>
          <w:rFonts w:hint="eastAsia"/>
        </w:rPr>
        <w:t>描述性统计与</w:t>
      </w:r>
      <w:r>
        <w:t>相关性分析、中介效应分析、调节效应分析等揭示变量间存在的关系，验证上文提出的假设，并对结果进行讨论。</w:t>
      </w:r>
    </w:p>
    <w:bookmarkEnd w:id="12"/>
    <w:p w14:paraId="39D711FE" w14:textId="2A345B53" w:rsidR="009D610D" w:rsidRDefault="003B2B51">
      <w:pPr>
        <w:ind w:firstLine="480"/>
      </w:pPr>
      <w:r>
        <w:t>第</w:t>
      </w:r>
      <w:r w:rsidR="006E445E">
        <w:rPr>
          <w:rFonts w:hint="eastAsia"/>
        </w:rPr>
        <w:t>六</w:t>
      </w:r>
      <w:r>
        <w:t>章为总结与展望。</w:t>
      </w:r>
      <w:bookmarkEnd w:id="11"/>
      <w:r>
        <w:rPr>
          <w:rFonts w:hint="eastAsia"/>
        </w:rPr>
        <w:t>总结本文主要内容和基于数据分析得到的定性和定量结论，从企业与企业员工两个主体双视角出发提出针对性的措施和建议；同时讨论本文的研究方法和数据分析的不足之处，指出未来潜在的研究方向和创新方向。</w:t>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6C2B5FE7" w14:textId="0001EF88"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1</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w:t>
      </w:r>
      <w:r>
        <w:t>框架图</w:t>
      </w:r>
    </w:p>
    <w:p w14:paraId="570B1129" w14:textId="35BF0281" w:rsidR="000C030A" w:rsidRDefault="003B2B51">
      <w:r>
        <w:tab/>
      </w:r>
    </w:p>
    <w:p w14:paraId="6F36EBBE" w14:textId="49DDB6BA" w:rsidR="00F01859" w:rsidRDefault="00F01859">
      <w:r>
        <w:tab/>
      </w:r>
      <w:r>
        <w:rPr>
          <w:rFonts w:hint="eastAsia"/>
        </w:rPr>
        <w:t>本次研究主要采用文献研究和问卷调查两种研究方法。</w:t>
      </w:r>
      <w:r w:rsidR="00C11E7D">
        <w:rPr>
          <w:rFonts w:hint="eastAsia"/>
        </w:rPr>
        <w:t>通过查阅期刊和文</w:t>
      </w:r>
      <w:r w:rsidR="00C11E7D">
        <w:rPr>
          <w:rFonts w:hint="eastAsia"/>
        </w:rPr>
        <w:lastRenderedPageBreak/>
        <w:t>献检索，收集</w:t>
      </w:r>
      <w:r w:rsidR="00745581">
        <w:rPr>
          <w:rFonts w:hint="eastAsia"/>
        </w:rPr>
        <w:t>人工智能使用、工作效能感、工作不安全感、离职意愿和信任方面的相关研究文献资料，对上述变量进行分析和综述，找到现有研究的缺失，为本研究的展开提供了理论基础和依据。</w:t>
      </w:r>
    </w:p>
    <w:p w14:paraId="59B7C739" w14:textId="185DBDEE" w:rsidR="003C0F64" w:rsidRDefault="00745581" w:rsidP="003C0F64">
      <w:r>
        <w:tab/>
      </w:r>
      <w:r>
        <w:rPr>
          <w:rFonts w:hint="eastAsia"/>
        </w:rPr>
        <w:t>本研究问卷主要基于</w:t>
      </w:r>
      <w:r>
        <w:t>Ralf Schwarzer</w:t>
      </w:r>
      <w:r>
        <w:t>（</w:t>
      </w:r>
      <w:r>
        <w:t>1981</w:t>
      </w:r>
      <w:r>
        <w:t>）编制完成</w:t>
      </w:r>
      <w:r>
        <w:rPr>
          <w:rFonts w:hint="eastAsia"/>
        </w:rPr>
        <w:t>的自我效能感量表</w:t>
      </w:r>
      <w:r w:rsidR="003C0F64">
        <w:rPr>
          <w:rFonts w:hint="eastAsia"/>
        </w:rPr>
        <w:t>、</w:t>
      </w:r>
      <w:proofErr w:type="spellStart"/>
      <w:r>
        <w:t>Hellgren</w:t>
      </w:r>
      <w:proofErr w:type="spellEnd"/>
      <w:r>
        <w:t xml:space="preserve"> </w:t>
      </w:r>
      <w:r>
        <w:t>等（</w:t>
      </w:r>
      <w:r>
        <w:t>1999</w:t>
      </w:r>
      <w:r>
        <w:t>）开发的</w:t>
      </w:r>
      <w:r>
        <w:rPr>
          <w:rFonts w:hint="eastAsia"/>
        </w:rPr>
        <w:t>工作不安全感</w:t>
      </w:r>
      <w:r>
        <w:t>量表</w:t>
      </w:r>
      <w:r w:rsidR="003C0F64">
        <w:rPr>
          <w:rFonts w:hint="eastAsia"/>
        </w:rPr>
        <w:t>、</w:t>
      </w:r>
      <w:r w:rsidR="003C0F64">
        <w:t>Mobley</w:t>
      </w:r>
      <w:r w:rsidR="003C0F64">
        <w:t>（</w:t>
      </w:r>
      <w:r w:rsidR="003C0F64">
        <w:t>1977</w:t>
      </w:r>
      <w:r w:rsidR="003C0F64">
        <w:t>）提出的离职倾向量表</w:t>
      </w:r>
      <w:r w:rsidR="003C0F64">
        <w:rPr>
          <w:rFonts w:hint="eastAsia"/>
        </w:rPr>
        <w:t>以及</w:t>
      </w:r>
      <w:r w:rsidR="003C0F64">
        <w:rPr>
          <w:rFonts w:hint="eastAsia"/>
        </w:rPr>
        <w:t>Tang</w:t>
      </w:r>
      <w:r w:rsidR="003C0F64">
        <w:rPr>
          <w:rFonts w:hint="eastAsia"/>
        </w:rPr>
        <w:t>（</w:t>
      </w:r>
      <w:r w:rsidR="003C0F64">
        <w:rPr>
          <w:rFonts w:hint="eastAsia"/>
        </w:rPr>
        <w:t>2</w:t>
      </w:r>
      <w:r w:rsidR="003C0F64">
        <w:t>021</w:t>
      </w:r>
      <w:r w:rsidR="003C0F64">
        <w:rPr>
          <w:rFonts w:hint="eastAsia"/>
        </w:rPr>
        <w:t>）、</w:t>
      </w:r>
      <w:r w:rsidR="003C0F64">
        <w:t>De Jong, B. A.,</w:t>
      </w:r>
      <w:r w:rsidR="003C0F64">
        <w:rPr>
          <w:rFonts w:hint="eastAsia"/>
        </w:rPr>
        <w:t>和</w:t>
      </w:r>
      <w:r w:rsidR="003C0F64">
        <w:t xml:space="preserve"> </w:t>
      </w:r>
      <w:proofErr w:type="spellStart"/>
      <w:r w:rsidR="003C0F64">
        <w:t>Elfring</w:t>
      </w:r>
      <w:proofErr w:type="spellEnd"/>
      <w:r w:rsidR="003C0F64">
        <w:t>, T. (2010)</w:t>
      </w:r>
      <w:r w:rsidR="003C0F64">
        <w:rPr>
          <w:rFonts w:hint="eastAsia"/>
        </w:rPr>
        <w:t>的研究中的相关量表设计，共</w:t>
      </w:r>
      <w:r w:rsidR="003C0F64">
        <w:rPr>
          <w:rFonts w:hint="eastAsia"/>
        </w:rPr>
        <w:t>1</w:t>
      </w:r>
      <w:r w:rsidR="003C0F64">
        <w:t>9</w:t>
      </w:r>
      <w:r w:rsidR="003C0F64">
        <w:rPr>
          <w:rFonts w:hint="eastAsia"/>
        </w:rPr>
        <w:t>个条目，都采用李克特五点法进行计分。</w:t>
      </w:r>
    </w:p>
    <w:p w14:paraId="5E9E2FA1" w14:textId="7BCFD212" w:rsidR="009D610D" w:rsidRDefault="003C0F64" w:rsidP="001C226F">
      <w:pPr>
        <w:pStyle w:val="1"/>
        <w:numPr>
          <w:ilvl w:val="0"/>
          <w:numId w:val="1"/>
        </w:numPr>
        <w:rPr>
          <w:rFonts w:eastAsia="宋体"/>
        </w:rPr>
      </w:pPr>
      <w:r>
        <w:br w:type="page"/>
      </w:r>
      <w:bookmarkStart w:id="13" w:name="_Toc104280907"/>
      <w:r w:rsidR="003B2B51">
        <w:rPr>
          <w:rFonts w:ascii="黑体" w:hAnsi="黑体"/>
        </w:rPr>
        <w:lastRenderedPageBreak/>
        <w:t>文献综述</w:t>
      </w:r>
      <w:bookmarkEnd w:id="13"/>
    </w:p>
    <w:p w14:paraId="7596163E" w14:textId="77777777" w:rsidR="009D610D" w:rsidRDefault="003B2B51">
      <w:pPr>
        <w:pStyle w:val="2"/>
        <w:numPr>
          <w:ilvl w:val="1"/>
          <w:numId w:val="1"/>
        </w:numPr>
      </w:pPr>
      <w:bookmarkStart w:id="14" w:name="_Toc104280908"/>
      <w:r>
        <w:t>人工智能</w:t>
      </w:r>
      <w:r>
        <w:rPr>
          <w:rFonts w:hint="eastAsia"/>
        </w:rPr>
        <w:t>应用</w:t>
      </w:r>
      <w:bookmarkEnd w:id="14"/>
    </w:p>
    <w:p w14:paraId="19E031CD" w14:textId="77777777" w:rsidR="009D610D" w:rsidRDefault="003B2B51">
      <w:pPr>
        <w:pStyle w:val="a0"/>
        <w:numPr>
          <w:ilvl w:val="2"/>
          <w:numId w:val="1"/>
        </w:numPr>
        <w:rPr>
          <w:rFonts w:eastAsia="宋体"/>
        </w:rPr>
      </w:pPr>
      <w:r>
        <w:t>人工智能</w:t>
      </w:r>
      <w:r>
        <w:rPr>
          <w:rFonts w:hint="eastAsia"/>
        </w:rPr>
        <w:t>应用</w:t>
      </w:r>
      <w:r>
        <w:t>的概念</w:t>
      </w:r>
    </w:p>
    <w:p w14:paraId="48E340E4" w14:textId="1DC33642" w:rsidR="009D610D" w:rsidRDefault="003B2B51">
      <w:pPr>
        <w:ind w:firstLineChars="200" w:firstLine="480"/>
      </w:pPr>
      <w:r>
        <w:rPr>
          <w:rFonts w:hint="eastAsia"/>
        </w:rPr>
        <w:t>人工智能的应用主要分为三个层面</w:t>
      </w:r>
      <w:r w:rsidR="005A05E0">
        <w:rPr>
          <w:rFonts w:hint="eastAsia"/>
        </w:rPr>
        <w:t>（邹蕾和张先锋，</w:t>
      </w:r>
      <w:r w:rsidR="005A05E0">
        <w:rPr>
          <w:rFonts w:hint="eastAsia"/>
        </w:rPr>
        <w:t>2</w:t>
      </w:r>
      <w:r w:rsidR="005A05E0">
        <w:t>012</w:t>
      </w:r>
      <w:r w:rsidR="005A05E0">
        <w:rPr>
          <w:rFonts w:hint="eastAsia"/>
        </w:rPr>
        <w:t>）</w:t>
      </w:r>
      <w:r>
        <w:rPr>
          <w:rFonts w:hint="eastAsia"/>
        </w:rPr>
        <w:t>，首先是计算智能层面，人工智能技术一方面基于当前计算机硬件领域的快速发展与算力的指数增长，利用类似图形加速处理器与超大数据存储空间可以进行复杂的深度学习模型训练，实现诸如谷歌翻译等在内的神经网络自然语言处理功能。另一方面，人工智能技术辅助下的高速计算能力，一定程度上省去了庞杂的数据存储任务，为硬件发展开辟通路。综合计算智能层面应运而生的智能推荐系统直接服务于互联网云端平台；计算智能化的实时计算使得场景交互下人工智能可以对突发事件做出接近甚至超出人类的判断和决策。</w:t>
      </w:r>
    </w:p>
    <w:p w14:paraId="513D463D" w14:textId="4D252150" w:rsidR="009D610D" w:rsidRDefault="003B2B51">
      <w:pPr>
        <w:ind w:firstLineChars="200" w:firstLine="480"/>
      </w:pPr>
      <w:r>
        <w:rPr>
          <w:rFonts w:hint="eastAsia"/>
        </w:rPr>
        <w:t>其次是感知智能层面，对于多元化数据的快速结构化处理和学习使得人工智能技术逐渐具备人类才有的交互沟通方式，越来越接近人工智能的“像人一样”的本质。借助智能图像识别技术完成对及时交互场景的实时计算，创造出无人驾驶技术并在工业界掀起数字孪生技术浪潮；对声音信号数据的捕捉和处理使得智能语音机器人应运而生，结合物联网技术实现跨平台交互，并最终整合为智能家居、智能医疗等生态服务</w:t>
      </w:r>
      <w:r w:rsidR="005A05E0">
        <w:rPr>
          <w:rFonts w:hint="eastAsia"/>
        </w:rPr>
        <w:t>（贺倩，</w:t>
      </w:r>
      <w:r w:rsidR="005A05E0">
        <w:rPr>
          <w:rFonts w:hint="eastAsia"/>
        </w:rPr>
        <w:t>2</w:t>
      </w:r>
      <w:r w:rsidR="005A05E0">
        <w:t>016</w:t>
      </w:r>
      <w:r w:rsidR="005A05E0">
        <w:rPr>
          <w:rFonts w:hint="eastAsia"/>
        </w:rPr>
        <w:t>）</w:t>
      </w:r>
      <w:r>
        <w:rPr>
          <w:rFonts w:hint="eastAsia"/>
        </w:rPr>
        <w:t>。</w:t>
      </w:r>
    </w:p>
    <w:p w14:paraId="36BC8314" w14:textId="77777777" w:rsidR="009D610D" w:rsidRDefault="003B2B51">
      <w:pPr>
        <w:ind w:firstLineChars="200" w:firstLine="480"/>
      </w:pPr>
      <w:r>
        <w:rPr>
          <w:rFonts w:hint="eastAsia"/>
        </w:rPr>
        <w:t>最后是认知智能层面以计算智能和感知智能为基础，也是最为复杂的层面，指机器像人一样，有理解能力、归纳能力、推理能力和运用知识的能力，如清华大学首个虚拟学生——华智冰，拥有持续学习的能力，可以自主进行艺术创作，还可以和人类进行情感交互。目前认知智能技术的具体应用，如在公共管理领域，整合数据资源用于感知城市运行、提供智能预警，辅助政府宏观决策、提高应急响应效率和准确率；在教育行业，利用大数据对学生用户画像，提供虚拟教师服务，进行个性化知识推送。</w:t>
      </w:r>
    </w:p>
    <w:p w14:paraId="78FD65D6" w14:textId="77777777" w:rsidR="009D610D" w:rsidRDefault="003B2B51">
      <w:pPr>
        <w:pStyle w:val="a0"/>
        <w:numPr>
          <w:ilvl w:val="2"/>
          <w:numId w:val="1"/>
        </w:numPr>
      </w:pPr>
      <w:r>
        <w:br w:type="page"/>
      </w:r>
      <w:r>
        <w:lastRenderedPageBreak/>
        <w:t>人工智能</w:t>
      </w:r>
      <w:r>
        <w:rPr>
          <w:rFonts w:hint="eastAsia"/>
        </w:rPr>
        <w:t>应用</w:t>
      </w:r>
      <w:r>
        <w:t>的测量</w:t>
      </w:r>
    </w:p>
    <w:p w14:paraId="2C38BF33" w14:textId="389B8AAB" w:rsidR="009D610D" w:rsidRDefault="003B2B51">
      <w:pPr>
        <w:ind w:firstLine="420"/>
      </w:pPr>
      <w:r>
        <w:rPr>
          <w:rFonts w:hint="eastAsia"/>
        </w:rPr>
        <w:t>专利是任何一项科学技术从理论构建落地到实际应用的一种具现，说明该技术已经足够成熟。无论是企业还是科研机构都会在专利的研发上投入大量的研究成本，包括实验成本、试错成本、推广成本。专利的研发成功意味着理论技术被成功地应用在工程实际中，可以开始产生一定的正效应。因此一项技术的专利发明数往往能体现该技术的理论完善程度、应用开发程度，能客观真实地反映该技术地真实发展水平。基于人工智能技术的广泛领域，选定以下关键词作为相关专利发表的领域：人工智能、图像识别、机器学习、智能处理器、智能驾驶。</w:t>
      </w:r>
      <w:r w:rsidR="000C030A">
        <w:rPr>
          <w:rFonts w:hint="eastAsia"/>
        </w:rPr>
        <w:t>基于互联网数据抓取并收集整理得到的以上人工智能技术相关领域的专利数据，提取其中的当年专利申请数作为度量指标</w:t>
      </w:r>
      <w:r>
        <w:rPr>
          <w:rFonts w:hint="eastAsia"/>
        </w:rPr>
        <w:t>，最终得出</w:t>
      </w:r>
      <w:r>
        <w:rPr>
          <w:rFonts w:hint="eastAsia"/>
        </w:rPr>
        <w:t>2008-2021</w:t>
      </w:r>
      <w:r>
        <w:rPr>
          <w:rFonts w:hint="eastAsia"/>
        </w:rPr>
        <w:t>年</w:t>
      </w:r>
      <w:r>
        <w:rPr>
          <w:rFonts w:hint="eastAsia"/>
        </w:rPr>
        <w:t>13</w:t>
      </w:r>
      <w:r>
        <w:rPr>
          <w:rFonts w:hint="eastAsia"/>
        </w:rPr>
        <w:t>年间人工智能的当年申请专利数量变化趋势以及基于多项式回归对专利申请数进行发展趋势预测，如图</w:t>
      </w:r>
      <w:r>
        <w:rPr>
          <w:rFonts w:hint="eastAsia"/>
        </w:rPr>
        <w:t>2-1</w:t>
      </w:r>
      <w:r>
        <w:rPr>
          <w:rFonts w:hint="eastAsia"/>
        </w:rPr>
        <w:t>所示</w:t>
      </w:r>
      <w:r>
        <w:t>。</w:t>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9227839" w14:textId="6B905BE5"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2</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人工智能发展现状及预测</w:t>
      </w:r>
    </w:p>
    <w:p w14:paraId="5A6ADA14" w14:textId="1A93604E" w:rsidR="009D610D" w:rsidRDefault="003B2B51">
      <w:pPr>
        <w:ind w:firstLineChars="200" w:firstLine="480"/>
      </w:pPr>
      <w:r>
        <w:rPr>
          <w:rFonts w:hint="eastAsia"/>
        </w:rPr>
        <w:t>可以看出，</w:t>
      </w:r>
      <w:r>
        <w:rPr>
          <w:rFonts w:hint="eastAsia"/>
        </w:rPr>
        <w:t>2015</w:t>
      </w:r>
      <w:r>
        <w:rPr>
          <w:rFonts w:hint="eastAsia"/>
        </w:rPr>
        <w:t>年前人工智能的发展趋势都较为平缓，</w:t>
      </w:r>
      <w:r>
        <w:rPr>
          <w:rFonts w:hint="eastAsia"/>
        </w:rPr>
        <w:t>2015</w:t>
      </w:r>
      <w:r>
        <w:rPr>
          <w:rFonts w:hint="eastAsia"/>
        </w:rPr>
        <w:t>年后开始呈指数级增长，二次多项式回归的发展趋势线也符合并呈现该规律。</w:t>
      </w:r>
      <w:r>
        <w:rPr>
          <w:rFonts w:hint="eastAsia"/>
        </w:rPr>
        <w:t>2015</w:t>
      </w:r>
      <w:r>
        <w:rPr>
          <w:rFonts w:hint="eastAsia"/>
        </w:rPr>
        <w:t>年国务院出台</w:t>
      </w:r>
      <w:r w:rsidR="00977D85">
        <w:rPr>
          <w:rFonts w:hint="eastAsia"/>
        </w:rPr>
        <w:t>“互联网</w:t>
      </w:r>
      <w:r w:rsidR="00977D85">
        <w:rPr>
          <w:rFonts w:hint="eastAsia"/>
        </w:rPr>
        <w:t>+</w:t>
      </w:r>
      <w:r w:rsidR="00977D85">
        <w:rPr>
          <w:rFonts w:hint="eastAsia"/>
        </w:rPr>
        <w:t>”的相关指导意见</w:t>
      </w:r>
      <w:r>
        <w:rPr>
          <w:rFonts w:hint="eastAsia"/>
        </w:rPr>
        <w:t>，</w:t>
      </w:r>
      <w:r w:rsidR="00977D85">
        <w:rPr>
          <w:rFonts w:hint="eastAsia"/>
        </w:rPr>
        <w:t>认定</w:t>
      </w:r>
      <w:r>
        <w:rPr>
          <w:rFonts w:hint="eastAsia"/>
        </w:rPr>
        <w:t>人工智能技术</w:t>
      </w:r>
      <w:r w:rsidR="00977D85">
        <w:rPr>
          <w:rFonts w:hint="eastAsia"/>
        </w:rPr>
        <w:t>及相关衍生技术</w:t>
      </w:r>
      <w:r>
        <w:rPr>
          <w:rFonts w:hint="eastAsia"/>
        </w:rPr>
        <w:t>是能够推动多产业融合多产业技术革新、高速发展的重要研究方向，进而引发了学界对人工智能技术的深入研究，专利与相关技术产出频频涌现。而根据清华大学《云计算与人工智能产业白皮书》，</w:t>
      </w:r>
      <w:r>
        <w:rPr>
          <w:rFonts w:hint="eastAsia"/>
        </w:rPr>
        <w:t xml:space="preserve"> </w:t>
      </w:r>
      <w:r>
        <w:rPr>
          <w:rFonts w:hint="eastAsia"/>
        </w:rPr>
        <w:t>中国人工智能初创企业的涌现在</w:t>
      </w:r>
      <w:r>
        <w:rPr>
          <w:rFonts w:hint="eastAsia"/>
        </w:rPr>
        <w:t>2015</w:t>
      </w:r>
      <w:r>
        <w:rPr>
          <w:rFonts w:hint="eastAsia"/>
        </w:rPr>
        <w:t>年达到顶峰，因此认为</w:t>
      </w:r>
      <w:r>
        <w:rPr>
          <w:rFonts w:hint="eastAsia"/>
        </w:rPr>
        <w:t>2015</w:t>
      </w:r>
      <w:r>
        <w:rPr>
          <w:rFonts w:hint="eastAsia"/>
        </w:rPr>
        <w:t>年是中国人工智能发展的元年，自此之后的人工智能技</w:t>
      </w:r>
      <w:r>
        <w:rPr>
          <w:rFonts w:hint="eastAsia"/>
        </w:rPr>
        <w:lastRenderedPageBreak/>
        <w:t>术发展飞速，技术广度和深度都得到深耕。</w:t>
      </w:r>
    </w:p>
    <w:p w14:paraId="503D1405" w14:textId="06BFB9F4" w:rsidR="009D610D" w:rsidRDefault="003B2B51">
      <w:pPr>
        <w:ind w:firstLineChars="200" w:firstLine="480"/>
      </w:pPr>
      <w:r>
        <w:rPr>
          <w:rFonts w:hint="eastAsia"/>
        </w:rPr>
        <w:t>本文要测量人工智能在企业中的应用，属于微观层面，用整体的面板数据估计每个个体存在较大偏差，根据</w:t>
      </w:r>
      <w:r>
        <w:rPr>
          <w:rFonts w:hint="eastAsia"/>
        </w:rPr>
        <w:t>Tang</w:t>
      </w:r>
      <w:r>
        <w:rPr>
          <w:rFonts w:hint="eastAsia"/>
        </w:rPr>
        <w:t>等（</w:t>
      </w:r>
      <w:r>
        <w:rPr>
          <w:rFonts w:hint="eastAsia"/>
        </w:rPr>
        <w:t>2021</w:t>
      </w:r>
      <w:r>
        <w:rPr>
          <w:rFonts w:hint="eastAsia"/>
        </w:rPr>
        <w:t>）的研究中对组织中人工智能技术日常使用的测量，得到量表，共有三个条目，分别从应用规模、应用频率、应用深度三个方面考察人工智能在企业中的应用程度和应用强度</w:t>
      </w:r>
      <w:r>
        <w:t>。</w:t>
      </w:r>
    </w:p>
    <w:p w14:paraId="5235ED17" w14:textId="77777777" w:rsidR="009D610D" w:rsidRDefault="003B2B51">
      <w:pPr>
        <w:pStyle w:val="a0"/>
        <w:numPr>
          <w:ilvl w:val="2"/>
          <w:numId w:val="1"/>
        </w:numPr>
        <w:rPr>
          <w:rFonts w:eastAsia="宋体"/>
        </w:rPr>
      </w:pPr>
      <w:r>
        <w:t>人工智能</w:t>
      </w:r>
      <w:r>
        <w:rPr>
          <w:rFonts w:hint="eastAsia"/>
        </w:rPr>
        <w:t>应用</w:t>
      </w:r>
      <w:r>
        <w:t>的研究现状</w:t>
      </w:r>
    </w:p>
    <w:p w14:paraId="79D56D0F" w14:textId="49BB9C6F" w:rsidR="009D610D" w:rsidRDefault="003B2B51">
      <w:pPr>
        <w:ind w:firstLineChars="200" w:firstLine="480"/>
      </w:pPr>
      <w:r>
        <w:t>在各类新兴技术日新月异的新时代，人工智能对企业员工的影响已经成为学界研究的热门课题，科技创新对劳动力</w:t>
      </w:r>
      <w:r>
        <w:rPr>
          <w:rFonts w:hint="eastAsia"/>
        </w:rPr>
        <w:t>就业</w:t>
      </w:r>
      <w:r>
        <w:t>的影响主要存在替代效应和创新效应两个维度。</w:t>
      </w:r>
      <w:r>
        <w:rPr>
          <w:rFonts w:hint="eastAsia"/>
        </w:rPr>
        <w:t>所谓替代效应，顾名思义存在在</w:t>
      </w:r>
      <w:r w:rsidR="00F06D6D">
        <w:rPr>
          <w:rFonts w:hint="eastAsia"/>
        </w:rPr>
        <w:t>生产</w:t>
      </w:r>
      <w:r>
        <w:rPr>
          <w:rFonts w:hint="eastAsia"/>
        </w:rPr>
        <w:t>价值</w:t>
      </w:r>
      <w:r w:rsidR="00F06D6D">
        <w:rPr>
          <w:rFonts w:hint="eastAsia"/>
        </w:rPr>
        <w:t>及劳动成本</w:t>
      </w:r>
      <w:r>
        <w:rPr>
          <w:rFonts w:hint="eastAsia"/>
        </w:rPr>
        <w:t>的替换性。</w:t>
      </w:r>
      <w:r w:rsidR="00F06D6D">
        <w:rPr>
          <w:rFonts w:hint="eastAsia"/>
        </w:rPr>
        <w:t>以</w:t>
      </w:r>
      <w:r>
        <w:rPr>
          <w:rFonts w:hint="eastAsia"/>
        </w:rPr>
        <w:t>人工智能技术的</w:t>
      </w:r>
      <w:r w:rsidR="00F06D6D">
        <w:rPr>
          <w:rFonts w:hint="eastAsia"/>
        </w:rPr>
        <w:t>高泛化性和强大的范式性为基础</w:t>
      </w:r>
      <w:r>
        <w:rPr>
          <w:rFonts w:hint="eastAsia"/>
        </w:rPr>
        <w:t>，处理一些机械化、重复性强的工作时，常常能保持更高的稳定性和更好的整体同步性和可监测性，从而便于企业的协同化管理以及生产质量的追踪和生产质量的提高。由此，企业会大规模在这些工作岗位上布置人工智能技术来取代稳定性、监测性、协同性不足的人力劳动力，直接导致企业裁员行为的发生，从而导致大规模员工失业的现象。创新效应主要体现在人工智能技术的创造与结合性上。一方面人工智能技术涉及到的新要素投入可以创造全新的就业岗位和就业方向以及对新技术研发的全新需求，直接扩大了企业的规模和企业的业务覆盖面。与此同时，新的工作岗位伴随新的工作模式和新的工作流程也会引起新的企业培训，成为一套完整的机制。另一方面，人工智能技术可以很好地与人力劳动力进行结合。传统的人力劳动力在灵活处理任务方面的特质目前尚且不被人工智能技术所具备且人工智能技术常常还需要人力来完成最后的整合和加工步骤，故新技术与传统工作的结合带来要素利用率的提高。以上为人工智能的替代效应和创造效应的体现。现有对人工智能应用的研究大致从以下两个层面展开：一方面是在宏观层面，人工智能对就业的冲击，另一方面是在微观层面，人工智能应用对组织和员工的影响。</w:t>
      </w:r>
    </w:p>
    <w:p w14:paraId="0BC5D343" w14:textId="01B2E24B" w:rsidR="009D610D" w:rsidRDefault="003B2B51">
      <w:pPr>
        <w:ind w:firstLineChars="200" w:firstLine="480"/>
      </w:pPr>
      <w:r>
        <w:rPr>
          <w:rFonts w:hint="eastAsia"/>
        </w:rPr>
        <w:t>宏观层面主要探讨人工智能对就业数量</w:t>
      </w:r>
      <w:r w:rsidR="00E85C04">
        <w:rPr>
          <w:rFonts w:hint="eastAsia"/>
        </w:rPr>
        <w:t>的影响</w:t>
      </w:r>
      <w:r w:rsidR="001E0AF0">
        <w:rPr>
          <w:rFonts w:hint="eastAsia"/>
        </w:rPr>
        <w:t>（程承坪和彭欢，</w:t>
      </w:r>
      <w:r w:rsidR="001E0AF0">
        <w:rPr>
          <w:rFonts w:hint="eastAsia"/>
        </w:rPr>
        <w:t>2</w:t>
      </w:r>
      <w:r w:rsidR="001E0AF0">
        <w:t>018</w:t>
      </w:r>
      <w:r w:rsidR="001E0AF0">
        <w:rPr>
          <w:rFonts w:hint="eastAsia"/>
        </w:rPr>
        <w:t>；</w:t>
      </w:r>
      <w:r w:rsidR="008154F0">
        <w:rPr>
          <w:rFonts w:hint="eastAsia"/>
        </w:rPr>
        <w:t>吕荣杰和郝力晓，</w:t>
      </w:r>
      <w:r w:rsidR="008154F0">
        <w:rPr>
          <w:rFonts w:hint="eastAsia"/>
        </w:rPr>
        <w:t>2</w:t>
      </w:r>
      <w:r w:rsidR="008154F0">
        <w:t>018</w:t>
      </w:r>
      <w:r w:rsidR="001E0AF0">
        <w:rPr>
          <w:rFonts w:hint="eastAsia"/>
        </w:rPr>
        <w:t>）</w:t>
      </w:r>
      <w:r w:rsidR="00F06D6D">
        <w:rPr>
          <w:rFonts w:hint="eastAsia"/>
        </w:rPr>
        <w:t>，包括产业数量</w:t>
      </w:r>
      <w:r w:rsidR="00E85C04">
        <w:rPr>
          <w:rFonts w:hint="eastAsia"/>
        </w:rPr>
        <w:t>及就业岗位数量等量化信息</w:t>
      </w:r>
      <w:r w:rsidR="00F06D6D">
        <w:rPr>
          <w:rFonts w:hint="eastAsia"/>
        </w:rPr>
        <w:t>；</w:t>
      </w:r>
      <w:r w:rsidR="00E85C04">
        <w:rPr>
          <w:rFonts w:hint="eastAsia"/>
        </w:rPr>
        <w:t>以及人工智能对</w:t>
      </w:r>
      <w:r>
        <w:rPr>
          <w:rFonts w:hint="eastAsia"/>
        </w:rPr>
        <w:t>就业结构</w:t>
      </w:r>
      <w:r w:rsidR="00E85C04">
        <w:rPr>
          <w:rFonts w:hint="eastAsia"/>
        </w:rPr>
        <w:t>的影响</w:t>
      </w:r>
      <w:r w:rsidR="001553CC">
        <w:rPr>
          <w:rFonts w:hint="eastAsia"/>
        </w:rPr>
        <w:t>（曹静和周亚林，</w:t>
      </w:r>
      <w:r w:rsidR="001553CC">
        <w:rPr>
          <w:rFonts w:hint="eastAsia"/>
        </w:rPr>
        <w:t>2</w:t>
      </w:r>
      <w:r w:rsidR="001553CC">
        <w:t>018</w:t>
      </w:r>
      <w:r w:rsidR="001553CC">
        <w:rPr>
          <w:rFonts w:hint="eastAsia"/>
        </w:rPr>
        <w:t>；</w:t>
      </w:r>
      <w:r w:rsidR="001E0AF0">
        <w:rPr>
          <w:rFonts w:hint="eastAsia"/>
        </w:rPr>
        <w:t>朱巧玲和李敏，</w:t>
      </w:r>
      <w:r w:rsidR="001E0AF0">
        <w:rPr>
          <w:rFonts w:hint="eastAsia"/>
        </w:rPr>
        <w:t>2</w:t>
      </w:r>
      <w:r w:rsidR="001E0AF0">
        <w:t>018</w:t>
      </w:r>
      <w:r w:rsidR="008154F0">
        <w:rPr>
          <w:rFonts w:hint="eastAsia"/>
        </w:rPr>
        <w:t>；邓洲和</w:t>
      </w:r>
      <w:r w:rsidR="008154F0">
        <w:rPr>
          <w:rFonts w:hint="eastAsia"/>
        </w:rPr>
        <w:lastRenderedPageBreak/>
        <w:t>黄娅娜，</w:t>
      </w:r>
      <w:r w:rsidR="008154F0">
        <w:rPr>
          <w:rFonts w:hint="eastAsia"/>
        </w:rPr>
        <w:t>2</w:t>
      </w:r>
      <w:r w:rsidR="008154F0">
        <w:t>019</w:t>
      </w:r>
      <w:r w:rsidR="001553CC">
        <w:rPr>
          <w:rFonts w:hint="eastAsia"/>
        </w:rPr>
        <w:t>）</w:t>
      </w:r>
      <w:r w:rsidR="00E85C04">
        <w:rPr>
          <w:rFonts w:hint="eastAsia"/>
        </w:rPr>
        <w:t>，包括产业形态与岗位种类等信息</w:t>
      </w:r>
      <w:r w:rsidR="00F06D6D">
        <w:rPr>
          <w:rFonts w:hint="eastAsia"/>
        </w:rPr>
        <w:t>；</w:t>
      </w:r>
      <w:r w:rsidR="00E85C04">
        <w:rPr>
          <w:rFonts w:hint="eastAsia"/>
        </w:rPr>
        <w:t>还有人工智能对</w:t>
      </w:r>
      <w:r>
        <w:rPr>
          <w:rFonts w:hint="eastAsia"/>
        </w:rPr>
        <w:t>收入分配等因素的作用效应</w:t>
      </w:r>
      <w:r w:rsidR="000B3F57">
        <w:rPr>
          <w:rFonts w:hint="eastAsia"/>
        </w:rPr>
        <w:t>（郭凯明，</w:t>
      </w:r>
      <w:r w:rsidR="000B3F57">
        <w:rPr>
          <w:rFonts w:hint="eastAsia"/>
        </w:rPr>
        <w:t>2</w:t>
      </w:r>
      <w:r w:rsidR="000B3F57">
        <w:t>019</w:t>
      </w:r>
      <w:r w:rsidR="00E848AE">
        <w:rPr>
          <w:rFonts w:hint="eastAsia"/>
        </w:rPr>
        <w:t>；朱力等，</w:t>
      </w:r>
      <w:r w:rsidR="00E848AE">
        <w:rPr>
          <w:rFonts w:hint="eastAsia"/>
        </w:rPr>
        <w:t>2</w:t>
      </w:r>
      <w:r w:rsidR="00E848AE">
        <w:t>022</w:t>
      </w:r>
      <w:r w:rsidR="000B3F57">
        <w:rPr>
          <w:rFonts w:hint="eastAsia"/>
        </w:rPr>
        <w:t>）</w:t>
      </w:r>
      <w:r>
        <w:rPr>
          <w:rFonts w:hint="eastAsia"/>
        </w:rPr>
        <w:t>。大多数研究对人工智能带来的变化持积极态度，</w:t>
      </w:r>
      <w:r w:rsidR="001553CC">
        <w:rPr>
          <w:rFonts w:hint="eastAsia"/>
        </w:rPr>
        <w:t>认为人工智能的创造效应大于替代效应，其总效应是增加就业</w:t>
      </w:r>
      <w:r w:rsidR="00023089">
        <w:rPr>
          <w:rFonts w:hint="eastAsia"/>
        </w:rPr>
        <w:t>规模，使就业结构更加科学合理</w:t>
      </w:r>
      <w:r w:rsidR="00E07CC8">
        <w:rPr>
          <w:rFonts w:hint="eastAsia"/>
        </w:rPr>
        <w:t>。</w:t>
      </w:r>
      <w:r w:rsidR="00023089">
        <w:rPr>
          <w:rFonts w:hint="eastAsia"/>
        </w:rPr>
        <w:t>段海英等（</w:t>
      </w:r>
      <w:r w:rsidR="00023089">
        <w:rPr>
          <w:rFonts w:hint="eastAsia"/>
        </w:rPr>
        <w:t>2</w:t>
      </w:r>
      <w:r w:rsidR="00023089">
        <w:t>018</w:t>
      </w:r>
      <w:r w:rsidR="00023089">
        <w:rPr>
          <w:rFonts w:hint="eastAsia"/>
        </w:rPr>
        <w:t>）提出观点：人工智能在短期给就业市场带来的替代效应较大，但从长远来看，其创新效应会</w:t>
      </w:r>
      <w:r w:rsidR="001E0AF0">
        <w:rPr>
          <w:rFonts w:hint="eastAsia"/>
        </w:rPr>
        <w:t>远远大于替代效应，因此短期冲击的阵痛不足以掩盖人工智能对长远发展的促进作用；</w:t>
      </w:r>
      <w:r w:rsidR="000B3F57" w:rsidDel="000B3F57">
        <w:t xml:space="preserve"> </w:t>
      </w:r>
      <w:r w:rsidR="00EF25BE">
        <w:rPr>
          <w:rFonts w:hint="eastAsia"/>
        </w:rPr>
        <w:t>王文（</w:t>
      </w:r>
      <w:r w:rsidR="00EF25BE">
        <w:rPr>
          <w:rFonts w:hint="eastAsia"/>
        </w:rPr>
        <w:t>2</w:t>
      </w:r>
      <w:r w:rsidR="00EF25BE">
        <w:t>020</w:t>
      </w:r>
      <w:r w:rsidR="00EF25BE">
        <w:rPr>
          <w:rFonts w:hint="eastAsia"/>
        </w:rPr>
        <w:t>）通过对</w:t>
      </w:r>
      <w:r w:rsidR="00EF25BE">
        <w:rPr>
          <w:rFonts w:hint="eastAsia"/>
        </w:rPr>
        <w:t>3</w:t>
      </w:r>
      <w:r w:rsidR="00EF25BE">
        <w:t>0</w:t>
      </w:r>
      <w:r w:rsidR="00EF25BE">
        <w:rPr>
          <w:rFonts w:hint="eastAsia"/>
        </w:rPr>
        <w:t>个省份的面板数据分析得出，人工智能虽然降低了制造业等传统行业的就业规模，但却大大增加了知识和技术密集型行业的就业规模，促进了就业结构转型，提高了就业质量；蒋南平和邹宇（</w:t>
      </w:r>
      <w:r w:rsidR="00EF25BE">
        <w:rPr>
          <w:rFonts w:hint="eastAsia"/>
        </w:rPr>
        <w:t>2</w:t>
      </w:r>
      <w:r w:rsidR="00EF25BE">
        <w:t>018</w:t>
      </w:r>
      <w:r w:rsidR="00EF25BE">
        <w:rPr>
          <w:rFonts w:hint="eastAsia"/>
        </w:rPr>
        <w:t>）也论证了人工智能技术的引进对促进劳动力供给侧结构改革的</w:t>
      </w:r>
      <w:r w:rsidR="008154F0">
        <w:rPr>
          <w:rFonts w:hint="eastAsia"/>
        </w:rPr>
        <w:t>必要性与可行性。</w:t>
      </w:r>
      <w:r w:rsidR="00023089">
        <w:rPr>
          <w:rFonts w:hint="eastAsia"/>
        </w:rPr>
        <w:t>但也有学者对人工智能的前景表现出担忧，认为人工智能的替代效应可能占据上风</w:t>
      </w:r>
      <w:r w:rsidR="00E07CC8">
        <w:rPr>
          <w:rFonts w:hint="eastAsia"/>
        </w:rPr>
        <w:t>。</w:t>
      </w:r>
      <w:r w:rsidR="003B7DEB">
        <w:rPr>
          <w:rFonts w:hint="eastAsia"/>
        </w:rPr>
        <w:t>Acemoglu</w:t>
      </w:r>
      <w:r w:rsidR="003B7DEB">
        <w:rPr>
          <w:rFonts w:hint="eastAsia"/>
        </w:rPr>
        <w:t>和</w:t>
      </w:r>
      <w:r w:rsidR="003B7DEB">
        <w:rPr>
          <w:rFonts w:hint="eastAsia"/>
        </w:rPr>
        <w:t>Restrepo</w:t>
      </w:r>
      <w:r w:rsidR="003B7DEB">
        <w:rPr>
          <w:rFonts w:hint="eastAsia"/>
        </w:rPr>
        <w:t>（</w:t>
      </w:r>
      <w:r w:rsidR="003B7DEB">
        <w:rPr>
          <w:rFonts w:hint="eastAsia"/>
        </w:rPr>
        <w:t>2</w:t>
      </w:r>
      <w:r w:rsidR="003B7DEB">
        <w:t>020</w:t>
      </w:r>
      <w:r w:rsidR="003B7DEB">
        <w:rPr>
          <w:rFonts w:hint="eastAsia"/>
        </w:rPr>
        <w:t>）指出，人工智能的就业替代效应在不同的生产部门中差异显著；</w:t>
      </w:r>
      <w:r w:rsidR="003B7DEB">
        <w:rPr>
          <w:rFonts w:hint="eastAsia"/>
        </w:rPr>
        <w:t>Frey</w:t>
      </w:r>
      <w:r w:rsidR="003B7DEB">
        <w:rPr>
          <w:rFonts w:hint="eastAsia"/>
        </w:rPr>
        <w:t>和</w:t>
      </w:r>
      <w:r w:rsidR="003B7DEB">
        <w:rPr>
          <w:rFonts w:hint="eastAsia"/>
        </w:rPr>
        <w:t>Osborne</w:t>
      </w:r>
      <w:r w:rsidR="003B7DEB">
        <w:rPr>
          <w:rFonts w:hint="eastAsia"/>
        </w:rPr>
        <w:t>（</w:t>
      </w:r>
      <w:r w:rsidR="003B7DEB">
        <w:rPr>
          <w:rFonts w:hint="eastAsia"/>
        </w:rPr>
        <w:t>2</w:t>
      </w:r>
      <w:r w:rsidR="003B7DEB">
        <w:t>017</w:t>
      </w:r>
      <w:r w:rsidR="003B7DEB">
        <w:rPr>
          <w:rFonts w:hint="eastAsia"/>
        </w:rPr>
        <w:t>）用</w:t>
      </w:r>
      <w:r w:rsidR="000B3F57">
        <w:rPr>
          <w:rFonts w:hint="eastAsia"/>
        </w:rPr>
        <w:t>国际机器人联合会的</w:t>
      </w:r>
      <w:r w:rsidR="003B7DEB">
        <w:rPr>
          <w:rFonts w:hint="eastAsia"/>
        </w:rPr>
        <w:t>数据进行分析，得出结论</w:t>
      </w:r>
      <w:r w:rsidR="000B3F57">
        <w:rPr>
          <w:rFonts w:hint="eastAsia"/>
        </w:rPr>
        <w:t>：机器人技术的引进会导致传统行业如汽车行业、服务业等就业岗位规模的缩小；</w:t>
      </w:r>
      <w:proofErr w:type="spellStart"/>
      <w:r w:rsidR="00DE2635">
        <w:rPr>
          <w:rFonts w:hint="eastAsia"/>
        </w:rPr>
        <w:t>Ballestar</w:t>
      </w:r>
      <w:proofErr w:type="spellEnd"/>
      <w:r w:rsidR="00101B3F">
        <w:rPr>
          <w:rFonts w:hint="eastAsia"/>
        </w:rPr>
        <w:t>和</w:t>
      </w:r>
      <w:proofErr w:type="spellStart"/>
      <w:r w:rsidR="00101B3F">
        <w:rPr>
          <w:rFonts w:hint="eastAsia"/>
        </w:rPr>
        <w:t>Camina</w:t>
      </w:r>
      <w:proofErr w:type="spellEnd"/>
      <w:r w:rsidR="00101B3F">
        <w:rPr>
          <w:rFonts w:hint="eastAsia"/>
        </w:rPr>
        <w:t>（</w:t>
      </w:r>
      <w:r w:rsidR="00101B3F">
        <w:rPr>
          <w:rFonts w:hint="eastAsia"/>
        </w:rPr>
        <w:t>2</w:t>
      </w:r>
      <w:r w:rsidR="00101B3F">
        <w:t>021</w:t>
      </w:r>
      <w:r w:rsidR="00101B3F">
        <w:rPr>
          <w:rFonts w:hint="eastAsia"/>
        </w:rPr>
        <w:t>）通过对西班牙制造业的研究，</w:t>
      </w:r>
      <w:r w:rsidR="000B3F57">
        <w:rPr>
          <w:rFonts w:hint="eastAsia"/>
        </w:rPr>
        <w:t>也</w:t>
      </w:r>
      <w:r w:rsidR="00101B3F">
        <w:rPr>
          <w:rFonts w:hint="eastAsia"/>
        </w:rPr>
        <w:t>证明了人工智能等自动化技术创新带来的技术创新提高了全要素生产率的同时，减少了劳动力岗位，</w:t>
      </w:r>
      <w:r w:rsidR="003B7DEB">
        <w:rPr>
          <w:rFonts w:hint="eastAsia"/>
        </w:rPr>
        <w:t>且制造业在长期的发展中无法弥补短期产生的劳动力替代效应；</w:t>
      </w:r>
      <w:r>
        <w:rPr>
          <w:rFonts w:hint="eastAsia"/>
        </w:rPr>
        <w:t>B</w:t>
      </w:r>
      <w:r>
        <w:t>eaudry</w:t>
      </w:r>
      <w:r>
        <w:rPr>
          <w:rFonts w:hint="eastAsia"/>
        </w:rPr>
        <w:t>（</w:t>
      </w:r>
      <w:r>
        <w:rPr>
          <w:rFonts w:hint="eastAsia"/>
        </w:rPr>
        <w:t>2</w:t>
      </w:r>
      <w:r>
        <w:t>016</w:t>
      </w:r>
      <w:r>
        <w:rPr>
          <w:rFonts w:hint="eastAsia"/>
        </w:rPr>
        <w:t>）发现，高素质人才的供需关系正在发生变化，虽然近年来受过高等教育的求职者比例越来越高，但市场上对高素质劳动力的需求却在下降。</w:t>
      </w:r>
    </w:p>
    <w:p w14:paraId="3F4659BA" w14:textId="77777777" w:rsidR="009D610D" w:rsidRDefault="003B2B51">
      <w:pPr>
        <w:ind w:firstLine="420"/>
      </w:pPr>
      <w:r>
        <w:rPr>
          <w:rFonts w:hint="eastAsia"/>
        </w:rPr>
        <w:t>张远和李焕杰（</w:t>
      </w:r>
      <w:r>
        <w:rPr>
          <w:rFonts w:hint="eastAsia"/>
        </w:rPr>
        <w:t>2</w:t>
      </w:r>
      <w:r>
        <w:t>022</w:t>
      </w:r>
      <w:r>
        <w:rPr>
          <w:rFonts w:hint="eastAsia"/>
        </w:rPr>
        <w:t>）将研究视角从宏观转向微观，从人工智能技术的使用对社会就业结构的影响转向企业智能转型对内部劳动力结构的影响，企业转型通过企业价值链下游的制造业服务化和价值链上游的技术创新，实现替代低技能岗位并创造高技能岗位；</w:t>
      </w:r>
      <w:r>
        <w:t>张敏等</w:t>
      </w:r>
      <w:r>
        <w:rPr>
          <w:rFonts w:hint="eastAsia"/>
        </w:rPr>
        <w:t>（</w:t>
      </w:r>
      <w:r>
        <w:rPr>
          <w:rFonts w:hint="eastAsia"/>
        </w:rPr>
        <w:t>2</w:t>
      </w:r>
      <w:r>
        <w:t>021</w:t>
      </w:r>
      <w:r>
        <w:rPr>
          <w:rFonts w:hint="eastAsia"/>
        </w:rPr>
        <w:t>）提出</w:t>
      </w:r>
      <w:r>
        <w:t>机器学习在人力资源六大模块的应用中均存在可能忽视员工的情绪体验，弱化员工与组织的联系、增强员工强制感等等负面效果。王砺智</w:t>
      </w:r>
      <w:r>
        <w:rPr>
          <w:rFonts w:hint="eastAsia"/>
        </w:rPr>
        <w:t>（</w:t>
      </w:r>
      <w:r>
        <w:rPr>
          <w:rFonts w:hint="eastAsia"/>
        </w:rPr>
        <w:t>2</w:t>
      </w:r>
      <w:r>
        <w:t>020</w:t>
      </w:r>
      <w:r>
        <w:rPr>
          <w:rFonts w:hint="eastAsia"/>
        </w:rPr>
        <w:t>）</w:t>
      </w:r>
      <w:r>
        <w:t>通过对行业内人工智能应用较为广泛的员工进行问卷调查，得出了人工智能的替代效应对工作不安全感产生显著的正向影响，即人工智能的发展会使员工的不安全感增强。</w:t>
      </w:r>
      <w:r>
        <w:rPr>
          <w:rFonts w:hint="eastAsia"/>
        </w:rPr>
        <w:t>对于此</w:t>
      </w:r>
      <w:r>
        <w:t>陈文晶</w:t>
      </w:r>
      <w:r>
        <w:rPr>
          <w:rFonts w:hint="eastAsia"/>
        </w:rPr>
        <w:t>（</w:t>
      </w:r>
      <w:r>
        <w:rPr>
          <w:rFonts w:hint="eastAsia"/>
        </w:rPr>
        <w:t>2</w:t>
      </w:r>
      <w:r>
        <w:t>022</w:t>
      </w:r>
      <w:r>
        <w:rPr>
          <w:rFonts w:hint="eastAsia"/>
        </w:rPr>
        <w:t>）</w:t>
      </w:r>
      <w:r>
        <w:t>等</w:t>
      </w:r>
      <w:r>
        <w:rPr>
          <w:rFonts w:hint="eastAsia"/>
        </w:rPr>
        <w:t>人的看法是，</w:t>
      </w:r>
      <w:r>
        <w:t>人工智能潜在的替代风险会引发员工的不安全感，从而对自身</w:t>
      </w:r>
      <w:r>
        <w:lastRenderedPageBreak/>
        <w:t>的职业规划做出调整，包括数量性安全感和质量性安全感，一方面体现为对失去工作的担忧，另一方面则是对学习新技术的焦虑。</w:t>
      </w:r>
    </w:p>
    <w:p w14:paraId="08ED0ABE" w14:textId="77777777" w:rsidR="009D610D" w:rsidRDefault="003B2B51">
      <w:pPr>
        <w:pStyle w:val="2"/>
        <w:numPr>
          <w:ilvl w:val="1"/>
          <w:numId w:val="1"/>
        </w:numPr>
        <w:rPr>
          <w:rFonts w:eastAsia="宋体"/>
        </w:rPr>
      </w:pPr>
      <w:bookmarkStart w:id="15" w:name="_Toc104280909"/>
      <w:r>
        <w:rPr>
          <w:rFonts w:ascii="黑体" w:hAnsi="黑体"/>
        </w:rPr>
        <w:t>工作效能感</w:t>
      </w:r>
      <w:bookmarkEnd w:id="15"/>
    </w:p>
    <w:p w14:paraId="08C1CA28" w14:textId="77777777" w:rsidR="009D610D" w:rsidRDefault="003B2B51">
      <w:pPr>
        <w:pStyle w:val="a0"/>
        <w:numPr>
          <w:ilvl w:val="2"/>
          <w:numId w:val="1"/>
        </w:numPr>
        <w:rPr>
          <w:rFonts w:eastAsia="宋体"/>
        </w:rPr>
      </w:pPr>
      <w:r>
        <w:rPr>
          <w:rFonts w:ascii="黑体" w:hAnsi="黑体"/>
        </w:rPr>
        <w:t>工作效能感的概念</w:t>
      </w:r>
    </w:p>
    <w:p w14:paraId="0D751DAD" w14:textId="77777777" w:rsidR="009D610D" w:rsidRDefault="003B2B51">
      <w:pPr>
        <w:ind w:firstLineChars="200" w:firstLine="480"/>
      </w:pPr>
      <w:r>
        <w:t>着眼于知识技能转化为行为表现的中介过程，新行为主义的主要代表人物之一，社会学习理论的创始人</w:t>
      </w:r>
      <w:r>
        <w:t>Bandura</w:t>
      </w:r>
      <w:r>
        <w:rPr>
          <w:rFonts w:hint="eastAsia"/>
        </w:rPr>
        <w:t>于</w:t>
      </w:r>
      <w:r>
        <w:t>1977</w:t>
      </w:r>
      <w:r>
        <w:rPr>
          <w:rFonts w:hint="eastAsia"/>
        </w:rPr>
        <w:t>年</w:t>
      </w:r>
      <w:r>
        <w:t>首次提出了自我效能感的概念，他将自我效能感定义为个人对于自己是否能够完成任务和活动的信念。</w:t>
      </w:r>
      <w:r>
        <w:rPr>
          <w:rFonts w:hint="eastAsia"/>
        </w:rPr>
        <w:t>由于不同活动领域所需要的技能差异显著，效能感的外部效度较差，自我效能感应与具体的研究领域联系（孙庆彬等，</w:t>
      </w:r>
      <w:r>
        <w:rPr>
          <w:rFonts w:hint="eastAsia"/>
        </w:rPr>
        <w:t>2</w:t>
      </w:r>
      <w:r>
        <w:t>005</w:t>
      </w:r>
      <w:r>
        <w:rPr>
          <w:rFonts w:hint="eastAsia"/>
        </w:rPr>
        <w:t>）。参考凌文辁等人（</w:t>
      </w:r>
      <w:r>
        <w:rPr>
          <w:rFonts w:hint="eastAsia"/>
        </w:rPr>
        <w:t>2</w:t>
      </w:r>
      <w:r>
        <w:t>004</w:t>
      </w:r>
      <w:r>
        <w:rPr>
          <w:rFonts w:hint="eastAsia"/>
        </w:rPr>
        <w:t>）的研究，工作效能感即为个体在工作中对自己的能力和技术是否能够胜任工作的评价。</w:t>
      </w:r>
    </w:p>
    <w:p w14:paraId="610031B7" w14:textId="77777777" w:rsidR="009D610D" w:rsidRDefault="003B2B51">
      <w:pPr>
        <w:ind w:firstLineChars="200" w:firstLine="480"/>
      </w:pPr>
      <w:r>
        <w:rPr>
          <w:rFonts w:hint="eastAsia"/>
        </w:rPr>
        <w:t>工作效能感的特征体现在三个方面。首先是水平，工作效能感高的员工会更愿意尝试难度较高的任务，而工作效能感低的员工则更偏好较低难度的任务；其次是广度，有的员工只相信自己在某一个具体的特殊任务中感到自己有效能感，而另一些员工则对自己在各项工作任务中的完成度和胜任能力都有信心；最后是强度，自我效能感低的员工容易在受挫后陷入自我怀疑，而拥有较强自我效能感的员工不容易受一时的经验影响。</w:t>
      </w:r>
    </w:p>
    <w:p w14:paraId="5F801857" w14:textId="77777777" w:rsidR="009D610D" w:rsidRDefault="003B2B51">
      <w:pPr>
        <w:pStyle w:val="a0"/>
        <w:numPr>
          <w:ilvl w:val="2"/>
          <w:numId w:val="1"/>
        </w:numPr>
        <w:rPr>
          <w:rFonts w:eastAsia="宋体"/>
        </w:rPr>
      </w:pPr>
      <w:r>
        <w:rPr>
          <w:rFonts w:ascii="黑体" w:hAnsi="黑体"/>
        </w:rPr>
        <w:t>工作效能感的测量</w:t>
      </w:r>
    </w:p>
    <w:p w14:paraId="503299CC" w14:textId="77777777" w:rsidR="009D610D" w:rsidRDefault="003B2B51">
      <w:pPr>
        <w:ind w:firstLineChars="200" w:firstLine="480"/>
      </w:pPr>
      <w:r>
        <w:t>个人效能感的测量一般是运用结构化量表，从个人的身体状况评价、心理状况评价以及一般性的活动能力评价三个方面进行测量，是一种主观的心理评价，不表示个体真正的能力。而</w:t>
      </w:r>
      <w:r>
        <w:t xml:space="preserve"> Bandura </w:t>
      </w:r>
      <w:r>
        <w:t>提出，效能感是一种随着个体经历和环境变化而随之改变的心理状态，而对于不同的活动和事件的效能感之间很难相互预测，因此这类测量结果的外部效度较低，无法解释个体在其他活动中或者一般性的效能感。一般自我效能感量表（</w:t>
      </w:r>
      <w:r>
        <w:t>General Self-Efficacy Scale, GSES</w:t>
      </w:r>
      <w:r>
        <w:t>）由</w:t>
      </w:r>
      <w:r>
        <w:t>Ralf Schwarzer</w:t>
      </w:r>
      <w:r>
        <w:t>（</w:t>
      </w:r>
      <w:r>
        <w:t>1981</w:t>
      </w:r>
      <w:r>
        <w:t>）编制完成，后来</w:t>
      </w:r>
      <w:r>
        <w:rPr>
          <w:rFonts w:hint="eastAsia"/>
        </w:rPr>
        <w:t>由</w:t>
      </w:r>
      <w:r>
        <w:t>20</w:t>
      </w:r>
      <w:r>
        <w:t>个项目改进为</w:t>
      </w:r>
      <w:r>
        <w:t>10</w:t>
      </w:r>
      <w:r>
        <w:t>个项</w:t>
      </w:r>
      <w:r>
        <w:rPr>
          <w:rFonts w:hint="eastAsia"/>
        </w:rPr>
        <w:t>。</w:t>
      </w:r>
      <w:r>
        <w:t>中文版的</w:t>
      </w:r>
      <w:r>
        <w:t>GSES</w:t>
      </w:r>
      <w:r>
        <w:t>由张建新（</w:t>
      </w:r>
      <w:r>
        <w:t>1995</w:t>
      </w:r>
      <w:r>
        <w:t>）证明具有良好的信度和效度，</w:t>
      </w:r>
      <w:r>
        <w:rPr>
          <w:rFonts w:hint="eastAsia"/>
        </w:rPr>
        <w:t>经王才康等（</w:t>
      </w:r>
      <w:r>
        <w:rPr>
          <w:rFonts w:hint="eastAsia"/>
        </w:rPr>
        <w:t>2</w:t>
      </w:r>
      <w:r>
        <w:t>001</w:t>
      </w:r>
      <w:r>
        <w:rPr>
          <w:rFonts w:hint="eastAsia"/>
        </w:rPr>
        <w:t>）修订并翻译，本研究</w:t>
      </w:r>
      <w:r>
        <w:t>根据</w:t>
      </w:r>
      <w:r>
        <w:rPr>
          <w:rFonts w:hint="eastAsia"/>
        </w:rPr>
        <w:t>上述研究</w:t>
      </w:r>
      <w:r>
        <w:t>改编</w:t>
      </w:r>
      <w:r>
        <w:rPr>
          <w:rFonts w:hint="eastAsia"/>
        </w:rPr>
        <w:t>自我效能感量表</w:t>
      </w:r>
      <w:r>
        <w:t>得到工作效能感量表。</w:t>
      </w:r>
    </w:p>
    <w:p w14:paraId="4042F8EE" w14:textId="77777777" w:rsidR="009D610D" w:rsidRDefault="003B2B51">
      <w:pPr>
        <w:pStyle w:val="a0"/>
        <w:numPr>
          <w:ilvl w:val="2"/>
          <w:numId w:val="1"/>
        </w:numPr>
        <w:rPr>
          <w:rFonts w:eastAsia="宋体"/>
        </w:rPr>
      </w:pPr>
      <w:r>
        <w:rPr>
          <w:rFonts w:ascii="黑体" w:hAnsi="黑体"/>
        </w:rPr>
        <w:lastRenderedPageBreak/>
        <w:t>工作效能感的研究现状</w:t>
      </w:r>
    </w:p>
    <w:p w14:paraId="6454A9C9" w14:textId="77777777" w:rsidR="009D610D" w:rsidRDefault="003B2B51">
      <w:pPr>
        <w:ind w:firstLineChars="200" w:firstLine="480"/>
      </w:pPr>
      <w:r>
        <w:rPr>
          <w:rFonts w:hint="eastAsia"/>
        </w:rPr>
        <w:t>由于工作效能感的概念是由自我效能感延伸而来的，因此在研究工作效能感之前首先要研究自我效能感。</w:t>
      </w:r>
      <w:r>
        <w:t>梳理相关文献发现，</w:t>
      </w:r>
      <w:r>
        <w:rPr>
          <w:rFonts w:hint="eastAsia"/>
        </w:rPr>
        <w:t>学术界</w:t>
      </w:r>
      <w:r>
        <w:t>前期对于效能感的研究主要集中于与其它理论相关关系的研究</w:t>
      </w:r>
      <w:r>
        <w:t>,</w:t>
      </w:r>
      <w:r>
        <w:t>而近期以来学术界更注重分析其与其他变量的因果联系</w:t>
      </w:r>
      <w:r>
        <w:t>,</w:t>
      </w:r>
      <w:r>
        <w:rPr>
          <w:rFonts w:hint="eastAsia"/>
        </w:rPr>
        <w:t>分析</w:t>
      </w:r>
      <w:r>
        <w:t>自我效能感</w:t>
      </w:r>
      <w:r>
        <w:rPr>
          <w:rFonts w:hint="eastAsia"/>
        </w:rPr>
        <w:t>的</w:t>
      </w:r>
      <w:r>
        <w:t>前因</w:t>
      </w:r>
      <w:r>
        <w:t xml:space="preserve"> </w:t>
      </w:r>
      <w:r>
        <w:t>、</w:t>
      </w:r>
      <w:r>
        <w:rPr>
          <w:rFonts w:hint="eastAsia"/>
        </w:rPr>
        <w:t>中介、结果变量</w:t>
      </w:r>
      <w:r>
        <w:t>。</w:t>
      </w:r>
    </w:p>
    <w:p w14:paraId="1F02705E" w14:textId="77777777" w:rsidR="009D610D" w:rsidRDefault="003B2B51">
      <w:pPr>
        <w:ind w:firstLineChars="200" w:firstLine="480"/>
      </w:pPr>
      <w:r>
        <w:rPr>
          <w:rFonts w:hint="eastAsia"/>
        </w:rPr>
        <w:t>以往对工作效能感前因变量的研究，大致可分为四个方面：</w:t>
      </w:r>
      <w:r>
        <w:t>第一是相关的成败经验，以往工作的成功经验会增强员工的工作效能感，而以往工作的失败经验则会降低员工的工作效能感；第二是替代经验，即观察到示范者行为获得的间接经验，当员工看到</w:t>
      </w:r>
      <w:r>
        <w:rPr>
          <w:rFonts w:hint="eastAsia"/>
        </w:rPr>
        <w:t>与</w:t>
      </w:r>
      <w:r>
        <w:t>自己能力</w:t>
      </w:r>
      <w:r>
        <w:rPr>
          <w:rFonts w:hint="eastAsia"/>
        </w:rPr>
        <w:t>水平相近</w:t>
      </w:r>
      <w:r>
        <w:t>的他人，会参考其</w:t>
      </w:r>
      <w:r>
        <w:rPr>
          <w:rFonts w:hint="eastAsia"/>
        </w:rPr>
        <w:t>工作完成度及</w:t>
      </w:r>
      <w:r>
        <w:t>绩效表现</w:t>
      </w:r>
      <w:r>
        <w:rPr>
          <w:rFonts w:hint="eastAsia"/>
        </w:rPr>
        <w:t>，</w:t>
      </w:r>
      <w:r>
        <w:t>以判断自身</w:t>
      </w:r>
      <w:r>
        <w:rPr>
          <w:rFonts w:hint="eastAsia"/>
        </w:rPr>
        <w:t>对相同工作任务的胜任能力</w:t>
      </w:r>
      <w:r>
        <w:t>，当示范者取得成功时，员工的工作效能感也会得到提高；第三是言语劝说，凭借说服、劝导以改变员工的自我效能感，如来自上司和同事对自己的鼓励、肯定，这往往取决于说服者的身份和员工对其的信任程度；第四是情绪唤醒，愉悦、轻松的情绪状态往往能提高工作效能感，而焦虑、担忧则相反。</w:t>
      </w:r>
      <w:r>
        <w:rPr>
          <w:rFonts w:hint="eastAsia"/>
        </w:rPr>
        <w:t>Malone</w:t>
      </w:r>
      <w:r>
        <w:rPr>
          <w:rFonts w:hint="eastAsia"/>
        </w:rPr>
        <w:t>（</w:t>
      </w:r>
      <w:r>
        <w:rPr>
          <w:rFonts w:hint="eastAsia"/>
        </w:rPr>
        <w:t>2</w:t>
      </w:r>
      <w:r>
        <w:t>001</w:t>
      </w:r>
      <w:r>
        <w:rPr>
          <w:rFonts w:hint="eastAsia"/>
        </w:rPr>
        <w:t>）提出观点，辅导能够最大程度提高员工的效能感，因为辅导可以同时为员工提供替代性成功经验、积极的言语劝说以及情绪唤醒。</w:t>
      </w:r>
    </w:p>
    <w:p w14:paraId="3B9D92A7" w14:textId="77777777" w:rsidR="009D610D" w:rsidRDefault="003B2B51">
      <w:pPr>
        <w:ind w:firstLineChars="200" w:firstLine="480"/>
      </w:pPr>
      <w:r>
        <w:rPr>
          <w:rFonts w:hint="eastAsia"/>
        </w:rPr>
        <w:t>顾远东和彭纪生（</w:t>
      </w:r>
      <w:r>
        <w:rPr>
          <w:rFonts w:hint="eastAsia"/>
        </w:rPr>
        <w:t>2</w:t>
      </w:r>
      <w:r>
        <w:t>010</w:t>
      </w:r>
      <w:r>
        <w:rPr>
          <w:rFonts w:hint="eastAsia"/>
        </w:rPr>
        <w:t>）基于社会学习理论，验证了自我效能感在企业创新氛围与员工创新行为关系之间的中介作用。该研究提出，员工工作效能感作为中介变量，使得企业的创新氛围对员工的创新力以及创新行为产生间接的正向影响作用，即有较高的自我效能感的员工相比于自我效能感低的员工，同样在面对不错的企业创新氛围时，更能将自身的创造力转换为创造行为，相反，后者即便在不错的企业创新氛围下依然难以实现这一点，该研究开拓了中国情景下的工作效能感作用机制研究。张韫黎和陆昌勤（</w:t>
      </w:r>
      <w:r>
        <w:rPr>
          <w:rFonts w:hint="eastAsia"/>
        </w:rPr>
        <w:t>2</w:t>
      </w:r>
      <w:r>
        <w:t>009</w:t>
      </w:r>
      <w:r>
        <w:rPr>
          <w:rFonts w:hint="eastAsia"/>
        </w:rPr>
        <w:t>）讨论了自我效能感的调节作用，自我效能感越高的员工面对阻断型压力时的紧张程度，明显越低于自我效能感低的员工的紧张程度，而阻断型压力下的工作满意度明显高于自我效能感低的员工对工作的满意度。对此，方阳春（</w:t>
      </w:r>
      <w:r>
        <w:rPr>
          <w:rFonts w:hint="eastAsia"/>
        </w:rPr>
        <w:t>2</w:t>
      </w:r>
      <w:r>
        <w:t>014</w:t>
      </w:r>
      <w:r>
        <w:rPr>
          <w:rFonts w:hint="eastAsia"/>
        </w:rPr>
        <w:t>）的观点与之类似，包容型领导风格通过自我效能感的中介作用对团队绩效产生正向影响；而在教育领域，已有多项研究证明学生的学业成就动机通过学习效能感的中介作用间接对学习投入具有正向影响（李维，</w:t>
      </w:r>
      <w:r>
        <w:rPr>
          <w:rFonts w:hint="eastAsia"/>
        </w:rPr>
        <w:t>2</w:t>
      </w:r>
      <w:r>
        <w:t>022</w:t>
      </w:r>
      <w:r>
        <w:rPr>
          <w:rFonts w:hint="eastAsia"/>
        </w:rPr>
        <w:t>；赵静和王文娟，</w:t>
      </w:r>
      <w:r>
        <w:rPr>
          <w:rFonts w:hint="eastAsia"/>
        </w:rPr>
        <w:t>2</w:t>
      </w:r>
      <w:r>
        <w:t>022</w:t>
      </w:r>
      <w:r>
        <w:rPr>
          <w:rFonts w:hint="eastAsia"/>
        </w:rPr>
        <w:t>）。</w:t>
      </w:r>
    </w:p>
    <w:p w14:paraId="270FD59B" w14:textId="77777777" w:rsidR="009D610D" w:rsidRDefault="003B2B51">
      <w:pPr>
        <w:ind w:firstLineChars="200" w:firstLine="480"/>
      </w:pPr>
      <w:r>
        <w:rPr>
          <w:rFonts w:hint="eastAsia"/>
        </w:rPr>
        <w:lastRenderedPageBreak/>
        <w:t>自我效能感主要通过以下四类过程对结果产生影响：认知过程、动机过程、情感过程和选择过程。华文和冯兰（</w:t>
      </w:r>
      <w:r>
        <w:rPr>
          <w:rFonts w:hint="eastAsia"/>
        </w:rPr>
        <w:t>2</w:t>
      </w:r>
      <w:r>
        <w:t>022</w:t>
      </w:r>
      <w:r>
        <w:rPr>
          <w:rFonts w:hint="eastAsia"/>
        </w:rPr>
        <w:t>）以酒店管理人员为样本，提出自我效能感通过影响认知过程——工作满意度的方式，间接地影响酒店管理人员的离职倾向；梁少璧（</w:t>
      </w:r>
      <w:r>
        <w:rPr>
          <w:rFonts w:hint="eastAsia"/>
        </w:rPr>
        <w:t>2</w:t>
      </w:r>
      <w:r>
        <w:t>020</w:t>
      </w:r>
      <w:r>
        <w:rPr>
          <w:rFonts w:hint="eastAsia"/>
        </w:rPr>
        <w:t>）的研究通过对新生代员工的问卷调查，证明了自我效能感通过影响员工的动机过程——敬业度，对工作绩效具有正向作用；窦铠等学者（</w:t>
      </w:r>
      <w:r>
        <w:rPr>
          <w:rFonts w:hint="eastAsia"/>
        </w:rPr>
        <w:t>2</w:t>
      </w:r>
      <w:r>
        <w:t>013</w:t>
      </w:r>
      <w:r>
        <w:rPr>
          <w:rFonts w:hint="eastAsia"/>
        </w:rPr>
        <w:t>）</w:t>
      </w:r>
      <w:r>
        <w:t xml:space="preserve"> </w:t>
      </w:r>
      <w:r>
        <w:rPr>
          <w:rFonts w:hint="eastAsia"/>
        </w:rPr>
        <w:t>则证实了效能感的选择机制，通过调查对情绪控制的自我效能感、主观幸福感和情绪调节方式，得出了情绪控制自我效能感通过情绪调节方式的中介作用对主观幸福感产生影响。</w:t>
      </w:r>
      <w:r>
        <w:t>组织行为学领域的研究已经证明，工作效能感</w:t>
      </w:r>
      <w:r>
        <w:rPr>
          <w:rFonts w:hint="eastAsia"/>
        </w:rPr>
        <w:t>能够有效准确预测</w:t>
      </w:r>
      <w:r>
        <w:t>工作绩效，</w:t>
      </w:r>
      <w:r>
        <w:rPr>
          <w:rFonts w:hint="eastAsia"/>
        </w:rPr>
        <w:t>其解释机制为——</w:t>
      </w:r>
      <w:r>
        <w:t>高的工作效能感会对自己的绩效水平有较高的期望值，会更愿意尝试更复杂的工作，挑战自我的能力，并对组织有更强的目标承诺；低的工作效能感会对自己的绩效水平的期望值较低，由于缺乏自信心，往往不愿意尝试新的挑战，因此影响绩效表现。</w:t>
      </w:r>
    </w:p>
    <w:p w14:paraId="258252FB" w14:textId="77777777" w:rsidR="009D610D" w:rsidRDefault="003B2B51">
      <w:pPr>
        <w:ind w:firstLineChars="200" w:firstLine="480"/>
      </w:pPr>
      <w:r>
        <w:t>目前的研究主要着眼于自我效能感与特定领域的关联，因为效能感的外部效度较低，一般性的效能感无法有力预测个体在某个特殊活动或事件中的表现，所以需要测量各个不同方面效能感的量表，比如工作效能感、学习效能感、社会交往效能感等，这些效能感测量量表对对应的领域进行了全方位的剖析，因此往往具有较高的信效度，也使得效能感研究领域不断丰富拓展。</w:t>
      </w:r>
    </w:p>
    <w:p w14:paraId="13B63F74" w14:textId="77777777" w:rsidR="009D610D" w:rsidRDefault="003B2B51">
      <w:pPr>
        <w:pStyle w:val="2"/>
        <w:numPr>
          <w:ilvl w:val="1"/>
          <w:numId w:val="1"/>
        </w:numPr>
        <w:rPr>
          <w:rFonts w:eastAsia="宋体"/>
        </w:rPr>
      </w:pPr>
      <w:bookmarkStart w:id="16" w:name="_Toc104280910"/>
      <w:r>
        <w:rPr>
          <w:rFonts w:ascii="黑体" w:hAnsi="黑体"/>
        </w:rPr>
        <w:t>工作不安全感</w:t>
      </w:r>
      <w:bookmarkEnd w:id="16"/>
    </w:p>
    <w:p w14:paraId="51ACF791" w14:textId="77777777" w:rsidR="009D610D" w:rsidRDefault="003B2B51">
      <w:pPr>
        <w:pStyle w:val="a0"/>
        <w:numPr>
          <w:ilvl w:val="2"/>
          <w:numId w:val="1"/>
        </w:numPr>
        <w:rPr>
          <w:rFonts w:eastAsia="宋体"/>
        </w:rPr>
      </w:pPr>
      <w:r>
        <w:rPr>
          <w:rFonts w:ascii="黑体" w:hAnsi="黑体"/>
        </w:rPr>
        <w:t>工作不安全感的概念</w:t>
      </w:r>
      <w:r>
        <w:rPr>
          <w:rFonts w:ascii="黑体" w:hAnsi="黑体" w:hint="eastAsia"/>
        </w:rPr>
        <w:t>与测量</w:t>
      </w:r>
    </w:p>
    <w:p w14:paraId="73A258E1" w14:textId="77777777" w:rsidR="009D610D" w:rsidRDefault="003B2B51">
      <w:pPr>
        <w:ind w:firstLineChars="200" w:firstLine="480"/>
      </w:pPr>
      <w:r>
        <w:t>工作不安全感是指员工对被动失业或裁员的风险发生概率的感受与看法，其与失业的感受不同，失业是一种当下的实际体验，而工作不安全感则可能延续很长一段时间，甚至</w:t>
      </w:r>
      <w:r>
        <w:rPr>
          <w:rFonts w:hint="eastAsia"/>
        </w:rPr>
        <w:t>有概率</w:t>
      </w:r>
      <w:r>
        <w:t>由于对未来不确定性的担忧</w:t>
      </w:r>
      <w:r>
        <w:rPr>
          <w:rFonts w:hint="eastAsia"/>
        </w:rPr>
        <w:t>而</w:t>
      </w:r>
      <w:r>
        <w:t>成为一种日常性的体验。员工的工作不安全感可能受到各种因素的影响，小到日常工作事件、绩效水平、上司领导风格，上到组织内部氛围、组织经营状况，乃至社会宏观经济形势。总结以往文献，主要将工作不安全感划分为数量不安全感和质量不安全感，数量不安全感主要是指对失去工作的不安全感，如由于经济下行、组织效益不佳等原因失业；而质量不安全感主要是指对自身无法胜任工作而被淘汰</w:t>
      </w:r>
      <w:r>
        <w:lastRenderedPageBreak/>
        <w:t>的焦虑不安，如人工智能技术的冲击，自己的岗位被效率更高、成本更低的机器人取代。</w:t>
      </w:r>
    </w:p>
    <w:p w14:paraId="36389C76" w14:textId="77777777" w:rsidR="009D610D" w:rsidRDefault="003B2B51">
      <w:pPr>
        <w:ind w:firstLineChars="200" w:firstLine="480"/>
      </w:pPr>
      <w:r>
        <w:t xml:space="preserve">Greenhalgh </w:t>
      </w:r>
      <w:r>
        <w:t>和</w:t>
      </w:r>
      <w:r>
        <w:t xml:space="preserve"> Rosenblatt </w:t>
      </w:r>
      <w:r>
        <w:t>学者（</w:t>
      </w:r>
      <w:r>
        <w:t>1984</w:t>
      </w:r>
      <w:r>
        <w:t>）提出工作不安全感的多维构念以前，工作不安全感仅作为单维工作不安全感存在，而从测量维度上说，其主要测量的是数量不安全感，即工作本身的丧失。两位学者首次提出了多维工作不安全感，即上文所述的质量不安全感，考虑到经济全球化背景下就业竞争加剧，就业市场处于买方市场，以及组织结构改革浪潮的兴起和各项新兴技术的应用，员工始终处于裁员的威胁之下，加上组织的工作安排并不一定符合员工的自身素质和职业发展，员工容易感受到有价值的工作特征丧失。本研究采用</w:t>
      </w:r>
      <w:proofErr w:type="spellStart"/>
      <w:r>
        <w:t>Hellgren</w:t>
      </w:r>
      <w:proofErr w:type="spellEnd"/>
      <w:r>
        <w:t xml:space="preserve"> </w:t>
      </w:r>
      <w:r>
        <w:t>等（</w:t>
      </w:r>
      <w:r>
        <w:t>1999</w:t>
      </w:r>
      <w:r>
        <w:t>）开发的自陈式量表。</w:t>
      </w:r>
    </w:p>
    <w:p w14:paraId="34D723EC" w14:textId="77777777" w:rsidR="009D610D" w:rsidRDefault="003B2B51">
      <w:pPr>
        <w:pStyle w:val="a0"/>
        <w:numPr>
          <w:ilvl w:val="2"/>
          <w:numId w:val="1"/>
        </w:numPr>
        <w:rPr>
          <w:rFonts w:eastAsia="宋体"/>
        </w:rPr>
      </w:pPr>
      <w:r>
        <w:rPr>
          <w:rFonts w:ascii="黑体" w:hAnsi="黑体"/>
        </w:rPr>
        <w:t>工作不安全感的研究现状</w:t>
      </w:r>
    </w:p>
    <w:p w14:paraId="3C89F265" w14:textId="77777777" w:rsidR="009D610D" w:rsidRDefault="003B2B51">
      <w:pPr>
        <w:ind w:firstLineChars="200" w:firstLine="480"/>
      </w:pPr>
      <w:r>
        <w:rPr>
          <w:rFonts w:hint="eastAsia"/>
        </w:rPr>
        <w:t>国内外关于工作不安全感的研究成果颇丰，</w:t>
      </w:r>
      <w:r>
        <w:t>大致</w:t>
      </w:r>
      <w:r>
        <w:rPr>
          <w:rFonts w:hint="eastAsia"/>
        </w:rPr>
        <w:t>围绕</w:t>
      </w:r>
      <w:r>
        <w:t>为两个方向，工作不安全感的前因变量和结果变量。导致工作不安全感产生的影响因素可归为三类，分别是环境因素、组织因素和个人因素：一是环境因素方面，王才等学者（</w:t>
      </w:r>
      <w:r>
        <w:t>2019</w:t>
      </w:r>
      <w:r>
        <w:t>）聚焦制造行业，证明了工业机器人的大规模使用与员工工作不安全感之间呈显著的正向相关关系。二是组织因素方面，当组织效益不佳或组织架构变革时，员工通常会产生工作不安全感，这种不安全感属于数量不安全感，</w:t>
      </w:r>
      <w:proofErr w:type="spellStart"/>
      <w:r>
        <w:t>Callea</w:t>
      </w:r>
      <w:proofErr w:type="spellEnd"/>
      <w:r>
        <w:t>（</w:t>
      </w:r>
      <w:r>
        <w:t>2014</w:t>
      </w:r>
      <w:r>
        <w:t>）指出，当组织承诺没有得到遵守或被破坏时，员工的工作不安全感会增加，属于质量不安全感。三是个人因素方面，张蕊等（</w:t>
      </w:r>
      <w:r>
        <w:t>2022</w:t>
      </w:r>
      <w:r>
        <w:t>）发现，在新冠疫情背景下，员工个体的前瞻性应对水平和工作控制感的调节与工作不安全感存在负相关关系，即员工应对突发事件的能力和对工作的掌控感越强，在面对疫情冲击时，感知到的工作不安全感更少。</w:t>
      </w:r>
    </w:p>
    <w:p w14:paraId="1324E87B" w14:textId="77777777" w:rsidR="009D610D" w:rsidRDefault="003B2B51">
      <w:pPr>
        <w:ind w:firstLineChars="200" w:firstLine="480"/>
      </w:pPr>
      <w:r>
        <w:t>工作不安全感导致的结果主要分为两类，一类是外部效应，一类是内部效应。前者是工作不安全感对组织的影响，高记等（</w:t>
      </w:r>
      <w:r>
        <w:t>2021</w:t>
      </w:r>
      <w:r>
        <w:t>）探究了工作不安全感对员工在工作中表达意见和想法的影响，研究结果表明工作不安全感会对员工的积极性建言产生负向影响，而对消极性建言产生正面影响；张亚军、张金龙和张军伟（</w:t>
      </w:r>
      <w:r>
        <w:t>2015</w:t>
      </w:r>
      <w:r>
        <w:t>）</w:t>
      </w:r>
      <w:r>
        <w:rPr>
          <w:rFonts w:hint="eastAsia"/>
        </w:rPr>
        <w:t>围绕</w:t>
      </w:r>
      <w:r>
        <w:t>员工的工作不安全感对企业引进信息系统受到的用户抵制的影响</w:t>
      </w:r>
      <w:r>
        <w:rPr>
          <w:rFonts w:hint="eastAsia"/>
        </w:rPr>
        <w:t>展开</w:t>
      </w:r>
      <w:r>
        <w:t>，</w:t>
      </w:r>
      <w:r>
        <w:rPr>
          <w:rFonts w:hint="eastAsia"/>
        </w:rPr>
        <w:t>发现</w:t>
      </w:r>
      <w:r>
        <w:t>二者呈显著的正向相关关系，工作不安全感通过负向影响</w:t>
      </w:r>
      <w:r>
        <w:lastRenderedPageBreak/>
        <w:t>积极情绪进而间接对用户抵制产生正向影响。后者是工作不安全感对员工自身的影响，而在组织自尊的中介作用下，工作不安全感对员工在组织中的非正式学习行为具有显著的正向影响，工作不安全感通过负向影响组织自尊而对员工在组织中的非正式学习产生正向影响（叶龙等，</w:t>
      </w:r>
      <w:r>
        <w:t>2019</w:t>
      </w:r>
      <w:r>
        <w:t>）；刘平青、刘园园等学者（</w:t>
      </w:r>
      <w:r>
        <w:t>2022</w:t>
      </w:r>
      <w:r>
        <w:t>）提出工作不安全感对员工创新行为的双向影响：一方面，工作不安全感可能让员工感受到挑战性，从而对工作投入更多努力与精力，激发创新行为的产生，另一方面，工作不安全感让员工感受到挫败和焦虑，带来阻碍型压力，抑制了员工的创造力。</w:t>
      </w:r>
    </w:p>
    <w:p w14:paraId="09F77DB8" w14:textId="77777777" w:rsidR="009D610D" w:rsidRDefault="003B2B51">
      <w:pPr>
        <w:pStyle w:val="2"/>
        <w:numPr>
          <w:ilvl w:val="1"/>
          <w:numId w:val="1"/>
        </w:numPr>
        <w:rPr>
          <w:rFonts w:eastAsia="宋体"/>
        </w:rPr>
      </w:pPr>
      <w:bookmarkStart w:id="17" w:name="_Toc104280911"/>
      <w:r>
        <w:rPr>
          <w:rFonts w:ascii="黑体" w:hAnsi="黑体"/>
        </w:rPr>
        <w:t>离职意愿</w:t>
      </w:r>
      <w:bookmarkEnd w:id="17"/>
    </w:p>
    <w:p w14:paraId="769EB6CF" w14:textId="77777777" w:rsidR="009D610D" w:rsidRDefault="003B2B51">
      <w:pPr>
        <w:pStyle w:val="a0"/>
        <w:numPr>
          <w:ilvl w:val="2"/>
          <w:numId w:val="1"/>
        </w:numPr>
        <w:rPr>
          <w:rFonts w:eastAsia="宋体"/>
        </w:rPr>
      </w:pPr>
      <w:r>
        <w:rPr>
          <w:rFonts w:ascii="黑体" w:hAnsi="黑体"/>
        </w:rPr>
        <w:t>离职意愿的概念</w:t>
      </w:r>
      <w:r>
        <w:rPr>
          <w:rFonts w:ascii="黑体" w:hAnsi="黑体" w:hint="eastAsia"/>
        </w:rPr>
        <w:t>与测量</w:t>
      </w:r>
    </w:p>
    <w:p w14:paraId="41D82187" w14:textId="77777777" w:rsidR="009D610D" w:rsidRDefault="003B2B51">
      <w:pPr>
        <w:ind w:firstLineChars="200" w:firstLine="480"/>
      </w:pPr>
      <w:r>
        <w:t>离职不同于被动的失业和裁员，通常是员工主动的行为，员工选择离开目前工作所在的组织，终止雇佣关系，由于组织通常是员工离职决定的最后一个知晓者，需要承担员工离开带来的人力资本损失和相应的机会成本。</w:t>
      </w:r>
      <w:r>
        <w:t>1993</w:t>
      </w:r>
      <w:r>
        <w:t>年</w:t>
      </w:r>
      <w:proofErr w:type="spellStart"/>
      <w:r>
        <w:t>Tett</w:t>
      </w:r>
      <w:proofErr w:type="spellEnd"/>
      <w:r>
        <w:t>和</w:t>
      </w:r>
      <w:r>
        <w:t>Meyer</w:t>
      </w:r>
      <w:r>
        <w:t>学者提出，离职意愿是指员工自主选择离开组织的倾向，描述了员工在未来一段时间内离开组织的可能性，产生离职意愿通常是员工流失的前兆。根据</w:t>
      </w:r>
      <w:r>
        <w:t>Mobley</w:t>
      </w:r>
      <w:r>
        <w:rPr>
          <w:rFonts w:hint="eastAsia"/>
        </w:rPr>
        <w:t>于</w:t>
      </w:r>
      <w:r>
        <w:t>1977</w:t>
      </w:r>
      <w:r>
        <w:t>年提出的模型可以得知，离职意愿对于离职行为具有预测作用，离职意向是离职的前因变量，因此离职意愿也是评估员工流失率的一个重要指标，在研究中通常用对于离职意愿的评估代替离职。</w:t>
      </w:r>
    </w:p>
    <w:p w14:paraId="1B8B1B7A" w14:textId="77777777" w:rsidR="009D610D" w:rsidRDefault="003B2B51">
      <w:pPr>
        <w:ind w:firstLineChars="200" w:firstLine="480"/>
      </w:pPr>
      <w:r>
        <w:t>离职意愿作为一种想改变目前工作状态的心理，可以采用自陈量表进行研究。</w:t>
      </w:r>
      <w:r>
        <w:rPr>
          <w:rFonts w:hint="eastAsia"/>
        </w:rPr>
        <w:t>离职意愿</w:t>
      </w:r>
      <w:r>
        <w:t>作为单维构念通常采用单维度测量，</w:t>
      </w:r>
      <w:r>
        <w:t>Mobley</w:t>
      </w:r>
      <w:r>
        <w:t>（</w:t>
      </w:r>
      <w:r>
        <w:t>1977</w:t>
      </w:r>
      <w:r>
        <w:t>）最早提出离职倾向量表，总共为</w:t>
      </w:r>
      <w:r>
        <w:t>3</w:t>
      </w:r>
      <w:r>
        <w:t>个条目，而</w:t>
      </w:r>
      <w:proofErr w:type="spellStart"/>
      <w:r>
        <w:t>Hom</w:t>
      </w:r>
      <w:proofErr w:type="spellEnd"/>
      <w:r>
        <w:t xml:space="preserve">, </w:t>
      </w:r>
      <w:proofErr w:type="spellStart"/>
      <w:r>
        <w:t>Griffen</w:t>
      </w:r>
      <w:proofErr w:type="spellEnd"/>
      <w:r>
        <w:t xml:space="preserve"> </w:t>
      </w:r>
      <w:r>
        <w:t>和</w:t>
      </w:r>
      <w:proofErr w:type="spellStart"/>
      <w:r>
        <w:t>Sellaro</w:t>
      </w:r>
      <w:proofErr w:type="spellEnd"/>
      <w:r>
        <w:t>（</w:t>
      </w:r>
      <w:r>
        <w:t>1984</w:t>
      </w:r>
      <w:r>
        <w:t>）修正</w:t>
      </w:r>
      <w:r>
        <w:t>Mobley</w:t>
      </w:r>
      <w:r>
        <w:t>的量表后增加为</w:t>
      </w:r>
      <w:r>
        <w:t>4</w:t>
      </w:r>
      <w:r>
        <w:t>个条目，为增加信效度，在量表中同时采用正向和反向条目</w:t>
      </w:r>
      <w:r>
        <w:rPr>
          <w:rFonts w:hint="eastAsia"/>
        </w:rPr>
        <w:t>。</w:t>
      </w:r>
    </w:p>
    <w:p w14:paraId="42A9CC38" w14:textId="77777777" w:rsidR="009D610D" w:rsidRDefault="003B2B51">
      <w:pPr>
        <w:pStyle w:val="a0"/>
        <w:numPr>
          <w:ilvl w:val="2"/>
          <w:numId w:val="1"/>
        </w:numPr>
        <w:rPr>
          <w:rFonts w:eastAsia="宋体"/>
        </w:rPr>
      </w:pPr>
      <w:r>
        <w:rPr>
          <w:rFonts w:ascii="黑体" w:hAnsi="黑体"/>
        </w:rPr>
        <w:t>离职意愿的研究现状</w:t>
      </w:r>
    </w:p>
    <w:p w14:paraId="070C6354" w14:textId="77777777" w:rsidR="009D610D" w:rsidRDefault="003B2B51">
      <w:pPr>
        <w:ind w:firstLineChars="200" w:firstLine="480"/>
      </w:pPr>
      <w:r>
        <w:t>关于离职意愿的相关研究大致可分为三个方向，离职意愿的前因变量、中介变量和结果变量。在组织行为学领域中，有学者通过元分析表明，工作满意度与离职意愿的显著负向影响关系已经得到证实，工作满意度可以作为影响离</w:t>
      </w:r>
      <w:r>
        <w:lastRenderedPageBreak/>
        <w:t>职意愿的最重要指标之一；王喆和陈建宏（</w:t>
      </w:r>
      <w:r>
        <w:t>2021</w:t>
      </w:r>
      <w:r>
        <w:t>）从学术界并未达成共识的组织支持与离职意愿的角度入手，采用元分析的方法表明：组织支持感与离职意愿呈较强的负向相关关系，但在不同行业中存在显著差异，如制造业中组织支持感对离职意愿的负向影响大于其在服务业中的影响；员工体验家庭动机的机会越多，其离职意愿也会越低，家庭动机能够显著负向预测员工的离职意愿（陈佳钰，</w:t>
      </w:r>
      <w:r>
        <w:t>2021</w:t>
      </w:r>
      <w:r>
        <w:t>）；领导的感激表达可以有效提供员工在工作中的成就感和幸福感，从而对员工离职意愿产生负向影响（朱征、陈星汶等，</w:t>
      </w:r>
      <w:r>
        <w:t>2021</w:t>
      </w:r>
      <w:r>
        <w:t>）。</w:t>
      </w:r>
    </w:p>
    <w:p w14:paraId="014B3EF9" w14:textId="77777777" w:rsidR="009D610D" w:rsidRDefault="003B2B51">
      <w:pPr>
        <w:ind w:firstLineChars="200" w:firstLine="480"/>
      </w:pPr>
      <w:r>
        <w:t>心理资本作为一种特殊的心理资源，在工作压力与离职意愿之间起中介作用，当个体面对工作压力时，可以利用心理资本缓解精神压力，提高工作满意度，从而抑制离职的意愿；同样，在面对工作压力时，员工是否感受到职业倦怠对于离职意愿的产生具有调节作用，处于职业倦怠期的员工更容易将工作压力作为阻碍型压力，产生较强的离职意愿，而不处于职业倦怠期的员工则更愿意将工作压力转换为激励型压力，更加投入到工作中。</w:t>
      </w:r>
    </w:p>
    <w:p w14:paraId="3EBB8570" w14:textId="77777777" w:rsidR="009D610D" w:rsidRDefault="003B2B51">
      <w:pPr>
        <w:ind w:firstLineChars="200" w:firstLine="480"/>
      </w:pPr>
      <w:r>
        <w:t>金香（</w:t>
      </w:r>
      <w:r>
        <w:t>2020</w:t>
      </w:r>
      <w:r>
        <w:t>）经过实证分析得出结论，员工离职意愿对组织公民行为具有反向影响，员工离职意愿越高，所表现出来的帮助他人、组织忠诚、组织参与等行为都会随之下降。</w:t>
      </w:r>
    </w:p>
    <w:p w14:paraId="3AFAEF42" w14:textId="77777777" w:rsidR="009D610D" w:rsidRDefault="003B2B51">
      <w:pPr>
        <w:pStyle w:val="2"/>
        <w:numPr>
          <w:ilvl w:val="1"/>
          <w:numId w:val="1"/>
        </w:numPr>
        <w:rPr>
          <w:rFonts w:eastAsia="宋体"/>
        </w:rPr>
      </w:pPr>
      <w:bookmarkStart w:id="18" w:name="_Toc104280912"/>
      <w:r>
        <w:rPr>
          <w:rFonts w:ascii="黑体" w:hAnsi="黑体"/>
        </w:rPr>
        <w:t>信任</w:t>
      </w:r>
      <w:bookmarkEnd w:id="18"/>
    </w:p>
    <w:p w14:paraId="47B9868D" w14:textId="77777777" w:rsidR="009D610D" w:rsidRDefault="003B2B51">
      <w:pPr>
        <w:pStyle w:val="a0"/>
        <w:numPr>
          <w:ilvl w:val="2"/>
          <w:numId w:val="1"/>
        </w:numPr>
        <w:rPr>
          <w:rFonts w:eastAsia="宋体"/>
        </w:rPr>
      </w:pPr>
      <w:r>
        <w:rPr>
          <w:rFonts w:ascii="黑体" w:hAnsi="黑体"/>
        </w:rPr>
        <w:t>信任的概念与测量</w:t>
      </w:r>
    </w:p>
    <w:p w14:paraId="336BA551" w14:textId="77777777" w:rsidR="009D610D" w:rsidRDefault="003B2B51">
      <w:pPr>
        <w:ind w:firstLineChars="200" w:firstLine="480"/>
      </w:pPr>
      <w:r>
        <w:t xml:space="preserve">Valerie </w:t>
      </w:r>
      <w:proofErr w:type="spellStart"/>
      <w:r>
        <w:t>Neveu</w:t>
      </w:r>
      <w:proofErr w:type="spellEnd"/>
      <w:r>
        <w:t xml:space="preserve"> </w:t>
      </w:r>
      <w:r>
        <w:t>和</w:t>
      </w:r>
      <w:r>
        <w:t xml:space="preserve"> Rousseau </w:t>
      </w:r>
      <w:r>
        <w:t>等学者将信任定义为：对他人或事物抱有正向的期待，而有承担风险的意愿。</w:t>
      </w:r>
      <w:r>
        <w:rPr>
          <w:rFonts w:hint="eastAsia"/>
        </w:rPr>
        <w:t>L</w:t>
      </w:r>
      <w:r>
        <w:t>ee</w:t>
      </w:r>
      <w:r>
        <w:rPr>
          <w:rFonts w:hint="eastAsia"/>
        </w:rPr>
        <w:t>和</w:t>
      </w:r>
      <w:r>
        <w:rPr>
          <w:rFonts w:hint="eastAsia"/>
        </w:rPr>
        <w:t>S</w:t>
      </w:r>
      <w:r>
        <w:t>ee</w:t>
      </w:r>
      <w:r>
        <w:rPr>
          <w:rFonts w:hint="eastAsia"/>
        </w:rPr>
        <w:t>（</w:t>
      </w:r>
      <w:r>
        <w:rPr>
          <w:rFonts w:hint="eastAsia"/>
        </w:rPr>
        <w:t>2</w:t>
      </w:r>
      <w:r>
        <w:t>004</w:t>
      </w:r>
      <w:r>
        <w:rPr>
          <w:rFonts w:hint="eastAsia"/>
        </w:rPr>
        <w:t>）提出，信任是一种自信，意味着个体相信其他个体回帮助自己实现目标，或在不了解对方的情况下相信它可以达到该个体期望的状态。</w:t>
      </w:r>
    </w:p>
    <w:p w14:paraId="1A5C6BE8" w14:textId="4D653163" w:rsidR="009D610D" w:rsidRDefault="003B2B51" w:rsidP="0000443A">
      <w:pPr>
        <w:ind w:firstLineChars="200" w:firstLine="480"/>
      </w:pPr>
      <w:r>
        <w:t>根据</w:t>
      </w:r>
      <w:r>
        <w:t>Mayer</w:t>
      </w:r>
      <w:r>
        <w:t>（</w:t>
      </w:r>
      <w:r>
        <w:t>1995</w:t>
      </w:r>
      <w:r>
        <w:t>）的研究，将信任划分为能力信任、正直信任和善意信任三个维度。能力信任</w:t>
      </w:r>
      <w:r>
        <w:rPr>
          <w:rFonts w:hint="eastAsia"/>
        </w:rPr>
        <w:t>是指</w:t>
      </w:r>
      <w:r>
        <w:t>人工智能是否能够胜任工作，是否能够有效、快速、准确、合理地解决工作中的问题，是否能够降低员工的信息负载、减轻员工任务负担；正直信任</w:t>
      </w:r>
      <w:r>
        <w:rPr>
          <w:rFonts w:hint="eastAsia"/>
        </w:rPr>
        <w:t>是指</w:t>
      </w:r>
      <w:r>
        <w:t>人工智能是否以公正、诚实等公共道德品质为标准进行判断，所作决定是否符合社会伦理与法规；善意信任</w:t>
      </w:r>
      <w:r>
        <w:rPr>
          <w:rFonts w:hint="eastAsia"/>
        </w:rPr>
        <w:t>是指</w:t>
      </w:r>
      <w:r>
        <w:t>人工智能在与员工交</w:t>
      </w:r>
      <w:r>
        <w:lastRenderedPageBreak/>
        <w:t>互时，是否友善、有温度，是否让员工感觉友好</w:t>
      </w:r>
      <w:r w:rsidR="0000443A">
        <w:rPr>
          <w:rFonts w:hint="eastAsia"/>
        </w:rPr>
        <w:t>。</w:t>
      </w:r>
    </w:p>
    <w:p w14:paraId="66A45EC6" w14:textId="1C4CF48C" w:rsidR="009D610D" w:rsidRDefault="0000443A">
      <w:pPr>
        <w:ind w:firstLineChars="200" w:firstLine="480"/>
      </w:pPr>
      <w:r>
        <w:rPr>
          <w:rFonts w:hint="eastAsia"/>
        </w:rPr>
        <w:t>本文探究员工对人工智能技术的信任的调节作用，因此主要聚焦于人类与机器交互过程中的信任研究。</w:t>
      </w:r>
      <w:r w:rsidR="003B2B51">
        <w:rPr>
          <w:rFonts w:hint="eastAsia"/>
        </w:rPr>
        <w:t>员工对人工智能的信任测量，参考</w:t>
      </w:r>
      <w:r w:rsidR="003B2B51">
        <w:rPr>
          <w:rFonts w:hint="eastAsia"/>
        </w:rPr>
        <w:t>De Jong, B. A.,</w:t>
      </w:r>
      <w:r w:rsidR="003B2B51">
        <w:rPr>
          <w:rFonts w:hint="eastAsia"/>
        </w:rPr>
        <w:t>和</w:t>
      </w:r>
      <w:r w:rsidR="003B2B51">
        <w:rPr>
          <w:rFonts w:hint="eastAsia"/>
        </w:rPr>
        <w:t xml:space="preserve"> </w:t>
      </w:r>
      <w:proofErr w:type="spellStart"/>
      <w:r w:rsidR="003B2B51">
        <w:rPr>
          <w:rFonts w:hint="eastAsia"/>
        </w:rPr>
        <w:t>Elfring</w:t>
      </w:r>
      <w:proofErr w:type="spellEnd"/>
      <w:r w:rsidR="003B2B51">
        <w:rPr>
          <w:rFonts w:hint="eastAsia"/>
        </w:rPr>
        <w:t>, T. (2010)</w:t>
      </w:r>
      <w:r w:rsidR="003B2B51">
        <w:rPr>
          <w:rFonts w:hint="eastAsia"/>
        </w:rPr>
        <w:t>的研究，通过使用“我有信心”和“我能够依靠”等短语来表达措辞，以反映个别组织员工对人工智能技术的积极期望，总共</w:t>
      </w:r>
      <w:r w:rsidR="003B2B51">
        <w:rPr>
          <w:rFonts w:hint="eastAsia"/>
        </w:rPr>
        <w:t>5</w:t>
      </w:r>
      <w:r w:rsidR="003B2B51">
        <w:rPr>
          <w:rFonts w:hint="eastAsia"/>
        </w:rPr>
        <w:t>个条目。</w:t>
      </w:r>
    </w:p>
    <w:p w14:paraId="4AD4B44F" w14:textId="77777777" w:rsidR="009D610D" w:rsidRDefault="003B2B51">
      <w:pPr>
        <w:pStyle w:val="a0"/>
        <w:numPr>
          <w:ilvl w:val="2"/>
          <w:numId w:val="1"/>
        </w:numPr>
        <w:rPr>
          <w:rFonts w:eastAsia="宋体"/>
        </w:rPr>
      </w:pPr>
      <w:r>
        <w:rPr>
          <w:rFonts w:ascii="黑体" w:hAnsi="黑体"/>
        </w:rPr>
        <w:t xml:space="preserve">对信任的研究现状 </w:t>
      </w:r>
    </w:p>
    <w:p w14:paraId="5D16277E" w14:textId="77777777" w:rsidR="009D610D" w:rsidRDefault="003B2B51">
      <w:pPr>
        <w:ind w:firstLineChars="200" w:firstLine="480"/>
      </w:pPr>
      <w:r>
        <w:rPr>
          <w:rFonts w:hint="eastAsia"/>
        </w:rPr>
        <w:t>对信任的研究可分为消费者信任、用户信任、社交信任、媒体信任、政府信任等领域，对信任的研究主要分为前因变量和中介变量两个方面。</w:t>
      </w:r>
    </w:p>
    <w:p w14:paraId="35F60316" w14:textId="77777777" w:rsidR="009D610D" w:rsidRDefault="003B2B51">
      <w:pPr>
        <w:ind w:firstLineChars="200" w:firstLine="480"/>
      </w:pPr>
      <w:r>
        <w:rPr>
          <w:rFonts w:hint="eastAsia"/>
        </w:rPr>
        <w:t>通过文献梳理发现，影响信任的因素主要有信息透明度、个体情绪状态、过往经验三大因素。</w:t>
      </w:r>
      <w:r>
        <w:t>林天生等学者（</w:t>
      </w:r>
      <w:r>
        <w:t>2013</w:t>
      </w:r>
      <w:r>
        <w:t>）在研究公众的风险感知和对政府的信任时，发现政府的信息公开程度、与公众的沟通渠道拓展等正向影响公众对政府的信任程度，而信息公开的及时性和透明度对公众对温室气体的风险感知呈负向影响，间接负向影响公众对政府的信任程度；</w:t>
      </w:r>
      <w:r>
        <w:rPr>
          <w:rFonts w:hint="eastAsia"/>
        </w:rPr>
        <w:t>牟冬莲和王光荣（</w:t>
      </w:r>
      <w:r>
        <w:rPr>
          <w:rFonts w:hint="eastAsia"/>
        </w:rPr>
        <w:t>2</w:t>
      </w:r>
      <w:r>
        <w:t>010</w:t>
      </w:r>
      <w:r>
        <w:rPr>
          <w:rFonts w:hint="eastAsia"/>
        </w:rPr>
        <w:t>）随机抽取</w:t>
      </w:r>
      <w:r>
        <w:rPr>
          <w:rFonts w:hint="eastAsia"/>
        </w:rPr>
        <w:t>1</w:t>
      </w:r>
      <w:r>
        <w:t>40</w:t>
      </w:r>
      <w:r>
        <w:rPr>
          <w:rFonts w:hint="eastAsia"/>
        </w:rPr>
        <w:t>名本科生，证实了情绪对信任的影响差异显著，当被试处于积极的情绪状态下时，个体在人际交往过程中对对方的信任状态远远高于消极情绪下的信任状态；</w:t>
      </w:r>
      <w:r>
        <w:t xml:space="preserve"> Mitchell </w:t>
      </w:r>
      <w:r>
        <w:rPr>
          <w:rFonts w:hint="eastAsia"/>
        </w:rPr>
        <w:t>（</w:t>
      </w:r>
      <w:r>
        <w:rPr>
          <w:rFonts w:hint="eastAsia"/>
        </w:rPr>
        <w:t>1</w:t>
      </w:r>
      <w:r>
        <w:t>993</w:t>
      </w:r>
      <w:r>
        <w:rPr>
          <w:rFonts w:hint="eastAsia"/>
        </w:rPr>
        <w:t>）提出</w:t>
      </w:r>
      <w:r>
        <w:t>风险感知影响信任，进而影响行为倾向</w:t>
      </w:r>
      <w:r>
        <w:rPr>
          <w:rFonts w:hint="eastAsia"/>
        </w:rPr>
        <w:t>的观点，提出了“态度——感知——行为意向”的影响机制</w:t>
      </w:r>
      <w:r>
        <w:t>。有学者认为，信任对风险感知呈负向影响，因为信任的调节作用，而对特定情况的风险感知有所差别，李燕燕和宋伟（</w:t>
      </w:r>
      <w:r>
        <w:t>2017</w:t>
      </w:r>
      <w:r>
        <w:t>）通过问卷调查发现，公众对媒体的信任越高，所感知到的科技风险越低，对媒体的信任越低，感知到的科技风险越高。</w:t>
      </w:r>
    </w:p>
    <w:p w14:paraId="39E13590" w14:textId="77777777" w:rsidR="009D610D" w:rsidRDefault="003B2B51">
      <w:pPr>
        <w:ind w:firstLineChars="200" w:firstLine="480"/>
      </w:pPr>
      <w:r>
        <w:rPr>
          <w:rFonts w:hint="eastAsia"/>
        </w:rPr>
        <w:t>吴清、王沛等人（</w:t>
      </w:r>
      <w:r>
        <w:rPr>
          <w:rFonts w:hint="eastAsia"/>
        </w:rPr>
        <w:t>2</w:t>
      </w:r>
      <w:r>
        <w:t>021</w:t>
      </w:r>
      <w:r>
        <w:rPr>
          <w:rFonts w:hint="eastAsia"/>
        </w:rPr>
        <w:t>）的研究表明，患者感知到的医方仁爱信任在患者感知的共情和医患关系中起到显著的中介作用，当患者对医方的仁爱信任越高时，患者感知到的共情对医患关系的正向影响也显著增强；迟景明、何志程和陈晓光（</w:t>
      </w:r>
      <w:r>
        <w:rPr>
          <w:rFonts w:hint="eastAsia"/>
        </w:rPr>
        <w:t>2</w:t>
      </w:r>
      <w:r>
        <w:t>021</w:t>
      </w:r>
      <w:r>
        <w:rPr>
          <w:rFonts w:hint="eastAsia"/>
        </w:rPr>
        <w:t>）提出，组织信任在组织公平感和高校教授组织公平行为间发挥中介作用，教师感知到的程序公平感能够影响其对学校的组织信任，并进一步影响其利学校行为和助人行为，回应了“感知——态度——行为”作用路径。</w:t>
      </w:r>
      <w:r>
        <w:t>虽然学术界并未达成一致认识，但基于对现实情况的了解和推断，本文认为企业员工对人工智能应用的信任影响风险感知情况，即产生的工作不安全感，进</w:t>
      </w:r>
      <w:r>
        <w:lastRenderedPageBreak/>
        <w:t>而影响员工的离职意愿，即态度</w:t>
      </w:r>
      <w:r>
        <w:t>——</w:t>
      </w:r>
      <w:r>
        <w:t>感知</w:t>
      </w:r>
      <w:r>
        <w:t>——</w:t>
      </w:r>
      <w:r>
        <w:t>行为意向的影响路径。</w:t>
      </w:r>
    </w:p>
    <w:p w14:paraId="0FD0B599" w14:textId="77777777" w:rsidR="009D610D" w:rsidRDefault="003B2B51">
      <w:pPr>
        <w:pStyle w:val="2"/>
        <w:numPr>
          <w:ilvl w:val="1"/>
          <w:numId w:val="1"/>
        </w:numPr>
        <w:rPr>
          <w:rFonts w:eastAsia="宋体"/>
        </w:rPr>
      </w:pPr>
      <w:bookmarkStart w:id="19" w:name="_Toc104280913"/>
      <w:r>
        <w:rPr>
          <w:rFonts w:eastAsia="宋体" w:hint="eastAsia"/>
        </w:rPr>
        <w:t>整体评述</w:t>
      </w:r>
      <w:bookmarkEnd w:id="19"/>
    </w:p>
    <w:p w14:paraId="54D371B8" w14:textId="77777777" w:rsidR="009D610D" w:rsidRDefault="003B2B51">
      <w:pPr>
        <w:ind w:firstLineChars="200" w:firstLine="480"/>
      </w:pPr>
      <w:r>
        <w:rPr>
          <w:rFonts w:hint="eastAsia"/>
        </w:rPr>
        <w:t>基于上述文献综述，可以发现</w:t>
      </w:r>
      <w:bookmarkStart w:id="20" w:name="_Hlk103275678"/>
      <w:r>
        <w:rPr>
          <w:rFonts w:hint="eastAsia"/>
        </w:rPr>
        <w:t>目前的研究存在以下不足并值得进一步探讨：</w:t>
      </w:r>
    </w:p>
    <w:p w14:paraId="4EBE7017" w14:textId="77777777" w:rsidR="009D610D" w:rsidRDefault="003B2B51">
      <w:pPr>
        <w:ind w:firstLine="420"/>
      </w:pPr>
      <w:r>
        <w:rPr>
          <w:rFonts w:hint="eastAsia"/>
        </w:rPr>
        <w:t>第一，人工智能应用在组织行为学领域的实证研究有待进一步加强，以往的研究多从宏观层面着手，探讨宏观经济视角下人工智能应用的创新效应和替代效应。</w:t>
      </w:r>
      <w:bookmarkEnd w:id="20"/>
      <w:r>
        <w:rPr>
          <w:rFonts w:hint="eastAsia"/>
        </w:rPr>
        <w:t>近年来，人工智能技术的应用对组织和员工的影响逐渐引起了组织行为学学者的关注，现有研究关注人工智能技术对员工情感方面的影响（王砺智，</w:t>
      </w:r>
      <w:r>
        <w:rPr>
          <w:rFonts w:hint="eastAsia"/>
        </w:rPr>
        <w:t>2</w:t>
      </w:r>
      <w:r>
        <w:t>020</w:t>
      </w:r>
      <w:r>
        <w:rPr>
          <w:rFonts w:hint="eastAsia"/>
        </w:rPr>
        <w:t>），也有研究发现人工智能技术影响员工职业能力发展（陈文晶，</w:t>
      </w:r>
      <w:r>
        <w:rPr>
          <w:rFonts w:hint="eastAsia"/>
        </w:rPr>
        <w:t>2</w:t>
      </w:r>
      <w:r>
        <w:t>022</w:t>
      </w:r>
      <w:r>
        <w:rPr>
          <w:rFonts w:hint="eastAsia"/>
        </w:rPr>
        <w:t>）。因此，人工智能技术在组织中的应用作为当下组织变革的重要趋势，是影响员工行为的重要环境因素，对员工工作态度、组织行为的影响有待进一步挖掘。</w:t>
      </w:r>
    </w:p>
    <w:p w14:paraId="7ADF10CC" w14:textId="77777777" w:rsidR="009D610D" w:rsidRDefault="003B2B51">
      <w:pPr>
        <w:ind w:firstLine="420"/>
      </w:pPr>
      <w:r>
        <w:rPr>
          <w:rFonts w:hint="eastAsia"/>
        </w:rPr>
        <w:t>第二，对工作效能感的影响因素需要进一步探讨。基于班杜拉的社会学习理论，效能感的影响因素主要为过往经验、他人替代经验、言语劝说和情绪唤醒，</w:t>
      </w:r>
      <w:r>
        <w:t>由于工作效能感是一个动态性的变量，把握其纵向变化和发展的机制显得尤为重要，而相关的研究还缺乏纵向把握性，未来的研究注意力可以适当转移以弥补此缺失。</w:t>
      </w:r>
    </w:p>
    <w:p w14:paraId="5A945845" w14:textId="77777777" w:rsidR="009D610D" w:rsidRDefault="003B2B51">
      <w:pPr>
        <w:ind w:firstLine="420"/>
      </w:pPr>
      <w:r>
        <w:rPr>
          <w:rFonts w:hint="eastAsia"/>
        </w:rPr>
        <w:t>第三，工作不安全感的研究有待于进一步发掘管理启示，已有很多学者提出员工的工作不安全感来源于对外部环境的感知，而人力资源管理者如何有效地控制组织内部的工作环境，以减弱员工的不安全感还有待研究。</w:t>
      </w:r>
      <w:r>
        <w:br w:type="page"/>
      </w:r>
    </w:p>
    <w:p w14:paraId="080B3A25" w14:textId="77777777" w:rsidR="009D610D" w:rsidRDefault="003B2B51">
      <w:pPr>
        <w:pStyle w:val="1"/>
        <w:numPr>
          <w:ilvl w:val="0"/>
          <w:numId w:val="1"/>
        </w:numPr>
        <w:rPr>
          <w:rFonts w:ascii="黑体" w:hAnsi="黑体"/>
        </w:rPr>
      </w:pPr>
      <w:bookmarkStart w:id="21" w:name="_Toc104280914"/>
      <w:r>
        <w:rPr>
          <w:rFonts w:ascii="黑体" w:hAnsi="黑体"/>
        </w:rPr>
        <w:lastRenderedPageBreak/>
        <w:t>理论基础与模型假设</w:t>
      </w:r>
      <w:bookmarkEnd w:id="21"/>
    </w:p>
    <w:p w14:paraId="31C24036" w14:textId="77777777" w:rsidR="009D610D" w:rsidRDefault="003B2B51">
      <w:pPr>
        <w:pStyle w:val="2"/>
        <w:numPr>
          <w:ilvl w:val="1"/>
          <w:numId w:val="1"/>
        </w:numPr>
        <w:rPr>
          <w:rFonts w:eastAsia="宋体"/>
        </w:rPr>
      </w:pPr>
      <w:bookmarkStart w:id="22" w:name="_Toc104280915"/>
      <w:r>
        <w:rPr>
          <w:rFonts w:ascii="黑体" w:hAnsi="黑体" w:hint="eastAsia"/>
        </w:rPr>
        <w:t>社会学习理论</w:t>
      </w:r>
      <w:bookmarkEnd w:id="22"/>
      <w:r>
        <w:rPr>
          <w:rFonts w:ascii="黑体" w:hAnsi="黑体" w:hint="eastAsia"/>
        </w:rPr>
        <w:t xml:space="preserve"> </w:t>
      </w:r>
      <w:r>
        <w:rPr>
          <w:rFonts w:ascii="黑体" w:hAnsi="黑体"/>
        </w:rPr>
        <w:t xml:space="preserve">                                                                                                                                                                                                                                                                                                                                                                                                                                                                                                                                                                                                                                                                   </w:t>
      </w:r>
    </w:p>
    <w:p w14:paraId="042615E3" w14:textId="77777777" w:rsidR="009D610D" w:rsidRDefault="003B2B51">
      <w:pPr>
        <w:ind w:firstLineChars="200" w:firstLine="480"/>
      </w:pPr>
      <w:bookmarkStart w:id="23" w:name="_Hlk102670840"/>
      <w:r>
        <w:t>社会学习理论由班杜拉提出，作为强调人的行为是个体和环境交互的产物的德育理论的重要流派。个体通过观察学习、榜样示范和自我效能获得道德行为、提升道德品质</w:t>
      </w:r>
      <w:r>
        <w:rPr>
          <w:rFonts w:hint="eastAsia"/>
        </w:rPr>
        <w:t>（</w:t>
      </w:r>
      <w:r>
        <w:rPr>
          <w:rFonts w:hint="eastAsia"/>
        </w:rPr>
        <w:t>Bandura</w:t>
      </w:r>
      <w:r>
        <w:rPr>
          <w:rFonts w:hint="eastAsia"/>
        </w:rPr>
        <w:t>，</w:t>
      </w:r>
      <w:r>
        <w:rPr>
          <w:rFonts w:hint="eastAsia"/>
        </w:rPr>
        <w:t>1</w:t>
      </w:r>
      <w:r>
        <w:t>977</w:t>
      </w:r>
      <w:r>
        <w:rPr>
          <w:rFonts w:hint="eastAsia"/>
        </w:rPr>
        <w:t>）</w:t>
      </w:r>
      <w:r>
        <w:t>。</w:t>
      </w:r>
    </w:p>
    <w:bookmarkEnd w:id="23"/>
    <w:p w14:paraId="442256C5" w14:textId="77777777" w:rsidR="009D610D" w:rsidRDefault="003B2B51">
      <w:pPr>
        <w:ind w:firstLineChars="200" w:firstLine="480"/>
      </w:pPr>
      <w:r>
        <w:rPr>
          <w:rFonts w:hint="eastAsia"/>
        </w:rPr>
        <w:t>社会学习理论以观察和学习作为其最重要的表现的表现方式。通常情况下，一个个体对其他个体的行为以及其它个体与环境的交互结果进行直接的观察并获取信息，在主观意识的加工下强化改结果的效益并最终形成新的行为，或者是对当下自身已具备的某些行为有所依据地进行矫正。</w:t>
      </w:r>
      <w:r>
        <w:t>在企业员工的活动中，从其他员工的示范性工作（往往作为正向引导），</w:t>
      </w:r>
      <w:r>
        <w:rPr>
          <w:rFonts w:hint="eastAsia"/>
        </w:rPr>
        <w:t>获取经验知识和工作技术要领的进步行为就是一种观察学习。观察学习对行为和个体的信息捕捉只是其学习方式的一种，个体对一系列刺激进行主观意识地在加工和再组织，将刺激转换为相关信息作为一种驱动学习的重要示范性刺激因素。</w:t>
      </w:r>
      <w:r>
        <w:t>实际上，观察学习的对象除了示范性的个体还有表现出一定规则信息的环境信息刺激。个体在进行基于社会理论的观察学习过程中，榜样的示范效应转变为个体内部的认知与经验特征完成学习</w:t>
      </w:r>
      <w:r>
        <w:rPr>
          <w:rFonts w:hint="eastAsia"/>
        </w:rPr>
        <w:t>（</w:t>
      </w:r>
      <w:r>
        <w:rPr>
          <w:rFonts w:hint="eastAsia"/>
        </w:rPr>
        <w:t>Bandura</w:t>
      </w:r>
      <w:r>
        <w:rPr>
          <w:rFonts w:hint="eastAsia"/>
        </w:rPr>
        <w:t>，</w:t>
      </w:r>
      <w:r>
        <w:rPr>
          <w:rFonts w:hint="eastAsia"/>
        </w:rPr>
        <w:t>1</w:t>
      </w:r>
      <w:r>
        <w:t>977</w:t>
      </w:r>
      <w:r>
        <w:rPr>
          <w:rFonts w:hint="eastAsia"/>
        </w:rPr>
        <w:t>）</w:t>
      </w:r>
      <w:r>
        <w:t>。</w:t>
      </w:r>
    </w:p>
    <w:p w14:paraId="74678AF8" w14:textId="77777777" w:rsidR="009D610D" w:rsidRDefault="003B2B51">
      <w:pPr>
        <w:ind w:firstLineChars="200" w:firstLine="480"/>
      </w:pPr>
      <w:bookmarkStart w:id="24" w:name="_Hlk103206448"/>
      <w:r>
        <w:rPr>
          <w:rFonts w:hint="eastAsia"/>
        </w:rPr>
        <w:t>社会学习理论的集中概念是自我效能。</w:t>
      </w:r>
      <w:bookmarkEnd w:id="24"/>
      <w:r>
        <w:rPr>
          <w:rFonts w:hint="eastAsia"/>
        </w:rPr>
        <w:t>自我效能具体体现在个体对于某一特定的任务或行为，主观上对自身可能达到的或者是否能完成该任务或行为的判断和自信度。对于企业员工而言，自我效能是一种潜在的自我因素。其具体的表现在，个体的思维目标为自身，并在动态视角下思考个体机能所能发挥的主体作用</w:t>
      </w:r>
      <w:r>
        <w:t>通常来讲，自我效能感强的人会将解决工作生活中的困难视作一种富有挑战性的目标，并不断丰富其内涵</w:t>
      </w:r>
      <w:r>
        <w:rPr>
          <w:rFonts w:hint="eastAsia"/>
        </w:rPr>
        <w:t>（</w:t>
      </w:r>
      <w:r>
        <w:rPr>
          <w:rFonts w:hint="eastAsia"/>
        </w:rPr>
        <w:t>Bandura</w:t>
      </w:r>
      <w:r>
        <w:rPr>
          <w:rFonts w:hint="eastAsia"/>
        </w:rPr>
        <w:t>，</w:t>
      </w:r>
      <w:r>
        <w:rPr>
          <w:rFonts w:hint="eastAsia"/>
        </w:rPr>
        <w:t>1</w:t>
      </w:r>
      <w:r>
        <w:t>977</w:t>
      </w:r>
      <w:r>
        <w:rPr>
          <w:rFonts w:hint="eastAsia"/>
        </w:rPr>
        <w:t>）</w:t>
      </w:r>
      <w:r>
        <w:t>。当面临失败时，会在自身的知识储备与能力点以及努力程度等主观因素角度来审视并尝试进行弥补。自我效能强的企业员工更愿意面对工作中的变化和动态化的发展和调整，会不断提升自我的能力。因此，基于社会学习理论的核心理念</w:t>
      </w:r>
      <w:r>
        <w:t>——</w:t>
      </w:r>
      <w:r>
        <w:t>自我效能，</w:t>
      </w:r>
      <w:bookmarkStart w:id="25" w:name="_Hlk103206495"/>
      <w:r>
        <w:t>引发出针对于企业员工的工作效能</w:t>
      </w:r>
      <w:r>
        <w:rPr>
          <w:rFonts w:hint="eastAsia"/>
        </w:rPr>
        <w:t>感</w:t>
      </w:r>
      <w:r>
        <w:t>概念，衡量工作中员工的主观能动性、主观感受和把握度，从而分析员工在工作中的效能感。</w:t>
      </w:r>
    </w:p>
    <w:p w14:paraId="434B5044" w14:textId="77777777" w:rsidR="009D610D" w:rsidRDefault="003B2B51">
      <w:pPr>
        <w:ind w:firstLineChars="200" w:firstLine="480"/>
      </w:pPr>
      <w:bookmarkStart w:id="26" w:name="_Hlk103206400"/>
      <w:bookmarkEnd w:id="25"/>
      <w:r>
        <w:rPr>
          <w:rFonts w:hint="eastAsia"/>
        </w:rPr>
        <w:lastRenderedPageBreak/>
        <w:t>社会学习理论以交互决定理论为根基，环境、行为和个体这三个实体看似相互独立、互不干扰，实际上存在显著的相互作用关系。</w:t>
      </w:r>
      <w:bookmarkEnd w:id="26"/>
      <w:r>
        <w:rPr>
          <w:rFonts w:hint="eastAsia"/>
        </w:rPr>
        <w:t>个体与环境之间、个体与行为之间、环境与行为之间的交互影响是一种三元体内的双元互动关系。此外，三者之间还存在一定的因果关联和彼此决定。例如，个体与行为以及个体与环境之间的交互存在一定的先后顺序和因果逻辑。事实上，个体、环境、行为两者之间的交互能力并非绝对等同的，在一定的条件下彼此之间的交互作用关系也会发生变化，随着作用的机制和模式已经不同的境遇这种变化甚至会更明显（</w:t>
      </w:r>
      <w:r>
        <w:rPr>
          <w:rFonts w:hint="eastAsia"/>
        </w:rPr>
        <w:t>Bandura</w:t>
      </w:r>
      <w:r>
        <w:rPr>
          <w:rFonts w:hint="eastAsia"/>
        </w:rPr>
        <w:t>，</w:t>
      </w:r>
      <w:r>
        <w:rPr>
          <w:rFonts w:hint="eastAsia"/>
        </w:rPr>
        <w:t>1</w:t>
      </w:r>
      <w:r>
        <w:t>977</w:t>
      </w:r>
      <w:r>
        <w:rPr>
          <w:rFonts w:hint="eastAsia"/>
        </w:rPr>
        <w:t>）。</w:t>
      </w:r>
      <w:r>
        <w:t>综合而言，三元交互决定论强调从个体、环境、行为三者之间的动态相互作用关系来研究个体的心理活动和日常行为表现。其中，将个体的心理活动作为个体和环境以及行为间的活动体系，在富有合理性的情况下把握了人和环境之间的关系，使三者成为了一个联系紧密又独立分明的整体。</w:t>
      </w:r>
      <w:bookmarkStart w:id="27" w:name="_Hlk103206418"/>
      <w:r>
        <w:rPr>
          <w:rFonts w:hint="eastAsia"/>
        </w:rPr>
        <w:t>因此，基于交互决定论，组织环境中人工智能的应用改变了工作环境，对个体的认知、情绪状态产生影响，引发出对工作不安全感的探讨。</w:t>
      </w:r>
    </w:p>
    <w:p w14:paraId="3B532A6D" w14:textId="77777777" w:rsidR="009D610D" w:rsidRDefault="003B2B51">
      <w:pPr>
        <w:pStyle w:val="2"/>
        <w:numPr>
          <w:ilvl w:val="1"/>
          <w:numId w:val="1"/>
        </w:numPr>
        <w:rPr>
          <w:rFonts w:eastAsia="宋体"/>
        </w:rPr>
      </w:pPr>
      <w:bookmarkStart w:id="28" w:name="_Toc104280916"/>
      <w:bookmarkEnd w:id="27"/>
      <w:r>
        <w:rPr>
          <w:rFonts w:ascii="黑体" w:hAnsi="黑体"/>
        </w:rPr>
        <w:t>研究模型</w:t>
      </w:r>
      <w:bookmarkEnd w:id="28"/>
    </w:p>
    <w:p w14:paraId="008F7CC1" w14:textId="77777777" w:rsidR="009D610D" w:rsidRDefault="003B2B51">
      <w:pPr>
        <w:ind w:firstLineChars="200" w:firstLine="480"/>
      </w:pPr>
      <w:r>
        <w:rPr>
          <w:rFonts w:hint="eastAsia"/>
        </w:rPr>
        <w:t>本文从工作效能感和工作不安全感的视角出发探索人工智能应用对员工离职意愿的影响与作用机制，并讨论了员工对人工智能的信任在上述关系间的调节作用。</w:t>
      </w:r>
    </w:p>
    <w:p w14:paraId="1BB1B3D5" w14:textId="77777777" w:rsidR="009D610D" w:rsidRDefault="003B2B51">
      <w:pPr>
        <w:ind w:firstLineChars="200" w:firstLine="480"/>
      </w:pPr>
      <w:bookmarkStart w:id="29" w:name="_Hlk103206781"/>
      <w:r>
        <w:rPr>
          <w:rFonts w:hint="eastAsia"/>
        </w:rPr>
        <w:t>根据社会学习理论（</w:t>
      </w:r>
      <w:r>
        <w:rPr>
          <w:rFonts w:hint="eastAsia"/>
        </w:rPr>
        <w:t>B</w:t>
      </w:r>
      <w:r>
        <w:t>andura</w:t>
      </w:r>
      <w:r>
        <w:rPr>
          <w:rFonts w:hint="eastAsia"/>
        </w:rPr>
        <w:t>，</w:t>
      </w:r>
      <w:r>
        <w:t>1977</w:t>
      </w:r>
      <w:r>
        <w:rPr>
          <w:rFonts w:hint="eastAsia"/>
        </w:rPr>
        <w:t>），一方面交互决定论认为，环境、行为、个体相互作用，环境会对个体的认知、情绪感受等造成影响，工作环境的变化可能会引起员工的工作不安全感；另一方面员工的态度、行为受到工作中自我效能感的影响，而人工智能应用通过影响员工的替代经验和情绪唤醒水平对员工的工作效能感做出改变，因此工作效能感会对员工的离职意愿及行为产生影响。</w:t>
      </w:r>
    </w:p>
    <w:bookmarkEnd w:id="29"/>
    <w:p w14:paraId="0B4CC34E" w14:textId="77777777" w:rsidR="009D610D" w:rsidRDefault="003B2B51">
      <w:pPr>
        <w:ind w:firstLineChars="200" w:firstLine="480"/>
      </w:pPr>
      <w:r>
        <w:rPr>
          <w:rFonts w:hint="eastAsia"/>
        </w:rPr>
        <w:t>综上所述，本研究基于社会学习理论，讨论人工智能应用对员工离职意愿的影响，尤其是工作效能感和工作不安全感在其中的中介效应，并探讨了员工的个体特质变量——对人工智能的信任在其中的调节作用，得出研究模型如图</w:t>
      </w:r>
      <w:r>
        <w:rPr>
          <w:rFonts w:hint="eastAsia"/>
        </w:rPr>
        <w:t>3</w:t>
      </w:r>
      <w:r>
        <w:t>-1</w:t>
      </w:r>
      <w:r>
        <w:rPr>
          <w:rFonts w:hint="eastAsia"/>
        </w:rPr>
        <w:t>所示。</w:t>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CAC4001" w14:textId="0C27022A"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3</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研究模型图</w:t>
      </w:r>
    </w:p>
    <w:p w14:paraId="17202EC9" w14:textId="77777777" w:rsidR="009D610D" w:rsidRDefault="003B2B51">
      <w:pPr>
        <w:pStyle w:val="2"/>
        <w:numPr>
          <w:ilvl w:val="1"/>
          <w:numId w:val="1"/>
        </w:numPr>
        <w:rPr>
          <w:rFonts w:eastAsia="宋体"/>
        </w:rPr>
      </w:pPr>
      <w:bookmarkStart w:id="30" w:name="_Toc104280917"/>
      <w:r>
        <w:rPr>
          <w:rFonts w:ascii="黑体" w:hAnsi="黑体"/>
        </w:rPr>
        <w:t>研究假设</w:t>
      </w:r>
      <w:bookmarkEnd w:id="30"/>
    </w:p>
    <w:p w14:paraId="48AF8AA1" w14:textId="77777777" w:rsidR="009D610D" w:rsidRDefault="003B2B51">
      <w:pPr>
        <w:pStyle w:val="a0"/>
        <w:numPr>
          <w:ilvl w:val="2"/>
          <w:numId w:val="1"/>
        </w:numPr>
        <w:rPr>
          <w:rFonts w:eastAsia="宋体"/>
        </w:rPr>
      </w:pPr>
      <w:r>
        <w:rPr>
          <w:rFonts w:eastAsia="宋体" w:hint="eastAsia"/>
        </w:rPr>
        <w:t>人工智能应用与离职意愿的关系</w:t>
      </w:r>
    </w:p>
    <w:p w14:paraId="11662E20" w14:textId="77777777" w:rsidR="009D610D" w:rsidRDefault="003B2B51">
      <w:r>
        <w:tab/>
      </w:r>
      <w:r>
        <w:t>离职意愿是指员工自主选择离开组织的倾向</w:t>
      </w:r>
      <w:r>
        <w:rPr>
          <w:rFonts w:hint="eastAsia"/>
        </w:rPr>
        <w:t>。研究将影响员工离职意愿的因素分为外部因素和内部因素，外部因素主要有宏观经济环境、组织效益、工作绩效、领导感激表达（朱征、陈星汶等，</w:t>
      </w:r>
      <w:r>
        <w:rPr>
          <w:rFonts w:hint="eastAsia"/>
        </w:rPr>
        <w:t>2021</w:t>
      </w:r>
      <w:r>
        <w:rPr>
          <w:rFonts w:hint="eastAsia"/>
        </w:rPr>
        <w:t>）、特殊事件等，内部因素有家庭动机（陈佳钰，</w:t>
      </w:r>
      <w:r>
        <w:rPr>
          <w:rFonts w:hint="eastAsia"/>
        </w:rPr>
        <w:t>2</w:t>
      </w:r>
      <w:r>
        <w:t>021</w:t>
      </w:r>
      <w:r>
        <w:rPr>
          <w:rFonts w:hint="eastAsia"/>
        </w:rPr>
        <w:t>）、组织支持感（王喆和陈建宏，</w:t>
      </w:r>
      <w:r>
        <w:rPr>
          <w:rFonts w:hint="eastAsia"/>
        </w:rPr>
        <w:t>2</w:t>
      </w:r>
      <w:r>
        <w:t>021</w:t>
      </w:r>
      <w:r>
        <w:rPr>
          <w:rFonts w:hint="eastAsia"/>
        </w:rPr>
        <w:t>）等，其中有学者通过元分析表明，工作满意度与离职意愿的显著负向影响关系已经得到证实，工作满意度可以作为影响离职意愿的最重要指标之一。</w:t>
      </w:r>
    </w:p>
    <w:p w14:paraId="18044583" w14:textId="77777777" w:rsidR="009D610D" w:rsidRDefault="003B2B51">
      <w:pPr>
        <w:ind w:firstLine="420"/>
      </w:pPr>
      <w:r>
        <w:rPr>
          <w:rFonts w:hint="eastAsia"/>
        </w:rPr>
        <w:t>人工智能技术在企业组织中广泛的应用和深度地应用会产生不同程度对员工的工作效应的影响。一方面，大量使用包括智能推荐系统、分类检索系统、决策分析系统等人工智能技术，作为一种技术支持辅助企业员工在多任务处理的情况下更高效地利用多方信息做出更好的决策和提高全要素生产率；另一方面，深度使用部分人工智能算法对工作流程进行简化、对工作的流程和路径进行最优化分析决策，将从根本上影响员工的工作质量和工作体验感。</w:t>
      </w:r>
    </w:p>
    <w:p w14:paraId="76EB7BCB" w14:textId="03D9979F" w:rsidR="009D610D" w:rsidRDefault="003B2B51">
      <w:pPr>
        <w:ind w:firstLine="420"/>
      </w:pPr>
      <w:r>
        <w:rPr>
          <w:rFonts w:hint="eastAsia"/>
        </w:rPr>
        <w:t>首先，员工可以利用人工智能高效整合信息，并将复杂耗时的数据收集分类、标记等工作交由智能系统进行处理，从而可以将更多时间投入到创造性工作中，提高工作效率和生产质量。人工智能技术的支持将改变了员工的工作方式、工作流程，使员工的日常工作更加便捷、高效（朱晓妹，</w:t>
      </w:r>
      <w:r>
        <w:rPr>
          <w:rFonts w:hint="eastAsia"/>
        </w:rPr>
        <w:t>2</w:t>
      </w:r>
      <w:r>
        <w:t>021</w:t>
      </w:r>
      <w:r>
        <w:rPr>
          <w:rFonts w:hint="eastAsia"/>
        </w:rPr>
        <w:t>）。其次，工作中繁琐冗杂、重复性强且枯燥的工作往往会加深员工对工作的不信任感和对自我价值的否定，而人工智能的代替完成，员工将拥有更好的、更能体现自</w:t>
      </w:r>
      <w:r>
        <w:rPr>
          <w:rFonts w:hint="eastAsia"/>
        </w:rPr>
        <w:lastRenderedPageBreak/>
        <w:t>我价值的工作职能，将直接提升企业员工的满足感和对自我价值的认同感。、对工作内容和工作质量的信任感和信心（朱晓妹，</w:t>
      </w:r>
      <w:r>
        <w:rPr>
          <w:rFonts w:hint="eastAsia"/>
        </w:rPr>
        <w:t>2</w:t>
      </w:r>
      <w:r>
        <w:t>021</w:t>
      </w:r>
      <w:r>
        <w:rPr>
          <w:rFonts w:hint="eastAsia"/>
        </w:rPr>
        <w:t>）。第三，人工智能技术的深度利用可以帮助员工优化工作流程和工作统筹决策，以此达到最优的工作结构。随着工作质量和体验感上的提升，人工智能技术将直接提升企业员工对工作内容和工作质量的信任感和信心（朱晓妹，</w:t>
      </w:r>
      <w:r>
        <w:rPr>
          <w:rFonts w:hint="eastAsia"/>
        </w:rPr>
        <w:t>2</w:t>
      </w:r>
      <w:r>
        <w:t>021</w:t>
      </w:r>
      <w:r>
        <w:rPr>
          <w:rFonts w:hint="eastAsia"/>
        </w:rPr>
        <w:t>）。因此，随着人工智能技术在企业中的应用，员工对自己所处的岗位和执行的工作任务的价值认可度更高，更愿意长期在一个流程合理、交互舒适、质量上乘的工作环节中长期保持高效的工作效率，以此作为自身价值实现的机会，并不愿意轻而易举地考虑新的工作机会。由此，人工智能技术的使用对员工的离职意愿具有负向影响。</w:t>
      </w:r>
      <w:r w:rsidR="005A0DFC">
        <w:rPr>
          <w:rFonts w:hint="eastAsia"/>
        </w:rPr>
        <w:t>故提出假设如下：</w:t>
      </w:r>
    </w:p>
    <w:p w14:paraId="42F90658" w14:textId="77777777" w:rsidR="009D610D" w:rsidRDefault="003B2B51">
      <w:r>
        <w:tab/>
      </w:r>
      <w:r>
        <w:rPr>
          <w:rFonts w:hint="eastAsia"/>
          <w:b/>
          <w:bCs/>
        </w:rPr>
        <w:t>假设</w:t>
      </w:r>
      <w:r>
        <w:rPr>
          <w:rFonts w:hint="eastAsia"/>
          <w:b/>
          <w:bCs/>
        </w:rPr>
        <w:t>1</w:t>
      </w:r>
      <w:r>
        <w:rPr>
          <w:rFonts w:hint="eastAsia"/>
          <w:b/>
          <w:bCs/>
        </w:rPr>
        <w:t>：</w:t>
      </w:r>
      <w:r>
        <w:rPr>
          <w:rFonts w:hint="eastAsia"/>
        </w:rPr>
        <w:t>人工智能技术在组织中的使用与员工离职意愿呈负相关。</w:t>
      </w:r>
    </w:p>
    <w:p w14:paraId="66753183" w14:textId="77777777" w:rsidR="009D610D" w:rsidRDefault="003B2B51">
      <w:pPr>
        <w:pStyle w:val="a0"/>
        <w:numPr>
          <w:ilvl w:val="2"/>
          <w:numId w:val="1"/>
        </w:numPr>
        <w:rPr>
          <w:rFonts w:eastAsia="宋体"/>
        </w:rPr>
      </w:pPr>
      <w:r>
        <w:rPr>
          <w:rFonts w:eastAsia="宋体" w:hint="eastAsia"/>
        </w:rPr>
        <w:t>工作效能感的中介作用</w:t>
      </w:r>
    </w:p>
    <w:p w14:paraId="38F95CBC" w14:textId="33DD70AF" w:rsidR="009D610D" w:rsidRDefault="003B2B51">
      <w:pPr>
        <w:ind w:firstLineChars="200" w:firstLine="480"/>
      </w:pPr>
      <w:r>
        <w:rPr>
          <w:rFonts w:hint="eastAsia"/>
        </w:rPr>
        <w:t>工作效能感是个体在工作中对自己能够胜任工作的评价（</w:t>
      </w:r>
      <w:r>
        <w:rPr>
          <w:rFonts w:hint="eastAsia"/>
        </w:rPr>
        <w:t>Bandura</w:t>
      </w:r>
      <w:r>
        <w:rPr>
          <w:rFonts w:hint="eastAsia"/>
        </w:rPr>
        <w:t>，</w:t>
      </w:r>
      <w:r>
        <w:rPr>
          <w:rFonts w:hint="eastAsia"/>
        </w:rPr>
        <w:t>1</w:t>
      </w:r>
      <w:r>
        <w:t>977</w:t>
      </w:r>
      <w:r>
        <w:rPr>
          <w:rFonts w:hint="eastAsia"/>
        </w:rPr>
        <w:t>）。陆昌勤、凌文辁、方俐落（</w:t>
      </w:r>
      <w:r>
        <w:rPr>
          <w:rFonts w:hint="eastAsia"/>
        </w:rPr>
        <w:t>2</w:t>
      </w:r>
      <w:r>
        <w:t>014</w:t>
      </w:r>
      <w:r>
        <w:rPr>
          <w:rFonts w:hint="eastAsia"/>
        </w:rPr>
        <w:t>）</w:t>
      </w:r>
      <w:r>
        <w:t>提出工作效能感来源于个人对自身工作绩效相关因素可控性的判断，以及个体的能力对这些影响因素的把握程度的估计。随着</w:t>
      </w:r>
      <w:r>
        <w:t>“</w:t>
      </w:r>
      <w:r>
        <w:t>机器换人</w:t>
      </w:r>
      <w:r>
        <w:t>”</w:t>
      </w:r>
      <w:r>
        <w:t>浪潮的掀起，</w:t>
      </w:r>
      <w:r>
        <w:rPr>
          <w:rFonts w:hint="eastAsia"/>
        </w:rPr>
        <w:t>虽然</w:t>
      </w:r>
      <w:r>
        <w:t>大部分员工都对自己的岗位会被人工智能替代有着担忧，</w:t>
      </w:r>
      <w:r>
        <w:rPr>
          <w:rFonts w:hint="eastAsia"/>
        </w:rPr>
        <w:t>但无可否认的是，</w:t>
      </w:r>
      <w:r>
        <w:t>人工智能技术的使用给个体的工作带来了外部性的支持，如先进的技术、便利的工具、即时的信息等，</w:t>
      </w:r>
      <w:r w:rsidR="005A0DFC">
        <w:rPr>
          <w:rFonts w:hint="eastAsia"/>
        </w:rPr>
        <w:t>为企业员工快速做出精准恰当的决策提供了帮助，一方面提高了员工绩效水平，同时也提高了企业的全要素生产率</w:t>
      </w:r>
      <w:r>
        <w:rPr>
          <w:rFonts w:hint="eastAsia"/>
        </w:rPr>
        <w:t>。班杜拉在</w:t>
      </w:r>
      <w:r>
        <w:rPr>
          <w:rFonts w:hint="eastAsia"/>
        </w:rPr>
        <w:t>1</w:t>
      </w:r>
      <w:r>
        <w:t>977</w:t>
      </w:r>
      <w:r>
        <w:rPr>
          <w:rFonts w:hint="eastAsia"/>
        </w:rPr>
        <w:t>年提出自我效能感理论时，同时提出影响效能感的因素主要为过往成败经验、他人替代经验、言语说服和情绪唤醒（</w:t>
      </w:r>
      <w:r>
        <w:rPr>
          <w:rFonts w:hint="eastAsia"/>
        </w:rPr>
        <w:t>Bandura</w:t>
      </w:r>
      <w:r>
        <w:rPr>
          <w:rFonts w:hint="eastAsia"/>
        </w:rPr>
        <w:t>，</w:t>
      </w:r>
      <w:r>
        <w:rPr>
          <w:rFonts w:hint="eastAsia"/>
        </w:rPr>
        <w:t>1</w:t>
      </w:r>
      <w:r>
        <w:t>977</w:t>
      </w:r>
      <w:r>
        <w:rPr>
          <w:rFonts w:hint="eastAsia"/>
        </w:rPr>
        <w:t>）。</w:t>
      </w:r>
    </w:p>
    <w:p w14:paraId="51677296" w14:textId="5138A78A" w:rsidR="009D610D" w:rsidRDefault="003B2B51">
      <w:pPr>
        <w:ind w:firstLineChars="200" w:firstLine="480"/>
      </w:pPr>
      <w:r>
        <w:rPr>
          <w:rFonts w:hint="eastAsia"/>
        </w:rPr>
        <w:t>人工智能技术使用对员工工作效能感的影响主要表现在以下四个方面。首先，随着组织人工智能技术的使用，员工的工作效率、便捷性、即时性大大提高，使用人工智能完成工作和解决问题的经历，在员工未来的工作中成为一种成功经验，从而对自己能够应用人工智能技术更好完成工作任务的自信水平大大提高（朱晓妹，</w:t>
      </w:r>
      <w:r>
        <w:rPr>
          <w:rFonts w:hint="eastAsia"/>
        </w:rPr>
        <w:t>2</w:t>
      </w:r>
      <w:r>
        <w:t>021</w:t>
      </w:r>
      <w:r>
        <w:rPr>
          <w:rFonts w:hint="eastAsia"/>
        </w:rPr>
        <w:t>），进而提升工作效能感。其次，使用人工智能技术提高效率、提升绩效后容易获得他人认可与鼓励（杨春林，</w:t>
      </w:r>
      <w:r>
        <w:rPr>
          <w:rFonts w:hint="eastAsia"/>
        </w:rPr>
        <w:t>2</w:t>
      </w:r>
      <w:r>
        <w:t>021</w:t>
      </w:r>
      <w:r>
        <w:rPr>
          <w:rFonts w:hint="eastAsia"/>
        </w:rPr>
        <w:t>），听到同事、</w:t>
      </w:r>
      <w:r>
        <w:rPr>
          <w:rFonts w:hint="eastAsia"/>
        </w:rPr>
        <w:lastRenderedPageBreak/>
        <w:t>领导等对自身工作能力的肯定时，员工通常更容易相信自己的工作素质与能力足以胜任工作，对工作能力的自信增强，从而提升工作效能感；第三，当员工认为人工智能的工作能力与自己相当时，观察到人工智能能够完成的工作任务，员工会认为自己也能够胜任该工作，因此人工智能的使用增强了替代经验；第四，人工智能应用在日常工作中时，算法会根据员工目前遇到的问题和场景进行个性化推荐与指导，使工作更为高效便捷，改善了员工的工作体验，而且人机交互的过程使员工在工作中感受到陪伴和帮助，有助于积极情绪唤醒（王秋惠等，</w:t>
      </w:r>
      <w:r>
        <w:rPr>
          <w:rFonts w:hint="eastAsia"/>
        </w:rPr>
        <w:t>2</w:t>
      </w:r>
      <w:r>
        <w:t>019</w:t>
      </w:r>
      <w:r>
        <w:rPr>
          <w:rFonts w:hint="eastAsia"/>
        </w:rPr>
        <w:t>）</w:t>
      </w:r>
      <w:r w:rsidR="005A0DFC">
        <w:rPr>
          <w:rFonts w:hint="eastAsia"/>
        </w:rPr>
        <w:t>，从而提高工作效能感，故提出如下假设</w:t>
      </w:r>
      <w:r>
        <w:rPr>
          <w:rFonts w:hint="eastAsia"/>
        </w:rPr>
        <w:t>。</w:t>
      </w:r>
    </w:p>
    <w:p w14:paraId="08A3B99D" w14:textId="77777777" w:rsidR="009D610D" w:rsidRDefault="003B2B51">
      <w:pPr>
        <w:ind w:firstLineChars="200" w:firstLine="482"/>
      </w:pPr>
      <w:r>
        <w:rPr>
          <w:b/>
          <w:bCs/>
        </w:rPr>
        <w:t>假设</w:t>
      </w:r>
      <w:r>
        <w:rPr>
          <w:b/>
          <w:bCs/>
        </w:rPr>
        <w:t>2</w:t>
      </w:r>
      <w:r>
        <w:rPr>
          <w:b/>
          <w:bCs/>
        </w:rPr>
        <w:t>：</w:t>
      </w:r>
      <w:r>
        <w:t>人工智能技术在组织中的</w:t>
      </w:r>
      <w:r>
        <w:rPr>
          <w:rFonts w:hint="eastAsia"/>
        </w:rPr>
        <w:t>使用与</w:t>
      </w:r>
      <w:r>
        <w:t>员工的工作效能感</w:t>
      </w:r>
      <w:r>
        <w:rPr>
          <w:rFonts w:hint="eastAsia"/>
        </w:rPr>
        <w:t>呈正相关。</w:t>
      </w:r>
    </w:p>
    <w:p w14:paraId="0C147CB4" w14:textId="77777777" w:rsidR="009D610D" w:rsidRDefault="003B2B51">
      <w:pPr>
        <w:ind w:firstLineChars="200" w:firstLine="480"/>
      </w:pPr>
      <w:r>
        <w:t>根据张晓春等</w:t>
      </w:r>
      <w:r>
        <w:rPr>
          <w:rFonts w:hint="eastAsia"/>
        </w:rPr>
        <w:t>（</w:t>
      </w:r>
      <w:r>
        <w:rPr>
          <w:rFonts w:hint="eastAsia"/>
        </w:rPr>
        <w:t>2</w:t>
      </w:r>
      <w:r>
        <w:t>021</w:t>
      </w:r>
      <w:r>
        <w:rPr>
          <w:rFonts w:hint="eastAsia"/>
        </w:rPr>
        <w:t>）</w:t>
      </w:r>
      <w:r>
        <w:t>的研究，工作效能感作为一种心理资本对工作绩效具有显著影响，个体的工作效能感一般与未来的工作行为和绩效表现呈正向相关，因此员工的工作效能感越高，未来的工作积极性和绩效水平都会越高，工作满意度也会提高，间接对离职意愿产生负向影响。</w:t>
      </w:r>
      <w:r>
        <w:rPr>
          <w:rFonts w:hint="eastAsia"/>
        </w:rPr>
        <w:t>华文和冯兰（</w:t>
      </w:r>
      <w:r>
        <w:rPr>
          <w:rFonts w:hint="eastAsia"/>
        </w:rPr>
        <w:t>2</w:t>
      </w:r>
      <w:r>
        <w:t>022</w:t>
      </w:r>
      <w:r>
        <w:rPr>
          <w:rFonts w:hint="eastAsia"/>
        </w:rPr>
        <w:t>）提出，自我效能感与员工离职意愿间的关系呈现出多样化的特点，一方面对企业管理人员来说，效能感水平高低对离职意愿强弱的影响较大，效能感高的管理人员而对基层普通员工来说，效能感对离职倾向的影响并不明显；另一方面来说，效能感对离职意愿的影响还受到调节变量——工作满意度的影响，当自我效能感高但工作满意度低时，员工感受到自己对组织贡献的价值与组织对自身需求的满足不匹配，其离职意愿会更为强烈。李正东和郭森森（</w:t>
      </w:r>
      <w:r>
        <w:rPr>
          <w:rFonts w:hint="eastAsia"/>
        </w:rPr>
        <w:t>2</w:t>
      </w:r>
      <w:r>
        <w:t>021</w:t>
      </w:r>
      <w:r>
        <w:rPr>
          <w:rFonts w:hint="eastAsia"/>
        </w:rPr>
        <w:t>）以知识型员工为调查对象，发现工作效能感高的员工在面对挑战型压力时，会更积极地关注于如何解决问题取得突破，因而离职意愿较低，而工作效能感低地员工在面对阻碍型压力时，往往倾向于退缩和逃避问题，因而离职意愿较高。</w:t>
      </w:r>
    </w:p>
    <w:p w14:paraId="0900AF81" w14:textId="77777777" w:rsidR="009D610D" w:rsidRDefault="003B2B51">
      <w:pPr>
        <w:ind w:firstLineChars="200" w:firstLine="480"/>
      </w:pPr>
      <w:r>
        <w:rPr>
          <w:rFonts w:hint="eastAsia"/>
        </w:rPr>
        <w:t>工作效能感作为员工个体的认知因素，可能会通过选择机制对员工的离职行为产生影响（</w:t>
      </w:r>
      <w:r>
        <w:rPr>
          <w:rFonts w:hint="eastAsia"/>
        </w:rPr>
        <w:t>Bandura</w:t>
      </w:r>
      <w:r>
        <w:rPr>
          <w:rFonts w:hint="eastAsia"/>
        </w:rPr>
        <w:t>，</w:t>
      </w:r>
      <w:r>
        <w:rPr>
          <w:rFonts w:hint="eastAsia"/>
        </w:rPr>
        <w:t>1</w:t>
      </w:r>
      <w:r>
        <w:t>977</w:t>
      </w:r>
      <w:r>
        <w:rPr>
          <w:rFonts w:hint="eastAsia"/>
        </w:rPr>
        <w:t>），当员工的工作效能感发生变化时，会影响员工关于是否继续留在现有组织中的选择，即影响员工的离职意愿与倾向。基于情感事件理论（</w:t>
      </w:r>
      <w:r>
        <w:rPr>
          <w:rFonts w:hint="eastAsia"/>
        </w:rPr>
        <w:t>W</w:t>
      </w:r>
      <w:r>
        <w:t xml:space="preserve">eiss &amp; </w:t>
      </w:r>
      <w:proofErr w:type="spellStart"/>
      <w:r>
        <w:rPr>
          <w:rFonts w:hint="eastAsia"/>
        </w:rPr>
        <w:t>Cro</w:t>
      </w:r>
      <w:r>
        <w:t>panzano</w:t>
      </w:r>
      <w:proofErr w:type="spellEnd"/>
      <w:r>
        <w:rPr>
          <w:rFonts w:hint="eastAsia"/>
        </w:rPr>
        <w:t>，</w:t>
      </w:r>
      <w:r>
        <w:rPr>
          <w:rFonts w:hint="eastAsia"/>
        </w:rPr>
        <w:t>1</w:t>
      </w:r>
      <w:r>
        <w:t>996</w:t>
      </w:r>
      <w:r>
        <w:rPr>
          <w:rFonts w:hint="eastAsia"/>
        </w:rPr>
        <w:t>）中的“事件—情感—态度行为”框架，员工在工作中的情感会对组织行为产生显著影响，其作用机制表现为，员工在组织中经历情感事件时会做出情感反应，从而调整员工在组织中的态度和行为。当员工的工作效能感下降时，感受到的工作动机减弱，最终会导致员工</w:t>
      </w:r>
      <w:r>
        <w:rPr>
          <w:rFonts w:hint="eastAsia"/>
        </w:rPr>
        <w:lastRenderedPageBreak/>
        <w:t>组织行为弱化，而当员工工作效能感增强时，工作动机增强，组织行为也会得到强化，从而降低离职意愿。</w:t>
      </w:r>
      <w:r>
        <w:t>基于此提出以下假设</w:t>
      </w:r>
      <w:r>
        <w:rPr>
          <w:rFonts w:hint="eastAsia"/>
        </w:rPr>
        <w:t>。</w:t>
      </w:r>
    </w:p>
    <w:p w14:paraId="7A599E7C" w14:textId="77777777" w:rsidR="009D610D" w:rsidRDefault="003B2B51">
      <w:pPr>
        <w:ind w:firstLineChars="200" w:firstLine="482"/>
      </w:pPr>
      <w:r>
        <w:rPr>
          <w:b/>
          <w:bCs/>
        </w:rPr>
        <w:t>假设</w:t>
      </w:r>
      <w:r>
        <w:rPr>
          <w:b/>
          <w:bCs/>
        </w:rPr>
        <w:t>3</w:t>
      </w:r>
      <w:r>
        <w:rPr>
          <w:b/>
          <w:bCs/>
        </w:rPr>
        <w:t>：</w:t>
      </w:r>
      <w:r>
        <w:t>工作效能感负向影响员工离职意愿</w:t>
      </w:r>
      <w:r>
        <w:rPr>
          <w:rFonts w:hint="eastAsia"/>
        </w:rPr>
        <w:t>。</w:t>
      </w:r>
    </w:p>
    <w:p w14:paraId="5B21E4D8" w14:textId="77777777" w:rsidR="009D610D" w:rsidRDefault="003B2B51">
      <w:pPr>
        <w:ind w:firstLineChars="200" w:firstLine="480"/>
      </w:pPr>
      <w:r>
        <w:rPr>
          <w:rFonts w:hint="eastAsia"/>
        </w:rPr>
        <w:t>根据社会学习理论，人工智能的使用对员工离职意愿的影响受到员工主体认知和内在感受的影响，从而影响离职倾向的产生。综合上述假设，人工智能的使用正向影响员工的工作效能感（假设</w:t>
      </w:r>
      <w:r>
        <w:rPr>
          <w:rFonts w:hint="eastAsia"/>
        </w:rPr>
        <w:t>2</w:t>
      </w:r>
      <w:r>
        <w:rPr>
          <w:rFonts w:hint="eastAsia"/>
        </w:rPr>
        <w:t>），工作效能感负向影响员工的离职意愿（假设</w:t>
      </w:r>
      <w:r>
        <w:rPr>
          <w:rFonts w:hint="eastAsia"/>
        </w:rPr>
        <w:t>3</w:t>
      </w:r>
      <w:r>
        <w:rPr>
          <w:rFonts w:hint="eastAsia"/>
        </w:rPr>
        <w:t>），其作用机制表现如下。人工智能在组织日常工作中的使用改变了员工的工作方式、工作流程，促进了工作效率的提高，员工获取了成功经验，在人工智能的帮助下，对工作的胜任力和完成度提高，因此员工的工作效能感，即对自身胜任工作的自信水平提高。效能感通过认知、动机、选择、情感四类过程对结果产生影响（</w:t>
      </w:r>
      <w:r>
        <w:rPr>
          <w:rFonts w:hint="eastAsia"/>
        </w:rPr>
        <w:t>Bandura</w:t>
      </w:r>
      <w:r>
        <w:rPr>
          <w:rFonts w:hint="eastAsia"/>
        </w:rPr>
        <w:t>，</w:t>
      </w:r>
      <w:r>
        <w:rPr>
          <w:rFonts w:hint="eastAsia"/>
        </w:rPr>
        <w:t>1</w:t>
      </w:r>
      <w:r>
        <w:t>977</w:t>
      </w:r>
      <w:r>
        <w:rPr>
          <w:rFonts w:hint="eastAsia"/>
        </w:rPr>
        <w:t>），员工工作效能感的提高一方面提高了员工的工作动机，离职意愿作为一种组织行为随之降低；另一方面影响了员工的选择过程，效能感高的员工更倾向于选择留在组织中，离职意愿下降，基于此提出如下假设：</w:t>
      </w:r>
    </w:p>
    <w:p w14:paraId="3E551E97" w14:textId="77777777" w:rsidR="009D610D" w:rsidRDefault="003B2B51">
      <w:pPr>
        <w:ind w:firstLineChars="200" w:firstLine="482"/>
      </w:pPr>
      <w:r>
        <w:rPr>
          <w:rFonts w:hint="eastAsia"/>
          <w:b/>
          <w:bCs/>
        </w:rPr>
        <w:t>假设</w:t>
      </w:r>
      <w:r>
        <w:rPr>
          <w:b/>
          <w:bCs/>
        </w:rPr>
        <w:t>4</w:t>
      </w:r>
      <w:r>
        <w:rPr>
          <w:rFonts w:hint="eastAsia"/>
          <w:b/>
          <w:bCs/>
        </w:rPr>
        <w:t>：</w:t>
      </w:r>
      <w:r>
        <w:rPr>
          <w:rFonts w:hint="eastAsia"/>
        </w:rPr>
        <w:t>人工智能使用正向影响员工工作效能感，从而负向影响员工离职意愿。工作效能感在人工智能使用和员工离职意愿间起中介作用。</w:t>
      </w:r>
    </w:p>
    <w:p w14:paraId="628364D0" w14:textId="77777777" w:rsidR="009D610D" w:rsidRDefault="003B2B51">
      <w:pPr>
        <w:ind w:firstLine="420"/>
      </w:pPr>
      <w:r>
        <w:rPr>
          <w:rFonts w:hint="eastAsia"/>
        </w:rPr>
        <w:t>工作效能感的作用机制包含选择过程、认知过程、动机过程和情感过程（</w:t>
      </w:r>
      <w:r>
        <w:rPr>
          <w:rFonts w:hint="eastAsia"/>
        </w:rPr>
        <w:t>Ban</w:t>
      </w:r>
      <w:r>
        <w:t>dura</w:t>
      </w:r>
      <w:r>
        <w:rPr>
          <w:rFonts w:hint="eastAsia"/>
        </w:rPr>
        <w:t>，</w:t>
      </w:r>
      <w:r>
        <w:rPr>
          <w:rFonts w:hint="eastAsia"/>
        </w:rPr>
        <w:t>1</w:t>
      </w:r>
      <w:r>
        <w:t>977</w:t>
      </w:r>
      <w:r>
        <w:rPr>
          <w:rFonts w:hint="eastAsia"/>
        </w:rPr>
        <w:t>）。工作不安全感作为一种对自己在组织中未来发展的不确定性的风险和不稳定性的担心的心理状态，属于情感过程。因此工作效能感可能会对员工的工作不安全感产生负向影响。首先，</w:t>
      </w:r>
      <w:r>
        <w:t>效能感会影响人们对结果的预期（</w:t>
      </w:r>
      <w:r>
        <w:t>Bandura</w:t>
      </w:r>
      <w:r>
        <w:t>，</w:t>
      </w:r>
      <w:r>
        <w:t>2009</w:t>
      </w:r>
      <w:r>
        <w:t>），工作效能感高的员工</w:t>
      </w:r>
      <w:r>
        <w:rPr>
          <w:rFonts w:hint="eastAsia"/>
        </w:rPr>
        <w:t>认为</w:t>
      </w:r>
      <w:r>
        <w:t>自己能够较好胜任工作</w:t>
      </w:r>
      <w:r>
        <w:rPr>
          <w:rFonts w:hint="eastAsia"/>
        </w:rPr>
        <w:t>，</w:t>
      </w:r>
      <w:r>
        <w:t>失去工作的风险和威胁较低，</w:t>
      </w:r>
      <w:r>
        <w:rPr>
          <w:rFonts w:hint="eastAsia"/>
        </w:rPr>
        <w:t>同时</w:t>
      </w:r>
      <w:r>
        <w:t>工作效能感高的员工往往被证明有较好的工作绩效表现</w:t>
      </w:r>
      <w:r>
        <w:t>(König</w:t>
      </w:r>
      <w:r>
        <w:t>等</w:t>
      </w:r>
      <w:r>
        <w:t>, 2010)</w:t>
      </w:r>
      <w:r>
        <w:t>，</w:t>
      </w:r>
      <w:r>
        <w:rPr>
          <w:rFonts w:hint="eastAsia"/>
        </w:rPr>
        <w:t>因此</w:t>
      </w:r>
      <w:r>
        <w:t>被解雇的风险也较低，</w:t>
      </w:r>
      <w:r>
        <w:rPr>
          <w:rFonts w:hint="eastAsia"/>
        </w:rPr>
        <w:t>从而降低其</w:t>
      </w:r>
      <w:r>
        <w:t>工作不安全感。</w:t>
      </w:r>
      <w:r>
        <w:rPr>
          <w:rFonts w:hint="eastAsia"/>
        </w:rPr>
        <w:t>其次，作为员工对自身工作能力的感知，工作效能感具体表现员工对自己所从事的工作的主观选择倾向性、对工作内容、工作性质、工作前景以及工作本身的价值的认知、企业业绩的动机来源以及对工作属性的情感归属或情感依赖。员工在工作效能感高的时候，对工作有较高的选择倾向性，同时对于自身的工作能力有更全方位、立体化的认知，并对工作的前景和自身工作价值有很高的认同感</w:t>
      </w:r>
      <w:r>
        <w:t>(König</w:t>
      </w:r>
      <w:r>
        <w:t>等</w:t>
      </w:r>
      <w:r>
        <w:t>,2010)</w:t>
      </w:r>
      <w:r>
        <w:rPr>
          <w:rFonts w:hint="eastAsia"/>
        </w:rPr>
        <w:t>，同时还具备工作时较强的主观能动性和较强的精神归属</w:t>
      </w:r>
      <w:r>
        <w:rPr>
          <w:rFonts w:hint="eastAsia"/>
        </w:rPr>
        <w:lastRenderedPageBreak/>
        <w:t>感和正向情感寄托（凌文辁等，</w:t>
      </w:r>
      <w:r>
        <w:rPr>
          <w:rFonts w:hint="eastAsia"/>
        </w:rPr>
        <w:t>2</w:t>
      </w:r>
      <w:r>
        <w:t>006</w:t>
      </w:r>
      <w:r>
        <w:rPr>
          <w:rFonts w:hint="eastAsia"/>
        </w:rPr>
        <w:t>）。在这样的前提下，员工就会对自身的工作有较强的信任度，认为自己在这个工作岗位上有足够的空间和适宜的环境最大化发挥自身的价值，为企业带来生产力。</w:t>
      </w:r>
    </w:p>
    <w:p w14:paraId="65BF7739" w14:textId="77777777" w:rsidR="009D610D" w:rsidRDefault="003B2B51">
      <w:pPr>
        <w:ind w:firstLineChars="200" w:firstLine="480"/>
      </w:pPr>
      <w:r>
        <w:rPr>
          <w:rFonts w:hint="eastAsia"/>
        </w:rPr>
        <w:t>第三，在面对工作中的困难时，工作效能感高的员工也就更有动力和毅力去主动迎接挑战，并解决问题，同时也会在解决困难的过程中加深自我价值的认知，不断得到对自身的肯定，从而削弱不安的负面情绪，减少工作不安全感。反之，工作效能感低的员工在面对工作中的困难和挑战时，由于对自身工作能力的认知不足，对工作前景和工作价值的认同感不够，同时缺乏足够的组织归属感和情感关注，因此会更多地陷入对自身处境的焦虑和不安全感（顾远东和彭纪生，</w:t>
      </w:r>
      <w:r>
        <w:rPr>
          <w:rFonts w:hint="eastAsia"/>
        </w:rPr>
        <w:t>2</w:t>
      </w:r>
      <w:r>
        <w:t>010</w:t>
      </w:r>
      <w:r>
        <w:rPr>
          <w:rFonts w:hint="eastAsia"/>
        </w:rPr>
        <w:t>）。从认知过程来看，工作效能感高的员工对自己的工作能力更加自信，认为自己在组织中的稳定性和价值都较高，工作不安全感较低，而工作效能感低的员工对自身胜任工作的能力保持怀疑，时常担心自己被取代，工作不安全感较高。基于此提出以下假设：</w:t>
      </w:r>
    </w:p>
    <w:p w14:paraId="7D4DA29D" w14:textId="77777777" w:rsidR="009D610D" w:rsidRDefault="003B2B51">
      <w:pPr>
        <w:ind w:firstLineChars="200" w:firstLine="482"/>
      </w:pPr>
      <w:r>
        <w:rPr>
          <w:rFonts w:hint="eastAsia"/>
          <w:b/>
          <w:bCs/>
        </w:rPr>
        <w:t>假设</w:t>
      </w:r>
      <w:r>
        <w:rPr>
          <w:b/>
          <w:bCs/>
        </w:rPr>
        <w:t>5</w:t>
      </w:r>
      <w:r>
        <w:rPr>
          <w:rFonts w:hint="eastAsia"/>
          <w:b/>
          <w:bCs/>
        </w:rPr>
        <w:t>：</w:t>
      </w:r>
      <w:r>
        <w:rPr>
          <w:rFonts w:hint="eastAsia"/>
        </w:rPr>
        <w:t>工作效能感负向影响工作不安全感。</w:t>
      </w:r>
    </w:p>
    <w:p w14:paraId="26646A3B" w14:textId="77777777" w:rsidR="009D610D" w:rsidRDefault="003B2B51">
      <w:pPr>
        <w:ind w:firstLineChars="200" w:firstLine="480"/>
      </w:pPr>
      <w:r>
        <w:rPr>
          <w:rFonts w:hint="eastAsia"/>
        </w:rPr>
        <w:t>人工智能技术在企业中的广泛使用和深度铺排提升了员工的工作效能感，从而改变了员工对自身在工作中的价值和工作前景的潜在价值的认知（朱晓妹，</w:t>
      </w:r>
      <w:r>
        <w:rPr>
          <w:rFonts w:hint="eastAsia"/>
        </w:rPr>
        <w:t>2</w:t>
      </w:r>
      <w:r>
        <w:t>021</w:t>
      </w:r>
      <w:r>
        <w:rPr>
          <w:rFonts w:hint="eastAsia"/>
        </w:rPr>
        <w:t>），对工作选择主观意愿和工作动力的直接来源以及对自身组织的归属感和情感寄托（凌文辁等，</w:t>
      </w:r>
      <w:r>
        <w:rPr>
          <w:rFonts w:hint="eastAsia"/>
        </w:rPr>
        <w:t>2</w:t>
      </w:r>
      <w:r>
        <w:t>006</w:t>
      </w:r>
      <w:r>
        <w:rPr>
          <w:rFonts w:hint="eastAsia"/>
        </w:rPr>
        <w:t>）。在此基础上，降低了员工所感受到的对工作岗位潜在被替代的危机感与对工作和行业发展的不安全感。</w:t>
      </w:r>
    </w:p>
    <w:p w14:paraId="754C2363" w14:textId="05803B4B" w:rsidR="009D610D" w:rsidRDefault="003B2B51">
      <w:pPr>
        <w:ind w:firstLineChars="200" w:firstLine="480"/>
      </w:pPr>
      <w:r>
        <w:rPr>
          <w:rFonts w:hint="eastAsia"/>
        </w:rPr>
        <w:t>根据社会学习理论，自我效能感具体体现在个体对于某一特定的任务或行为，主观上对自身可能达到的或者是否能完成该任务或行为的判断和自信度，而对效能感的影响主要来源于过往经验、替代经验、情绪唤醒和他人评价四个方面（</w:t>
      </w:r>
      <w:r>
        <w:rPr>
          <w:rFonts w:hint="eastAsia"/>
        </w:rPr>
        <w:t>Bandura</w:t>
      </w:r>
      <w:r>
        <w:rPr>
          <w:rFonts w:hint="eastAsia"/>
        </w:rPr>
        <w:t>，</w:t>
      </w:r>
      <w:r>
        <w:rPr>
          <w:rFonts w:hint="eastAsia"/>
        </w:rPr>
        <w:t>1</w:t>
      </w:r>
      <w:r>
        <w:t>977</w:t>
      </w:r>
      <w:r>
        <w:rPr>
          <w:rFonts w:hint="eastAsia"/>
        </w:rPr>
        <w:t>）。人工智能的使用丰富并强化了了员工的过往经验，带来了以工作效率提升、工作内容丰富和工作形式流程优化的正向的工作技术积累，由此提升了工作绩效。工作绩效的提高促进了企业员工对自身和对组织、工作的信任度与价值认可，使得工作效能感的增强，进而影响员工的认知和情感过程。一方面，员工认为自己所能创造或与人工智能技术结合后的工作效能对企业的价值较高并具有可持续性，</w:t>
      </w:r>
      <w:r w:rsidR="005A0DFC">
        <w:rPr>
          <w:rFonts w:hint="eastAsia"/>
        </w:rPr>
        <w:t>能够保持对工作的信心，认为自身的职业发展积极正向，</w:t>
      </w:r>
      <w:r>
        <w:rPr>
          <w:rFonts w:hint="eastAsia"/>
        </w:rPr>
        <w:t>被替代的可能性较低；另一方面，员工感受到足够的工作信心</w:t>
      </w:r>
      <w:r>
        <w:rPr>
          <w:rFonts w:hint="eastAsia"/>
        </w:rPr>
        <w:lastRenderedPageBreak/>
        <w:t>和组织关怀以及对工作职业发展的乐观态度，降低了员工的工作不安全感。基于此，本研究提出如下假设：</w:t>
      </w:r>
    </w:p>
    <w:p w14:paraId="04F67186" w14:textId="77777777" w:rsidR="009D610D" w:rsidRDefault="003B2B51">
      <w:pPr>
        <w:ind w:firstLineChars="200" w:firstLine="482"/>
      </w:pPr>
      <w:r>
        <w:rPr>
          <w:rFonts w:hint="eastAsia"/>
          <w:b/>
          <w:bCs/>
        </w:rPr>
        <w:t>假设</w:t>
      </w:r>
      <w:r>
        <w:rPr>
          <w:b/>
          <w:bCs/>
        </w:rPr>
        <w:t>6</w:t>
      </w:r>
      <w:r>
        <w:rPr>
          <w:rFonts w:hint="eastAsia"/>
          <w:b/>
          <w:bCs/>
        </w:rPr>
        <w:t>：</w:t>
      </w:r>
      <w:r>
        <w:rPr>
          <w:rFonts w:hint="eastAsia"/>
        </w:rPr>
        <w:t>人工智能使用正向影响员工工作效能感，从而负向影响员工工作不安全感。工作效能感在人工智能使用与工作不安全感间起中介作用。</w:t>
      </w:r>
    </w:p>
    <w:p w14:paraId="7D6DCC29" w14:textId="77777777" w:rsidR="009D610D" w:rsidRDefault="003B2B51">
      <w:pPr>
        <w:pStyle w:val="a0"/>
        <w:numPr>
          <w:ilvl w:val="2"/>
          <w:numId w:val="1"/>
        </w:numPr>
        <w:rPr>
          <w:rFonts w:ascii="黑体" w:hAnsi="黑体"/>
        </w:rPr>
      </w:pPr>
      <w:r>
        <w:rPr>
          <w:rFonts w:ascii="黑体" w:hAnsi="黑体" w:hint="eastAsia"/>
        </w:rPr>
        <w:t>工作不安全感的中介作用</w:t>
      </w:r>
    </w:p>
    <w:p w14:paraId="783E40B8" w14:textId="0AB710C3" w:rsidR="009D610D" w:rsidRDefault="003B2B51">
      <w:pPr>
        <w:ind w:firstLine="420"/>
      </w:pPr>
      <w:r>
        <w:rPr>
          <w:rFonts w:hint="eastAsia"/>
        </w:rPr>
        <w:t>工作不安全感对员工离开组织的意愿存在正向影响已得到证实（</w:t>
      </w:r>
      <w:proofErr w:type="spellStart"/>
      <w:r>
        <w:rPr>
          <w:rFonts w:hint="eastAsia"/>
        </w:rPr>
        <w:t>Severke</w:t>
      </w:r>
      <w:proofErr w:type="spellEnd"/>
      <w:r w:rsidR="007236B6">
        <w:rPr>
          <w:rFonts w:hint="eastAsia"/>
        </w:rPr>
        <w:t>，</w:t>
      </w:r>
      <w:r>
        <w:t>2002</w:t>
      </w:r>
      <w:r w:rsidR="007236B6">
        <w:rPr>
          <w:rFonts w:hint="eastAsia"/>
        </w:rPr>
        <w:t>；</w:t>
      </w:r>
      <w:r>
        <w:rPr>
          <w:rFonts w:hint="eastAsia"/>
        </w:rPr>
        <w:t>R</w:t>
      </w:r>
      <w:r>
        <w:t>yan</w:t>
      </w:r>
      <w:r w:rsidR="007236B6">
        <w:rPr>
          <w:rFonts w:hint="eastAsia"/>
        </w:rPr>
        <w:t>等，</w:t>
      </w:r>
      <w:r>
        <w:rPr>
          <w:rFonts w:hint="eastAsia"/>
        </w:rPr>
        <w:t>2</w:t>
      </w:r>
      <w:r>
        <w:t>007</w:t>
      </w:r>
      <w:r>
        <w:rPr>
          <w:rFonts w:hint="eastAsia"/>
        </w:rPr>
        <w:t>）。</w:t>
      </w:r>
      <w:r>
        <w:t>Mansour</w:t>
      </w:r>
      <w:r>
        <w:rPr>
          <w:rFonts w:hint="eastAsia"/>
        </w:rPr>
        <w:t>等（</w:t>
      </w:r>
      <w:r>
        <w:rPr>
          <w:rFonts w:hint="eastAsia"/>
        </w:rPr>
        <w:t>2</w:t>
      </w:r>
      <w:r>
        <w:t>021</w:t>
      </w:r>
      <w:r>
        <w:rPr>
          <w:rFonts w:hint="eastAsia"/>
        </w:rPr>
        <w:t>）对经历了新冠疫情后的酒店员工进行调查发现，工作不安全感与工作稳定性和员工担心其工作连续性的风险之间相关联。由于疫情的不确定性，许多酒店进行了裁员，在这期间仍在现任岗位上的员工对工作的可持续性产生担忧，因而决定寻求新的工作，该研究证实了工作不安全感越高的员工离职意愿越高。</w:t>
      </w:r>
      <w:r>
        <w:t>Chirumbol</w:t>
      </w:r>
      <w:r>
        <w:rPr>
          <w:rFonts w:hint="eastAsia"/>
        </w:rPr>
        <w:t>o</w:t>
      </w:r>
      <w:r>
        <w:rPr>
          <w:rFonts w:hint="eastAsia"/>
        </w:rPr>
        <w:t>和</w:t>
      </w:r>
      <w:proofErr w:type="spellStart"/>
      <w:r>
        <w:rPr>
          <w:rFonts w:hint="eastAsia"/>
        </w:rPr>
        <w:t>Hellgre</w:t>
      </w:r>
      <w:r w:rsidR="00B903F3">
        <w:rPr>
          <w:rFonts w:hint="eastAsia"/>
        </w:rPr>
        <w:t>n</w:t>
      </w:r>
      <w:proofErr w:type="spellEnd"/>
      <w:r w:rsidR="00B903F3">
        <w:rPr>
          <w:rFonts w:hint="eastAsia"/>
        </w:rPr>
        <w:t>（</w:t>
      </w:r>
      <w:r w:rsidR="00B903F3">
        <w:rPr>
          <w:rFonts w:hint="eastAsia"/>
        </w:rPr>
        <w:t>2</w:t>
      </w:r>
      <w:r w:rsidR="00B903F3">
        <w:t>013</w:t>
      </w:r>
      <w:r w:rsidR="00B903F3">
        <w:rPr>
          <w:rFonts w:hint="eastAsia"/>
        </w:rPr>
        <w:t>）</w:t>
      </w:r>
      <w:r>
        <w:rPr>
          <w:rFonts w:hint="eastAsia"/>
        </w:rPr>
        <w:t>同样也证实了工作不安全感与求职行为间的正相关关系。</w:t>
      </w:r>
      <w:r>
        <w:t>陈文晶等（</w:t>
      </w:r>
      <w:r>
        <w:t>2022</w:t>
      </w:r>
      <w:r>
        <w:t>）</w:t>
      </w:r>
      <w:r>
        <w:rPr>
          <w:rFonts w:hint="eastAsia"/>
        </w:rPr>
        <w:t>提出，</w:t>
      </w:r>
      <w:r>
        <w:t>员工的定性工作不安全感与职业能力发展呈正向相关，员工的定性工作不安全感越高，失业产生的影响对于生活工作的威胁越大。张勇和龙立荣（</w:t>
      </w:r>
      <w:r>
        <w:t>2013</w:t>
      </w:r>
      <w:r>
        <w:t>）发现工作不安全感对员工的亲组织不道德行为具有负向影响，</w:t>
      </w:r>
      <w:r w:rsidR="00A54A79">
        <w:rPr>
          <w:rFonts w:hint="eastAsia"/>
        </w:rPr>
        <w:t>工作不安全感使得员工的组织承诺水平降低，组织忠诚、组织参与等行为下降，离职意愿上升</w:t>
      </w:r>
      <w:r w:rsidR="00A54A79">
        <w:t>。</w:t>
      </w:r>
    </w:p>
    <w:p w14:paraId="0745CE8E" w14:textId="1F227AF5" w:rsidR="009D610D" w:rsidRDefault="003B2B51">
      <w:pPr>
        <w:ind w:firstLine="420"/>
      </w:pPr>
      <w:r>
        <w:rPr>
          <w:rFonts w:hint="eastAsia"/>
        </w:rPr>
        <w:t>员工感受到工作不安全感后，会对现有工作的稳定性以及在现有组织中未来的发展情况产生担忧，担心组织会出于发展或规避风险的考虑而做出裁员的决定（</w:t>
      </w:r>
      <w:r>
        <w:rPr>
          <w:rFonts w:hint="eastAsia"/>
        </w:rPr>
        <w:t>Mansour</w:t>
      </w:r>
      <w:r>
        <w:rPr>
          <w:rFonts w:hint="eastAsia"/>
        </w:rPr>
        <w:t>，</w:t>
      </w:r>
      <w:r>
        <w:rPr>
          <w:rFonts w:hint="eastAsia"/>
        </w:rPr>
        <w:t>2</w:t>
      </w:r>
      <w:r>
        <w:t>021</w:t>
      </w:r>
      <w:r>
        <w:rPr>
          <w:rFonts w:hint="eastAsia"/>
        </w:rPr>
        <w:t>）。在这种情况下，员工往往会产生再求职行为（</w:t>
      </w:r>
      <w:r>
        <w:t>Chirumbol</w:t>
      </w:r>
      <w:r>
        <w:rPr>
          <w:rFonts w:hint="eastAsia"/>
        </w:rPr>
        <w:t>o</w:t>
      </w:r>
      <w:r>
        <w:rPr>
          <w:rFonts w:hint="eastAsia"/>
        </w:rPr>
        <w:t>和</w:t>
      </w:r>
      <w:proofErr w:type="spellStart"/>
      <w:r>
        <w:rPr>
          <w:rFonts w:hint="eastAsia"/>
        </w:rPr>
        <w:t>Hellgren</w:t>
      </w:r>
      <w:proofErr w:type="spellEnd"/>
      <w:r w:rsidR="007236B6">
        <w:rPr>
          <w:rFonts w:hint="eastAsia"/>
        </w:rPr>
        <w:t>，</w:t>
      </w:r>
      <w:r>
        <w:rPr>
          <w:rFonts w:hint="eastAsia"/>
        </w:rPr>
        <w:t>2</w:t>
      </w:r>
      <w:r>
        <w:t>003</w:t>
      </w:r>
      <w:r>
        <w:rPr>
          <w:rFonts w:hint="eastAsia"/>
        </w:rPr>
        <w:t>），选择离开现有组织而寻求其他组织中稳定性更高、风险更低、发展具有可持续性和延续性的职位，因此离职意愿也会随之上升。根据社会学习理论，环境、行为、个体三者相互作用，当个体因素发生改变后会指导行为做出改变，当员工产生工作不安全感时，会导致消极工作、离职等行为（徐燕等，</w:t>
      </w:r>
      <w:r>
        <w:rPr>
          <w:rFonts w:hint="eastAsia"/>
        </w:rPr>
        <w:t>2</w:t>
      </w:r>
      <w:r>
        <w:t>017</w:t>
      </w:r>
      <w:r>
        <w:rPr>
          <w:rFonts w:hint="eastAsia"/>
        </w:rPr>
        <w:t>）。</w:t>
      </w:r>
      <w:r w:rsidR="00EF1AE4">
        <w:rPr>
          <w:rFonts w:hint="eastAsia"/>
        </w:rPr>
        <w:t>综述</w:t>
      </w:r>
      <w:r>
        <w:t>提出假设</w:t>
      </w:r>
      <w:r w:rsidR="00EF1AE4">
        <w:rPr>
          <w:rFonts w:hint="eastAsia"/>
        </w:rPr>
        <w:t>如下</w:t>
      </w:r>
      <w:r>
        <w:rPr>
          <w:rFonts w:hint="eastAsia"/>
        </w:rPr>
        <w:t>：</w:t>
      </w:r>
    </w:p>
    <w:p w14:paraId="1C11CCDE" w14:textId="77777777" w:rsidR="009D610D" w:rsidRDefault="003B2B51">
      <w:pPr>
        <w:ind w:firstLineChars="200" w:firstLine="482"/>
      </w:pPr>
      <w:r>
        <w:rPr>
          <w:b/>
          <w:bCs/>
        </w:rPr>
        <w:t>假设</w:t>
      </w:r>
      <w:r>
        <w:rPr>
          <w:b/>
          <w:bCs/>
        </w:rPr>
        <w:t>7</w:t>
      </w:r>
      <w:r>
        <w:rPr>
          <w:b/>
          <w:bCs/>
        </w:rPr>
        <w:t>：</w:t>
      </w:r>
      <w:r>
        <w:t>工作不安全感正向影响员工离职意愿</w:t>
      </w:r>
      <w:r>
        <w:rPr>
          <w:rFonts w:hint="eastAsia"/>
        </w:rPr>
        <w:t>。</w:t>
      </w:r>
    </w:p>
    <w:p w14:paraId="71ED2BB9" w14:textId="45DD7CF2" w:rsidR="009D610D" w:rsidRDefault="003B2B51">
      <w:pPr>
        <w:ind w:firstLineChars="200" w:firstLine="480"/>
      </w:pPr>
      <w:r>
        <w:rPr>
          <w:rFonts w:hint="eastAsia"/>
        </w:rPr>
        <w:t>工作效能感作为对自己工作能力和价值的自我感知、对工作前景的自我认可、对组织发展的信任和情感寄托以及拥有确定且正向的工作动机来源和选择倾向性，会使员工具备足够的自信处理工作中的问题并良性循环拥有更坚实的</w:t>
      </w:r>
      <w:r>
        <w:rPr>
          <w:rFonts w:hint="eastAsia"/>
        </w:rPr>
        <w:lastRenderedPageBreak/>
        <w:t>信任基础，从而支持自己保持对工作的全身心投入。根据社会学习理论，工作效能感影响员工的认知过程，工作效能感高的员工对自身在企业发展和生产环节中能保持长效的正向作用，其岗位被人工智能技术等替代的可能性较低，甚至具备不可替代性，因此感受到对工作的自信和自我价值的提升与认可，对工作不安全感的水平也较低，由此愿意长期从事该工作，进而产生的离职倾向水平也较低。</w:t>
      </w:r>
    </w:p>
    <w:p w14:paraId="32B3588F" w14:textId="77777777" w:rsidR="009D610D" w:rsidRDefault="003B2B51">
      <w:pPr>
        <w:ind w:firstLineChars="200" w:firstLine="480"/>
      </w:pPr>
      <w:r>
        <w:rPr>
          <w:rFonts w:hint="eastAsia"/>
        </w:rPr>
        <w:t>综上，员工的工作效能感负向影响在组织中感受到的工作不安全感，而工作不安全感作为员工在工作中的一种心理状态，直接影响了员工对工作当下是否适合自己以及是否具有长期可持续性的判断。具有安全感的心理状态保证了员工长期从事该工作并不断进步的基础，而不安全感的心理状态如果任其发展，久而久之员工将心理失衡而不能坚持岗位，引发大量的离职，即最后对离职倾向产生影响。综合上述推理假设，工作效能感负向影响员工工作不安全感（假设</w:t>
      </w:r>
      <w:r>
        <w:rPr>
          <w:rFonts w:hint="eastAsia"/>
        </w:rPr>
        <w:t>5</w:t>
      </w:r>
      <w:r>
        <w:rPr>
          <w:rFonts w:hint="eastAsia"/>
        </w:rPr>
        <w:t>），工作不安全感正向影响员工离职意愿（假设</w:t>
      </w:r>
      <w:r>
        <w:rPr>
          <w:rFonts w:hint="eastAsia"/>
        </w:rPr>
        <w:t>7</w:t>
      </w:r>
      <w:r>
        <w:rPr>
          <w:rFonts w:hint="eastAsia"/>
        </w:rPr>
        <w:t>）。基于此，本研究提出以下假设：</w:t>
      </w:r>
    </w:p>
    <w:p w14:paraId="255945A2" w14:textId="77777777" w:rsidR="009D610D" w:rsidRDefault="003B2B51">
      <w:pPr>
        <w:ind w:firstLineChars="200" w:firstLine="482"/>
      </w:pPr>
      <w:r>
        <w:rPr>
          <w:rFonts w:hint="eastAsia"/>
          <w:b/>
          <w:bCs/>
        </w:rPr>
        <w:t>假设</w:t>
      </w:r>
      <w:r>
        <w:rPr>
          <w:b/>
          <w:bCs/>
        </w:rPr>
        <w:t>8</w:t>
      </w:r>
      <w:r>
        <w:rPr>
          <w:rFonts w:hint="eastAsia"/>
          <w:b/>
          <w:bCs/>
        </w:rPr>
        <w:t>：</w:t>
      </w:r>
      <w:r>
        <w:rPr>
          <w:rFonts w:hint="eastAsia"/>
        </w:rPr>
        <w:t>工作效能感负向影响工作不安全感，进而负向影响员工离职意愿。工作不安全感在工作效能感和离职意愿间起中介作用。</w:t>
      </w:r>
    </w:p>
    <w:p w14:paraId="6CD12FF7" w14:textId="77777777" w:rsidR="009D610D" w:rsidRDefault="003B2B51">
      <w:pPr>
        <w:pStyle w:val="a0"/>
        <w:numPr>
          <w:ilvl w:val="2"/>
          <w:numId w:val="1"/>
        </w:numPr>
        <w:rPr>
          <w:rFonts w:ascii="黑体" w:hAnsi="黑体"/>
        </w:rPr>
      </w:pPr>
      <w:r>
        <w:rPr>
          <w:rFonts w:ascii="黑体" w:hAnsi="黑体" w:hint="eastAsia"/>
        </w:rPr>
        <w:t>工作效能感与工作不安全感的链式中介作用机制</w:t>
      </w:r>
    </w:p>
    <w:p w14:paraId="302A07F3" w14:textId="77777777" w:rsidR="009D610D" w:rsidRDefault="003B2B51">
      <w:pPr>
        <w:ind w:firstLineChars="200" w:firstLine="480"/>
      </w:pPr>
      <w:r>
        <w:rPr>
          <w:rFonts w:hint="eastAsia"/>
        </w:rPr>
        <w:t>在组织引进人工智能技术后，员工的工作效率、便捷性、即时性以及工作绩效大大提高，根据社会学习理论，使用人工智能完成工作和解决问题的经历，在员工未来的工作中可视作一种成功经验，对自己能够应用人工智能技术更好完成工作任务的自信大大提高，即工作效能感增强。</w:t>
      </w:r>
    </w:p>
    <w:p w14:paraId="577FBA6F" w14:textId="77777777" w:rsidR="009D610D" w:rsidRDefault="003B2B51">
      <w:pPr>
        <w:ind w:firstLineChars="200" w:firstLine="480"/>
      </w:pPr>
      <w:r>
        <w:rPr>
          <w:rFonts w:hint="eastAsia"/>
        </w:rPr>
        <w:t>而后，根据效能感对选择、认知、动机和情感过程的作用机制（</w:t>
      </w:r>
      <w:r>
        <w:rPr>
          <w:rFonts w:hint="eastAsia"/>
        </w:rPr>
        <w:t>Bandura</w:t>
      </w:r>
      <w:r>
        <w:rPr>
          <w:rFonts w:hint="eastAsia"/>
        </w:rPr>
        <w:t>，</w:t>
      </w:r>
      <w:r>
        <w:rPr>
          <w:rFonts w:hint="eastAsia"/>
        </w:rPr>
        <w:t>2</w:t>
      </w:r>
      <w:r>
        <w:t>017</w:t>
      </w:r>
      <w:r>
        <w:rPr>
          <w:rFonts w:hint="eastAsia"/>
        </w:rPr>
        <w:t>），高效能感员工对自己的能力水平评价高，认为企业的发展与自身联系紧密，工作不安全感低，而低效能感的员工则会怀疑自身的工作能力，担心技术引进的挤出效应，使自己被企业淘汰。因此，工作效能感会负向影响员工的工作不安全感。员工产生工作不安全感后，根据交互决定论，个体因素发生改变后会指导行为做出改变，当员工产生工作不安全感时，会导致消极工作、离职等行为（徐燕等，</w:t>
      </w:r>
      <w:r>
        <w:rPr>
          <w:rFonts w:hint="eastAsia"/>
        </w:rPr>
        <w:t>2</w:t>
      </w:r>
      <w:r>
        <w:t>017</w:t>
      </w:r>
      <w:r>
        <w:rPr>
          <w:rFonts w:hint="eastAsia"/>
        </w:rPr>
        <w:t>），因此对离职意愿产生正向预测作用，即工作不安</w:t>
      </w:r>
      <w:r>
        <w:rPr>
          <w:rFonts w:hint="eastAsia"/>
        </w:rPr>
        <w:lastRenderedPageBreak/>
        <w:t>全感越高，离职意愿越强烈。</w:t>
      </w:r>
    </w:p>
    <w:p w14:paraId="5A202743" w14:textId="5D0F1B24" w:rsidR="009D610D" w:rsidRDefault="003B2B51">
      <w:pPr>
        <w:ind w:firstLineChars="200" w:firstLine="480"/>
      </w:pPr>
      <w:r>
        <w:rPr>
          <w:rFonts w:hint="eastAsia"/>
        </w:rPr>
        <w:t>因此可以推断，人工智能在工作中的使用使员工的工作效能感提高，</w:t>
      </w:r>
      <w:r w:rsidR="00EF1AE4">
        <w:rPr>
          <w:rFonts w:hint="eastAsia"/>
        </w:rPr>
        <w:t>让员工对自身工作能力和对工作胜任度的信心增强，</w:t>
      </w:r>
      <w:r>
        <w:rPr>
          <w:rFonts w:hint="eastAsia"/>
        </w:rPr>
        <w:t>从而</w:t>
      </w:r>
      <w:r w:rsidR="00EF1AE4">
        <w:rPr>
          <w:rFonts w:hint="eastAsia"/>
        </w:rPr>
        <w:t>使</w:t>
      </w:r>
      <w:r>
        <w:rPr>
          <w:rFonts w:hint="eastAsia"/>
        </w:rPr>
        <w:t>员工工作不安全感</w:t>
      </w:r>
      <w:r w:rsidR="00EF1AE4">
        <w:rPr>
          <w:rFonts w:hint="eastAsia"/>
        </w:rPr>
        <w:t>水平降低</w:t>
      </w:r>
      <w:r>
        <w:rPr>
          <w:rFonts w:hint="eastAsia"/>
        </w:rPr>
        <w:t>，进而对员工离职意愿产生负向影响。基于此，本研究提出如下假设：</w:t>
      </w:r>
    </w:p>
    <w:p w14:paraId="1E8F279C" w14:textId="77777777" w:rsidR="009D610D" w:rsidRDefault="003B2B51">
      <w:r>
        <w:tab/>
      </w:r>
      <w:r>
        <w:rPr>
          <w:rFonts w:hint="eastAsia"/>
          <w:b/>
          <w:bCs/>
        </w:rPr>
        <w:t>假设</w:t>
      </w:r>
      <w:r>
        <w:rPr>
          <w:b/>
          <w:bCs/>
        </w:rPr>
        <w:t>9</w:t>
      </w:r>
      <w:r>
        <w:rPr>
          <w:rFonts w:hint="eastAsia"/>
          <w:b/>
          <w:bCs/>
        </w:rPr>
        <w:t>：</w:t>
      </w:r>
      <w:r>
        <w:rPr>
          <w:rFonts w:hint="eastAsia"/>
        </w:rPr>
        <w:t>人工智能应用正向影响工作效能感，降低工作不安全感，进而降低离职意愿。工作效能感和工作不安全感在人工智能使用和离职意愿间具有链式中介作用。</w:t>
      </w:r>
    </w:p>
    <w:p w14:paraId="74EF3F38" w14:textId="77777777" w:rsidR="009D610D" w:rsidRDefault="003B2B51">
      <w:pPr>
        <w:pStyle w:val="a0"/>
        <w:numPr>
          <w:ilvl w:val="2"/>
          <w:numId w:val="1"/>
        </w:numPr>
        <w:rPr>
          <w:rFonts w:eastAsia="宋体"/>
        </w:rPr>
      </w:pPr>
      <w:r>
        <w:rPr>
          <w:rFonts w:ascii="黑体" w:hAnsi="黑体" w:cs="Times New Roman"/>
        </w:rPr>
        <w:t>信任的调节作用</w:t>
      </w:r>
    </w:p>
    <w:p w14:paraId="1959465A" w14:textId="77777777" w:rsidR="009D610D" w:rsidRDefault="003B2B51">
      <w:pPr>
        <w:ind w:firstLineChars="200" w:firstLine="480"/>
      </w:pPr>
      <w:r>
        <w:rPr>
          <w:rFonts w:hint="eastAsia"/>
        </w:rPr>
        <w:t>在以往的研究中，人工智能的使用会对工作不安全感产生正向影响（王砺智，</w:t>
      </w:r>
      <w:r>
        <w:rPr>
          <w:rFonts w:hint="eastAsia"/>
        </w:rPr>
        <w:t>2</w:t>
      </w:r>
      <w:r>
        <w:t>021</w:t>
      </w:r>
      <w:r>
        <w:rPr>
          <w:rFonts w:hint="eastAsia"/>
        </w:rPr>
        <w:t>）。然而，在上述假设中，本研究在人工智能使用与工作不安全感间引入了工作效能感作为中介变量，讨论其对二者的关系的影响，根据假设</w:t>
      </w:r>
      <w:r>
        <w:rPr>
          <w:rFonts w:hint="eastAsia"/>
        </w:rPr>
        <w:t>6</w:t>
      </w:r>
      <w:r>
        <w:rPr>
          <w:rFonts w:hint="eastAsia"/>
        </w:rPr>
        <w:t>，人工智能使用正向影响员工工作效能感，从而负向影响员工工作不安全感。因此，工作效能感在人工智能使用和工作不安全感间起中介作用，并改变了人工智能使用对工作不安全感的作用方向。</w:t>
      </w:r>
    </w:p>
    <w:p w14:paraId="10EC99AE" w14:textId="5B3909E5" w:rsidR="009D610D" w:rsidRDefault="003B2B51">
      <w:pPr>
        <w:ind w:firstLineChars="200" w:firstLine="480"/>
      </w:pPr>
      <w:r>
        <w:rPr>
          <w:rFonts w:hint="eastAsia"/>
        </w:rPr>
        <w:t>在面对人工智能的冲击时，员工的内部状态不尽相同，因此本研究需要考虑变量对工作效能感的中介效应的调节作用，从而引入了信任这一边界条件。根据社会学习理论中自我效能感的影响机制，员工对人工智能技术的信任感越强，一方面会更多地关注到人工智能技术赋能给工作带来的效率和便捷性提高，由此在工作中可以用与人工智能技术相结合的方式完成在纯人力劳动或仅靠人工智能技术无法完成的、有一定难度并具有较高收益价值的任务，获得技术路线优化和技术经验，因此会增强人工智能技术带来的工作效能感，进而降低工作不安全感。另一方面，员工对人工智能技术的信任感越强，员工的工作效能感就越会在人工智能的技术支持下得到提高，认为自身的价值在结合人工智能技术后不仅没有发生衰减或替代，反而进一步提升了自我价值的认知与认可，并对组织产生更强的凝聚意识，员工对自身能力和素质足以胜任工作的信心增强，认为自己对企业的价值和贡献能够得到认可，岗位不会轻易被取代</w:t>
      </w:r>
      <w:r w:rsidR="00EF1AE4">
        <w:rPr>
          <w:rFonts w:hint="eastAsia"/>
        </w:rPr>
        <w:t>，</w:t>
      </w:r>
      <w:r>
        <w:rPr>
          <w:rFonts w:hint="eastAsia"/>
        </w:rPr>
        <w:t>进而工作不安全感下降，了解自我职业规划的发展和前景，并对职业的价值属性有很好的把握与信心，对自身的工作保留有十足的安全感。基于以上两方面，员</w:t>
      </w:r>
      <w:r>
        <w:rPr>
          <w:rFonts w:hint="eastAsia"/>
        </w:rPr>
        <w:lastRenderedPageBreak/>
        <w:t>工对人工智能的信任水平越高，工作效能感在人工智能使用和工作不安全感间的中介效应也会相应得到增强。基于此提出以下假设：</w:t>
      </w:r>
    </w:p>
    <w:p w14:paraId="5FD0576A" w14:textId="128CAB3D" w:rsidR="009D610D" w:rsidRDefault="003B2B51">
      <w:pPr>
        <w:ind w:firstLineChars="200" w:firstLine="482"/>
      </w:pPr>
      <w:r>
        <w:rPr>
          <w:rFonts w:hint="eastAsia"/>
          <w:b/>
          <w:bCs/>
        </w:rPr>
        <w:t>假设</w:t>
      </w:r>
      <w:r>
        <w:rPr>
          <w:b/>
          <w:bCs/>
        </w:rPr>
        <w:t>10</w:t>
      </w:r>
      <w:r>
        <w:rPr>
          <w:rFonts w:hint="eastAsia"/>
          <w:b/>
          <w:bCs/>
        </w:rPr>
        <w:t>：</w:t>
      </w:r>
      <w:r>
        <w:rPr>
          <w:rFonts w:hint="eastAsia"/>
        </w:rPr>
        <w:t>员工对人工智能的信任正向调节工作效能感在人工智能使用和员工工作不安全感间的中介作用。即信任程度越高，工作效能感在人工智能使用和工作不安全感之间的中介作用越强。</w:t>
      </w:r>
    </w:p>
    <w:p w14:paraId="56B667FB" w14:textId="77777777" w:rsidR="009D610D" w:rsidRDefault="003B2B51">
      <w:pPr>
        <w:widowControl/>
        <w:spacing w:line="240" w:lineRule="auto"/>
        <w:jc w:val="left"/>
      </w:pPr>
      <w:r>
        <w:br w:type="page"/>
      </w:r>
    </w:p>
    <w:p w14:paraId="2EBFE64B" w14:textId="77777777" w:rsidR="009D610D" w:rsidRDefault="003B2B51">
      <w:pPr>
        <w:pStyle w:val="1"/>
        <w:numPr>
          <w:ilvl w:val="0"/>
          <w:numId w:val="1"/>
        </w:numPr>
        <w:rPr>
          <w:rFonts w:ascii="黑体" w:hAnsi="黑体"/>
        </w:rPr>
      </w:pPr>
      <w:bookmarkStart w:id="31" w:name="_Toc104280918"/>
      <w:r>
        <w:rPr>
          <w:rFonts w:ascii="黑体" w:hAnsi="黑体" w:hint="eastAsia"/>
        </w:rPr>
        <w:lastRenderedPageBreak/>
        <w:t>研究设计</w:t>
      </w:r>
      <w:bookmarkEnd w:id="31"/>
    </w:p>
    <w:p w14:paraId="12F2AA7C" w14:textId="77777777" w:rsidR="009D610D" w:rsidRDefault="003B2B51">
      <w:pPr>
        <w:pStyle w:val="2"/>
        <w:numPr>
          <w:ilvl w:val="1"/>
          <w:numId w:val="1"/>
        </w:numPr>
        <w:rPr>
          <w:rFonts w:ascii="黑体" w:hAnsi="黑体"/>
        </w:rPr>
      </w:pPr>
      <w:bookmarkStart w:id="32" w:name="_Toc104280919"/>
      <w:r>
        <w:rPr>
          <w:rFonts w:ascii="黑体" w:hAnsi="黑体" w:hint="eastAsia"/>
        </w:rPr>
        <w:t>研究样本</w:t>
      </w:r>
      <w:bookmarkEnd w:id="32"/>
    </w:p>
    <w:p w14:paraId="0283055B" w14:textId="77777777" w:rsidR="009D610D" w:rsidRDefault="003B2B51">
      <w:pPr>
        <w:ind w:firstLineChars="200" w:firstLine="480"/>
        <w:rPr>
          <w:color w:val="000000" w:themeColor="text1"/>
        </w:rPr>
      </w:pPr>
      <w:bookmarkStart w:id="33" w:name="_Hlk103259067"/>
      <w:r>
        <w:rPr>
          <w:color w:val="000000" w:themeColor="text1"/>
        </w:rPr>
        <w:t>本次研究的对象定位为企业员工，由于疫情的限制，问卷通过问卷星设计，主要在线上社交平台微信朋友圈、群聊、</w:t>
      </w:r>
      <w:r>
        <w:rPr>
          <w:color w:val="000000" w:themeColor="text1"/>
        </w:rPr>
        <w:t>QQ</w:t>
      </w:r>
      <w:r>
        <w:rPr>
          <w:color w:val="000000" w:themeColor="text1"/>
        </w:rPr>
        <w:t>空间进行发放，共收集到</w:t>
      </w:r>
      <w:r>
        <w:rPr>
          <w:color w:val="000000" w:themeColor="text1"/>
        </w:rPr>
        <w:t>234</w:t>
      </w:r>
      <w:r>
        <w:rPr>
          <w:color w:val="000000" w:themeColor="text1"/>
        </w:rPr>
        <w:t>份问卷，经筛选剔除无效问卷</w:t>
      </w:r>
      <w:r>
        <w:rPr>
          <w:color w:val="000000" w:themeColor="text1"/>
        </w:rPr>
        <w:t>32</w:t>
      </w:r>
      <w:r>
        <w:rPr>
          <w:color w:val="000000" w:themeColor="text1"/>
        </w:rPr>
        <w:t>份（没有过工作或实习经历的</w:t>
      </w:r>
      <w:r>
        <w:rPr>
          <w:color w:val="000000" w:themeColor="text1"/>
        </w:rPr>
        <w:t>16</w:t>
      </w:r>
      <w:r>
        <w:rPr>
          <w:color w:val="000000" w:themeColor="text1"/>
        </w:rPr>
        <w:t>人</w:t>
      </w:r>
      <w:r>
        <w:rPr>
          <w:rFonts w:hint="eastAsia"/>
          <w:color w:val="000000" w:themeColor="text1"/>
        </w:rPr>
        <w:t>，工作中没有人工智能使用经验的</w:t>
      </w:r>
      <w:r>
        <w:rPr>
          <w:rFonts w:hint="eastAsia"/>
          <w:color w:val="000000" w:themeColor="text1"/>
        </w:rPr>
        <w:t>1</w:t>
      </w:r>
      <w:r>
        <w:rPr>
          <w:color w:val="000000" w:themeColor="text1"/>
        </w:rPr>
        <w:t>6</w:t>
      </w:r>
      <w:r>
        <w:rPr>
          <w:rFonts w:hint="eastAsia"/>
          <w:color w:val="000000" w:themeColor="text1"/>
        </w:rPr>
        <w:t>人</w:t>
      </w:r>
      <w:r>
        <w:rPr>
          <w:color w:val="000000" w:themeColor="text1"/>
        </w:rPr>
        <w:t>），剩余有效问卷</w:t>
      </w:r>
      <w:r>
        <w:rPr>
          <w:color w:val="000000" w:themeColor="text1"/>
        </w:rPr>
        <w:t>202</w:t>
      </w:r>
      <w:r>
        <w:rPr>
          <w:color w:val="000000" w:themeColor="text1"/>
        </w:rPr>
        <w:t>份</w:t>
      </w:r>
      <w:bookmarkEnd w:id="33"/>
      <w:r>
        <w:rPr>
          <w:color w:val="000000" w:themeColor="text1"/>
        </w:rPr>
        <w:t>，组织使用人工智能技术的员工</w:t>
      </w:r>
      <w:r>
        <w:rPr>
          <w:rFonts w:hint="eastAsia"/>
          <w:color w:val="000000" w:themeColor="text1"/>
        </w:rPr>
        <w:t>在调查对象中的占比为</w:t>
      </w:r>
      <w:r>
        <w:rPr>
          <w:color w:val="000000" w:themeColor="text1"/>
        </w:rPr>
        <w:t>86.32%</w:t>
      </w:r>
      <w:r>
        <w:rPr>
          <w:color w:val="000000" w:themeColor="text1"/>
        </w:rPr>
        <w:t>，说明人工智能技术在企业的日常工作中的应用已经非常广泛和普遍了。</w:t>
      </w:r>
    </w:p>
    <w:p w14:paraId="77713146" w14:textId="77777777" w:rsidR="009D610D" w:rsidRDefault="003B2B51">
      <w:pPr>
        <w:ind w:firstLineChars="200" w:firstLine="480"/>
        <w:rPr>
          <w:color w:val="000000" w:themeColor="text1"/>
        </w:rPr>
      </w:pPr>
      <w:r>
        <w:rPr>
          <w:color w:val="000000" w:themeColor="text1"/>
        </w:rPr>
        <w:t>在有效的</w:t>
      </w:r>
      <w:r>
        <w:rPr>
          <w:color w:val="000000" w:themeColor="text1"/>
        </w:rPr>
        <w:t>202</w:t>
      </w:r>
      <w:r>
        <w:rPr>
          <w:color w:val="000000" w:themeColor="text1"/>
        </w:rPr>
        <w:t>份问卷中，女性</w:t>
      </w:r>
      <w:r>
        <w:rPr>
          <w:color w:val="000000" w:themeColor="text1"/>
        </w:rPr>
        <w:t>90</w:t>
      </w:r>
      <w:r>
        <w:rPr>
          <w:color w:val="000000" w:themeColor="text1"/>
        </w:rPr>
        <w:t>人，</w:t>
      </w:r>
      <w:r>
        <w:rPr>
          <w:rFonts w:hint="eastAsia"/>
          <w:color w:val="000000" w:themeColor="text1"/>
        </w:rPr>
        <w:t>占比</w:t>
      </w:r>
      <w:r>
        <w:rPr>
          <w:rFonts w:hint="eastAsia"/>
          <w:color w:val="000000" w:themeColor="text1"/>
        </w:rPr>
        <w:t>4</w:t>
      </w:r>
      <w:r>
        <w:rPr>
          <w:color w:val="000000" w:themeColor="text1"/>
        </w:rPr>
        <w:t>4.6%</w:t>
      </w:r>
      <w:r>
        <w:rPr>
          <w:rFonts w:hint="eastAsia"/>
          <w:color w:val="000000" w:themeColor="text1"/>
        </w:rPr>
        <w:t>，</w:t>
      </w:r>
      <w:r>
        <w:rPr>
          <w:color w:val="000000" w:themeColor="text1"/>
        </w:rPr>
        <w:t>男性</w:t>
      </w:r>
      <w:r>
        <w:rPr>
          <w:color w:val="000000" w:themeColor="text1"/>
        </w:rPr>
        <w:t>112</w:t>
      </w:r>
      <w:r>
        <w:rPr>
          <w:color w:val="000000" w:themeColor="text1"/>
        </w:rPr>
        <w:t>人</w:t>
      </w:r>
      <w:r>
        <w:rPr>
          <w:rFonts w:hint="eastAsia"/>
          <w:color w:val="000000" w:themeColor="text1"/>
        </w:rPr>
        <w:t>，占比</w:t>
      </w:r>
      <w:r>
        <w:rPr>
          <w:rFonts w:hint="eastAsia"/>
          <w:color w:val="000000" w:themeColor="text1"/>
        </w:rPr>
        <w:t>5</w:t>
      </w:r>
      <w:r>
        <w:rPr>
          <w:color w:val="000000" w:themeColor="text1"/>
        </w:rPr>
        <w:t>5.4%</w:t>
      </w:r>
      <w:r>
        <w:rPr>
          <w:color w:val="000000" w:themeColor="text1"/>
        </w:rPr>
        <w:t>；</w:t>
      </w:r>
      <w:r>
        <w:rPr>
          <w:rFonts w:hint="eastAsia"/>
          <w:color w:val="000000" w:themeColor="text1"/>
        </w:rPr>
        <w:t>年龄阶段在</w:t>
      </w:r>
      <w:r>
        <w:rPr>
          <w:rFonts w:hint="eastAsia"/>
          <w:color w:val="000000" w:themeColor="text1"/>
        </w:rPr>
        <w:t>2</w:t>
      </w:r>
      <w:r>
        <w:rPr>
          <w:color w:val="000000" w:themeColor="text1"/>
        </w:rPr>
        <w:t>1-30</w:t>
      </w:r>
      <w:r>
        <w:rPr>
          <w:rFonts w:hint="eastAsia"/>
          <w:color w:val="000000" w:themeColor="text1"/>
        </w:rPr>
        <w:t>岁的</w:t>
      </w:r>
      <w:r>
        <w:rPr>
          <w:rFonts w:hint="eastAsia"/>
          <w:color w:val="000000" w:themeColor="text1"/>
        </w:rPr>
        <w:t>1</w:t>
      </w:r>
      <w:r>
        <w:rPr>
          <w:color w:val="000000" w:themeColor="text1"/>
        </w:rPr>
        <w:t>90</w:t>
      </w:r>
      <w:r>
        <w:rPr>
          <w:rFonts w:hint="eastAsia"/>
          <w:color w:val="000000" w:themeColor="text1"/>
        </w:rPr>
        <w:t>人，占比</w:t>
      </w:r>
      <w:r>
        <w:rPr>
          <w:rFonts w:hint="eastAsia"/>
          <w:color w:val="000000" w:themeColor="text1"/>
        </w:rPr>
        <w:t>9</w:t>
      </w:r>
      <w:r>
        <w:rPr>
          <w:color w:val="000000" w:themeColor="text1"/>
        </w:rPr>
        <w:t>4.1%</w:t>
      </w:r>
      <w:r>
        <w:rPr>
          <w:rFonts w:hint="eastAsia"/>
          <w:color w:val="000000" w:themeColor="text1"/>
        </w:rPr>
        <w:t>，</w:t>
      </w:r>
      <w:r>
        <w:rPr>
          <w:rFonts w:hint="eastAsia"/>
          <w:color w:val="000000" w:themeColor="text1"/>
        </w:rPr>
        <w:t>3</w:t>
      </w:r>
      <w:r>
        <w:rPr>
          <w:color w:val="000000" w:themeColor="text1"/>
        </w:rPr>
        <w:t>1-40</w:t>
      </w:r>
      <w:r>
        <w:rPr>
          <w:rFonts w:hint="eastAsia"/>
          <w:color w:val="000000" w:themeColor="text1"/>
        </w:rPr>
        <w:t>岁之间的</w:t>
      </w:r>
      <w:r>
        <w:rPr>
          <w:rFonts w:hint="eastAsia"/>
          <w:color w:val="000000" w:themeColor="text1"/>
        </w:rPr>
        <w:t>4</w:t>
      </w:r>
      <w:r>
        <w:rPr>
          <w:rFonts w:hint="eastAsia"/>
          <w:color w:val="000000" w:themeColor="text1"/>
        </w:rPr>
        <w:t>人，占比</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4</w:t>
      </w:r>
      <w:r>
        <w:rPr>
          <w:color w:val="000000" w:themeColor="text1"/>
        </w:rPr>
        <w:t>1-50</w:t>
      </w:r>
      <w:r>
        <w:rPr>
          <w:rFonts w:hint="eastAsia"/>
          <w:color w:val="000000" w:themeColor="text1"/>
        </w:rPr>
        <w:t>岁的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w:t>
      </w:r>
      <w:r>
        <w:rPr>
          <w:color w:val="000000" w:themeColor="text1"/>
        </w:rPr>
        <w:t>高中学历</w:t>
      </w:r>
      <w:r>
        <w:rPr>
          <w:color w:val="000000" w:themeColor="text1"/>
        </w:rPr>
        <w:t>1</w:t>
      </w:r>
      <w:r>
        <w:rPr>
          <w:color w:val="000000" w:themeColor="text1"/>
        </w:rPr>
        <w:t>人，</w:t>
      </w:r>
      <w:r>
        <w:rPr>
          <w:rFonts w:hint="eastAsia"/>
          <w:color w:val="000000" w:themeColor="text1"/>
        </w:rPr>
        <w:t>占比</w:t>
      </w:r>
      <w:r>
        <w:rPr>
          <w:rFonts w:hint="eastAsia"/>
          <w:color w:val="000000" w:themeColor="text1"/>
        </w:rPr>
        <w:t>0</w:t>
      </w:r>
      <w:r>
        <w:rPr>
          <w:color w:val="000000" w:themeColor="text1"/>
        </w:rPr>
        <w:t>.5%</w:t>
      </w:r>
      <w:r>
        <w:rPr>
          <w:rFonts w:hint="eastAsia"/>
          <w:color w:val="000000" w:themeColor="text1"/>
        </w:rPr>
        <w:t>，</w:t>
      </w:r>
      <w:r>
        <w:rPr>
          <w:color w:val="000000" w:themeColor="text1"/>
        </w:rPr>
        <w:t>专科学历</w:t>
      </w:r>
      <w:r>
        <w:rPr>
          <w:color w:val="000000" w:themeColor="text1"/>
        </w:rPr>
        <w:t>10</w:t>
      </w:r>
      <w:r>
        <w:rPr>
          <w:color w:val="000000" w:themeColor="text1"/>
        </w:rPr>
        <w:t>人，</w:t>
      </w:r>
      <w:r>
        <w:rPr>
          <w:rFonts w:hint="eastAsia"/>
          <w:color w:val="000000" w:themeColor="text1"/>
        </w:rPr>
        <w:t>占比</w:t>
      </w:r>
      <w:r>
        <w:rPr>
          <w:rFonts w:hint="eastAsia"/>
          <w:color w:val="000000" w:themeColor="text1"/>
        </w:rPr>
        <w:t>5</w:t>
      </w:r>
      <w:r>
        <w:rPr>
          <w:color w:val="000000" w:themeColor="text1"/>
        </w:rPr>
        <w:t>%</w:t>
      </w:r>
      <w:r>
        <w:rPr>
          <w:rFonts w:hint="eastAsia"/>
          <w:color w:val="000000" w:themeColor="text1"/>
        </w:rPr>
        <w:t>，</w:t>
      </w:r>
      <w:r>
        <w:rPr>
          <w:color w:val="000000" w:themeColor="text1"/>
        </w:rPr>
        <w:t>本科学历</w:t>
      </w:r>
      <w:r>
        <w:rPr>
          <w:color w:val="000000" w:themeColor="text1"/>
        </w:rPr>
        <w:t>105</w:t>
      </w:r>
      <w:r>
        <w:rPr>
          <w:color w:val="000000" w:themeColor="text1"/>
        </w:rPr>
        <w:t>人，</w:t>
      </w:r>
      <w:r>
        <w:rPr>
          <w:rFonts w:hint="eastAsia"/>
          <w:color w:val="000000" w:themeColor="text1"/>
        </w:rPr>
        <w:t>占比</w:t>
      </w:r>
      <w:r>
        <w:rPr>
          <w:rFonts w:hint="eastAsia"/>
          <w:color w:val="000000" w:themeColor="text1"/>
        </w:rPr>
        <w:t>5</w:t>
      </w:r>
      <w:r>
        <w:rPr>
          <w:color w:val="000000" w:themeColor="text1"/>
        </w:rPr>
        <w:t>2%</w:t>
      </w:r>
      <w:r>
        <w:rPr>
          <w:rFonts w:hint="eastAsia"/>
          <w:color w:val="000000" w:themeColor="text1"/>
        </w:rPr>
        <w:t>，</w:t>
      </w:r>
      <w:r>
        <w:rPr>
          <w:color w:val="000000" w:themeColor="text1"/>
        </w:rPr>
        <w:t>硕士学历</w:t>
      </w:r>
      <w:r>
        <w:rPr>
          <w:color w:val="000000" w:themeColor="text1"/>
        </w:rPr>
        <w:t>86</w:t>
      </w:r>
      <w:r>
        <w:rPr>
          <w:color w:val="000000" w:themeColor="text1"/>
        </w:rPr>
        <w:t>人</w:t>
      </w:r>
      <w:r>
        <w:rPr>
          <w:rFonts w:hint="eastAsia"/>
          <w:color w:val="000000" w:themeColor="text1"/>
        </w:rPr>
        <w:t>，占比</w:t>
      </w:r>
      <w:r>
        <w:rPr>
          <w:rFonts w:hint="eastAsia"/>
          <w:color w:val="000000" w:themeColor="text1"/>
        </w:rPr>
        <w:t>4</w:t>
      </w:r>
      <w:r>
        <w:rPr>
          <w:color w:val="000000" w:themeColor="text1"/>
        </w:rPr>
        <w:t>2.6%</w:t>
      </w:r>
      <w:r>
        <w:rPr>
          <w:color w:val="000000" w:themeColor="text1"/>
        </w:rPr>
        <w:t>；</w:t>
      </w:r>
      <w:r>
        <w:rPr>
          <w:rFonts w:hint="eastAsia"/>
          <w:color w:val="000000" w:themeColor="text1"/>
        </w:rPr>
        <w:t>工作年限在</w:t>
      </w:r>
      <w:r>
        <w:rPr>
          <w:rFonts w:hint="eastAsia"/>
          <w:color w:val="000000" w:themeColor="text1"/>
        </w:rPr>
        <w:t>1</w:t>
      </w:r>
      <w:r>
        <w:rPr>
          <w:color w:val="000000" w:themeColor="text1"/>
        </w:rPr>
        <w:t>-5</w:t>
      </w:r>
      <w:r>
        <w:rPr>
          <w:rFonts w:hint="eastAsia"/>
          <w:color w:val="000000" w:themeColor="text1"/>
        </w:rPr>
        <w:t>年的共</w:t>
      </w:r>
      <w:r>
        <w:rPr>
          <w:rFonts w:hint="eastAsia"/>
          <w:color w:val="000000" w:themeColor="text1"/>
        </w:rPr>
        <w:t>1</w:t>
      </w:r>
      <w:r>
        <w:rPr>
          <w:color w:val="000000" w:themeColor="text1"/>
        </w:rPr>
        <w:t>86</w:t>
      </w:r>
      <w:r>
        <w:rPr>
          <w:rFonts w:hint="eastAsia"/>
          <w:color w:val="000000" w:themeColor="text1"/>
        </w:rPr>
        <w:t>人，占比</w:t>
      </w:r>
      <w:r>
        <w:rPr>
          <w:rFonts w:hint="eastAsia"/>
          <w:color w:val="000000" w:themeColor="text1"/>
        </w:rPr>
        <w:t>9</w:t>
      </w:r>
      <w:r>
        <w:rPr>
          <w:color w:val="000000" w:themeColor="text1"/>
        </w:rPr>
        <w:t>2.1%</w:t>
      </w:r>
      <w:r>
        <w:rPr>
          <w:rFonts w:hint="eastAsia"/>
          <w:color w:val="000000" w:themeColor="text1"/>
        </w:rPr>
        <w:t>，工作年限</w:t>
      </w:r>
      <w:r>
        <w:rPr>
          <w:rFonts w:hint="eastAsia"/>
          <w:color w:val="000000" w:themeColor="text1"/>
        </w:rPr>
        <w:t>6</w:t>
      </w:r>
      <w:r>
        <w:rPr>
          <w:color w:val="000000" w:themeColor="text1"/>
        </w:rPr>
        <w:t>-10</w:t>
      </w:r>
      <w:r>
        <w:rPr>
          <w:rFonts w:hint="eastAsia"/>
          <w:color w:val="000000" w:themeColor="text1"/>
        </w:rPr>
        <w:t>年的共</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，工作年限</w:t>
      </w:r>
      <w:r>
        <w:rPr>
          <w:rFonts w:hint="eastAsia"/>
          <w:color w:val="000000" w:themeColor="text1"/>
        </w:rPr>
        <w:t>1</w:t>
      </w:r>
      <w:r>
        <w:rPr>
          <w:color w:val="000000" w:themeColor="text1"/>
        </w:rPr>
        <w:t>1-15</w:t>
      </w:r>
      <w:r>
        <w:rPr>
          <w:rFonts w:hint="eastAsia"/>
          <w:color w:val="000000" w:themeColor="text1"/>
        </w:rPr>
        <w:t>年的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；工作中人工智能使用时间在</w:t>
      </w:r>
      <w:r>
        <w:rPr>
          <w:rFonts w:hint="eastAsia"/>
          <w:color w:val="000000" w:themeColor="text1"/>
        </w:rPr>
        <w:t>1</w:t>
      </w:r>
      <w:r>
        <w:rPr>
          <w:rFonts w:hint="eastAsia"/>
          <w:color w:val="000000" w:themeColor="text1"/>
        </w:rPr>
        <w:t>年以内的共</w:t>
      </w:r>
      <w:r>
        <w:rPr>
          <w:rFonts w:hint="eastAsia"/>
          <w:color w:val="000000" w:themeColor="text1"/>
        </w:rPr>
        <w:t>4</w:t>
      </w:r>
      <w:r>
        <w:rPr>
          <w:color w:val="000000" w:themeColor="text1"/>
        </w:rPr>
        <w:t>6</w:t>
      </w:r>
      <w:r>
        <w:rPr>
          <w:rFonts w:hint="eastAsia"/>
          <w:color w:val="000000" w:themeColor="text1"/>
        </w:rPr>
        <w:t>人，占比</w:t>
      </w:r>
      <w:r>
        <w:rPr>
          <w:rFonts w:hint="eastAsia"/>
          <w:color w:val="000000" w:themeColor="text1"/>
        </w:rPr>
        <w:t>2</w:t>
      </w:r>
      <w:r>
        <w:rPr>
          <w:color w:val="000000" w:themeColor="text1"/>
        </w:rPr>
        <w:t>2.8%</w:t>
      </w:r>
      <w:r>
        <w:rPr>
          <w:rFonts w:hint="eastAsia"/>
          <w:color w:val="000000" w:themeColor="text1"/>
        </w:rPr>
        <w:t>，使用时间在</w:t>
      </w:r>
      <w:r>
        <w:rPr>
          <w:rFonts w:hint="eastAsia"/>
          <w:color w:val="000000" w:themeColor="text1"/>
        </w:rPr>
        <w:t>1</w:t>
      </w:r>
      <w:r>
        <w:rPr>
          <w:color w:val="000000" w:themeColor="text1"/>
        </w:rPr>
        <w:t>-3</w:t>
      </w:r>
      <w:r>
        <w:rPr>
          <w:rFonts w:hint="eastAsia"/>
          <w:color w:val="000000" w:themeColor="text1"/>
        </w:rPr>
        <w:t>年的</w:t>
      </w:r>
      <w:r>
        <w:rPr>
          <w:rFonts w:hint="eastAsia"/>
          <w:color w:val="000000" w:themeColor="text1"/>
        </w:rPr>
        <w:t>1</w:t>
      </w:r>
      <w:r>
        <w:rPr>
          <w:color w:val="000000" w:themeColor="text1"/>
        </w:rPr>
        <w:t>32</w:t>
      </w:r>
      <w:r>
        <w:rPr>
          <w:rFonts w:hint="eastAsia"/>
          <w:color w:val="000000" w:themeColor="text1"/>
        </w:rPr>
        <w:t>人，占比</w:t>
      </w:r>
      <w:r>
        <w:rPr>
          <w:rFonts w:hint="eastAsia"/>
          <w:color w:val="000000" w:themeColor="text1"/>
        </w:rPr>
        <w:t>6</w:t>
      </w:r>
      <w:r>
        <w:rPr>
          <w:color w:val="000000" w:themeColor="text1"/>
        </w:rPr>
        <w:t>5.3%</w:t>
      </w:r>
      <w:r>
        <w:rPr>
          <w:rFonts w:hint="eastAsia"/>
          <w:color w:val="000000" w:themeColor="text1"/>
        </w:rPr>
        <w:t>，使用时间在</w:t>
      </w:r>
      <w:r>
        <w:rPr>
          <w:rFonts w:hint="eastAsia"/>
          <w:color w:val="000000" w:themeColor="text1"/>
        </w:rPr>
        <w:t>4</w:t>
      </w:r>
      <w:r>
        <w:rPr>
          <w:color w:val="000000" w:themeColor="text1"/>
        </w:rPr>
        <w:t>-6</w:t>
      </w:r>
      <w:r>
        <w:rPr>
          <w:rFonts w:hint="eastAsia"/>
          <w:color w:val="000000" w:themeColor="text1"/>
        </w:rPr>
        <w:t>年的共</w:t>
      </w:r>
      <w:r>
        <w:rPr>
          <w:rFonts w:hint="eastAsia"/>
          <w:color w:val="000000" w:themeColor="text1"/>
        </w:rPr>
        <w:t>2</w:t>
      </w:r>
      <w:r>
        <w:rPr>
          <w:color w:val="000000" w:themeColor="text1"/>
        </w:rPr>
        <w:t>2</w:t>
      </w:r>
      <w:r>
        <w:rPr>
          <w:rFonts w:hint="eastAsia"/>
          <w:color w:val="000000" w:themeColor="text1"/>
        </w:rPr>
        <w:t>人，占比</w:t>
      </w:r>
      <w:r>
        <w:rPr>
          <w:rFonts w:hint="eastAsia"/>
          <w:color w:val="000000" w:themeColor="text1"/>
        </w:rPr>
        <w:t>1</w:t>
      </w:r>
      <w:r>
        <w:rPr>
          <w:color w:val="000000" w:themeColor="text1"/>
        </w:rPr>
        <w:t>0.9%</w:t>
      </w:r>
      <w:r>
        <w:rPr>
          <w:rFonts w:hint="eastAsia"/>
          <w:color w:val="000000" w:themeColor="text1"/>
        </w:rPr>
        <w:t>，使用时间在</w:t>
      </w:r>
      <w:r>
        <w:rPr>
          <w:rFonts w:hint="eastAsia"/>
          <w:color w:val="000000" w:themeColor="text1"/>
        </w:rPr>
        <w:t>7</w:t>
      </w:r>
      <w:r>
        <w:rPr>
          <w:color w:val="000000" w:themeColor="text1"/>
        </w:rPr>
        <w:t>-9</w:t>
      </w:r>
      <w:r>
        <w:rPr>
          <w:rFonts w:hint="eastAsia"/>
          <w:color w:val="000000" w:themeColor="text1"/>
        </w:rPr>
        <w:t>年和</w:t>
      </w:r>
      <w:r>
        <w:rPr>
          <w:rFonts w:hint="eastAsia"/>
          <w:color w:val="000000" w:themeColor="text1"/>
        </w:rPr>
        <w:t>1</w:t>
      </w:r>
      <w:r>
        <w:rPr>
          <w:color w:val="000000" w:themeColor="text1"/>
        </w:rPr>
        <w:t>0</w:t>
      </w:r>
      <w:r>
        <w:rPr>
          <w:rFonts w:hint="eastAsia"/>
          <w:color w:val="000000" w:themeColor="text1"/>
        </w:rPr>
        <w:t>年及以上的各</w:t>
      </w:r>
      <w:r>
        <w:rPr>
          <w:rFonts w:hint="eastAsia"/>
          <w:color w:val="000000" w:themeColor="text1"/>
        </w:rPr>
        <w:t>1</w:t>
      </w:r>
      <w:r>
        <w:rPr>
          <w:rFonts w:hint="eastAsia"/>
          <w:color w:val="000000" w:themeColor="text1"/>
        </w:rPr>
        <w:t>人，分别占比</w:t>
      </w:r>
      <w:r>
        <w:rPr>
          <w:rFonts w:hint="eastAsia"/>
          <w:color w:val="000000" w:themeColor="text1"/>
        </w:rPr>
        <w:t>0</w:t>
      </w:r>
      <w:r>
        <w:rPr>
          <w:color w:val="000000" w:themeColor="text1"/>
        </w:rPr>
        <w:t>.5%</w:t>
      </w:r>
      <w:r>
        <w:rPr>
          <w:rFonts w:hint="eastAsia"/>
          <w:color w:val="000000" w:themeColor="text1"/>
        </w:rPr>
        <w:t>。</w:t>
      </w:r>
      <w:r>
        <w:rPr>
          <w:color w:val="000000" w:themeColor="text1"/>
        </w:rPr>
        <w:t>其中有</w:t>
      </w:r>
      <w:r>
        <w:rPr>
          <w:color w:val="000000" w:themeColor="text1"/>
        </w:rPr>
        <w:t>70%</w:t>
      </w:r>
      <w:r>
        <w:rPr>
          <w:color w:val="000000" w:themeColor="text1"/>
        </w:rPr>
        <w:t>的调查对象工作年限和人工智能的使用年限相同，一进入工作岗位就开始应用人工智能技术；调查对象大多从业于</w:t>
      </w:r>
      <w:r>
        <w:rPr>
          <w:color w:val="000000" w:themeColor="text1"/>
        </w:rPr>
        <w:t>IT</w:t>
      </w:r>
      <w:r>
        <w:rPr>
          <w:color w:val="000000" w:themeColor="text1"/>
        </w:rPr>
        <w:t>、通信、互联网、电子商务、快消行业，具体情况如表</w:t>
      </w:r>
      <w:r>
        <w:rPr>
          <w:color w:val="000000" w:themeColor="text1"/>
        </w:rPr>
        <w:t>4-1</w:t>
      </w:r>
      <w:r>
        <w:rPr>
          <w:color w:val="000000" w:themeColor="text1"/>
        </w:rPr>
        <w:t>所示。</w:t>
      </w:r>
    </w:p>
    <w:p w14:paraId="4C7C33A2" w14:textId="77777777" w:rsidR="009D610D" w:rsidRDefault="003B2B51">
      <w:pPr>
        <w:widowControl/>
        <w:spacing w:line="240" w:lineRule="auto"/>
        <w:jc w:val="left"/>
        <w:rPr>
          <w:color w:val="000000" w:themeColor="text1"/>
        </w:rPr>
      </w:pPr>
      <w:r>
        <w:rPr>
          <w:color w:val="000000" w:themeColor="text1"/>
        </w:rPr>
        <w:br w:type="page"/>
      </w:r>
    </w:p>
    <w:p w14:paraId="53D5994E" w14:textId="77777777" w:rsidR="009D610D" w:rsidRDefault="009D610D">
      <w:pPr>
        <w:pStyle w:val="a5"/>
        <w:spacing w:line="300" w:lineRule="exact"/>
        <w:jc w:val="center"/>
        <w:rPr>
          <w:rFonts w:ascii="Times New Roman" w:eastAsia="宋体" w:hAnsi="Times New Roman"/>
          <w:color w:val="000000" w:themeColor="text1"/>
          <w:sz w:val="24"/>
          <w:szCs w:val="24"/>
        </w:rPr>
      </w:pPr>
    </w:p>
    <w:p w14:paraId="44671BCE" w14:textId="77777777" w:rsidR="009D610D" w:rsidRDefault="003B2B51">
      <w:pPr>
        <w:pStyle w:val="afb"/>
        <w:rPr>
          <w:color w:val="000000" w:themeColor="text1"/>
        </w:rPr>
      </w:pPr>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STYLEREF 1 \s</w:instrText>
      </w:r>
      <w:r>
        <w:rPr>
          <w:color w:val="000000" w:themeColor="text1"/>
        </w:rPr>
        <w:instrText xml:space="preserve"> </w:instrText>
      </w:r>
      <w:r>
        <w:rPr>
          <w:color w:val="000000" w:themeColor="text1"/>
        </w:rPr>
        <w:fldChar w:fldCharType="separate"/>
      </w:r>
      <w:r>
        <w:rPr>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color w:val="000000" w:themeColor="text1"/>
        </w:rPr>
        <w:t>调查对象基本情况调查结果统计</w:t>
      </w:r>
    </w:p>
    <w:tbl>
      <w:tblPr>
        <w:tblW w:w="5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469"/>
        <w:gridCol w:w="1570"/>
        <w:gridCol w:w="1794"/>
        <w:gridCol w:w="2467"/>
      </w:tblGrid>
      <w:tr w:rsidR="009D610D" w14:paraId="4F57FAD2" w14:textId="77777777">
        <w:trPr>
          <w:trHeight w:val="270"/>
          <w:jc w:val="center"/>
        </w:trPr>
        <w:tc>
          <w:tcPr>
            <w:tcW w:w="1487" w:type="pct"/>
            <w:tcBorders>
              <w:top w:val="single" w:sz="12" w:space="0" w:color="auto"/>
              <w:bottom w:val="single" w:sz="4" w:space="0" w:color="auto"/>
            </w:tcBorders>
            <w:vAlign w:val="center"/>
          </w:tcPr>
          <w:p w14:paraId="42A278D7" w14:textId="77777777" w:rsidR="009D610D" w:rsidRDefault="003B2B51">
            <w:pPr>
              <w:pStyle w:val="afd"/>
              <w:ind w:firstLine="0"/>
              <w:rPr>
                <w:color w:val="000000" w:themeColor="text1"/>
              </w:rPr>
            </w:pPr>
            <w:r>
              <w:rPr>
                <w:color w:val="000000" w:themeColor="text1"/>
              </w:rPr>
              <w:t>人口统计学变量</w:t>
            </w:r>
          </w:p>
        </w:tc>
        <w:tc>
          <w:tcPr>
            <w:tcW w:w="946" w:type="pct"/>
            <w:tcBorders>
              <w:top w:val="single" w:sz="12" w:space="0" w:color="auto"/>
              <w:bottom w:val="single" w:sz="4" w:space="0" w:color="auto"/>
            </w:tcBorders>
            <w:vAlign w:val="center"/>
          </w:tcPr>
          <w:p w14:paraId="6E02A320" w14:textId="77777777" w:rsidR="009D610D" w:rsidRDefault="003B2B51">
            <w:pPr>
              <w:pStyle w:val="afd"/>
              <w:ind w:firstLine="0"/>
              <w:rPr>
                <w:color w:val="000000" w:themeColor="text1"/>
              </w:rPr>
            </w:pPr>
            <w:r>
              <w:rPr>
                <w:color w:val="000000" w:themeColor="text1"/>
              </w:rPr>
              <w:t>分类</w:t>
            </w:r>
          </w:p>
        </w:tc>
        <w:tc>
          <w:tcPr>
            <w:tcW w:w="1081" w:type="pct"/>
            <w:tcBorders>
              <w:top w:val="single" w:sz="12" w:space="0" w:color="auto"/>
              <w:bottom w:val="single" w:sz="4" w:space="0" w:color="auto"/>
            </w:tcBorders>
            <w:vAlign w:val="center"/>
          </w:tcPr>
          <w:p w14:paraId="7638E65A" w14:textId="77777777" w:rsidR="009D610D" w:rsidRDefault="003B2B51">
            <w:pPr>
              <w:pStyle w:val="afd"/>
              <w:ind w:firstLine="0"/>
              <w:rPr>
                <w:color w:val="000000" w:themeColor="text1"/>
              </w:rPr>
            </w:pPr>
            <w:r>
              <w:rPr>
                <w:color w:val="000000" w:themeColor="text1"/>
              </w:rPr>
              <w:t>频数</w:t>
            </w:r>
          </w:p>
        </w:tc>
        <w:tc>
          <w:tcPr>
            <w:tcW w:w="1486" w:type="pct"/>
            <w:tcBorders>
              <w:top w:val="single" w:sz="12" w:space="0" w:color="auto"/>
              <w:bottom w:val="single" w:sz="4" w:space="0" w:color="auto"/>
            </w:tcBorders>
            <w:vAlign w:val="center"/>
          </w:tcPr>
          <w:p w14:paraId="7FEA01E7" w14:textId="77777777" w:rsidR="009D610D" w:rsidRDefault="003B2B51">
            <w:pPr>
              <w:pStyle w:val="afd"/>
              <w:jc w:val="both"/>
              <w:rPr>
                <w:color w:val="000000" w:themeColor="text1"/>
              </w:rPr>
            </w:pPr>
            <w:r>
              <w:rPr>
                <w:color w:val="000000" w:themeColor="text1"/>
              </w:rPr>
              <w:t>百分比</w:t>
            </w:r>
          </w:p>
        </w:tc>
      </w:tr>
      <w:tr w:rsidR="009D610D" w14:paraId="3DE0D461" w14:textId="77777777">
        <w:trPr>
          <w:trHeight w:val="270"/>
          <w:jc w:val="center"/>
        </w:trPr>
        <w:tc>
          <w:tcPr>
            <w:tcW w:w="1487" w:type="pct"/>
            <w:vMerge w:val="restart"/>
            <w:tcBorders>
              <w:top w:val="single" w:sz="4" w:space="0" w:color="auto"/>
            </w:tcBorders>
            <w:vAlign w:val="center"/>
          </w:tcPr>
          <w:p w14:paraId="7D3E2686" w14:textId="77777777" w:rsidR="009D610D" w:rsidRDefault="003B2B51">
            <w:pPr>
              <w:pStyle w:val="afd"/>
              <w:ind w:firstLine="0"/>
              <w:rPr>
                <w:color w:val="000000" w:themeColor="text1"/>
              </w:rPr>
            </w:pPr>
            <w:r>
              <w:rPr>
                <w:color w:val="000000" w:themeColor="text1"/>
              </w:rPr>
              <w:t>性别</w:t>
            </w:r>
          </w:p>
        </w:tc>
        <w:tc>
          <w:tcPr>
            <w:tcW w:w="946" w:type="pct"/>
            <w:tcBorders>
              <w:top w:val="single" w:sz="4" w:space="0" w:color="auto"/>
            </w:tcBorders>
            <w:vAlign w:val="center"/>
          </w:tcPr>
          <w:p w14:paraId="5458D385" w14:textId="77777777" w:rsidR="009D610D" w:rsidRDefault="003B2B51">
            <w:pPr>
              <w:pStyle w:val="afd"/>
              <w:ind w:firstLine="0"/>
              <w:rPr>
                <w:color w:val="000000" w:themeColor="text1"/>
              </w:rPr>
            </w:pPr>
            <w:r>
              <w:rPr>
                <w:rFonts w:hint="eastAsia"/>
                <w:color w:val="000000" w:themeColor="text1"/>
              </w:rPr>
              <w:t>0</w:t>
            </w:r>
          </w:p>
        </w:tc>
        <w:tc>
          <w:tcPr>
            <w:tcW w:w="1081" w:type="pct"/>
            <w:tcBorders>
              <w:top w:val="single" w:sz="4" w:space="0" w:color="auto"/>
            </w:tcBorders>
            <w:vAlign w:val="center"/>
          </w:tcPr>
          <w:p w14:paraId="6EB7846F" w14:textId="77777777" w:rsidR="009D610D" w:rsidRDefault="003B2B51">
            <w:pPr>
              <w:pStyle w:val="afd"/>
              <w:ind w:firstLine="0"/>
              <w:rPr>
                <w:color w:val="000000" w:themeColor="text1"/>
              </w:rPr>
            </w:pPr>
            <w:r>
              <w:rPr>
                <w:color w:val="000000" w:themeColor="text1"/>
              </w:rPr>
              <w:t>100</w:t>
            </w:r>
          </w:p>
        </w:tc>
        <w:tc>
          <w:tcPr>
            <w:tcW w:w="1486" w:type="pct"/>
            <w:tcBorders>
              <w:top w:val="single" w:sz="4" w:space="0" w:color="auto"/>
            </w:tcBorders>
            <w:vAlign w:val="center"/>
          </w:tcPr>
          <w:p w14:paraId="11607E7A" w14:textId="77777777" w:rsidR="009D610D" w:rsidRDefault="003B2B51">
            <w:pPr>
              <w:pStyle w:val="afd"/>
              <w:jc w:val="both"/>
              <w:rPr>
                <w:color w:val="000000" w:themeColor="text1"/>
              </w:rPr>
            </w:pPr>
            <w:r>
              <w:rPr>
                <w:color w:val="000000" w:themeColor="text1"/>
              </w:rPr>
              <w:t>45.87%</w:t>
            </w:r>
          </w:p>
        </w:tc>
      </w:tr>
      <w:tr w:rsidR="009D610D" w14:paraId="4AC0698D" w14:textId="77777777">
        <w:trPr>
          <w:trHeight w:val="270"/>
          <w:jc w:val="center"/>
        </w:trPr>
        <w:tc>
          <w:tcPr>
            <w:tcW w:w="1487" w:type="pct"/>
            <w:vMerge/>
            <w:vAlign w:val="center"/>
          </w:tcPr>
          <w:p w14:paraId="754060B5" w14:textId="77777777" w:rsidR="009D610D" w:rsidRDefault="009D610D">
            <w:pPr>
              <w:pStyle w:val="afd"/>
              <w:rPr>
                <w:color w:val="000000" w:themeColor="text1"/>
              </w:rPr>
            </w:pPr>
          </w:p>
        </w:tc>
        <w:tc>
          <w:tcPr>
            <w:tcW w:w="946" w:type="pct"/>
            <w:vAlign w:val="center"/>
          </w:tcPr>
          <w:p w14:paraId="41CAE6EE"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00A16F3" w14:textId="77777777" w:rsidR="009D610D" w:rsidRDefault="003B2B51">
            <w:pPr>
              <w:pStyle w:val="afd"/>
              <w:ind w:firstLine="0"/>
              <w:rPr>
                <w:color w:val="000000" w:themeColor="text1"/>
              </w:rPr>
            </w:pPr>
            <w:r>
              <w:rPr>
                <w:color w:val="000000" w:themeColor="text1"/>
              </w:rPr>
              <w:t>118</w:t>
            </w:r>
          </w:p>
        </w:tc>
        <w:tc>
          <w:tcPr>
            <w:tcW w:w="1486" w:type="pct"/>
            <w:vAlign w:val="center"/>
          </w:tcPr>
          <w:p w14:paraId="3E1F1DA0" w14:textId="77777777" w:rsidR="009D610D" w:rsidRDefault="003B2B51">
            <w:pPr>
              <w:pStyle w:val="afd"/>
              <w:jc w:val="both"/>
              <w:rPr>
                <w:color w:val="000000" w:themeColor="text1"/>
              </w:rPr>
            </w:pPr>
            <w:r>
              <w:rPr>
                <w:color w:val="000000" w:themeColor="text1"/>
              </w:rPr>
              <w:t>54.12%</w:t>
            </w:r>
          </w:p>
        </w:tc>
      </w:tr>
      <w:tr w:rsidR="009D610D" w14:paraId="3FB55208" w14:textId="77777777">
        <w:trPr>
          <w:trHeight w:val="270"/>
          <w:jc w:val="center"/>
        </w:trPr>
        <w:tc>
          <w:tcPr>
            <w:tcW w:w="1487" w:type="pct"/>
            <w:vMerge w:val="restart"/>
            <w:vAlign w:val="center"/>
          </w:tcPr>
          <w:p w14:paraId="529E2BAD" w14:textId="77777777" w:rsidR="009D610D" w:rsidRDefault="003B2B51">
            <w:pPr>
              <w:pStyle w:val="afd"/>
              <w:ind w:firstLine="0"/>
              <w:rPr>
                <w:color w:val="000000" w:themeColor="text1"/>
              </w:rPr>
            </w:pPr>
            <w:r>
              <w:rPr>
                <w:rFonts w:hint="eastAsia"/>
                <w:color w:val="000000" w:themeColor="text1"/>
              </w:rPr>
              <w:t>年龄</w:t>
            </w:r>
          </w:p>
        </w:tc>
        <w:tc>
          <w:tcPr>
            <w:tcW w:w="946" w:type="pct"/>
            <w:vAlign w:val="center"/>
          </w:tcPr>
          <w:p w14:paraId="18FE637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7239A67D" w14:textId="77777777" w:rsidR="009D610D" w:rsidRDefault="003B2B51">
            <w:pPr>
              <w:pStyle w:val="afd"/>
              <w:ind w:firstLine="0"/>
              <w:rPr>
                <w:color w:val="000000" w:themeColor="text1"/>
              </w:rPr>
            </w:pPr>
            <w:r>
              <w:rPr>
                <w:rFonts w:hint="eastAsia"/>
                <w:color w:val="000000" w:themeColor="text1"/>
              </w:rPr>
              <w:t>1</w:t>
            </w:r>
            <w:r>
              <w:rPr>
                <w:color w:val="000000" w:themeColor="text1"/>
              </w:rPr>
              <w:t>90</w:t>
            </w:r>
          </w:p>
        </w:tc>
        <w:tc>
          <w:tcPr>
            <w:tcW w:w="1486" w:type="pct"/>
            <w:vAlign w:val="center"/>
          </w:tcPr>
          <w:p w14:paraId="28B4EB58" w14:textId="77777777" w:rsidR="009D610D" w:rsidRDefault="003B2B51">
            <w:pPr>
              <w:pStyle w:val="afd"/>
              <w:jc w:val="both"/>
              <w:rPr>
                <w:color w:val="000000" w:themeColor="text1"/>
              </w:rPr>
            </w:pPr>
            <w:r>
              <w:rPr>
                <w:rFonts w:hint="eastAsia"/>
                <w:color w:val="000000" w:themeColor="text1"/>
              </w:rPr>
              <w:t>9</w:t>
            </w:r>
            <w:r>
              <w:rPr>
                <w:color w:val="000000" w:themeColor="text1"/>
              </w:rPr>
              <w:t>4.1%</w:t>
            </w:r>
          </w:p>
        </w:tc>
      </w:tr>
      <w:tr w:rsidR="009D610D" w14:paraId="63888D28" w14:textId="77777777">
        <w:trPr>
          <w:trHeight w:val="270"/>
          <w:jc w:val="center"/>
        </w:trPr>
        <w:tc>
          <w:tcPr>
            <w:tcW w:w="1487" w:type="pct"/>
            <w:vMerge/>
            <w:vAlign w:val="center"/>
          </w:tcPr>
          <w:p w14:paraId="2A18C630" w14:textId="77777777" w:rsidR="009D610D" w:rsidRDefault="009D610D">
            <w:pPr>
              <w:pStyle w:val="afd"/>
              <w:ind w:firstLine="0"/>
              <w:rPr>
                <w:color w:val="000000" w:themeColor="text1"/>
              </w:rPr>
            </w:pPr>
          </w:p>
        </w:tc>
        <w:tc>
          <w:tcPr>
            <w:tcW w:w="946" w:type="pct"/>
            <w:vAlign w:val="center"/>
          </w:tcPr>
          <w:p w14:paraId="1377EBA5"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7A97C200" w14:textId="77777777" w:rsidR="009D610D" w:rsidRDefault="003B2B51">
            <w:pPr>
              <w:pStyle w:val="afd"/>
              <w:ind w:firstLine="0"/>
              <w:rPr>
                <w:color w:val="000000" w:themeColor="text1"/>
              </w:rPr>
            </w:pPr>
            <w:r>
              <w:rPr>
                <w:rFonts w:hint="eastAsia"/>
                <w:color w:val="000000" w:themeColor="text1"/>
              </w:rPr>
              <w:t>4</w:t>
            </w:r>
          </w:p>
        </w:tc>
        <w:tc>
          <w:tcPr>
            <w:tcW w:w="1486" w:type="pct"/>
            <w:vAlign w:val="center"/>
          </w:tcPr>
          <w:p w14:paraId="2AFA6885" w14:textId="77777777" w:rsidR="009D610D" w:rsidRDefault="003B2B51">
            <w:pPr>
              <w:pStyle w:val="afd"/>
              <w:jc w:val="both"/>
              <w:rPr>
                <w:color w:val="000000" w:themeColor="text1"/>
              </w:rPr>
            </w:pPr>
            <w:r>
              <w:rPr>
                <w:rFonts w:hint="eastAsia"/>
                <w:color w:val="000000" w:themeColor="text1"/>
              </w:rPr>
              <w:t>2</w:t>
            </w:r>
            <w:r>
              <w:rPr>
                <w:color w:val="000000" w:themeColor="text1"/>
              </w:rPr>
              <w:t>.0%</w:t>
            </w:r>
          </w:p>
        </w:tc>
      </w:tr>
      <w:tr w:rsidR="009D610D" w14:paraId="1FDC55C8" w14:textId="77777777">
        <w:trPr>
          <w:trHeight w:val="270"/>
          <w:jc w:val="center"/>
        </w:trPr>
        <w:tc>
          <w:tcPr>
            <w:tcW w:w="1487" w:type="pct"/>
            <w:vMerge/>
            <w:vAlign w:val="center"/>
          </w:tcPr>
          <w:p w14:paraId="089C2561" w14:textId="77777777" w:rsidR="009D610D" w:rsidRDefault="009D610D">
            <w:pPr>
              <w:pStyle w:val="afd"/>
              <w:ind w:firstLine="0"/>
              <w:rPr>
                <w:color w:val="000000" w:themeColor="text1"/>
              </w:rPr>
            </w:pPr>
          </w:p>
        </w:tc>
        <w:tc>
          <w:tcPr>
            <w:tcW w:w="946" w:type="pct"/>
            <w:vAlign w:val="center"/>
          </w:tcPr>
          <w:p w14:paraId="6952B8A7"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2582C446"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24B07099" w14:textId="77777777" w:rsidR="009D610D" w:rsidRDefault="003B2B51">
            <w:pPr>
              <w:pStyle w:val="afd"/>
              <w:jc w:val="both"/>
              <w:rPr>
                <w:color w:val="000000" w:themeColor="text1"/>
              </w:rPr>
            </w:pPr>
            <w:r>
              <w:rPr>
                <w:rFonts w:hint="eastAsia"/>
                <w:color w:val="000000" w:themeColor="text1"/>
              </w:rPr>
              <w:t>4.0</w:t>
            </w:r>
            <w:r>
              <w:rPr>
                <w:color w:val="000000" w:themeColor="text1"/>
              </w:rPr>
              <w:t>%</w:t>
            </w:r>
          </w:p>
        </w:tc>
      </w:tr>
      <w:tr w:rsidR="009D610D" w14:paraId="60367AFF" w14:textId="77777777">
        <w:trPr>
          <w:trHeight w:val="270"/>
          <w:jc w:val="center"/>
        </w:trPr>
        <w:tc>
          <w:tcPr>
            <w:tcW w:w="1487" w:type="pct"/>
            <w:vMerge w:val="restart"/>
            <w:vAlign w:val="center"/>
          </w:tcPr>
          <w:p w14:paraId="62D395F9" w14:textId="77777777" w:rsidR="009D610D" w:rsidRDefault="003B2B51">
            <w:pPr>
              <w:pStyle w:val="afd"/>
              <w:ind w:firstLine="0"/>
              <w:rPr>
                <w:color w:val="000000" w:themeColor="text1"/>
              </w:rPr>
            </w:pPr>
            <w:r>
              <w:rPr>
                <w:color w:val="000000" w:themeColor="text1"/>
              </w:rPr>
              <w:t>学历</w:t>
            </w:r>
          </w:p>
        </w:tc>
        <w:tc>
          <w:tcPr>
            <w:tcW w:w="946" w:type="pct"/>
            <w:vAlign w:val="center"/>
          </w:tcPr>
          <w:p w14:paraId="6A2D53C3"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67F345AA" w14:textId="77777777" w:rsidR="009D610D" w:rsidRDefault="003B2B51">
            <w:pPr>
              <w:pStyle w:val="afd"/>
              <w:ind w:firstLine="0"/>
              <w:rPr>
                <w:color w:val="000000" w:themeColor="text1"/>
              </w:rPr>
            </w:pPr>
            <w:r>
              <w:rPr>
                <w:color w:val="000000" w:themeColor="text1"/>
              </w:rPr>
              <w:t>10</w:t>
            </w:r>
          </w:p>
        </w:tc>
        <w:tc>
          <w:tcPr>
            <w:tcW w:w="1486" w:type="pct"/>
            <w:vAlign w:val="center"/>
          </w:tcPr>
          <w:p w14:paraId="7AC48530" w14:textId="77777777" w:rsidR="009D610D" w:rsidRDefault="003B2B51">
            <w:pPr>
              <w:pStyle w:val="afd"/>
              <w:jc w:val="both"/>
              <w:rPr>
                <w:color w:val="000000" w:themeColor="text1"/>
              </w:rPr>
            </w:pPr>
            <w:r>
              <w:rPr>
                <w:color w:val="000000" w:themeColor="text1"/>
              </w:rPr>
              <w:t>4.59%</w:t>
            </w:r>
          </w:p>
        </w:tc>
      </w:tr>
      <w:tr w:rsidR="009D610D" w14:paraId="151D85BF" w14:textId="77777777">
        <w:trPr>
          <w:trHeight w:val="270"/>
          <w:jc w:val="center"/>
        </w:trPr>
        <w:tc>
          <w:tcPr>
            <w:tcW w:w="1487" w:type="pct"/>
            <w:vMerge/>
            <w:vAlign w:val="center"/>
          </w:tcPr>
          <w:p w14:paraId="25196C85" w14:textId="77777777" w:rsidR="009D610D" w:rsidRDefault="009D610D">
            <w:pPr>
              <w:pStyle w:val="afd"/>
              <w:rPr>
                <w:color w:val="000000" w:themeColor="text1"/>
              </w:rPr>
            </w:pPr>
          </w:p>
        </w:tc>
        <w:tc>
          <w:tcPr>
            <w:tcW w:w="946" w:type="pct"/>
            <w:vAlign w:val="center"/>
          </w:tcPr>
          <w:p w14:paraId="5B64E2A9"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48585E03" w14:textId="77777777" w:rsidR="009D610D" w:rsidRDefault="003B2B51">
            <w:pPr>
              <w:pStyle w:val="afd"/>
              <w:ind w:firstLine="0"/>
              <w:rPr>
                <w:color w:val="000000" w:themeColor="text1"/>
              </w:rPr>
            </w:pPr>
            <w:r>
              <w:rPr>
                <w:color w:val="000000" w:themeColor="text1"/>
              </w:rPr>
              <w:t>15</w:t>
            </w:r>
          </w:p>
        </w:tc>
        <w:tc>
          <w:tcPr>
            <w:tcW w:w="1486" w:type="pct"/>
            <w:vAlign w:val="center"/>
          </w:tcPr>
          <w:p w14:paraId="011B7328" w14:textId="77777777" w:rsidR="009D610D" w:rsidRDefault="003B2B51">
            <w:pPr>
              <w:pStyle w:val="afd"/>
              <w:jc w:val="both"/>
              <w:rPr>
                <w:color w:val="000000" w:themeColor="text1"/>
              </w:rPr>
            </w:pPr>
            <w:r>
              <w:rPr>
                <w:color w:val="000000" w:themeColor="text1"/>
              </w:rPr>
              <w:t>6.88%</w:t>
            </w:r>
          </w:p>
        </w:tc>
      </w:tr>
      <w:tr w:rsidR="009D610D" w14:paraId="1E078925" w14:textId="77777777">
        <w:trPr>
          <w:trHeight w:val="270"/>
          <w:jc w:val="center"/>
        </w:trPr>
        <w:tc>
          <w:tcPr>
            <w:tcW w:w="1487" w:type="pct"/>
            <w:vMerge/>
            <w:vAlign w:val="center"/>
          </w:tcPr>
          <w:p w14:paraId="28A0BD6A" w14:textId="77777777" w:rsidR="009D610D" w:rsidRDefault="009D610D">
            <w:pPr>
              <w:pStyle w:val="afd"/>
              <w:rPr>
                <w:color w:val="000000" w:themeColor="text1"/>
              </w:rPr>
            </w:pPr>
          </w:p>
        </w:tc>
        <w:tc>
          <w:tcPr>
            <w:tcW w:w="946" w:type="pct"/>
            <w:vAlign w:val="center"/>
          </w:tcPr>
          <w:p w14:paraId="398F665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4D56A742" w14:textId="77777777" w:rsidR="009D610D" w:rsidRDefault="003B2B51">
            <w:pPr>
              <w:pStyle w:val="afd"/>
              <w:ind w:firstLine="0"/>
              <w:rPr>
                <w:color w:val="000000" w:themeColor="text1"/>
              </w:rPr>
            </w:pPr>
            <w:r>
              <w:rPr>
                <w:color w:val="000000" w:themeColor="text1"/>
              </w:rPr>
              <w:t>107</w:t>
            </w:r>
          </w:p>
        </w:tc>
        <w:tc>
          <w:tcPr>
            <w:tcW w:w="1486" w:type="pct"/>
            <w:vAlign w:val="center"/>
          </w:tcPr>
          <w:p w14:paraId="105B6A3E" w14:textId="77777777" w:rsidR="009D610D" w:rsidRDefault="003B2B51">
            <w:pPr>
              <w:pStyle w:val="afd"/>
              <w:jc w:val="both"/>
              <w:rPr>
                <w:color w:val="000000" w:themeColor="text1"/>
              </w:rPr>
            </w:pPr>
            <w:r>
              <w:rPr>
                <w:color w:val="000000" w:themeColor="text1"/>
              </w:rPr>
              <w:t>49.08%</w:t>
            </w:r>
          </w:p>
        </w:tc>
      </w:tr>
      <w:tr w:rsidR="009D610D" w14:paraId="2D09630E" w14:textId="77777777">
        <w:trPr>
          <w:trHeight w:val="270"/>
          <w:jc w:val="center"/>
        </w:trPr>
        <w:tc>
          <w:tcPr>
            <w:tcW w:w="1487" w:type="pct"/>
            <w:vMerge/>
            <w:vAlign w:val="center"/>
          </w:tcPr>
          <w:p w14:paraId="222501E5" w14:textId="77777777" w:rsidR="009D610D" w:rsidRDefault="009D610D">
            <w:pPr>
              <w:pStyle w:val="afd"/>
              <w:rPr>
                <w:color w:val="000000" w:themeColor="text1"/>
              </w:rPr>
            </w:pPr>
          </w:p>
        </w:tc>
        <w:tc>
          <w:tcPr>
            <w:tcW w:w="946" w:type="pct"/>
            <w:vAlign w:val="center"/>
          </w:tcPr>
          <w:p w14:paraId="00C6838A" w14:textId="77777777" w:rsidR="009D610D" w:rsidRDefault="003B2B51">
            <w:pPr>
              <w:pStyle w:val="afd"/>
              <w:ind w:firstLine="0"/>
              <w:rPr>
                <w:color w:val="000000" w:themeColor="text1"/>
              </w:rPr>
            </w:pPr>
            <w:r>
              <w:rPr>
                <w:rFonts w:hint="eastAsia"/>
                <w:color w:val="000000" w:themeColor="text1"/>
              </w:rPr>
              <w:t>5</w:t>
            </w:r>
          </w:p>
        </w:tc>
        <w:tc>
          <w:tcPr>
            <w:tcW w:w="1081" w:type="pct"/>
            <w:vAlign w:val="center"/>
          </w:tcPr>
          <w:p w14:paraId="5AB0F456" w14:textId="77777777" w:rsidR="009D610D" w:rsidRDefault="003B2B51">
            <w:pPr>
              <w:pStyle w:val="afd"/>
              <w:ind w:firstLine="0"/>
              <w:rPr>
                <w:color w:val="000000" w:themeColor="text1"/>
              </w:rPr>
            </w:pPr>
            <w:r>
              <w:rPr>
                <w:color w:val="000000" w:themeColor="text1"/>
              </w:rPr>
              <w:t>86</w:t>
            </w:r>
          </w:p>
        </w:tc>
        <w:tc>
          <w:tcPr>
            <w:tcW w:w="1486" w:type="pct"/>
            <w:vAlign w:val="center"/>
          </w:tcPr>
          <w:p w14:paraId="519A71B7" w14:textId="77777777" w:rsidR="009D610D" w:rsidRDefault="003B2B51">
            <w:pPr>
              <w:pStyle w:val="afd"/>
              <w:jc w:val="both"/>
              <w:rPr>
                <w:color w:val="000000" w:themeColor="text1"/>
              </w:rPr>
            </w:pPr>
            <w:r>
              <w:rPr>
                <w:color w:val="000000" w:themeColor="text1"/>
              </w:rPr>
              <w:t>39.45%</w:t>
            </w:r>
          </w:p>
        </w:tc>
      </w:tr>
      <w:tr w:rsidR="009D610D" w14:paraId="3FCD3246" w14:textId="77777777">
        <w:trPr>
          <w:trHeight w:val="270"/>
          <w:jc w:val="center"/>
        </w:trPr>
        <w:tc>
          <w:tcPr>
            <w:tcW w:w="1487" w:type="pct"/>
            <w:vMerge w:val="restart"/>
            <w:vAlign w:val="center"/>
          </w:tcPr>
          <w:p w14:paraId="5C29E74D" w14:textId="77777777" w:rsidR="009D610D" w:rsidRDefault="003B2B51">
            <w:pPr>
              <w:pStyle w:val="afd"/>
              <w:rPr>
                <w:color w:val="000000" w:themeColor="text1"/>
              </w:rPr>
            </w:pPr>
            <w:r>
              <w:rPr>
                <w:rFonts w:hint="eastAsia"/>
                <w:color w:val="000000" w:themeColor="text1"/>
              </w:rPr>
              <w:t>工作年限</w:t>
            </w:r>
          </w:p>
        </w:tc>
        <w:tc>
          <w:tcPr>
            <w:tcW w:w="946" w:type="pct"/>
            <w:vAlign w:val="center"/>
          </w:tcPr>
          <w:p w14:paraId="4E9B5F4C"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39A3B6C9" w14:textId="77777777" w:rsidR="009D610D" w:rsidRDefault="003B2B51">
            <w:pPr>
              <w:pStyle w:val="afd"/>
              <w:ind w:firstLine="0"/>
              <w:rPr>
                <w:color w:val="000000" w:themeColor="text1"/>
              </w:rPr>
            </w:pPr>
            <w:r>
              <w:rPr>
                <w:rFonts w:hint="eastAsia"/>
                <w:color w:val="000000" w:themeColor="text1"/>
              </w:rPr>
              <w:t>1</w:t>
            </w:r>
            <w:r>
              <w:rPr>
                <w:color w:val="000000" w:themeColor="text1"/>
              </w:rPr>
              <w:t>86</w:t>
            </w:r>
          </w:p>
        </w:tc>
        <w:tc>
          <w:tcPr>
            <w:tcW w:w="1486" w:type="pct"/>
            <w:vAlign w:val="center"/>
          </w:tcPr>
          <w:p w14:paraId="58A7FE22" w14:textId="77777777" w:rsidR="009D610D" w:rsidRDefault="003B2B51">
            <w:pPr>
              <w:pStyle w:val="afd"/>
              <w:jc w:val="both"/>
              <w:rPr>
                <w:color w:val="000000" w:themeColor="text1"/>
              </w:rPr>
            </w:pPr>
            <w:r>
              <w:rPr>
                <w:rFonts w:hint="eastAsia"/>
                <w:color w:val="000000" w:themeColor="text1"/>
              </w:rPr>
              <w:t>9</w:t>
            </w:r>
            <w:r>
              <w:rPr>
                <w:color w:val="000000" w:themeColor="text1"/>
              </w:rPr>
              <w:t>2.1%</w:t>
            </w:r>
          </w:p>
        </w:tc>
      </w:tr>
      <w:tr w:rsidR="009D610D" w14:paraId="6E5C50C2" w14:textId="77777777">
        <w:trPr>
          <w:trHeight w:val="270"/>
          <w:jc w:val="center"/>
        </w:trPr>
        <w:tc>
          <w:tcPr>
            <w:tcW w:w="1487" w:type="pct"/>
            <w:vMerge/>
            <w:vAlign w:val="center"/>
          </w:tcPr>
          <w:p w14:paraId="3E0E6BB1" w14:textId="77777777" w:rsidR="009D610D" w:rsidRDefault="009D610D">
            <w:pPr>
              <w:pStyle w:val="afd"/>
              <w:rPr>
                <w:color w:val="000000" w:themeColor="text1"/>
              </w:rPr>
            </w:pPr>
          </w:p>
        </w:tc>
        <w:tc>
          <w:tcPr>
            <w:tcW w:w="946" w:type="pct"/>
            <w:vAlign w:val="center"/>
          </w:tcPr>
          <w:p w14:paraId="4A462AF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0EBDC8B"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73786F8C"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261418EC" w14:textId="77777777">
        <w:trPr>
          <w:trHeight w:val="270"/>
          <w:jc w:val="center"/>
        </w:trPr>
        <w:tc>
          <w:tcPr>
            <w:tcW w:w="1487" w:type="pct"/>
            <w:vMerge/>
            <w:vAlign w:val="center"/>
          </w:tcPr>
          <w:p w14:paraId="66931471" w14:textId="77777777" w:rsidR="009D610D" w:rsidRDefault="009D610D">
            <w:pPr>
              <w:pStyle w:val="afd"/>
              <w:rPr>
                <w:color w:val="000000" w:themeColor="text1"/>
              </w:rPr>
            </w:pPr>
          </w:p>
        </w:tc>
        <w:tc>
          <w:tcPr>
            <w:tcW w:w="946" w:type="pct"/>
            <w:vAlign w:val="center"/>
          </w:tcPr>
          <w:p w14:paraId="33841788"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6D878622"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0331BC5E"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16AD2844" w14:textId="77777777">
        <w:trPr>
          <w:trHeight w:val="270"/>
          <w:jc w:val="center"/>
        </w:trPr>
        <w:tc>
          <w:tcPr>
            <w:tcW w:w="1487" w:type="pct"/>
            <w:vMerge w:val="restart"/>
            <w:vAlign w:val="center"/>
          </w:tcPr>
          <w:p w14:paraId="6C0CE71B" w14:textId="77777777" w:rsidR="009D610D" w:rsidRDefault="003B2B51">
            <w:pPr>
              <w:pStyle w:val="afd"/>
              <w:rPr>
                <w:color w:val="000000" w:themeColor="text1"/>
              </w:rPr>
            </w:pPr>
            <w:r>
              <w:rPr>
                <w:rFonts w:hint="eastAsia"/>
                <w:color w:val="000000" w:themeColor="text1"/>
              </w:rPr>
              <w:t>AI</w:t>
            </w:r>
            <w:r>
              <w:rPr>
                <w:rFonts w:hint="eastAsia"/>
                <w:color w:val="000000" w:themeColor="text1"/>
              </w:rPr>
              <w:t>使用年限</w:t>
            </w:r>
          </w:p>
        </w:tc>
        <w:tc>
          <w:tcPr>
            <w:tcW w:w="946" w:type="pct"/>
            <w:vAlign w:val="center"/>
          </w:tcPr>
          <w:p w14:paraId="460AF1B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CE6E8F2" w14:textId="77777777" w:rsidR="009D610D" w:rsidRDefault="003B2B51">
            <w:pPr>
              <w:pStyle w:val="afd"/>
              <w:ind w:firstLine="0"/>
              <w:rPr>
                <w:color w:val="000000" w:themeColor="text1"/>
              </w:rPr>
            </w:pPr>
            <w:r>
              <w:rPr>
                <w:rFonts w:hint="eastAsia"/>
                <w:color w:val="000000" w:themeColor="text1"/>
              </w:rPr>
              <w:t>4</w:t>
            </w:r>
            <w:r>
              <w:rPr>
                <w:color w:val="000000" w:themeColor="text1"/>
              </w:rPr>
              <w:t>6</w:t>
            </w:r>
          </w:p>
        </w:tc>
        <w:tc>
          <w:tcPr>
            <w:tcW w:w="1486" w:type="pct"/>
            <w:vAlign w:val="center"/>
          </w:tcPr>
          <w:p w14:paraId="318356FE" w14:textId="77777777" w:rsidR="009D610D" w:rsidRDefault="003B2B51">
            <w:pPr>
              <w:pStyle w:val="afd"/>
              <w:jc w:val="both"/>
              <w:rPr>
                <w:color w:val="000000" w:themeColor="text1"/>
              </w:rPr>
            </w:pPr>
            <w:r>
              <w:rPr>
                <w:rFonts w:hint="eastAsia"/>
                <w:color w:val="000000" w:themeColor="text1"/>
              </w:rPr>
              <w:t>2</w:t>
            </w:r>
            <w:r>
              <w:rPr>
                <w:color w:val="000000" w:themeColor="text1"/>
              </w:rPr>
              <w:t>2.8%</w:t>
            </w:r>
          </w:p>
        </w:tc>
      </w:tr>
      <w:tr w:rsidR="009D610D" w14:paraId="36A1E9AB" w14:textId="77777777">
        <w:trPr>
          <w:trHeight w:val="270"/>
          <w:jc w:val="center"/>
        </w:trPr>
        <w:tc>
          <w:tcPr>
            <w:tcW w:w="1487" w:type="pct"/>
            <w:vMerge/>
            <w:vAlign w:val="center"/>
          </w:tcPr>
          <w:p w14:paraId="0BEE71F4" w14:textId="77777777" w:rsidR="009D610D" w:rsidRDefault="009D610D">
            <w:pPr>
              <w:pStyle w:val="afd"/>
              <w:rPr>
                <w:color w:val="000000" w:themeColor="text1"/>
              </w:rPr>
            </w:pPr>
          </w:p>
        </w:tc>
        <w:tc>
          <w:tcPr>
            <w:tcW w:w="946" w:type="pct"/>
            <w:vAlign w:val="center"/>
          </w:tcPr>
          <w:p w14:paraId="5596486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1654C94" w14:textId="77777777" w:rsidR="009D610D" w:rsidRDefault="003B2B51">
            <w:pPr>
              <w:pStyle w:val="afd"/>
              <w:ind w:firstLine="0"/>
              <w:rPr>
                <w:color w:val="000000" w:themeColor="text1"/>
              </w:rPr>
            </w:pPr>
            <w:r>
              <w:rPr>
                <w:rFonts w:hint="eastAsia"/>
                <w:color w:val="000000" w:themeColor="text1"/>
              </w:rPr>
              <w:t>1</w:t>
            </w:r>
            <w:r>
              <w:rPr>
                <w:color w:val="000000" w:themeColor="text1"/>
              </w:rPr>
              <w:t>32</w:t>
            </w:r>
          </w:p>
        </w:tc>
        <w:tc>
          <w:tcPr>
            <w:tcW w:w="1486" w:type="pct"/>
            <w:vAlign w:val="center"/>
          </w:tcPr>
          <w:p w14:paraId="2637681D" w14:textId="77777777" w:rsidR="009D610D" w:rsidRDefault="003B2B51">
            <w:pPr>
              <w:pStyle w:val="afd"/>
              <w:jc w:val="both"/>
              <w:rPr>
                <w:color w:val="000000" w:themeColor="text1"/>
              </w:rPr>
            </w:pPr>
            <w:r>
              <w:rPr>
                <w:rFonts w:hint="eastAsia"/>
                <w:color w:val="000000" w:themeColor="text1"/>
              </w:rPr>
              <w:t>6</w:t>
            </w:r>
            <w:r>
              <w:rPr>
                <w:color w:val="000000" w:themeColor="text1"/>
              </w:rPr>
              <w:t>5.3%</w:t>
            </w:r>
          </w:p>
        </w:tc>
      </w:tr>
      <w:tr w:rsidR="009D610D" w14:paraId="7901F6A2" w14:textId="77777777">
        <w:trPr>
          <w:trHeight w:val="270"/>
          <w:jc w:val="center"/>
        </w:trPr>
        <w:tc>
          <w:tcPr>
            <w:tcW w:w="1487" w:type="pct"/>
            <w:vMerge/>
            <w:vAlign w:val="center"/>
          </w:tcPr>
          <w:p w14:paraId="7C8E0EE2" w14:textId="77777777" w:rsidR="009D610D" w:rsidRDefault="009D610D">
            <w:pPr>
              <w:pStyle w:val="afd"/>
              <w:rPr>
                <w:color w:val="000000" w:themeColor="text1"/>
              </w:rPr>
            </w:pPr>
          </w:p>
        </w:tc>
        <w:tc>
          <w:tcPr>
            <w:tcW w:w="946" w:type="pct"/>
            <w:vAlign w:val="center"/>
          </w:tcPr>
          <w:p w14:paraId="70DE00D0"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0FD23090" w14:textId="77777777" w:rsidR="009D610D" w:rsidRDefault="003B2B51">
            <w:pPr>
              <w:pStyle w:val="afd"/>
              <w:ind w:firstLine="0"/>
              <w:rPr>
                <w:color w:val="000000" w:themeColor="text1"/>
              </w:rPr>
            </w:pPr>
            <w:r>
              <w:rPr>
                <w:rFonts w:hint="eastAsia"/>
                <w:color w:val="000000" w:themeColor="text1"/>
              </w:rPr>
              <w:t>2</w:t>
            </w:r>
            <w:r>
              <w:rPr>
                <w:color w:val="000000" w:themeColor="text1"/>
              </w:rPr>
              <w:t>2</w:t>
            </w:r>
          </w:p>
        </w:tc>
        <w:tc>
          <w:tcPr>
            <w:tcW w:w="1486" w:type="pct"/>
            <w:vAlign w:val="center"/>
          </w:tcPr>
          <w:p w14:paraId="0D9DC7AD" w14:textId="77777777" w:rsidR="009D610D" w:rsidRDefault="003B2B51">
            <w:pPr>
              <w:pStyle w:val="afd"/>
              <w:jc w:val="both"/>
              <w:rPr>
                <w:color w:val="000000" w:themeColor="text1"/>
              </w:rPr>
            </w:pPr>
            <w:r>
              <w:rPr>
                <w:rFonts w:hint="eastAsia"/>
                <w:color w:val="000000" w:themeColor="text1"/>
              </w:rPr>
              <w:t>1</w:t>
            </w:r>
            <w:r>
              <w:rPr>
                <w:color w:val="000000" w:themeColor="text1"/>
              </w:rPr>
              <w:t>0.9</w:t>
            </w:r>
            <w:r>
              <w:rPr>
                <w:rFonts w:hint="eastAsia"/>
                <w:color w:val="000000" w:themeColor="text1"/>
              </w:rPr>
              <w:t>%</w:t>
            </w:r>
          </w:p>
        </w:tc>
      </w:tr>
      <w:tr w:rsidR="009D610D" w14:paraId="09FB978A" w14:textId="77777777">
        <w:trPr>
          <w:trHeight w:val="270"/>
          <w:jc w:val="center"/>
        </w:trPr>
        <w:tc>
          <w:tcPr>
            <w:tcW w:w="1487" w:type="pct"/>
            <w:vMerge/>
            <w:vAlign w:val="center"/>
          </w:tcPr>
          <w:p w14:paraId="5B5FAD4B" w14:textId="77777777" w:rsidR="009D610D" w:rsidRDefault="009D610D">
            <w:pPr>
              <w:pStyle w:val="afd"/>
              <w:rPr>
                <w:color w:val="000000" w:themeColor="text1"/>
              </w:rPr>
            </w:pPr>
          </w:p>
        </w:tc>
        <w:tc>
          <w:tcPr>
            <w:tcW w:w="946" w:type="pct"/>
            <w:vAlign w:val="center"/>
          </w:tcPr>
          <w:p w14:paraId="00880D9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7E7EDAB5" w14:textId="77777777" w:rsidR="009D610D" w:rsidRDefault="003B2B51">
            <w:pPr>
              <w:pStyle w:val="afd"/>
              <w:ind w:firstLine="0"/>
              <w:rPr>
                <w:color w:val="000000" w:themeColor="text1"/>
              </w:rPr>
            </w:pPr>
            <w:r>
              <w:rPr>
                <w:rFonts w:hint="eastAsia"/>
                <w:color w:val="000000" w:themeColor="text1"/>
              </w:rPr>
              <w:t>1</w:t>
            </w:r>
          </w:p>
        </w:tc>
        <w:tc>
          <w:tcPr>
            <w:tcW w:w="1486" w:type="pct"/>
            <w:vAlign w:val="center"/>
          </w:tcPr>
          <w:p w14:paraId="63994511"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r w:rsidR="009D610D" w14:paraId="6CA5811A" w14:textId="77777777">
        <w:trPr>
          <w:trHeight w:val="270"/>
          <w:jc w:val="center"/>
        </w:trPr>
        <w:tc>
          <w:tcPr>
            <w:tcW w:w="1487" w:type="pct"/>
            <w:vMerge/>
            <w:tcBorders>
              <w:bottom w:val="single" w:sz="12" w:space="0" w:color="auto"/>
            </w:tcBorders>
            <w:vAlign w:val="center"/>
          </w:tcPr>
          <w:p w14:paraId="13F12E00" w14:textId="77777777" w:rsidR="009D610D" w:rsidRDefault="009D610D">
            <w:pPr>
              <w:pStyle w:val="afd"/>
              <w:rPr>
                <w:color w:val="000000" w:themeColor="text1"/>
              </w:rPr>
            </w:pPr>
          </w:p>
        </w:tc>
        <w:tc>
          <w:tcPr>
            <w:tcW w:w="946" w:type="pct"/>
            <w:tcBorders>
              <w:bottom w:val="single" w:sz="12" w:space="0" w:color="auto"/>
            </w:tcBorders>
            <w:vAlign w:val="center"/>
          </w:tcPr>
          <w:p w14:paraId="267E7790" w14:textId="77777777" w:rsidR="009D610D" w:rsidRDefault="003B2B51">
            <w:pPr>
              <w:pStyle w:val="afd"/>
              <w:ind w:firstLine="0"/>
              <w:rPr>
                <w:color w:val="000000" w:themeColor="text1"/>
              </w:rPr>
            </w:pPr>
            <w:r>
              <w:rPr>
                <w:rFonts w:hint="eastAsia"/>
                <w:color w:val="000000" w:themeColor="text1"/>
              </w:rPr>
              <w:t>5</w:t>
            </w:r>
          </w:p>
        </w:tc>
        <w:tc>
          <w:tcPr>
            <w:tcW w:w="1081" w:type="pct"/>
            <w:tcBorders>
              <w:bottom w:val="single" w:sz="12" w:space="0" w:color="auto"/>
            </w:tcBorders>
            <w:vAlign w:val="center"/>
          </w:tcPr>
          <w:p w14:paraId="5CBDA6AD" w14:textId="77777777" w:rsidR="009D610D" w:rsidRDefault="003B2B51">
            <w:pPr>
              <w:pStyle w:val="afd"/>
              <w:ind w:firstLine="0"/>
              <w:rPr>
                <w:color w:val="000000" w:themeColor="text1"/>
              </w:rPr>
            </w:pPr>
            <w:r>
              <w:rPr>
                <w:rFonts w:hint="eastAsia"/>
                <w:color w:val="000000" w:themeColor="text1"/>
              </w:rPr>
              <w:t>1</w:t>
            </w:r>
          </w:p>
        </w:tc>
        <w:tc>
          <w:tcPr>
            <w:tcW w:w="1486" w:type="pct"/>
            <w:tcBorders>
              <w:bottom w:val="single" w:sz="12" w:space="0" w:color="auto"/>
            </w:tcBorders>
            <w:vAlign w:val="center"/>
          </w:tcPr>
          <w:p w14:paraId="72B0331B"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bl>
    <w:p w14:paraId="2456AAAC" w14:textId="77777777" w:rsidR="009D610D" w:rsidRDefault="003B2B51">
      <w:pPr>
        <w:spacing w:line="240" w:lineRule="auto"/>
        <w:rPr>
          <w:sz w:val="21"/>
          <w:szCs w:val="21"/>
        </w:rPr>
      </w:pPr>
      <w:r>
        <w:rPr>
          <w:rFonts w:hint="eastAsia"/>
          <w:sz w:val="21"/>
          <w:szCs w:val="21"/>
        </w:rPr>
        <w:t>注：</w:t>
      </w:r>
      <w:r>
        <w:rPr>
          <w:sz w:val="21"/>
          <w:szCs w:val="21"/>
        </w:rPr>
        <w:t>性别</w:t>
      </w:r>
      <w:r>
        <w:rPr>
          <w:rFonts w:hint="eastAsia"/>
          <w:sz w:val="21"/>
          <w:szCs w:val="21"/>
        </w:rPr>
        <w:t>1</w:t>
      </w:r>
      <w:r>
        <w:rPr>
          <w:sz w:val="21"/>
          <w:szCs w:val="21"/>
        </w:rPr>
        <w:t>.</w:t>
      </w:r>
      <w:r>
        <w:rPr>
          <w:rFonts w:hint="eastAsia"/>
          <w:sz w:val="21"/>
          <w:szCs w:val="21"/>
        </w:rPr>
        <w:t>男；</w:t>
      </w:r>
      <w:r>
        <w:rPr>
          <w:sz w:val="21"/>
          <w:szCs w:val="21"/>
        </w:rPr>
        <w:t>0.</w:t>
      </w:r>
      <w:r>
        <w:rPr>
          <w:rFonts w:hint="eastAsia"/>
          <w:sz w:val="21"/>
          <w:szCs w:val="21"/>
        </w:rPr>
        <w:t>女。</w:t>
      </w:r>
      <w:r>
        <w:rPr>
          <w:sz w:val="21"/>
          <w:szCs w:val="21"/>
        </w:rPr>
        <w:t>年龄</w:t>
      </w:r>
      <w:r>
        <w:rPr>
          <w:sz w:val="21"/>
          <w:szCs w:val="21"/>
        </w:rPr>
        <w:t>1.21-30</w:t>
      </w:r>
      <w:r>
        <w:rPr>
          <w:sz w:val="21"/>
          <w:szCs w:val="21"/>
        </w:rPr>
        <w:t>岁；</w:t>
      </w:r>
      <w:r>
        <w:rPr>
          <w:sz w:val="21"/>
          <w:szCs w:val="21"/>
        </w:rPr>
        <w:t>2.31-40</w:t>
      </w:r>
      <w:r>
        <w:rPr>
          <w:sz w:val="21"/>
          <w:szCs w:val="21"/>
        </w:rPr>
        <w:t>岁；</w:t>
      </w:r>
      <w:r>
        <w:rPr>
          <w:sz w:val="21"/>
          <w:szCs w:val="21"/>
        </w:rPr>
        <w:t>3.41-50</w:t>
      </w:r>
      <w:r>
        <w:rPr>
          <w:sz w:val="21"/>
          <w:szCs w:val="21"/>
        </w:rPr>
        <w:t>岁；</w:t>
      </w:r>
      <w:r>
        <w:rPr>
          <w:sz w:val="21"/>
          <w:szCs w:val="21"/>
        </w:rPr>
        <w:t>4.51-60</w:t>
      </w:r>
      <w:r>
        <w:rPr>
          <w:sz w:val="21"/>
          <w:szCs w:val="21"/>
        </w:rPr>
        <w:t>岁；</w:t>
      </w:r>
      <w:r>
        <w:rPr>
          <w:sz w:val="21"/>
          <w:szCs w:val="21"/>
        </w:rPr>
        <w:t>5.60</w:t>
      </w:r>
      <w:r>
        <w:rPr>
          <w:sz w:val="21"/>
          <w:szCs w:val="21"/>
        </w:rPr>
        <w:t>岁以上</w:t>
      </w:r>
      <w:r>
        <w:rPr>
          <w:rFonts w:hint="eastAsia"/>
          <w:sz w:val="21"/>
          <w:szCs w:val="21"/>
        </w:rPr>
        <w:t>。学历</w:t>
      </w:r>
      <w:r>
        <w:rPr>
          <w:rFonts w:hint="eastAsia"/>
          <w:sz w:val="21"/>
          <w:szCs w:val="21"/>
        </w:rPr>
        <w:t>1</w:t>
      </w:r>
      <w:r>
        <w:rPr>
          <w:sz w:val="21"/>
          <w:szCs w:val="21"/>
        </w:rPr>
        <w:t>.</w:t>
      </w:r>
      <w:r>
        <w:rPr>
          <w:rFonts w:hint="eastAsia"/>
          <w:sz w:val="21"/>
          <w:szCs w:val="21"/>
        </w:rPr>
        <w:t>初中；</w:t>
      </w:r>
      <w:r>
        <w:rPr>
          <w:rFonts w:hint="eastAsia"/>
          <w:sz w:val="21"/>
          <w:szCs w:val="21"/>
        </w:rPr>
        <w:t>2</w:t>
      </w:r>
      <w:r>
        <w:rPr>
          <w:sz w:val="21"/>
          <w:szCs w:val="21"/>
        </w:rPr>
        <w:t>.</w:t>
      </w:r>
      <w:r>
        <w:rPr>
          <w:rFonts w:hint="eastAsia"/>
          <w:sz w:val="21"/>
          <w:szCs w:val="21"/>
        </w:rPr>
        <w:t>高中；</w:t>
      </w:r>
      <w:r>
        <w:rPr>
          <w:rFonts w:hint="eastAsia"/>
          <w:sz w:val="21"/>
          <w:szCs w:val="21"/>
        </w:rPr>
        <w:t>3</w:t>
      </w:r>
      <w:r>
        <w:rPr>
          <w:sz w:val="21"/>
          <w:szCs w:val="21"/>
        </w:rPr>
        <w:t>.</w:t>
      </w:r>
      <w:r>
        <w:rPr>
          <w:rFonts w:hint="eastAsia"/>
          <w:sz w:val="21"/>
          <w:szCs w:val="21"/>
        </w:rPr>
        <w:t>专科；</w:t>
      </w:r>
      <w:r>
        <w:rPr>
          <w:rFonts w:hint="eastAsia"/>
          <w:sz w:val="21"/>
          <w:szCs w:val="21"/>
        </w:rPr>
        <w:t>4</w:t>
      </w:r>
      <w:r>
        <w:rPr>
          <w:sz w:val="21"/>
          <w:szCs w:val="21"/>
        </w:rPr>
        <w:t>.</w:t>
      </w:r>
      <w:r>
        <w:rPr>
          <w:rFonts w:hint="eastAsia"/>
          <w:sz w:val="21"/>
          <w:szCs w:val="21"/>
        </w:rPr>
        <w:t>本科；</w:t>
      </w:r>
      <w:r>
        <w:rPr>
          <w:rFonts w:hint="eastAsia"/>
          <w:sz w:val="21"/>
          <w:szCs w:val="21"/>
        </w:rPr>
        <w:t>5</w:t>
      </w:r>
      <w:r>
        <w:rPr>
          <w:sz w:val="21"/>
          <w:szCs w:val="21"/>
        </w:rPr>
        <w:t>.</w:t>
      </w:r>
      <w:r>
        <w:rPr>
          <w:rFonts w:hint="eastAsia"/>
          <w:sz w:val="21"/>
          <w:szCs w:val="21"/>
        </w:rPr>
        <w:t>研究生及以上。</w:t>
      </w:r>
      <w:r>
        <w:rPr>
          <w:sz w:val="21"/>
          <w:szCs w:val="21"/>
        </w:rPr>
        <w:t>工作年限</w:t>
      </w:r>
      <w:r>
        <w:rPr>
          <w:sz w:val="21"/>
          <w:szCs w:val="21"/>
        </w:rPr>
        <w:t>1.1-5</w:t>
      </w:r>
      <w:r>
        <w:rPr>
          <w:sz w:val="21"/>
          <w:szCs w:val="21"/>
        </w:rPr>
        <w:t>年；</w:t>
      </w:r>
      <w:r>
        <w:rPr>
          <w:sz w:val="21"/>
          <w:szCs w:val="21"/>
        </w:rPr>
        <w:t>2.6-10</w:t>
      </w:r>
      <w:r>
        <w:rPr>
          <w:sz w:val="21"/>
          <w:szCs w:val="21"/>
        </w:rPr>
        <w:t>年；</w:t>
      </w:r>
      <w:r>
        <w:rPr>
          <w:sz w:val="21"/>
          <w:szCs w:val="21"/>
        </w:rPr>
        <w:t>3.11-15</w:t>
      </w:r>
      <w:r>
        <w:rPr>
          <w:sz w:val="21"/>
          <w:szCs w:val="21"/>
        </w:rPr>
        <w:t>年；</w:t>
      </w:r>
      <w:r>
        <w:rPr>
          <w:sz w:val="21"/>
          <w:szCs w:val="21"/>
        </w:rPr>
        <w:t>4.16-20</w:t>
      </w:r>
      <w:r>
        <w:rPr>
          <w:sz w:val="21"/>
          <w:szCs w:val="21"/>
        </w:rPr>
        <w:t>年；</w:t>
      </w:r>
      <w:r>
        <w:rPr>
          <w:sz w:val="21"/>
          <w:szCs w:val="21"/>
        </w:rPr>
        <w:t>5.20</w:t>
      </w:r>
      <w:r>
        <w:rPr>
          <w:sz w:val="21"/>
          <w:szCs w:val="21"/>
        </w:rPr>
        <w:t>年以上</w:t>
      </w:r>
      <w:r>
        <w:rPr>
          <w:rFonts w:hint="eastAsia"/>
          <w:sz w:val="21"/>
          <w:szCs w:val="21"/>
        </w:rPr>
        <w:t>。</w:t>
      </w:r>
      <w:r>
        <w:rPr>
          <w:sz w:val="21"/>
          <w:szCs w:val="21"/>
        </w:rPr>
        <w:t>AI</w:t>
      </w:r>
      <w:r>
        <w:rPr>
          <w:rFonts w:hint="eastAsia"/>
          <w:sz w:val="21"/>
          <w:szCs w:val="21"/>
        </w:rPr>
        <w:t>使用年限</w:t>
      </w:r>
      <w:r>
        <w:rPr>
          <w:sz w:val="21"/>
          <w:szCs w:val="21"/>
        </w:rPr>
        <w:t>1.1</w:t>
      </w:r>
      <w:r>
        <w:rPr>
          <w:sz w:val="21"/>
          <w:szCs w:val="21"/>
        </w:rPr>
        <w:t>年以内；</w:t>
      </w:r>
      <w:r>
        <w:rPr>
          <w:sz w:val="21"/>
          <w:szCs w:val="21"/>
        </w:rPr>
        <w:t>2.1-3</w:t>
      </w:r>
      <w:r>
        <w:rPr>
          <w:sz w:val="21"/>
          <w:szCs w:val="21"/>
        </w:rPr>
        <w:t>年；</w:t>
      </w:r>
      <w:r>
        <w:rPr>
          <w:sz w:val="21"/>
          <w:szCs w:val="21"/>
        </w:rPr>
        <w:t>3.4-6</w:t>
      </w:r>
      <w:r>
        <w:rPr>
          <w:sz w:val="21"/>
          <w:szCs w:val="21"/>
        </w:rPr>
        <w:t>年；</w:t>
      </w:r>
      <w:r>
        <w:rPr>
          <w:sz w:val="21"/>
          <w:szCs w:val="21"/>
        </w:rPr>
        <w:t>4.7-9</w:t>
      </w:r>
      <w:r>
        <w:rPr>
          <w:sz w:val="21"/>
          <w:szCs w:val="21"/>
        </w:rPr>
        <w:t>年；</w:t>
      </w:r>
      <w:r>
        <w:rPr>
          <w:sz w:val="21"/>
          <w:szCs w:val="21"/>
        </w:rPr>
        <w:t>5.10</w:t>
      </w:r>
      <w:r>
        <w:rPr>
          <w:sz w:val="21"/>
          <w:szCs w:val="21"/>
        </w:rPr>
        <w:t>年以上</w:t>
      </w:r>
      <w:r>
        <w:rPr>
          <w:rFonts w:hint="eastAsia"/>
          <w:sz w:val="21"/>
          <w:szCs w:val="21"/>
        </w:rPr>
        <w:t>。</w:t>
      </w:r>
    </w:p>
    <w:p w14:paraId="127AE553" w14:textId="77777777" w:rsidR="00546CBD" w:rsidRPr="00546CBD" w:rsidRDefault="00546CBD" w:rsidP="00546CBD">
      <w:pPr>
        <w:pStyle w:val="afa"/>
        <w:keepNext/>
        <w:keepLines/>
        <w:numPr>
          <w:ilvl w:val="0"/>
          <w:numId w:val="15"/>
        </w:numPr>
        <w:adjustRightInd w:val="0"/>
        <w:spacing w:before="260" w:after="260" w:line="415" w:lineRule="auto"/>
        <w:ind w:firstLineChars="0"/>
        <w:outlineLvl w:val="1"/>
        <w:rPr>
          <w:rFonts w:eastAsia="黑体" w:cs="Times New Roman"/>
          <w:b/>
          <w:vanish/>
          <w:sz w:val="28"/>
          <w:szCs w:val="32"/>
        </w:rPr>
      </w:pPr>
      <w:bookmarkStart w:id="34" w:name="_Toc104280920"/>
      <w:bookmarkEnd w:id="34"/>
    </w:p>
    <w:p w14:paraId="4743D372" w14:textId="77777777" w:rsidR="00546CBD" w:rsidRPr="00546CBD" w:rsidRDefault="00546CBD" w:rsidP="00546CBD">
      <w:pPr>
        <w:pStyle w:val="afa"/>
        <w:keepNext/>
        <w:keepLines/>
        <w:numPr>
          <w:ilvl w:val="0"/>
          <w:numId w:val="15"/>
        </w:numPr>
        <w:adjustRightInd w:val="0"/>
        <w:spacing w:before="260" w:after="260" w:line="415" w:lineRule="auto"/>
        <w:ind w:firstLineChars="0"/>
        <w:outlineLvl w:val="1"/>
        <w:rPr>
          <w:rFonts w:eastAsia="黑体" w:cs="Times New Roman"/>
          <w:b/>
          <w:vanish/>
          <w:sz w:val="28"/>
          <w:szCs w:val="32"/>
        </w:rPr>
      </w:pPr>
      <w:bookmarkStart w:id="35" w:name="_Toc104280921"/>
      <w:bookmarkEnd w:id="35"/>
    </w:p>
    <w:p w14:paraId="58EE3F00" w14:textId="77777777" w:rsidR="00546CBD" w:rsidRPr="00546CBD" w:rsidRDefault="00546CBD" w:rsidP="00546CBD">
      <w:pPr>
        <w:pStyle w:val="afa"/>
        <w:keepNext/>
        <w:keepLines/>
        <w:numPr>
          <w:ilvl w:val="0"/>
          <w:numId w:val="15"/>
        </w:numPr>
        <w:adjustRightInd w:val="0"/>
        <w:spacing w:before="260" w:after="260" w:line="415" w:lineRule="auto"/>
        <w:ind w:firstLineChars="0"/>
        <w:outlineLvl w:val="1"/>
        <w:rPr>
          <w:rFonts w:eastAsia="黑体" w:cs="Times New Roman"/>
          <w:b/>
          <w:vanish/>
          <w:sz w:val="28"/>
          <w:szCs w:val="32"/>
        </w:rPr>
      </w:pPr>
      <w:bookmarkStart w:id="36" w:name="_Toc104280922"/>
      <w:bookmarkEnd w:id="36"/>
    </w:p>
    <w:p w14:paraId="13AE0718" w14:textId="77777777" w:rsidR="00546CBD" w:rsidRPr="00546CBD" w:rsidRDefault="00546CBD" w:rsidP="00546CBD">
      <w:pPr>
        <w:pStyle w:val="afa"/>
        <w:keepNext/>
        <w:keepLines/>
        <w:numPr>
          <w:ilvl w:val="0"/>
          <w:numId w:val="15"/>
        </w:numPr>
        <w:adjustRightInd w:val="0"/>
        <w:spacing w:before="260" w:after="260" w:line="415" w:lineRule="auto"/>
        <w:ind w:firstLineChars="0"/>
        <w:outlineLvl w:val="1"/>
        <w:rPr>
          <w:rFonts w:eastAsia="黑体" w:cs="Times New Roman"/>
          <w:b/>
          <w:vanish/>
          <w:sz w:val="28"/>
          <w:szCs w:val="32"/>
        </w:rPr>
      </w:pPr>
      <w:bookmarkStart w:id="37" w:name="_Toc104280923"/>
      <w:bookmarkEnd w:id="37"/>
    </w:p>
    <w:p w14:paraId="0449FD01" w14:textId="77777777" w:rsidR="00546CBD" w:rsidRPr="00546CBD" w:rsidRDefault="00546CBD" w:rsidP="00546CBD">
      <w:pPr>
        <w:pStyle w:val="afa"/>
        <w:keepNext/>
        <w:keepLines/>
        <w:numPr>
          <w:ilvl w:val="1"/>
          <w:numId w:val="15"/>
        </w:numPr>
        <w:adjustRightInd w:val="0"/>
        <w:spacing w:before="260" w:after="260" w:line="415" w:lineRule="auto"/>
        <w:ind w:firstLineChars="0"/>
        <w:outlineLvl w:val="1"/>
        <w:rPr>
          <w:rFonts w:eastAsia="黑体" w:cs="Times New Roman"/>
          <w:b/>
          <w:vanish/>
          <w:sz w:val="28"/>
          <w:szCs w:val="32"/>
        </w:rPr>
      </w:pPr>
      <w:bookmarkStart w:id="38" w:name="_Toc104280924"/>
      <w:bookmarkEnd w:id="38"/>
    </w:p>
    <w:p w14:paraId="2BDE5570" w14:textId="630BA466" w:rsidR="009D610D" w:rsidRDefault="003B2B51" w:rsidP="00546CBD">
      <w:pPr>
        <w:pStyle w:val="2"/>
        <w:numPr>
          <w:ilvl w:val="1"/>
          <w:numId w:val="15"/>
        </w:numPr>
        <w:rPr>
          <w:rFonts w:ascii="黑体" w:hAnsi="黑体"/>
        </w:rPr>
      </w:pPr>
      <w:bookmarkStart w:id="39" w:name="_Toc104280925"/>
      <w:r>
        <w:rPr>
          <w:rFonts w:ascii="黑体" w:hAnsi="黑体" w:hint="eastAsia"/>
        </w:rPr>
        <w:t>变量测量</w:t>
      </w:r>
      <w:bookmarkEnd w:id="39"/>
    </w:p>
    <w:p w14:paraId="0B807212" w14:textId="77777777" w:rsidR="009D610D" w:rsidRDefault="003B2B51">
      <w:pPr>
        <w:ind w:firstLineChars="200" w:firstLine="480"/>
      </w:pPr>
      <w:r>
        <w:t>每道题均采用李克特五点法进行记分，</w:t>
      </w:r>
      <w:r>
        <w:t>“1”</w:t>
      </w:r>
      <w:r>
        <w:t>表示非常不同意，</w:t>
      </w:r>
      <w:r>
        <w:t>“2”</w:t>
      </w:r>
      <w:r>
        <w:t>表示比较不同意，</w:t>
      </w:r>
      <w:r>
        <w:t>“3”</w:t>
      </w:r>
      <w:r>
        <w:t>表示一般，</w:t>
      </w:r>
      <w:r>
        <w:t>“4”</w:t>
      </w:r>
      <w:r>
        <w:t>表示比较同意，</w:t>
      </w:r>
      <w:r>
        <w:t>“5”</w:t>
      </w:r>
      <w:r>
        <w:t>表示非常同意。</w:t>
      </w:r>
    </w:p>
    <w:p w14:paraId="59A4E1D9" w14:textId="53E3EA30" w:rsidR="009D610D" w:rsidRDefault="003B2B51">
      <w:pPr>
        <w:ind w:firstLineChars="200" w:firstLine="482"/>
      </w:pPr>
      <w:r>
        <w:rPr>
          <w:b/>
          <w:bCs/>
        </w:rPr>
        <w:t>人工智能</w:t>
      </w:r>
      <w:r>
        <w:rPr>
          <w:rFonts w:hint="eastAsia"/>
          <w:b/>
          <w:bCs/>
        </w:rPr>
        <w:t>应用：</w:t>
      </w:r>
      <w:r>
        <w:rPr>
          <w:rFonts w:hint="eastAsia"/>
        </w:rPr>
        <w:t>相关题目根据</w:t>
      </w:r>
      <w:r>
        <w:rPr>
          <w:rFonts w:hint="eastAsia"/>
        </w:rPr>
        <w:t>Tang</w:t>
      </w:r>
      <w:r>
        <w:rPr>
          <w:rFonts w:hint="eastAsia"/>
        </w:rPr>
        <w:t>等（</w:t>
      </w:r>
      <w:r>
        <w:rPr>
          <w:rFonts w:hint="eastAsia"/>
        </w:rPr>
        <w:t>2</w:t>
      </w:r>
      <w:r>
        <w:t>021</w:t>
      </w:r>
      <w:r>
        <w:rPr>
          <w:rFonts w:hint="eastAsia"/>
        </w:rPr>
        <w:t>）的研究中对组织中人工智能技术日常使用的测量，得到量表，</w:t>
      </w:r>
      <w:r>
        <w:t>共有三个条目，侧重于组织中使用人工智能技术的规模、频率以及深度；</w:t>
      </w:r>
    </w:p>
    <w:p w14:paraId="25791C59" w14:textId="46A0713C" w:rsidR="009D610D" w:rsidRDefault="003B2B51">
      <w:pPr>
        <w:ind w:firstLineChars="200" w:firstLine="482"/>
      </w:pPr>
      <w:r>
        <w:rPr>
          <w:rFonts w:hint="eastAsia"/>
          <w:b/>
          <w:bCs/>
        </w:rPr>
        <w:t>工作效能感：</w:t>
      </w:r>
      <w:r w:rsidR="00566098">
        <w:rPr>
          <w:rFonts w:hint="eastAsia"/>
        </w:rPr>
        <w:t>采用</w:t>
      </w:r>
      <w:r>
        <w:t>由</w:t>
      </w:r>
      <w:r>
        <w:t>Ralf Schwarzer</w:t>
      </w:r>
      <w:r>
        <w:t>（</w:t>
      </w:r>
      <w:r>
        <w:t>1981</w:t>
      </w:r>
      <w:r>
        <w:t>）编制完成</w:t>
      </w:r>
      <w:r w:rsidR="00372629">
        <w:rPr>
          <w:rFonts w:hint="eastAsia"/>
        </w:rPr>
        <w:t>的一般自我效能感量表</w:t>
      </w:r>
      <w:r>
        <w:t>，</w:t>
      </w:r>
      <w:r w:rsidR="00566098">
        <w:rPr>
          <w:rFonts w:hint="eastAsia"/>
        </w:rPr>
        <w:t>该量表</w:t>
      </w:r>
      <w:r>
        <w:t>后来从</w:t>
      </w:r>
      <w:r>
        <w:t>20</w:t>
      </w:r>
      <w:r>
        <w:t>个项目改进为</w:t>
      </w:r>
      <w:r>
        <w:t>10</w:t>
      </w:r>
      <w:r>
        <w:t>个项目，中文版的</w:t>
      </w:r>
      <w:r>
        <w:t>GSES</w:t>
      </w:r>
      <w:r>
        <w:t>由张建新（</w:t>
      </w:r>
      <w:r>
        <w:t>1995</w:t>
      </w:r>
      <w:r>
        <w:t>）证明具有良好的信度和效度，根据其改编得到工作效能感量表</w:t>
      </w:r>
      <w:r>
        <w:rPr>
          <w:rFonts w:hint="eastAsia"/>
        </w:rPr>
        <w:t>；</w:t>
      </w:r>
    </w:p>
    <w:p w14:paraId="324145FE" w14:textId="77777777" w:rsidR="009D610D" w:rsidRDefault="003B2B51">
      <w:pPr>
        <w:ind w:firstLineChars="200" w:firstLine="482"/>
      </w:pPr>
      <w:r>
        <w:rPr>
          <w:rFonts w:hint="eastAsia"/>
          <w:b/>
          <w:bCs/>
        </w:rPr>
        <w:t>工作</w:t>
      </w:r>
      <w:r>
        <w:rPr>
          <w:b/>
          <w:bCs/>
        </w:rPr>
        <w:t>不安全感</w:t>
      </w:r>
      <w:r>
        <w:rPr>
          <w:rFonts w:hint="eastAsia"/>
          <w:b/>
          <w:bCs/>
        </w:rPr>
        <w:t>：</w:t>
      </w:r>
      <w:r>
        <w:t>采用</w:t>
      </w:r>
      <w:proofErr w:type="spellStart"/>
      <w:r>
        <w:t>Hellgren</w:t>
      </w:r>
      <w:proofErr w:type="spellEnd"/>
      <w:r>
        <w:t xml:space="preserve"> </w:t>
      </w:r>
      <w:r>
        <w:t>等（</w:t>
      </w:r>
      <w:r>
        <w:t>1999</w:t>
      </w:r>
      <w:r>
        <w:t>）开发的自陈式量表进行改编，以</w:t>
      </w:r>
      <w:r>
        <w:lastRenderedPageBreak/>
        <w:t>测量人工智能技术应用对对员工工作不安全感的影响</w:t>
      </w:r>
      <w:r>
        <w:rPr>
          <w:rFonts w:hint="eastAsia"/>
        </w:rPr>
        <w:t>；</w:t>
      </w:r>
    </w:p>
    <w:p w14:paraId="0D26FBF1" w14:textId="3E7DA467" w:rsidR="009D610D" w:rsidRDefault="003B2B51">
      <w:pPr>
        <w:ind w:firstLineChars="200" w:firstLine="482"/>
      </w:pPr>
      <w:r>
        <w:rPr>
          <w:b/>
          <w:bCs/>
        </w:rPr>
        <w:t>离职倾向</w:t>
      </w:r>
      <w:r>
        <w:rPr>
          <w:rFonts w:hint="eastAsia"/>
          <w:b/>
          <w:bCs/>
        </w:rPr>
        <w:t>：</w:t>
      </w:r>
      <w:r>
        <w:t>Mobley</w:t>
      </w:r>
      <w:r>
        <w:t>（</w:t>
      </w:r>
      <w:r>
        <w:t>1977</w:t>
      </w:r>
      <w:r>
        <w:t>）提出的离职倾向量表，总共为</w:t>
      </w:r>
      <w:r>
        <w:t>3</w:t>
      </w:r>
      <w:r>
        <w:t>个条目，而</w:t>
      </w:r>
      <w:proofErr w:type="spellStart"/>
      <w:r>
        <w:t>Hom</w:t>
      </w:r>
      <w:proofErr w:type="spellEnd"/>
      <w:r w:rsidR="00CD2763">
        <w:rPr>
          <w:rFonts w:hint="eastAsia"/>
        </w:rPr>
        <w:t>、</w:t>
      </w:r>
      <w:proofErr w:type="spellStart"/>
      <w:r>
        <w:t>Griffen</w:t>
      </w:r>
      <w:proofErr w:type="spellEnd"/>
      <w:r w:rsidR="00CD2763">
        <w:rPr>
          <w:rFonts w:hint="eastAsia"/>
        </w:rPr>
        <w:t>和</w:t>
      </w:r>
      <w:proofErr w:type="spellStart"/>
      <w:r>
        <w:t>Sellaro</w:t>
      </w:r>
      <w:proofErr w:type="spellEnd"/>
      <w:r>
        <w:t>（</w:t>
      </w:r>
      <w:r>
        <w:t>1984</w:t>
      </w:r>
      <w:r>
        <w:t>）修正</w:t>
      </w:r>
      <w:r>
        <w:t>Mobley</w:t>
      </w:r>
      <w:r>
        <w:t>的量表后增加为</w:t>
      </w:r>
      <w:r>
        <w:t>4</w:t>
      </w:r>
      <w:r>
        <w:t>个条目，</w:t>
      </w:r>
      <w:r w:rsidR="00CD2763">
        <w:rPr>
          <w:rFonts w:hint="eastAsia"/>
        </w:rPr>
        <w:t>本研究</w:t>
      </w:r>
      <w:r>
        <w:t>根据其进行改编</w:t>
      </w:r>
      <w:r>
        <w:rPr>
          <w:rFonts w:hint="eastAsia"/>
        </w:rPr>
        <w:t>；</w:t>
      </w:r>
    </w:p>
    <w:p w14:paraId="2B9BF7C9" w14:textId="77777777" w:rsidR="009D610D" w:rsidRDefault="003B2B51">
      <w:pPr>
        <w:ind w:firstLineChars="200" w:firstLine="482"/>
        <w:rPr>
          <w:b/>
          <w:bCs/>
        </w:rPr>
      </w:pPr>
      <w:r>
        <w:rPr>
          <w:b/>
          <w:bCs/>
        </w:rPr>
        <w:t>对人工智能的信任</w:t>
      </w:r>
      <w:r>
        <w:rPr>
          <w:rFonts w:hint="eastAsia"/>
          <w:b/>
          <w:bCs/>
        </w:rPr>
        <w:t>：</w:t>
      </w:r>
      <w:r>
        <w:rPr>
          <w:rFonts w:hint="eastAsia"/>
        </w:rPr>
        <w:t>参考</w:t>
      </w:r>
      <w:r>
        <w:t>De Jong, B. A.,</w:t>
      </w:r>
      <w:r>
        <w:rPr>
          <w:rFonts w:hint="eastAsia"/>
        </w:rPr>
        <w:t>和</w:t>
      </w:r>
      <w:r>
        <w:t xml:space="preserve"> </w:t>
      </w:r>
      <w:proofErr w:type="spellStart"/>
      <w:r>
        <w:t>Elfring</w:t>
      </w:r>
      <w:proofErr w:type="spellEnd"/>
      <w:r>
        <w:t>, T. (2010)</w:t>
      </w:r>
      <w:r>
        <w:rPr>
          <w:rFonts w:hint="eastAsia"/>
        </w:rPr>
        <w:t>的研究，通过使用“我有信心”和“我能够依靠”等短语来表达措辞，以反映个别组织员工对人工智能技术的积极期望，总共</w:t>
      </w:r>
      <w:r>
        <w:t>5</w:t>
      </w:r>
      <w:r>
        <w:rPr>
          <w:rFonts w:hint="eastAsia"/>
        </w:rPr>
        <w:t>个条目；</w:t>
      </w:r>
    </w:p>
    <w:p w14:paraId="197DAC71" w14:textId="77777777" w:rsidR="009D610D" w:rsidRDefault="003B2B51">
      <w:pPr>
        <w:ind w:firstLineChars="200" w:firstLine="482"/>
      </w:pPr>
      <w:r>
        <w:rPr>
          <w:rFonts w:hint="eastAsia"/>
          <w:b/>
          <w:bCs/>
        </w:rPr>
        <w:t>控制变量：</w:t>
      </w:r>
      <w:r>
        <w:rPr>
          <w:rFonts w:hint="eastAsia"/>
        </w:rPr>
        <w:t>根据先前研究，本研究将员工的性别、年龄、学历、工作年限等人口统计学变量以及在工作中人工智能的使用年限进行了控制，排除不相关因素对本研究变量的影响。</w:t>
      </w:r>
    </w:p>
    <w:p w14:paraId="054D3D67" w14:textId="77777777" w:rsidR="009D610D" w:rsidRDefault="003B2B51">
      <w:pPr>
        <w:widowControl/>
        <w:spacing w:line="240" w:lineRule="auto"/>
        <w:jc w:val="left"/>
        <w:rPr>
          <w:b/>
          <w:bCs/>
          <w:color w:val="000000" w:themeColor="text1"/>
          <w:kern w:val="44"/>
          <w:sz w:val="36"/>
          <w:szCs w:val="44"/>
        </w:rPr>
      </w:pPr>
      <w:r>
        <w:rPr>
          <w:color w:val="000000" w:themeColor="text1"/>
        </w:rPr>
        <w:br w:type="page"/>
      </w:r>
    </w:p>
    <w:p w14:paraId="7F393D6E" w14:textId="77777777" w:rsidR="009D610D" w:rsidRDefault="003B2B51">
      <w:pPr>
        <w:pStyle w:val="1"/>
        <w:numPr>
          <w:ilvl w:val="0"/>
          <w:numId w:val="1"/>
        </w:numPr>
        <w:rPr>
          <w:rFonts w:eastAsia="宋体"/>
          <w:color w:val="000000" w:themeColor="text1"/>
        </w:rPr>
      </w:pPr>
      <w:bookmarkStart w:id="40" w:name="_Toc104280926"/>
      <w:r>
        <w:rPr>
          <w:rFonts w:ascii="黑体" w:hAnsi="黑体" w:hint="eastAsia"/>
          <w:color w:val="000000" w:themeColor="text1"/>
        </w:rPr>
        <w:lastRenderedPageBreak/>
        <w:t>数据分析与假设检验</w:t>
      </w:r>
      <w:bookmarkEnd w:id="40"/>
    </w:p>
    <w:p w14:paraId="51F69AD3" w14:textId="77777777" w:rsidR="009D610D" w:rsidRDefault="003B2B51">
      <w:pPr>
        <w:pStyle w:val="2"/>
        <w:numPr>
          <w:ilvl w:val="1"/>
          <w:numId w:val="1"/>
        </w:numPr>
        <w:rPr>
          <w:rFonts w:ascii="黑体" w:hAnsi="黑体"/>
        </w:rPr>
      </w:pPr>
      <w:bookmarkStart w:id="41" w:name="_Toc104280927"/>
      <w:r>
        <w:rPr>
          <w:rFonts w:ascii="黑体" w:hAnsi="黑体" w:hint="eastAsia"/>
        </w:rPr>
        <w:t>信度检验</w:t>
      </w:r>
      <w:bookmarkEnd w:id="41"/>
    </w:p>
    <w:p w14:paraId="7C9E5FD9" w14:textId="63EE8F35" w:rsidR="009D610D" w:rsidRDefault="003B2B51">
      <w:r>
        <w:tab/>
      </w:r>
      <w:r>
        <w:rPr>
          <w:rFonts w:hint="eastAsia"/>
        </w:rPr>
        <w:t>信度反映测验结果的一致性、稳定性、可靠性，本研究借助</w:t>
      </w:r>
      <w:r>
        <w:rPr>
          <w:rFonts w:hint="eastAsia"/>
        </w:rPr>
        <w:t>SPSS</w:t>
      </w:r>
      <w:r>
        <w:t>25.0</w:t>
      </w:r>
      <w:r>
        <w:rPr>
          <w:rFonts w:hint="eastAsia"/>
        </w:rPr>
        <w:t>程序对模型中五个目标变量测量的信度进行检验。由表</w:t>
      </w:r>
      <w:r>
        <w:rPr>
          <w:rFonts w:hint="eastAsia"/>
        </w:rPr>
        <w:t>5-1</w:t>
      </w:r>
      <w:r>
        <w:rPr>
          <w:rFonts w:hint="eastAsia"/>
        </w:rPr>
        <w:t>可知，人工智能的应用、工作效能感、工作不安全感、离职意愿、对人工智能信任的各个维度量表的</w:t>
      </w:r>
      <w:r>
        <w:rPr>
          <w:rFonts w:hint="eastAsia"/>
        </w:rPr>
        <w:t xml:space="preserve"> Cronbach</w:t>
      </w:r>
      <w:r>
        <w:rPr>
          <w:rFonts w:hint="eastAsia"/>
        </w:rPr>
        <w:t>’</w:t>
      </w:r>
      <w:r>
        <w:rPr>
          <w:rFonts w:hint="eastAsia"/>
        </w:rPr>
        <w:t xml:space="preserve">s </w:t>
      </w:r>
      <w:r>
        <w:rPr>
          <w:rFonts w:hint="eastAsia"/>
        </w:rPr>
        <w:t>α系数均大于</w:t>
      </w:r>
      <w:r>
        <w:rPr>
          <w:rFonts w:hint="eastAsia"/>
        </w:rPr>
        <w:t>0.7</w:t>
      </w:r>
      <w:r>
        <w:rPr>
          <w:rFonts w:hint="eastAsia"/>
        </w:rPr>
        <w:t>，说明本研究选取的量表题目信度较好，可作为后续研究开展的基础</w:t>
      </w:r>
      <w:r w:rsidR="00436829">
        <w:rPr>
          <w:rFonts w:hint="eastAsia"/>
        </w:rPr>
        <w:t>，目标变量的信度分析具体结果如表</w:t>
      </w:r>
      <w:r w:rsidR="00436829">
        <w:rPr>
          <w:rFonts w:hint="eastAsia"/>
        </w:rPr>
        <w:t>5</w:t>
      </w:r>
      <w:r w:rsidR="00436829">
        <w:t>-1</w:t>
      </w:r>
      <w:r w:rsidR="00436829">
        <w:rPr>
          <w:rFonts w:hint="eastAsia"/>
        </w:rPr>
        <w:t>所示。</w:t>
      </w:r>
    </w:p>
    <w:p w14:paraId="62D007CF"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变量信度分析表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6"/>
        <w:gridCol w:w="2767"/>
      </w:tblGrid>
      <w:tr w:rsidR="009D610D" w14:paraId="4923F6F0" w14:textId="77777777">
        <w:trPr>
          <w:jc w:val="center"/>
        </w:trPr>
        <w:tc>
          <w:tcPr>
            <w:tcW w:w="1667" w:type="pct"/>
            <w:tcBorders>
              <w:top w:val="single" w:sz="12" w:space="0" w:color="auto"/>
              <w:bottom w:val="single" w:sz="4" w:space="0" w:color="auto"/>
            </w:tcBorders>
            <w:vAlign w:val="center"/>
          </w:tcPr>
          <w:p w14:paraId="61C87354" w14:textId="77777777" w:rsidR="009D610D" w:rsidRDefault="003B2B51">
            <w:pPr>
              <w:jc w:val="center"/>
              <w:rPr>
                <w:b/>
                <w:bCs/>
                <w:sz w:val="21"/>
                <w:szCs w:val="21"/>
              </w:rPr>
            </w:pPr>
            <w:r>
              <w:rPr>
                <w:rFonts w:hint="eastAsia"/>
                <w:b/>
                <w:bCs/>
                <w:sz w:val="21"/>
                <w:szCs w:val="21"/>
              </w:rPr>
              <w:t>测量变量</w:t>
            </w:r>
          </w:p>
        </w:tc>
        <w:tc>
          <w:tcPr>
            <w:tcW w:w="1666" w:type="pct"/>
            <w:tcBorders>
              <w:top w:val="single" w:sz="12" w:space="0" w:color="auto"/>
              <w:bottom w:val="single" w:sz="4" w:space="0" w:color="auto"/>
            </w:tcBorders>
            <w:vAlign w:val="center"/>
          </w:tcPr>
          <w:p w14:paraId="61FD4344" w14:textId="77777777" w:rsidR="009D610D" w:rsidRDefault="003B2B51">
            <w:pPr>
              <w:jc w:val="center"/>
              <w:rPr>
                <w:b/>
                <w:bCs/>
                <w:sz w:val="21"/>
                <w:szCs w:val="21"/>
              </w:rPr>
            </w:pPr>
            <w:r>
              <w:rPr>
                <w:rFonts w:hint="eastAsia"/>
                <w:b/>
                <w:bCs/>
                <w:sz w:val="21"/>
                <w:szCs w:val="21"/>
              </w:rPr>
              <w:t>量表题项数</w:t>
            </w:r>
          </w:p>
        </w:tc>
        <w:tc>
          <w:tcPr>
            <w:tcW w:w="1667" w:type="pct"/>
            <w:tcBorders>
              <w:top w:val="single" w:sz="12" w:space="0" w:color="auto"/>
              <w:bottom w:val="single" w:sz="4" w:space="0" w:color="auto"/>
            </w:tcBorders>
            <w:vAlign w:val="center"/>
          </w:tcPr>
          <w:p w14:paraId="4C0A7B2B" w14:textId="77777777" w:rsidR="009D610D" w:rsidRDefault="003B2B51">
            <w:pPr>
              <w:jc w:val="center"/>
              <w:rPr>
                <w:rFonts w:cs="Times New Roman"/>
                <w:b/>
                <w:bCs/>
                <w:sz w:val="21"/>
                <w:szCs w:val="21"/>
              </w:rPr>
            </w:pPr>
            <w:r>
              <w:rPr>
                <w:rFonts w:eastAsia="TimesNewRomanPSMT" w:cs="Times New Roman"/>
                <w:b/>
                <w:bCs/>
                <w:sz w:val="21"/>
                <w:szCs w:val="21"/>
              </w:rPr>
              <w:t>Cronbach’s α</w:t>
            </w:r>
            <w:r>
              <w:rPr>
                <w:rFonts w:ascii="宋体" w:hAnsi="宋体" w:cs="Times New Roman" w:hint="eastAsia"/>
                <w:b/>
                <w:bCs/>
                <w:sz w:val="21"/>
                <w:szCs w:val="21"/>
              </w:rPr>
              <w:t>系数</w:t>
            </w:r>
          </w:p>
        </w:tc>
      </w:tr>
      <w:tr w:rsidR="009D610D" w14:paraId="32B1B8B1" w14:textId="77777777">
        <w:trPr>
          <w:jc w:val="center"/>
        </w:trPr>
        <w:tc>
          <w:tcPr>
            <w:tcW w:w="1667" w:type="pct"/>
            <w:tcBorders>
              <w:top w:val="single" w:sz="4" w:space="0" w:color="auto"/>
            </w:tcBorders>
            <w:vAlign w:val="center"/>
          </w:tcPr>
          <w:p w14:paraId="03C5389F" w14:textId="77777777" w:rsidR="009D610D" w:rsidRDefault="003B2B51">
            <w:pPr>
              <w:jc w:val="center"/>
              <w:rPr>
                <w:sz w:val="21"/>
                <w:szCs w:val="21"/>
              </w:rPr>
            </w:pPr>
            <w:r>
              <w:rPr>
                <w:rFonts w:hint="eastAsia"/>
                <w:sz w:val="21"/>
                <w:szCs w:val="21"/>
              </w:rPr>
              <w:t>人工智能的应用</w:t>
            </w:r>
          </w:p>
        </w:tc>
        <w:tc>
          <w:tcPr>
            <w:tcW w:w="1666" w:type="pct"/>
            <w:tcBorders>
              <w:top w:val="single" w:sz="4" w:space="0" w:color="auto"/>
            </w:tcBorders>
            <w:vAlign w:val="center"/>
          </w:tcPr>
          <w:p w14:paraId="4019E0A9" w14:textId="77777777" w:rsidR="009D610D" w:rsidRDefault="003B2B51">
            <w:pPr>
              <w:jc w:val="center"/>
              <w:rPr>
                <w:sz w:val="21"/>
                <w:szCs w:val="21"/>
              </w:rPr>
            </w:pPr>
            <w:r>
              <w:rPr>
                <w:rFonts w:hint="eastAsia"/>
                <w:sz w:val="21"/>
                <w:szCs w:val="21"/>
              </w:rPr>
              <w:t>3</w:t>
            </w:r>
          </w:p>
        </w:tc>
        <w:tc>
          <w:tcPr>
            <w:tcW w:w="1667" w:type="pct"/>
            <w:tcBorders>
              <w:top w:val="single" w:sz="4" w:space="0" w:color="auto"/>
            </w:tcBorders>
            <w:vAlign w:val="center"/>
          </w:tcPr>
          <w:p w14:paraId="3BCC9660" w14:textId="77777777" w:rsidR="009D610D" w:rsidRDefault="003B2B51">
            <w:pPr>
              <w:jc w:val="center"/>
              <w:rPr>
                <w:sz w:val="21"/>
                <w:szCs w:val="21"/>
              </w:rPr>
            </w:pPr>
            <w:r>
              <w:rPr>
                <w:rFonts w:hint="eastAsia"/>
                <w:sz w:val="21"/>
                <w:szCs w:val="21"/>
              </w:rPr>
              <w:t>0</w:t>
            </w:r>
            <w:r>
              <w:rPr>
                <w:sz w:val="21"/>
                <w:szCs w:val="21"/>
              </w:rPr>
              <w:t>.906</w:t>
            </w:r>
          </w:p>
        </w:tc>
      </w:tr>
      <w:tr w:rsidR="009D610D" w14:paraId="2CF6A824" w14:textId="77777777">
        <w:trPr>
          <w:jc w:val="center"/>
        </w:trPr>
        <w:tc>
          <w:tcPr>
            <w:tcW w:w="1667" w:type="pct"/>
            <w:vAlign w:val="center"/>
          </w:tcPr>
          <w:p w14:paraId="670733A4" w14:textId="77777777" w:rsidR="009D610D" w:rsidRDefault="003B2B51">
            <w:pPr>
              <w:jc w:val="center"/>
              <w:rPr>
                <w:sz w:val="21"/>
                <w:szCs w:val="21"/>
              </w:rPr>
            </w:pPr>
            <w:r>
              <w:rPr>
                <w:rFonts w:hint="eastAsia"/>
                <w:sz w:val="21"/>
                <w:szCs w:val="21"/>
              </w:rPr>
              <w:t>工作效能感</w:t>
            </w:r>
          </w:p>
        </w:tc>
        <w:tc>
          <w:tcPr>
            <w:tcW w:w="1666" w:type="pct"/>
            <w:vAlign w:val="center"/>
          </w:tcPr>
          <w:p w14:paraId="1A551683" w14:textId="77777777" w:rsidR="009D610D" w:rsidRDefault="003B2B51">
            <w:pPr>
              <w:jc w:val="center"/>
              <w:rPr>
                <w:sz w:val="21"/>
                <w:szCs w:val="21"/>
              </w:rPr>
            </w:pPr>
            <w:r>
              <w:rPr>
                <w:rFonts w:hint="eastAsia"/>
                <w:sz w:val="21"/>
                <w:szCs w:val="21"/>
              </w:rPr>
              <w:t>3</w:t>
            </w:r>
          </w:p>
        </w:tc>
        <w:tc>
          <w:tcPr>
            <w:tcW w:w="1667" w:type="pct"/>
            <w:vAlign w:val="center"/>
          </w:tcPr>
          <w:p w14:paraId="4D4D63B3" w14:textId="77777777" w:rsidR="009D610D" w:rsidRDefault="003B2B51">
            <w:pPr>
              <w:jc w:val="center"/>
              <w:rPr>
                <w:sz w:val="21"/>
                <w:szCs w:val="21"/>
              </w:rPr>
            </w:pPr>
            <w:r>
              <w:rPr>
                <w:rFonts w:hint="eastAsia"/>
                <w:sz w:val="21"/>
                <w:szCs w:val="21"/>
              </w:rPr>
              <w:t>0</w:t>
            </w:r>
            <w:r>
              <w:rPr>
                <w:sz w:val="21"/>
                <w:szCs w:val="21"/>
              </w:rPr>
              <w:t>.871</w:t>
            </w:r>
          </w:p>
        </w:tc>
      </w:tr>
      <w:tr w:rsidR="009D610D" w14:paraId="462E5CF9" w14:textId="77777777">
        <w:trPr>
          <w:jc w:val="center"/>
        </w:trPr>
        <w:tc>
          <w:tcPr>
            <w:tcW w:w="1667" w:type="pct"/>
            <w:vAlign w:val="center"/>
          </w:tcPr>
          <w:p w14:paraId="0D9D25F4" w14:textId="77777777" w:rsidR="009D610D" w:rsidRDefault="003B2B51">
            <w:pPr>
              <w:jc w:val="center"/>
              <w:rPr>
                <w:sz w:val="21"/>
                <w:szCs w:val="21"/>
              </w:rPr>
            </w:pPr>
            <w:r>
              <w:rPr>
                <w:rFonts w:hint="eastAsia"/>
                <w:sz w:val="21"/>
                <w:szCs w:val="21"/>
              </w:rPr>
              <w:t>工作不安全感</w:t>
            </w:r>
          </w:p>
        </w:tc>
        <w:tc>
          <w:tcPr>
            <w:tcW w:w="1666" w:type="pct"/>
            <w:vAlign w:val="center"/>
          </w:tcPr>
          <w:p w14:paraId="60C5AFF2" w14:textId="77777777" w:rsidR="009D610D" w:rsidRDefault="003B2B51">
            <w:pPr>
              <w:jc w:val="center"/>
              <w:rPr>
                <w:sz w:val="21"/>
                <w:szCs w:val="21"/>
              </w:rPr>
            </w:pPr>
            <w:r>
              <w:rPr>
                <w:rFonts w:hint="eastAsia"/>
                <w:sz w:val="21"/>
                <w:szCs w:val="21"/>
              </w:rPr>
              <w:t>5</w:t>
            </w:r>
          </w:p>
        </w:tc>
        <w:tc>
          <w:tcPr>
            <w:tcW w:w="1667" w:type="pct"/>
            <w:vAlign w:val="center"/>
          </w:tcPr>
          <w:p w14:paraId="1AFBBA7F" w14:textId="77777777" w:rsidR="009D610D" w:rsidRDefault="003B2B51">
            <w:pPr>
              <w:jc w:val="center"/>
              <w:rPr>
                <w:sz w:val="21"/>
                <w:szCs w:val="21"/>
              </w:rPr>
            </w:pPr>
            <w:r>
              <w:rPr>
                <w:rFonts w:hint="eastAsia"/>
                <w:sz w:val="21"/>
                <w:szCs w:val="21"/>
              </w:rPr>
              <w:t>0</w:t>
            </w:r>
            <w:r>
              <w:rPr>
                <w:sz w:val="21"/>
                <w:szCs w:val="21"/>
              </w:rPr>
              <w:t>.913</w:t>
            </w:r>
          </w:p>
        </w:tc>
      </w:tr>
      <w:tr w:rsidR="009D610D" w14:paraId="164E0D43" w14:textId="77777777">
        <w:trPr>
          <w:jc w:val="center"/>
        </w:trPr>
        <w:tc>
          <w:tcPr>
            <w:tcW w:w="1667" w:type="pct"/>
            <w:vAlign w:val="center"/>
          </w:tcPr>
          <w:p w14:paraId="7BB19731" w14:textId="77777777" w:rsidR="009D610D" w:rsidRDefault="003B2B51">
            <w:pPr>
              <w:jc w:val="center"/>
              <w:rPr>
                <w:sz w:val="21"/>
                <w:szCs w:val="21"/>
              </w:rPr>
            </w:pPr>
            <w:r>
              <w:rPr>
                <w:rFonts w:hint="eastAsia"/>
                <w:sz w:val="21"/>
                <w:szCs w:val="21"/>
              </w:rPr>
              <w:t>离职意愿</w:t>
            </w:r>
          </w:p>
        </w:tc>
        <w:tc>
          <w:tcPr>
            <w:tcW w:w="1666" w:type="pct"/>
            <w:vAlign w:val="center"/>
          </w:tcPr>
          <w:p w14:paraId="670231BA" w14:textId="77777777" w:rsidR="009D610D" w:rsidRDefault="003B2B51">
            <w:pPr>
              <w:jc w:val="center"/>
              <w:rPr>
                <w:sz w:val="21"/>
                <w:szCs w:val="21"/>
              </w:rPr>
            </w:pPr>
            <w:r>
              <w:rPr>
                <w:rFonts w:hint="eastAsia"/>
                <w:sz w:val="21"/>
                <w:szCs w:val="21"/>
              </w:rPr>
              <w:t>3</w:t>
            </w:r>
          </w:p>
        </w:tc>
        <w:tc>
          <w:tcPr>
            <w:tcW w:w="1667" w:type="pct"/>
            <w:vAlign w:val="center"/>
          </w:tcPr>
          <w:p w14:paraId="5A3AA162" w14:textId="77777777" w:rsidR="009D610D" w:rsidRDefault="003B2B51">
            <w:pPr>
              <w:jc w:val="center"/>
              <w:rPr>
                <w:sz w:val="21"/>
                <w:szCs w:val="21"/>
              </w:rPr>
            </w:pPr>
            <w:r>
              <w:rPr>
                <w:rFonts w:hint="eastAsia"/>
                <w:sz w:val="21"/>
                <w:szCs w:val="21"/>
              </w:rPr>
              <w:t>0</w:t>
            </w:r>
            <w:r>
              <w:rPr>
                <w:sz w:val="21"/>
                <w:szCs w:val="21"/>
              </w:rPr>
              <w:t>.861</w:t>
            </w:r>
          </w:p>
        </w:tc>
      </w:tr>
      <w:tr w:rsidR="009D610D" w14:paraId="346B9688" w14:textId="77777777">
        <w:trPr>
          <w:jc w:val="center"/>
        </w:trPr>
        <w:tc>
          <w:tcPr>
            <w:tcW w:w="1667" w:type="pct"/>
            <w:vAlign w:val="center"/>
          </w:tcPr>
          <w:p w14:paraId="4B5F82F4" w14:textId="77777777" w:rsidR="009D610D" w:rsidRDefault="003B2B51">
            <w:pPr>
              <w:jc w:val="center"/>
              <w:rPr>
                <w:sz w:val="21"/>
                <w:szCs w:val="21"/>
              </w:rPr>
            </w:pPr>
            <w:r>
              <w:rPr>
                <w:rFonts w:hint="eastAsia"/>
                <w:sz w:val="21"/>
                <w:szCs w:val="21"/>
              </w:rPr>
              <w:t>对人工智能信任</w:t>
            </w:r>
          </w:p>
        </w:tc>
        <w:tc>
          <w:tcPr>
            <w:tcW w:w="1666" w:type="pct"/>
            <w:vAlign w:val="center"/>
          </w:tcPr>
          <w:p w14:paraId="2A2FACA6" w14:textId="77777777" w:rsidR="009D610D" w:rsidRDefault="003B2B51">
            <w:pPr>
              <w:jc w:val="center"/>
              <w:rPr>
                <w:sz w:val="21"/>
                <w:szCs w:val="21"/>
              </w:rPr>
            </w:pPr>
            <w:r>
              <w:rPr>
                <w:rFonts w:hint="eastAsia"/>
                <w:sz w:val="21"/>
                <w:szCs w:val="21"/>
              </w:rPr>
              <w:t>5</w:t>
            </w:r>
          </w:p>
        </w:tc>
        <w:tc>
          <w:tcPr>
            <w:tcW w:w="1667" w:type="pct"/>
            <w:vAlign w:val="center"/>
          </w:tcPr>
          <w:p w14:paraId="01FF2643" w14:textId="77777777" w:rsidR="009D610D" w:rsidRDefault="003B2B51">
            <w:pPr>
              <w:jc w:val="center"/>
              <w:rPr>
                <w:sz w:val="21"/>
                <w:szCs w:val="21"/>
              </w:rPr>
            </w:pPr>
            <w:r>
              <w:rPr>
                <w:rFonts w:hint="eastAsia"/>
                <w:sz w:val="21"/>
                <w:szCs w:val="21"/>
              </w:rPr>
              <w:t>0</w:t>
            </w:r>
            <w:r>
              <w:rPr>
                <w:sz w:val="21"/>
                <w:szCs w:val="21"/>
              </w:rPr>
              <w:t>.938</w:t>
            </w:r>
          </w:p>
        </w:tc>
      </w:tr>
    </w:tbl>
    <w:p w14:paraId="1E7AB01C" w14:textId="77777777" w:rsidR="009D610D" w:rsidRDefault="009D610D"/>
    <w:p w14:paraId="63C2DE56" w14:textId="77777777" w:rsidR="009D610D" w:rsidRDefault="003B2B51">
      <w:pPr>
        <w:pStyle w:val="2"/>
        <w:numPr>
          <w:ilvl w:val="1"/>
          <w:numId w:val="1"/>
        </w:numPr>
      </w:pPr>
      <w:bookmarkStart w:id="42" w:name="_Toc104280928"/>
      <w:r>
        <w:rPr>
          <w:rFonts w:ascii="黑体" w:hAnsi="黑体" w:hint="eastAsia"/>
        </w:rPr>
        <w:t>共同方法偏差</w:t>
      </w:r>
      <w:bookmarkEnd w:id="42"/>
    </w:p>
    <w:p w14:paraId="45D883FA" w14:textId="7A7B622F" w:rsidR="009D610D" w:rsidRDefault="003B2B51">
      <w:r>
        <w:tab/>
      </w:r>
      <w:r>
        <w:rPr>
          <w:rFonts w:hint="eastAsia"/>
        </w:rPr>
        <w:t>本研究为降低因相同数据来源依据单一时间点而产生的共同方法偏差，研究者匿名对被试成员发放问卷。为了验证本研究可能存在的共同方法偏差影响，采用了</w:t>
      </w:r>
      <w:r>
        <w:rPr>
          <w:rFonts w:hint="eastAsia"/>
        </w:rPr>
        <w:t xml:space="preserve">Harman </w:t>
      </w:r>
      <w:r>
        <w:rPr>
          <w:rFonts w:hint="eastAsia"/>
        </w:rPr>
        <w:t>的单因子检验方法，对研究所涉及五个变量的所有题项进行探索性因素分析。结果显示特征值大于</w:t>
      </w:r>
      <w:r>
        <w:rPr>
          <w:rFonts w:hint="eastAsia"/>
        </w:rPr>
        <w:t>1</w:t>
      </w:r>
      <w:r>
        <w:rPr>
          <w:rFonts w:hint="eastAsia"/>
        </w:rPr>
        <w:t>的因子有</w:t>
      </w:r>
      <w:r>
        <w:rPr>
          <w:rFonts w:hint="eastAsia"/>
        </w:rPr>
        <w:t>4</w:t>
      </w:r>
      <w:r>
        <w:rPr>
          <w:rFonts w:hint="eastAsia"/>
        </w:rPr>
        <w:t>个，最大因子方差解释度为</w:t>
      </w:r>
      <w:r>
        <w:t>29.295</w:t>
      </w:r>
      <w:r>
        <w:rPr>
          <w:rFonts w:hint="eastAsia"/>
        </w:rPr>
        <w:t>%</w:t>
      </w:r>
      <w:r>
        <w:rPr>
          <w:rFonts w:hint="eastAsia"/>
        </w:rPr>
        <w:t>（小于</w:t>
      </w:r>
      <w:r>
        <w:rPr>
          <w:rFonts w:hint="eastAsia"/>
        </w:rPr>
        <w:t>40%</w:t>
      </w:r>
      <w:r>
        <w:rPr>
          <w:rFonts w:hint="eastAsia"/>
        </w:rPr>
        <w:t>），且未超过总变异解释量（</w:t>
      </w:r>
      <w:r>
        <w:rPr>
          <w:rFonts w:hint="eastAsia"/>
        </w:rPr>
        <w:t>7</w:t>
      </w:r>
      <w:r>
        <w:t>0.893</w:t>
      </w:r>
      <w:r>
        <w:rPr>
          <w:rFonts w:hint="eastAsia"/>
        </w:rPr>
        <w:t>%</w:t>
      </w:r>
      <w:r>
        <w:rPr>
          <w:rFonts w:hint="eastAsia"/>
        </w:rPr>
        <w:t>）的一半，说明数据结果不存在一个潜变量解释变量大部分变异问题，数据共同方法偏差问题较小（</w:t>
      </w:r>
      <w:r>
        <w:rPr>
          <w:rFonts w:hint="eastAsia"/>
        </w:rPr>
        <w:t xml:space="preserve">Podsakoff </w:t>
      </w:r>
      <w:r w:rsidR="00CD2763">
        <w:rPr>
          <w:rFonts w:hint="eastAsia"/>
        </w:rPr>
        <w:t>等</w:t>
      </w:r>
      <w:r>
        <w:rPr>
          <w:rFonts w:hint="eastAsia"/>
        </w:rPr>
        <w:t>,2003</w:t>
      </w:r>
      <w:r>
        <w:rPr>
          <w:rFonts w:hint="eastAsia"/>
        </w:rPr>
        <w:t>）。</w:t>
      </w:r>
    </w:p>
    <w:p w14:paraId="1E4BD587" w14:textId="77777777" w:rsidR="009D610D" w:rsidRDefault="003B2B51">
      <w:pPr>
        <w:pStyle w:val="2"/>
        <w:numPr>
          <w:ilvl w:val="1"/>
          <w:numId w:val="1"/>
        </w:numPr>
        <w:rPr>
          <w:rFonts w:ascii="黑体" w:hAnsi="黑体"/>
        </w:rPr>
      </w:pPr>
      <w:bookmarkStart w:id="43" w:name="_Toc104280929"/>
      <w:r>
        <w:rPr>
          <w:rFonts w:ascii="黑体" w:hAnsi="黑体" w:hint="eastAsia"/>
        </w:rPr>
        <w:t>验证性因子分析</w:t>
      </w:r>
      <w:bookmarkEnd w:id="43"/>
    </w:p>
    <w:p w14:paraId="5E4B6F5D" w14:textId="77777777" w:rsidR="009D610D" w:rsidRDefault="003B2B51">
      <w:pPr>
        <w:ind w:firstLine="420"/>
      </w:pPr>
      <w:r>
        <w:rPr>
          <w:rFonts w:hint="eastAsia"/>
        </w:rPr>
        <w:t>本研究运用</w:t>
      </w:r>
      <w:r>
        <w:rPr>
          <w:rFonts w:hint="eastAsia"/>
        </w:rPr>
        <w:t>M</w:t>
      </w:r>
      <w:r>
        <w:t>plus8.0</w:t>
      </w:r>
      <w:r>
        <w:rPr>
          <w:rFonts w:hint="eastAsia"/>
        </w:rPr>
        <w:t>软件，采用验证性因子分析的方法分析模型与数据之</w:t>
      </w:r>
      <w:r>
        <w:rPr>
          <w:rFonts w:hint="eastAsia"/>
        </w:rPr>
        <w:lastRenderedPageBreak/>
        <w:t>间的拟合程度。如表</w:t>
      </w:r>
      <w:r>
        <w:t>5</w:t>
      </w:r>
      <w:r>
        <w:rPr>
          <w:rFonts w:hint="eastAsia"/>
        </w:rPr>
        <w:t xml:space="preserve">-2 </w:t>
      </w:r>
      <w:r>
        <w:rPr>
          <w:rFonts w:hint="eastAsia"/>
        </w:rPr>
        <w:t>所示，人工智能应用、工作效能感、工作不安全感、离职意愿以及对人工智能的信任的拟合程度最好：</w:t>
      </w:r>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w:r>
        <w:rPr>
          <w:rFonts w:hint="eastAsia"/>
        </w:rPr>
        <w:t xml:space="preserve"> =</w:t>
      </w:r>
      <w:r>
        <w:t>3.50</w:t>
      </w:r>
      <w:r>
        <w:rPr>
          <w:rFonts w:hint="eastAsia"/>
        </w:rPr>
        <w:t>，</w:t>
      </w:r>
      <w:r>
        <w:rPr>
          <w:rFonts w:hint="eastAsia"/>
        </w:rPr>
        <w:t>CFI=</w:t>
      </w:r>
      <w:r>
        <w:t>0.904</w:t>
      </w:r>
      <w:r>
        <w:rPr>
          <w:rFonts w:hint="eastAsia"/>
        </w:rPr>
        <w:t>，</w:t>
      </w:r>
      <w:r>
        <w:rPr>
          <w:rFonts w:hint="eastAsia"/>
        </w:rPr>
        <w:t>TLI=</w:t>
      </w:r>
      <w:r>
        <w:t>0.885</w:t>
      </w:r>
      <w:r>
        <w:rPr>
          <w:rFonts w:hint="eastAsia"/>
        </w:rPr>
        <w:t>，</w:t>
      </w:r>
      <w:r>
        <w:rPr>
          <w:rFonts w:hint="eastAsia"/>
        </w:rPr>
        <w:t>RMSEA=</w:t>
      </w:r>
      <w:r>
        <w:t>0.038</w:t>
      </w:r>
      <w:r>
        <w:rPr>
          <w:rFonts w:hint="eastAsia"/>
        </w:rPr>
        <w:t>。其中</w:t>
      </w:r>
      <w:r>
        <w:rPr>
          <w:rFonts w:hint="eastAsia"/>
        </w:rPr>
        <w:t>CFI</w:t>
      </w:r>
      <w:r>
        <w:rPr>
          <w:rFonts w:hint="eastAsia"/>
        </w:rPr>
        <w:t>值大于</w:t>
      </w:r>
      <w:r>
        <w:rPr>
          <w:rFonts w:hint="eastAsia"/>
        </w:rPr>
        <w:t>0</w:t>
      </w:r>
      <w:r>
        <w:t>.90</w:t>
      </w:r>
      <w:r>
        <w:rPr>
          <w:rFonts w:hint="eastAsia"/>
        </w:rPr>
        <w:t>，</w:t>
      </w:r>
      <w:r>
        <w:rPr>
          <w:rFonts w:hint="eastAsia"/>
        </w:rPr>
        <w:t>TLI</w:t>
      </w:r>
      <w:r>
        <w:rPr>
          <w:rFonts w:hint="eastAsia"/>
        </w:rPr>
        <w:t>值接近但略低于</w:t>
      </w:r>
      <w:r>
        <w:rPr>
          <w:rFonts w:hint="eastAsia"/>
        </w:rPr>
        <w:t>0</w:t>
      </w:r>
      <w:r>
        <w:t>.90</w:t>
      </w:r>
      <w:r>
        <w:rPr>
          <w:rFonts w:hint="eastAsia"/>
        </w:rPr>
        <w:t>，</w:t>
      </w:r>
      <w:r>
        <w:rPr>
          <w:rFonts w:hint="eastAsia"/>
        </w:rPr>
        <w:t>RMSEA</w:t>
      </w:r>
      <w:r>
        <w:rPr>
          <w:rFonts w:hint="eastAsia"/>
        </w:rPr>
        <w:t>小于</w:t>
      </w:r>
      <w:r>
        <w:rPr>
          <w:rFonts w:hint="eastAsia"/>
        </w:rPr>
        <w:t>0</w:t>
      </w:r>
      <w:r>
        <w:t>.05</w:t>
      </w:r>
      <w:r>
        <w:rPr>
          <w:rFonts w:hint="eastAsia"/>
        </w:rPr>
        <w:t>，因此可以得出结论，表明本研究的五因子模型是可以采用的，且相比于其他四个模型，五因子模型的拟合结果是最佳的。</w:t>
      </w:r>
    </w:p>
    <w:p w14:paraId="0EFC1C07"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结构效度分析结果</w:t>
      </w:r>
    </w:p>
    <w:tbl>
      <w:tblPr>
        <w:tblStyle w:val="af2"/>
        <w:tblW w:w="508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gridCol w:w="1185"/>
        <w:gridCol w:w="1187"/>
        <w:gridCol w:w="1184"/>
      </w:tblGrid>
      <w:tr w:rsidR="009D610D" w14:paraId="5A254376" w14:textId="77777777">
        <w:trPr>
          <w:jc w:val="center"/>
        </w:trPr>
        <w:tc>
          <w:tcPr>
            <w:tcW w:w="788" w:type="pct"/>
            <w:tcBorders>
              <w:top w:val="single" w:sz="12" w:space="0" w:color="auto"/>
              <w:bottom w:val="single" w:sz="4" w:space="0" w:color="auto"/>
            </w:tcBorders>
            <w:vAlign w:val="center"/>
          </w:tcPr>
          <w:p w14:paraId="78CBF8D4" w14:textId="77777777" w:rsidR="009D610D" w:rsidRDefault="003B2B51">
            <w:pPr>
              <w:jc w:val="center"/>
              <w:rPr>
                <w:sz w:val="21"/>
                <w:szCs w:val="21"/>
              </w:rPr>
            </w:pPr>
            <w:r>
              <w:rPr>
                <w:rFonts w:hint="eastAsia"/>
                <w:sz w:val="21"/>
                <w:szCs w:val="21"/>
              </w:rPr>
              <w:t>类型</w:t>
            </w:r>
          </w:p>
        </w:tc>
        <w:tc>
          <w:tcPr>
            <w:tcW w:w="702" w:type="pct"/>
            <w:tcBorders>
              <w:top w:val="single" w:sz="12" w:space="0" w:color="auto"/>
              <w:bottom w:val="single" w:sz="4" w:space="0" w:color="auto"/>
            </w:tcBorders>
            <w:vAlign w:val="center"/>
          </w:tcPr>
          <w:p w14:paraId="4415D760"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oMath>
            </m:oMathPara>
          </w:p>
        </w:tc>
        <w:tc>
          <w:tcPr>
            <w:tcW w:w="702" w:type="pct"/>
            <w:tcBorders>
              <w:top w:val="single" w:sz="12" w:space="0" w:color="auto"/>
              <w:bottom w:val="single" w:sz="4" w:space="0" w:color="auto"/>
            </w:tcBorders>
            <w:vAlign w:val="center"/>
          </w:tcPr>
          <w:p w14:paraId="14F4492E" w14:textId="77777777" w:rsidR="009D610D" w:rsidRDefault="003B2B51">
            <w:pPr>
              <w:jc w:val="center"/>
              <w:rPr>
                <w:sz w:val="21"/>
                <w:szCs w:val="21"/>
              </w:rPr>
            </w:pPr>
            <m:oMathPara>
              <m:oMath>
                <m:r>
                  <w:rPr>
                    <w:rFonts w:ascii="Cambria Math" w:hAnsi="Cambria Math" w:hint="eastAsia"/>
                    <w:sz w:val="21"/>
                    <w:szCs w:val="21"/>
                  </w:rPr>
                  <m:t>df</m:t>
                </m:r>
              </m:oMath>
            </m:oMathPara>
          </w:p>
        </w:tc>
        <w:tc>
          <w:tcPr>
            <w:tcW w:w="702" w:type="pct"/>
            <w:tcBorders>
              <w:top w:val="single" w:sz="12" w:space="0" w:color="auto"/>
              <w:bottom w:val="single" w:sz="4" w:space="0" w:color="auto"/>
            </w:tcBorders>
            <w:vAlign w:val="center"/>
          </w:tcPr>
          <w:p w14:paraId="7AA8323D" w14:textId="77777777" w:rsidR="009D610D" w:rsidRDefault="00980683">
            <w:pPr>
              <w:jc w:val="center"/>
              <w:rPr>
                <w:rFonts w:ascii="Cambria Math" w:hAnsi="Cambria Math"/>
                <w:i/>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m:oMathPara>
          </w:p>
        </w:tc>
        <w:tc>
          <w:tcPr>
            <w:tcW w:w="702" w:type="pct"/>
            <w:tcBorders>
              <w:top w:val="single" w:sz="12" w:space="0" w:color="auto"/>
              <w:bottom w:val="single" w:sz="4" w:space="0" w:color="auto"/>
            </w:tcBorders>
            <w:vAlign w:val="center"/>
          </w:tcPr>
          <w:p w14:paraId="219C47C5" w14:textId="77777777" w:rsidR="009D610D" w:rsidRDefault="003B2B51">
            <w:pPr>
              <w:jc w:val="center"/>
              <w:rPr>
                <w:sz w:val="21"/>
                <w:szCs w:val="21"/>
              </w:rPr>
            </w:pPr>
            <w:r>
              <w:rPr>
                <w:rFonts w:hint="eastAsia"/>
                <w:sz w:val="21"/>
                <w:szCs w:val="21"/>
              </w:rPr>
              <w:t>CFI</w:t>
            </w:r>
          </w:p>
        </w:tc>
        <w:tc>
          <w:tcPr>
            <w:tcW w:w="703" w:type="pct"/>
            <w:tcBorders>
              <w:top w:val="single" w:sz="12" w:space="0" w:color="auto"/>
              <w:bottom w:val="single" w:sz="4" w:space="0" w:color="auto"/>
            </w:tcBorders>
            <w:vAlign w:val="center"/>
          </w:tcPr>
          <w:p w14:paraId="037A22EB" w14:textId="77777777" w:rsidR="009D610D" w:rsidRDefault="003B2B51">
            <w:pPr>
              <w:jc w:val="center"/>
              <w:rPr>
                <w:sz w:val="21"/>
                <w:szCs w:val="21"/>
              </w:rPr>
            </w:pPr>
            <w:r>
              <w:rPr>
                <w:rFonts w:hint="eastAsia"/>
                <w:sz w:val="21"/>
                <w:szCs w:val="21"/>
              </w:rPr>
              <w:t>TLI</w:t>
            </w:r>
          </w:p>
        </w:tc>
        <w:tc>
          <w:tcPr>
            <w:tcW w:w="702" w:type="pct"/>
            <w:tcBorders>
              <w:top w:val="single" w:sz="12" w:space="0" w:color="auto"/>
              <w:bottom w:val="single" w:sz="4" w:space="0" w:color="auto"/>
            </w:tcBorders>
            <w:vAlign w:val="center"/>
          </w:tcPr>
          <w:p w14:paraId="7F9A3662" w14:textId="77777777" w:rsidR="009D610D" w:rsidRDefault="003B2B51">
            <w:pPr>
              <w:jc w:val="center"/>
              <w:rPr>
                <w:sz w:val="21"/>
                <w:szCs w:val="21"/>
              </w:rPr>
            </w:pPr>
            <w:r>
              <w:rPr>
                <w:rFonts w:hint="eastAsia"/>
                <w:sz w:val="21"/>
                <w:szCs w:val="21"/>
              </w:rPr>
              <w:t>RMSEA</w:t>
            </w:r>
          </w:p>
        </w:tc>
      </w:tr>
      <w:tr w:rsidR="009D610D" w14:paraId="40C04FCD" w14:textId="77777777">
        <w:trPr>
          <w:jc w:val="center"/>
        </w:trPr>
        <w:tc>
          <w:tcPr>
            <w:tcW w:w="788" w:type="pct"/>
            <w:tcBorders>
              <w:top w:val="single" w:sz="4" w:space="0" w:color="auto"/>
            </w:tcBorders>
            <w:vAlign w:val="center"/>
          </w:tcPr>
          <w:p w14:paraId="6299FB6E" w14:textId="77777777" w:rsidR="009D610D" w:rsidRDefault="003B2B51">
            <w:pPr>
              <w:jc w:val="center"/>
              <w:rPr>
                <w:sz w:val="21"/>
                <w:szCs w:val="21"/>
              </w:rPr>
            </w:pPr>
            <w:r>
              <w:rPr>
                <w:rFonts w:hint="eastAsia"/>
                <w:sz w:val="21"/>
                <w:szCs w:val="21"/>
              </w:rPr>
              <w:t>五因子模型</w:t>
            </w:r>
          </w:p>
        </w:tc>
        <w:tc>
          <w:tcPr>
            <w:tcW w:w="702" w:type="pct"/>
            <w:tcBorders>
              <w:top w:val="single" w:sz="4" w:space="0" w:color="auto"/>
            </w:tcBorders>
            <w:vAlign w:val="center"/>
          </w:tcPr>
          <w:p w14:paraId="484F8493" w14:textId="77777777" w:rsidR="009D610D" w:rsidRDefault="003B2B51">
            <w:pPr>
              <w:jc w:val="center"/>
              <w:rPr>
                <w:sz w:val="21"/>
                <w:szCs w:val="21"/>
              </w:rPr>
            </w:pPr>
            <w:r>
              <w:rPr>
                <w:rFonts w:hint="eastAsia"/>
                <w:sz w:val="21"/>
                <w:szCs w:val="21"/>
              </w:rPr>
              <w:t>4</w:t>
            </w:r>
            <w:r>
              <w:rPr>
                <w:sz w:val="21"/>
                <w:szCs w:val="21"/>
              </w:rPr>
              <w:t>96.580</w:t>
            </w:r>
          </w:p>
        </w:tc>
        <w:tc>
          <w:tcPr>
            <w:tcW w:w="702" w:type="pct"/>
            <w:tcBorders>
              <w:top w:val="single" w:sz="4" w:space="0" w:color="auto"/>
            </w:tcBorders>
            <w:vAlign w:val="center"/>
          </w:tcPr>
          <w:p w14:paraId="2D9DDE89" w14:textId="77777777" w:rsidR="009D610D" w:rsidRDefault="003B2B51">
            <w:pPr>
              <w:jc w:val="center"/>
              <w:rPr>
                <w:sz w:val="21"/>
                <w:szCs w:val="21"/>
              </w:rPr>
            </w:pPr>
            <w:r>
              <w:rPr>
                <w:rFonts w:hint="eastAsia"/>
                <w:sz w:val="21"/>
                <w:szCs w:val="21"/>
              </w:rPr>
              <w:t>1</w:t>
            </w:r>
            <w:r>
              <w:rPr>
                <w:sz w:val="21"/>
                <w:szCs w:val="21"/>
              </w:rPr>
              <w:t>42</w:t>
            </w:r>
          </w:p>
        </w:tc>
        <w:tc>
          <w:tcPr>
            <w:tcW w:w="702" w:type="pct"/>
            <w:tcBorders>
              <w:top w:val="single" w:sz="4" w:space="0" w:color="auto"/>
            </w:tcBorders>
            <w:vAlign w:val="center"/>
          </w:tcPr>
          <w:p w14:paraId="1C6EED29" w14:textId="77777777" w:rsidR="009D610D" w:rsidRDefault="003B2B51">
            <w:pPr>
              <w:jc w:val="center"/>
              <w:rPr>
                <w:sz w:val="21"/>
                <w:szCs w:val="21"/>
              </w:rPr>
            </w:pPr>
            <w:r>
              <w:rPr>
                <w:rFonts w:hint="eastAsia"/>
                <w:sz w:val="21"/>
                <w:szCs w:val="21"/>
              </w:rPr>
              <w:t>3</w:t>
            </w:r>
            <w:r>
              <w:rPr>
                <w:sz w:val="21"/>
                <w:szCs w:val="21"/>
              </w:rPr>
              <w:t>.50</w:t>
            </w:r>
          </w:p>
        </w:tc>
        <w:tc>
          <w:tcPr>
            <w:tcW w:w="702" w:type="pct"/>
            <w:tcBorders>
              <w:top w:val="single" w:sz="4" w:space="0" w:color="auto"/>
            </w:tcBorders>
            <w:vAlign w:val="center"/>
          </w:tcPr>
          <w:p w14:paraId="668D0AFE" w14:textId="77777777" w:rsidR="009D610D" w:rsidRDefault="003B2B51">
            <w:pPr>
              <w:jc w:val="center"/>
              <w:rPr>
                <w:sz w:val="21"/>
                <w:szCs w:val="21"/>
              </w:rPr>
            </w:pPr>
            <w:r>
              <w:rPr>
                <w:rFonts w:hint="eastAsia"/>
                <w:sz w:val="21"/>
                <w:szCs w:val="21"/>
              </w:rPr>
              <w:t>0</w:t>
            </w:r>
            <w:r>
              <w:rPr>
                <w:sz w:val="21"/>
                <w:szCs w:val="21"/>
              </w:rPr>
              <w:t>.904</w:t>
            </w:r>
          </w:p>
        </w:tc>
        <w:tc>
          <w:tcPr>
            <w:tcW w:w="703" w:type="pct"/>
            <w:tcBorders>
              <w:top w:val="single" w:sz="4" w:space="0" w:color="auto"/>
            </w:tcBorders>
            <w:vAlign w:val="center"/>
          </w:tcPr>
          <w:p w14:paraId="4BEBAEF4" w14:textId="77777777" w:rsidR="009D610D" w:rsidRDefault="003B2B51">
            <w:pPr>
              <w:jc w:val="center"/>
              <w:rPr>
                <w:sz w:val="21"/>
                <w:szCs w:val="21"/>
              </w:rPr>
            </w:pPr>
            <w:r>
              <w:rPr>
                <w:rFonts w:hint="eastAsia"/>
                <w:sz w:val="21"/>
                <w:szCs w:val="21"/>
              </w:rPr>
              <w:t>0</w:t>
            </w:r>
            <w:r>
              <w:rPr>
                <w:sz w:val="21"/>
                <w:szCs w:val="21"/>
              </w:rPr>
              <w:t>.885</w:t>
            </w:r>
          </w:p>
        </w:tc>
        <w:tc>
          <w:tcPr>
            <w:tcW w:w="702" w:type="pct"/>
            <w:tcBorders>
              <w:top w:val="single" w:sz="4" w:space="0" w:color="auto"/>
            </w:tcBorders>
            <w:vAlign w:val="center"/>
          </w:tcPr>
          <w:p w14:paraId="2BA3AA12" w14:textId="77777777" w:rsidR="009D610D" w:rsidRDefault="003B2B51">
            <w:pPr>
              <w:jc w:val="center"/>
              <w:rPr>
                <w:sz w:val="21"/>
                <w:szCs w:val="21"/>
              </w:rPr>
            </w:pPr>
            <w:r>
              <w:rPr>
                <w:rFonts w:hint="eastAsia"/>
                <w:sz w:val="21"/>
                <w:szCs w:val="21"/>
              </w:rPr>
              <w:t>0</w:t>
            </w:r>
            <w:r>
              <w:rPr>
                <w:sz w:val="21"/>
                <w:szCs w:val="21"/>
              </w:rPr>
              <w:t>.038</w:t>
            </w:r>
          </w:p>
        </w:tc>
      </w:tr>
      <w:tr w:rsidR="009D610D" w14:paraId="25025F7B" w14:textId="77777777">
        <w:trPr>
          <w:jc w:val="center"/>
        </w:trPr>
        <w:tc>
          <w:tcPr>
            <w:tcW w:w="788" w:type="pct"/>
            <w:vAlign w:val="center"/>
          </w:tcPr>
          <w:p w14:paraId="2CC24E74" w14:textId="77777777" w:rsidR="009D610D" w:rsidRDefault="003B2B51">
            <w:pPr>
              <w:jc w:val="center"/>
              <w:rPr>
                <w:sz w:val="21"/>
                <w:szCs w:val="21"/>
              </w:rPr>
            </w:pPr>
            <w:r>
              <w:rPr>
                <w:rFonts w:hint="eastAsia"/>
                <w:sz w:val="21"/>
                <w:szCs w:val="21"/>
              </w:rPr>
              <w:t>四因子模型</w:t>
            </w:r>
          </w:p>
        </w:tc>
        <w:tc>
          <w:tcPr>
            <w:tcW w:w="702" w:type="pct"/>
            <w:vAlign w:val="center"/>
          </w:tcPr>
          <w:p w14:paraId="35488FF5" w14:textId="77777777" w:rsidR="009D610D" w:rsidRDefault="003B2B51">
            <w:pPr>
              <w:jc w:val="center"/>
              <w:rPr>
                <w:sz w:val="21"/>
                <w:szCs w:val="21"/>
              </w:rPr>
            </w:pPr>
            <w:r>
              <w:rPr>
                <w:rFonts w:hint="eastAsia"/>
                <w:sz w:val="21"/>
                <w:szCs w:val="21"/>
              </w:rPr>
              <w:t>5</w:t>
            </w:r>
            <w:r>
              <w:rPr>
                <w:sz w:val="21"/>
                <w:szCs w:val="21"/>
              </w:rPr>
              <w:t>95.527</w:t>
            </w:r>
          </w:p>
        </w:tc>
        <w:tc>
          <w:tcPr>
            <w:tcW w:w="702" w:type="pct"/>
            <w:vAlign w:val="center"/>
          </w:tcPr>
          <w:p w14:paraId="3BC77F59" w14:textId="77777777" w:rsidR="009D610D" w:rsidRDefault="003B2B51">
            <w:pPr>
              <w:jc w:val="center"/>
              <w:rPr>
                <w:sz w:val="21"/>
                <w:szCs w:val="21"/>
              </w:rPr>
            </w:pPr>
            <w:r>
              <w:rPr>
                <w:rFonts w:hint="eastAsia"/>
                <w:sz w:val="21"/>
                <w:szCs w:val="21"/>
              </w:rPr>
              <w:t>1</w:t>
            </w:r>
            <w:r>
              <w:rPr>
                <w:sz w:val="21"/>
                <w:szCs w:val="21"/>
              </w:rPr>
              <w:t>46</w:t>
            </w:r>
          </w:p>
        </w:tc>
        <w:tc>
          <w:tcPr>
            <w:tcW w:w="702" w:type="pct"/>
            <w:vAlign w:val="center"/>
          </w:tcPr>
          <w:p w14:paraId="6F6D4EE6" w14:textId="77777777" w:rsidR="009D610D" w:rsidRDefault="003B2B51">
            <w:pPr>
              <w:jc w:val="center"/>
              <w:rPr>
                <w:sz w:val="21"/>
                <w:szCs w:val="21"/>
              </w:rPr>
            </w:pPr>
            <w:r>
              <w:rPr>
                <w:rFonts w:hint="eastAsia"/>
                <w:sz w:val="21"/>
                <w:szCs w:val="21"/>
              </w:rPr>
              <w:t>4</w:t>
            </w:r>
            <w:r>
              <w:rPr>
                <w:sz w:val="21"/>
                <w:szCs w:val="21"/>
              </w:rPr>
              <w:t>.08</w:t>
            </w:r>
          </w:p>
        </w:tc>
        <w:tc>
          <w:tcPr>
            <w:tcW w:w="702" w:type="pct"/>
            <w:vAlign w:val="center"/>
          </w:tcPr>
          <w:p w14:paraId="4F78B807" w14:textId="77777777" w:rsidR="009D610D" w:rsidRDefault="003B2B51">
            <w:pPr>
              <w:jc w:val="center"/>
              <w:rPr>
                <w:sz w:val="21"/>
                <w:szCs w:val="21"/>
              </w:rPr>
            </w:pPr>
            <w:r>
              <w:rPr>
                <w:rFonts w:hint="eastAsia"/>
                <w:sz w:val="21"/>
                <w:szCs w:val="21"/>
              </w:rPr>
              <w:t>0</w:t>
            </w:r>
            <w:r>
              <w:rPr>
                <w:sz w:val="21"/>
                <w:szCs w:val="21"/>
              </w:rPr>
              <w:t>.879</w:t>
            </w:r>
          </w:p>
        </w:tc>
        <w:tc>
          <w:tcPr>
            <w:tcW w:w="703" w:type="pct"/>
            <w:vAlign w:val="center"/>
          </w:tcPr>
          <w:p w14:paraId="6538C2BA" w14:textId="77777777" w:rsidR="009D610D" w:rsidRDefault="003B2B51">
            <w:pPr>
              <w:jc w:val="center"/>
              <w:rPr>
                <w:sz w:val="21"/>
                <w:szCs w:val="21"/>
              </w:rPr>
            </w:pPr>
            <w:r>
              <w:rPr>
                <w:rFonts w:hint="eastAsia"/>
                <w:sz w:val="21"/>
                <w:szCs w:val="21"/>
              </w:rPr>
              <w:t>0</w:t>
            </w:r>
            <w:r>
              <w:rPr>
                <w:sz w:val="21"/>
                <w:szCs w:val="21"/>
              </w:rPr>
              <w:t>.858</w:t>
            </w:r>
          </w:p>
        </w:tc>
        <w:tc>
          <w:tcPr>
            <w:tcW w:w="702" w:type="pct"/>
            <w:vAlign w:val="center"/>
          </w:tcPr>
          <w:p w14:paraId="4D933FC6" w14:textId="77777777" w:rsidR="009D610D" w:rsidRDefault="003B2B51">
            <w:pPr>
              <w:jc w:val="center"/>
              <w:rPr>
                <w:sz w:val="21"/>
                <w:szCs w:val="21"/>
              </w:rPr>
            </w:pPr>
            <w:r>
              <w:rPr>
                <w:rFonts w:hint="eastAsia"/>
                <w:sz w:val="21"/>
                <w:szCs w:val="21"/>
              </w:rPr>
              <w:t>0</w:t>
            </w:r>
            <w:r>
              <w:rPr>
                <w:sz w:val="21"/>
                <w:szCs w:val="21"/>
              </w:rPr>
              <w:t>.049</w:t>
            </w:r>
          </w:p>
        </w:tc>
      </w:tr>
      <w:tr w:rsidR="009D610D" w14:paraId="3ABEE197" w14:textId="77777777">
        <w:trPr>
          <w:jc w:val="center"/>
        </w:trPr>
        <w:tc>
          <w:tcPr>
            <w:tcW w:w="788" w:type="pct"/>
            <w:vAlign w:val="center"/>
          </w:tcPr>
          <w:p w14:paraId="6715AF46" w14:textId="77777777" w:rsidR="009D610D" w:rsidRDefault="003B2B51">
            <w:pPr>
              <w:jc w:val="center"/>
              <w:rPr>
                <w:sz w:val="21"/>
                <w:szCs w:val="21"/>
              </w:rPr>
            </w:pPr>
            <w:r>
              <w:rPr>
                <w:rFonts w:hint="eastAsia"/>
                <w:sz w:val="21"/>
                <w:szCs w:val="21"/>
              </w:rPr>
              <w:t>三因子模型</w:t>
            </w:r>
          </w:p>
        </w:tc>
        <w:tc>
          <w:tcPr>
            <w:tcW w:w="702" w:type="pct"/>
            <w:vAlign w:val="center"/>
          </w:tcPr>
          <w:p w14:paraId="45F1F61B" w14:textId="77777777" w:rsidR="009D610D" w:rsidRDefault="003B2B51">
            <w:pPr>
              <w:jc w:val="center"/>
              <w:rPr>
                <w:sz w:val="21"/>
                <w:szCs w:val="21"/>
              </w:rPr>
            </w:pPr>
            <w:r>
              <w:rPr>
                <w:rFonts w:hint="eastAsia"/>
                <w:sz w:val="21"/>
                <w:szCs w:val="21"/>
              </w:rPr>
              <w:t>1</w:t>
            </w:r>
            <w:r>
              <w:rPr>
                <w:sz w:val="21"/>
                <w:szCs w:val="21"/>
              </w:rPr>
              <w:t>010.574</w:t>
            </w:r>
          </w:p>
        </w:tc>
        <w:tc>
          <w:tcPr>
            <w:tcW w:w="702" w:type="pct"/>
            <w:vAlign w:val="center"/>
          </w:tcPr>
          <w:p w14:paraId="6E7B564D" w14:textId="77777777" w:rsidR="009D610D" w:rsidRDefault="003B2B51">
            <w:pPr>
              <w:jc w:val="center"/>
              <w:rPr>
                <w:sz w:val="21"/>
                <w:szCs w:val="21"/>
              </w:rPr>
            </w:pPr>
            <w:r>
              <w:rPr>
                <w:rFonts w:hint="eastAsia"/>
                <w:sz w:val="21"/>
                <w:szCs w:val="21"/>
              </w:rPr>
              <w:t>1</w:t>
            </w:r>
            <w:r>
              <w:rPr>
                <w:sz w:val="21"/>
                <w:szCs w:val="21"/>
              </w:rPr>
              <w:t>49</w:t>
            </w:r>
          </w:p>
        </w:tc>
        <w:tc>
          <w:tcPr>
            <w:tcW w:w="702" w:type="pct"/>
            <w:vAlign w:val="center"/>
          </w:tcPr>
          <w:p w14:paraId="0CAAC8C7" w14:textId="77777777" w:rsidR="009D610D" w:rsidRDefault="003B2B51">
            <w:pPr>
              <w:jc w:val="center"/>
              <w:rPr>
                <w:sz w:val="21"/>
                <w:szCs w:val="21"/>
              </w:rPr>
            </w:pPr>
            <w:r>
              <w:rPr>
                <w:rFonts w:hint="eastAsia"/>
                <w:sz w:val="21"/>
                <w:szCs w:val="21"/>
              </w:rPr>
              <w:t>6</w:t>
            </w:r>
            <w:r>
              <w:rPr>
                <w:sz w:val="21"/>
                <w:szCs w:val="21"/>
              </w:rPr>
              <w:t>.78</w:t>
            </w:r>
          </w:p>
        </w:tc>
        <w:tc>
          <w:tcPr>
            <w:tcW w:w="702" w:type="pct"/>
            <w:vAlign w:val="center"/>
          </w:tcPr>
          <w:p w14:paraId="0EE53710" w14:textId="77777777" w:rsidR="009D610D" w:rsidRDefault="003B2B51">
            <w:pPr>
              <w:jc w:val="center"/>
              <w:rPr>
                <w:sz w:val="21"/>
                <w:szCs w:val="21"/>
              </w:rPr>
            </w:pPr>
            <w:r>
              <w:rPr>
                <w:rFonts w:hint="eastAsia"/>
                <w:sz w:val="21"/>
                <w:szCs w:val="21"/>
              </w:rPr>
              <w:t>0</w:t>
            </w:r>
            <w:r>
              <w:rPr>
                <w:sz w:val="21"/>
                <w:szCs w:val="21"/>
              </w:rPr>
              <w:t>.767</w:t>
            </w:r>
          </w:p>
        </w:tc>
        <w:tc>
          <w:tcPr>
            <w:tcW w:w="703" w:type="pct"/>
            <w:vAlign w:val="center"/>
          </w:tcPr>
          <w:p w14:paraId="0A7E2035" w14:textId="77777777" w:rsidR="009D610D" w:rsidRDefault="003B2B51">
            <w:pPr>
              <w:jc w:val="center"/>
              <w:rPr>
                <w:sz w:val="21"/>
                <w:szCs w:val="21"/>
              </w:rPr>
            </w:pPr>
            <w:r>
              <w:rPr>
                <w:rFonts w:hint="eastAsia"/>
                <w:sz w:val="21"/>
                <w:szCs w:val="21"/>
              </w:rPr>
              <w:t>0</w:t>
            </w:r>
            <w:r>
              <w:rPr>
                <w:sz w:val="21"/>
                <w:szCs w:val="21"/>
              </w:rPr>
              <w:t>.733</w:t>
            </w:r>
          </w:p>
        </w:tc>
        <w:tc>
          <w:tcPr>
            <w:tcW w:w="702" w:type="pct"/>
            <w:vAlign w:val="center"/>
          </w:tcPr>
          <w:p w14:paraId="23A637FE" w14:textId="77777777" w:rsidR="009D610D" w:rsidRDefault="003B2B51">
            <w:pPr>
              <w:jc w:val="center"/>
              <w:rPr>
                <w:sz w:val="21"/>
                <w:szCs w:val="21"/>
              </w:rPr>
            </w:pPr>
            <w:r>
              <w:rPr>
                <w:rFonts w:hint="eastAsia"/>
                <w:sz w:val="21"/>
                <w:szCs w:val="21"/>
              </w:rPr>
              <w:t>0</w:t>
            </w:r>
            <w:r>
              <w:rPr>
                <w:sz w:val="21"/>
                <w:szCs w:val="21"/>
              </w:rPr>
              <w:t>.085</w:t>
            </w:r>
          </w:p>
        </w:tc>
      </w:tr>
      <w:tr w:rsidR="009D610D" w14:paraId="2270232B" w14:textId="77777777">
        <w:trPr>
          <w:jc w:val="center"/>
        </w:trPr>
        <w:tc>
          <w:tcPr>
            <w:tcW w:w="788" w:type="pct"/>
            <w:vAlign w:val="center"/>
          </w:tcPr>
          <w:p w14:paraId="47E14149" w14:textId="77777777" w:rsidR="009D610D" w:rsidRDefault="003B2B51">
            <w:pPr>
              <w:jc w:val="center"/>
              <w:rPr>
                <w:sz w:val="21"/>
                <w:szCs w:val="21"/>
              </w:rPr>
            </w:pPr>
            <w:r>
              <w:rPr>
                <w:rFonts w:hint="eastAsia"/>
                <w:sz w:val="21"/>
                <w:szCs w:val="21"/>
              </w:rPr>
              <w:t>二因子模型</w:t>
            </w:r>
          </w:p>
        </w:tc>
        <w:tc>
          <w:tcPr>
            <w:tcW w:w="702" w:type="pct"/>
            <w:vAlign w:val="center"/>
          </w:tcPr>
          <w:p w14:paraId="279268C9" w14:textId="77777777" w:rsidR="009D610D" w:rsidRDefault="003B2B51">
            <w:pPr>
              <w:jc w:val="center"/>
              <w:rPr>
                <w:sz w:val="21"/>
                <w:szCs w:val="21"/>
              </w:rPr>
            </w:pPr>
            <w:r>
              <w:rPr>
                <w:rFonts w:hint="eastAsia"/>
                <w:sz w:val="21"/>
                <w:szCs w:val="21"/>
              </w:rPr>
              <w:t>1</w:t>
            </w:r>
            <w:r>
              <w:rPr>
                <w:sz w:val="21"/>
                <w:szCs w:val="21"/>
              </w:rPr>
              <w:t>124.152</w:t>
            </w:r>
          </w:p>
        </w:tc>
        <w:tc>
          <w:tcPr>
            <w:tcW w:w="702" w:type="pct"/>
            <w:vAlign w:val="center"/>
          </w:tcPr>
          <w:p w14:paraId="36CAA3A3" w14:textId="77777777" w:rsidR="009D610D" w:rsidRDefault="003B2B51">
            <w:pPr>
              <w:jc w:val="center"/>
              <w:rPr>
                <w:sz w:val="21"/>
                <w:szCs w:val="21"/>
              </w:rPr>
            </w:pPr>
            <w:r>
              <w:rPr>
                <w:rFonts w:hint="eastAsia"/>
                <w:sz w:val="21"/>
                <w:szCs w:val="21"/>
              </w:rPr>
              <w:t>1</w:t>
            </w:r>
            <w:r>
              <w:rPr>
                <w:sz w:val="21"/>
                <w:szCs w:val="21"/>
              </w:rPr>
              <w:t>51</w:t>
            </w:r>
          </w:p>
        </w:tc>
        <w:tc>
          <w:tcPr>
            <w:tcW w:w="702" w:type="pct"/>
            <w:vAlign w:val="center"/>
          </w:tcPr>
          <w:p w14:paraId="16F47C09" w14:textId="77777777" w:rsidR="009D610D" w:rsidRDefault="003B2B51">
            <w:pPr>
              <w:jc w:val="center"/>
              <w:rPr>
                <w:sz w:val="21"/>
                <w:szCs w:val="21"/>
              </w:rPr>
            </w:pPr>
            <w:r>
              <w:rPr>
                <w:rFonts w:hint="eastAsia"/>
                <w:sz w:val="21"/>
                <w:szCs w:val="21"/>
              </w:rPr>
              <w:t>7</w:t>
            </w:r>
            <w:r>
              <w:rPr>
                <w:sz w:val="21"/>
                <w:szCs w:val="21"/>
              </w:rPr>
              <w:t>.44</w:t>
            </w:r>
          </w:p>
        </w:tc>
        <w:tc>
          <w:tcPr>
            <w:tcW w:w="702" w:type="pct"/>
            <w:vAlign w:val="center"/>
          </w:tcPr>
          <w:p w14:paraId="3C471440" w14:textId="77777777" w:rsidR="009D610D" w:rsidRDefault="003B2B51">
            <w:pPr>
              <w:jc w:val="center"/>
              <w:rPr>
                <w:sz w:val="21"/>
                <w:szCs w:val="21"/>
              </w:rPr>
            </w:pPr>
            <w:r>
              <w:rPr>
                <w:rFonts w:hint="eastAsia"/>
                <w:sz w:val="21"/>
                <w:szCs w:val="21"/>
              </w:rPr>
              <w:t>0</w:t>
            </w:r>
            <w:r>
              <w:rPr>
                <w:sz w:val="21"/>
                <w:szCs w:val="21"/>
              </w:rPr>
              <w:t>.737</w:t>
            </w:r>
          </w:p>
        </w:tc>
        <w:tc>
          <w:tcPr>
            <w:tcW w:w="703" w:type="pct"/>
            <w:vAlign w:val="center"/>
          </w:tcPr>
          <w:p w14:paraId="0DE0B0D2" w14:textId="77777777" w:rsidR="009D610D" w:rsidRDefault="003B2B51">
            <w:pPr>
              <w:jc w:val="center"/>
              <w:rPr>
                <w:sz w:val="21"/>
                <w:szCs w:val="21"/>
              </w:rPr>
            </w:pPr>
            <w:r>
              <w:rPr>
                <w:rFonts w:hint="eastAsia"/>
                <w:sz w:val="21"/>
                <w:szCs w:val="21"/>
              </w:rPr>
              <w:t>0</w:t>
            </w:r>
            <w:r>
              <w:rPr>
                <w:sz w:val="21"/>
                <w:szCs w:val="21"/>
              </w:rPr>
              <w:t>.702</w:t>
            </w:r>
          </w:p>
        </w:tc>
        <w:tc>
          <w:tcPr>
            <w:tcW w:w="702" w:type="pct"/>
            <w:vAlign w:val="center"/>
          </w:tcPr>
          <w:p w14:paraId="7FEC2C65" w14:textId="77777777" w:rsidR="009D610D" w:rsidRDefault="003B2B51">
            <w:pPr>
              <w:jc w:val="center"/>
              <w:rPr>
                <w:sz w:val="21"/>
                <w:szCs w:val="21"/>
              </w:rPr>
            </w:pPr>
            <w:r>
              <w:rPr>
                <w:rFonts w:hint="eastAsia"/>
                <w:sz w:val="21"/>
                <w:szCs w:val="21"/>
              </w:rPr>
              <w:t>0</w:t>
            </w:r>
            <w:r>
              <w:rPr>
                <w:sz w:val="21"/>
                <w:szCs w:val="21"/>
              </w:rPr>
              <w:t>.086</w:t>
            </w:r>
          </w:p>
        </w:tc>
      </w:tr>
      <w:tr w:rsidR="009D610D" w14:paraId="15EB94EC" w14:textId="77777777">
        <w:trPr>
          <w:jc w:val="center"/>
        </w:trPr>
        <w:tc>
          <w:tcPr>
            <w:tcW w:w="788" w:type="pct"/>
            <w:vAlign w:val="center"/>
          </w:tcPr>
          <w:p w14:paraId="4301E17E" w14:textId="77777777" w:rsidR="009D610D" w:rsidRDefault="003B2B51">
            <w:pPr>
              <w:jc w:val="center"/>
              <w:rPr>
                <w:sz w:val="21"/>
                <w:szCs w:val="21"/>
              </w:rPr>
            </w:pPr>
            <w:r>
              <w:rPr>
                <w:rFonts w:hint="eastAsia"/>
                <w:sz w:val="21"/>
                <w:szCs w:val="21"/>
              </w:rPr>
              <w:t>单因子模型</w:t>
            </w:r>
          </w:p>
        </w:tc>
        <w:tc>
          <w:tcPr>
            <w:tcW w:w="702" w:type="pct"/>
            <w:vAlign w:val="center"/>
          </w:tcPr>
          <w:p w14:paraId="3A347371" w14:textId="77777777" w:rsidR="009D610D" w:rsidRDefault="003B2B51">
            <w:pPr>
              <w:jc w:val="center"/>
              <w:rPr>
                <w:sz w:val="21"/>
                <w:szCs w:val="21"/>
              </w:rPr>
            </w:pPr>
            <w:r>
              <w:rPr>
                <w:rFonts w:hint="eastAsia"/>
                <w:sz w:val="21"/>
                <w:szCs w:val="21"/>
              </w:rPr>
              <w:t>1</w:t>
            </w:r>
            <w:r>
              <w:rPr>
                <w:sz w:val="21"/>
                <w:szCs w:val="21"/>
              </w:rPr>
              <w:t>730.043</w:t>
            </w:r>
          </w:p>
        </w:tc>
        <w:tc>
          <w:tcPr>
            <w:tcW w:w="702" w:type="pct"/>
            <w:vAlign w:val="center"/>
          </w:tcPr>
          <w:p w14:paraId="093D99A2" w14:textId="77777777" w:rsidR="009D610D" w:rsidRDefault="003B2B51">
            <w:pPr>
              <w:jc w:val="center"/>
              <w:rPr>
                <w:sz w:val="21"/>
                <w:szCs w:val="21"/>
              </w:rPr>
            </w:pPr>
            <w:r>
              <w:rPr>
                <w:rFonts w:hint="eastAsia"/>
                <w:sz w:val="21"/>
                <w:szCs w:val="21"/>
              </w:rPr>
              <w:t>1</w:t>
            </w:r>
            <w:r>
              <w:rPr>
                <w:sz w:val="21"/>
                <w:szCs w:val="21"/>
              </w:rPr>
              <w:t>55</w:t>
            </w:r>
          </w:p>
        </w:tc>
        <w:tc>
          <w:tcPr>
            <w:tcW w:w="702" w:type="pct"/>
            <w:vAlign w:val="center"/>
          </w:tcPr>
          <w:p w14:paraId="1B3B9EB1" w14:textId="77777777" w:rsidR="009D610D" w:rsidRDefault="003B2B51">
            <w:pPr>
              <w:jc w:val="center"/>
              <w:rPr>
                <w:sz w:val="21"/>
                <w:szCs w:val="21"/>
              </w:rPr>
            </w:pPr>
            <w:r>
              <w:rPr>
                <w:rFonts w:hint="eastAsia"/>
                <w:sz w:val="21"/>
                <w:szCs w:val="21"/>
              </w:rPr>
              <w:t>1</w:t>
            </w:r>
            <w:r>
              <w:rPr>
                <w:sz w:val="21"/>
                <w:szCs w:val="21"/>
              </w:rPr>
              <w:t>1.16</w:t>
            </w:r>
          </w:p>
        </w:tc>
        <w:tc>
          <w:tcPr>
            <w:tcW w:w="702" w:type="pct"/>
            <w:vAlign w:val="center"/>
          </w:tcPr>
          <w:p w14:paraId="5943A0AD" w14:textId="77777777" w:rsidR="009D610D" w:rsidRDefault="003B2B51">
            <w:pPr>
              <w:jc w:val="center"/>
              <w:rPr>
                <w:sz w:val="21"/>
                <w:szCs w:val="21"/>
              </w:rPr>
            </w:pPr>
            <w:r>
              <w:rPr>
                <w:rFonts w:hint="eastAsia"/>
                <w:sz w:val="21"/>
                <w:szCs w:val="21"/>
              </w:rPr>
              <w:t>0</w:t>
            </w:r>
            <w:r>
              <w:rPr>
                <w:sz w:val="21"/>
                <w:szCs w:val="21"/>
              </w:rPr>
              <w:t>.575</w:t>
            </w:r>
          </w:p>
        </w:tc>
        <w:tc>
          <w:tcPr>
            <w:tcW w:w="703" w:type="pct"/>
            <w:vAlign w:val="center"/>
          </w:tcPr>
          <w:p w14:paraId="1277E56A" w14:textId="77777777" w:rsidR="009D610D" w:rsidRDefault="003B2B51">
            <w:pPr>
              <w:jc w:val="center"/>
              <w:rPr>
                <w:sz w:val="21"/>
                <w:szCs w:val="21"/>
              </w:rPr>
            </w:pPr>
            <w:r>
              <w:rPr>
                <w:rFonts w:hint="eastAsia"/>
                <w:sz w:val="21"/>
                <w:szCs w:val="21"/>
              </w:rPr>
              <w:t>0</w:t>
            </w:r>
            <w:r>
              <w:rPr>
                <w:sz w:val="21"/>
                <w:szCs w:val="21"/>
              </w:rPr>
              <w:t>.531</w:t>
            </w:r>
          </w:p>
        </w:tc>
        <w:tc>
          <w:tcPr>
            <w:tcW w:w="702" w:type="pct"/>
            <w:vAlign w:val="center"/>
          </w:tcPr>
          <w:p w14:paraId="1CA8E1CF" w14:textId="77777777" w:rsidR="009D610D" w:rsidRDefault="003B2B51">
            <w:pPr>
              <w:jc w:val="center"/>
              <w:rPr>
                <w:sz w:val="21"/>
                <w:szCs w:val="21"/>
              </w:rPr>
            </w:pPr>
            <w:r>
              <w:rPr>
                <w:rFonts w:hint="eastAsia"/>
                <w:sz w:val="21"/>
                <w:szCs w:val="21"/>
              </w:rPr>
              <w:t>0</w:t>
            </w:r>
            <w:r>
              <w:rPr>
                <w:sz w:val="21"/>
                <w:szCs w:val="21"/>
              </w:rPr>
              <w:t>.306</w:t>
            </w:r>
          </w:p>
        </w:tc>
      </w:tr>
    </w:tbl>
    <w:p w14:paraId="09BCE998" w14:textId="77777777" w:rsidR="009D610D" w:rsidRDefault="003B2B51">
      <w:pPr>
        <w:spacing w:line="240" w:lineRule="auto"/>
        <w:rPr>
          <w:sz w:val="21"/>
          <w:szCs w:val="21"/>
        </w:rPr>
      </w:pPr>
      <w:r>
        <w:rPr>
          <w:rFonts w:hint="eastAsia"/>
          <w:sz w:val="21"/>
          <w:szCs w:val="21"/>
        </w:rPr>
        <w:t>注：五因子模型为本研究假设模型；四因子模型：将工作效能感与工作不安全感</w:t>
      </w:r>
      <w:r>
        <w:rPr>
          <w:rFonts w:hint="eastAsia"/>
          <w:sz w:val="21"/>
          <w:szCs w:val="21"/>
        </w:rPr>
        <w:t xml:space="preserve"> 2 </w:t>
      </w:r>
      <w:r>
        <w:rPr>
          <w:rFonts w:hint="eastAsia"/>
          <w:sz w:val="21"/>
          <w:szCs w:val="21"/>
        </w:rPr>
        <w:t>个变量合并；三因子模型：将工作效能感、工作不安全感与信任合并；二因子模型：将工作效能感、工作不安全感、信任和离职意愿</w:t>
      </w:r>
      <w:r>
        <w:rPr>
          <w:rFonts w:hint="eastAsia"/>
          <w:sz w:val="21"/>
          <w:szCs w:val="21"/>
        </w:rPr>
        <w:t>4</w:t>
      </w:r>
      <w:r>
        <w:rPr>
          <w:rFonts w:hint="eastAsia"/>
          <w:sz w:val="21"/>
          <w:szCs w:val="21"/>
        </w:rPr>
        <w:t>个变量合并；单因子模型：将</w:t>
      </w:r>
      <w:r>
        <w:rPr>
          <w:rFonts w:hint="eastAsia"/>
          <w:sz w:val="21"/>
          <w:szCs w:val="21"/>
        </w:rPr>
        <w:t xml:space="preserve"> 5 </w:t>
      </w:r>
      <w:r>
        <w:rPr>
          <w:rFonts w:hint="eastAsia"/>
          <w:sz w:val="21"/>
          <w:szCs w:val="21"/>
        </w:rPr>
        <w:t>个变量合为一个因子。</w:t>
      </w:r>
    </w:p>
    <w:p w14:paraId="2F5A271D" w14:textId="77777777" w:rsidR="009D610D" w:rsidRDefault="003B2B51">
      <w:pPr>
        <w:pStyle w:val="2"/>
        <w:numPr>
          <w:ilvl w:val="1"/>
          <w:numId w:val="1"/>
        </w:numPr>
        <w:rPr>
          <w:rFonts w:eastAsia="宋体"/>
        </w:rPr>
      </w:pPr>
      <w:bookmarkStart w:id="44" w:name="_Toc104280930"/>
      <w:r>
        <w:rPr>
          <w:rFonts w:ascii="黑体" w:hAnsi="黑体" w:hint="eastAsia"/>
        </w:rPr>
        <w:t>描述性统计与相关性分析</w:t>
      </w:r>
      <w:bookmarkEnd w:id="44"/>
    </w:p>
    <w:p w14:paraId="309B5489" w14:textId="6B7EEE81" w:rsidR="009D610D" w:rsidRDefault="003B2B51">
      <w:pPr>
        <w:ind w:firstLine="420"/>
        <w:sectPr w:rsidR="009D610D">
          <w:footerReference w:type="default" r:id="rId18"/>
          <w:pgSz w:w="11900" w:h="16840"/>
          <w:pgMar w:top="1440" w:right="1800" w:bottom="1440" w:left="1800" w:header="851" w:footer="992" w:gutter="0"/>
          <w:pgNumType w:start="1"/>
          <w:cols w:space="425"/>
          <w:docGrid w:type="lines" w:linePitch="312"/>
        </w:sectPr>
      </w:pPr>
      <w:r>
        <w:rPr>
          <w:rFonts w:cs="宋体" w:hint="eastAsia"/>
          <w:szCs w:val="24"/>
        </w:rPr>
        <w:t>本研究对人工智能应用、工作效能感、工作不安全感、离职意愿、信任等几个变量以及控制变量进行了描述性统计与相关性分析，</w:t>
      </w:r>
      <w:r>
        <w:rPr>
          <w:rFonts w:cs="宋体"/>
          <w:szCs w:val="24"/>
        </w:rPr>
        <w:t>由表</w:t>
      </w:r>
      <w:r>
        <w:rPr>
          <w:rFonts w:cs="宋体"/>
          <w:szCs w:val="24"/>
        </w:rPr>
        <w:t>5-3</w:t>
      </w:r>
      <w:r>
        <w:rPr>
          <w:rFonts w:cs="宋体"/>
          <w:szCs w:val="24"/>
        </w:rPr>
        <w:t>得知，</w:t>
      </w:r>
      <w:r>
        <w:rPr>
          <w:rFonts w:cs="宋体" w:hint="eastAsia"/>
          <w:szCs w:val="24"/>
        </w:rPr>
        <w:t>各变量的相关性结果为后文的假设检验提供了有力支撑。从中可以看出人工智能应用与离职意愿为负相关且相关系数显著（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=-0.594</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w:t>
      </w:r>
      <w:r w:rsidR="00EC4D44">
        <w:rPr>
          <w:rFonts w:cs="宋体"/>
          <w:szCs w:val="24"/>
        </w:rPr>
        <w:t>1</w:t>
      </w:r>
      <w:r>
        <w:rPr>
          <w:rFonts w:cs="宋体" w:hint="eastAsia"/>
          <w:szCs w:val="24"/>
        </w:rPr>
        <w:t>）、人工智能应用与工作效能感为正相关且相关系数显著（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=0.670</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）、工作效能感与离职意愿为负相关且相关系数显著（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=-0.764</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）、工作效能感与工作不安全感为负相关且相关系数显著（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=-0.720</w:t>
      </w:r>
      <w:r>
        <w:rPr>
          <w:rFonts w:cs="宋体" w:hint="eastAsia"/>
          <w:szCs w:val="24"/>
        </w:rPr>
        <w:t>，</w:t>
      </w:r>
      <w:r>
        <w:rPr>
          <w:rFonts w:cs="宋体" w:hint="eastAsia"/>
          <w:szCs w:val="24"/>
        </w:rPr>
        <w:t>p</w:t>
      </w:r>
      <w:r>
        <w:rPr>
          <w:rFonts w:cs="宋体"/>
          <w:szCs w:val="24"/>
        </w:rPr>
        <w:t xml:space="preserve"> </w:t>
      </w:r>
      <w:r>
        <w:rPr>
          <w:rFonts w:cs="宋体" w:hint="eastAsia"/>
          <w:szCs w:val="24"/>
        </w:rPr>
        <w:t>&lt;</w:t>
      </w:r>
      <w:r>
        <w:rPr>
          <w:rFonts w:cs="宋体"/>
          <w:szCs w:val="24"/>
        </w:rPr>
        <w:t>0.01</w:t>
      </w:r>
      <w:r>
        <w:rPr>
          <w:rFonts w:cs="宋体" w:hint="eastAsia"/>
          <w:szCs w:val="24"/>
        </w:rPr>
        <w:t>）、工作不安全感与离职意愿为正相关且相关系数显著（</w:t>
      </w:r>
      <m:oMath>
        <m:r>
          <w:rPr>
            <w:rFonts w:ascii="Cambria Math" w:hAnsi="Cambria Math" w:cs="宋体" w:hint="eastAsia"/>
            <w:szCs w:val="24"/>
          </w:rPr>
          <m:t>r</m:t>
        </m:r>
      </m:oMath>
      <w:r>
        <w:rPr>
          <w:rFonts w:cs="宋体" w:hint="eastAsia"/>
          <w:szCs w:val="24"/>
        </w:rPr>
        <w:t xml:space="preserve"> </w:t>
      </w:r>
      <w:r>
        <w:rPr>
          <w:rFonts w:cs="宋体"/>
          <w:szCs w:val="24"/>
        </w:rPr>
        <w:t>=0.803</w:t>
      </w:r>
      <w:r>
        <w:rPr>
          <w:rFonts w:cs="宋体" w:hint="eastAsia"/>
          <w:szCs w:val="24"/>
        </w:rPr>
        <w:t>，</w:t>
      </w:r>
      <m:oMath>
        <m:r>
          <w:rPr>
            <w:rFonts w:ascii="Cambria Math" w:hAnsi="Cambria Math" w:cs="宋体" w:hint="eastAsia"/>
            <w:szCs w:val="24"/>
          </w:rPr>
          <m:t>p</m:t>
        </m:r>
      </m:oMath>
      <w:r>
        <w:rPr>
          <w:rFonts w:cs="宋体" w:hint="eastAsia"/>
          <w:szCs w:val="24"/>
        </w:rPr>
        <w:t xml:space="preserve"> &lt;</w:t>
      </w:r>
      <w:r>
        <w:rPr>
          <w:rFonts w:cs="宋体"/>
          <w:szCs w:val="24"/>
        </w:rPr>
        <w:t>0.01</w:t>
      </w:r>
      <w:r>
        <w:rPr>
          <w:rFonts w:cs="宋体" w:hint="eastAsia"/>
          <w:szCs w:val="24"/>
        </w:rPr>
        <w:t>）本研究的假设</w:t>
      </w:r>
      <w:r>
        <w:rPr>
          <w:rFonts w:cs="宋体" w:hint="eastAsia"/>
          <w:szCs w:val="24"/>
        </w:rPr>
        <w:t>1</w:t>
      </w:r>
      <w:r>
        <w:rPr>
          <w:rFonts w:cs="宋体" w:hint="eastAsia"/>
          <w:szCs w:val="24"/>
        </w:rPr>
        <w:t>、假设</w:t>
      </w:r>
      <w:r>
        <w:rPr>
          <w:rFonts w:cs="宋体" w:hint="eastAsia"/>
          <w:szCs w:val="24"/>
        </w:rPr>
        <w:t>2</w:t>
      </w:r>
      <w:r>
        <w:rPr>
          <w:rFonts w:cs="宋体" w:hint="eastAsia"/>
          <w:szCs w:val="24"/>
        </w:rPr>
        <w:t>、假设</w:t>
      </w:r>
      <w:r>
        <w:rPr>
          <w:rFonts w:cs="宋体" w:hint="eastAsia"/>
          <w:szCs w:val="24"/>
        </w:rPr>
        <w:t>3</w:t>
      </w:r>
      <w:r>
        <w:rPr>
          <w:rFonts w:cs="宋体" w:hint="eastAsia"/>
          <w:szCs w:val="24"/>
        </w:rPr>
        <w:t>、假设</w:t>
      </w:r>
      <w:r>
        <w:rPr>
          <w:rFonts w:cs="宋体"/>
          <w:szCs w:val="24"/>
        </w:rPr>
        <w:t>5</w:t>
      </w:r>
      <w:r>
        <w:rPr>
          <w:rFonts w:cs="宋体" w:hint="eastAsia"/>
          <w:szCs w:val="24"/>
        </w:rPr>
        <w:t>、假设</w:t>
      </w:r>
      <w:r>
        <w:rPr>
          <w:rFonts w:cs="宋体"/>
          <w:szCs w:val="24"/>
        </w:rPr>
        <w:t>7</w:t>
      </w:r>
      <w:r>
        <w:rPr>
          <w:rFonts w:cs="宋体" w:hint="eastAsia"/>
          <w:szCs w:val="24"/>
        </w:rPr>
        <w:t>得到了初步验证。</w:t>
      </w:r>
    </w:p>
    <w:p w14:paraId="5206CCCE" w14:textId="77777777" w:rsidR="009D610D" w:rsidRDefault="003B2B51">
      <w:pPr>
        <w:pStyle w:val="afb"/>
      </w:pPr>
      <w:r>
        <w:lastRenderedPageBreak/>
        <w:t>表</w:t>
      </w:r>
      <w:r>
        <w:t xml:space="preserve"> </w:t>
      </w:r>
      <w:r w:rsidR="003C5639">
        <w:fldChar w:fldCharType="begin"/>
      </w:r>
      <w:r w:rsidR="003C5639">
        <w:instrText xml:space="preserve"> STYLEREF 1 \s </w:instrText>
      </w:r>
      <w:r w:rsidR="003C5639">
        <w:fldChar w:fldCharType="separate"/>
      </w:r>
      <w:r>
        <w:t>5</w:t>
      </w:r>
      <w:r w:rsidR="003C5639">
        <w:fldChar w:fldCharType="end"/>
      </w:r>
      <w: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描述性统计与</w:t>
      </w:r>
      <w:r>
        <w:t>相关性分析</w:t>
      </w:r>
      <w:r>
        <w:rPr>
          <w:rFonts w:hint="eastAsia"/>
        </w:rPr>
        <w:t>系数</w:t>
      </w:r>
      <w:r>
        <w:t>表</w:t>
      </w:r>
    </w:p>
    <w:tbl>
      <w:tblPr>
        <w:tblW w:w="5153" w:type="pct"/>
        <w:jc w:val="center"/>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699"/>
        <w:gridCol w:w="1273"/>
        <w:gridCol w:w="1273"/>
        <w:gridCol w:w="1270"/>
        <w:gridCol w:w="1270"/>
        <w:gridCol w:w="1269"/>
        <w:gridCol w:w="1444"/>
        <w:gridCol w:w="1093"/>
        <w:gridCol w:w="1462"/>
        <w:gridCol w:w="1079"/>
        <w:gridCol w:w="1255"/>
      </w:tblGrid>
      <w:tr w:rsidR="009D610D" w14:paraId="6EF7A495" w14:textId="77777777">
        <w:trPr>
          <w:trHeight w:val="468"/>
          <w:jc w:val="center"/>
        </w:trPr>
        <w:tc>
          <w:tcPr>
            <w:tcW w:w="59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9EBEE26" w14:textId="77777777" w:rsidR="009D610D" w:rsidRDefault="009D610D">
            <w:pPr>
              <w:widowControl/>
              <w:spacing w:line="240" w:lineRule="auto"/>
              <w:jc w:val="center"/>
              <w:rPr>
                <w:rFonts w:cs="宋体"/>
                <w:color w:val="000000"/>
                <w:sz w:val="21"/>
                <w:szCs w:val="18"/>
              </w:rPr>
            </w:pP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B1C168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性别</w:t>
            </w: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F99E489"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年龄</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DE10FE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学历</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E2C9464"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工作年限</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F45C16E"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50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21A7199" w14:textId="4BFDB451" w:rsidR="009D610D" w:rsidRDefault="003B2B51">
            <w:pPr>
              <w:widowControl/>
              <w:spacing w:line="240" w:lineRule="auto"/>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38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B84F636"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工作效能感</w:t>
            </w:r>
          </w:p>
        </w:tc>
        <w:tc>
          <w:tcPr>
            <w:tcW w:w="508"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6E66AB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工作不安全感</w:t>
            </w:r>
          </w:p>
        </w:tc>
        <w:tc>
          <w:tcPr>
            <w:tcW w:w="375"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40995E2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信任</w:t>
            </w:r>
          </w:p>
        </w:tc>
        <w:tc>
          <w:tcPr>
            <w:tcW w:w="436"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56BEC0CF"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离职意愿</w:t>
            </w:r>
          </w:p>
        </w:tc>
      </w:tr>
      <w:tr w:rsidR="009D610D" w14:paraId="6E9177E1" w14:textId="77777777">
        <w:trPr>
          <w:trHeight w:val="276"/>
          <w:jc w:val="center"/>
        </w:trPr>
        <w:tc>
          <w:tcPr>
            <w:tcW w:w="590" w:type="pct"/>
            <w:tcBorders>
              <w:top w:val="single" w:sz="4" w:space="0" w:color="auto"/>
            </w:tcBorders>
            <w:shd w:val="clear" w:color="auto" w:fill="auto"/>
            <w:tcMar>
              <w:top w:w="15" w:type="dxa"/>
              <w:left w:w="15" w:type="dxa"/>
              <w:bottom w:w="0" w:type="dxa"/>
              <w:right w:w="15" w:type="dxa"/>
            </w:tcMar>
            <w:vAlign w:val="center"/>
          </w:tcPr>
          <w:p w14:paraId="2D71CABC" w14:textId="77777777" w:rsidR="009D610D" w:rsidRDefault="003B2B51">
            <w:pPr>
              <w:widowControl/>
              <w:jc w:val="center"/>
              <w:rPr>
                <w:rFonts w:cs="宋体"/>
                <w:color w:val="000000"/>
                <w:sz w:val="21"/>
                <w:szCs w:val="18"/>
              </w:rPr>
            </w:pPr>
            <w:r>
              <w:rPr>
                <w:rFonts w:cs="宋体" w:hint="eastAsia"/>
                <w:color w:val="000000"/>
                <w:sz w:val="21"/>
                <w:szCs w:val="18"/>
              </w:rPr>
              <w:t>性别</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017B69A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769055CC" w14:textId="77777777" w:rsidR="009D610D" w:rsidRDefault="009D610D">
            <w:pPr>
              <w:widowControl/>
              <w:jc w:val="center"/>
              <w:rPr>
                <w:rFonts w:cs="宋体"/>
                <w:color w:val="000000"/>
                <w:sz w:val="21"/>
                <w:szCs w:val="18"/>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1A386D2C"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01C0EBF5"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6128C79B" w14:textId="77777777" w:rsidR="009D610D" w:rsidRDefault="009D610D">
            <w:pPr>
              <w:widowControl/>
              <w:jc w:val="center"/>
              <w:rPr>
                <w:rFonts w:cs="Times New Roman"/>
                <w:sz w:val="21"/>
              </w:rPr>
            </w:pPr>
          </w:p>
        </w:tc>
        <w:tc>
          <w:tcPr>
            <w:tcW w:w="502" w:type="pct"/>
            <w:tcBorders>
              <w:top w:val="single" w:sz="4" w:space="0" w:color="auto"/>
            </w:tcBorders>
            <w:shd w:val="clear" w:color="auto" w:fill="auto"/>
            <w:noWrap/>
            <w:tcMar>
              <w:top w:w="15" w:type="dxa"/>
              <w:left w:w="15" w:type="dxa"/>
              <w:bottom w:w="0" w:type="dxa"/>
              <w:right w:w="15" w:type="dxa"/>
            </w:tcMar>
            <w:vAlign w:val="center"/>
          </w:tcPr>
          <w:p w14:paraId="747E6897" w14:textId="77777777" w:rsidR="009D610D" w:rsidRDefault="009D610D">
            <w:pPr>
              <w:widowControl/>
              <w:jc w:val="center"/>
              <w:rPr>
                <w:rFonts w:cs="Times New Roman"/>
                <w:sz w:val="21"/>
              </w:rPr>
            </w:pPr>
          </w:p>
        </w:tc>
        <w:tc>
          <w:tcPr>
            <w:tcW w:w="380" w:type="pct"/>
            <w:tcBorders>
              <w:top w:val="single" w:sz="4" w:space="0" w:color="auto"/>
            </w:tcBorders>
            <w:shd w:val="clear" w:color="auto" w:fill="auto"/>
            <w:noWrap/>
            <w:tcMar>
              <w:top w:w="15" w:type="dxa"/>
              <w:left w:w="15" w:type="dxa"/>
              <w:bottom w:w="0" w:type="dxa"/>
              <w:right w:w="15" w:type="dxa"/>
            </w:tcMar>
            <w:vAlign w:val="center"/>
          </w:tcPr>
          <w:p w14:paraId="307F4D30" w14:textId="77777777" w:rsidR="009D610D" w:rsidRDefault="009D610D">
            <w:pPr>
              <w:widowControl/>
              <w:jc w:val="center"/>
              <w:rPr>
                <w:rFonts w:cs="Times New Roman"/>
                <w:sz w:val="21"/>
              </w:rPr>
            </w:pPr>
          </w:p>
        </w:tc>
        <w:tc>
          <w:tcPr>
            <w:tcW w:w="508" w:type="pct"/>
            <w:tcBorders>
              <w:top w:val="single" w:sz="4" w:space="0" w:color="auto"/>
            </w:tcBorders>
            <w:shd w:val="clear" w:color="auto" w:fill="auto"/>
            <w:noWrap/>
            <w:tcMar>
              <w:top w:w="15" w:type="dxa"/>
              <w:left w:w="15" w:type="dxa"/>
              <w:bottom w:w="0" w:type="dxa"/>
              <w:right w:w="15" w:type="dxa"/>
            </w:tcMar>
            <w:vAlign w:val="center"/>
          </w:tcPr>
          <w:p w14:paraId="1EC0E64F" w14:textId="77777777" w:rsidR="009D610D" w:rsidRDefault="009D610D">
            <w:pPr>
              <w:widowControl/>
              <w:jc w:val="center"/>
              <w:rPr>
                <w:rFonts w:cs="Times New Roman"/>
                <w:sz w:val="21"/>
              </w:rPr>
            </w:pPr>
          </w:p>
        </w:tc>
        <w:tc>
          <w:tcPr>
            <w:tcW w:w="375" w:type="pct"/>
            <w:tcBorders>
              <w:top w:val="single" w:sz="4" w:space="0" w:color="auto"/>
            </w:tcBorders>
            <w:shd w:val="clear" w:color="auto" w:fill="auto"/>
            <w:noWrap/>
            <w:tcMar>
              <w:top w:w="15" w:type="dxa"/>
              <w:left w:w="15" w:type="dxa"/>
              <w:bottom w:w="0" w:type="dxa"/>
              <w:right w:w="15" w:type="dxa"/>
            </w:tcMar>
            <w:vAlign w:val="center"/>
          </w:tcPr>
          <w:p w14:paraId="69501D31" w14:textId="77777777" w:rsidR="009D610D" w:rsidRDefault="009D610D">
            <w:pPr>
              <w:widowControl/>
              <w:jc w:val="center"/>
              <w:rPr>
                <w:rFonts w:cs="Times New Roman"/>
                <w:sz w:val="21"/>
              </w:rPr>
            </w:pPr>
          </w:p>
        </w:tc>
        <w:tc>
          <w:tcPr>
            <w:tcW w:w="436" w:type="pct"/>
            <w:tcBorders>
              <w:top w:val="single" w:sz="4" w:space="0" w:color="auto"/>
            </w:tcBorders>
            <w:shd w:val="clear" w:color="auto" w:fill="auto"/>
            <w:noWrap/>
            <w:tcMar>
              <w:top w:w="15" w:type="dxa"/>
              <w:left w:w="15" w:type="dxa"/>
              <w:bottom w:w="0" w:type="dxa"/>
              <w:right w:w="15" w:type="dxa"/>
            </w:tcMar>
            <w:vAlign w:val="center"/>
          </w:tcPr>
          <w:p w14:paraId="417CDF5B" w14:textId="77777777" w:rsidR="009D610D" w:rsidRDefault="009D610D">
            <w:pPr>
              <w:widowControl/>
              <w:jc w:val="center"/>
              <w:rPr>
                <w:rFonts w:cs="Times New Roman"/>
                <w:sz w:val="21"/>
              </w:rPr>
            </w:pPr>
          </w:p>
        </w:tc>
      </w:tr>
      <w:tr w:rsidR="009D610D" w14:paraId="1B507B5A" w14:textId="77777777">
        <w:trPr>
          <w:trHeight w:val="276"/>
          <w:jc w:val="center"/>
        </w:trPr>
        <w:tc>
          <w:tcPr>
            <w:tcW w:w="590" w:type="pct"/>
            <w:shd w:val="clear" w:color="auto" w:fill="auto"/>
            <w:tcMar>
              <w:top w:w="15" w:type="dxa"/>
              <w:left w:w="15" w:type="dxa"/>
              <w:bottom w:w="0" w:type="dxa"/>
              <w:right w:w="15" w:type="dxa"/>
            </w:tcMar>
            <w:vAlign w:val="center"/>
          </w:tcPr>
          <w:p w14:paraId="5DB0DA10" w14:textId="77777777" w:rsidR="009D610D" w:rsidRDefault="003B2B51">
            <w:pPr>
              <w:widowControl/>
              <w:jc w:val="center"/>
              <w:rPr>
                <w:rFonts w:cs="宋体"/>
                <w:color w:val="000000"/>
                <w:sz w:val="21"/>
                <w:szCs w:val="18"/>
              </w:rPr>
            </w:pPr>
            <w:r>
              <w:rPr>
                <w:rFonts w:cs="宋体" w:hint="eastAsia"/>
                <w:color w:val="000000"/>
                <w:sz w:val="21"/>
                <w:szCs w:val="18"/>
              </w:rPr>
              <w:t>年龄</w:t>
            </w:r>
          </w:p>
        </w:tc>
        <w:tc>
          <w:tcPr>
            <w:tcW w:w="442" w:type="pct"/>
            <w:shd w:val="clear" w:color="auto" w:fill="auto"/>
            <w:noWrap/>
            <w:tcMar>
              <w:top w:w="15" w:type="dxa"/>
              <w:left w:w="15" w:type="dxa"/>
              <w:bottom w:w="0" w:type="dxa"/>
              <w:right w:w="15" w:type="dxa"/>
            </w:tcMar>
            <w:vAlign w:val="center"/>
          </w:tcPr>
          <w:p w14:paraId="64AA843B" w14:textId="77777777" w:rsidR="009D610D" w:rsidRDefault="003B2B51">
            <w:pPr>
              <w:widowControl/>
              <w:jc w:val="center"/>
              <w:rPr>
                <w:rFonts w:cs="宋体"/>
                <w:color w:val="000000"/>
                <w:sz w:val="21"/>
                <w:szCs w:val="18"/>
              </w:rPr>
            </w:pPr>
            <w:r>
              <w:rPr>
                <w:rFonts w:cs="宋体" w:hint="eastAsia"/>
                <w:color w:val="000000"/>
                <w:sz w:val="21"/>
                <w:szCs w:val="18"/>
              </w:rPr>
              <w:t>-0.051</w:t>
            </w:r>
          </w:p>
        </w:tc>
        <w:tc>
          <w:tcPr>
            <w:tcW w:w="442" w:type="pct"/>
            <w:shd w:val="clear" w:color="auto" w:fill="auto"/>
            <w:noWrap/>
            <w:tcMar>
              <w:top w:w="15" w:type="dxa"/>
              <w:left w:w="15" w:type="dxa"/>
              <w:bottom w:w="0" w:type="dxa"/>
              <w:right w:w="15" w:type="dxa"/>
            </w:tcMar>
            <w:vAlign w:val="center"/>
          </w:tcPr>
          <w:p w14:paraId="7C9FC54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185FA8E2"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28DE9E39" w14:textId="77777777" w:rsidR="009D610D" w:rsidRDefault="009D610D">
            <w:pPr>
              <w:widowControl/>
              <w:jc w:val="center"/>
              <w:rPr>
                <w:rFonts w:cs="Times New Roman"/>
                <w:sz w:val="21"/>
              </w:rPr>
            </w:pPr>
          </w:p>
        </w:tc>
        <w:tc>
          <w:tcPr>
            <w:tcW w:w="441" w:type="pct"/>
            <w:shd w:val="clear" w:color="auto" w:fill="auto"/>
            <w:noWrap/>
            <w:tcMar>
              <w:top w:w="15" w:type="dxa"/>
              <w:left w:w="15" w:type="dxa"/>
              <w:bottom w:w="0" w:type="dxa"/>
              <w:right w:w="15" w:type="dxa"/>
            </w:tcMar>
            <w:vAlign w:val="center"/>
          </w:tcPr>
          <w:p w14:paraId="7F68CC6A"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72770B4C"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BF94823"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551455A"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9DE50F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00D58B5F" w14:textId="77777777" w:rsidR="009D610D" w:rsidRDefault="009D610D">
            <w:pPr>
              <w:widowControl/>
              <w:jc w:val="center"/>
              <w:rPr>
                <w:rFonts w:cs="Times New Roman"/>
                <w:sz w:val="21"/>
              </w:rPr>
            </w:pPr>
          </w:p>
        </w:tc>
      </w:tr>
      <w:tr w:rsidR="009D610D" w14:paraId="39EF111D" w14:textId="77777777">
        <w:trPr>
          <w:trHeight w:val="276"/>
          <w:jc w:val="center"/>
        </w:trPr>
        <w:tc>
          <w:tcPr>
            <w:tcW w:w="590" w:type="pct"/>
            <w:shd w:val="clear" w:color="auto" w:fill="auto"/>
            <w:tcMar>
              <w:top w:w="15" w:type="dxa"/>
              <w:left w:w="15" w:type="dxa"/>
              <w:bottom w:w="0" w:type="dxa"/>
              <w:right w:w="15" w:type="dxa"/>
            </w:tcMar>
            <w:vAlign w:val="center"/>
          </w:tcPr>
          <w:p w14:paraId="7998FC3E" w14:textId="77777777" w:rsidR="009D610D" w:rsidRDefault="003B2B51">
            <w:pPr>
              <w:widowControl/>
              <w:jc w:val="center"/>
              <w:rPr>
                <w:rFonts w:cs="宋体"/>
                <w:color w:val="000000"/>
                <w:sz w:val="21"/>
                <w:szCs w:val="18"/>
              </w:rPr>
            </w:pPr>
            <w:r>
              <w:rPr>
                <w:rFonts w:cs="宋体" w:hint="eastAsia"/>
                <w:color w:val="000000"/>
                <w:sz w:val="21"/>
                <w:szCs w:val="18"/>
              </w:rPr>
              <w:t>学历</w:t>
            </w:r>
          </w:p>
        </w:tc>
        <w:tc>
          <w:tcPr>
            <w:tcW w:w="442" w:type="pct"/>
            <w:shd w:val="clear" w:color="auto" w:fill="auto"/>
            <w:noWrap/>
            <w:tcMar>
              <w:top w:w="15" w:type="dxa"/>
              <w:left w:w="15" w:type="dxa"/>
              <w:bottom w:w="0" w:type="dxa"/>
              <w:right w:w="15" w:type="dxa"/>
            </w:tcMar>
            <w:vAlign w:val="center"/>
          </w:tcPr>
          <w:p w14:paraId="7D11C5FA" w14:textId="77777777" w:rsidR="009D610D" w:rsidRDefault="003B2B51">
            <w:pPr>
              <w:widowControl/>
              <w:jc w:val="center"/>
              <w:rPr>
                <w:rFonts w:cs="宋体"/>
                <w:color w:val="000000"/>
                <w:sz w:val="21"/>
                <w:szCs w:val="18"/>
              </w:rPr>
            </w:pPr>
            <w:r>
              <w:rPr>
                <w:rFonts w:cs="宋体" w:hint="eastAsia"/>
                <w:color w:val="000000"/>
                <w:sz w:val="21"/>
                <w:szCs w:val="18"/>
              </w:rPr>
              <w:t>-0.017</w:t>
            </w:r>
          </w:p>
        </w:tc>
        <w:tc>
          <w:tcPr>
            <w:tcW w:w="442" w:type="pct"/>
            <w:shd w:val="clear" w:color="auto" w:fill="auto"/>
            <w:noWrap/>
            <w:tcMar>
              <w:top w:w="15" w:type="dxa"/>
              <w:left w:w="15" w:type="dxa"/>
              <w:bottom w:w="0" w:type="dxa"/>
              <w:right w:w="15" w:type="dxa"/>
            </w:tcMar>
            <w:vAlign w:val="center"/>
          </w:tcPr>
          <w:p w14:paraId="2DE4FC2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.468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4AB745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009BCCBC"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7409FD91"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3E51A980"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DE06240"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426076C"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41F7695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4B91F84A" w14:textId="77777777" w:rsidR="009D610D" w:rsidRDefault="009D610D">
            <w:pPr>
              <w:widowControl/>
              <w:jc w:val="center"/>
              <w:rPr>
                <w:rFonts w:cs="Times New Roman"/>
                <w:sz w:val="21"/>
              </w:rPr>
            </w:pPr>
          </w:p>
        </w:tc>
      </w:tr>
      <w:tr w:rsidR="009D610D" w14:paraId="4E93C47B" w14:textId="77777777">
        <w:trPr>
          <w:trHeight w:val="276"/>
          <w:jc w:val="center"/>
        </w:trPr>
        <w:tc>
          <w:tcPr>
            <w:tcW w:w="590" w:type="pct"/>
            <w:shd w:val="clear" w:color="auto" w:fill="auto"/>
            <w:tcMar>
              <w:top w:w="15" w:type="dxa"/>
              <w:left w:w="15" w:type="dxa"/>
              <w:bottom w:w="0" w:type="dxa"/>
              <w:right w:w="15" w:type="dxa"/>
            </w:tcMar>
            <w:vAlign w:val="center"/>
          </w:tcPr>
          <w:p w14:paraId="23706465" w14:textId="77777777" w:rsidR="009D610D" w:rsidRDefault="003B2B51">
            <w:pPr>
              <w:widowControl/>
              <w:jc w:val="center"/>
              <w:rPr>
                <w:rFonts w:cs="宋体"/>
                <w:color w:val="000000"/>
                <w:sz w:val="21"/>
                <w:szCs w:val="18"/>
              </w:rPr>
            </w:pPr>
            <w:r>
              <w:rPr>
                <w:rFonts w:cs="宋体" w:hint="eastAsia"/>
                <w:color w:val="000000"/>
                <w:sz w:val="21"/>
                <w:szCs w:val="18"/>
              </w:rPr>
              <w:t>工作年限</w:t>
            </w:r>
          </w:p>
        </w:tc>
        <w:tc>
          <w:tcPr>
            <w:tcW w:w="442" w:type="pct"/>
            <w:shd w:val="clear" w:color="auto" w:fill="auto"/>
            <w:noWrap/>
            <w:tcMar>
              <w:top w:w="15" w:type="dxa"/>
              <w:left w:w="15" w:type="dxa"/>
              <w:bottom w:w="0" w:type="dxa"/>
              <w:right w:w="15" w:type="dxa"/>
            </w:tcMar>
            <w:vAlign w:val="center"/>
          </w:tcPr>
          <w:p w14:paraId="29C84EE2" w14:textId="77777777" w:rsidR="009D610D" w:rsidRDefault="003B2B51">
            <w:pPr>
              <w:widowControl/>
              <w:jc w:val="center"/>
              <w:rPr>
                <w:rFonts w:cs="宋体"/>
                <w:color w:val="000000"/>
                <w:sz w:val="21"/>
                <w:szCs w:val="18"/>
              </w:rPr>
            </w:pPr>
            <w:r>
              <w:rPr>
                <w:rFonts w:cs="宋体" w:hint="eastAsia"/>
                <w:color w:val="000000"/>
                <w:sz w:val="21"/>
                <w:szCs w:val="18"/>
              </w:rPr>
              <w:t>-0.054</w:t>
            </w:r>
          </w:p>
        </w:tc>
        <w:tc>
          <w:tcPr>
            <w:tcW w:w="442" w:type="pct"/>
            <w:shd w:val="clear" w:color="auto" w:fill="auto"/>
            <w:noWrap/>
            <w:tcMar>
              <w:top w:w="15" w:type="dxa"/>
              <w:left w:w="15" w:type="dxa"/>
              <w:bottom w:w="0" w:type="dxa"/>
              <w:right w:w="15" w:type="dxa"/>
            </w:tcMar>
            <w:vAlign w:val="center"/>
          </w:tcPr>
          <w:p w14:paraId="048705E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.918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AFB160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.457</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D8A29C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5872439C" w14:textId="77777777" w:rsidR="009D610D" w:rsidRDefault="009D610D">
            <w:pPr>
              <w:widowControl/>
              <w:jc w:val="center"/>
              <w:rPr>
                <w:rFonts w:cs="宋体"/>
                <w:color w:val="000000"/>
                <w:sz w:val="21"/>
                <w:szCs w:val="18"/>
              </w:rPr>
            </w:pPr>
          </w:p>
        </w:tc>
        <w:tc>
          <w:tcPr>
            <w:tcW w:w="502" w:type="pct"/>
            <w:shd w:val="clear" w:color="auto" w:fill="auto"/>
            <w:noWrap/>
            <w:tcMar>
              <w:top w:w="15" w:type="dxa"/>
              <w:left w:w="15" w:type="dxa"/>
              <w:bottom w:w="0" w:type="dxa"/>
              <w:right w:w="15" w:type="dxa"/>
            </w:tcMar>
            <w:vAlign w:val="center"/>
          </w:tcPr>
          <w:p w14:paraId="3298A2F8"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24B0E221"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30DFE441"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8446A68"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13B2D4A0" w14:textId="77777777" w:rsidR="009D610D" w:rsidRDefault="009D610D">
            <w:pPr>
              <w:widowControl/>
              <w:jc w:val="center"/>
              <w:rPr>
                <w:rFonts w:cs="Times New Roman"/>
                <w:sz w:val="21"/>
              </w:rPr>
            </w:pPr>
          </w:p>
        </w:tc>
      </w:tr>
      <w:tr w:rsidR="009D610D" w14:paraId="6FAD4EC5" w14:textId="77777777">
        <w:trPr>
          <w:trHeight w:val="456"/>
          <w:jc w:val="center"/>
        </w:trPr>
        <w:tc>
          <w:tcPr>
            <w:tcW w:w="590" w:type="pct"/>
            <w:shd w:val="clear" w:color="auto" w:fill="auto"/>
            <w:tcMar>
              <w:top w:w="15" w:type="dxa"/>
              <w:left w:w="15" w:type="dxa"/>
              <w:bottom w:w="0" w:type="dxa"/>
              <w:right w:w="15" w:type="dxa"/>
            </w:tcMar>
            <w:vAlign w:val="center"/>
          </w:tcPr>
          <w:p w14:paraId="15E59208" w14:textId="77777777" w:rsidR="009D610D" w:rsidRDefault="003B2B51">
            <w:pPr>
              <w:widowControl/>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442" w:type="pct"/>
            <w:shd w:val="clear" w:color="auto" w:fill="auto"/>
            <w:noWrap/>
            <w:tcMar>
              <w:top w:w="15" w:type="dxa"/>
              <w:left w:w="15" w:type="dxa"/>
              <w:bottom w:w="0" w:type="dxa"/>
              <w:right w:w="15" w:type="dxa"/>
            </w:tcMar>
            <w:vAlign w:val="center"/>
          </w:tcPr>
          <w:p w14:paraId="231FED3D"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2" w:type="pct"/>
            <w:shd w:val="clear" w:color="auto" w:fill="auto"/>
            <w:noWrap/>
            <w:tcMar>
              <w:top w:w="15" w:type="dxa"/>
              <w:left w:w="15" w:type="dxa"/>
              <w:bottom w:w="0" w:type="dxa"/>
              <w:right w:w="15" w:type="dxa"/>
            </w:tcMar>
            <w:vAlign w:val="center"/>
          </w:tcPr>
          <w:p w14:paraId="1ADCF6B5" w14:textId="77777777" w:rsidR="009D610D" w:rsidRDefault="003B2B51">
            <w:pPr>
              <w:widowControl/>
              <w:jc w:val="center"/>
              <w:rPr>
                <w:rFonts w:cs="宋体"/>
                <w:color w:val="000000"/>
                <w:sz w:val="21"/>
                <w:szCs w:val="18"/>
              </w:rPr>
            </w:pPr>
            <w:r>
              <w:rPr>
                <w:rFonts w:cs="宋体" w:hint="eastAsia"/>
                <w:color w:val="000000"/>
                <w:sz w:val="21"/>
                <w:szCs w:val="18"/>
              </w:rPr>
              <w:t>-0.041</w:t>
            </w:r>
          </w:p>
        </w:tc>
        <w:tc>
          <w:tcPr>
            <w:tcW w:w="441" w:type="pct"/>
            <w:shd w:val="clear" w:color="auto" w:fill="auto"/>
            <w:noWrap/>
            <w:tcMar>
              <w:top w:w="15" w:type="dxa"/>
              <w:left w:w="15" w:type="dxa"/>
              <w:bottom w:w="0" w:type="dxa"/>
              <w:right w:w="15" w:type="dxa"/>
            </w:tcMar>
            <w:vAlign w:val="center"/>
          </w:tcPr>
          <w:p w14:paraId="29F1446A" w14:textId="77777777" w:rsidR="009D610D" w:rsidRDefault="003B2B51">
            <w:pPr>
              <w:widowControl/>
              <w:jc w:val="center"/>
              <w:rPr>
                <w:rFonts w:cs="宋体"/>
                <w:color w:val="000000"/>
                <w:sz w:val="21"/>
                <w:szCs w:val="18"/>
              </w:rPr>
            </w:pPr>
            <w:r>
              <w:rPr>
                <w:rFonts w:cs="宋体" w:hint="eastAsia"/>
                <w:color w:val="000000"/>
                <w:sz w:val="21"/>
                <w:szCs w:val="18"/>
              </w:rPr>
              <w:t>0.013</w:t>
            </w:r>
          </w:p>
        </w:tc>
        <w:tc>
          <w:tcPr>
            <w:tcW w:w="441" w:type="pct"/>
            <w:shd w:val="clear" w:color="auto" w:fill="auto"/>
            <w:noWrap/>
            <w:tcMar>
              <w:top w:w="15" w:type="dxa"/>
              <w:left w:w="15" w:type="dxa"/>
              <w:bottom w:w="0" w:type="dxa"/>
              <w:right w:w="15" w:type="dxa"/>
            </w:tcMar>
            <w:vAlign w:val="center"/>
          </w:tcPr>
          <w:p w14:paraId="27DA5500" w14:textId="77777777" w:rsidR="009D610D" w:rsidRDefault="003B2B51">
            <w:pPr>
              <w:widowControl/>
              <w:jc w:val="center"/>
              <w:rPr>
                <w:rFonts w:cs="宋体"/>
                <w:color w:val="000000"/>
                <w:sz w:val="21"/>
                <w:szCs w:val="18"/>
              </w:rPr>
            </w:pPr>
            <w:r>
              <w:rPr>
                <w:rFonts w:cs="宋体" w:hint="eastAsia"/>
                <w:color w:val="000000"/>
                <w:sz w:val="21"/>
                <w:szCs w:val="18"/>
              </w:rPr>
              <w:t>0.115</w:t>
            </w:r>
          </w:p>
        </w:tc>
        <w:tc>
          <w:tcPr>
            <w:tcW w:w="441" w:type="pct"/>
            <w:shd w:val="clear" w:color="auto" w:fill="auto"/>
            <w:noWrap/>
            <w:tcMar>
              <w:top w:w="15" w:type="dxa"/>
              <w:left w:w="15" w:type="dxa"/>
              <w:bottom w:w="0" w:type="dxa"/>
              <w:right w:w="15" w:type="dxa"/>
            </w:tcMar>
            <w:vAlign w:val="center"/>
          </w:tcPr>
          <w:p w14:paraId="7DFBA734"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2" w:type="pct"/>
            <w:shd w:val="clear" w:color="auto" w:fill="auto"/>
            <w:noWrap/>
            <w:tcMar>
              <w:top w:w="15" w:type="dxa"/>
              <w:left w:w="15" w:type="dxa"/>
              <w:bottom w:w="0" w:type="dxa"/>
              <w:right w:w="15" w:type="dxa"/>
            </w:tcMar>
            <w:vAlign w:val="center"/>
          </w:tcPr>
          <w:p w14:paraId="3A4A7DA9" w14:textId="77777777" w:rsidR="009D610D" w:rsidRDefault="009D610D">
            <w:pPr>
              <w:widowControl/>
              <w:jc w:val="center"/>
              <w:rPr>
                <w:rFonts w:cs="宋体"/>
                <w:color w:val="000000"/>
                <w:sz w:val="21"/>
                <w:szCs w:val="18"/>
              </w:rPr>
            </w:pPr>
          </w:p>
        </w:tc>
        <w:tc>
          <w:tcPr>
            <w:tcW w:w="380" w:type="pct"/>
            <w:shd w:val="clear" w:color="auto" w:fill="auto"/>
            <w:noWrap/>
            <w:tcMar>
              <w:top w:w="15" w:type="dxa"/>
              <w:left w:w="15" w:type="dxa"/>
              <w:bottom w:w="0" w:type="dxa"/>
              <w:right w:w="15" w:type="dxa"/>
            </w:tcMar>
            <w:vAlign w:val="center"/>
          </w:tcPr>
          <w:p w14:paraId="56C39B54"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292AC4AD"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68C7EE8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917588F" w14:textId="77777777" w:rsidR="009D610D" w:rsidRDefault="009D610D">
            <w:pPr>
              <w:widowControl/>
              <w:jc w:val="center"/>
              <w:rPr>
                <w:rFonts w:cs="Times New Roman"/>
                <w:sz w:val="21"/>
              </w:rPr>
            </w:pPr>
          </w:p>
        </w:tc>
      </w:tr>
      <w:tr w:rsidR="009D610D" w14:paraId="2ED42C5F" w14:textId="77777777">
        <w:trPr>
          <w:trHeight w:val="276"/>
          <w:jc w:val="center"/>
        </w:trPr>
        <w:tc>
          <w:tcPr>
            <w:tcW w:w="590" w:type="pct"/>
            <w:shd w:val="clear" w:color="auto" w:fill="auto"/>
            <w:tcMar>
              <w:top w:w="15" w:type="dxa"/>
              <w:left w:w="15" w:type="dxa"/>
              <w:bottom w:w="0" w:type="dxa"/>
              <w:right w:w="15" w:type="dxa"/>
            </w:tcMar>
            <w:vAlign w:val="center"/>
          </w:tcPr>
          <w:p w14:paraId="66B3E030" w14:textId="70F4BD23" w:rsidR="009D610D" w:rsidRDefault="003B2B51">
            <w:pPr>
              <w:widowControl/>
              <w:jc w:val="center"/>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442" w:type="pct"/>
            <w:shd w:val="clear" w:color="auto" w:fill="auto"/>
            <w:noWrap/>
            <w:tcMar>
              <w:top w:w="15" w:type="dxa"/>
              <w:left w:w="15" w:type="dxa"/>
              <w:bottom w:w="0" w:type="dxa"/>
              <w:right w:w="15" w:type="dxa"/>
            </w:tcMar>
            <w:vAlign w:val="center"/>
          </w:tcPr>
          <w:p w14:paraId="1DAC7EC3" w14:textId="77777777" w:rsidR="009D610D" w:rsidRDefault="003B2B51">
            <w:pPr>
              <w:widowControl/>
              <w:jc w:val="center"/>
              <w:rPr>
                <w:rFonts w:cs="宋体"/>
                <w:color w:val="000000"/>
                <w:sz w:val="21"/>
                <w:szCs w:val="18"/>
              </w:rPr>
            </w:pPr>
            <w:r>
              <w:rPr>
                <w:rFonts w:cs="宋体" w:hint="eastAsia"/>
                <w:color w:val="000000"/>
                <w:sz w:val="21"/>
                <w:szCs w:val="18"/>
              </w:rPr>
              <w:t>0.012</w:t>
            </w:r>
          </w:p>
        </w:tc>
        <w:tc>
          <w:tcPr>
            <w:tcW w:w="442" w:type="pct"/>
            <w:shd w:val="clear" w:color="auto" w:fill="auto"/>
            <w:noWrap/>
            <w:tcMar>
              <w:top w:w="15" w:type="dxa"/>
              <w:left w:w="15" w:type="dxa"/>
              <w:bottom w:w="0" w:type="dxa"/>
              <w:right w:w="15" w:type="dxa"/>
            </w:tcMar>
            <w:vAlign w:val="center"/>
          </w:tcPr>
          <w:p w14:paraId="7D87B2D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.323</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59E4BE31"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376140C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.299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28FF107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.326</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5C27C74D"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80" w:type="pct"/>
            <w:shd w:val="clear" w:color="auto" w:fill="auto"/>
            <w:noWrap/>
            <w:tcMar>
              <w:top w:w="15" w:type="dxa"/>
              <w:left w:w="15" w:type="dxa"/>
              <w:bottom w:w="0" w:type="dxa"/>
              <w:right w:w="15" w:type="dxa"/>
            </w:tcMar>
            <w:vAlign w:val="center"/>
          </w:tcPr>
          <w:p w14:paraId="7D15AA8A" w14:textId="77777777" w:rsidR="009D610D" w:rsidRDefault="009D610D">
            <w:pPr>
              <w:widowControl/>
              <w:jc w:val="center"/>
              <w:rPr>
                <w:rFonts w:cs="宋体"/>
                <w:color w:val="000000"/>
                <w:sz w:val="21"/>
                <w:szCs w:val="18"/>
              </w:rPr>
            </w:pPr>
          </w:p>
        </w:tc>
        <w:tc>
          <w:tcPr>
            <w:tcW w:w="508" w:type="pct"/>
            <w:shd w:val="clear" w:color="auto" w:fill="auto"/>
            <w:noWrap/>
            <w:tcMar>
              <w:top w:w="15" w:type="dxa"/>
              <w:left w:w="15" w:type="dxa"/>
              <w:bottom w:w="0" w:type="dxa"/>
              <w:right w:w="15" w:type="dxa"/>
            </w:tcMar>
            <w:vAlign w:val="center"/>
          </w:tcPr>
          <w:p w14:paraId="433C5A9B"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7D6CCA7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1A129FA" w14:textId="77777777" w:rsidR="009D610D" w:rsidRDefault="009D610D">
            <w:pPr>
              <w:widowControl/>
              <w:jc w:val="center"/>
              <w:rPr>
                <w:rFonts w:cs="Times New Roman"/>
                <w:sz w:val="21"/>
              </w:rPr>
            </w:pPr>
          </w:p>
        </w:tc>
      </w:tr>
      <w:tr w:rsidR="009D610D" w14:paraId="277087C0" w14:textId="77777777">
        <w:trPr>
          <w:trHeight w:val="276"/>
          <w:jc w:val="center"/>
        </w:trPr>
        <w:tc>
          <w:tcPr>
            <w:tcW w:w="590" w:type="pct"/>
            <w:shd w:val="clear" w:color="auto" w:fill="auto"/>
            <w:tcMar>
              <w:top w:w="15" w:type="dxa"/>
              <w:left w:w="15" w:type="dxa"/>
              <w:bottom w:w="0" w:type="dxa"/>
              <w:right w:w="15" w:type="dxa"/>
            </w:tcMar>
            <w:vAlign w:val="center"/>
          </w:tcPr>
          <w:p w14:paraId="1CB6F61B" w14:textId="77777777" w:rsidR="009D610D" w:rsidRDefault="003B2B51">
            <w:pPr>
              <w:widowControl/>
              <w:jc w:val="center"/>
              <w:rPr>
                <w:rFonts w:cs="宋体"/>
                <w:color w:val="000000"/>
                <w:sz w:val="21"/>
                <w:szCs w:val="18"/>
              </w:rPr>
            </w:pPr>
            <w:r>
              <w:rPr>
                <w:rFonts w:cs="宋体" w:hint="eastAsia"/>
                <w:color w:val="000000"/>
                <w:sz w:val="21"/>
                <w:szCs w:val="18"/>
              </w:rPr>
              <w:t>工作效能感</w:t>
            </w:r>
          </w:p>
        </w:tc>
        <w:tc>
          <w:tcPr>
            <w:tcW w:w="442" w:type="pct"/>
            <w:shd w:val="clear" w:color="auto" w:fill="auto"/>
            <w:noWrap/>
            <w:tcMar>
              <w:top w:w="15" w:type="dxa"/>
              <w:left w:w="15" w:type="dxa"/>
              <w:bottom w:w="0" w:type="dxa"/>
              <w:right w:w="15" w:type="dxa"/>
            </w:tcMar>
            <w:vAlign w:val="center"/>
          </w:tcPr>
          <w:p w14:paraId="320C2920" w14:textId="77777777" w:rsidR="009D610D" w:rsidRDefault="003B2B51">
            <w:pPr>
              <w:widowControl/>
              <w:jc w:val="center"/>
              <w:rPr>
                <w:rFonts w:cs="宋体"/>
                <w:color w:val="000000"/>
                <w:sz w:val="21"/>
                <w:szCs w:val="18"/>
              </w:rPr>
            </w:pPr>
            <w:r>
              <w:rPr>
                <w:rFonts w:cs="宋体" w:hint="eastAsia"/>
                <w:color w:val="000000"/>
                <w:sz w:val="21"/>
                <w:szCs w:val="18"/>
              </w:rPr>
              <w:t>-0.044</w:t>
            </w:r>
          </w:p>
        </w:tc>
        <w:tc>
          <w:tcPr>
            <w:tcW w:w="442" w:type="pct"/>
            <w:shd w:val="clear" w:color="auto" w:fill="auto"/>
            <w:noWrap/>
            <w:tcMar>
              <w:top w:w="15" w:type="dxa"/>
              <w:left w:w="15" w:type="dxa"/>
              <w:bottom w:w="0" w:type="dxa"/>
              <w:right w:w="15" w:type="dxa"/>
            </w:tcMar>
            <w:vAlign w:val="center"/>
          </w:tcPr>
          <w:p w14:paraId="179276C3"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8E2CAEA" w14:textId="77777777" w:rsidR="009D610D" w:rsidRDefault="003B2B51">
            <w:pPr>
              <w:widowControl/>
              <w:jc w:val="center"/>
              <w:rPr>
                <w:rFonts w:cs="宋体"/>
                <w:color w:val="000000"/>
                <w:sz w:val="21"/>
                <w:szCs w:val="18"/>
              </w:rPr>
            </w:pPr>
            <w:r>
              <w:rPr>
                <w:rFonts w:cs="宋体" w:hint="eastAsia"/>
                <w:color w:val="000000"/>
                <w:sz w:val="21"/>
                <w:szCs w:val="18"/>
              </w:rPr>
              <w:t>0.116</w:t>
            </w:r>
          </w:p>
        </w:tc>
        <w:tc>
          <w:tcPr>
            <w:tcW w:w="441" w:type="pct"/>
            <w:shd w:val="clear" w:color="auto" w:fill="auto"/>
            <w:noWrap/>
            <w:tcMar>
              <w:top w:w="15" w:type="dxa"/>
              <w:left w:w="15" w:type="dxa"/>
              <w:bottom w:w="0" w:type="dxa"/>
              <w:right w:w="15" w:type="dxa"/>
            </w:tcMar>
            <w:vAlign w:val="center"/>
          </w:tcPr>
          <w:p w14:paraId="5F8F5610"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.185</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8E5829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.225</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37CFF8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.670</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4088CCC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8" w:type="pct"/>
            <w:shd w:val="clear" w:color="auto" w:fill="auto"/>
            <w:noWrap/>
            <w:tcMar>
              <w:top w:w="15" w:type="dxa"/>
              <w:left w:w="15" w:type="dxa"/>
              <w:bottom w:w="0" w:type="dxa"/>
              <w:right w:w="15" w:type="dxa"/>
            </w:tcMar>
            <w:vAlign w:val="center"/>
          </w:tcPr>
          <w:p w14:paraId="5B24D53E" w14:textId="77777777" w:rsidR="009D610D" w:rsidRDefault="009D610D">
            <w:pPr>
              <w:widowControl/>
              <w:jc w:val="center"/>
              <w:rPr>
                <w:rFonts w:cs="宋体"/>
                <w:color w:val="000000"/>
                <w:sz w:val="21"/>
                <w:szCs w:val="18"/>
              </w:rPr>
            </w:pPr>
          </w:p>
        </w:tc>
        <w:tc>
          <w:tcPr>
            <w:tcW w:w="375" w:type="pct"/>
            <w:shd w:val="clear" w:color="auto" w:fill="auto"/>
            <w:noWrap/>
            <w:tcMar>
              <w:top w:w="15" w:type="dxa"/>
              <w:left w:w="15" w:type="dxa"/>
              <w:bottom w:w="0" w:type="dxa"/>
              <w:right w:w="15" w:type="dxa"/>
            </w:tcMar>
            <w:vAlign w:val="center"/>
          </w:tcPr>
          <w:p w14:paraId="2F159B65"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6AF72C6F" w14:textId="77777777" w:rsidR="009D610D" w:rsidRDefault="009D610D">
            <w:pPr>
              <w:widowControl/>
              <w:jc w:val="center"/>
              <w:rPr>
                <w:rFonts w:cs="Times New Roman"/>
                <w:sz w:val="21"/>
              </w:rPr>
            </w:pPr>
          </w:p>
        </w:tc>
      </w:tr>
      <w:tr w:rsidR="009D610D" w14:paraId="480C5E60" w14:textId="77777777">
        <w:trPr>
          <w:trHeight w:val="276"/>
          <w:jc w:val="center"/>
        </w:trPr>
        <w:tc>
          <w:tcPr>
            <w:tcW w:w="590" w:type="pct"/>
            <w:shd w:val="clear" w:color="auto" w:fill="auto"/>
            <w:tcMar>
              <w:top w:w="15" w:type="dxa"/>
              <w:left w:w="15" w:type="dxa"/>
              <w:bottom w:w="0" w:type="dxa"/>
              <w:right w:w="15" w:type="dxa"/>
            </w:tcMar>
            <w:vAlign w:val="center"/>
          </w:tcPr>
          <w:p w14:paraId="23149A1B" w14:textId="77777777" w:rsidR="009D610D" w:rsidRDefault="003B2B51">
            <w:pPr>
              <w:widowControl/>
              <w:jc w:val="center"/>
              <w:rPr>
                <w:rFonts w:cs="宋体"/>
                <w:color w:val="000000"/>
                <w:sz w:val="21"/>
                <w:szCs w:val="18"/>
              </w:rPr>
            </w:pPr>
            <w:r>
              <w:rPr>
                <w:rFonts w:cs="宋体" w:hint="eastAsia"/>
                <w:color w:val="000000"/>
                <w:sz w:val="21"/>
                <w:szCs w:val="18"/>
              </w:rPr>
              <w:t>工作不安全感</w:t>
            </w:r>
          </w:p>
        </w:tc>
        <w:tc>
          <w:tcPr>
            <w:tcW w:w="442" w:type="pct"/>
            <w:shd w:val="clear" w:color="auto" w:fill="auto"/>
            <w:noWrap/>
            <w:tcMar>
              <w:top w:w="15" w:type="dxa"/>
              <w:left w:w="15" w:type="dxa"/>
              <w:bottom w:w="0" w:type="dxa"/>
              <w:right w:w="15" w:type="dxa"/>
            </w:tcMar>
            <w:vAlign w:val="center"/>
          </w:tcPr>
          <w:p w14:paraId="6868D0FA" w14:textId="77777777" w:rsidR="009D610D" w:rsidRDefault="003B2B51">
            <w:pPr>
              <w:widowControl/>
              <w:jc w:val="center"/>
              <w:rPr>
                <w:rFonts w:cs="宋体"/>
                <w:color w:val="000000"/>
                <w:sz w:val="21"/>
                <w:szCs w:val="18"/>
              </w:rPr>
            </w:pPr>
            <w:r>
              <w:rPr>
                <w:rFonts w:cs="宋体" w:hint="eastAsia"/>
                <w:color w:val="000000"/>
                <w:sz w:val="21"/>
                <w:szCs w:val="18"/>
              </w:rPr>
              <w:t>0.031</w:t>
            </w:r>
          </w:p>
        </w:tc>
        <w:tc>
          <w:tcPr>
            <w:tcW w:w="442" w:type="pct"/>
            <w:shd w:val="clear" w:color="auto" w:fill="auto"/>
            <w:noWrap/>
            <w:tcMar>
              <w:top w:w="15" w:type="dxa"/>
              <w:left w:w="15" w:type="dxa"/>
              <w:bottom w:w="0" w:type="dxa"/>
              <w:right w:w="15" w:type="dxa"/>
            </w:tcMar>
            <w:vAlign w:val="center"/>
          </w:tcPr>
          <w:p w14:paraId="1825F87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.190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03BA9BF2"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1" w:type="pct"/>
            <w:shd w:val="clear" w:color="auto" w:fill="auto"/>
            <w:noWrap/>
            <w:tcMar>
              <w:top w:w="15" w:type="dxa"/>
              <w:left w:w="15" w:type="dxa"/>
              <w:bottom w:w="0" w:type="dxa"/>
              <w:right w:w="15" w:type="dxa"/>
            </w:tcMar>
            <w:vAlign w:val="center"/>
          </w:tcPr>
          <w:p w14:paraId="28FD3FCC"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6854762"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.221</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12103F0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.662</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144E29B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.720</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15A2F9DF"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75" w:type="pct"/>
            <w:shd w:val="clear" w:color="auto" w:fill="auto"/>
            <w:noWrap/>
            <w:tcMar>
              <w:top w:w="15" w:type="dxa"/>
              <w:left w:w="15" w:type="dxa"/>
              <w:bottom w:w="0" w:type="dxa"/>
              <w:right w:w="15" w:type="dxa"/>
            </w:tcMar>
            <w:vAlign w:val="center"/>
          </w:tcPr>
          <w:p w14:paraId="28588FD1" w14:textId="77777777" w:rsidR="009D610D" w:rsidRDefault="009D610D">
            <w:pPr>
              <w:widowControl/>
              <w:jc w:val="center"/>
              <w:rPr>
                <w:rFonts w:cs="宋体"/>
                <w:color w:val="000000"/>
                <w:sz w:val="21"/>
                <w:szCs w:val="18"/>
              </w:rPr>
            </w:pPr>
          </w:p>
        </w:tc>
        <w:tc>
          <w:tcPr>
            <w:tcW w:w="436" w:type="pct"/>
            <w:shd w:val="clear" w:color="auto" w:fill="auto"/>
            <w:noWrap/>
            <w:tcMar>
              <w:top w:w="15" w:type="dxa"/>
              <w:left w:w="15" w:type="dxa"/>
              <w:bottom w:w="0" w:type="dxa"/>
              <w:right w:w="15" w:type="dxa"/>
            </w:tcMar>
            <w:vAlign w:val="center"/>
          </w:tcPr>
          <w:p w14:paraId="68921A6B" w14:textId="77777777" w:rsidR="009D610D" w:rsidRDefault="009D610D">
            <w:pPr>
              <w:widowControl/>
              <w:jc w:val="center"/>
              <w:rPr>
                <w:rFonts w:cs="Times New Roman"/>
                <w:sz w:val="21"/>
              </w:rPr>
            </w:pPr>
          </w:p>
        </w:tc>
      </w:tr>
      <w:tr w:rsidR="009D610D" w14:paraId="1B459014" w14:textId="77777777">
        <w:trPr>
          <w:trHeight w:val="276"/>
          <w:jc w:val="center"/>
        </w:trPr>
        <w:tc>
          <w:tcPr>
            <w:tcW w:w="590" w:type="pct"/>
            <w:shd w:val="clear" w:color="auto" w:fill="auto"/>
            <w:tcMar>
              <w:top w:w="15" w:type="dxa"/>
              <w:left w:w="15" w:type="dxa"/>
              <w:bottom w:w="0" w:type="dxa"/>
              <w:right w:w="15" w:type="dxa"/>
            </w:tcMar>
            <w:vAlign w:val="center"/>
          </w:tcPr>
          <w:p w14:paraId="1D8D6B1C" w14:textId="77777777" w:rsidR="009D610D" w:rsidRDefault="003B2B51">
            <w:pPr>
              <w:widowControl/>
              <w:jc w:val="center"/>
              <w:rPr>
                <w:rFonts w:cs="宋体"/>
                <w:color w:val="000000"/>
                <w:sz w:val="21"/>
                <w:szCs w:val="18"/>
              </w:rPr>
            </w:pPr>
            <w:r>
              <w:rPr>
                <w:rFonts w:cs="宋体" w:hint="eastAsia"/>
                <w:color w:val="000000"/>
                <w:sz w:val="21"/>
                <w:szCs w:val="18"/>
              </w:rPr>
              <w:t>信任</w:t>
            </w:r>
          </w:p>
        </w:tc>
        <w:tc>
          <w:tcPr>
            <w:tcW w:w="442" w:type="pct"/>
            <w:shd w:val="clear" w:color="auto" w:fill="auto"/>
            <w:noWrap/>
            <w:tcMar>
              <w:top w:w="15" w:type="dxa"/>
              <w:left w:w="15" w:type="dxa"/>
              <w:bottom w:w="0" w:type="dxa"/>
              <w:right w:w="15" w:type="dxa"/>
            </w:tcMar>
            <w:vAlign w:val="center"/>
          </w:tcPr>
          <w:p w14:paraId="5552C9AB" w14:textId="77777777" w:rsidR="009D610D" w:rsidRDefault="003B2B51">
            <w:pPr>
              <w:widowControl/>
              <w:jc w:val="center"/>
              <w:rPr>
                <w:rFonts w:cs="宋体"/>
                <w:color w:val="000000"/>
                <w:sz w:val="21"/>
                <w:szCs w:val="18"/>
              </w:rPr>
            </w:pPr>
            <w:r>
              <w:rPr>
                <w:rFonts w:cs="宋体" w:hint="eastAsia"/>
                <w:color w:val="000000"/>
                <w:sz w:val="21"/>
                <w:szCs w:val="18"/>
              </w:rPr>
              <w:t>-0.029</w:t>
            </w:r>
          </w:p>
        </w:tc>
        <w:tc>
          <w:tcPr>
            <w:tcW w:w="442" w:type="pct"/>
            <w:shd w:val="clear" w:color="auto" w:fill="auto"/>
            <w:noWrap/>
            <w:tcMar>
              <w:top w:w="15" w:type="dxa"/>
              <w:left w:w="15" w:type="dxa"/>
              <w:bottom w:w="0" w:type="dxa"/>
              <w:right w:w="15" w:type="dxa"/>
            </w:tcMar>
            <w:vAlign w:val="center"/>
          </w:tcPr>
          <w:p w14:paraId="640F7D4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.276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14737E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.188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437C06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.254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9DE01F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.329</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64FD6D6A"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.897</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695B66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.683</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7283CADE"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.626</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450AA54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36" w:type="pct"/>
            <w:shd w:val="clear" w:color="auto" w:fill="auto"/>
            <w:noWrap/>
            <w:tcMar>
              <w:top w:w="15" w:type="dxa"/>
              <w:left w:w="15" w:type="dxa"/>
              <w:bottom w:w="0" w:type="dxa"/>
              <w:right w:w="15" w:type="dxa"/>
            </w:tcMar>
            <w:vAlign w:val="center"/>
          </w:tcPr>
          <w:p w14:paraId="44736DBC" w14:textId="77777777" w:rsidR="009D610D" w:rsidRDefault="009D610D">
            <w:pPr>
              <w:widowControl/>
              <w:jc w:val="center"/>
              <w:rPr>
                <w:rFonts w:cs="宋体"/>
                <w:color w:val="000000"/>
                <w:sz w:val="21"/>
                <w:szCs w:val="18"/>
              </w:rPr>
            </w:pPr>
          </w:p>
        </w:tc>
      </w:tr>
      <w:tr w:rsidR="009D610D" w14:paraId="6C96A3A5" w14:textId="77777777">
        <w:trPr>
          <w:trHeight w:val="276"/>
          <w:jc w:val="center"/>
        </w:trPr>
        <w:tc>
          <w:tcPr>
            <w:tcW w:w="590" w:type="pct"/>
            <w:shd w:val="clear" w:color="auto" w:fill="auto"/>
            <w:tcMar>
              <w:top w:w="15" w:type="dxa"/>
              <w:left w:w="15" w:type="dxa"/>
              <w:bottom w:w="0" w:type="dxa"/>
              <w:right w:w="15" w:type="dxa"/>
            </w:tcMar>
            <w:vAlign w:val="center"/>
          </w:tcPr>
          <w:p w14:paraId="56B50D61" w14:textId="77777777" w:rsidR="009D610D" w:rsidRDefault="003B2B51">
            <w:pPr>
              <w:widowControl/>
              <w:jc w:val="center"/>
              <w:rPr>
                <w:rFonts w:cs="宋体"/>
                <w:color w:val="000000"/>
                <w:sz w:val="21"/>
                <w:szCs w:val="18"/>
              </w:rPr>
            </w:pPr>
            <w:r>
              <w:rPr>
                <w:rFonts w:cs="宋体" w:hint="eastAsia"/>
                <w:color w:val="000000"/>
                <w:sz w:val="21"/>
                <w:szCs w:val="18"/>
              </w:rPr>
              <w:t>离职意愿</w:t>
            </w:r>
          </w:p>
        </w:tc>
        <w:tc>
          <w:tcPr>
            <w:tcW w:w="442" w:type="pct"/>
            <w:shd w:val="clear" w:color="auto" w:fill="auto"/>
            <w:noWrap/>
            <w:tcMar>
              <w:top w:w="15" w:type="dxa"/>
              <w:left w:w="15" w:type="dxa"/>
              <w:bottom w:w="0" w:type="dxa"/>
              <w:right w:w="15" w:type="dxa"/>
            </w:tcMar>
            <w:vAlign w:val="center"/>
          </w:tcPr>
          <w:p w14:paraId="7ACF3254" w14:textId="77777777" w:rsidR="009D610D" w:rsidRDefault="003B2B51">
            <w:pPr>
              <w:widowControl/>
              <w:jc w:val="center"/>
              <w:rPr>
                <w:rFonts w:cs="宋体"/>
                <w:color w:val="000000"/>
                <w:sz w:val="21"/>
                <w:szCs w:val="18"/>
              </w:rPr>
            </w:pPr>
            <w:r>
              <w:rPr>
                <w:rFonts w:cs="宋体" w:hint="eastAsia"/>
                <w:color w:val="000000"/>
                <w:sz w:val="21"/>
                <w:szCs w:val="18"/>
              </w:rPr>
              <w:t>0.015</w:t>
            </w:r>
          </w:p>
        </w:tc>
        <w:tc>
          <w:tcPr>
            <w:tcW w:w="442" w:type="pct"/>
            <w:shd w:val="clear" w:color="auto" w:fill="auto"/>
            <w:noWrap/>
            <w:tcMar>
              <w:top w:w="15" w:type="dxa"/>
              <w:left w:w="15" w:type="dxa"/>
              <w:bottom w:w="0" w:type="dxa"/>
              <w:right w:w="15" w:type="dxa"/>
            </w:tcMar>
            <w:vAlign w:val="center"/>
          </w:tcPr>
          <w:p w14:paraId="79CAB686"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0C9362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.171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2305428"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.230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3196D7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.140</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4188DCC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.594</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3A8A656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.764</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6A611993"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.803</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2A1F1198" w14:textId="77777777" w:rsidR="009D610D" w:rsidRDefault="003B2B51">
            <w:pPr>
              <w:widowControl/>
              <w:jc w:val="center"/>
              <w:rPr>
                <w:rFonts w:cs="宋体"/>
                <w:color w:val="000000"/>
                <w:sz w:val="21"/>
                <w:szCs w:val="18"/>
              </w:rPr>
            </w:pPr>
            <w:r>
              <w:rPr>
                <w:rFonts w:cs="宋体" w:hint="eastAsia"/>
                <w:color w:val="000000"/>
                <w:sz w:val="21"/>
                <w:szCs w:val="18"/>
              </w:rPr>
              <w:t>-.608</w:t>
            </w:r>
            <w:r>
              <w:rPr>
                <w:rFonts w:cs="宋体" w:hint="eastAsia"/>
                <w:color w:val="000000"/>
                <w:sz w:val="21"/>
                <w:szCs w:val="18"/>
                <w:vertAlign w:val="superscript"/>
              </w:rPr>
              <w:t>**</w:t>
            </w:r>
          </w:p>
        </w:tc>
        <w:tc>
          <w:tcPr>
            <w:tcW w:w="436" w:type="pct"/>
            <w:shd w:val="clear" w:color="auto" w:fill="auto"/>
            <w:noWrap/>
            <w:tcMar>
              <w:top w:w="15" w:type="dxa"/>
              <w:left w:w="15" w:type="dxa"/>
              <w:bottom w:w="0" w:type="dxa"/>
              <w:right w:w="15" w:type="dxa"/>
            </w:tcMar>
            <w:vAlign w:val="center"/>
          </w:tcPr>
          <w:p w14:paraId="04F2AAFF" w14:textId="77777777" w:rsidR="009D610D" w:rsidRDefault="003B2B51">
            <w:pPr>
              <w:widowControl/>
              <w:jc w:val="center"/>
              <w:rPr>
                <w:rFonts w:cs="宋体"/>
                <w:color w:val="000000"/>
                <w:sz w:val="21"/>
                <w:szCs w:val="18"/>
              </w:rPr>
            </w:pPr>
            <w:r>
              <w:rPr>
                <w:rFonts w:cs="宋体" w:hint="eastAsia"/>
                <w:color w:val="000000"/>
                <w:sz w:val="21"/>
                <w:szCs w:val="18"/>
              </w:rPr>
              <w:t>1</w:t>
            </w:r>
          </w:p>
        </w:tc>
      </w:tr>
    </w:tbl>
    <w:p w14:paraId="6A10D4D2"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22C15B13" w14:textId="77777777" w:rsidR="009D610D" w:rsidRDefault="009D610D">
      <w:pPr>
        <w:pStyle w:val="a0"/>
        <w:rPr>
          <w:rFonts w:cs="微软雅黑"/>
          <w:szCs w:val="32"/>
        </w:rPr>
        <w:sectPr w:rsidR="009D610D">
          <w:pgSz w:w="16840" w:h="11900" w:orient="landscape"/>
          <w:pgMar w:top="1797" w:right="1440" w:bottom="1797" w:left="1440" w:header="851" w:footer="992" w:gutter="0"/>
          <w:cols w:space="425"/>
          <w:docGrid w:type="linesAndChars" w:linePitch="326"/>
        </w:sectPr>
      </w:pPr>
    </w:p>
    <w:p w14:paraId="6ECFB91F" w14:textId="77777777" w:rsidR="009D610D" w:rsidRDefault="003B2B51">
      <w:pPr>
        <w:pStyle w:val="2"/>
        <w:numPr>
          <w:ilvl w:val="1"/>
          <w:numId w:val="1"/>
        </w:numPr>
        <w:rPr>
          <w:rFonts w:ascii="黑体" w:hAnsi="黑体"/>
        </w:rPr>
      </w:pPr>
      <w:bookmarkStart w:id="45" w:name="_Toc104280931"/>
      <w:r>
        <w:rPr>
          <w:rFonts w:ascii="黑体" w:hAnsi="黑体" w:hint="eastAsia"/>
        </w:rPr>
        <w:lastRenderedPageBreak/>
        <w:t>假设检验</w:t>
      </w:r>
      <w:bookmarkEnd w:id="45"/>
    </w:p>
    <w:p w14:paraId="31FDD692" w14:textId="77777777" w:rsidR="009D610D" w:rsidRDefault="003B2B51">
      <w:pPr>
        <w:pStyle w:val="a0"/>
        <w:numPr>
          <w:ilvl w:val="2"/>
          <w:numId w:val="1"/>
        </w:numPr>
      </w:pPr>
      <w:r>
        <w:rPr>
          <w:rFonts w:hint="eastAsia"/>
        </w:rPr>
        <w:t>主效应检验</w:t>
      </w:r>
    </w:p>
    <w:p w14:paraId="721D5FB3" w14:textId="77777777" w:rsidR="009D610D" w:rsidRDefault="003B2B51">
      <w:r>
        <w:tab/>
      </w:r>
      <w:r>
        <w:rPr>
          <w:rFonts w:hint="eastAsia"/>
        </w:rPr>
        <w:t>假设</w:t>
      </w:r>
      <w:r>
        <w:t>1</w:t>
      </w:r>
      <w:r>
        <w:rPr>
          <w:rFonts w:hint="eastAsia"/>
        </w:rPr>
        <w:t>提出，人工智能的使用与员工离职意愿呈负相关关系；假设</w:t>
      </w:r>
      <w:r>
        <w:t>2</w:t>
      </w:r>
      <w:r>
        <w:rPr>
          <w:rFonts w:hint="eastAsia"/>
        </w:rPr>
        <w:t>提出人工智能的使用与员工工作效能感呈正相关关系；假设</w:t>
      </w:r>
      <w:r>
        <w:t>3</w:t>
      </w:r>
      <w:r>
        <w:rPr>
          <w:rFonts w:hint="eastAsia"/>
        </w:rPr>
        <w:t>提出工作效能感对员工离职意愿具有负向影响，假设</w:t>
      </w:r>
      <w:r>
        <w:t>5</w:t>
      </w:r>
      <w:r>
        <w:rPr>
          <w:rFonts w:hint="eastAsia"/>
        </w:rPr>
        <w:t>提出工作效能感负向影响工作不安全感，假设</w:t>
      </w:r>
      <w:r>
        <w:t>7</w:t>
      </w:r>
      <w:r>
        <w:rPr>
          <w:rFonts w:hint="eastAsia"/>
        </w:rPr>
        <w:t>提出工作不安全感正向影响员工离职意愿。上述这五个假设均在描述性统计和相关性分析的结果中得到了初步验证，以此为基础，本研究采用</w:t>
      </w:r>
      <w:r>
        <w:rPr>
          <w:rFonts w:hint="eastAsia"/>
        </w:rPr>
        <w:t>SPSS</w:t>
      </w:r>
      <w:r>
        <w:t>25.0</w:t>
      </w:r>
      <w:r>
        <w:rPr>
          <w:rFonts w:hint="eastAsia"/>
        </w:rPr>
        <w:t>软件进行线性回归分析。在控制了性别、年龄、学历、工作年限和人工智能使用时长之后，得到回归结果如表</w:t>
      </w:r>
      <w:r>
        <w:rPr>
          <w:rFonts w:hint="eastAsia"/>
        </w:rPr>
        <w:t>5</w:t>
      </w:r>
      <w:r>
        <w:t>-4</w:t>
      </w:r>
      <w:r>
        <w:rPr>
          <w:rFonts w:hint="eastAsia"/>
        </w:rPr>
        <w:t>所示。人工智能应用对离职意愿有显著负相关（</w:t>
      </w:r>
      <m:oMath>
        <m:r>
          <w:rPr>
            <w:rFonts w:ascii="Cambria Math" w:hAnsi="Cambria Math"/>
          </w:rPr>
          <m:t>r</m:t>
        </m:r>
      </m:oMath>
      <w:r>
        <w:t>=</w:t>
      </w:r>
      <m:oMath>
        <m:r>
          <w:rPr>
            <w:rFonts w:ascii="Cambria Math" w:hAnsi="Cambria Math" w:cs="Times New Roman"/>
            <w:sz w:val="22"/>
            <w:szCs w:val="22"/>
          </w:rPr>
          <m:t>-0.593</m:t>
        </m:r>
      </m:oMath>
      <w:r>
        <w:rPr>
          <w:rFonts w:hint="eastAsia"/>
        </w:rPr>
        <w:t>，</w:t>
      </w:r>
      <m:oMath>
        <m:r>
          <w:rPr>
            <w:rFonts w:ascii="Cambria Math" w:hAnsi="Cambria Math"/>
          </w:rPr>
          <m:t>p</m:t>
        </m:r>
      </m:oMath>
      <w:r>
        <w:rPr>
          <w:rFonts w:hint="eastAsia"/>
        </w:rPr>
        <w:t>&lt;</w:t>
      </w:r>
      <w:r>
        <w:t>0.001</w:t>
      </w:r>
      <w:r>
        <w:rPr>
          <w:rFonts w:hint="eastAsia"/>
        </w:rPr>
        <w:t>），假设</w:t>
      </w:r>
      <w:r>
        <w:rPr>
          <w:rFonts w:hint="eastAsia"/>
        </w:rPr>
        <w:t>1</w:t>
      </w:r>
      <w:r>
        <w:rPr>
          <w:rFonts w:hint="eastAsia"/>
        </w:rPr>
        <w:t>成立；人工智能对工作效能感有显著正向影响（</w:t>
      </w:r>
      <m:oMath>
        <m:r>
          <w:rPr>
            <w:rFonts w:ascii="Cambria Math" w:hAnsi="Cambria Math"/>
          </w:rPr>
          <m:t>r</m:t>
        </m:r>
      </m:oMath>
      <w:r>
        <w:t>=0.674</w:t>
      </w:r>
      <w:r>
        <w:rPr>
          <w:rFonts w:hint="eastAsia"/>
        </w:rPr>
        <w:t>，</w:t>
      </w:r>
      <m:oMath>
        <m:r>
          <w:rPr>
            <w:rFonts w:ascii="Cambria Math" w:hAnsi="Cambria Math"/>
          </w:rPr>
          <m:t>p</m:t>
        </m:r>
      </m:oMath>
      <w:r>
        <w:rPr>
          <w:rFonts w:hint="eastAsia"/>
        </w:rPr>
        <w:t>&lt;</w:t>
      </w:r>
      <w:r>
        <w:t>0.001</w:t>
      </w:r>
      <w:r>
        <w:rPr>
          <w:rFonts w:hint="eastAsia"/>
        </w:rPr>
        <w:t>），假设</w:t>
      </w:r>
      <w:r>
        <w:rPr>
          <w:rFonts w:hint="eastAsia"/>
        </w:rPr>
        <w:t>2</w:t>
      </w:r>
      <w:r>
        <w:rPr>
          <w:rFonts w:hint="eastAsia"/>
        </w:rPr>
        <w:t>成立；工作效能感对离职意愿有显著负向影响（</w:t>
      </w:r>
      <m:oMath>
        <m:r>
          <w:rPr>
            <w:rFonts w:ascii="Cambria Math" w:hAnsi="Cambria Math"/>
          </w:rPr>
          <m:t>r</m:t>
        </m:r>
      </m:oMath>
      <w:r>
        <w:t>=-0.754</w:t>
      </w:r>
      <w:r>
        <w:rPr>
          <w:rFonts w:hint="eastAsia"/>
        </w:rPr>
        <w:t>，</w:t>
      </w:r>
      <m:oMath>
        <m:r>
          <w:rPr>
            <w:rFonts w:ascii="Cambria Math" w:hAnsi="Cambria Math"/>
          </w:rPr>
          <m:t>p</m:t>
        </m:r>
      </m:oMath>
      <w:r>
        <w:rPr>
          <w:rFonts w:hint="eastAsia"/>
        </w:rPr>
        <w:t>&lt;</w:t>
      </w:r>
      <w:r>
        <w:t>0.001</w:t>
      </w:r>
      <w:r>
        <w:rPr>
          <w:rFonts w:hint="eastAsia"/>
        </w:rPr>
        <w:t>），假设</w:t>
      </w:r>
      <w:r>
        <w:rPr>
          <w:rFonts w:hint="eastAsia"/>
        </w:rPr>
        <w:t>3</w:t>
      </w:r>
      <w:r>
        <w:rPr>
          <w:rFonts w:hint="eastAsia"/>
        </w:rPr>
        <w:t>成立；工作效能感对工作不安全感有显著负效应（</w:t>
      </w:r>
      <m:oMath>
        <m:r>
          <w:rPr>
            <w:rFonts w:ascii="Cambria Math" w:hAnsi="Cambria Math"/>
          </w:rPr>
          <m:t>r</m:t>
        </m:r>
      </m:oMath>
      <w:r>
        <w:t>=-0.688</w:t>
      </w:r>
      <w:r>
        <w:rPr>
          <w:rFonts w:hint="eastAsia"/>
        </w:rPr>
        <w:t>，</w:t>
      </w:r>
      <m:oMath>
        <m:r>
          <w:rPr>
            <w:rFonts w:ascii="Cambria Math" w:hAnsi="Cambria Math"/>
          </w:rPr>
          <m:t>p</m:t>
        </m:r>
      </m:oMath>
      <w:r>
        <w:rPr>
          <w:rFonts w:hint="eastAsia"/>
        </w:rPr>
        <w:t>&lt;</w:t>
      </w:r>
      <w:r>
        <w:t>0.001</w:t>
      </w:r>
      <w:r>
        <w:rPr>
          <w:rFonts w:hint="eastAsia"/>
        </w:rPr>
        <w:t>），假设</w:t>
      </w:r>
      <w:r>
        <w:t>5</w:t>
      </w:r>
      <w:r>
        <w:rPr>
          <w:rFonts w:hint="eastAsia"/>
        </w:rPr>
        <w:t>成立；工作不安全感对离职意愿有显著正效应（</w:t>
      </w:r>
      <m:oMath>
        <m:r>
          <w:rPr>
            <w:rFonts w:ascii="Cambria Math" w:hAnsi="Cambria Math"/>
          </w:rPr>
          <m:t>r</m:t>
        </m:r>
      </m:oMath>
      <w:r>
        <w:t>=0.794</w:t>
      </w:r>
      <w:r>
        <w:rPr>
          <w:rFonts w:hint="eastAsia"/>
        </w:rPr>
        <w:t>，</w:t>
      </w:r>
      <m:oMath>
        <m:r>
          <w:rPr>
            <w:rFonts w:ascii="Cambria Math" w:hAnsi="Cambria Math"/>
          </w:rPr>
          <m:t>p</m:t>
        </m:r>
      </m:oMath>
      <w:r>
        <w:rPr>
          <w:rFonts w:hint="eastAsia"/>
        </w:rPr>
        <w:t>&lt;</w:t>
      </w:r>
      <w:r>
        <w:t>0.001</w:t>
      </w:r>
      <w:r>
        <w:rPr>
          <w:rFonts w:hint="eastAsia"/>
        </w:rPr>
        <w:t>），假设</w:t>
      </w:r>
      <w:r>
        <w:t>7</w:t>
      </w:r>
      <w:r>
        <w:rPr>
          <w:rFonts w:hint="eastAsia"/>
        </w:rPr>
        <w:t>成立。</w:t>
      </w:r>
    </w:p>
    <w:p w14:paraId="6BED4CDC" w14:textId="77777777" w:rsidR="009D610D" w:rsidRDefault="009D610D">
      <w:pPr>
        <w:rPr>
          <w:sz w:val="21"/>
        </w:rPr>
      </w:pPr>
    </w:p>
    <w:p w14:paraId="09AA976D" w14:textId="77777777" w:rsidR="009D610D" w:rsidRDefault="003B2B51">
      <w:pPr>
        <w:widowControl/>
        <w:spacing w:line="240" w:lineRule="auto"/>
        <w:jc w:val="left"/>
        <w:rPr>
          <w:rFonts w:eastAsia="黑体"/>
          <w:szCs w:val="24"/>
        </w:rPr>
      </w:pPr>
      <w:r>
        <w:br w:type="page"/>
      </w:r>
    </w:p>
    <w:p w14:paraId="707FDBAE" w14:textId="77777777" w:rsidR="009D610D" w:rsidRDefault="009D610D">
      <w:pPr>
        <w:pStyle w:val="afb"/>
        <w:sectPr w:rsidR="009D610D">
          <w:pgSz w:w="11900" w:h="16840"/>
          <w:pgMar w:top="1440" w:right="1797" w:bottom="1440" w:left="1797" w:header="851" w:footer="992" w:gutter="0"/>
          <w:cols w:space="425"/>
          <w:docGrid w:type="linesAndChars" w:linePitch="326"/>
        </w:sectPr>
      </w:pPr>
    </w:p>
    <w:p w14:paraId="741B8D0E" w14:textId="77777777" w:rsidR="009D610D" w:rsidRDefault="003B2B51">
      <w:pPr>
        <w:pStyle w:val="afb"/>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回归分析结果表</w:t>
      </w:r>
    </w:p>
    <w:tbl>
      <w:tblPr>
        <w:tblStyle w:val="af2"/>
        <w:tblW w:w="505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149"/>
        <w:gridCol w:w="1197"/>
        <w:gridCol w:w="1298"/>
        <w:gridCol w:w="1298"/>
        <w:gridCol w:w="1024"/>
        <w:gridCol w:w="1117"/>
        <w:gridCol w:w="1024"/>
        <w:gridCol w:w="1247"/>
        <w:gridCol w:w="1297"/>
        <w:gridCol w:w="1467"/>
      </w:tblGrid>
      <w:tr w:rsidR="009D610D" w14:paraId="6AF8ABBE" w14:textId="77777777">
        <w:trPr>
          <w:jc w:val="center"/>
        </w:trPr>
        <w:tc>
          <w:tcPr>
            <w:tcW w:w="703" w:type="pct"/>
            <w:tcBorders>
              <w:top w:val="single" w:sz="12" w:space="0" w:color="auto"/>
              <w:bottom w:val="single" w:sz="4" w:space="0" w:color="auto"/>
            </w:tcBorders>
            <w:vAlign w:val="center"/>
          </w:tcPr>
          <w:p w14:paraId="5FFF5330" w14:textId="77777777" w:rsidR="009D610D" w:rsidRDefault="003B2B51">
            <w:pPr>
              <w:jc w:val="center"/>
              <w:rPr>
                <w:sz w:val="21"/>
                <w:szCs w:val="21"/>
              </w:rPr>
            </w:pPr>
            <w:r>
              <w:rPr>
                <w:rFonts w:hint="eastAsia"/>
                <w:sz w:val="21"/>
                <w:szCs w:val="21"/>
              </w:rPr>
              <w:t>变量</w:t>
            </w:r>
          </w:p>
        </w:tc>
        <w:tc>
          <w:tcPr>
            <w:tcW w:w="831" w:type="pct"/>
            <w:gridSpan w:val="2"/>
            <w:tcBorders>
              <w:top w:val="single" w:sz="12" w:space="0" w:color="auto"/>
              <w:bottom w:val="single" w:sz="4" w:space="0" w:color="auto"/>
            </w:tcBorders>
          </w:tcPr>
          <w:p w14:paraId="61273113" w14:textId="77777777" w:rsidR="009D610D" w:rsidRDefault="003B2B51">
            <w:pPr>
              <w:jc w:val="center"/>
              <w:rPr>
                <w:sz w:val="21"/>
                <w:szCs w:val="21"/>
              </w:rPr>
            </w:pPr>
            <w:r>
              <w:rPr>
                <w:rFonts w:hint="eastAsia"/>
                <w:sz w:val="21"/>
                <w:szCs w:val="21"/>
              </w:rPr>
              <w:t>工作效能感</w:t>
            </w:r>
          </w:p>
        </w:tc>
        <w:tc>
          <w:tcPr>
            <w:tcW w:w="1679" w:type="pct"/>
            <w:gridSpan w:val="4"/>
            <w:tcBorders>
              <w:top w:val="single" w:sz="12" w:space="0" w:color="auto"/>
              <w:bottom w:val="single" w:sz="4" w:space="0" w:color="auto"/>
            </w:tcBorders>
          </w:tcPr>
          <w:p w14:paraId="3792A189" w14:textId="77777777" w:rsidR="009D610D" w:rsidRDefault="003B2B51">
            <w:pPr>
              <w:jc w:val="center"/>
              <w:rPr>
                <w:sz w:val="21"/>
                <w:szCs w:val="21"/>
              </w:rPr>
            </w:pPr>
            <w:r>
              <w:rPr>
                <w:rFonts w:hint="eastAsia"/>
                <w:sz w:val="21"/>
                <w:szCs w:val="21"/>
              </w:rPr>
              <w:t>工作不安全感</w:t>
            </w:r>
          </w:p>
        </w:tc>
        <w:tc>
          <w:tcPr>
            <w:tcW w:w="1785" w:type="pct"/>
            <w:gridSpan w:val="4"/>
            <w:tcBorders>
              <w:top w:val="single" w:sz="12" w:space="0" w:color="auto"/>
              <w:bottom w:val="single" w:sz="4" w:space="0" w:color="auto"/>
            </w:tcBorders>
          </w:tcPr>
          <w:p w14:paraId="0F4BD35F" w14:textId="77777777" w:rsidR="009D610D" w:rsidRDefault="003B2B51">
            <w:pPr>
              <w:jc w:val="center"/>
              <w:rPr>
                <w:sz w:val="21"/>
                <w:szCs w:val="21"/>
              </w:rPr>
            </w:pPr>
            <w:r>
              <w:rPr>
                <w:rFonts w:hint="eastAsia"/>
                <w:sz w:val="21"/>
                <w:szCs w:val="21"/>
              </w:rPr>
              <w:t>离职意愿</w:t>
            </w:r>
          </w:p>
        </w:tc>
      </w:tr>
      <w:tr w:rsidR="009D610D" w14:paraId="7C272C36" w14:textId="77777777">
        <w:trPr>
          <w:jc w:val="center"/>
        </w:trPr>
        <w:tc>
          <w:tcPr>
            <w:tcW w:w="703" w:type="pct"/>
            <w:tcBorders>
              <w:top w:val="single" w:sz="12" w:space="0" w:color="auto"/>
              <w:bottom w:val="single" w:sz="4" w:space="0" w:color="auto"/>
            </w:tcBorders>
            <w:vAlign w:val="center"/>
          </w:tcPr>
          <w:p w14:paraId="60E175C2" w14:textId="77777777" w:rsidR="009D610D" w:rsidRDefault="009D610D">
            <w:pPr>
              <w:jc w:val="center"/>
              <w:rPr>
                <w:sz w:val="21"/>
                <w:szCs w:val="21"/>
              </w:rPr>
            </w:pPr>
          </w:p>
        </w:tc>
        <w:tc>
          <w:tcPr>
            <w:tcW w:w="407" w:type="pct"/>
            <w:tcBorders>
              <w:top w:val="single" w:sz="12" w:space="0" w:color="auto"/>
              <w:bottom w:val="single" w:sz="4" w:space="0" w:color="auto"/>
            </w:tcBorders>
          </w:tcPr>
          <w:p w14:paraId="446F764F" w14:textId="77777777" w:rsidR="009D610D" w:rsidRDefault="003B2B51">
            <w:pPr>
              <w:jc w:val="center"/>
              <w:rPr>
                <w:sz w:val="21"/>
                <w:szCs w:val="21"/>
              </w:rPr>
            </w:pPr>
            <w:r>
              <w:rPr>
                <w:rFonts w:hint="eastAsia"/>
                <w:sz w:val="21"/>
                <w:szCs w:val="21"/>
              </w:rPr>
              <w:t>模型</w:t>
            </w:r>
            <w:r>
              <w:rPr>
                <w:rFonts w:hint="eastAsia"/>
                <w:sz w:val="21"/>
                <w:szCs w:val="21"/>
              </w:rPr>
              <w:t>1</w:t>
            </w:r>
          </w:p>
        </w:tc>
        <w:tc>
          <w:tcPr>
            <w:tcW w:w="424" w:type="pct"/>
            <w:tcBorders>
              <w:top w:val="single" w:sz="12" w:space="0" w:color="auto"/>
              <w:bottom w:val="single" w:sz="4" w:space="0" w:color="auto"/>
            </w:tcBorders>
            <w:vAlign w:val="center"/>
          </w:tcPr>
          <w:p w14:paraId="031A7E95" w14:textId="77777777" w:rsidR="009D610D" w:rsidRDefault="003B2B51">
            <w:pPr>
              <w:jc w:val="center"/>
              <w:rPr>
                <w:sz w:val="21"/>
                <w:szCs w:val="21"/>
              </w:rPr>
            </w:pPr>
            <w:r>
              <w:rPr>
                <w:rFonts w:hint="eastAsia"/>
                <w:sz w:val="21"/>
                <w:szCs w:val="21"/>
              </w:rPr>
              <w:t>模型</w:t>
            </w:r>
            <w:r>
              <w:rPr>
                <w:rFonts w:hint="eastAsia"/>
                <w:sz w:val="21"/>
                <w:szCs w:val="21"/>
              </w:rPr>
              <w:t>2</w:t>
            </w:r>
          </w:p>
        </w:tc>
        <w:tc>
          <w:tcPr>
            <w:tcW w:w="460" w:type="pct"/>
            <w:tcBorders>
              <w:top w:val="single" w:sz="12" w:space="0" w:color="auto"/>
              <w:bottom w:val="single" w:sz="4" w:space="0" w:color="auto"/>
            </w:tcBorders>
          </w:tcPr>
          <w:p w14:paraId="2A76D15A" w14:textId="77777777" w:rsidR="009D610D" w:rsidRDefault="003B2B51">
            <w:pPr>
              <w:jc w:val="center"/>
              <w:rPr>
                <w:sz w:val="21"/>
                <w:szCs w:val="21"/>
              </w:rPr>
            </w:pPr>
            <w:r>
              <w:rPr>
                <w:rFonts w:hint="eastAsia"/>
                <w:sz w:val="21"/>
                <w:szCs w:val="21"/>
              </w:rPr>
              <w:t>模型</w:t>
            </w:r>
            <w:r>
              <w:rPr>
                <w:rFonts w:hint="eastAsia"/>
                <w:sz w:val="21"/>
                <w:szCs w:val="21"/>
              </w:rPr>
              <w:t>3</w:t>
            </w:r>
          </w:p>
        </w:tc>
        <w:tc>
          <w:tcPr>
            <w:tcW w:w="460" w:type="pct"/>
            <w:tcBorders>
              <w:top w:val="single" w:sz="12" w:space="0" w:color="auto"/>
              <w:bottom w:val="single" w:sz="4" w:space="0" w:color="auto"/>
            </w:tcBorders>
            <w:vAlign w:val="center"/>
          </w:tcPr>
          <w:p w14:paraId="2B4A3E85" w14:textId="77777777" w:rsidR="009D610D" w:rsidRDefault="003B2B51">
            <w:pPr>
              <w:jc w:val="center"/>
              <w:rPr>
                <w:sz w:val="21"/>
                <w:szCs w:val="21"/>
              </w:rPr>
            </w:pPr>
            <w:r>
              <w:rPr>
                <w:rFonts w:hint="eastAsia"/>
                <w:sz w:val="21"/>
                <w:szCs w:val="21"/>
              </w:rPr>
              <w:t>模型</w:t>
            </w:r>
            <w:r>
              <w:rPr>
                <w:rFonts w:hint="eastAsia"/>
                <w:sz w:val="21"/>
                <w:szCs w:val="21"/>
              </w:rPr>
              <w:t>4</w:t>
            </w:r>
          </w:p>
        </w:tc>
        <w:tc>
          <w:tcPr>
            <w:tcW w:w="363" w:type="pct"/>
            <w:tcBorders>
              <w:top w:val="single" w:sz="12" w:space="0" w:color="auto"/>
              <w:bottom w:val="single" w:sz="4" w:space="0" w:color="auto"/>
            </w:tcBorders>
            <w:vAlign w:val="center"/>
          </w:tcPr>
          <w:p w14:paraId="5A4D301C" w14:textId="77777777" w:rsidR="009D610D" w:rsidRDefault="003B2B51">
            <w:pPr>
              <w:jc w:val="center"/>
              <w:rPr>
                <w:sz w:val="21"/>
                <w:szCs w:val="21"/>
              </w:rPr>
            </w:pPr>
            <w:r>
              <w:rPr>
                <w:rFonts w:hint="eastAsia"/>
                <w:sz w:val="21"/>
                <w:szCs w:val="21"/>
              </w:rPr>
              <w:t>模型</w:t>
            </w:r>
            <w:r>
              <w:rPr>
                <w:rFonts w:hint="eastAsia"/>
                <w:sz w:val="21"/>
                <w:szCs w:val="21"/>
              </w:rPr>
              <w:t>5</w:t>
            </w:r>
          </w:p>
        </w:tc>
        <w:tc>
          <w:tcPr>
            <w:tcW w:w="394" w:type="pct"/>
            <w:tcBorders>
              <w:top w:val="single" w:sz="12" w:space="0" w:color="auto"/>
              <w:bottom w:val="single" w:sz="4" w:space="0" w:color="auto"/>
            </w:tcBorders>
            <w:vAlign w:val="center"/>
          </w:tcPr>
          <w:p w14:paraId="5E3B7A10" w14:textId="77777777" w:rsidR="009D610D" w:rsidRDefault="003B2B51">
            <w:pPr>
              <w:jc w:val="center"/>
              <w:rPr>
                <w:sz w:val="21"/>
                <w:szCs w:val="21"/>
              </w:rPr>
            </w:pPr>
            <w:r>
              <w:rPr>
                <w:rFonts w:hint="eastAsia"/>
                <w:sz w:val="21"/>
                <w:szCs w:val="21"/>
              </w:rPr>
              <w:t>模型</w:t>
            </w:r>
            <w:r>
              <w:rPr>
                <w:rFonts w:hint="eastAsia"/>
                <w:sz w:val="21"/>
                <w:szCs w:val="21"/>
              </w:rPr>
              <w:t>6</w:t>
            </w:r>
          </w:p>
        </w:tc>
        <w:tc>
          <w:tcPr>
            <w:tcW w:w="363" w:type="pct"/>
            <w:tcBorders>
              <w:top w:val="single" w:sz="12" w:space="0" w:color="auto"/>
              <w:bottom w:val="single" w:sz="4" w:space="0" w:color="auto"/>
            </w:tcBorders>
          </w:tcPr>
          <w:p w14:paraId="2AC69420" w14:textId="77777777" w:rsidR="009D610D" w:rsidRDefault="003B2B51">
            <w:pPr>
              <w:jc w:val="center"/>
              <w:rPr>
                <w:sz w:val="21"/>
                <w:szCs w:val="21"/>
              </w:rPr>
            </w:pPr>
            <w:r>
              <w:rPr>
                <w:rFonts w:hint="eastAsia"/>
                <w:sz w:val="21"/>
                <w:szCs w:val="21"/>
              </w:rPr>
              <w:t>模型</w:t>
            </w:r>
            <w:r>
              <w:rPr>
                <w:rFonts w:hint="eastAsia"/>
                <w:sz w:val="21"/>
                <w:szCs w:val="21"/>
              </w:rPr>
              <w:t>7</w:t>
            </w:r>
          </w:p>
        </w:tc>
        <w:tc>
          <w:tcPr>
            <w:tcW w:w="442" w:type="pct"/>
            <w:tcBorders>
              <w:top w:val="single" w:sz="12" w:space="0" w:color="auto"/>
              <w:bottom w:val="single" w:sz="4" w:space="0" w:color="auto"/>
            </w:tcBorders>
            <w:vAlign w:val="center"/>
          </w:tcPr>
          <w:p w14:paraId="1F2D6113" w14:textId="77777777" w:rsidR="009D610D" w:rsidRDefault="003B2B51">
            <w:pPr>
              <w:jc w:val="center"/>
              <w:rPr>
                <w:sz w:val="21"/>
                <w:szCs w:val="21"/>
              </w:rPr>
            </w:pPr>
            <w:r>
              <w:rPr>
                <w:rFonts w:hint="eastAsia"/>
                <w:sz w:val="21"/>
                <w:szCs w:val="21"/>
              </w:rPr>
              <w:t>模型</w:t>
            </w:r>
            <w:r>
              <w:rPr>
                <w:rFonts w:hint="eastAsia"/>
                <w:sz w:val="21"/>
                <w:szCs w:val="21"/>
              </w:rPr>
              <w:t>8</w:t>
            </w:r>
          </w:p>
        </w:tc>
        <w:tc>
          <w:tcPr>
            <w:tcW w:w="460" w:type="pct"/>
            <w:tcBorders>
              <w:top w:val="single" w:sz="12" w:space="0" w:color="auto"/>
              <w:bottom w:val="single" w:sz="4" w:space="0" w:color="auto"/>
            </w:tcBorders>
          </w:tcPr>
          <w:p w14:paraId="2AF1DA63" w14:textId="77777777" w:rsidR="009D610D" w:rsidRDefault="003B2B51">
            <w:pPr>
              <w:jc w:val="center"/>
              <w:rPr>
                <w:sz w:val="21"/>
                <w:szCs w:val="21"/>
              </w:rPr>
            </w:pPr>
            <w:r>
              <w:rPr>
                <w:rFonts w:hint="eastAsia"/>
                <w:sz w:val="21"/>
                <w:szCs w:val="21"/>
              </w:rPr>
              <w:t>模型</w:t>
            </w:r>
            <w:r>
              <w:rPr>
                <w:rFonts w:hint="eastAsia"/>
                <w:sz w:val="21"/>
                <w:szCs w:val="21"/>
              </w:rPr>
              <w:t>9</w:t>
            </w:r>
          </w:p>
        </w:tc>
        <w:tc>
          <w:tcPr>
            <w:tcW w:w="519" w:type="pct"/>
            <w:tcBorders>
              <w:top w:val="single" w:sz="12" w:space="0" w:color="auto"/>
              <w:bottom w:val="single" w:sz="4" w:space="0" w:color="auto"/>
            </w:tcBorders>
          </w:tcPr>
          <w:p w14:paraId="1B53E28E" w14:textId="77777777" w:rsidR="009D610D" w:rsidRDefault="003B2B51">
            <w:pPr>
              <w:jc w:val="center"/>
              <w:rPr>
                <w:sz w:val="21"/>
                <w:szCs w:val="21"/>
              </w:rPr>
            </w:pPr>
            <w:r>
              <w:rPr>
                <w:rFonts w:hint="eastAsia"/>
                <w:sz w:val="21"/>
                <w:szCs w:val="21"/>
              </w:rPr>
              <w:t>模型</w:t>
            </w:r>
            <w:r>
              <w:rPr>
                <w:rFonts w:hint="eastAsia"/>
                <w:sz w:val="21"/>
                <w:szCs w:val="21"/>
              </w:rPr>
              <w:t>1</w:t>
            </w:r>
            <w:r>
              <w:rPr>
                <w:sz w:val="21"/>
                <w:szCs w:val="21"/>
              </w:rPr>
              <w:t>0</w:t>
            </w:r>
          </w:p>
        </w:tc>
      </w:tr>
      <w:tr w:rsidR="009D610D" w14:paraId="051385C1" w14:textId="77777777">
        <w:trPr>
          <w:jc w:val="center"/>
        </w:trPr>
        <w:tc>
          <w:tcPr>
            <w:tcW w:w="703" w:type="pct"/>
            <w:tcBorders>
              <w:top w:val="single" w:sz="4" w:space="0" w:color="auto"/>
            </w:tcBorders>
            <w:vAlign w:val="center"/>
          </w:tcPr>
          <w:p w14:paraId="05D81087" w14:textId="77777777" w:rsidR="009D610D" w:rsidRDefault="003B2B51">
            <w:pPr>
              <w:jc w:val="center"/>
              <w:rPr>
                <w:b/>
                <w:bCs/>
                <w:sz w:val="21"/>
                <w:szCs w:val="21"/>
              </w:rPr>
            </w:pPr>
            <w:r>
              <w:rPr>
                <w:rFonts w:hint="eastAsia"/>
                <w:b/>
                <w:bCs/>
                <w:sz w:val="21"/>
                <w:szCs w:val="21"/>
              </w:rPr>
              <w:t>控制变量</w:t>
            </w:r>
          </w:p>
        </w:tc>
        <w:tc>
          <w:tcPr>
            <w:tcW w:w="407" w:type="pct"/>
            <w:tcBorders>
              <w:top w:val="single" w:sz="4" w:space="0" w:color="auto"/>
            </w:tcBorders>
          </w:tcPr>
          <w:p w14:paraId="4CFEB6BA" w14:textId="77777777" w:rsidR="009D610D" w:rsidRDefault="009D610D">
            <w:pPr>
              <w:jc w:val="center"/>
              <w:rPr>
                <w:sz w:val="21"/>
                <w:szCs w:val="21"/>
              </w:rPr>
            </w:pPr>
          </w:p>
        </w:tc>
        <w:tc>
          <w:tcPr>
            <w:tcW w:w="424" w:type="pct"/>
            <w:tcBorders>
              <w:top w:val="single" w:sz="4" w:space="0" w:color="auto"/>
            </w:tcBorders>
            <w:vAlign w:val="center"/>
          </w:tcPr>
          <w:p w14:paraId="62B4D370" w14:textId="77777777" w:rsidR="009D610D" w:rsidRDefault="009D610D">
            <w:pPr>
              <w:jc w:val="center"/>
              <w:rPr>
                <w:sz w:val="21"/>
                <w:szCs w:val="21"/>
              </w:rPr>
            </w:pPr>
          </w:p>
        </w:tc>
        <w:tc>
          <w:tcPr>
            <w:tcW w:w="460" w:type="pct"/>
            <w:tcBorders>
              <w:top w:val="single" w:sz="4" w:space="0" w:color="auto"/>
            </w:tcBorders>
          </w:tcPr>
          <w:p w14:paraId="4E204FAC" w14:textId="77777777" w:rsidR="009D610D" w:rsidRDefault="009D610D">
            <w:pPr>
              <w:jc w:val="center"/>
              <w:rPr>
                <w:sz w:val="21"/>
                <w:szCs w:val="21"/>
              </w:rPr>
            </w:pPr>
          </w:p>
        </w:tc>
        <w:tc>
          <w:tcPr>
            <w:tcW w:w="460" w:type="pct"/>
            <w:tcBorders>
              <w:top w:val="single" w:sz="4" w:space="0" w:color="auto"/>
            </w:tcBorders>
            <w:vAlign w:val="center"/>
          </w:tcPr>
          <w:p w14:paraId="489D471C" w14:textId="77777777" w:rsidR="009D610D" w:rsidRDefault="009D610D">
            <w:pPr>
              <w:jc w:val="center"/>
              <w:rPr>
                <w:sz w:val="21"/>
                <w:szCs w:val="21"/>
              </w:rPr>
            </w:pPr>
          </w:p>
        </w:tc>
        <w:tc>
          <w:tcPr>
            <w:tcW w:w="363" w:type="pct"/>
            <w:tcBorders>
              <w:top w:val="single" w:sz="4" w:space="0" w:color="auto"/>
            </w:tcBorders>
            <w:vAlign w:val="center"/>
          </w:tcPr>
          <w:p w14:paraId="54BDDDE7" w14:textId="77777777" w:rsidR="009D610D" w:rsidRDefault="009D610D">
            <w:pPr>
              <w:jc w:val="center"/>
              <w:rPr>
                <w:sz w:val="21"/>
                <w:szCs w:val="21"/>
              </w:rPr>
            </w:pPr>
          </w:p>
        </w:tc>
        <w:tc>
          <w:tcPr>
            <w:tcW w:w="394" w:type="pct"/>
            <w:tcBorders>
              <w:top w:val="single" w:sz="4" w:space="0" w:color="auto"/>
            </w:tcBorders>
            <w:vAlign w:val="center"/>
          </w:tcPr>
          <w:p w14:paraId="12F6D3DE" w14:textId="77777777" w:rsidR="009D610D" w:rsidRDefault="009D610D">
            <w:pPr>
              <w:jc w:val="center"/>
              <w:rPr>
                <w:sz w:val="21"/>
                <w:szCs w:val="21"/>
              </w:rPr>
            </w:pPr>
          </w:p>
        </w:tc>
        <w:tc>
          <w:tcPr>
            <w:tcW w:w="363" w:type="pct"/>
            <w:tcBorders>
              <w:top w:val="single" w:sz="4" w:space="0" w:color="auto"/>
            </w:tcBorders>
          </w:tcPr>
          <w:p w14:paraId="222AA32C" w14:textId="77777777" w:rsidR="009D610D" w:rsidRDefault="009D610D">
            <w:pPr>
              <w:jc w:val="center"/>
              <w:rPr>
                <w:sz w:val="21"/>
                <w:szCs w:val="21"/>
              </w:rPr>
            </w:pPr>
          </w:p>
        </w:tc>
        <w:tc>
          <w:tcPr>
            <w:tcW w:w="442" w:type="pct"/>
            <w:tcBorders>
              <w:top w:val="single" w:sz="4" w:space="0" w:color="auto"/>
            </w:tcBorders>
            <w:vAlign w:val="center"/>
          </w:tcPr>
          <w:p w14:paraId="58C29950" w14:textId="77777777" w:rsidR="009D610D" w:rsidRDefault="009D610D">
            <w:pPr>
              <w:jc w:val="center"/>
              <w:rPr>
                <w:sz w:val="21"/>
                <w:szCs w:val="21"/>
              </w:rPr>
            </w:pPr>
          </w:p>
        </w:tc>
        <w:tc>
          <w:tcPr>
            <w:tcW w:w="460" w:type="pct"/>
            <w:tcBorders>
              <w:top w:val="single" w:sz="4" w:space="0" w:color="auto"/>
            </w:tcBorders>
          </w:tcPr>
          <w:p w14:paraId="3C807318" w14:textId="77777777" w:rsidR="009D610D" w:rsidRDefault="009D610D">
            <w:pPr>
              <w:jc w:val="center"/>
              <w:rPr>
                <w:sz w:val="21"/>
                <w:szCs w:val="21"/>
              </w:rPr>
            </w:pPr>
          </w:p>
        </w:tc>
        <w:tc>
          <w:tcPr>
            <w:tcW w:w="519" w:type="pct"/>
            <w:tcBorders>
              <w:top w:val="single" w:sz="4" w:space="0" w:color="auto"/>
            </w:tcBorders>
          </w:tcPr>
          <w:p w14:paraId="26CC422D" w14:textId="77777777" w:rsidR="009D610D" w:rsidRDefault="009D610D">
            <w:pPr>
              <w:jc w:val="center"/>
              <w:rPr>
                <w:sz w:val="21"/>
                <w:szCs w:val="21"/>
              </w:rPr>
            </w:pPr>
          </w:p>
        </w:tc>
      </w:tr>
      <w:tr w:rsidR="009D610D" w14:paraId="6018BA5D" w14:textId="77777777">
        <w:trPr>
          <w:jc w:val="center"/>
        </w:trPr>
        <w:tc>
          <w:tcPr>
            <w:tcW w:w="703" w:type="pct"/>
            <w:vAlign w:val="center"/>
          </w:tcPr>
          <w:p w14:paraId="58FEE294" w14:textId="77777777" w:rsidR="009D610D" w:rsidRDefault="003B2B51">
            <w:pPr>
              <w:jc w:val="center"/>
              <w:rPr>
                <w:sz w:val="21"/>
                <w:szCs w:val="21"/>
              </w:rPr>
            </w:pPr>
            <w:r>
              <w:rPr>
                <w:rFonts w:hint="eastAsia"/>
                <w:sz w:val="21"/>
                <w:szCs w:val="21"/>
              </w:rPr>
              <w:t>性别</w:t>
            </w:r>
          </w:p>
        </w:tc>
        <w:tc>
          <w:tcPr>
            <w:tcW w:w="407" w:type="pct"/>
          </w:tcPr>
          <w:p w14:paraId="45471AB6" w14:textId="77777777" w:rsidR="009D610D" w:rsidRDefault="003B2B51">
            <w:pPr>
              <w:jc w:val="center"/>
              <w:rPr>
                <w:sz w:val="21"/>
                <w:szCs w:val="21"/>
              </w:rPr>
            </w:pPr>
            <w:r>
              <w:rPr>
                <w:rFonts w:hint="eastAsia"/>
                <w:sz w:val="21"/>
                <w:szCs w:val="21"/>
              </w:rPr>
              <w:t>-</w:t>
            </w:r>
            <w:r>
              <w:rPr>
                <w:sz w:val="21"/>
                <w:szCs w:val="21"/>
              </w:rPr>
              <w:t>0.017</w:t>
            </w:r>
          </w:p>
        </w:tc>
        <w:tc>
          <w:tcPr>
            <w:tcW w:w="424" w:type="pct"/>
            <w:vAlign w:val="center"/>
          </w:tcPr>
          <w:p w14:paraId="53D894E1" w14:textId="77777777" w:rsidR="009D610D" w:rsidRDefault="003B2B51">
            <w:pPr>
              <w:jc w:val="center"/>
              <w:rPr>
                <w:sz w:val="21"/>
                <w:szCs w:val="21"/>
              </w:rPr>
            </w:pPr>
            <w:r>
              <w:rPr>
                <w:rFonts w:hint="eastAsia"/>
                <w:sz w:val="21"/>
                <w:szCs w:val="21"/>
              </w:rPr>
              <w:t>-</w:t>
            </w:r>
            <w:r>
              <w:rPr>
                <w:sz w:val="21"/>
                <w:szCs w:val="21"/>
              </w:rPr>
              <w:t>0.044</w:t>
            </w:r>
          </w:p>
        </w:tc>
        <w:tc>
          <w:tcPr>
            <w:tcW w:w="460" w:type="pct"/>
          </w:tcPr>
          <w:p w14:paraId="36D450A2" w14:textId="77777777" w:rsidR="009D610D" w:rsidRDefault="003B2B51">
            <w:pPr>
              <w:jc w:val="center"/>
              <w:rPr>
                <w:sz w:val="21"/>
                <w:szCs w:val="21"/>
              </w:rPr>
            </w:pPr>
            <w:r>
              <w:rPr>
                <w:rFonts w:hint="eastAsia"/>
                <w:sz w:val="21"/>
                <w:szCs w:val="21"/>
              </w:rPr>
              <w:t>0</w:t>
            </w:r>
            <w:r>
              <w:rPr>
                <w:sz w:val="21"/>
                <w:szCs w:val="21"/>
              </w:rPr>
              <w:t>.008</w:t>
            </w:r>
          </w:p>
        </w:tc>
        <w:tc>
          <w:tcPr>
            <w:tcW w:w="460" w:type="pct"/>
            <w:vAlign w:val="center"/>
          </w:tcPr>
          <w:p w14:paraId="0A2628FA" w14:textId="77777777" w:rsidR="009D610D" w:rsidRDefault="003B2B51">
            <w:pPr>
              <w:jc w:val="center"/>
              <w:rPr>
                <w:sz w:val="21"/>
                <w:szCs w:val="21"/>
              </w:rPr>
            </w:pPr>
            <w:r>
              <w:rPr>
                <w:rFonts w:hint="eastAsia"/>
                <w:sz w:val="21"/>
                <w:szCs w:val="21"/>
              </w:rPr>
              <w:t>0</w:t>
            </w:r>
            <w:r>
              <w:rPr>
                <w:sz w:val="21"/>
                <w:szCs w:val="21"/>
              </w:rPr>
              <w:t>.036</w:t>
            </w:r>
          </w:p>
        </w:tc>
        <w:tc>
          <w:tcPr>
            <w:tcW w:w="363" w:type="pct"/>
            <w:vAlign w:val="center"/>
          </w:tcPr>
          <w:p w14:paraId="74FEB54A" w14:textId="77777777" w:rsidR="009D610D" w:rsidRDefault="003B2B51">
            <w:pPr>
              <w:jc w:val="center"/>
              <w:rPr>
                <w:sz w:val="21"/>
                <w:szCs w:val="21"/>
              </w:rPr>
            </w:pPr>
            <w:r>
              <w:rPr>
                <w:rFonts w:hint="eastAsia"/>
                <w:sz w:val="21"/>
                <w:szCs w:val="21"/>
              </w:rPr>
              <w:t>0</w:t>
            </w:r>
            <w:r>
              <w:rPr>
                <w:sz w:val="21"/>
                <w:szCs w:val="21"/>
              </w:rPr>
              <w:t>.008</w:t>
            </w:r>
          </w:p>
        </w:tc>
        <w:tc>
          <w:tcPr>
            <w:tcW w:w="394" w:type="pct"/>
            <w:vAlign w:val="center"/>
          </w:tcPr>
          <w:p w14:paraId="6A7DDA1B" w14:textId="77777777" w:rsidR="009D610D" w:rsidRDefault="003B2B51">
            <w:pPr>
              <w:jc w:val="center"/>
              <w:rPr>
                <w:sz w:val="21"/>
                <w:szCs w:val="21"/>
              </w:rPr>
            </w:pPr>
            <w:r>
              <w:rPr>
                <w:rFonts w:hint="eastAsia"/>
                <w:sz w:val="21"/>
                <w:szCs w:val="21"/>
              </w:rPr>
              <w:t>-</w:t>
            </w:r>
            <w:r>
              <w:rPr>
                <w:sz w:val="21"/>
                <w:szCs w:val="21"/>
              </w:rPr>
              <w:t>0.003</w:t>
            </w:r>
          </w:p>
        </w:tc>
        <w:tc>
          <w:tcPr>
            <w:tcW w:w="363" w:type="pct"/>
          </w:tcPr>
          <w:p w14:paraId="79253252" w14:textId="77777777" w:rsidR="009D610D" w:rsidRDefault="003B2B51">
            <w:pPr>
              <w:jc w:val="center"/>
              <w:rPr>
                <w:sz w:val="21"/>
                <w:szCs w:val="21"/>
              </w:rPr>
            </w:pPr>
            <w:r>
              <w:rPr>
                <w:rFonts w:hint="eastAsia"/>
                <w:sz w:val="21"/>
                <w:szCs w:val="21"/>
              </w:rPr>
              <w:t>0</w:t>
            </w:r>
            <w:r>
              <w:rPr>
                <w:sz w:val="21"/>
                <w:szCs w:val="21"/>
              </w:rPr>
              <w:t>.000</w:t>
            </w:r>
          </w:p>
        </w:tc>
        <w:tc>
          <w:tcPr>
            <w:tcW w:w="442" w:type="pct"/>
            <w:vAlign w:val="center"/>
          </w:tcPr>
          <w:p w14:paraId="23085EF0" w14:textId="77777777" w:rsidR="009D610D" w:rsidRDefault="003B2B51">
            <w:pPr>
              <w:jc w:val="center"/>
              <w:rPr>
                <w:sz w:val="21"/>
                <w:szCs w:val="21"/>
              </w:rPr>
            </w:pPr>
            <w:r>
              <w:rPr>
                <w:rFonts w:hint="eastAsia"/>
                <w:sz w:val="21"/>
                <w:szCs w:val="21"/>
              </w:rPr>
              <w:t>0</w:t>
            </w:r>
            <w:r>
              <w:rPr>
                <w:sz w:val="21"/>
                <w:szCs w:val="21"/>
              </w:rPr>
              <w:t>.025</w:t>
            </w:r>
          </w:p>
        </w:tc>
        <w:tc>
          <w:tcPr>
            <w:tcW w:w="460" w:type="pct"/>
          </w:tcPr>
          <w:p w14:paraId="132EED70" w14:textId="77777777" w:rsidR="009D610D" w:rsidRDefault="003B2B51">
            <w:pPr>
              <w:jc w:val="center"/>
              <w:rPr>
                <w:sz w:val="21"/>
                <w:szCs w:val="21"/>
              </w:rPr>
            </w:pPr>
            <w:r>
              <w:rPr>
                <w:rFonts w:hint="eastAsia"/>
                <w:sz w:val="21"/>
                <w:szCs w:val="21"/>
              </w:rPr>
              <w:t>-</w:t>
            </w:r>
            <w:r>
              <w:rPr>
                <w:sz w:val="21"/>
                <w:szCs w:val="21"/>
              </w:rPr>
              <w:t>0.012</w:t>
            </w:r>
          </w:p>
        </w:tc>
        <w:tc>
          <w:tcPr>
            <w:tcW w:w="519" w:type="pct"/>
          </w:tcPr>
          <w:p w14:paraId="0A57A9C6" w14:textId="77777777" w:rsidR="009D610D" w:rsidRDefault="003B2B51">
            <w:pPr>
              <w:jc w:val="center"/>
              <w:rPr>
                <w:sz w:val="21"/>
                <w:szCs w:val="21"/>
              </w:rPr>
            </w:pPr>
            <w:r>
              <w:rPr>
                <w:rFonts w:hint="eastAsia"/>
                <w:sz w:val="21"/>
                <w:szCs w:val="21"/>
              </w:rPr>
              <w:t>-</w:t>
            </w:r>
            <w:r>
              <w:rPr>
                <w:sz w:val="21"/>
                <w:szCs w:val="21"/>
              </w:rPr>
              <w:t>0.006</w:t>
            </w:r>
          </w:p>
        </w:tc>
      </w:tr>
      <w:tr w:rsidR="009D610D" w14:paraId="25148053" w14:textId="77777777">
        <w:trPr>
          <w:jc w:val="center"/>
        </w:trPr>
        <w:tc>
          <w:tcPr>
            <w:tcW w:w="703" w:type="pct"/>
            <w:vAlign w:val="center"/>
          </w:tcPr>
          <w:p w14:paraId="2FB26CC9" w14:textId="77777777" w:rsidR="009D610D" w:rsidRDefault="003B2B51">
            <w:pPr>
              <w:jc w:val="center"/>
              <w:rPr>
                <w:sz w:val="21"/>
                <w:szCs w:val="21"/>
              </w:rPr>
            </w:pPr>
            <w:r>
              <w:rPr>
                <w:rFonts w:hint="eastAsia"/>
                <w:sz w:val="21"/>
                <w:szCs w:val="21"/>
              </w:rPr>
              <w:t>年龄</w:t>
            </w:r>
          </w:p>
        </w:tc>
        <w:tc>
          <w:tcPr>
            <w:tcW w:w="407" w:type="pct"/>
          </w:tcPr>
          <w:p w14:paraId="6B041D2E" w14:textId="77777777" w:rsidR="009D610D" w:rsidRDefault="003B2B51">
            <w:pPr>
              <w:jc w:val="center"/>
              <w:rPr>
                <w:sz w:val="21"/>
                <w:szCs w:val="21"/>
              </w:rPr>
            </w:pPr>
            <w:r>
              <w:rPr>
                <w:rFonts w:hint="eastAsia"/>
                <w:sz w:val="21"/>
                <w:szCs w:val="21"/>
              </w:rPr>
              <w:t>0</w:t>
            </w:r>
            <w:r>
              <w:rPr>
                <w:sz w:val="21"/>
                <w:szCs w:val="21"/>
              </w:rPr>
              <w:t>.428</w:t>
            </w:r>
          </w:p>
        </w:tc>
        <w:tc>
          <w:tcPr>
            <w:tcW w:w="424" w:type="pct"/>
            <w:vAlign w:val="center"/>
          </w:tcPr>
          <w:p w14:paraId="17E05677" w14:textId="77777777" w:rsidR="009D610D" w:rsidRDefault="003B2B51">
            <w:pPr>
              <w:jc w:val="center"/>
              <w:rPr>
                <w:sz w:val="21"/>
                <w:szCs w:val="21"/>
              </w:rPr>
            </w:pPr>
            <w:r>
              <w:rPr>
                <w:rFonts w:hint="eastAsia"/>
                <w:sz w:val="21"/>
                <w:szCs w:val="21"/>
              </w:rPr>
              <w:t>0</w:t>
            </w:r>
            <w:r>
              <w:rPr>
                <w:sz w:val="21"/>
                <w:szCs w:val="21"/>
              </w:rPr>
              <w:t>.387</w:t>
            </w:r>
          </w:p>
        </w:tc>
        <w:tc>
          <w:tcPr>
            <w:tcW w:w="460" w:type="pct"/>
          </w:tcPr>
          <w:p w14:paraId="1461C450" w14:textId="77777777" w:rsidR="009D610D" w:rsidRDefault="003B2B51">
            <w:pPr>
              <w:jc w:val="center"/>
              <w:rPr>
                <w:sz w:val="21"/>
                <w:szCs w:val="21"/>
              </w:rPr>
            </w:pPr>
            <w:r>
              <w:rPr>
                <w:rFonts w:hint="eastAsia"/>
                <w:sz w:val="21"/>
                <w:szCs w:val="21"/>
              </w:rPr>
              <w:t>-</w:t>
            </w:r>
            <w:r>
              <w:rPr>
                <w:sz w:val="21"/>
                <w:szCs w:val="21"/>
              </w:rPr>
              <w:t>0.271</w:t>
            </w:r>
          </w:p>
        </w:tc>
        <w:tc>
          <w:tcPr>
            <w:tcW w:w="460" w:type="pct"/>
            <w:vAlign w:val="center"/>
          </w:tcPr>
          <w:p w14:paraId="05B4E391" w14:textId="77777777" w:rsidR="009D610D" w:rsidRDefault="003B2B51">
            <w:pPr>
              <w:jc w:val="center"/>
              <w:rPr>
                <w:sz w:val="21"/>
                <w:szCs w:val="21"/>
              </w:rPr>
            </w:pPr>
            <w:r>
              <w:rPr>
                <w:rFonts w:hint="eastAsia"/>
                <w:sz w:val="21"/>
                <w:szCs w:val="21"/>
              </w:rPr>
              <w:t>-</w:t>
            </w:r>
            <w:r>
              <w:rPr>
                <w:sz w:val="21"/>
                <w:szCs w:val="21"/>
              </w:rPr>
              <w:t>0.231</w:t>
            </w:r>
          </w:p>
        </w:tc>
        <w:tc>
          <w:tcPr>
            <w:tcW w:w="363" w:type="pct"/>
            <w:vAlign w:val="center"/>
          </w:tcPr>
          <w:p w14:paraId="078AF57D"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271</w:t>
            </w:r>
          </w:p>
        </w:tc>
        <w:tc>
          <w:tcPr>
            <w:tcW w:w="394" w:type="pct"/>
            <w:vAlign w:val="center"/>
          </w:tcPr>
          <w:p w14:paraId="78F87EA5" w14:textId="77777777" w:rsidR="009D610D" w:rsidRDefault="003B2B51">
            <w:pPr>
              <w:jc w:val="center"/>
              <w:rPr>
                <w:sz w:val="21"/>
                <w:szCs w:val="21"/>
              </w:rPr>
            </w:pPr>
            <w:r>
              <w:rPr>
                <w:rFonts w:hint="eastAsia"/>
                <w:sz w:val="21"/>
                <w:szCs w:val="21"/>
              </w:rPr>
              <w:t>0</w:t>
            </w:r>
            <w:r>
              <w:rPr>
                <w:sz w:val="21"/>
                <w:szCs w:val="21"/>
              </w:rPr>
              <w:t>.024</w:t>
            </w:r>
          </w:p>
        </w:tc>
        <w:tc>
          <w:tcPr>
            <w:tcW w:w="363" w:type="pct"/>
          </w:tcPr>
          <w:p w14:paraId="701F6FA8" w14:textId="77777777" w:rsidR="009D610D" w:rsidRDefault="003B2B51">
            <w:pPr>
              <w:jc w:val="center"/>
              <w:rPr>
                <w:sz w:val="21"/>
                <w:szCs w:val="21"/>
              </w:rPr>
            </w:pPr>
            <w:r>
              <w:rPr>
                <w:rFonts w:hint="eastAsia"/>
                <w:sz w:val="21"/>
                <w:szCs w:val="21"/>
              </w:rPr>
              <w:t>-</w:t>
            </w:r>
            <w:r>
              <w:rPr>
                <w:sz w:val="21"/>
                <w:szCs w:val="21"/>
              </w:rPr>
              <w:t>0.277</w:t>
            </w:r>
          </w:p>
        </w:tc>
        <w:tc>
          <w:tcPr>
            <w:tcW w:w="442" w:type="pct"/>
            <w:vAlign w:val="center"/>
          </w:tcPr>
          <w:p w14:paraId="010B79A5" w14:textId="77777777" w:rsidR="009D610D" w:rsidRDefault="003B2B51">
            <w:pPr>
              <w:jc w:val="center"/>
              <w:rPr>
                <w:sz w:val="21"/>
                <w:szCs w:val="21"/>
              </w:rPr>
            </w:pPr>
            <w:r>
              <w:rPr>
                <w:rFonts w:hint="eastAsia"/>
                <w:sz w:val="21"/>
                <w:szCs w:val="21"/>
              </w:rPr>
              <w:t>-</w:t>
            </w:r>
            <w:r>
              <w:rPr>
                <w:sz w:val="21"/>
                <w:szCs w:val="21"/>
              </w:rPr>
              <w:t>0.240</w:t>
            </w:r>
          </w:p>
        </w:tc>
        <w:tc>
          <w:tcPr>
            <w:tcW w:w="460" w:type="pct"/>
          </w:tcPr>
          <w:p w14:paraId="30465AED" w14:textId="77777777" w:rsidR="009D610D" w:rsidRDefault="003B2B51">
            <w:pPr>
              <w:jc w:val="center"/>
              <w:rPr>
                <w:sz w:val="21"/>
                <w:szCs w:val="21"/>
              </w:rPr>
            </w:pPr>
            <w:r>
              <w:rPr>
                <w:rFonts w:hint="eastAsia"/>
                <w:sz w:val="21"/>
                <w:szCs w:val="21"/>
              </w:rPr>
              <w:t>0</w:t>
            </w:r>
            <w:r>
              <w:rPr>
                <w:sz w:val="21"/>
                <w:szCs w:val="21"/>
              </w:rPr>
              <w:t>.046</w:t>
            </w:r>
          </w:p>
        </w:tc>
        <w:tc>
          <w:tcPr>
            <w:tcW w:w="519" w:type="pct"/>
          </w:tcPr>
          <w:p w14:paraId="161B017B" w14:textId="77777777" w:rsidR="009D610D" w:rsidRDefault="003B2B51">
            <w:pPr>
              <w:jc w:val="center"/>
              <w:rPr>
                <w:sz w:val="21"/>
                <w:szCs w:val="21"/>
              </w:rPr>
            </w:pPr>
            <w:r>
              <w:rPr>
                <w:rFonts w:hint="eastAsia"/>
                <w:sz w:val="21"/>
                <w:szCs w:val="21"/>
              </w:rPr>
              <w:t>-</w:t>
            </w:r>
            <w:r>
              <w:rPr>
                <w:sz w:val="21"/>
                <w:szCs w:val="21"/>
              </w:rPr>
              <w:t>0.061</w:t>
            </w:r>
          </w:p>
        </w:tc>
      </w:tr>
      <w:tr w:rsidR="009D610D" w14:paraId="188B5FA9" w14:textId="77777777">
        <w:trPr>
          <w:jc w:val="center"/>
        </w:trPr>
        <w:tc>
          <w:tcPr>
            <w:tcW w:w="703" w:type="pct"/>
            <w:vAlign w:val="center"/>
          </w:tcPr>
          <w:p w14:paraId="1E8BA790" w14:textId="77777777" w:rsidR="009D610D" w:rsidRDefault="003B2B51">
            <w:pPr>
              <w:jc w:val="center"/>
              <w:rPr>
                <w:sz w:val="21"/>
                <w:szCs w:val="21"/>
              </w:rPr>
            </w:pPr>
            <w:r>
              <w:rPr>
                <w:rFonts w:hint="eastAsia"/>
                <w:sz w:val="21"/>
                <w:szCs w:val="21"/>
              </w:rPr>
              <w:t>学历</w:t>
            </w:r>
          </w:p>
        </w:tc>
        <w:tc>
          <w:tcPr>
            <w:tcW w:w="407" w:type="pct"/>
          </w:tcPr>
          <w:p w14:paraId="6EA8125E" w14:textId="77777777" w:rsidR="009D610D" w:rsidRDefault="003B2B51">
            <w:pPr>
              <w:jc w:val="center"/>
              <w:rPr>
                <w:sz w:val="21"/>
                <w:szCs w:val="21"/>
              </w:rPr>
            </w:pPr>
            <w:r>
              <w:rPr>
                <w:rFonts w:hint="eastAsia"/>
                <w:sz w:val="21"/>
                <w:szCs w:val="21"/>
              </w:rPr>
              <w:t>0</w:t>
            </w:r>
            <w:r>
              <w:rPr>
                <w:sz w:val="21"/>
                <w:szCs w:val="21"/>
              </w:rPr>
              <w:t>.040</w:t>
            </w:r>
          </w:p>
        </w:tc>
        <w:tc>
          <w:tcPr>
            <w:tcW w:w="424" w:type="pct"/>
            <w:vAlign w:val="center"/>
          </w:tcPr>
          <w:p w14:paraId="40D59A8B" w14:textId="77777777" w:rsidR="009D610D" w:rsidRDefault="003B2B51">
            <w:pPr>
              <w:jc w:val="center"/>
              <w:rPr>
                <w:sz w:val="21"/>
                <w:szCs w:val="21"/>
              </w:rPr>
            </w:pPr>
            <w:r>
              <w:rPr>
                <w:rFonts w:hint="eastAsia"/>
                <w:sz w:val="21"/>
                <w:szCs w:val="21"/>
              </w:rPr>
              <w:t>-</w:t>
            </w:r>
            <w:r>
              <w:rPr>
                <w:sz w:val="21"/>
                <w:szCs w:val="21"/>
              </w:rPr>
              <w:t>0.001</w:t>
            </w:r>
          </w:p>
        </w:tc>
        <w:tc>
          <w:tcPr>
            <w:tcW w:w="460" w:type="pct"/>
          </w:tcPr>
          <w:p w14:paraId="5D96A86D" w14:textId="77777777" w:rsidR="009D610D" w:rsidRDefault="003B2B51">
            <w:pPr>
              <w:jc w:val="center"/>
              <w:rPr>
                <w:sz w:val="21"/>
                <w:szCs w:val="21"/>
              </w:rPr>
            </w:pPr>
            <w:r>
              <w:rPr>
                <w:rFonts w:hint="eastAsia"/>
                <w:sz w:val="21"/>
                <w:szCs w:val="21"/>
              </w:rPr>
              <w:t>-</w:t>
            </w:r>
            <w:r>
              <w:rPr>
                <w:sz w:val="21"/>
                <w:szCs w:val="21"/>
              </w:rPr>
              <w:t>0.023</w:t>
            </w:r>
          </w:p>
        </w:tc>
        <w:tc>
          <w:tcPr>
            <w:tcW w:w="460" w:type="pct"/>
            <w:vAlign w:val="center"/>
          </w:tcPr>
          <w:p w14:paraId="77C846F2" w14:textId="77777777" w:rsidR="009D610D" w:rsidRDefault="003B2B51">
            <w:pPr>
              <w:jc w:val="center"/>
              <w:rPr>
                <w:sz w:val="21"/>
                <w:szCs w:val="21"/>
              </w:rPr>
            </w:pPr>
            <w:r>
              <w:rPr>
                <w:rFonts w:hint="eastAsia"/>
                <w:sz w:val="21"/>
                <w:szCs w:val="21"/>
              </w:rPr>
              <w:t>0</w:t>
            </w:r>
            <w:r>
              <w:rPr>
                <w:sz w:val="21"/>
                <w:szCs w:val="21"/>
              </w:rPr>
              <w:t>.016</w:t>
            </w:r>
          </w:p>
        </w:tc>
        <w:tc>
          <w:tcPr>
            <w:tcW w:w="363" w:type="pct"/>
            <w:vAlign w:val="center"/>
          </w:tcPr>
          <w:p w14:paraId="59569A96" w14:textId="77777777" w:rsidR="009D610D" w:rsidRDefault="003B2B51">
            <w:pPr>
              <w:jc w:val="center"/>
              <w:rPr>
                <w:sz w:val="21"/>
                <w:szCs w:val="21"/>
              </w:rPr>
            </w:pPr>
            <w:r>
              <w:rPr>
                <w:rFonts w:hint="eastAsia"/>
                <w:sz w:val="21"/>
                <w:szCs w:val="21"/>
              </w:rPr>
              <w:t>-</w:t>
            </w:r>
            <w:r>
              <w:rPr>
                <w:sz w:val="21"/>
                <w:szCs w:val="21"/>
              </w:rPr>
              <w:t>0.023</w:t>
            </w:r>
          </w:p>
        </w:tc>
        <w:tc>
          <w:tcPr>
            <w:tcW w:w="394" w:type="pct"/>
            <w:vAlign w:val="center"/>
          </w:tcPr>
          <w:p w14:paraId="6A756340" w14:textId="77777777" w:rsidR="009D610D" w:rsidRDefault="003B2B51">
            <w:pPr>
              <w:jc w:val="center"/>
              <w:rPr>
                <w:sz w:val="21"/>
                <w:szCs w:val="21"/>
              </w:rPr>
            </w:pPr>
            <w:r>
              <w:rPr>
                <w:rFonts w:hint="eastAsia"/>
                <w:sz w:val="21"/>
                <w:szCs w:val="21"/>
              </w:rPr>
              <w:t>0</w:t>
            </w:r>
            <w:r>
              <w:rPr>
                <w:sz w:val="21"/>
                <w:szCs w:val="21"/>
              </w:rPr>
              <w:t>.004</w:t>
            </w:r>
          </w:p>
        </w:tc>
        <w:tc>
          <w:tcPr>
            <w:tcW w:w="363" w:type="pct"/>
          </w:tcPr>
          <w:p w14:paraId="346D8AA2" w14:textId="77777777" w:rsidR="009D610D" w:rsidRDefault="003B2B51">
            <w:pPr>
              <w:jc w:val="center"/>
              <w:rPr>
                <w:sz w:val="21"/>
                <w:szCs w:val="21"/>
              </w:rPr>
            </w:pPr>
            <w:r>
              <w:rPr>
                <w:rFonts w:hint="eastAsia"/>
                <w:sz w:val="21"/>
                <w:szCs w:val="21"/>
              </w:rPr>
              <w:t>-</w:t>
            </w:r>
            <w:r>
              <w:rPr>
                <w:sz w:val="21"/>
                <w:szCs w:val="21"/>
              </w:rPr>
              <w:t>0.083</w:t>
            </w:r>
          </w:p>
        </w:tc>
        <w:tc>
          <w:tcPr>
            <w:tcW w:w="442" w:type="pct"/>
            <w:vAlign w:val="center"/>
          </w:tcPr>
          <w:p w14:paraId="696C3068" w14:textId="77777777" w:rsidR="009D610D" w:rsidRDefault="003B2B51">
            <w:pPr>
              <w:jc w:val="center"/>
              <w:rPr>
                <w:sz w:val="21"/>
                <w:szCs w:val="21"/>
              </w:rPr>
            </w:pPr>
            <w:r>
              <w:rPr>
                <w:rFonts w:hint="eastAsia"/>
                <w:sz w:val="21"/>
                <w:szCs w:val="21"/>
              </w:rPr>
              <w:t>-</w:t>
            </w:r>
            <w:r>
              <w:rPr>
                <w:sz w:val="21"/>
                <w:szCs w:val="21"/>
              </w:rPr>
              <w:t>0.048</w:t>
            </w:r>
          </w:p>
        </w:tc>
        <w:tc>
          <w:tcPr>
            <w:tcW w:w="460" w:type="pct"/>
          </w:tcPr>
          <w:p w14:paraId="7689F186" w14:textId="77777777" w:rsidR="009D610D" w:rsidRDefault="003B2B51">
            <w:pPr>
              <w:jc w:val="center"/>
              <w:rPr>
                <w:sz w:val="21"/>
                <w:szCs w:val="21"/>
              </w:rPr>
            </w:pPr>
            <w:r>
              <w:rPr>
                <w:rFonts w:hint="eastAsia"/>
                <w:sz w:val="21"/>
                <w:szCs w:val="21"/>
              </w:rPr>
              <w:t>-</w:t>
            </w:r>
            <w:r>
              <w:rPr>
                <w:sz w:val="21"/>
                <w:szCs w:val="21"/>
              </w:rPr>
              <w:t>0.053</w:t>
            </w:r>
          </w:p>
        </w:tc>
        <w:tc>
          <w:tcPr>
            <w:tcW w:w="519" w:type="pct"/>
          </w:tcPr>
          <w:p w14:paraId="2503A987" w14:textId="77777777" w:rsidR="009D610D" w:rsidRDefault="003B2B51">
            <w:pPr>
              <w:jc w:val="center"/>
              <w:rPr>
                <w:sz w:val="21"/>
                <w:szCs w:val="21"/>
              </w:rPr>
            </w:pPr>
            <w:r>
              <w:rPr>
                <w:rFonts w:hint="eastAsia"/>
                <w:sz w:val="21"/>
                <w:szCs w:val="21"/>
              </w:rPr>
              <w:t>-</w:t>
            </w:r>
            <w:r>
              <w:rPr>
                <w:sz w:val="21"/>
                <w:szCs w:val="21"/>
              </w:rPr>
              <w:t>0.065</w:t>
            </w:r>
          </w:p>
        </w:tc>
      </w:tr>
      <w:tr w:rsidR="009D610D" w14:paraId="20ABD721" w14:textId="77777777">
        <w:trPr>
          <w:jc w:val="center"/>
        </w:trPr>
        <w:tc>
          <w:tcPr>
            <w:tcW w:w="703" w:type="pct"/>
            <w:vAlign w:val="center"/>
          </w:tcPr>
          <w:p w14:paraId="35E1920A" w14:textId="77777777" w:rsidR="009D610D" w:rsidRDefault="003B2B51">
            <w:pPr>
              <w:jc w:val="center"/>
              <w:rPr>
                <w:sz w:val="21"/>
                <w:szCs w:val="21"/>
              </w:rPr>
            </w:pPr>
            <w:r>
              <w:rPr>
                <w:rFonts w:hint="eastAsia"/>
                <w:sz w:val="21"/>
                <w:szCs w:val="21"/>
              </w:rPr>
              <w:t>工作年限</w:t>
            </w:r>
          </w:p>
        </w:tc>
        <w:tc>
          <w:tcPr>
            <w:tcW w:w="407" w:type="pct"/>
          </w:tcPr>
          <w:p w14:paraId="29AC5397"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596</w:t>
            </w:r>
          </w:p>
        </w:tc>
        <w:tc>
          <w:tcPr>
            <w:tcW w:w="424" w:type="pct"/>
            <w:vAlign w:val="center"/>
          </w:tcPr>
          <w:p w14:paraId="530F860C" w14:textId="77777777" w:rsidR="009D610D" w:rsidRDefault="003B2B51">
            <w:pPr>
              <w:jc w:val="center"/>
              <w:rPr>
                <w:sz w:val="21"/>
                <w:szCs w:val="21"/>
              </w:rPr>
            </w:pPr>
            <w:r>
              <w:rPr>
                <w:rFonts w:hint="eastAsia"/>
                <w:sz w:val="21"/>
                <w:szCs w:val="21"/>
              </w:rPr>
              <w:t>-</w:t>
            </w:r>
            <w:r>
              <w:rPr>
                <w:sz w:val="21"/>
                <w:szCs w:val="21"/>
              </w:rPr>
              <w:t>0.347</w:t>
            </w:r>
          </w:p>
        </w:tc>
        <w:tc>
          <w:tcPr>
            <w:tcW w:w="460" w:type="pct"/>
          </w:tcPr>
          <w:p w14:paraId="15964B0F" w14:textId="77777777" w:rsidR="009D610D" w:rsidRDefault="003B2B51">
            <w:pPr>
              <w:jc w:val="center"/>
              <w:rPr>
                <w:sz w:val="21"/>
                <w:szCs w:val="21"/>
              </w:rPr>
            </w:pPr>
            <w:r>
              <w:rPr>
                <w:rFonts w:hint="eastAsia"/>
                <w:sz w:val="21"/>
                <w:szCs w:val="21"/>
              </w:rPr>
              <w:t>0</w:t>
            </w:r>
            <w:r>
              <w:rPr>
                <w:sz w:val="21"/>
                <w:szCs w:val="21"/>
              </w:rPr>
              <w:t>.478</w:t>
            </w:r>
          </w:p>
        </w:tc>
        <w:tc>
          <w:tcPr>
            <w:tcW w:w="460" w:type="pct"/>
            <w:vAlign w:val="center"/>
          </w:tcPr>
          <w:p w14:paraId="41CA49FA" w14:textId="77777777" w:rsidR="009D610D" w:rsidRDefault="003B2B51">
            <w:pPr>
              <w:jc w:val="center"/>
              <w:rPr>
                <w:sz w:val="21"/>
                <w:szCs w:val="21"/>
              </w:rPr>
            </w:pPr>
            <w:r>
              <w:rPr>
                <w:rFonts w:hint="eastAsia"/>
                <w:sz w:val="21"/>
                <w:szCs w:val="21"/>
              </w:rPr>
              <w:t>0</w:t>
            </w:r>
            <w:r>
              <w:rPr>
                <w:sz w:val="21"/>
                <w:szCs w:val="21"/>
              </w:rPr>
              <w:t>.235</w:t>
            </w:r>
          </w:p>
        </w:tc>
        <w:tc>
          <w:tcPr>
            <w:tcW w:w="363" w:type="pct"/>
            <w:vAlign w:val="center"/>
          </w:tcPr>
          <w:p w14:paraId="0884D942" w14:textId="77777777" w:rsidR="009D610D" w:rsidRDefault="003B2B51">
            <w:pPr>
              <w:jc w:val="center"/>
              <w:rPr>
                <w:sz w:val="21"/>
                <w:szCs w:val="21"/>
              </w:rPr>
            </w:pPr>
            <w:r>
              <w:rPr>
                <w:rFonts w:hint="eastAsia"/>
                <w:sz w:val="21"/>
                <w:szCs w:val="21"/>
              </w:rPr>
              <w:t>0</w:t>
            </w:r>
            <w:r>
              <w:rPr>
                <w:sz w:val="21"/>
                <w:szCs w:val="21"/>
              </w:rPr>
              <w:t>.478</w:t>
            </w:r>
          </w:p>
        </w:tc>
        <w:tc>
          <w:tcPr>
            <w:tcW w:w="394" w:type="pct"/>
            <w:vAlign w:val="center"/>
          </w:tcPr>
          <w:p w14:paraId="6B8F7FDB" w14:textId="77777777" w:rsidR="009D610D" w:rsidRDefault="003B2B51">
            <w:pPr>
              <w:jc w:val="center"/>
              <w:rPr>
                <w:sz w:val="21"/>
                <w:szCs w:val="21"/>
              </w:rPr>
            </w:pPr>
            <w:r>
              <w:rPr>
                <w:rFonts w:hint="eastAsia"/>
                <w:sz w:val="21"/>
                <w:szCs w:val="21"/>
              </w:rPr>
              <w:t>0</w:t>
            </w:r>
            <w:r>
              <w:rPr>
                <w:sz w:val="21"/>
                <w:szCs w:val="21"/>
              </w:rPr>
              <w:t>.068</w:t>
            </w:r>
          </w:p>
        </w:tc>
        <w:tc>
          <w:tcPr>
            <w:tcW w:w="363" w:type="pct"/>
          </w:tcPr>
          <w:p w14:paraId="7B28EE50" w14:textId="77777777" w:rsidR="009D610D" w:rsidRDefault="003B2B51">
            <w:pPr>
              <w:jc w:val="center"/>
              <w:rPr>
                <w:sz w:val="21"/>
                <w:szCs w:val="21"/>
              </w:rPr>
            </w:pPr>
            <w:r>
              <w:rPr>
                <w:rFonts w:hint="eastAsia"/>
                <w:sz w:val="21"/>
                <w:szCs w:val="21"/>
              </w:rPr>
              <w:t>0</w:t>
            </w:r>
            <w:r>
              <w:rPr>
                <w:sz w:val="21"/>
                <w:szCs w:val="21"/>
              </w:rPr>
              <w:t>.469</w:t>
            </w:r>
          </w:p>
        </w:tc>
        <w:tc>
          <w:tcPr>
            <w:tcW w:w="442" w:type="pct"/>
            <w:vAlign w:val="center"/>
          </w:tcPr>
          <w:p w14:paraId="6C4B79B5" w14:textId="77777777" w:rsidR="009D610D" w:rsidRDefault="003B2B51">
            <w:pPr>
              <w:jc w:val="center"/>
              <w:rPr>
                <w:sz w:val="21"/>
                <w:szCs w:val="21"/>
              </w:rPr>
            </w:pPr>
            <w:r>
              <w:rPr>
                <w:sz w:val="21"/>
                <w:szCs w:val="21"/>
              </w:rPr>
              <w:t>0.250</w:t>
            </w:r>
          </w:p>
        </w:tc>
        <w:tc>
          <w:tcPr>
            <w:tcW w:w="460" w:type="pct"/>
          </w:tcPr>
          <w:p w14:paraId="2688FE54" w14:textId="77777777" w:rsidR="009D610D" w:rsidRDefault="003B2B51">
            <w:pPr>
              <w:jc w:val="center"/>
              <w:rPr>
                <w:sz w:val="21"/>
                <w:szCs w:val="21"/>
              </w:rPr>
            </w:pPr>
            <w:r>
              <w:rPr>
                <w:rFonts w:hint="eastAsia"/>
                <w:sz w:val="21"/>
                <w:szCs w:val="21"/>
              </w:rPr>
              <w:t>0</w:t>
            </w:r>
            <w:r>
              <w:rPr>
                <w:sz w:val="21"/>
                <w:szCs w:val="21"/>
              </w:rPr>
              <w:t>.019</w:t>
            </w:r>
          </w:p>
        </w:tc>
        <w:tc>
          <w:tcPr>
            <w:tcW w:w="519" w:type="pct"/>
          </w:tcPr>
          <w:p w14:paraId="7091B3CE" w14:textId="77777777" w:rsidR="009D610D" w:rsidRDefault="003B2B51">
            <w:pPr>
              <w:jc w:val="center"/>
              <w:rPr>
                <w:sz w:val="21"/>
                <w:szCs w:val="21"/>
              </w:rPr>
            </w:pPr>
            <w:r>
              <w:rPr>
                <w:rFonts w:hint="eastAsia"/>
                <w:sz w:val="21"/>
                <w:szCs w:val="21"/>
              </w:rPr>
              <w:t>0</w:t>
            </w:r>
            <w:r>
              <w:rPr>
                <w:sz w:val="21"/>
                <w:szCs w:val="21"/>
              </w:rPr>
              <w:t>.090</w:t>
            </w:r>
          </w:p>
        </w:tc>
      </w:tr>
      <w:tr w:rsidR="009D610D" w14:paraId="5BF983CD" w14:textId="77777777">
        <w:trPr>
          <w:jc w:val="center"/>
        </w:trPr>
        <w:tc>
          <w:tcPr>
            <w:tcW w:w="703" w:type="pct"/>
            <w:vAlign w:val="center"/>
          </w:tcPr>
          <w:p w14:paraId="7B68D90A" w14:textId="77777777" w:rsidR="009D610D" w:rsidRDefault="003B2B51">
            <w:pPr>
              <w:jc w:val="center"/>
              <w:rPr>
                <w:sz w:val="21"/>
                <w:szCs w:val="21"/>
              </w:rPr>
            </w:pPr>
            <w:r>
              <w:rPr>
                <w:rFonts w:hint="eastAsia"/>
                <w:sz w:val="21"/>
                <w:szCs w:val="21"/>
              </w:rPr>
              <w:t>人工智能使用年限</w:t>
            </w:r>
          </w:p>
        </w:tc>
        <w:tc>
          <w:tcPr>
            <w:tcW w:w="407" w:type="pct"/>
            <w:vAlign w:val="center"/>
          </w:tcPr>
          <w:p w14:paraId="005B3C7D" w14:textId="77777777" w:rsidR="009D610D" w:rsidRDefault="003B2B51">
            <w:pPr>
              <w:jc w:val="center"/>
              <w:rPr>
                <w:sz w:val="21"/>
                <w:szCs w:val="21"/>
              </w:rPr>
            </w:pPr>
            <w:r>
              <w:rPr>
                <w:rFonts w:hint="eastAsia"/>
                <w:sz w:val="21"/>
                <w:szCs w:val="21"/>
              </w:rPr>
              <w:t>0</w:t>
            </w:r>
            <w:r>
              <w:rPr>
                <w:sz w:val="21"/>
                <w:szCs w:val="21"/>
              </w:rPr>
              <w:t>.309</w:t>
            </w:r>
          </w:p>
        </w:tc>
        <w:tc>
          <w:tcPr>
            <w:tcW w:w="424" w:type="pct"/>
            <w:vAlign w:val="center"/>
          </w:tcPr>
          <w:p w14:paraId="472C3198" w14:textId="77777777" w:rsidR="009D610D" w:rsidRDefault="003B2B51">
            <w:pPr>
              <w:jc w:val="center"/>
              <w:rPr>
                <w:sz w:val="21"/>
                <w:szCs w:val="21"/>
              </w:rPr>
            </w:pPr>
            <w:r>
              <w:rPr>
                <w:rFonts w:hint="eastAsia"/>
                <w:sz w:val="21"/>
                <w:szCs w:val="21"/>
              </w:rPr>
              <w:t>0</w:t>
            </w:r>
            <w:r>
              <w:rPr>
                <w:sz w:val="21"/>
                <w:szCs w:val="21"/>
              </w:rPr>
              <w:t>.056</w:t>
            </w:r>
          </w:p>
        </w:tc>
        <w:tc>
          <w:tcPr>
            <w:tcW w:w="460" w:type="pct"/>
            <w:vAlign w:val="center"/>
          </w:tcPr>
          <w:p w14:paraId="0577782E" w14:textId="77777777" w:rsidR="009D610D" w:rsidRDefault="003B2B51">
            <w:pPr>
              <w:jc w:val="center"/>
              <w:rPr>
                <w:sz w:val="21"/>
                <w:szCs w:val="21"/>
              </w:rPr>
            </w:pPr>
            <w:r>
              <w:rPr>
                <w:rFonts w:hint="eastAsia"/>
                <w:sz w:val="21"/>
                <w:szCs w:val="21"/>
              </w:rPr>
              <w:t>-</w:t>
            </w:r>
            <w:r>
              <w:rPr>
                <w:sz w:val="21"/>
                <w:szCs w:val="21"/>
              </w:rPr>
              <w:t>0.286</w:t>
            </w:r>
          </w:p>
        </w:tc>
        <w:tc>
          <w:tcPr>
            <w:tcW w:w="460" w:type="pct"/>
            <w:vAlign w:val="center"/>
          </w:tcPr>
          <w:p w14:paraId="534A240C" w14:textId="77777777" w:rsidR="009D610D" w:rsidRDefault="003B2B51">
            <w:pPr>
              <w:jc w:val="center"/>
              <w:rPr>
                <w:sz w:val="21"/>
                <w:szCs w:val="21"/>
              </w:rPr>
            </w:pPr>
            <w:r>
              <w:rPr>
                <w:rFonts w:hint="eastAsia"/>
                <w:sz w:val="21"/>
                <w:szCs w:val="21"/>
              </w:rPr>
              <w:t>-</w:t>
            </w:r>
            <w:r>
              <w:rPr>
                <w:sz w:val="21"/>
                <w:szCs w:val="21"/>
              </w:rPr>
              <w:t>0.040</w:t>
            </w:r>
          </w:p>
        </w:tc>
        <w:tc>
          <w:tcPr>
            <w:tcW w:w="363" w:type="pct"/>
            <w:vAlign w:val="center"/>
          </w:tcPr>
          <w:p w14:paraId="5E55C80F" w14:textId="77777777" w:rsidR="009D610D" w:rsidRDefault="003B2B51">
            <w:pPr>
              <w:jc w:val="center"/>
              <w:rPr>
                <w:sz w:val="21"/>
                <w:szCs w:val="21"/>
              </w:rPr>
            </w:pPr>
            <w:r>
              <w:rPr>
                <w:rFonts w:hint="eastAsia"/>
                <w:sz w:val="21"/>
                <w:szCs w:val="21"/>
              </w:rPr>
              <w:t>-</w:t>
            </w:r>
            <w:r>
              <w:rPr>
                <w:sz w:val="21"/>
                <w:szCs w:val="21"/>
              </w:rPr>
              <w:t>0.286</w:t>
            </w:r>
          </w:p>
        </w:tc>
        <w:tc>
          <w:tcPr>
            <w:tcW w:w="394" w:type="pct"/>
            <w:vAlign w:val="center"/>
          </w:tcPr>
          <w:p w14:paraId="1BE8D047" w14:textId="77777777" w:rsidR="009D610D" w:rsidRDefault="003B2B51">
            <w:pPr>
              <w:jc w:val="center"/>
              <w:rPr>
                <w:sz w:val="21"/>
                <w:szCs w:val="21"/>
              </w:rPr>
            </w:pPr>
            <w:r>
              <w:rPr>
                <w:rFonts w:hint="eastAsia"/>
                <w:sz w:val="21"/>
                <w:szCs w:val="21"/>
              </w:rPr>
              <w:t>-</w:t>
            </w:r>
            <w:r>
              <w:rPr>
                <w:sz w:val="21"/>
                <w:szCs w:val="21"/>
              </w:rPr>
              <w:t>0.074</w:t>
            </w:r>
          </w:p>
        </w:tc>
        <w:tc>
          <w:tcPr>
            <w:tcW w:w="363" w:type="pct"/>
            <w:vAlign w:val="center"/>
          </w:tcPr>
          <w:p w14:paraId="4D8AEBB0" w14:textId="77777777" w:rsidR="009D610D" w:rsidRDefault="003B2B51">
            <w:pPr>
              <w:jc w:val="center"/>
              <w:rPr>
                <w:sz w:val="21"/>
                <w:szCs w:val="21"/>
              </w:rPr>
            </w:pPr>
            <w:r>
              <w:rPr>
                <w:rFonts w:hint="eastAsia"/>
                <w:sz w:val="21"/>
                <w:szCs w:val="21"/>
              </w:rPr>
              <w:t>-</w:t>
            </w:r>
            <w:r>
              <w:rPr>
                <w:sz w:val="21"/>
                <w:szCs w:val="21"/>
              </w:rPr>
              <w:t>0.205</w:t>
            </w:r>
          </w:p>
        </w:tc>
        <w:tc>
          <w:tcPr>
            <w:tcW w:w="442" w:type="pct"/>
            <w:vAlign w:val="center"/>
          </w:tcPr>
          <w:p w14:paraId="6580AC1B" w14:textId="77777777" w:rsidR="009D610D" w:rsidRDefault="003B2B51">
            <w:pPr>
              <w:jc w:val="center"/>
              <w:rPr>
                <w:sz w:val="21"/>
                <w:szCs w:val="21"/>
              </w:rPr>
            </w:pPr>
            <w:r>
              <w:rPr>
                <w:rFonts w:hint="eastAsia"/>
                <w:sz w:val="21"/>
                <w:szCs w:val="21"/>
              </w:rPr>
              <w:t>0</w:t>
            </w:r>
            <w:r>
              <w:rPr>
                <w:sz w:val="21"/>
                <w:szCs w:val="21"/>
              </w:rPr>
              <w:t>.018</w:t>
            </w:r>
          </w:p>
        </w:tc>
        <w:tc>
          <w:tcPr>
            <w:tcW w:w="460" w:type="pct"/>
            <w:vAlign w:val="center"/>
          </w:tcPr>
          <w:p w14:paraId="14577A9A" w14:textId="77777777" w:rsidR="009D610D" w:rsidRDefault="003B2B51">
            <w:pPr>
              <w:jc w:val="center"/>
              <w:rPr>
                <w:sz w:val="21"/>
                <w:szCs w:val="21"/>
              </w:rPr>
            </w:pPr>
            <w:r>
              <w:rPr>
                <w:rFonts w:hint="eastAsia"/>
                <w:sz w:val="21"/>
                <w:szCs w:val="21"/>
              </w:rPr>
              <w:t>0</w:t>
            </w:r>
            <w:r>
              <w:rPr>
                <w:sz w:val="21"/>
                <w:szCs w:val="21"/>
              </w:rPr>
              <w:t>.028</w:t>
            </w:r>
          </w:p>
        </w:tc>
        <w:tc>
          <w:tcPr>
            <w:tcW w:w="519" w:type="pct"/>
            <w:vAlign w:val="center"/>
          </w:tcPr>
          <w:p w14:paraId="7B0723E8" w14:textId="77777777" w:rsidR="009D610D" w:rsidRDefault="003B2B51">
            <w:pPr>
              <w:jc w:val="center"/>
              <w:rPr>
                <w:sz w:val="21"/>
                <w:szCs w:val="21"/>
              </w:rPr>
            </w:pPr>
            <w:r>
              <w:rPr>
                <w:rFonts w:hint="eastAsia"/>
                <w:sz w:val="21"/>
                <w:szCs w:val="21"/>
              </w:rPr>
              <w:t>0</w:t>
            </w:r>
            <w:r>
              <w:rPr>
                <w:sz w:val="21"/>
                <w:szCs w:val="21"/>
              </w:rPr>
              <w:t>.023</w:t>
            </w:r>
          </w:p>
        </w:tc>
      </w:tr>
      <w:tr w:rsidR="009D610D" w14:paraId="3A66DC0A" w14:textId="77777777">
        <w:trPr>
          <w:jc w:val="center"/>
        </w:trPr>
        <w:tc>
          <w:tcPr>
            <w:tcW w:w="703" w:type="pct"/>
            <w:vAlign w:val="center"/>
          </w:tcPr>
          <w:p w14:paraId="0E422784" w14:textId="77777777" w:rsidR="009D610D" w:rsidRDefault="003B2B51">
            <w:pPr>
              <w:jc w:val="center"/>
              <w:rPr>
                <w:b/>
                <w:bCs/>
                <w:sz w:val="21"/>
                <w:szCs w:val="21"/>
              </w:rPr>
            </w:pPr>
            <w:r>
              <w:rPr>
                <w:rFonts w:hint="eastAsia"/>
                <w:b/>
                <w:bCs/>
                <w:sz w:val="21"/>
                <w:szCs w:val="21"/>
              </w:rPr>
              <w:t>自变量</w:t>
            </w:r>
          </w:p>
        </w:tc>
        <w:tc>
          <w:tcPr>
            <w:tcW w:w="407" w:type="pct"/>
          </w:tcPr>
          <w:p w14:paraId="1AF2B6D7" w14:textId="77777777" w:rsidR="009D610D" w:rsidRDefault="009D610D">
            <w:pPr>
              <w:jc w:val="center"/>
              <w:rPr>
                <w:sz w:val="21"/>
                <w:szCs w:val="21"/>
              </w:rPr>
            </w:pPr>
          </w:p>
        </w:tc>
        <w:tc>
          <w:tcPr>
            <w:tcW w:w="424" w:type="pct"/>
            <w:vAlign w:val="center"/>
          </w:tcPr>
          <w:p w14:paraId="6C5D1F4F" w14:textId="77777777" w:rsidR="009D610D" w:rsidRDefault="009D610D">
            <w:pPr>
              <w:jc w:val="center"/>
              <w:rPr>
                <w:sz w:val="21"/>
                <w:szCs w:val="21"/>
              </w:rPr>
            </w:pPr>
          </w:p>
        </w:tc>
        <w:tc>
          <w:tcPr>
            <w:tcW w:w="460" w:type="pct"/>
          </w:tcPr>
          <w:p w14:paraId="4B87054C" w14:textId="77777777" w:rsidR="009D610D" w:rsidRDefault="009D610D">
            <w:pPr>
              <w:jc w:val="center"/>
              <w:rPr>
                <w:sz w:val="21"/>
                <w:szCs w:val="21"/>
              </w:rPr>
            </w:pPr>
          </w:p>
        </w:tc>
        <w:tc>
          <w:tcPr>
            <w:tcW w:w="460" w:type="pct"/>
            <w:vAlign w:val="center"/>
          </w:tcPr>
          <w:p w14:paraId="15E30828" w14:textId="77777777" w:rsidR="009D610D" w:rsidRDefault="009D610D">
            <w:pPr>
              <w:jc w:val="center"/>
              <w:rPr>
                <w:sz w:val="21"/>
                <w:szCs w:val="21"/>
              </w:rPr>
            </w:pPr>
          </w:p>
        </w:tc>
        <w:tc>
          <w:tcPr>
            <w:tcW w:w="363" w:type="pct"/>
            <w:vAlign w:val="center"/>
          </w:tcPr>
          <w:p w14:paraId="41BCAE50" w14:textId="77777777" w:rsidR="009D610D" w:rsidRDefault="009D610D">
            <w:pPr>
              <w:jc w:val="center"/>
              <w:rPr>
                <w:sz w:val="21"/>
                <w:szCs w:val="21"/>
              </w:rPr>
            </w:pPr>
          </w:p>
        </w:tc>
        <w:tc>
          <w:tcPr>
            <w:tcW w:w="394" w:type="pct"/>
            <w:vAlign w:val="center"/>
          </w:tcPr>
          <w:p w14:paraId="7E780D59" w14:textId="77777777" w:rsidR="009D610D" w:rsidRDefault="009D610D">
            <w:pPr>
              <w:jc w:val="center"/>
              <w:rPr>
                <w:sz w:val="21"/>
                <w:szCs w:val="21"/>
              </w:rPr>
            </w:pPr>
          </w:p>
        </w:tc>
        <w:tc>
          <w:tcPr>
            <w:tcW w:w="363" w:type="pct"/>
          </w:tcPr>
          <w:p w14:paraId="5EA50AD0" w14:textId="77777777" w:rsidR="009D610D" w:rsidRDefault="009D610D">
            <w:pPr>
              <w:jc w:val="center"/>
              <w:rPr>
                <w:sz w:val="21"/>
                <w:szCs w:val="21"/>
              </w:rPr>
            </w:pPr>
          </w:p>
        </w:tc>
        <w:tc>
          <w:tcPr>
            <w:tcW w:w="442" w:type="pct"/>
            <w:vAlign w:val="center"/>
          </w:tcPr>
          <w:p w14:paraId="7C9CB496" w14:textId="77777777" w:rsidR="009D610D" w:rsidRDefault="009D610D">
            <w:pPr>
              <w:jc w:val="center"/>
              <w:rPr>
                <w:sz w:val="21"/>
                <w:szCs w:val="21"/>
              </w:rPr>
            </w:pPr>
          </w:p>
        </w:tc>
        <w:tc>
          <w:tcPr>
            <w:tcW w:w="460" w:type="pct"/>
          </w:tcPr>
          <w:p w14:paraId="22C8D555" w14:textId="77777777" w:rsidR="009D610D" w:rsidRDefault="009D610D">
            <w:pPr>
              <w:jc w:val="center"/>
              <w:rPr>
                <w:sz w:val="21"/>
                <w:szCs w:val="21"/>
              </w:rPr>
            </w:pPr>
          </w:p>
        </w:tc>
        <w:tc>
          <w:tcPr>
            <w:tcW w:w="519" w:type="pct"/>
          </w:tcPr>
          <w:p w14:paraId="0DACD4A8" w14:textId="77777777" w:rsidR="009D610D" w:rsidRDefault="009D610D">
            <w:pPr>
              <w:jc w:val="center"/>
              <w:rPr>
                <w:sz w:val="21"/>
                <w:szCs w:val="21"/>
              </w:rPr>
            </w:pPr>
          </w:p>
        </w:tc>
      </w:tr>
      <w:tr w:rsidR="009D610D" w14:paraId="0EB3B297" w14:textId="77777777">
        <w:trPr>
          <w:jc w:val="center"/>
        </w:trPr>
        <w:tc>
          <w:tcPr>
            <w:tcW w:w="703" w:type="pct"/>
            <w:vAlign w:val="center"/>
          </w:tcPr>
          <w:p w14:paraId="17144F84" w14:textId="77777777" w:rsidR="009D610D" w:rsidRDefault="003B2B51">
            <w:pPr>
              <w:jc w:val="center"/>
              <w:rPr>
                <w:sz w:val="21"/>
                <w:szCs w:val="21"/>
              </w:rPr>
            </w:pPr>
            <w:r>
              <w:rPr>
                <w:rFonts w:hint="eastAsia"/>
                <w:sz w:val="21"/>
                <w:szCs w:val="21"/>
              </w:rPr>
              <w:t>人工智能使用</w:t>
            </w:r>
          </w:p>
        </w:tc>
        <w:tc>
          <w:tcPr>
            <w:tcW w:w="407" w:type="pct"/>
          </w:tcPr>
          <w:p w14:paraId="013B334E" w14:textId="77777777" w:rsidR="009D610D" w:rsidRDefault="009D610D">
            <w:pPr>
              <w:jc w:val="center"/>
              <w:rPr>
                <w:sz w:val="21"/>
                <w:szCs w:val="21"/>
              </w:rPr>
            </w:pPr>
          </w:p>
        </w:tc>
        <w:tc>
          <w:tcPr>
            <w:tcW w:w="424" w:type="pct"/>
            <w:vAlign w:val="center"/>
          </w:tcPr>
          <w:p w14:paraId="572BDB3A" w14:textId="77777777" w:rsidR="009D610D" w:rsidRDefault="003B2B51">
            <w:pPr>
              <w:jc w:val="center"/>
              <w:rPr>
                <w:sz w:val="21"/>
                <w:szCs w:val="21"/>
              </w:rPr>
            </w:pPr>
            <w:r>
              <w:rPr>
                <w:rFonts w:hint="eastAsia"/>
                <w:sz w:val="21"/>
                <w:szCs w:val="21"/>
              </w:rPr>
              <w:t>0</w:t>
            </w:r>
            <w:r>
              <w:rPr>
                <w:sz w:val="21"/>
                <w:szCs w:val="21"/>
              </w:rPr>
              <w:t>.674</w:t>
            </w:r>
            <w:r>
              <w:rPr>
                <w:sz w:val="21"/>
                <w:szCs w:val="21"/>
                <w:vertAlign w:val="superscript"/>
              </w:rPr>
              <w:t>***</w:t>
            </w:r>
          </w:p>
        </w:tc>
        <w:tc>
          <w:tcPr>
            <w:tcW w:w="460" w:type="pct"/>
          </w:tcPr>
          <w:p w14:paraId="48861A23" w14:textId="77777777" w:rsidR="009D610D" w:rsidRDefault="009D610D">
            <w:pPr>
              <w:jc w:val="center"/>
              <w:rPr>
                <w:sz w:val="21"/>
                <w:szCs w:val="21"/>
              </w:rPr>
            </w:pPr>
          </w:p>
        </w:tc>
        <w:tc>
          <w:tcPr>
            <w:tcW w:w="460" w:type="pct"/>
            <w:vAlign w:val="center"/>
          </w:tcPr>
          <w:p w14:paraId="5BA57C64"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0.656</w:t>
            </w:r>
            <w:r>
              <w:rPr>
                <w:color w:val="000000" w:themeColor="text1"/>
                <w:sz w:val="21"/>
                <w:szCs w:val="21"/>
                <w:vertAlign w:val="superscript"/>
              </w:rPr>
              <w:t>***</w:t>
            </w:r>
          </w:p>
        </w:tc>
        <w:tc>
          <w:tcPr>
            <w:tcW w:w="363" w:type="pct"/>
            <w:vAlign w:val="center"/>
          </w:tcPr>
          <w:p w14:paraId="76A1F3B3" w14:textId="77777777" w:rsidR="009D610D" w:rsidRDefault="009D610D">
            <w:pPr>
              <w:jc w:val="center"/>
              <w:rPr>
                <w:sz w:val="21"/>
                <w:szCs w:val="21"/>
              </w:rPr>
            </w:pPr>
          </w:p>
        </w:tc>
        <w:tc>
          <w:tcPr>
            <w:tcW w:w="394" w:type="pct"/>
            <w:vAlign w:val="center"/>
          </w:tcPr>
          <w:p w14:paraId="3E0EFF08" w14:textId="77777777" w:rsidR="009D610D" w:rsidRDefault="009D610D">
            <w:pPr>
              <w:jc w:val="center"/>
              <w:rPr>
                <w:sz w:val="21"/>
                <w:szCs w:val="21"/>
              </w:rPr>
            </w:pPr>
          </w:p>
        </w:tc>
        <w:tc>
          <w:tcPr>
            <w:tcW w:w="363" w:type="pct"/>
          </w:tcPr>
          <w:p w14:paraId="605AAA0D" w14:textId="77777777" w:rsidR="009D610D" w:rsidRDefault="009D610D">
            <w:pPr>
              <w:jc w:val="center"/>
              <w:rPr>
                <w:sz w:val="21"/>
                <w:szCs w:val="21"/>
              </w:rPr>
            </w:pPr>
          </w:p>
        </w:tc>
        <w:tc>
          <w:tcPr>
            <w:tcW w:w="442" w:type="pct"/>
            <w:vAlign w:val="center"/>
          </w:tcPr>
          <w:p w14:paraId="113A8DE4" w14:textId="77777777" w:rsidR="009D610D" w:rsidRDefault="003B2B51">
            <w:pPr>
              <w:jc w:val="center"/>
              <w:rPr>
                <w:sz w:val="21"/>
                <w:szCs w:val="21"/>
                <w:vertAlign w:val="superscript"/>
              </w:rPr>
            </w:pPr>
            <w:r>
              <w:rPr>
                <w:rFonts w:hint="eastAsia"/>
                <w:sz w:val="21"/>
                <w:szCs w:val="21"/>
              </w:rPr>
              <w:t>-</w:t>
            </w:r>
            <w:r>
              <w:rPr>
                <w:sz w:val="21"/>
                <w:szCs w:val="21"/>
              </w:rPr>
              <w:t>0.593</w:t>
            </w:r>
            <w:r>
              <w:rPr>
                <w:sz w:val="21"/>
                <w:szCs w:val="21"/>
                <w:vertAlign w:val="superscript"/>
              </w:rPr>
              <w:t>***</w:t>
            </w:r>
          </w:p>
        </w:tc>
        <w:tc>
          <w:tcPr>
            <w:tcW w:w="460" w:type="pct"/>
          </w:tcPr>
          <w:p w14:paraId="0E621D27" w14:textId="77777777" w:rsidR="009D610D" w:rsidRDefault="009D610D">
            <w:pPr>
              <w:jc w:val="center"/>
              <w:rPr>
                <w:sz w:val="21"/>
                <w:szCs w:val="21"/>
              </w:rPr>
            </w:pPr>
          </w:p>
        </w:tc>
        <w:tc>
          <w:tcPr>
            <w:tcW w:w="519" w:type="pct"/>
          </w:tcPr>
          <w:p w14:paraId="650512EB" w14:textId="77777777" w:rsidR="009D610D" w:rsidRDefault="009D610D">
            <w:pPr>
              <w:jc w:val="center"/>
              <w:rPr>
                <w:sz w:val="21"/>
                <w:szCs w:val="21"/>
              </w:rPr>
            </w:pPr>
          </w:p>
        </w:tc>
      </w:tr>
      <w:tr w:rsidR="009D610D" w14:paraId="275D1102" w14:textId="77777777">
        <w:trPr>
          <w:jc w:val="center"/>
        </w:trPr>
        <w:tc>
          <w:tcPr>
            <w:tcW w:w="703" w:type="pct"/>
            <w:vAlign w:val="center"/>
          </w:tcPr>
          <w:p w14:paraId="1ED70FF1" w14:textId="77777777" w:rsidR="009D610D" w:rsidRDefault="003B2B51">
            <w:pPr>
              <w:jc w:val="center"/>
              <w:rPr>
                <w:b/>
                <w:bCs/>
                <w:sz w:val="21"/>
                <w:szCs w:val="21"/>
              </w:rPr>
            </w:pPr>
            <w:r>
              <w:rPr>
                <w:rFonts w:hint="eastAsia"/>
                <w:b/>
                <w:bCs/>
                <w:sz w:val="21"/>
                <w:szCs w:val="21"/>
              </w:rPr>
              <w:t>中介变量</w:t>
            </w:r>
          </w:p>
        </w:tc>
        <w:tc>
          <w:tcPr>
            <w:tcW w:w="407" w:type="pct"/>
          </w:tcPr>
          <w:p w14:paraId="3B8B5629" w14:textId="77777777" w:rsidR="009D610D" w:rsidRDefault="009D610D">
            <w:pPr>
              <w:jc w:val="center"/>
              <w:rPr>
                <w:sz w:val="21"/>
                <w:szCs w:val="21"/>
              </w:rPr>
            </w:pPr>
          </w:p>
        </w:tc>
        <w:tc>
          <w:tcPr>
            <w:tcW w:w="424" w:type="pct"/>
            <w:vAlign w:val="center"/>
          </w:tcPr>
          <w:p w14:paraId="6B7532EA" w14:textId="77777777" w:rsidR="009D610D" w:rsidRDefault="009D610D">
            <w:pPr>
              <w:jc w:val="center"/>
              <w:rPr>
                <w:sz w:val="21"/>
                <w:szCs w:val="21"/>
              </w:rPr>
            </w:pPr>
          </w:p>
        </w:tc>
        <w:tc>
          <w:tcPr>
            <w:tcW w:w="460" w:type="pct"/>
          </w:tcPr>
          <w:p w14:paraId="0A2F3AEA" w14:textId="77777777" w:rsidR="009D610D" w:rsidRDefault="009D610D">
            <w:pPr>
              <w:jc w:val="center"/>
              <w:rPr>
                <w:sz w:val="21"/>
                <w:szCs w:val="21"/>
              </w:rPr>
            </w:pPr>
          </w:p>
        </w:tc>
        <w:tc>
          <w:tcPr>
            <w:tcW w:w="460" w:type="pct"/>
            <w:vAlign w:val="center"/>
          </w:tcPr>
          <w:p w14:paraId="50F3D8E1" w14:textId="77777777" w:rsidR="009D610D" w:rsidRDefault="009D610D">
            <w:pPr>
              <w:jc w:val="center"/>
              <w:rPr>
                <w:sz w:val="21"/>
                <w:szCs w:val="21"/>
              </w:rPr>
            </w:pPr>
          </w:p>
        </w:tc>
        <w:tc>
          <w:tcPr>
            <w:tcW w:w="363" w:type="pct"/>
            <w:vAlign w:val="center"/>
          </w:tcPr>
          <w:p w14:paraId="35D42095" w14:textId="77777777" w:rsidR="009D610D" w:rsidRDefault="009D610D">
            <w:pPr>
              <w:jc w:val="center"/>
              <w:rPr>
                <w:sz w:val="21"/>
                <w:szCs w:val="21"/>
              </w:rPr>
            </w:pPr>
          </w:p>
        </w:tc>
        <w:tc>
          <w:tcPr>
            <w:tcW w:w="394" w:type="pct"/>
            <w:vAlign w:val="center"/>
          </w:tcPr>
          <w:p w14:paraId="25F2BCBD" w14:textId="77777777" w:rsidR="009D610D" w:rsidRDefault="009D610D">
            <w:pPr>
              <w:jc w:val="center"/>
              <w:rPr>
                <w:sz w:val="21"/>
                <w:szCs w:val="21"/>
              </w:rPr>
            </w:pPr>
          </w:p>
        </w:tc>
        <w:tc>
          <w:tcPr>
            <w:tcW w:w="363" w:type="pct"/>
          </w:tcPr>
          <w:p w14:paraId="6C3F5282" w14:textId="77777777" w:rsidR="009D610D" w:rsidRDefault="009D610D">
            <w:pPr>
              <w:jc w:val="center"/>
              <w:rPr>
                <w:sz w:val="21"/>
                <w:szCs w:val="21"/>
              </w:rPr>
            </w:pPr>
          </w:p>
        </w:tc>
        <w:tc>
          <w:tcPr>
            <w:tcW w:w="442" w:type="pct"/>
            <w:vAlign w:val="center"/>
          </w:tcPr>
          <w:p w14:paraId="544D39BD" w14:textId="77777777" w:rsidR="009D610D" w:rsidRDefault="009D610D">
            <w:pPr>
              <w:jc w:val="center"/>
              <w:rPr>
                <w:sz w:val="21"/>
                <w:szCs w:val="21"/>
              </w:rPr>
            </w:pPr>
          </w:p>
        </w:tc>
        <w:tc>
          <w:tcPr>
            <w:tcW w:w="460" w:type="pct"/>
          </w:tcPr>
          <w:p w14:paraId="31ACF2E2" w14:textId="77777777" w:rsidR="009D610D" w:rsidRDefault="009D610D">
            <w:pPr>
              <w:jc w:val="center"/>
              <w:rPr>
                <w:sz w:val="21"/>
                <w:szCs w:val="21"/>
              </w:rPr>
            </w:pPr>
          </w:p>
        </w:tc>
        <w:tc>
          <w:tcPr>
            <w:tcW w:w="519" w:type="pct"/>
          </w:tcPr>
          <w:p w14:paraId="52EE9F2B" w14:textId="77777777" w:rsidR="009D610D" w:rsidRDefault="009D610D">
            <w:pPr>
              <w:jc w:val="center"/>
              <w:rPr>
                <w:sz w:val="21"/>
                <w:szCs w:val="21"/>
              </w:rPr>
            </w:pPr>
          </w:p>
        </w:tc>
      </w:tr>
      <w:tr w:rsidR="009D610D" w14:paraId="490BD16E" w14:textId="77777777">
        <w:trPr>
          <w:jc w:val="center"/>
        </w:trPr>
        <w:tc>
          <w:tcPr>
            <w:tcW w:w="703" w:type="pct"/>
            <w:vAlign w:val="center"/>
          </w:tcPr>
          <w:p w14:paraId="38625225" w14:textId="77777777" w:rsidR="009D610D" w:rsidRDefault="003B2B51">
            <w:pPr>
              <w:jc w:val="center"/>
              <w:rPr>
                <w:sz w:val="21"/>
                <w:szCs w:val="21"/>
              </w:rPr>
            </w:pPr>
            <w:r>
              <w:rPr>
                <w:rFonts w:hint="eastAsia"/>
                <w:sz w:val="21"/>
                <w:szCs w:val="21"/>
              </w:rPr>
              <w:t>工作效能感</w:t>
            </w:r>
          </w:p>
        </w:tc>
        <w:tc>
          <w:tcPr>
            <w:tcW w:w="407" w:type="pct"/>
          </w:tcPr>
          <w:p w14:paraId="2EF615CE" w14:textId="77777777" w:rsidR="009D610D" w:rsidRDefault="009D610D">
            <w:pPr>
              <w:jc w:val="center"/>
              <w:rPr>
                <w:sz w:val="21"/>
                <w:szCs w:val="21"/>
              </w:rPr>
            </w:pPr>
          </w:p>
        </w:tc>
        <w:tc>
          <w:tcPr>
            <w:tcW w:w="424" w:type="pct"/>
            <w:vAlign w:val="center"/>
          </w:tcPr>
          <w:p w14:paraId="31AF5ACD" w14:textId="77777777" w:rsidR="009D610D" w:rsidRDefault="009D610D">
            <w:pPr>
              <w:jc w:val="center"/>
              <w:rPr>
                <w:sz w:val="21"/>
                <w:szCs w:val="21"/>
              </w:rPr>
            </w:pPr>
          </w:p>
        </w:tc>
        <w:tc>
          <w:tcPr>
            <w:tcW w:w="460" w:type="pct"/>
          </w:tcPr>
          <w:p w14:paraId="2F3B3195" w14:textId="77777777" w:rsidR="009D610D" w:rsidRDefault="009D610D">
            <w:pPr>
              <w:jc w:val="center"/>
              <w:rPr>
                <w:sz w:val="21"/>
                <w:szCs w:val="21"/>
              </w:rPr>
            </w:pPr>
          </w:p>
        </w:tc>
        <w:tc>
          <w:tcPr>
            <w:tcW w:w="460" w:type="pct"/>
            <w:vAlign w:val="center"/>
          </w:tcPr>
          <w:p w14:paraId="0CE9E312" w14:textId="77777777" w:rsidR="009D610D" w:rsidRDefault="009D610D">
            <w:pPr>
              <w:jc w:val="center"/>
              <w:rPr>
                <w:sz w:val="21"/>
                <w:szCs w:val="21"/>
              </w:rPr>
            </w:pPr>
          </w:p>
        </w:tc>
        <w:tc>
          <w:tcPr>
            <w:tcW w:w="363" w:type="pct"/>
            <w:vAlign w:val="center"/>
          </w:tcPr>
          <w:p w14:paraId="03B8D706" w14:textId="77777777" w:rsidR="009D610D" w:rsidRDefault="009D610D">
            <w:pPr>
              <w:jc w:val="center"/>
              <w:rPr>
                <w:sz w:val="21"/>
                <w:szCs w:val="21"/>
              </w:rPr>
            </w:pPr>
          </w:p>
        </w:tc>
        <w:tc>
          <w:tcPr>
            <w:tcW w:w="394" w:type="pct"/>
            <w:vAlign w:val="center"/>
          </w:tcPr>
          <w:p w14:paraId="651DBE78" w14:textId="77777777" w:rsidR="009D610D" w:rsidRDefault="003B2B51">
            <w:pPr>
              <w:jc w:val="center"/>
              <w:rPr>
                <w:sz w:val="21"/>
                <w:szCs w:val="21"/>
                <w:vertAlign w:val="superscript"/>
              </w:rPr>
            </w:pPr>
            <w:r>
              <w:rPr>
                <w:rFonts w:hint="eastAsia"/>
                <w:sz w:val="21"/>
                <w:szCs w:val="21"/>
              </w:rPr>
              <w:t>-</w:t>
            </w:r>
            <w:r>
              <w:rPr>
                <w:sz w:val="21"/>
                <w:szCs w:val="21"/>
              </w:rPr>
              <w:t>0.688</w:t>
            </w:r>
            <w:r>
              <w:rPr>
                <w:sz w:val="21"/>
                <w:szCs w:val="21"/>
                <w:vertAlign w:val="superscript"/>
              </w:rPr>
              <w:t>***</w:t>
            </w:r>
          </w:p>
        </w:tc>
        <w:tc>
          <w:tcPr>
            <w:tcW w:w="363" w:type="pct"/>
          </w:tcPr>
          <w:p w14:paraId="4120F1C3" w14:textId="77777777" w:rsidR="009D610D" w:rsidRDefault="009D610D">
            <w:pPr>
              <w:jc w:val="center"/>
              <w:rPr>
                <w:sz w:val="21"/>
                <w:szCs w:val="21"/>
              </w:rPr>
            </w:pPr>
          </w:p>
        </w:tc>
        <w:tc>
          <w:tcPr>
            <w:tcW w:w="442" w:type="pct"/>
            <w:vAlign w:val="center"/>
          </w:tcPr>
          <w:p w14:paraId="27E79C75" w14:textId="77777777" w:rsidR="009D610D" w:rsidRDefault="009D610D">
            <w:pPr>
              <w:jc w:val="center"/>
              <w:rPr>
                <w:sz w:val="21"/>
                <w:szCs w:val="21"/>
              </w:rPr>
            </w:pPr>
          </w:p>
        </w:tc>
        <w:tc>
          <w:tcPr>
            <w:tcW w:w="460" w:type="pct"/>
          </w:tcPr>
          <w:p w14:paraId="7B6A0D71"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0.754</w:t>
            </w:r>
            <w:r>
              <w:rPr>
                <w:color w:val="000000" w:themeColor="text1"/>
                <w:sz w:val="21"/>
                <w:szCs w:val="21"/>
                <w:vertAlign w:val="superscript"/>
              </w:rPr>
              <w:t>***</w:t>
            </w:r>
          </w:p>
        </w:tc>
        <w:tc>
          <w:tcPr>
            <w:tcW w:w="519" w:type="pct"/>
          </w:tcPr>
          <w:p w14:paraId="2E929932" w14:textId="77777777" w:rsidR="009D610D" w:rsidRDefault="009D610D">
            <w:pPr>
              <w:jc w:val="center"/>
              <w:rPr>
                <w:sz w:val="21"/>
                <w:szCs w:val="21"/>
              </w:rPr>
            </w:pPr>
          </w:p>
        </w:tc>
      </w:tr>
      <w:tr w:rsidR="009D610D" w14:paraId="6B303F8F" w14:textId="77777777">
        <w:trPr>
          <w:jc w:val="center"/>
        </w:trPr>
        <w:tc>
          <w:tcPr>
            <w:tcW w:w="703" w:type="pct"/>
            <w:vAlign w:val="center"/>
          </w:tcPr>
          <w:p w14:paraId="656E40A0" w14:textId="77777777" w:rsidR="009D610D" w:rsidRDefault="003B2B51">
            <w:pPr>
              <w:jc w:val="center"/>
              <w:rPr>
                <w:sz w:val="21"/>
                <w:szCs w:val="21"/>
              </w:rPr>
            </w:pPr>
            <w:r>
              <w:rPr>
                <w:rFonts w:hint="eastAsia"/>
                <w:sz w:val="21"/>
                <w:szCs w:val="21"/>
              </w:rPr>
              <w:t>工作不安全感</w:t>
            </w:r>
          </w:p>
        </w:tc>
        <w:tc>
          <w:tcPr>
            <w:tcW w:w="407" w:type="pct"/>
          </w:tcPr>
          <w:p w14:paraId="51B227E5" w14:textId="77777777" w:rsidR="009D610D" w:rsidRDefault="009D610D">
            <w:pPr>
              <w:jc w:val="center"/>
              <w:rPr>
                <w:sz w:val="21"/>
                <w:szCs w:val="21"/>
              </w:rPr>
            </w:pPr>
          </w:p>
        </w:tc>
        <w:tc>
          <w:tcPr>
            <w:tcW w:w="424" w:type="pct"/>
            <w:vAlign w:val="center"/>
          </w:tcPr>
          <w:p w14:paraId="3AB15A01" w14:textId="77777777" w:rsidR="009D610D" w:rsidRDefault="009D610D">
            <w:pPr>
              <w:jc w:val="center"/>
              <w:rPr>
                <w:sz w:val="21"/>
                <w:szCs w:val="21"/>
              </w:rPr>
            </w:pPr>
          </w:p>
        </w:tc>
        <w:tc>
          <w:tcPr>
            <w:tcW w:w="460" w:type="pct"/>
          </w:tcPr>
          <w:p w14:paraId="40D69BB9" w14:textId="77777777" w:rsidR="009D610D" w:rsidRDefault="009D610D">
            <w:pPr>
              <w:jc w:val="center"/>
              <w:rPr>
                <w:sz w:val="21"/>
                <w:szCs w:val="21"/>
              </w:rPr>
            </w:pPr>
          </w:p>
        </w:tc>
        <w:tc>
          <w:tcPr>
            <w:tcW w:w="460" w:type="pct"/>
            <w:vAlign w:val="center"/>
          </w:tcPr>
          <w:p w14:paraId="0420ED5D" w14:textId="77777777" w:rsidR="009D610D" w:rsidRDefault="009D610D">
            <w:pPr>
              <w:jc w:val="center"/>
              <w:rPr>
                <w:sz w:val="21"/>
                <w:szCs w:val="21"/>
              </w:rPr>
            </w:pPr>
          </w:p>
        </w:tc>
        <w:tc>
          <w:tcPr>
            <w:tcW w:w="363" w:type="pct"/>
            <w:vAlign w:val="center"/>
          </w:tcPr>
          <w:p w14:paraId="7E3EC480" w14:textId="77777777" w:rsidR="009D610D" w:rsidRDefault="009D610D">
            <w:pPr>
              <w:jc w:val="center"/>
              <w:rPr>
                <w:sz w:val="21"/>
                <w:szCs w:val="21"/>
              </w:rPr>
            </w:pPr>
          </w:p>
        </w:tc>
        <w:tc>
          <w:tcPr>
            <w:tcW w:w="394" w:type="pct"/>
            <w:vAlign w:val="center"/>
          </w:tcPr>
          <w:p w14:paraId="490559C9" w14:textId="77777777" w:rsidR="009D610D" w:rsidRDefault="009D610D">
            <w:pPr>
              <w:jc w:val="center"/>
              <w:rPr>
                <w:sz w:val="21"/>
                <w:szCs w:val="21"/>
              </w:rPr>
            </w:pPr>
          </w:p>
        </w:tc>
        <w:tc>
          <w:tcPr>
            <w:tcW w:w="363" w:type="pct"/>
          </w:tcPr>
          <w:p w14:paraId="6D525473" w14:textId="77777777" w:rsidR="009D610D" w:rsidRDefault="009D610D">
            <w:pPr>
              <w:jc w:val="center"/>
              <w:rPr>
                <w:sz w:val="21"/>
                <w:szCs w:val="21"/>
              </w:rPr>
            </w:pPr>
          </w:p>
        </w:tc>
        <w:tc>
          <w:tcPr>
            <w:tcW w:w="442" w:type="pct"/>
            <w:vAlign w:val="center"/>
          </w:tcPr>
          <w:p w14:paraId="0A7EB737" w14:textId="77777777" w:rsidR="009D610D" w:rsidRDefault="009D610D">
            <w:pPr>
              <w:jc w:val="center"/>
              <w:rPr>
                <w:sz w:val="21"/>
                <w:szCs w:val="21"/>
              </w:rPr>
            </w:pPr>
          </w:p>
        </w:tc>
        <w:tc>
          <w:tcPr>
            <w:tcW w:w="460" w:type="pct"/>
          </w:tcPr>
          <w:p w14:paraId="3A478123" w14:textId="77777777" w:rsidR="009D610D" w:rsidRDefault="009D610D">
            <w:pPr>
              <w:jc w:val="center"/>
              <w:rPr>
                <w:sz w:val="21"/>
                <w:szCs w:val="21"/>
              </w:rPr>
            </w:pPr>
          </w:p>
        </w:tc>
        <w:tc>
          <w:tcPr>
            <w:tcW w:w="519" w:type="pct"/>
          </w:tcPr>
          <w:p w14:paraId="6431F27B" w14:textId="77777777" w:rsidR="009D610D" w:rsidRDefault="003B2B51">
            <w:pPr>
              <w:jc w:val="center"/>
              <w:rPr>
                <w:sz w:val="21"/>
                <w:szCs w:val="21"/>
                <w:vertAlign w:val="superscript"/>
              </w:rPr>
            </w:pPr>
            <w:r>
              <w:rPr>
                <w:rFonts w:hint="eastAsia"/>
                <w:sz w:val="21"/>
                <w:szCs w:val="21"/>
              </w:rPr>
              <w:t>0</w:t>
            </w:r>
            <w:r>
              <w:rPr>
                <w:sz w:val="21"/>
                <w:szCs w:val="21"/>
              </w:rPr>
              <w:t>.794</w:t>
            </w:r>
            <w:r>
              <w:rPr>
                <w:sz w:val="21"/>
                <w:szCs w:val="21"/>
                <w:vertAlign w:val="superscript"/>
              </w:rPr>
              <w:t>***</w:t>
            </w:r>
          </w:p>
        </w:tc>
      </w:tr>
      <w:tr w:rsidR="009D610D" w14:paraId="661D280E" w14:textId="77777777">
        <w:trPr>
          <w:jc w:val="center"/>
        </w:trPr>
        <w:tc>
          <w:tcPr>
            <w:tcW w:w="703" w:type="pct"/>
            <w:vAlign w:val="center"/>
          </w:tcPr>
          <w:p w14:paraId="350339DA"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m:oMathPara>
          </w:p>
        </w:tc>
        <w:tc>
          <w:tcPr>
            <w:tcW w:w="407" w:type="pct"/>
          </w:tcPr>
          <w:p w14:paraId="57CF1F0F"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3FE76B80" w14:textId="77777777" w:rsidR="009D610D" w:rsidRDefault="003B2B51">
            <w:pPr>
              <w:jc w:val="center"/>
              <w:rPr>
                <w:sz w:val="21"/>
                <w:szCs w:val="21"/>
              </w:rPr>
            </w:pPr>
            <w:r>
              <w:rPr>
                <w:rFonts w:hint="eastAsia"/>
                <w:sz w:val="21"/>
                <w:szCs w:val="21"/>
              </w:rPr>
              <w:t>0</w:t>
            </w:r>
            <w:r>
              <w:rPr>
                <w:sz w:val="21"/>
                <w:szCs w:val="21"/>
              </w:rPr>
              <w:t>.473</w:t>
            </w:r>
          </w:p>
        </w:tc>
        <w:tc>
          <w:tcPr>
            <w:tcW w:w="460" w:type="pct"/>
          </w:tcPr>
          <w:p w14:paraId="2C13DA4E"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10AA9CC9" w14:textId="77777777" w:rsidR="009D610D" w:rsidRDefault="003B2B51">
            <w:pPr>
              <w:jc w:val="center"/>
              <w:rPr>
                <w:sz w:val="21"/>
                <w:szCs w:val="21"/>
              </w:rPr>
            </w:pPr>
            <w:r>
              <w:rPr>
                <w:rFonts w:hint="eastAsia"/>
                <w:sz w:val="21"/>
                <w:szCs w:val="21"/>
              </w:rPr>
              <w:t>0</w:t>
            </w:r>
            <w:r>
              <w:rPr>
                <w:sz w:val="21"/>
                <w:szCs w:val="21"/>
              </w:rPr>
              <w:t>.447</w:t>
            </w:r>
          </w:p>
        </w:tc>
        <w:tc>
          <w:tcPr>
            <w:tcW w:w="363" w:type="pct"/>
            <w:vAlign w:val="center"/>
          </w:tcPr>
          <w:p w14:paraId="7C4D7234"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2233505" w14:textId="77777777" w:rsidR="009D610D" w:rsidRDefault="003B2B51">
            <w:pPr>
              <w:jc w:val="center"/>
              <w:rPr>
                <w:sz w:val="21"/>
                <w:szCs w:val="21"/>
              </w:rPr>
            </w:pPr>
            <w:r>
              <w:rPr>
                <w:rFonts w:hint="eastAsia"/>
                <w:sz w:val="21"/>
                <w:szCs w:val="21"/>
              </w:rPr>
              <w:t>0</w:t>
            </w:r>
            <w:r>
              <w:rPr>
                <w:sz w:val="21"/>
                <w:szCs w:val="21"/>
              </w:rPr>
              <w:t>.530</w:t>
            </w:r>
          </w:p>
        </w:tc>
        <w:tc>
          <w:tcPr>
            <w:tcW w:w="363" w:type="pct"/>
          </w:tcPr>
          <w:p w14:paraId="5BB5CBAB" w14:textId="77777777" w:rsidR="009D610D" w:rsidRDefault="009D610D">
            <w:pPr>
              <w:jc w:val="center"/>
              <w:rPr>
                <w:sz w:val="21"/>
                <w:szCs w:val="21"/>
              </w:rPr>
            </w:pPr>
          </w:p>
        </w:tc>
        <w:tc>
          <w:tcPr>
            <w:tcW w:w="442" w:type="pct"/>
            <w:vAlign w:val="center"/>
          </w:tcPr>
          <w:p w14:paraId="68534A91" w14:textId="77777777" w:rsidR="009D610D" w:rsidRDefault="003B2B51">
            <w:pPr>
              <w:jc w:val="center"/>
              <w:rPr>
                <w:sz w:val="21"/>
                <w:szCs w:val="21"/>
              </w:rPr>
            </w:pPr>
            <w:r>
              <w:rPr>
                <w:rFonts w:hint="eastAsia"/>
                <w:sz w:val="21"/>
                <w:szCs w:val="21"/>
              </w:rPr>
              <w:t>0</w:t>
            </w:r>
            <w:r>
              <w:rPr>
                <w:sz w:val="21"/>
                <w:szCs w:val="21"/>
              </w:rPr>
              <w:t>.367</w:t>
            </w:r>
          </w:p>
        </w:tc>
        <w:tc>
          <w:tcPr>
            <w:tcW w:w="460" w:type="pct"/>
          </w:tcPr>
          <w:p w14:paraId="5E6088A5" w14:textId="77777777" w:rsidR="009D610D" w:rsidRDefault="003B2B51">
            <w:pPr>
              <w:jc w:val="center"/>
              <w:rPr>
                <w:sz w:val="21"/>
                <w:szCs w:val="21"/>
              </w:rPr>
            </w:pPr>
            <w:r>
              <w:rPr>
                <w:rFonts w:hint="eastAsia"/>
                <w:sz w:val="21"/>
                <w:szCs w:val="21"/>
              </w:rPr>
              <w:t>0</w:t>
            </w:r>
            <w:r>
              <w:rPr>
                <w:sz w:val="21"/>
                <w:szCs w:val="21"/>
              </w:rPr>
              <w:t>.595</w:t>
            </w:r>
          </w:p>
        </w:tc>
        <w:tc>
          <w:tcPr>
            <w:tcW w:w="519" w:type="pct"/>
          </w:tcPr>
          <w:p w14:paraId="38671854" w14:textId="77777777" w:rsidR="009D610D" w:rsidRDefault="003B2B51">
            <w:pPr>
              <w:jc w:val="center"/>
              <w:rPr>
                <w:sz w:val="21"/>
                <w:szCs w:val="21"/>
              </w:rPr>
            </w:pPr>
            <w:r>
              <w:rPr>
                <w:rFonts w:hint="eastAsia"/>
                <w:sz w:val="21"/>
                <w:szCs w:val="21"/>
              </w:rPr>
              <w:t>0</w:t>
            </w:r>
            <w:r>
              <w:rPr>
                <w:sz w:val="21"/>
                <w:szCs w:val="21"/>
              </w:rPr>
              <w:t>.653</w:t>
            </w:r>
          </w:p>
        </w:tc>
      </w:tr>
      <w:tr w:rsidR="009D610D" w14:paraId="5DD6CB38" w14:textId="77777777">
        <w:trPr>
          <w:jc w:val="center"/>
        </w:trPr>
        <w:tc>
          <w:tcPr>
            <w:tcW w:w="703" w:type="pct"/>
            <w:vAlign w:val="center"/>
          </w:tcPr>
          <w:p w14:paraId="07967D40" w14:textId="77777777" w:rsidR="009D610D" w:rsidRDefault="00980683">
            <w:pPr>
              <w:jc w:val="center"/>
              <w:rPr>
                <w:sz w:val="21"/>
                <w:szCs w:val="21"/>
              </w:rPr>
            </w:pPr>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w:r w:rsidR="003B2B51">
              <w:rPr>
                <w:rFonts w:hint="eastAsia"/>
                <w:sz w:val="21"/>
                <w:szCs w:val="21"/>
              </w:rPr>
              <w:t>变化量</w:t>
            </w:r>
          </w:p>
        </w:tc>
        <w:tc>
          <w:tcPr>
            <w:tcW w:w="407" w:type="pct"/>
          </w:tcPr>
          <w:p w14:paraId="334FC3C3"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1615DC92" w14:textId="77777777" w:rsidR="009D610D" w:rsidRDefault="003B2B51">
            <w:pPr>
              <w:jc w:val="center"/>
              <w:rPr>
                <w:sz w:val="21"/>
                <w:szCs w:val="21"/>
              </w:rPr>
            </w:pPr>
            <w:r>
              <w:rPr>
                <w:rFonts w:hint="eastAsia"/>
                <w:sz w:val="21"/>
                <w:szCs w:val="21"/>
              </w:rPr>
              <w:t>0</w:t>
            </w:r>
            <w:r>
              <w:rPr>
                <w:sz w:val="21"/>
                <w:szCs w:val="21"/>
              </w:rPr>
              <w:t>.352</w:t>
            </w:r>
          </w:p>
        </w:tc>
        <w:tc>
          <w:tcPr>
            <w:tcW w:w="460" w:type="pct"/>
          </w:tcPr>
          <w:p w14:paraId="5FBB8083"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373E19A0" w14:textId="77777777" w:rsidR="009D610D" w:rsidRDefault="003B2B51">
            <w:pPr>
              <w:jc w:val="center"/>
              <w:rPr>
                <w:sz w:val="21"/>
                <w:szCs w:val="21"/>
              </w:rPr>
            </w:pPr>
            <w:r>
              <w:rPr>
                <w:rFonts w:hint="eastAsia"/>
                <w:sz w:val="21"/>
                <w:szCs w:val="21"/>
              </w:rPr>
              <w:t>0</w:t>
            </w:r>
            <w:r>
              <w:rPr>
                <w:sz w:val="21"/>
                <w:szCs w:val="21"/>
              </w:rPr>
              <w:t>.333</w:t>
            </w:r>
          </w:p>
        </w:tc>
        <w:tc>
          <w:tcPr>
            <w:tcW w:w="363" w:type="pct"/>
            <w:vAlign w:val="center"/>
          </w:tcPr>
          <w:p w14:paraId="6469E883"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E09DE2D" w14:textId="77777777" w:rsidR="009D610D" w:rsidRDefault="003B2B51">
            <w:pPr>
              <w:jc w:val="center"/>
              <w:rPr>
                <w:sz w:val="21"/>
                <w:szCs w:val="21"/>
              </w:rPr>
            </w:pPr>
            <w:r>
              <w:rPr>
                <w:rFonts w:hint="eastAsia"/>
                <w:sz w:val="21"/>
                <w:szCs w:val="21"/>
              </w:rPr>
              <w:t>0</w:t>
            </w:r>
            <w:r>
              <w:rPr>
                <w:sz w:val="21"/>
                <w:szCs w:val="21"/>
              </w:rPr>
              <w:t>.416</w:t>
            </w:r>
          </w:p>
        </w:tc>
        <w:tc>
          <w:tcPr>
            <w:tcW w:w="363" w:type="pct"/>
          </w:tcPr>
          <w:p w14:paraId="6B9D5676" w14:textId="77777777" w:rsidR="009D610D" w:rsidRDefault="009D610D">
            <w:pPr>
              <w:jc w:val="center"/>
              <w:rPr>
                <w:sz w:val="21"/>
                <w:szCs w:val="21"/>
              </w:rPr>
            </w:pPr>
          </w:p>
        </w:tc>
        <w:tc>
          <w:tcPr>
            <w:tcW w:w="442" w:type="pct"/>
            <w:vAlign w:val="center"/>
          </w:tcPr>
          <w:p w14:paraId="0E0ADF36" w14:textId="77777777" w:rsidR="009D610D" w:rsidRDefault="003B2B51">
            <w:pPr>
              <w:jc w:val="center"/>
              <w:rPr>
                <w:sz w:val="21"/>
                <w:szCs w:val="21"/>
              </w:rPr>
            </w:pPr>
            <w:r>
              <w:rPr>
                <w:rFonts w:hint="eastAsia"/>
                <w:sz w:val="21"/>
                <w:szCs w:val="21"/>
              </w:rPr>
              <w:t>0</w:t>
            </w:r>
            <w:r>
              <w:rPr>
                <w:sz w:val="21"/>
                <w:szCs w:val="21"/>
              </w:rPr>
              <w:t>.272</w:t>
            </w:r>
          </w:p>
        </w:tc>
        <w:tc>
          <w:tcPr>
            <w:tcW w:w="460" w:type="pct"/>
          </w:tcPr>
          <w:p w14:paraId="5221D549" w14:textId="77777777" w:rsidR="009D610D" w:rsidRDefault="003B2B51">
            <w:pPr>
              <w:jc w:val="center"/>
              <w:rPr>
                <w:sz w:val="21"/>
                <w:szCs w:val="21"/>
              </w:rPr>
            </w:pPr>
            <w:r>
              <w:rPr>
                <w:rFonts w:hint="eastAsia"/>
                <w:sz w:val="21"/>
                <w:szCs w:val="21"/>
              </w:rPr>
              <w:t>0</w:t>
            </w:r>
            <w:r>
              <w:rPr>
                <w:sz w:val="21"/>
                <w:szCs w:val="21"/>
              </w:rPr>
              <w:t>.500</w:t>
            </w:r>
          </w:p>
        </w:tc>
        <w:tc>
          <w:tcPr>
            <w:tcW w:w="519" w:type="pct"/>
          </w:tcPr>
          <w:p w14:paraId="770033F9" w14:textId="77777777" w:rsidR="009D610D" w:rsidRDefault="003B2B51">
            <w:pPr>
              <w:jc w:val="center"/>
              <w:rPr>
                <w:sz w:val="21"/>
                <w:szCs w:val="21"/>
              </w:rPr>
            </w:pPr>
            <w:r>
              <w:rPr>
                <w:rFonts w:hint="eastAsia"/>
                <w:sz w:val="21"/>
                <w:szCs w:val="21"/>
              </w:rPr>
              <w:t>0</w:t>
            </w:r>
            <w:r>
              <w:rPr>
                <w:sz w:val="21"/>
                <w:szCs w:val="21"/>
              </w:rPr>
              <w:t>.558</w:t>
            </w:r>
          </w:p>
        </w:tc>
      </w:tr>
      <w:tr w:rsidR="009D610D" w14:paraId="46815F7F" w14:textId="77777777">
        <w:trPr>
          <w:jc w:val="center"/>
        </w:trPr>
        <w:tc>
          <w:tcPr>
            <w:tcW w:w="703" w:type="pct"/>
            <w:vAlign w:val="center"/>
          </w:tcPr>
          <w:p w14:paraId="143F159D" w14:textId="77777777" w:rsidR="009D610D" w:rsidRDefault="003B2B51">
            <w:pPr>
              <w:jc w:val="center"/>
              <w:rPr>
                <w:sz w:val="21"/>
                <w:szCs w:val="21"/>
              </w:rPr>
            </w:pPr>
            <m:oMathPara>
              <m:oMath>
                <m:r>
                  <w:rPr>
                    <w:rFonts w:ascii="Cambria Math" w:hAnsi="Cambria Math" w:hint="eastAsia"/>
                    <w:sz w:val="21"/>
                    <w:szCs w:val="21"/>
                  </w:rPr>
                  <m:t>F</m:t>
                </m:r>
              </m:oMath>
            </m:oMathPara>
          </w:p>
        </w:tc>
        <w:tc>
          <w:tcPr>
            <w:tcW w:w="407" w:type="pct"/>
          </w:tcPr>
          <w:p w14:paraId="532CDB96" w14:textId="77777777" w:rsidR="009D610D" w:rsidRDefault="003B2B51">
            <w:pPr>
              <w:jc w:val="center"/>
              <w:rPr>
                <w:sz w:val="21"/>
                <w:szCs w:val="21"/>
                <w:vertAlign w:val="superscript"/>
              </w:rPr>
            </w:pPr>
            <w:r>
              <w:rPr>
                <w:rFonts w:hint="eastAsia"/>
                <w:sz w:val="21"/>
                <w:szCs w:val="21"/>
              </w:rPr>
              <w:t>5</w:t>
            </w:r>
            <w:r>
              <w:rPr>
                <w:sz w:val="21"/>
                <w:szCs w:val="21"/>
              </w:rPr>
              <w:t>.399</w:t>
            </w:r>
            <w:r>
              <w:rPr>
                <w:sz w:val="21"/>
                <w:szCs w:val="21"/>
                <w:vertAlign w:val="superscript"/>
              </w:rPr>
              <w:t>***</w:t>
            </w:r>
          </w:p>
        </w:tc>
        <w:tc>
          <w:tcPr>
            <w:tcW w:w="424" w:type="pct"/>
            <w:vAlign w:val="center"/>
          </w:tcPr>
          <w:p w14:paraId="7AF0E221" w14:textId="77777777" w:rsidR="009D610D" w:rsidRDefault="003B2B51">
            <w:pPr>
              <w:jc w:val="center"/>
              <w:rPr>
                <w:sz w:val="21"/>
                <w:szCs w:val="21"/>
                <w:vertAlign w:val="superscript"/>
              </w:rPr>
            </w:pPr>
            <w:r>
              <w:rPr>
                <w:rFonts w:hint="eastAsia"/>
                <w:sz w:val="21"/>
                <w:szCs w:val="21"/>
              </w:rPr>
              <w:t>2</w:t>
            </w:r>
            <w:r>
              <w:rPr>
                <w:sz w:val="21"/>
                <w:szCs w:val="21"/>
              </w:rPr>
              <w:t>9.143</w:t>
            </w:r>
            <w:r>
              <w:rPr>
                <w:sz w:val="21"/>
                <w:szCs w:val="21"/>
                <w:vertAlign w:val="superscript"/>
              </w:rPr>
              <w:t>***</w:t>
            </w:r>
          </w:p>
        </w:tc>
        <w:tc>
          <w:tcPr>
            <w:tcW w:w="460" w:type="pct"/>
          </w:tcPr>
          <w:p w14:paraId="062007A0"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460" w:type="pct"/>
            <w:vAlign w:val="center"/>
          </w:tcPr>
          <w:p w14:paraId="15D12D84" w14:textId="77777777" w:rsidR="009D610D" w:rsidRDefault="003B2B51">
            <w:pPr>
              <w:jc w:val="center"/>
              <w:rPr>
                <w:sz w:val="21"/>
                <w:szCs w:val="21"/>
                <w:vertAlign w:val="superscript"/>
              </w:rPr>
            </w:pPr>
            <w:r>
              <w:rPr>
                <w:rFonts w:hint="eastAsia"/>
                <w:sz w:val="21"/>
                <w:szCs w:val="21"/>
              </w:rPr>
              <w:t>2</w:t>
            </w:r>
            <w:r>
              <w:rPr>
                <w:sz w:val="21"/>
                <w:szCs w:val="21"/>
              </w:rPr>
              <w:t>6.268</w:t>
            </w:r>
            <w:r>
              <w:rPr>
                <w:sz w:val="21"/>
                <w:szCs w:val="21"/>
                <w:vertAlign w:val="superscript"/>
              </w:rPr>
              <w:t>***</w:t>
            </w:r>
          </w:p>
        </w:tc>
        <w:tc>
          <w:tcPr>
            <w:tcW w:w="363" w:type="pct"/>
            <w:vAlign w:val="center"/>
          </w:tcPr>
          <w:p w14:paraId="14CBD0C3"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394" w:type="pct"/>
            <w:vAlign w:val="center"/>
          </w:tcPr>
          <w:p w14:paraId="6A1477F8" w14:textId="77777777" w:rsidR="009D610D" w:rsidRDefault="003B2B51">
            <w:pPr>
              <w:jc w:val="center"/>
              <w:rPr>
                <w:sz w:val="21"/>
                <w:szCs w:val="21"/>
                <w:vertAlign w:val="superscript"/>
              </w:rPr>
            </w:pPr>
            <w:r>
              <w:rPr>
                <w:rFonts w:hint="eastAsia"/>
                <w:sz w:val="21"/>
                <w:szCs w:val="21"/>
              </w:rPr>
              <w:t>3</w:t>
            </w:r>
            <w:r>
              <w:rPr>
                <w:sz w:val="21"/>
                <w:szCs w:val="21"/>
              </w:rPr>
              <w:t>6.632</w:t>
            </w:r>
            <w:r>
              <w:rPr>
                <w:sz w:val="21"/>
                <w:szCs w:val="21"/>
                <w:vertAlign w:val="superscript"/>
              </w:rPr>
              <w:t>***</w:t>
            </w:r>
          </w:p>
        </w:tc>
        <w:tc>
          <w:tcPr>
            <w:tcW w:w="363" w:type="pct"/>
          </w:tcPr>
          <w:p w14:paraId="2E4B489A" w14:textId="77777777" w:rsidR="009D610D" w:rsidRDefault="009D610D">
            <w:pPr>
              <w:jc w:val="center"/>
              <w:rPr>
                <w:sz w:val="21"/>
                <w:szCs w:val="21"/>
                <w:vertAlign w:val="superscript"/>
              </w:rPr>
            </w:pPr>
          </w:p>
        </w:tc>
        <w:tc>
          <w:tcPr>
            <w:tcW w:w="442" w:type="pct"/>
            <w:vAlign w:val="center"/>
          </w:tcPr>
          <w:p w14:paraId="192CF7D1" w14:textId="77777777" w:rsidR="009D610D" w:rsidRDefault="003B2B51">
            <w:pPr>
              <w:jc w:val="center"/>
              <w:rPr>
                <w:sz w:val="21"/>
                <w:szCs w:val="21"/>
                <w:vertAlign w:val="superscript"/>
              </w:rPr>
            </w:pPr>
            <w:r>
              <w:rPr>
                <w:rFonts w:hint="eastAsia"/>
                <w:sz w:val="21"/>
                <w:szCs w:val="21"/>
              </w:rPr>
              <w:t>1</w:t>
            </w:r>
            <w:r>
              <w:rPr>
                <w:sz w:val="21"/>
                <w:szCs w:val="21"/>
              </w:rPr>
              <w:t>8.86</w:t>
            </w:r>
            <w:r>
              <w:rPr>
                <w:sz w:val="21"/>
                <w:szCs w:val="21"/>
                <w:vertAlign w:val="superscript"/>
              </w:rPr>
              <w:t>***</w:t>
            </w:r>
          </w:p>
        </w:tc>
        <w:tc>
          <w:tcPr>
            <w:tcW w:w="460" w:type="pct"/>
          </w:tcPr>
          <w:p w14:paraId="6D2BC56B" w14:textId="77777777" w:rsidR="009D610D" w:rsidRDefault="003B2B51">
            <w:pPr>
              <w:jc w:val="center"/>
              <w:rPr>
                <w:sz w:val="21"/>
                <w:szCs w:val="21"/>
                <w:vertAlign w:val="superscript"/>
              </w:rPr>
            </w:pPr>
            <w:r>
              <w:rPr>
                <w:sz w:val="21"/>
                <w:szCs w:val="21"/>
              </w:rPr>
              <w:t>47.704</w:t>
            </w:r>
            <w:r>
              <w:rPr>
                <w:sz w:val="21"/>
                <w:szCs w:val="21"/>
                <w:vertAlign w:val="superscript"/>
              </w:rPr>
              <w:t>***</w:t>
            </w:r>
          </w:p>
        </w:tc>
        <w:tc>
          <w:tcPr>
            <w:tcW w:w="519" w:type="pct"/>
          </w:tcPr>
          <w:p w14:paraId="4341986D" w14:textId="77777777" w:rsidR="009D610D" w:rsidRDefault="003B2B51">
            <w:pPr>
              <w:jc w:val="center"/>
              <w:rPr>
                <w:sz w:val="21"/>
                <w:szCs w:val="21"/>
                <w:vertAlign w:val="superscript"/>
              </w:rPr>
            </w:pPr>
            <w:r>
              <w:rPr>
                <w:rFonts w:hint="eastAsia"/>
                <w:sz w:val="21"/>
                <w:szCs w:val="21"/>
              </w:rPr>
              <w:t>6</w:t>
            </w:r>
            <w:r>
              <w:rPr>
                <w:sz w:val="21"/>
                <w:szCs w:val="21"/>
              </w:rPr>
              <w:t>1.192</w:t>
            </w:r>
            <w:r>
              <w:rPr>
                <w:sz w:val="21"/>
                <w:szCs w:val="21"/>
                <w:vertAlign w:val="superscript"/>
              </w:rPr>
              <w:t>***</w:t>
            </w:r>
          </w:p>
        </w:tc>
      </w:tr>
    </w:tbl>
    <w:p w14:paraId="6C395311"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6E349B66" w14:textId="77777777" w:rsidR="009D610D" w:rsidRDefault="009D610D">
      <w:pPr>
        <w:widowControl/>
        <w:spacing w:line="240" w:lineRule="auto"/>
        <w:jc w:val="left"/>
        <w:rPr>
          <w:rFonts w:eastAsia="黑体"/>
          <w:b/>
          <w:bCs/>
          <w:szCs w:val="32"/>
        </w:rPr>
        <w:sectPr w:rsidR="009D610D">
          <w:pgSz w:w="16840" w:h="11900" w:orient="landscape"/>
          <w:pgMar w:top="1797" w:right="1440" w:bottom="1797" w:left="1440" w:header="851" w:footer="992" w:gutter="0"/>
          <w:cols w:space="425"/>
          <w:docGrid w:linePitch="326"/>
        </w:sectPr>
      </w:pPr>
    </w:p>
    <w:p w14:paraId="733A8B5E" w14:textId="77777777" w:rsidR="009D610D" w:rsidRDefault="003B2B51">
      <w:pPr>
        <w:pStyle w:val="a0"/>
        <w:numPr>
          <w:ilvl w:val="2"/>
          <w:numId w:val="1"/>
        </w:numPr>
      </w:pPr>
      <w:r>
        <w:rPr>
          <w:rFonts w:hint="eastAsia"/>
        </w:rPr>
        <w:lastRenderedPageBreak/>
        <w:t>中介效应检验</w:t>
      </w:r>
    </w:p>
    <w:p w14:paraId="280183F8" w14:textId="7F99DE12" w:rsidR="009D610D" w:rsidRDefault="003B2B51">
      <w:pPr>
        <w:ind w:firstLine="420"/>
      </w:pPr>
      <w:r>
        <w:rPr>
          <w:rFonts w:hint="eastAsia"/>
        </w:rPr>
        <w:t>本研究的假设</w:t>
      </w:r>
      <w:r>
        <w:t>4</w:t>
      </w:r>
      <w:r>
        <w:rPr>
          <w:rFonts w:hint="eastAsia"/>
        </w:rPr>
        <w:t>提出，人工智能应用会使员工的工作效能感增强，进而会导致离职意愿下降，即工作效能感在人工智能使用和离职意愿间具有中介作用。假设</w:t>
      </w:r>
      <w:r>
        <w:t>6</w:t>
      </w:r>
      <w:r>
        <w:rPr>
          <w:rFonts w:hint="eastAsia"/>
        </w:rPr>
        <w:t>提出，人工智能在企业中的应用会提高员工工作效能感水平，从而导致工作不安全感降低，即工作效能感在人工智能应用和工作不安全感间起到了中介作用。假设</w:t>
      </w:r>
      <w:r>
        <w:t>8</w:t>
      </w:r>
      <w:r>
        <w:rPr>
          <w:rFonts w:hint="eastAsia"/>
        </w:rPr>
        <w:t>提出，工作效能感会降低工作不安全感，进而导致离职意愿下降，即工作不安全感在工作效能感和离职意愿间起中介作用。假设</w:t>
      </w:r>
      <w:r>
        <w:rPr>
          <w:rFonts w:hint="eastAsia"/>
        </w:rPr>
        <w:t>9</w:t>
      </w:r>
      <w:r>
        <w:rPr>
          <w:rFonts w:hint="eastAsia"/>
        </w:rPr>
        <w:t>提出，</w:t>
      </w:r>
      <w:r w:rsidR="00156331">
        <w:rPr>
          <w:rFonts w:hint="eastAsia"/>
        </w:rPr>
        <w:t>人工智能应用正向影响工作效能感，降低工作不安全感，进而降低离职意愿，即</w:t>
      </w:r>
      <w:r>
        <w:rPr>
          <w:rFonts w:hint="eastAsia"/>
        </w:rPr>
        <w:t>工作效能感和工作不安全感在人工智能应用和离职意愿间具有链式中介作用。</w:t>
      </w:r>
    </w:p>
    <w:p w14:paraId="5D308D72" w14:textId="0AA3CB0D" w:rsidR="009D610D" w:rsidRDefault="003B2B51">
      <w:pPr>
        <w:ind w:firstLine="420"/>
        <w:rPr>
          <w:rFonts w:cs="宋体"/>
          <w:szCs w:val="24"/>
        </w:rPr>
      </w:pPr>
      <w:r>
        <w:rPr>
          <w:rFonts w:cs="宋体"/>
          <w:szCs w:val="24"/>
        </w:rPr>
        <w:t>本研究使用</w:t>
      </w:r>
      <w:r>
        <w:rPr>
          <w:rFonts w:cs="宋体"/>
          <w:szCs w:val="24"/>
        </w:rPr>
        <w:t>SPSS25.0</w:t>
      </w:r>
      <w:r>
        <w:rPr>
          <w:rFonts w:cs="宋体"/>
          <w:szCs w:val="24"/>
        </w:rPr>
        <w:t>程序及其宏程序</w:t>
      </w:r>
      <w:r>
        <w:rPr>
          <w:rFonts w:cs="宋体"/>
          <w:szCs w:val="24"/>
        </w:rPr>
        <w:t>PROCESS3.4</w:t>
      </w:r>
      <w:r>
        <w:rPr>
          <w:rFonts w:cs="宋体"/>
          <w:szCs w:val="24"/>
        </w:rPr>
        <w:t>进行</w:t>
      </w:r>
      <w:r>
        <w:rPr>
          <w:rFonts w:cs="宋体" w:hint="eastAsia"/>
          <w:szCs w:val="24"/>
        </w:rPr>
        <w:t>中介效应</w:t>
      </w:r>
      <w:r>
        <w:rPr>
          <w:rFonts w:cs="宋体"/>
          <w:szCs w:val="24"/>
        </w:rPr>
        <w:t>分析。考虑到变量间可能存在交互作用关系，使用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宏的简单中介模型</w:t>
      </w:r>
      <w:r>
        <w:rPr>
          <w:rFonts w:cs="宋体"/>
          <w:szCs w:val="24"/>
        </w:rPr>
        <w:t>Model4</w:t>
      </w:r>
      <w:r>
        <w:rPr>
          <w:rFonts w:cs="宋体"/>
          <w:szCs w:val="24"/>
        </w:rPr>
        <w:t>检验</w:t>
      </w:r>
      <w:r>
        <w:rPr>
          <w:rFonts w:cs="宋体" w:hint="eastAsia"/>
          <w:szCs w:val="24"/>
        </w:rPr>
        <w:t>分别三</w:t>
      </w:r>
      <w:r>
        <w:rPr>
          <w:rFonts w:cs="宋体"/>
          <w:szCs w:val="24"/>
        </w:rPr>
        <w:t>个</w:t>
      </w:r>
      <w:r>
        <w:rPr>
          <w:rFonts w:cs="宋体" w:hint="eastAsia"/>
          <w:szCs w:val="24"/>
        </w:rPr>
        <w:t>简单</w:t>
      </w:r>
      <w:r>
        <w:rPr>
          <w:rFonts w:cs="宋体"/>
          <w:szCs w:val="24"/>
        </w:rPr>
        <w:t>中介</w:t>
      </w:r>
      <w:r>
        <w:rPr>
          <w:rFonts w:cs="宋体" w:hint="eastAsia"/>
          <w:szCs w:val="24"/>
        </w:rPr>
        <w:t>效应</w:t>
      </w:r>
      <w:r>
        <w:rPr>
          <w:rFonts w:cs="宋体"/>
          <w:szCs w:val="24"/>
        </w:rPr>
        <w:t>，</w:t>
      </w:r>
      <w:r>
        <w:rPr>
          <w:rFonts w:cs="宋体" w:hint="eastAsia"/>
          <w:szCs w:val="24"/>
        </w:rPr>
        <w:t>用</w:t>
      </w:r>
      <w:r>
        <w:rPr>
          <w:rFonts w:cs="宋体" w:hint="eastAsia"/>
          <w:szCs w:val="24"/>
        </w:rPr>
        <w:t>Model</w:t>
      </w:r>
      <w:r>
        <w:rPr>
          <w:rFonts w:cs="宋体"/>
          <w:szCs w:val="24"/>
        </w:rPr>
        <w:t>6</w:t>
      </w:r>
      <w:r>
        <w:rPr>
          <w:rFonts w:cs="宋体" w:hint="eastAsia"/>
          <w:szCs w:val="24"/>
        </w:rPr>
        <w:t>检验链式中介效应，将员工的性别、年龄、学历、工作年限</w:t>
      </w:r>
      <w:r w:rsidR="0039595D">
        <w:rPr>
          <w:rFonts w:cs="宋体" w:hint="eastAsia"/>
          <w:szCs w:val="24"/>
        </w:rPr>
        <w:t>和</w:t>
      </w:r>
      <w:r>
        <w:rPr>
          <w:rFonts w:cs="宋体" w:hint="eastAsia"/>
          <w:szCs w:val="24"/>
        </w:rPr>
        <w:t>工作</w:t>
      </w:r>
      <w:r w:rsidR="00156331">
        <w:rPr>
          <w:rFonts w:cs="宋体" w:hint="eastAsia"/>
          <w:szCs w:val="24"/>
        </w:rPr>
        <w:t>中</w:t>
      </w:r>
      <w:r>
        <w:rPr>
          <w:rFonts w:cs="宋体" w:hint="eastAsia"/>
          <w:szCs w:val="24"/>
        </w:rPr>
        <w:t>使用人工智能的年限</w:t>
      </w:r>
      <w:r>
        <w:rPr>
          <w:rFonts w:cs="宋体"/>
          <w:szCs w:val="24"/>
        </w:rPr>
        <w:t>作为控制变量进行检验。</w:t>
      </w:r>
      <w:r w:rsidR="00B6411A">
        <w:rPr>
          <w:rFonts w:cs="宋体" w:hint="eastAsia"/>
          <w:szCs w:val="24"/>
        </w:rPr>
        <w:t>对</w:t>
      </w:r>
      <w:r>
        <w:rPr>
          <w:rFonts w:cs="宋体" w:hint="eastAsia"/>
          <w:szCs w:val="24"/>
        </w:rPr>
        <w:t>变量间的直接效应、间接效应和总效应值</w:t>
      </w:r>
      <w:r w:rsidR="00B6411A">
        <w:rPr>
          <w:rFonts w:cs="宋体" w:hint="eastAsia"/>
          <w:szCs w:val="24"/>
        </w:rPr>
        <w:t>进行估计</w:t>
      </w:r>
      <w:r>
        <w:rPr>
          <w:rFonts w:cs="宋体" w:hint="eastAsia"/>
          <w:szCs w:val="24"/>
        </w:rPr>
        <w:t>,</w:t>
      </w:r>
      <w:r w:rsidR="00B6411A">
        <w:rPr>
          <w:rFonts w:cs="宋体" w:hint="eastAsia"/>
          <w:szCs w:val="24"/>
        </w:rPr>
        <w:t>得到</w:t>
      </w:r>
      <w:r>
        <w:rPr>
          <w:rFonts w:cs="宋体" w:hint="eastAsia"/>
          <w:szCs w:val="24"/>
        </w:rPr>
        <w:t>结果见表</w:t>
      </w:r>
      <w:r>
        <w:rPr>
          <w:rFonts w:cs="宋体"/>
          <w:szCs w:val="24"/>
        </w:rPr>
        <w:t>5-5</w:t>
      </w:r>
      <w:r>
        <w:rPr>
          <w:rFonts w:cs="宋体" w:hint="eastAsia"/>
          <w:szCs w:val="24"/>
        </w:rPr>
        <w:t>、表</w:t>
      </w:r>
      <w:r>
        <w:rPr>
          <w:rFonts w:cs="宋体"/>
          <w:szCs w:val="24"/>
        </w:rPr>
        <w:t>5-6</w:t>
      </w:r>
      <w:r>
        <w:rPr>
          <w:rFonts w:cs="宋体" w:hint="eastAsia"/>
          <w:szCs w:val="24"/>
        </w:rPr>
        <w:t>、表</w:t>
      </w:r>
      <w:r>
        <w:rPr>
          <w:rFonts w:cs="宋体" w:hint="eastAsia"/>
          <w:szCs w:val="24"/>
        </w:rPr>
        <w:t>5</w:t>
      </w:r>
      <w:r>
        <w:rPr>
          <w:rFonts w:cs="宋体"/>
          <w:szCs w:val="24"/>
        </w:rPr>
        <w:t>-7</w:t>
      </w:r>
      <w:r>
        <w:rPr>
          <w:rFonts w:cs="宋体" w:hint="eastAsia"/>
          <w:szCs w:val="24"/>
        </w:rPr>
        <w:t>和表</w:t>
      </w:r>
      <w:r>
        <w:rPr>
          <w:rFonts w:cs="宋体" w:hint="eastAsia"/>
          <w:szCs w:val="24"/>
        </w:rPr>
        <w:t>5</w:t>
      </w:r>
      <w:r>
        <w:rPr>
          <w:rFonts w:cs="宋体"/>
          <w:szCs w:val="24"/>
        </w:rPr>
        <w:t>-8</w:t>
      </w:r>
      <w:r>
        <w:rPr>
          <w:rFonts w:cs="宋体" w:hint="eastAsia"/>
          <w:szCs w:val="24"/>
        </w:rPr>
        <w:t>。</w:t>
      </w:r>
    </w:p>
    <w:p w14:paraId="2AAF2BC7" w14:textId="77777777" w:rsidR="009D610D" w:rsidRDefault="009D610D">
      <w:pPr>
        <w:ind w:firstLine="420"/>
        <w:rPr>
          <w:rFonts w:cs="宋体"/>
          <w:szCs w:val="24"/>
        </w:rPr>
      </w:pPr>
    </w:p>
    <w:p w14:paraId="1D2F3136" w14:textId="400722F9"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工作效能感在人工智能使用和离职意愿间的中介作用</w:t>
      </w:r>
    </w:p>
    <w:p w14:paraId="367F95C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66D11DE0" w14:textId="77777777">
        <w:trPr>
          <w:jc w:val="center"/>
        </w:trPr>
        <w:tc>
          <w:tcPr>
            <w:tcW w:w="940" w:type="pct"/>
            <w:vMerge w:val="restart"/>
            <w:tcBorders>
              <w:top w:val="single" w:sz="12" w:space="0" w:color="auto"/>
              <w:bottom w:val="nil"/>
            </w:tcBorders>
            <w:vAlign w:val="center"/>
          </w:tcPr>
          <w:p w14:paraId="57A18666"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6AADDD1B"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2B083DC9"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76370DDA"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391B4920"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40ABE74" w14:textId="77777777">
        <w:trPr>
          <w:jc w:val="center"/>
        </w:trPr>
        <w:tc>
          <w:tcPr>
            <w:tcW w:w="940" w:type="pct"/>
            <w:vMerge/>
            <w:tcBorders>
              <w:top w:val="nil"/>
              <w:bottom w:val="single" w:sz="4" w:space="0" w:color="auto"/>
            </w:tcBorders>
            <w:vAlign w:val="center"/>
          </w:tcPr>
          <w:p w14:paraId="7F73FEA0"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1FFC41AE"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2B7065F0"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120364BC"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273C2AC8"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4A42141F" w14:textId="77777777" w:rsidR="009D610D" w:rsidRDefault="003B2B51">
            <w:pPr>
              <w:jc w:val="center"/>
              <w:rPr>
                <w:b/>
                <w:bCs/>
                <w:sz w:val="21"/>
                <w:szCs w:val="21"/>
              </w:rPr>
            </w:pPr>
            <w:r>
              <w:rPr>
                <w:rFonts w:hint="eastAsia"/>
                <w:b/>
                <w:bCs/>
                <w:sz w:val="21"/>
                <w:szCs w:val="21"/>
              </w:rPr>
              <w:t>ULCI</w:t>
            </w:r>
          </w:p>
        </w:tc>
      </w:tr>
      <w:tr w:rsidR="009D610D" w14:paraId="5881BD32" w14:textId="77777777">
        <w:trPr>
          <w:jc w:val="center"/>
        </w:trPr>
        <w:tc>
          <w:tcPr>
            <w:tcW w:w="940" w:type="pct"/>
            <w:vMerge w:val="restart"/>
            <w:tcBorders>
              <w:top w:val="single" w:sz="4" w:space="0" w:color="auto"/>
            </w:tcBorders>
            <w:vAlign w:val="center"/>
          </w:tcPr>
          <w:p w14:paraId="0B395624"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31AA4911"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6CC1EE89" w14:textId="77777777" w:rsidR="009D610D" w:rsidRDefault="003B2B51">
            <w:pPr>
              <w:jc w:val="center"/>
              <w:rPr>
                <w:sz w:val="21"/>
                <w:szCs w:val="21"/>
              </w:rPr>
            </w:pPr>
            <w:r>
              <w:rPr>
                <w:rFonts w:hint="eastAsia"/>
                <w:sz w:val="21"/>
                <w:szCs w:val="21"/>
              </w:rPr>
              <w:t>-</w:t>
            </w:r>
            <w:r>
              <w:rPr>
                <w:sz w:val="21"/>
                <w:szCs w:val="21"/>
              </w:rPr>
              <w:t>0.5643</w:t>
            </w:r>
          </w:p>
        </w:tc>
        <w:tc>
          <w:tcPr>
            <w:tcW w:w="834" w:type="pct"/>
            <w:tcBorders>
              <w:top w:val="single" w:sz="4" w:space="0" w:color="auto"/>
            </w:tcBorders>
            <w:vAlign w:val="center"/>
          </w:tcPr>
          <w:p w14:paraId="66E8E40B" w14:textId="77777777" w:rsidR="009D610D" w:rsidRDefault="003B2B51">
            <w:pPr>
              <w:jc w:val="center"/>
              <w:rPr>
                <w:sz w:val="21"/>
                <w:szCs w:val="21"/>
              </w:rPr>
            </w:pPr>
            <w:r>
              <w:rPr>
                <w:rFonts w:hint="eastAsia"/>
                <w:sz w:val="21"/>
                <w:szCs w:val="21"/>
              </w:rPr>
              <w:t>0</w:t>
            </w:r>
            <w:r>
              <w:rPr>
                <w:sz w:val="21"/>
                <w:szCs w:val="21"/>
              </w:rPr>
              <w:t>.0616</w:t>
            </w:r>
          </w:p>
        </w:tc>
        <w:tc>
          <w:tcPr>
            <w:tcW w:w="834" w:type="pct"/>
            <w:tcBorders>
              <w:top w:val="single" w:sz="4" w:space="0" w:color="auto"/>
            </w:tcBorders>
            <w:vAlign w:val="center"/>
          </w:tcPr>
          <w:p w14:paraId="0F8177F4" w14:textId="77777777" w:rsidR="009D610D" w:rsidRDefault="003B2B51">
            <w:pPr>
              <w:jc w:val="center"/>
              <w:rPr>
                <w:sz w:val="21"/>
                <w:szCs w:val="21"/>
              </w:rPr>
            </w:pPr>
            <w:r>
              <w:rPr>
                <w:rFonts w:hint="eastAsia"/>
                <w:sz w:val="21"/>
                <w:szCs w:val="21"/>
              </w:rPr>
              <w:t>0</w:t>
            </w:r>
            <w:r>
              <w:rPr>
                <w:sz w:val="21"/>
                <w:szCs w:val="21"/>
              </w:rPr>
              <w:t>.0000</w:t>
            </w:r>
          </w:p>
        </w:tc>
        <w:tc>
          <w:tcPr>
            <w:tcW w:w="832" w:type="pct"/>
            <w:tcBorders>
              <w:top w:val="single" w:sz="4" w:space="0" w:color="auto"/>
            </w:tcBorders>
            <w:vAlign w:val="center"/>
          </w:tcPr>
          <w:p w14:paraId="74E38C13" w14:textId="77777777" w:rsidR="009D610D" w:rsidRDefault="003B2B51">
            <w:pPr>
              <w:jc w:val="center"/>
              <w:rPr>
                <w:sz w:val="21"/>
                <w:szCs w:val="21"/>
              </w:rPr>
            </w:pPr>
            <w:r>
              <w:rPr>
                <w:rFonts w:hint="eastAsia"/>
                <w:sz w:val="21"/>
                <w:szCs w:val="21"/>
              </w:rPr>
              <w:t>-</w:t>
            </w:r>
            <w:r>
              <w:rPr>
                <w:sz w:val="21"/>
                <w:szCs w:val="21"/>
              </w:rPr>
              <w:t>0.6858</w:t>
            </w:r>
          </w:p>
        </w:tc>
      </w:tr>
      <w:tr w:rsidR="009D610D" w14:paraId="29A91179" w14:textId="77777777">
        <w:trPr>
          <w:jc w:val="center"/>
        </w:trPr>
        <w:tc>
          <w:tcPr>
            <w:tcW w:w="940" w:type="pct"/>
            <w:vMerge/>
            <w:vAlign w:val="center"/>
          </w:tcPr>
          <w:p w14:paraId="04441098" w14:textId="77777777" w:rsidR="009D610D" w:rsidRDefault="009D610D">
            <w:pPr>
              <w:jc w:val="center"/>
              <w:rPr>
                <w:sz w:val="21"/>
                <w:szCs w:val="21"/>
              </w:rPr>
            </w:pPr>
          </w:p>
        </w:tc>
        <w:tc>
          <w:tcPr>
            <w:tcW w:w="727" w:type="pct"/>
            <w:vAlign w:val="center"/>
          </w:tcPr>
          <w:p w14:paraId="423D3A23" w14:textId="77777777" w:rsidR="009D610D" w:rsidRDefault="003B2B51">
            <w:pPr>
              <w:jc w:val="center"/>
              <w:rPr>
                <w:sz w:val="21"/>
                <w:szCs w:val="21"/>
              </w:rPr>
            </w:pPr>
            <w:r>
              <w:rPr>
                <w:rFonts w:hint="eastAsia"/>
                <w:sz w:val="21"/>
                <w:szCs w:val="21"/>
              </w:rPr>
              <w:t>直接效应</w:t>
            </w:r>
          </w:p>
        </w:tc>
        <w:tc>
          <w:tcPr>
            <w:tcW w:w="833" w:type="pct"/>
            <w:vAlign w:val="center"/>
          </w:tcPr>
          <w:p w14:paraId="41EC1CEB" w14:textId="77777777" w:rsidR="009D610D" w:rsidRDefault="003B2B51">
            <w:pPr>
              <w:jc w:val="center"/>
              <w:rPr>
                <w:sz w:val="21"/>
                <w:szCs w:val="21"/>
              </w:rPr>
            </w:pPr>
            <w:r>
              <w:rPr>
                <w:rFonts w:hint="eastAsia"/>
                <w:sz w:val="21"/>
                <w:szCs w:val="21"/>
              </w:rPr>
              <w:t>-</w:t>
            </w:r>
            <w:r>
              <w:rPr>
                <w:sz w:val="21"/>
                <w:szCs w:val="21"/>
              </w:rPr>
              <w:t>0.1345</w:t>
            </w:r>
          </w:p>
        </w:tc>
        <w:tc>
          <w:tcPr>
            <w:tcW w:w="834" w:type="pct"/>
            <w:vAlign w:val="center"/>
          </w:tcPr>
          <w:p w14:paraId="1A1E32CC" w14:textId="77777777" w:rsidR="009D610D" w:rsidRDefault="003B2B51">
            <w:pPr>
              <w:jc w:val="center"/>
              <w:rPr>
                <w:sz w:val="21"/>
                <w:szCs w:val="21"/>
              </w:rPr>
            </w:pPr>
            <w:r>
              <w:rPr>
                <w:rFonts w:hint="eastAsia"/>
                <w:sz w:val="21"/>
                <w:szCs w:val="21"/>
              </w:rPr>
              <w:t>0</w:t>
            </w:r>
            <w:r>
              <w:rPr>
                <w:sz w:val="21"/>
                <w:szCs w:val="21"/>
              </w:rPr>
              <w:t>.0631</w:t>
            </w:r>
          </w:p>
        </w:tc>
        <w:tc>
          <w:tcPr>
            <w:tcW w:w="834" w:type="pct"/>
            <w:vAlign w:val="center"/>
          </w:tcPr>
          <w:p w14:paraId="138F8445" w14:textId="77777777" w:rsidR="009D610D" w:rsidRDefault="003B2B51">
            <w:pPr>
              <w:jc w:val="center"/>
              <w:rPr>
                <w:sz w:val="21"/>
                <w:szCs w:val="21"/>
              </w:rPr>
            </w:pPr>
            <w:r>
              <w:rPr>
                <w:rFonts w:hint="eastAsia"/>
                <w:sz w:val="21"/>
                <w:szCs w:val="21"/>
              </w:rPr>
              <w:t>-</w:t>
            </w:r>
            <w:r>
              <w:rPr>
                <w:sz w:val="21"/>
                <w:szCs w:val="21"/>
              </w:rPr>
              <w:t>0.2589</w:t>
            </w:r>
          </w:p>
        </w:tc>
        <w:tc>
          <w:tcPr>
            <w:tcW w:w="832" w:type="pct"/>
            <w:vAlign w:val="center"/>
          </w:tcPr>
          <w:p w14:paraId="03D1FB79" w14:textId="77777777" w:rsidR="009D610D" w:rsidRDefault="003B2B51">
            <w:pPr>
              <w:jc w:val="center"/>
              <w:rPr>
                <w:sz w:val="21"/>
                <w:szCs w:val="21"/>
              </w:rPr>
            </w:pPr>
            <w:r>
              <w:rPr>
                <w:rFonts w:hint="eastAsia"/>
                <w:sz w:val="21"/>
                <w:szCs w:val="21"/>
              </w:rPr>
              <w:t>-</w:t>
            </w:r>
            <w:r>
              <w:rPr>
                <w:sz w:val="21"/>
                <w:szCs w:val="21"/>
              </w:rPr>
              <w:t>0.0101</w:t>
            </w:r>
          </w:p>
        </w:tc>
      </w:tr>
      <w:tr w:rsidR="009D610D" w14:paraId="70535434" w14:textId="77777777">
        <w:trPr>
          <w:jc w:val="center"/>
        </w:trPr>
        <w:tc>
          <w:tcPr>
            <w:tcW w:w="940" w:type="pct"/>
            <w:vMerge/>
            <w:vAlign w:val="center"/>
          </w:tcPr>
          <w:p w14:paraId="5610117E" w14:textId="77777777" w:rsidR="009D610D" w:rsidRDefault="009D610D">
            <w:pPr>
              <w:jc w:val="center"/>
              <w:rPr>
                <w:sz w:val="21"/>
                <w:szCs w:val="21"/>
              </w:rPr>
            </w:pPr>
          </w:p>
        </w:tc>
        <w:tc>
          <w:tcPr>
            <w:tcW w:w="727" w:type="pct"/>
            <w:vAlign w:val="center"/>
          </w:tcPr>
          <w:p w14:paraId="417BF400" w14:textId="77777777" w:rsidR="009D610D" w:rsidRDefault="003B2B51">
            <w:pPr>
              <w:jc w:val="center"/>
              <w:rPr>
                <w:sz w:val="21"/>
                <w:szCs w:val="21"/>
              </w:rPr>
            </w:pPr>
            <w:r>
              <w:rPr>
                <w:rFonts w:hint="eastAsia"/>
                <w:sz w:val="21"/>
                <w:szCs w:val="21"/>
              </w:rPr>
              <w:t>间接效应</w:t>
            </w:r>
          </w:p>
        </w:tc>
        <w:tc>
          <w:tcPr>
            <w:tcW w:w="833" w:type="pct"/>
            <w:vAlign w:val="center"/>
          </w:tcPr>
          <w:p w14:paraId="4B4C8D0D" w14:textId="77777777" w:rsidR="009D610D" w:rsidRDefault="003B2B51">
            <w:pPr>
              <w:jc w:val="center"/>
              <w:rPr>
                <w:sz w:val="21"/>
                <w:szCs w:val="21"/>
              </w:rPr>
            </w:pPr>
            <w:r>
              <w:rPr>
                <w:rFonts w:hint="eastAsia"/>
                <w:sz w:val="21"/>
                <w:szCs w:val="21"/>
              </w:rPr>
              <w:t>-</w:t>
            </w:r>
            <w:r>
              <w:rPr>
                <w:sz w:val="21"/>
                <w:szCs w:val="21"/>
              </w:rPr>
              <w:t>0.4299</w:t>
            </w:r>
          </w:p>
        </w:tc>
        <w:tc>
          <w:tcPr>
            <w:tcW w:w="834" w:type="pct"/>
            <w:vAlign w:val="center"/>
          </w:tcPr>
          <w:p w14:paraId="52CBF886" w14:textId="77777777" w:rsidR="009D610D" w:rsidRDefault="003B2B51">
            <w:pPr>
              <w:jc w:val="center"/>
              <w:rPr>
                <w:sz w:val="21"/>
                <w:szCs w:val="21"/>
              </w:rPr>
            </w:pPr>
            <w:r>
              <w:rPr>
                <w:rFonts w:hint="eastAsia"/>
                <w:sz w:val="21"/>
                <w:szCs w:val="21"/>
              </w:rPr>
              <w:t>0</w:t>
            </w:r>
            <w:r>
              <w:rPr>
                <w:sz w:val="21"/>
                <w:szCs w:val="21"/>
              </w:rPr>
              <w:t>.0521</w:t>
            </w:r>
          </w:p>
        </w:tc>
        <w:tc>
          <w:tcPr>
            <w:tcW w:w="834" w:type="pct"/>
            <w:vAlign w:val="center"/>
          </w:tcPr>
          <w:p w14:paraId="760A0D7C" w14:textId="77777777" w:rsidR="009D610D" w:rsidRDefault="003B2B51">
            <w:pPr>
              <w:jc w:val="center"/>
              <w:rPr>
                <w:sz w:val="21"/>
                <w:szCs w:val="21"/>
              </w:rPr>
            </w:pPr>
            <w:r>
              <w:rPr>
                <w:rFonts w:hint="eastAsia"/>
                <w:sz w:val="21"/>
                <w:szCs w:val="21"/>
              </w:rPr>
              <w:t>-</w:t>
            </w:r>
            <w:r>
              <w:rPr>
                <w:sz w:val="21"/>
                <w:szCs w:val="21"/>
              </w:rPr>
              <w:t>0.5317</w:t>
            </w:r>
          </w:p>
        </w:tc>
        <w:tc>
          <w:tcPr>
            <w:tcW w:w="832" w:type="pct"/>
            <w:vAlign w:val="center"/>
          </w:tcPr>
          <w:p w14:paraId="7AB441F5" w14:textId="77777777" w:rsidR="009D610D" w:rsidRDefault="003B2B51">
            <w:pPr>
              <w:jc w:val="center"/>
              <w:rPr>
                <w:sz w:val="21"/>
                <w:szCs w:val="21"/>
              </w:rPr>
            </w:pPr>
            <w:r>
              <w:rPr>
                <w:rFonts w:hint="eastAsia"/>
                <w:sz w:val="21"/>
                <w:szCs w:val="21"/>
              </w:rPr>
              <w:t>-</w:t>
            </w:r>
            <w:r>
              <w:rPr>
                <w:sz w:val="21"/>
                <w:szCs w:val="21"/>
              </w:rPr>
              <w:t>0.3270</w:t>
            </w:r>
          </w:p>
        </w:tc>
      </w:tr>
    </w:tbl>
    <w:p w14:paraId="47D24700" w14:textId="77777777" w:rsidR="009D610D" w:rsidRDefault="003B2B51">
      <w:pPr>
        <w:rPr>
          <w:rFonts w:cs="宋体"/>
          <w:szCs w:val="24"/>
        </w:rPr>
      </w:pPr>
      <w:r>
        <w:rPr>
          <w:rFonts w:cs="宋体"/>
          <w:szCs w:val="24"/>
        </w:rPr>
        <w:tab/>
      </w:r>
    </w:p>
    <w:p w14:paraId="68FAAB6E" w14:textId="77777777" w:rsidR="009D610D" w:rsidRDefault="003B2B51">
      <w:pPr>
        <w:rPr>
          <w:rFonts w:cs="宋体"/>
          <w:szCs w:val="24"/>
        </w:rPr>
      </w:pPr>
      <w:r>
        <w:rPr>
          <w:rFonts w:cs="宋体"/>
          <w:szCs w:val="24"/>
        </w:rPr>
        <w:tab/>
      </w:r>
      <w:r>
        <w:rPr>
          <w:rFonts w:cs="宋体" w:hint="eastAsia"/>
          <w:szCs w:val="24"/>
        </w:rPr>
        <w:t>表</w:t>
      </w:r>
      <w:r>
        <w:rPr>
          <w:rFonts w:cs="宋体" w:hint="eastAsia"/>
          <w:szCs w:val="24"/>
        </w:rPr>
        <w:t>5</w:t>
      </w:r>
      <w:r>
        <w:rPr>
          <w:rFonts w:cs="宋体"/>
          <w:szCs w:val="24"/>
        </w:rPr>
        <w:t>-5</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0.0000</w:t>
      </w:r>
      <w:r>
        <w:rPr>
          <w:rFonts w:cs="宋体" w:hint="eastAsia"/>
          <w:szCs w:val="24"/>
        </w:rPr>
        <w:t>，</w:t>
      </w:r>
      <w:r>
        <w:rPr>
          <w:rFonts w:cs="宋体"/>
          <w:szCs w:val="24"/>
        </w:rPr>
        <w:t>-0.6858]</w:t>
      </w:r>
      <w:r>
        <w:rPr>
          <w:rFonts w:cs="宋体" w:hint="eastAsia"/>
          <w:szCs w:val="24"/>
        </w:rPr>
        <w:t>，表明总效应显著；工作效能感的置信区间为</w:t>
      </w:r>
      <w:r>
        <w:rPr>
          <w:rFonts w:cs="宋体" w:hint="eastAsia"/>
          <w:szCs w:val="24"/>
        </w:rPr>
        <w:t>[</w:t>
      </w:r>
      <w:r>
        <w:rPr>
          <w:rFonts w:cs="宋体"/>
          <w:szCs w:val="24"/>
        </w:rPr>
        <w:t>-0.5317</w:t>
      </w:r>
      <w:r>
        <w:rPr>
          <w:rFonts w:cs="宋体" w:hint="eastAsia"/>
          <w:szCs w:val="24"/>
        </w:rPr>
        <w:t>，</w:t>
      </w:r>
      <w:r>
        <w:rPr>
          <w:rFonts w:cs="宋体" w:hint="eastAsia"/>
          <w:szCs w:val="24"/>
        </w:rPr>
        <w:t>-</w:t>
      </w:r>
      <w:r>
        <w:rPr>
          <w:rFonts w:cs="宋体"/>
          <w:szCs w:val="24"/>
        </w:rPr>
        <w:t>0.3270]</w:t>
      </w:r>
      <w:r>
        <w:rPr>
          <w:rFonts w:cs="宋体" w:hint="eastAsia"/>
          <w:szCs w:val="24"/>
        </w:rPr>
        <w:t>，中介效应显著。因此工作效能感中介了人工智能应用和员工离职意愿间的关系，并且中介效应显著，假设</w:t>
      </w:r>
      <w:r>
        <w:rPr>
          <w:rFonts w:cs="宋体"/>
          <w:szCs w:val="24"/>
        </w:rPr>
        <w:t>4</w:t>
      </w:r>
      <w:r>
        <w:rPr>
          <w:rFonts w:cs="宋体" w:hint="eastAsia"/>
          <w:szCs w:val="24"/>
        </w:rPr>
        <w:t>得到了验证。</w:t>
      </w:r>
    </w:p>
    <w:p w14:paraId="738F9265" w14:textId="77777777" w:rsidR="009D610D" w:rsidRDefault="009D610D">
      <w:pPr>
        <w:ind w:firstLine="420"/>
        <w:jc w:val="center"/>
        <w:rPr>
          <w:rFonts w:cs="宋体"/>
          <w:szCs w:val="24"/>
        </w:rPr>
      </w:pPr>
    </w:p>
    <w:p w14:paraId="65F01B0F" w14:textId="77777777" w:rsidR="009D610D" w:rsidRDefault="009D610D">
      <w:pPr>
        <w:rPr>
          <w:sz w:val="21"/>
          <w:szCs w:val="21"/>
        </w:rPr>
      </w:pPr>
    </w:p>
    <w:p w14:paraId="474AFDB8" w14:textId="3C52433F" w:rsidR="009D610D" w:rsidRDefault="003B2B51" w:rsidP="00D610AD">
      <w:pPr>
        <w:pStyle w:val="afa"/>
        <w:numPr>
          <w:ilvl w:val="1"/>
          <w:numId w:val="19"/>
        </w:numPr>
        <w:ind w:firstLineChars="0"/>
      </w:pPr>
      <w:r w:rsidRPr="00D610AD">
        <w:rPr>
          <w:rFonts w:cs="宋体" w:hint="eastAsia"/>
          <w:szCs w:val="24"/>
        </w:rPr>
        <w:lastRenderedPageBreak/>
        <w:t>工作效能感在人工智能使用和工作不安全感间的中介作用</w:t>
      </w:r>
    </w:p>
    <w:p w14:paraId="22F44B92"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2B47418F" w14:textId="77777777">
        <w:trPr>
          <w:jc w:val="center"/>
        </w:trPr>
        <w:tc>
          <w:tcPr>
            <w:tcW w:w="940" w:type="pct"/>
            <w:vMerge w:val="restart"/>
            <w:tcBorders>
              <w:top w:val="single" w:sz="12" w:space="0" w:color="auto"/>
              <w:bottom w:val="nil"/>
            </w:tcBorders>
            <w:vAlign w:val="center"/>
          </w:tcPr>
          <w:p w14:paraId="1103DDB5"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5C5D2F09"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7DE254A4"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6ED618C1"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68083A6"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B9D802D" w14:textId="77777777">
        <w:trPr>
          <w:jc w:val="center"/>
        </w:trPr>
        <w:tc>
          <w:tcPr>
            <w:tcW w:w="940" w:type="pct"/>
            <w:vMerge/>
            <w:tcBorders>
              <w:top w:val="nil"/>
              <w:bottom w:val="single" w:sz="4" w:space="0" w:color="auto"/>
            </w:tcBorders>
            <w:vAlign w:val="center"/>
          </w:tcPr>
          <w:p w14:paraId="67AAE503"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22208AAB"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55748F25"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73A47427"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0708E3B9"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7B14E4E1" w14:textId="77777777" w:rsidR="009D610D" w:rsidRDefault="003B2B51">
            <w:pPr>
              <w:jc w:val="center"/>
              <w:rPr>
                <w:b/>
                <w:bCs/>
                <w:sz w:val="21"/>
                <w:szCs w:val="21"/>
              </w:rPr>
            </w:pPr>
            <w:r>
              <w:rPr>
                <w:rFonts w:hint="eastAsia"/>
                <w:b/>
                <w:bCs/>
                <w:sz w:val="21"/>
                <w:szCs w:val="21"/>
              </w:rPr>
              <w:t>ULCI</w:t>
            </w:r>
          </w:p>
        </w:tc>
      </w:tr>
      <w:tr w:rsidR="009D610D" w14:paraId="01C5275C" w14:textId="77777777">
        <w:trPr>
          <w:jc w:val="center"/>
        </w:trPr>
        <w:tc>
          <w:tcPr>
            <w:tcW w:w="940" w:type="pct"/>
            <w:vMerge w:val="restart"/>
            <w:tcBorders>
              <w:top w:val="single" w:sz="4" w:space="0" w:color="auto"/>
            </w:tcBorders>
            <w:vAlign w:val="center"/>
          </w:tcPr>
          <w:p w14:paraId="144B22AE"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217E2915"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7FFAC31F" w14:textId="77777777" w:rsidR="009D610D" w:rsidRDefault="003B2B51">
            <w:pPr>
              <w:jc w:val="center"/>
              <w:rPr>
                <w:sz w:val="21"/>
                <w:szCs w:val="21"/>
              </w:rPr>
            </w:pPr>
            <w:r>
              <w:rPr>
                <w:rFonts w:hint="eastAsia"/>
                <w:sz w:val="21"/>
                <w:szCs w:val="21"/>
              </w:rPr>
              <w:t>-</w:t>
            </w:r>
            <w:r>
              <w:rPr>
                <w:sz w:val="21"/>
                <w:szCs w:val="21"/>
              </w:rPr>
              <w:t>0.5676</w:t>
            </w:r>
          </w:p>
        </w:tc>
        <w:tc>
          <w:tcPr>
            <w:tcW w:w="834" w:type="pct"/>
            <w:tcBorders>
              <w:top w:val="single" w:sz="4" w:space="0" w:color="auto"/>
            </w:tcBorders>
            <w:vAlign w:val="center"/>
          </w:tcPr>
          <w:p w14:paraId="521C7AD1" w14:textId="77777777" w:rsidR="009D610D" w:rsidRDefault="003B2B51">
            <w:pPr>
              <w:jc w:val="center"/>
              <w:rPr>
                <w:sz w:val="21"/>
                <w:szCs w:val="21"/>
              </w:rPr>
            </w:pPr>
            <w:r>
              <w:rPr>
                <w:rFonts w:hint="eastAsia"/>
                <w:sz w:val="21"/>
                <w:szCs w:val="21"/>
              </w:rPr>
              <w:t>0</w:t>
            </w:r>
            <w:r>
              <w:rPr>
                <w:sz w:val="21"/>
                <w:szCs w:val="21"/>
              </w:rPr>
              <w:t>.0523</w:t>
            </w:r>
          </w:p>
        </w:tc>
        <w:tc>
          <w:tcPr>
            <w:tcW w:w="834" w:type="pct"/>
            <w:tcBorders>
              <w:top w:val="single" w:sz="4" w:space="0" w:color="auto"/>
            </w:tcBorders>
            <w:vAlign w:val="center"/>
          </w:tcPr>
          <w:p w14:paraId="29A075D3" w14:textId="77777777" w:rsidR="009D610D" w:rsidRDefault="003B2B51">
            <w:pPr>
              <w:jc w:val="center"/>
              <w:rPr>
                <w:sz w:val="21"/>
                <w:szCs w:val="21"/>
              </w:rPr>
            </w:pPr>
            <w:r>
              <w:rPr>
                <w:sz w:val="21"/>
                <w:szCs w:val="21"/>
              </w:rPr>
              <w:t>-</w:t>
            </w:r>
            <w:r>
              <w:rPr>
                <w:rFonts w:hint="eastAsia"/>
                <w:sz w:val="21"/>
                <w:szCs w:val="21"/>
              </w:rPr>
              <w:t>0</w:t>
            </w:r>
            <w:r>
              <w:rPr>
                <w:sz w:val="21"/>
                <w:szCs w:val="21"/>
              </w:rPr>
              <w:t>.6708</w:t>
            </w:r>
          </w:p>
        </w:tc>
        <w:tc>
          <w:tcPr>
            <w:tcW w:w="832" w:type="pct"/>
            <w:tcBorders>
              <w:top w:val="single" w:sz="4" w:space="0" w:color="auto"/>
            </w:tcBorders>
            <w:vAlign w:val="center"/>
          </w:tcPr>
          <w:p w14:paraId="0BD4E796" w14:textId="77777777" w:rsidR="009D610D" w:rsidRDefault="003B2B51">
            <w:pPr>
              <w:jc w:val="center"/>
              <w:rPr>
                <w:sz w:val="21"/>
                <w:szCs w:val="21"/>
              </w:rPr>
            </w:pPr>
            <w:r>
              <w:rPr>
                <w:rFonts w:hint="eastAsia"/>
                <w:sz w:val="21"/>
                <w:szCs w:val="21"/>
              </w:rPr>
              <w:t>-</w:t>
            </w:r>
            <w:r>
              <w:rPr>
                <w:sz w:val="21"/>
                <w:szCs w:val="21"/>
              </w:rPr>
              <w:t>0.4644</w:t>
            </w:r>
          </w:p>
        </w:tc>
      </w:tr>
      <w:tr w:rsidR="009D610D" w14:paraId="75AF5078" w14:textId="77777777">
        <w:trPr>
          <w:jc w:val="center"/>
        </w:trPr>
        <w:tc>
          <w:tcPr>
            <w:tcW w:w="940" w:type="pct"/>
            <w:vMerge/>
            <w:vAlign w:val="center"/>
          </w:tcPr>
          <w:p w14:paraId="03839AF0" w14:textId="77777777" w:rsidR="009D610D" w:rsidRDefault="009D610D">
            <w:pPr>
              <w:jc w:val="center"/>
              <w:rPr>
                <w:sz w:val="21"/>
                <w:szCs w:val="21"/>
              </w:rPr>
            </w:pPr>
          </w:p>
        </w:tc>
        <w:tc>
          <w:tcPr>
            <w:tcW w:w="727" w:type="pct"/>
            <w:vAlign w:val="center"/>
          </w:tcPr>
          <w:p w14:paraId="6ADBAA9A" w14:textId="77777777" w:rsidR="009D610D" w:rsidRDefault="003B2B51">
            <w:pPr>
              <w:jc w:val="center"/>
              <w:rPr>
                <w:sz w:val="21"/>
                <w:szCs w:val="21"/>
              </w:rPr>
            </w:pPr>
            <w:r>
              <w:rPr>
                <w:rFonts w:hint="eastAsia"/>
                <w:sz w:val="21"/>
                <w:szCs w:val="21"/>
              </w:rPr>
              <w:t>直接效应</w:t>
            </w:r>
          </w:p>
        </w:tc>
        <w:tc>
          <w:tcPr>
            <w:tcW w:w="833" w:type="pct"/>
            <w:vAlign w:val="center"/>
          </w:tcPr>
          <w:p w14:paraId="082CB65F" w14:textId="77777777" w:rsidR="009D610D" w:rsidRDefault="003B2B51">
            <w:pPr>
              <w:jc w:val="center"/>
              <w:rPr>
                <w:sz w:val="21"/>
                <w:szCs w:val="21"/>
              </w:rPr>
            </w:pPr>
            <w:r>
              <w:rPr>
                <w:rFonts w:hint="eastAsia"/>
                <w:sz w:val="21"/>
                <w:szCs w:val="21"/>
              </w:rPr>
              <w:t>-</w:t>
            </w:r>
            <w:r>
              <w:rPr>
                <w:sz w:val="21"/>
                <w:szCs w:val="21"/>
              </w:rPr>
              <w:t>0.2774</w:t>
            </w:r>
          </w:p>
        </w:tc>
        <w:tc>
          <w:tcPr>
            <w:tcW w:w="834" w:type="pct"/>
            <w:vAlign w:val="center"/>
          </w:tcPr>
          <w:p w14:paraId="365D1C60" w14:textId="77777777" w:rsidR="009D610D" w:rsidRDefault="003B2B51">
            <w:pPr>
              <w:jc w:val="center"/>
              <w:rPr>
                <w:sz w:val="21"/>
                <w:szCs w:val="21"/>
              </w:rPr>
            </w:pPr>
            <w:r>
              <w:rPr>
                <w:rFonts w:hint="eastAsia"/>
                <w:sz w:val="21"/>
                <w:szCs w:val="21"/>
              </w:rPr>
              <w:t>0</w:t>
            </w:r>
            <w:r>
              <w:rPr>
                <w:sz w:val="21"/>
                <w:szCs w:val="21"/>
              </w:rPr>
              <w:t>.0592</w:t>
            </w:r>
          </w:p>
        </w:tc>
        <w:tc>
          <w:tcPr>
            <w:tcW w:w="834" w:type="pct"/>
            <w:vAlign w:val="center"/>
          </w:tcPr>
          <w:p w14:paraId="2D165BC1" w14:textId="77777777" w:rsidR="009D610D" w:rsidRDefault="003B2B51">
            <w:pPr>
              <w:jc w:val="center"/>
              <w:rPr>
                <w:sz w:val="21"/>
                <w:szCs w:val="21"/>
              </w:rPr>
            </w:pPr>
            <w:r>
              <w:rPr>
                <w:rFonts w:hint="eastAsia"/>
                <w:sz w:val="21"/>
                <w:szCs w:val="21"/>
              </w:rPr>
              <w:t>-</w:t>
            </w:r>
            <w:r>
              <w:rPr>
                <w:sz w:val="21"/>
                <w:szCs w:val="21"/>
              </w:rPr>
              <w:t>0.3942</w:t>
            </w:r>
          </w:p>
        </w:tc>
        <w:tc>
          <w:tcPr>
            <w:tcW w:w="832" w:type="pct"/>
            <w:vAlign w:val="center"/>
          </w:tcPr>
          <w:p w14:paraId="4DCABC86" w14:textId="77777777" w:rsidR="009D610D" w:rsidRDefault="003B2B51">
            <w:pPr>
              <w:jc w:val="center"/>
              <w:rPr>
                <w:sz w:val="21"/>
                <w:szCs w:val="21"/>
              </w:rPr>
            </w:pPr>
            <w:r>
              <w:rPr>
                <w:rFonts w:hint="eastAsia"/>
                <w:sz w:val="21"/>
                <w:szCs w:val="21"/>
              </w:rPr>
              <w:t>-</w:t>
            </w:r>
            <w:r>
              <w:rPr>
                <w:sz w:val="21"/>
                <w:szCs w:val="21"/>
              </w:rPr>
              <w:t>0.1606</w:t>
            </w:r>
          </w:p>
        </w:tc>
      </w:tr>
      <w:tr w:rsidR="009D610D" w14:paraId="553632C4" w14:textId="77777777">
        <w:trPr>
          <w:jc w:val="center"/>
        </w:trPr>
        <w:tc>
          <w:tcPr>
            <w:tcW w:w="940" w:type="pct"/>
            <w:vMerge/>
            <w:vAlign w:val="center"/>
          </w:tcPr>
          <w:p w14:paraId="61AF0C18" w14:textId="77777777" w:rsidR="009D610D" w:rsidRDefault="009D610D">
            <w:pPr>
              <w:jc w:val="center"/>
              <w:rPr>
                <w:sz w:val="21"/>
                <w:szCs w:val="21"/>
              </w:rPr>
            </w:pPr>
          </w:p>
        </w:tc>
        <w:tc>
          <w:tcPr>
            <w:tcW w:w="727" w:type="pct"/>
            <w:vAlign w:val="center"/>
          </w:tcPr>
          <w:p w14:paraId="136FE258" w14:textId="77777777" w:rsidR="009D610D" w:rsidRDefault="003B2B51">
            <w:pPr>
              <w:jc w:val="center"/>
              <w:rPr>
                <w:sz w:val="21"/>
                <w:szCs w:val="21"/>
              </w:rPr>
            </w:pPr>
            <w:r>
              <w:rPr>
                <w:rFonts w:hint="eastAsia"/>
                <w:sz w:val="21"/>
                <w:szCs w:val="21"/>
              </w:rPr>
              <w:t>间接效应</w:t>
            </w:r>
          </w:p>
        </w:tc>
        <w:tc>
          <w:tcPr>
            <w:tcW w:w="833" w:type="pct"/>
            <w:vAlign w:val="center"/>
          </w:tcPr>
          <w:p w14:paraId="464AF37B" w14:textId="77777777" w:rsidR="009D610D" w:rsidRDefault="003B2B51">
            <w:pPr>
              <w:jc w:val="center"/>
              <w:rPr>
                <w:sz w:val="21"/>
                <w:szCs w:val="21"/>
              </w:rPr>
            </w:pPr>
            <w:r>
              <w:rPr>
                <w:rFonts w:hint="eastAsia"/>
                <w:sz w:val="21"/>
                <w:szCs w:val="21"/>
              </w:rPr>
              <w:t>-</w:t>
            </w:r>
            <w:r>
              <w:rPr>
                <w:sz w:val="21"/>
                <w:szCs w:val="21"/>
              </w:rPr>
              <w:t>0.2902</w:t>
            </w:r>
          </w:p>
        </w:tc>
        <w:tc>
          <w:tcPr>
            <w:tcW w:w="834" w:type="pct"/>
            <w:vAlign w:val="center"/>
          </w:tcPr>
          <w:p w14:paraId="446B8149" w14:textId="77777777" w:rsidR="009D610D" w:rsidRDefault="003B2B51">
            <w:pPr>
              <w:jc w:val="center"/>
              <w:rPr>
                <w:sz w:val="21"/>
                <w:szCs w:val="21"/>
              </w:rPr>
            </w:pPr>
            <w:r>
              <w:rPr>
                <w:rFonts w:hint="eastAsia"/>
                <w:sz w:val="21"/>
                <w:szCs w:val="21"/>
              </w:rPr>
              <w:t>0</w:t>
            </w:r>
            <w:r>
              <w:rPr>
                <w:sz w:val="21"/>
                <w:szCs w:val="21"/>
              </w:rPr>
              <w:t>.0378</w:t>
            </w:r>
          </w:p>
        </w:tc>
        <w:tc>
          <w:tcPr>
            <w:tcW w:w="834" w:type="pct"/>
            <w:vAlign w:val="center"/>
          </w:tcPr>
          <w:p w14:paraId="6B4BB1EC" w14:textId="77777777" w:rsidR="009D610D" w:rsidRDefault="003B2B51">
            <w:pPr>
              <w:jc w:val="center"/>
              <w:rPr>
                <w:sz w:val="21"/>
                <w:szCs w:val="21"/>
              </w:rPr>
            </w:pPr>
            <w:r>
              <w:rPr>
                <w:rFonts w:hint="eastAsia"/>
                <w:sz w:val="21"/>
                <w:szCs w:val="21"/>
              </w:rPr>
              <w:t>-</w:t>
            </w:r>
            <w:r>
              <w:rPr>
                <w:sz w:val="21"/>
                <w:szCs w:val="21"/>
              </w:rPr>
              <w:t>0.3622</w:t>
            </w:r>
          </w:p>
        </w:tc>
        <w:tc>
          <w:tcPr>
            <w:tcW w:w="832" w:type="pct"/>
            <w:vAlign w:val="center"/>
          </w:tcPr>
          <w:p w14:paraId="51F593DC" w14:textId="77777777" w:rsidR="009D610D" w:rsidRDefault="003B2B51">
            <w:pPr>
              <w:jc w:val="center"/>
              <w:rPr>
                <w:sz w:val="21"/>
                <w:szCs w:val="21"/>
              </w:rPr>
            </w:pPr>
            <w:r>
              <w:rPr>
                <w:rFonts w:hint="eastAsia"/>
                <w:sz w:val="21"/>
                <w:szCs w:val="21"/>
              </w:rPr>
              <w:t>-</w:t>
            </w:r>
            <w:r>
              <w:rPr>
                <w:sz w:val="21"/>
                <w:szCs w:val="21"/>
              </w:rPr>
              <w:t>0.2127</w:t>
            </w:r>
          </w:p>
        </w:tc>
      </w:tr>
    </w:tbl>
    <w:p w14:paraId="1B466CDC" w14:textId="77777777" w:rsidR="009D610D" w:rsidRDefault="009D610D">
      <w:pPr>
        <w:rPr>
          <w:rFonts w:cs="宋体"/>
          <w:szCs w:val="24"/>
        </w:rPr>
      </w:pPr>
    </w:p>
    <w:p w14:paraId="77CAFDB9"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-6</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-0.6708</w:t>
      </w:r>
      <w:r>
        <w:rPr>
          <w:rFonts w:cs="宋体" w:hint="eastAsia"/>
          <w:szCs w:val="24"/>
        </w:rPr>
        <w:t>，</w:t>
      </w:r>
      <w:r>
        <w:rPr>
          <w:rFonts w:cs="宋体"/>
          <w:szCs w:val="24"/>
        </w:rPr>
        <w:t>-0.4644]</w:t>
      </w:r>
      <w:r>
        <w:rPr>
          <w:rFonts w:cs="宋体" w:hint="eastAsia"/>
          <w:szCs w:val="24"/>
        </w:rPr>
        <w:t>，表明总效应显著；工作效能感的置信区间为</w:t>
      </w:r>
      <w:r>
        <w:rPr>
          <w:rFonts w:cs="宋体" w:hint="eastAsia"/>
          <w:szCs w:val="24"/>
        </w:rPr>
        <w:t>[</w:t>
      </w:r>
      <w:r>
        <w:rPr>
          <w:rFonts w:cs="宋体"/>
          <w:szCs w:val="24"/>
        </w:rPr>
        <w:t>-3622</w:t>
      </w:r>
      <w:r>
        <w:rPr>
          <w:rFonts w:cs="宋体" w:hint="eastAsia"/>
          <w:szCs w:val="24"/>
        </w:rPr>
        <w:t>，</w:t>
      </w:r>
      <w:r>
        <w:rPr>
          <w:rFonts w:cs="宋体" w:hint="eastAsia"/>
          <w:szCs w:val="24"/>
        </w:rPr>
        <w:t>-</w:t>
      </w:r>
      <w:r>
        <w:rPr>
          <w:rFonts w:cs="宋体"/>
          <w:szCs w:val="24"/>
        </w:rPr>
        <w:t>0.2127]</w:t>
      </w:r>
      <w:r>
        <w:rPr>
          <w:rFonts w:cs="宋体" w:hint="eastAsia"/>
          <w:szCs w:val="24"/>
        </w:rPr>
        <w:t>，中介效应显著。因此工作效能感中介了人工智能应用和工作不安全感间的关系，并且中介效应显著，假设</w:t>
      </w:r>
      <w:r>
        <w:rPr>
          <w:rFonts w:cs="宋体"/>
          <w:szCs w:val="24"/>
        </w:rPr>
        <w:t>6</w:t>
      </w:r>
      <w:r>
        <w:rPr>
          <w:rFonts w:cs="宋体" w:hint="eastAsia"/>
          <w:szCs w:val="24"/>
        </w:rPr>
        <w:t>得到了验证。</w:t>
      </w:r>
    </w:p>
    <w:p w14:paraId="41749F30" w14:textId="77777777" w:rsidR="009D610D" w:rsidRDefault="009D610D">
      <w:pPr>
        <w:widowControl/>
        <w:spacing w:line="240" w:lineRule="auto"/>
        <w:jc w:val="left"/>
        <w:rPr>
          <w:rFonts w:eastAsia="黑体"/>
          <w:szCs w:val="24"/>
        </w:rPr>
      </w:pPr>
    </w:p>
    <w:p w14:paraId="320BCD61" w14:textId="06161E4B"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工作不安全感在工作效能感和离职意愿间的中介作用</w:t>
      </w:r>
    </w:p>
    <w:p w14:paraId="09D2CD0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r>
        <w:rPr>
          <w:rFonts w:hint="eastAsia"/>
        </w:rPr>
        <w:t>工作不安全感中介效应检验表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1753F2A8" w14:textId="77777777">
        <w:trPr>
          <w:jc w:val="center"/>
        </w:trPr>
        <w:tc>
          <w:tcPr>
            <w:tcW w:w="940" w:type="pct"/>
            <w:vMerge w:val="restart"/>
            <w:tcBorders>
              <w:top w:val="single" w:sz="12" w:space="0" w:color="auto"/>
              <w:bottom w:val="nil"/>
            </w:tcBorders>
            <w:vAlign w:val="center"/>
          </w:tcPr>
          <w:p w14:paraId="770FF6EE"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3A80F88E"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00CC2F3D"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343CEDDC"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07DDB54"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4232AEB6" w14:textId="77777777">
        <w:trPr>
          <w:jc w:val="center"/>
        </w:trPr>
        <w:tc>
          <w:tcPr>
            <w:tcW w:w="940" w:type="pct"/>
            <w:vMerge/>
            <w:tcBorders>
              <w:top w:val="nil"/>
              <w:bottom w:val="single" w:sz="4" w:space="0" w:color="auto"/>
            </w:tcBorders>
            <w:vAlign w:val="center"/>
          </w:tcPr>
          <w:p w14:paraId="0A90DDA8"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72941DDA"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374A3602"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3506CC0F"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60CF336A"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07F44CCB" w14:textId="77777777" w:rsidR="009D610D" w:rsidRDefault="003B2B51">
            <w:pPr>
              <w:jc w:val="center"/>
              <w:rPr>
                <w:b/>
                <w:bCs/>
                <w:sz w:val="21"/>
                <w:szCs w:val="21"/>
              </w:rPr>
            </w:pPr>
            <w:r>
              <w:rPr>
                <w:rFonts w:hint="eastAsia"/>
                <w:b/>
                <w:bCs/>
                <w:sz w:val="21"/>
                <w:szCs w:val="21"/>
              </w:rPr>
              <w:t>ULCI</w:t>
            </w:r>
          </w:p>
        </w:tc>
      </w:tr>
      <w:tr w:rsidR="009D610D" w14:paraId="362651ED" w14:textId="77777777">
        <w:trPr>
          <w:jc w:val="center"/>
        </w:trPr>
        <w:tc>
          <w:tcPr>
            <w:tcW w:w="940" w:type="pct"/>
            <w:vMerge w:val="restart"/>
            <w:tcBorders>
              <w:top w:val="single" w:sz="4" w:space="0" w:color="auto"/>
            </w:tcBorders>
            <w:vAlign w:val="center"/>
          </w:tcPr>
          <w:p w14:paraId="2D6540FA" w14:textId="77777777" w:rsidR="009D610D" w:rsidRDefault="003B2B51">
            <w:pPr>
              <w:jc w:val="center"/>
              <w:rPr>
                <w:sz w:val="21"/>
                <w:szCs w:val="21"/>
              </w:rPr>
            </w:pPr>
            <w:r>
              <w:rPr>
                <w:rFonts w:hint="eastAsia"/>
                <w:sz w:val="21"/>
                <w:szCs w:val="21"/>
              </w:rPr>
              <w:t>工作不安全感</w:t>
            </w:r>
          </w:p>
        </w:tc>
        <w:tc>
          <w:tcPr>
            <w:tcW w:w="727" w:type="pct"/>
            <w:tcBorders>
              <w:top w:val="single" w:sz="4" w:space="0" w:color="auto"/>
            </w:tcBorders>
            <w:vAlign w:val="center"/>
          </w:tcPr>
          <w:p w14:paraId="207A8DE4"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18A219DB" w14:textId="77777777" w:rsidR="009D610D" w:rsidRDefault="003B2B51">
            <w:pPr>
              <w:jc w:val="center"/>
              <w:rPr>
                <w:sz w:val="21"/>
                <w:szCs w:val="21"/>
              </w:rPr>
            </w:pPr>
            <w:r>
              <w:rPr>
                <w:rFonts w:hint="eastAsia"/>
                <w:sz w:val="21"/>
                <w:szCs w:val="21"/>
              </w:rPr>
              <w:t>-</w:t>
            </w:r>
            <w:r>
              <w:rPr>
                <w:sz w:val="21"/>
                <w:szCs w:val="21"/>
              </w:rPr>
              <w:t>0.8044</w:t>
            </w:r>
          </w:p>
        </w:tc>
        <w:tc>
          <w:tcPr>
            <w:tcW w:w="834" w:type="pct"/>
            <w:tcBorders>
              <w:top w:val="single" w:sz="4" w:space="0" w:color="auto"/>
            </w:tcBorders>
            <w:vAlign w:val="center"/>
          </w:tcPr>
          <w:p w14:paraId="1DC6989D" w14:textId="77777777" w:rsidR="009D610D" w:rsidRDefault="003B2B51">
            <w:pPr>
              <w:jc w:val="center"/>
              <w:rPr>
                <w:sz w:val="21"/>
                <w:szCs w:val="21"/>
              </w:rPr>
            </w:pPr>
            <w:r>
              <w:rPr>
                <w:rFonts w:hint="eastAsia"/>
                <w:sz w:val="21"/>
                <w:szCs w:val="21"/>
              </w:rPr>
              <w:t>0</w:t>
            </w:r>
            <w:r>
              <w:rPr>
                <w:sz w:val="21"/>
                <w:szCs w:val="21"/>
              </w:rPr>
              <w:t>.0519</w:t>
            </w:r>
          </w:p>
        </w:tc>
        <w:tc>
          <w:tcPr>
            <w:tcW w:w="834" w:type="pct"/>
            <w:tcBorders>
              <w:top w:val="single" w:sz="4" w:space="0" w:color="auto"/>
            </w:tcBorders>
            <w:vAlign w:val="center"/>
          </w:tcPr>
          <w:p w14:paraId="66D97F66" w14:textId="77777777" w:rsidR="009D610D" w:rsidRDefault="003B2B51">
            <w:pPr>
              <w:jc w:val="center"/>
              <w:rPr>
                <w:sz w:val="21"/>
                <w:szCs w:val="21"/>
              </w:rPr>
            </w:pPr>
            <w:r>
              <w:rPr>
                <w:sz w:val="21"/>
                <w:szCs w:val="21"/>
              </w:rPr>
              <w:t>-</w:t>
            </w:r>
            <w:r>
              <w:rPr>
                <w:rFonts w:hint="eastAsia"/>
                <w:sz w:val="21"/>
                <w:szCs w:val="21"/>
              </w:rPr>
              <w:t>0</w:t>
            </w:r>
            <w:r>
              <w:rPr>
                <w:sz w:val="21"/>
                <w:szCs w:val="21"/>
              </w:rPr>
              <w:t>.9067</w:t>
            </w:r>
          </w:p>
        </w:tc>
        <w:tc>
          <w:tcPr>
            <w:tcW w:w="832" w:type="pct"/>
            <w:tcBorders>
              <w:top w:val="single" w:sz="4" w:space="0" w:color="auto"/>
            </w:tcBorders>
            <w:vAlign w:val="center"/>
          </w:tcPr>
          <w:p w14:paraId="40F94705" w14:textId="77777777" w:rsidR="009D610D" w:rsidRDefault="003B2B51">
            <w:pPr>
              <w:jc w:val="center"/>
              <w:rPr>
                <w:sz w:val="21"/>
                <w:szCs w:val="21"/>
              </w:rPr>
            </w:pPr>
            <w:r>
              <w:rPr>
                <w:rFonts w:hint="eastAsia"/>
                <w:sz w:val="21"/>
                <w:szCs w:val="21"/>
              </w:rPr>
              <w:t>-</w:t>
            </w:r>
            <w:r>
              <w:rPr>
                <w:sz w:val="21"/>
                <w:szCs w:val="21"/>
              </w:rPr>
              <w:t>0.7021</w:t>
            </w:r>
          </w:p>
        </w:tc>
      </w:tr>
      <w:tr w:rsidR="009D610D" w14:paraId="1B35CBD0" w14:textId="77777777">
        <w:trPr>
          <w:jc w:val="center"/>
        </w:trPr>
        <w:tc>
          <w:tcPr>
            <w:tcW w:w="940" w:type="pct"/>
            <w:vMerge/>
            <w:vAlign w:val="center"/>
          </w:tcPr>
          <w:p w14:paraId="7721B308" w14:textId="77777777" w:rsidR="009D610D" w:rsidRDefault="009D610D">
            <w:pPr>
              <w:jc w:val="center"/>
              <w:rPr>
                <w:sz w:val="21"/>
                <w:szCs w:val="21"/>
              </w:rPr>
            </w:pPr>
          </w:p>
        </w:tc>
        <w:tc>
          <w:tcPr>
            <w:tcW w:w="727" w:type="pct"/>
            <w:vAlign w:val="center"/>
          </w:tcPr>
          <w:p w14:paraId="62DE341D" w14:textId="77777777" w:rsidR="009D610D" w:rsidRDefault="003B2B51">
            <w:pPr>
              <w:jc w:val="center"/>
              <w:rPr>
                <w:sz w:val="21"/>
                <w:szCs w:val="21"/>
              </w:rPr>
            </w:pPr>
            <w:r>
              <w:rPr>
                <w:rFonts w:hint="eastAsia"/>
                <w:sz w:val="21"/>
                <w:szCs w:val="21"/>
              </w:rPr>
              <w:t>直接效应</w:t>
            </w:r>
          </w:p>
        </w:tc>
        <w:tc>
          <w:tcPr>
            <w:tcW w:w="833" w:type="pct"/>
            <w:vAlign w:val="center"/>
          </w:tcPr>
          <w:p w14:paraId="01822045" w14:textId="77777777" w:rsidR="009D610D" w:rsidRDefault="003B2B51">
            <w:pPr>
              <w:jc w:val="center"/>
              <w:rPr>
                <w:sz w:val="21"/>
                <w:szCs w:val="21"/>
              </w:rPr>
            </w:pPr>
            <w:r>
              <w:rPr>
                <w:rFonts w:hint="eastAsia"/>
                <w:sz w:val="21"/>
                <w:szCs w:val="21"/>
              </w:rPr>
              <w:t>-</w:t>
            </w:r>
            <w:r>
              <w:rPr>
                <w:sz w:val="21"/>
                <w:szCs w:val="21"/>
              </w:rPr>
              <w:t>0.4183</w:t>
            </w:r>
          </w:p>
        </w:tc>
        <w:tc>
          <w:tcPr>
            <w:tcW w:w="834" w:type="pct"/>
            <w:vAlign w:val="center"/>
          </w:tcPr>
          <w:p w14:paraId="781CA17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D6B97D0" w14:textId="77777777" w:rsidR="009D610D" w:rsidRDefault="003B2B51">
            <w:pPr>
              <w:jc w:val="center"/>
              <w:rPr>
                <w:sz w:val="21"/>
                <w:szCs w:val="21"/>
              </w:rPr>
            </w:pPr>
            <w:r>
              <w:rPr>
                <w:rFonts w:hint="eastAsia"/>
                <w:sz w:val="21"/>
                <w:szCs w:val="21"/>
              </w:rPr>
              <w:t>-</w:t>
            </w:r>
            <w:r>
              <w:rPr>
                <w:sz w:val="21"/>
                <w:szCs w:val="21"/>
              </w:rPr>
              <w:t>0.5344</w:t>
            </w:r>
          </w:p>
        </w:tc>
        <w:tc>
          <w:tcPr>
            <w:tcW w:w="832" w:type="pct"/>
            <w:vAlign w:val="center"/>
          </w:tcPr>
          <w:p w14:paraId="23AC11DB" w14:textId="77777777" w:rsidR="009D610D" w:rsidRDefault="003B2B51">
            <w:pPr>
              <w:jc w:val="center"/>
              <w:rPr>
                <w:sz w:val="21"/>
                <w:szCs w:val="21"/>
              </w:rPr>
            </w:pPr>
            <w:r>
              <w:rPr>
                <w:rFonts w:hint="eastAsia"/>
                <w:sz w:val="21"/>
                <w:szCs w:val="21"/>
              </w:rPr>
              <w:t>-</w:t>
            </w:r>
            <w:r>
              <w:rPr>
                <w:sz w:val="21"/>
                <w:szCs w:val="21"/>
              </w:rPr>
              <w:t>0.3023</w:t>
            </w:r>
          </w:p>
        </w:tc>
      </w:tr>
      <w:tr w:rsidR="009D610D" w14:paraId="007CA403" w14:textId="77777777">
        <w:trPr>
          <w:jc w:val="center"/>
        </w:trPr>
        <w:tc>
          <w:tcPr>
            <w:tcW w:w="940" w:type="pct"/>
            <w:vMerge/>
            <w:vAlign w:val="center"/>
          </w:tcPr>
          <w:p w14:paraId="79D8A873" w14:textId="77777777" w:rsidR="009D610D" w:rsidRDefault="009D610D">
            <w:pPr>
              <w:jc w:val="center"/>
              <w:rPr>
                <w:sz w:val="21"/>
                <w:szCs w:val="21"/>
              </w:rPr>
            </w:pPr>
          </w:p>
        </w:tc>
        <w:tc>
          <w:tcPr>
            <w:tcW w:w="727" w:type="pct"/>
            <w:vAlign w:val="center"/>
          </w:tcPr>
          <w:p w14:paraId="07C34555" w14:textId="77777777" w:rsidR="009D610D" w:rsidRDefault="003B2B51">
            <w:pPr>
              <w:jc w:val="center"/>
              <w:rPr>
                <w:sz w:val="21"/>
                <w:szCs w:val="21"/>
              </w:rPr>
            </w:pPr>
            <w:r>
              <w:rPr>
                <w:rFonts w:hint="eastAsia"/>
                <w:sz w:val="21"/>
                <w:szCs w:val="21"/>
              </w:rPr>
              <w:t>间接效应</w:t>
            </w:r>
          </w:p>
        </w:tc>
        <w:tc>
          <w:tcPr>
            <w:tcW w:w="833" w:type="pct"/>
            <w:vAlign w:val="center"/>
          </w:tcPr>
          <w:p w14:paraId="6947839A" w14:textId="77777777" w:rsidR="009D610D" w:rsidRDefault="003B2B51">
            <w:pPr>
              <w:jc w:val="center"/>
              <w:rPr>
                <w:sz w:val="21"/>
                <w:szCs w:val="21"/>
              </w:rPr>
            </w:pPr>
            <w:r>
              <w:rPr>
                <w:rFonts w:hint="eastAsia"/>
                <w:sz w:val="21"/>
                <w:szCs w:val="21"/>
              </w:rPr>
              <w:t>-</w:t>
            </w:r>
            <w:r>
              <w:rPr>
                <w:sz w:val="21"/>
                <w:szCs w:val="21"/>
              </w:rPr>
              <w:t>0.3861</w:t>
            </w:r>
          </w:p>
        </w:tc>
        <w:tc>
          <w:tcPr>
            <w:tcW w:w="834" w:type="pct"/>
            <w:vAlign w:val="center"/>
          </w:tcPr>
          <w:p w14:paraId="77908DD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F9EB50A" w14:textId="77777777" w:rsidR="009D610D" w:rsidRDefault="003B2B51">
            <w:pPr>
              <w:jc w:val="center"/>
              <w:rPr>
                <w:sz w:val="21"/>
                <w:szCs w:val="21"/>
              </w:rPr>
            </w:pPr>
            <w:r>
              <w:rPr>
                <w:rFonts w:hint="eastAsia"/>
                <w:sz w:val="21"/>
                <w:szCs w:val="21"/>
              </w:rPr>
              <w:t>-</w:t>
            </w:r>
            <w:r>
              <w:rPr>
                <w:sz w:val="21"/>
                <w:szCs w:val="21"/>
              </w:rPr>
              <w:t>0.5029</w:t>
            </w:r>
          </w:p>
        </w:tc>
        <w:tc>
          <w:tcPr>
            <w:tcW w:w="832" w:type="pct"/>
            <w:vAlign w:val="center"/>
          </w:tcPr>
          <w:p w14:paraId="0694408A" w14:textId="77777777" w:rsidR="009D610D" w:rsidRDefault="003B2B51">
            <w:pPr>
              <w:jc w:val="center"/>
              <w:rPr>
                <w:sz w:val="21"/>
                <w:szCs w:val="21"/>
              </w:rPr>
            </w:pPr>
            <w:r>
              <w:rPr>
                <w:rFonts w:hint="eastAsia"/>
                <w:sz w:val="21"/>
                <w:szCs w:val="21"/>
              </w:rPr>
              <w:t>-</w:t>
            </w:r>
            <w:r>
              <w:rPr>
                <w:sz w:val="21"/>
                <w:szCs w:val="21"/>
              </w:rPr>
              <w:t>0.2738</w:t>
            </w:r>
          </w:p>
        </w:tc>
      </w:tr>
    </w:tbl>
    <w:p w14:paraId="48ACAB35" w14:textId="77777777" w:rsidR="009D610D" w:rsidRDefault="009D610D"/>
    <w:p w14:paraId="2330D8DD"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-7</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-0.9067</w:t>
      </w:r>
      <w:r>
        <w:rPr>
          <w:rFonts w:cs="宋体" w:hint="eastAsia"/>
          <w:szCs w:val="24"/>
        </w:rPr>
        <w:t>，</w:t>
      </w:r>
      <w:r>
        <w:rPr>
          <w:rFonts w:cs="宋体" w:hint="eastAsia"/>
          <w:szCs w:val="24"/>
        </w:rPr>
        <w:t>-</w:t>
      </w:r>
      <w:r>
        <w:rPr>
          <w:rFonts w:cs="宋体"/>
          <w:szCs w:val="24"/>
        </w:rPr>
        <w:t>0.7021]</w:t>
      </w:r>
      <w:r>
        <w:rPr>
          <w:rFonts w:cs="宋体" w:hint="eastAsia"/>
          <w:szCs w:val="24"/>
        </w:rPr>
        <w:t>，表明总效应显著；工作不安全感的置信区间为</w:t>
      </w:r>
      <w:r>
        <w:rPr>
          <w:rFonts w:cs="宋体" w:hint="eastAsia"/>
          <w:szCs w:val="24"/>
        </w:rPr>
        <w:t>[</w:t>
      </w:r>
      <w:r>
        <w:rPr>
          <w:rFonts w:cs="宋体"/>
          <w:szCs w:val="24"/>
        </w:rPr>
        <w:t>-0.5029</w:t>
      </w:r>
      <w:r>
        <w:rPr>
          <w:rFonts w:cs="宋体" w:hint="eastAsia"/>
          <w:szCs w:val="24"/>
        </w:rPr>
        <w:t>，</w:t>
      </w:r>
      <w:r>
        <w:rPr>
          <w:rFonts w:cs="宋体" w:hint="eastAsia"/>
          <w:szCs w:val="24"/>
        </w:rPr>
        <w:t>-</w:t>
      </w:r>
      <w:r>
        <w:rPr>
          <w:rFonts w:cs="宋体"/>
          <w:szCs w:val="24"/>
        </w:rPr>
        <w:t>0.2738]</w:t>
      </w:r>
      <w:r>
        <w:rPr>
          <w:rFonts w:cs="宋体" w:hint="eastAsia"/>
          <w:szCs w:val="24"/>
        </w:rPr>
        <w:t>，中介效应显著。因此工作不安全感中介了工作效能感和员工离职意愿间的关系，并且中介效应显著，假设</w:t>
      </w:r>
      <w:r>
        <w:rPr>
          <w:rFonts w:cs="宋体" w:hint="eastAsia"/>
          <w:szCs w:val="24"/>
        </w:rPr>
        <w:t>8</w:t>
      </w:r>
      <w:r>
        <w:rPr>
          <w:rFonts w:cs="宋体" w:hint="eastAsia"/>
          <w:szCs w:val="24"/>
        </w:rPr>
        <w:t>得到了验证。</w:t>
      </w:r>
    </w:p>
    <w:p w14:paraId="23FC559A" w14:textId="77777777" w:rsidR="009D610D" w:rsidRDefault="009D610D">
      <w:pPr>
        <w:rPr>
          <w:rFonts w:cs="宋体"/>
          <w:szCs w:val="24"/>
        </w:rPr>
      </w:pPr>
    </w:p>
    <w:p w14:paraId="226CBB15" w14:textId="3966B5DD"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工作效能感和工作不安全感的链式中介作用</w:t>
      </w:r>
    </w:p>
    <w:p w14:paraId="4051C8B4" w14:textId="44B56B03" w:rsidR="009D610D" w:rsidRDefault="003B2B51">
      <w:r>
        <w:tab/>
      </w:r>
      <w:r>
        <w:rPr>
          <w:rFonts w:hint="eastAsia"/>
        </w:rPr>
        <w:t>结果表明如表</w:t>
      </w:r>
      <w:r>
        <w:rPr>
          <w:rFonts w:hint="eastAsia"/>
        </w:rPr>
        <w:t>5</w:t>
      </w:r>
      <w:r>
        <w:t>-8</w:t>
      </w:r>
      <w:r>
        <w:rPr>
          <w:rFonts w:hint="eastAsia"/>
        </w:rPr>
        <w:t>所示，工作效能感和工作不安全感的中介作用显著，中介效应值为</w:t>
      </w:r>
      <w:r>
        <w:rPr>
          <w:rFonts w:hint="eastAsia"/>
        </w:rPr>
        <w:t>-0.</w:t>
      </w:r>
      <w:r>
        <w:t>5933</w:t>
      </w:r>
      <w:r>
        <w:rPr>
          <w:rFonts w:hint="eastAsia"/>
        </w:rPr>
        <w:t>。具体来看，中介效应通过三条中介链产生：第一，由人工智能使用→工作效能感→离职意愿组成的间接效应</w:t>
      </w:r>
      <w:r>
        <w:rPr>
          <w:rFonts w:hint="eastAsia"/>
        </w:rPr>
        <w:t xml:space="preserve"> 1(-0.</w:t>
      </w:r>
      <w:r>
        <w:t>2589</w:t>
      </w:r>
      <w:r>
        <w:rPr>
          <w:rFonts w:hint="eastAsia"/>
        </w:rPr>
        <w:t>)</w:t>
      </w:r>
      <w:r>
        <w:rPr>
          <w:rFonts w:hint="eastAsia"/>
        </w:rPr>
        <w:t>，且置信水平</w:t>
      </w:r>
      <w:r>
        <w:rPr>
          <w:rFonts w:hint="eastAsia"/>
        </w:rPr>
        <w:t>95%</w:t>
      </w:r>
      <w:r>
        <w:rPr>
          <w:rFonts w:hint="eastAsia"/>
        </w:rPr>
        <w:t>置信区间</w:t>
      </w:r>
      <w:r>
        <w:rPr>
          <w:rFonts w:hint="eastAsia"/>
        </w:rPr>
        <w:t>[</w:t>
      </w:r>
      <w:r>
        <w:t>-0.3583,-0.1673]</w:t>
      </w:r>
      <w:r>
        <w:rPr>
          <w:rFonts w:hint="eastAsia"/>
        </w:rPr>
        <w:t>不包含</w:t>
      </w:r>
      <w:r>
        <w:rPr>
          <w:rFonts w:hint="eastAsia"/>
        </w:rPr>
        <w:t>0</w:t>
      </w:r>
      <w:r>
        <w:rPr>
          <w:rFonts w:hint="eastAsia"/>
        </w:rPr>
        <w:t>，说明工作效能感的中介作用显著；第二，由人工智能使用→工作不安全感→离职意愿组成的间接效应</w:t>
      </w:r>
      <w:r>
        <w:rPr>
          <w:rFonts w:hint="eastAsia"/>
        </w:rPr>
        <w:t xml:space="preserve"> </w:t>
      </w:r>
      <w:r>
        <w:t>2</w:t>
      </w:r>
      <w:r>
        <w:rPr>
          <w:rFonts w:hint="eastAsia"/>
        </w:rPr>
        <w:t>(-0.</w:t>
      </w:r>
      <w:r>
        <w:t>1634</w:t>
      </w:r>
      <w:r>
        <w:rPr>
          <w:rFonts w:hint="eastAsia"/>
        </w:rPr>
        <w:t>)</w:t>
      </w:r>
      <w:r>
        <w:rPr>
          <w:rFonts w:hint="eastAsia"/>
        </w:rPr>
        <w:t>，且置信水</w:t>
      </w:r>
      <w:r>
        <w:rPr>
          <w:rFonts w:hint="eastAsia"/>
        </w:rPr>
        <w:lastRenderedPageBreak/>
        <w:t>平</w:t>
      </w:r>
      <w:r>
        <w:rPr>
          <w:rFonts w:hint="eastAsia"/>
        </w:rPr>
        <w:t xml:space="preserve"> 95%</w:t>
      </w:r>
      <w:r>
        <w:rPr>
          <w:rFonts w:hint="eastAsia"/>
        </w:rPr>
        <w:t>的置信区间</w:t>
      </w:r>
      <w:r>
        <w:rPr>
          <w:rFonts w:hint="eastAsia"/>
        </w:rPr>
        <w:t>[</w:t>
      </w:r>
      <w:r>
        <w:t>-0.2451</w:t>
      </w:r>
      <w:r>
        <w:rPr>
          <w:rFonts w:hint="eastAsia"/>
        </w:rPr>
        <w:t>，</w:t>
      </w:r>
      <w:r>
        <w:rPr>
          <w:rFonts w:hint="eastAsia"/>
        </w:rPr>
        <w:t>-</w:t>
      </w:r>
      <w:r>
        <w:t>0.0917]</w:t>
      </w:r>
      <w:r>
        <w:rPr>
          <w:rFonts w:hint="eastAsia"/>
        </w:rPr>
        <w:t>不包含</w:t>
      </w:r>
      <w:r>
        <w:rPr>
          <w:rFonts w:hint="eastAsia"/>
        </w:rPr>
        <w:t>0</w:t>
      </w:r>
      <w:r>
        <w:rPr>
          <w:rFonts w:hint="eastAsia"/>
        </w:rPr>
        <w:t>，说明工作不安全感的中介作用显著；第三，由人工智能使用→工作效能感→工作不安全感→离职意愿组成的间接效应</w:t>
      </w:r>
      <w:r>
        <w:rPr>
          <w:rFonts w:hint="eastAsia"/>
        </w:rPr>
        <w:t xml:space="preserve"> </w:t>
      </w:r>
      <w:r>
        <w:t>3</w:t>
      </w:r>
      <w:r>
        <w:rPr>
          <w:rFonts w:hint="eastAsia"/>
        </w:rPr>
        <w:t>(-0.</w:t>
      </w:r>
      <w:r>
        <w:t>171</w:t>
      </w:r>
      <w:r>
        <w:rPr>
          <w:rFonts w:hint="eastAsia"/>
        </w:rPr>
        <w:t>)</w:t>
      </w:r>
      <w:r>
        <w:rPr>
          <w:rFonts w:hint="eastAsia"/>
        </w:rPr>
        <w:t>，且置信水平</w:t>
      </w:r>
      <w:r>
        <w:rPr>
          <w:rFonts w:hint="eastAsia"/>
        </w:rPr>
        <w:t xml:space="preserve"> 95%</w:t>
      </w:r>
      <w:r>
        <w:rPr>
          <w:rFonts w:hint="eastAsia"/>
        </w:rPr>
        <w:t>的置信区间</w:t>
      </w:r>
      <w:r>
        <w:rPr>
          <w:rFonts w:hint="eastAsia"/>
        </w:rPr>
        <w:t>[</w:t>
      </w:r>
      <w:r>
        <w:t>-0.2371</w:t>
      </w:r>
      <w:r>
        <w:rPr>
          <w:rFonts w:hint="eastAsia"/>
        </w:rPr>
        <w:t>，</w:t>
      </w:r>
      <w:r>
        <w:rPr>
          <w:rFonts w:hint="eastAsia"/>
        </w:rPr>
        <w:t>-</w:t>
      </w:r>
      <w:r>
        <w:t>0.108]</w:t>
      </w:r>
      <w:r>
        <w:rPr>
          <w:rFonts w:hint="eastAsia"/>
        </w:rPr>
        <w:t>不包含</w:t>
      </w:r>
      <w:r>
        <w:rPr>
          <w:rFonts w:hint="eastAsia"/>
        </w:rPr>
        <w:t>0</w:t>
      </w:r>
      <w:r>
        <w:rPr>
          <w:rFonts w:hint="eastAsia"/>
        </w:rPr>
        <w:t>，说明工作不安全感的中介作用显著。并对中介效应模型进行整体检验，得到结果如</w:t>
      </w:r>
      <w:r w:rsidR="00F17D52">
        <w:rPr>
          <w:rFonts w:hint="eastAsia"/>
        </w:rPr>
        <w:t>图</w:t>
      </w:r>
      <w:r w:rsidR="00F17D52">
        <w:rPr>
          <w:rFonts w:hint="eastAsia"/>
        </w:rPr>
        <w:t>5</w:t>
      </w:r>
      <w:r w:rsidR="00F17D52">
        <w:t>-1</w:t>
      </w:r>
      <w:r>
        <w:rPr>
          <w:rFonts w:hint="eastAsia"/>
        </w:rPr>
        <w:t>所示，假设</w:t>
      </w:r>
      <w:r>
        <w:rPr>
          <w:rFonts w:hint="eastAsia"/>
        </w:rPr>
        <w:t>4</w:t>
      </w:r>
      <w:r>
        <w:rPr>
          <w:rFonts w:hint="eastAsia"/>
        </w:rPr>
        <w:t>、假设</w:t>
      </w:r>
      <w:r>
        <w:rPr>
          <w:rFonts w:hint="eastAsia"/>
        </w:rPr>
        <w:t>6</w:t>
      </w:r>
      <w:r>
        <w:rPr>
          <w:rFonts w:hint="eastAsia"/>
        </w:rPr>
        <w:t>、假设</w:t>
      </w:r>
      <w:r>
        <w:rPr>
          <w:rFonts w:hint="eastAsia"/>
        </w:rPr>
        <w:t>8</w:t>
      </w:r>
      <w:r>
        <w:rPr>
          <w:rFonts w:hint="eastAsia"/>
        </w:rPr>
        <w:t>都得到了验证。</w:t>
      </w:r>
    </w:p>
    <w:p w14:paraId="22831B31" w14:textId="77777777" w:rsidR="00F17D52" w:rsidRDefault="00F17D52">
      <w:pPr>
        <w:pStyle w:val="afb"/>
        <w:spacing w:line="240" w:lineRule="auto"/>
      </w:pPr>
    </w:p>
    <w:p w14:paraId="1C8D8473" w14:textId="7ED73E6F" w:rsidR="009D610D" w:rsidRDefault="003B2B51">
      <w:pPr>
        <w:pStyle w:val="afb"/>
        <w:spacing w:line="240" w:lineRule="auto"/>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r>
        <w:rPr>
          <w:rFonts w:hint="eastAsia"/>
        </w:rPr>
        <w:t>工作效能感和工作不安全感在人工智能应用和离职意愿间的</w:t>
      </w:r>
    </w:p>
    <w:p w14:paraId="7C1EE832" w14:textId="77777777" w:rsidR="009D610D" w:rsidRDefault="003B2B51">
      <w:pPr>
        <w:pStyle w:val="afb"/>
        <w:spacing w:line="240" w:lineRule="auto"/>
      </w:pPr>
      <w:r>
        <w:rPr>
          <w:rFonts w:hint="eastAsia"/>
        </w:rPr>
        <w:t>链式中介效应检验表</w:t>
      </w:r>
    </w:p>
    <w:tbl>
      <w:tblPr>
        <w:tblStyle w:val="af2"/>
        <w:tblW w:w="529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17"/>
        <w:gridCol w:w="1417"/>
        <w:gridCol w:w="1417"/>
        <w:gridCol w:w="1412"/>
        <w:gridCol w:w="1608"/>
      </w:tblGrid>
      <w:tr w:rsidR="009D610D" w14:paraId="7B9A93C9" w14:textId="77777777">
        <w:trPr>
          <w:jc w:val="center"/>
        </w:trPr>
        <w:tc>
          <w:tcPr>
            <w:tcW w:w="864" w:type="pct"/>
            <w:vMerge w:val="restart"/>
            <w:tcBorders>
              <w:top w:val="single" w:sz="12" w:space="0" w:color="auto"/>
              <w:bottom w:val="nil"/>
            </w:tcBorders>
            <w:vAlign w:val="center"/>
          </w:tcPr>
          <w:p w14:paraId="48BEBDC0" w14:textId="77777777" w:rsidR="009D610D" w:rsidRDefault="009D610D">
            <w:pPr>
              <w:jc w:val="center"/>
              <w:rPr>
                <w:b/>
                <w:bCs/>
                <w:sz w:val="21"/>
                <w:szCs w:val="21"/>
              </w:rPr>
            </w:pPr>
          </w:p>
        </w:tc>
        <w:tc>
          <w:tcPr>
            <w:tcW w:w="806" w:type="pct"/>
            <w:vMerge w:val="restart"/>
            <w:tcBorders>
              <w:top w:val="single" w:sz="12" w:space="0" w:color="auto"/>
              <w:bottom w:val="nil"/>
            </w:tcBorders>
            <w:vAlign w:val="center"/>
          </w:tcPr>
          <w:p w14:paraId="588244B1" w14:textId="77777777" w:rsidR="009D610D" w:rsidRDefault="003B2B51">
            <w:pPr>
              <w:jc w:val="center"/>
              <w:rPr>
                <w:b/>
                <w:bCs/>
                <w:sz w:val="21"/>
                <w:szCs w:val="21"/>
              </w:rPr>
            </w:pPr>
            <w:r>
              <w:rPr>
                <w:rFonts w:hint="eastAsia"/>
                <w:b/>
                <w:bCs/>
                <w:sz w:val="21"/>
                <w:szCs w:val="21"/>
              </w:rPr>
              <w:t>Effect</w:t>
            </w:r>
          </w:p>
        </w:tc>
        <w:tc>
          <w:tcPr>
            <w:tcW w:w="806" w:type="pct"/>
            <w:vMerge w:val="restart"/>
            <w:tcBorders>
              <w:top w:val="single" w:sz="12" w:space="0" w:color="auto"/>
              <w:bottom w:val="nil"/>
            </w:tcBorders>
            <w:vAlign w:val="center"/>
          </w:tcPr>
          <w:p w14:paraId="18922141" w14:textId="77777777" w:rsidR="009D610D" w:rsidRDefault="003B2B51">
            <w:pPr>
              <w:jc w:val="center"/>
              <w:rPr>
                <w:b/>
                <w:bCs/>
                <w:sz w:val="21"/>
                <w:szCs w:val="21"/>
              </w:rPr>
            </w:pPr>
            <w:r>
              <w:rPr>
                <w:rFonts w:hint="eastAsia"/>
                <w:b/>
                <w:bCs/>
                <w:sz w:val="21"/>
                <w:szCs w:val="21"/>
              </w:rPr>
              <w:t>SE</w:t>
            </w:r>
          </w:p>
        </w:tc>
        <w:tc>
          <w:tcPr>
            <w:tcW w:w="1609" w:type="pct"/>
            <w:gridSpan w:val="2"/>
            <w:tcBorders>
              <w:top w:val="single" w:sz="12" w:space="0" w:color="auto"/>
              <w:bottom w:val="single" w:sz="4" w:space="0" w:color="auto"/>
            </w:tcBorders>
            <w:vAlign w:val="center"/>
          </w:tcPr>
          <w:p w14:paraId="3912841E"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915" w:type="pct"/>
            <w:vMerge w:val="restart"/>
            <w:tcBorders>
              <w:top w:val="single" w:sz="12" w:space="0" w:color="auto"/>
            </w:tcBorders>
            <w:vAlign w:val="center"/>
          </w:tcPr>
          <w:p w14:paraId="16635402" w14:textId="77777777" w:rsidR="009D610D" w:rsidRDefault="003B2B51">
            <w:pPr>
              <w:jc w:val="center"/>
              <w:rPr>
                <w:b/>
                <w:bCs/>
                <w:sz w:val="21"/>
                <w:szCs w:val="21"/>
              </w:rPr>
            </w:pPr>
            <w:r>
              <w:rPr>
                <w:rFonts w:hint="eastAsia"/>
                <w:b/>
                <w:bCs/>
                <w:sz w:val="21"/>
                <w:szCs w:val="21"/>
              </w:rPr>
              <w:t>相对中介效应</w:t>
            </w:r>
          </w:p>
        </w:tc>
      </w:tr>
      <w:tr w:rsidR="009D610D" w14:paraId="2E95CEBB" w14:textId="77777777">
        <w:trPr>
          <w:jc w:val="center"/>
        </w:trPr>
        <w:tc>
          <w:tcPr>
            <w:tcW w:w="864" w:type="pct"/>
            <w:vMerge/>
            <w:tcBorders>
              <w:top w:val="nil"/>
              <w:bottom w:val="single" w:sz="4" w:space="0" w:color="auto"/>
            </w:tcBorders>
            <w:vAlign w:val="center"/>
          </w:tcPr>
          <w:p w14:paraId="742475A9"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35C2C71C"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0C5D5A9C" w14:textId="77777777" w:rsidR="009D610D" w:rsidRDefault="009D610D">
            <w:pPr>
              <w:jc w:val="center"/>
              <w:rPr>
                <w:b/>
                <w:bCs/>
                <w:sz w:val="21"/>
                <w:szCs w:val="21"/>
              </w:rPr>
            </w:pPr>
          </w:p>
        </w:tc>
        <w:tc>
          <w:tcPr>
            <w:tcW w:w="806" w:type="pct"/>
            <w:tcBorders>
              <w:top w:val="single" w:sz="4" w:space="0" w:color="auto"/>
              <w:bottom w:val="single" w:sz="4" w:space="0" w:color="auto"/>
            </w:tcBorders>
            <w:vAlign w:val="center"/>
          </w:tcPr>
          <w:p w14:paraId="7469D98D" w14:textId="77777777" w:rsidR="009D610D" w:rsidRDefault="003B2B51">
            <w:pPr>
              <w:jc w:val="center"/>
              <w:rPr>
                <w:b/>
                <w:bCs/>
                <w:sz w:val="21"/>
                <w:szCs w:val="21"/>
              </w:rPr>
            </w:pPr>
            <w:r>
              <w:rPr>
                <w:rFonts w:hint="eastAsia"/>
                <w:b/>
                <w:bCs/>
                <w:sz w:val="21"/>
                <w:szCs w:val="21"/>
              </w:rPr>
              <w:t>LLCI</w:t>
            </w:r>
          </w:p>
        </w:tc>
        <w:tc>
          <w:tcPr>
            <w:tcW w:w="803" w:type="pct"/>
            <w:tcBorders>
              <w:top w:val="single" w:sz="4" w:space="0" w:color="auto"/>
              <w:bottom w:val="single" w:sz="4" w:space="0" w:color="auto"/>
            </w:tcBorders>
            <w:vAlign w:val="center"/>
          </w:tcPr>
          <w:p w14:paraId="1BCBEFFC" w14:textId="77777777" w:rsidR="009D610D" w:rsidRDefault="003B2B51">
            <w:pPr>
              <w:jc w:val="center"/>
              <w:rPr>
                <w:b/>
                <w:bCs/>
                <w:sz w:val="21"/>
                <w:szCs w:val="21"/>
              </w:rPr>
            </w:pPr>
            <w:r>
              <w:rPr>
                <w:rFonts w:hint="eastAsia"/>
                <w:b/>
                <w:bCs/>
                <w:sz w:val="21"/>
                <w:szCs w:val="21"/>
              </w:rPr>
              <w:t>ULCI</w:t>
            </w:r>
          </w:p>
        </w:tc>
        <w:tc>
          <w:tcPr>
            <w:tcW w:w="915" w:type="pct"/>
            <w:vMerge/>
            <w:tcBorders>
              <w:bottom w:val="single" w:sz="4" w:space="0" w:color="auto"/>
            </w:tcBorders>
          </w:tcPr>
          <w:p w14:paraId="79C25077" w14:textId="77777777" w:rsidR="009D610D" w:rsidRDefault="009D610D">
            <w:pPr>
              <w:jc w:val="center"/>
              <w:rPr>
                <w:b/>
                <w:bCs/>
                <w:sz w:val="21"/>
                <w:szCs w:val="21"/>
              </w:rPr>
            </w:pPr>
          </w:p>
        </w:tc>
      </w:tr>
      <w:tr w:rsidR="009D610D" w14:paraId="14FE74B0" w14:textId="77777777">
        <w:trPr>
          <w:jc w:val="center"/>
        </w:trPr>
        <w:tc>
          <w:tcPr>
            <w:tcW w:w="864" w:type="pct"/>
            <w:tcBorders>
              <w:top w:val="single" w:sz="4" w:space="0" w:color="auto"/>
            </w:tcBorders>
            <w:vAlign w:val="center"/>
          </w:tcPr>
          <w:p w14:paraId="4428AC2F" w14:textId="77777777" w:rsidR="009D610D" w:rsidRDefault="003B2B51">
            <w:pPr>
              <w:jc w:val="center"/>
              <w:rPr>
                <w:sz w:val="21"/>
                <w:szCs w:val="21"/>
              </w:rPr>
            </w:pPr>
            <w:r>
              <w:rPr>
                <w:rFonts w:hint="eastAsia"/>
                <w:sz w:val="21"/>
                <w:szCs w:val="21"/>
              </w:rPr>
              <w:t>总间接效应</w:t>
            </w:r>
          </w:p>
        </w:tc>
        <w:tc>
          <w:tcPr>
            <w:tcW w:w="806" w:type="pct"/>
            <w:tcBorders>
              <w:top w:val="single" w:sz="4" w:space="0" w:color="auto"/>
            </w:tcBorders>
          </w:tcPr>
          <w:p w14:paraId="67624F27" w14:textId="77777777" w:rsidR="009D610D" w:rsidRDefault="003B2B51">
            <w:pPr>
              <w:jc w:val="center"/>
              <w:rPr>
                <w:sz w:val="21"/>
                <w:szCs w:val="21"/>
              </w:rPr>
            </w:pPr>
            <w:r>
              <w:rPr>
                <w:sz w:val="21"/>
                <w:szCs w:val="21"/>
              </w:rPr>
              <w:t>-0.5933</w:t>
            </w:r>
          </w:p>
        </w:tc>
        <w:tc>
          <w:tcPr>
            <w:tcW w:w="806" w:type="pct"/>
            <w:tcBorders>
              <w:top w:val="single" w:sz="4" w:space="0" w:color="auto"/>
            </w:tcBorders>
          </w:tcPr>
          <w:p w14:paraId="41838155" w14:textId="77777777" w:rsidR="009D610D" w:rsidRDefault="003B2B51">
            <w:pPr>
              <w:jc w:val="center"/>
              <w:rPr>
                <w:sz w:val="21"/>
                <w:szCs w:val="21"/>
              </w:rPr>
            </w:pPr>
            <w:r>
              <w:rPr>
                <w:sz w:val="21"/>
                <w:szCs w:val="21"/>
              </w:rPr>
              <w:t>0.066</w:t>
            </w:r>
          </w:p>
        </w:tc>
        <w:tc>
          <w:tcPr>
            <w:tcW w:w="806" w:type="pct"/>
            <w:tcBorders>
              <w:top w:val="single" w:sz="4" w:space="0" w:color="auto"/>
            </w:tcBorders>
          </w:tcPr>
          <w:p w14:paraId="6D055E83" w14:textId="77777777" w:rsidR="009D610D" w:rsidRDefault="003B2B51">
            <w:pPr>
              <w:jc w:val="center"/>
              <w:rPr>
                <w:sz w:val="21"/>
                <w:szCs w:val="21"/>
              </w:rPr>
            </w:pPr>
            <w:r>
              <w:rPr>
                <w:sz w:val="21"/>
                <w:szCs w:val="21"/>
              </w:rPr>
              <w:t>-0.7225</w:t>
            </w:r>
          </w:p>
        </w:tc>
        <w:tc>
          <w:tcPr>
            <w:tcW w:w="803" w:type="pct"/>
            <w:tcBorders>
              <w:top w:val="single" w:sz="4" w:space="0" w:color="auto"/>
            </w:tcBorders>
          </w:tcPr>
          <w:p w14:paraId="0207B01E" w14:textId="77777777" w:rsidR="009D610D" w:rsidRDefault="003B2B51">
            <w:pPr>
              <w:jc w:val="center"/>
              <w:rPr>
                <w:sz w:val="21"/>
                <w:szCs w:val="21"/>
              </w:rPr>
            </w:pPr>
            <w:r>
              <w:rPr>
                <w:sz w:val="21"/>
                <w:szCs w:val="21"/>
              </w:rPr>
              <w:t>-0.4609</w:t>
            </w:r>
          </w:p>
        </w:tc>
        <w:tc>
          <w:tcPr>
            <w:tcW w:w="915" w:type="pct"/>
            <w:tcBorders>
              <w:top w:val="single" w:sz="4" w:space="0" w:color="auto"/>
            </w:tcBorders>
          </w:tcPr>
          <w:p w14:paraId="7BFC315B" w14:textId="77777777" w:rsidR="009D610D" w:rsidRDefault="003B2B51">
            <w:pPr>
              <w:jc w:val="center"/>
              <w:rPr>
                <w:sz w:val="21"/>
                <w:szCs w:val="21"/>
              </w:rPr>
            </w:pPr>
            <w:r>
              <w:rPr>
                <w:sz w:val="21"/>
                <w:szCs w:val="21"/>
              </w:rPr>
              <w:t>100.00%</w:t>
            </w:r>
          </w:p>
        </w:tc>
      </w:tr>
      <w:tr w:rsidR="009D610D" w14:paraId="0FCA3111" w14:textId="77777777">
        <w:trPr>
          <w:jc w:val="center"/>
        </w:trPr>
        <w:tc>
          <w:tcPr>
            <w:tcW w:w="864" w:type="pct"/>
            <w:vAlign w:val="center"/>
          </w:tcPr>
          <w:p w14:paraId="00CF3B77" w14:textId="77777777" w:rsidR="009D610D" w:rsidRDefault="003B2B51">
            <w:pPr>
              <w:jc w:val="center"/>
              <w:rPr>
                <w:sz w:val="21"/>
                <w:szCs w:val="21"/>
              </w:rPr>
            </w:pPr>
            <w:r>
              <w:rPr>
                <w:rFonts w:hint="eastAsia"/>
                <w:sz w:val="21"/>
                <w:szCs w:val="21"/>
              </w:rPr>
              <w:t>间接效应</w:t>
            </w:r>
            <w:r>
              <w:rPr>
                <w:rFonts w:hint="eastAsia"/>
                <w:sz w:val="21"/>
                <w:szCs w:val="21"/>
              </w:rPr>
              <w:t>1</w:t>
            </w:r>
          </w:p>
        </w:tc>
        <w:tc>
          <w:tcPr>
            <w:tcW w:w="806" w:type="pct"/>
          </w:tcPr>
          <w:p w14:paraId="2928E833" w14:textId="77777777" w:rsidR="009D610D" w:rsidRDefault="003B2B51">
            <w:pPr>
              <w:jc w:val="center"/>
              <w:rPr>
                <w:sz w:val="21"/>
                <w:szCs w:val="21"/>
              </w:rPr>
            </w:pPr>
            <w:r>
              <w:rPr>
                <w:sz w:val="21"/>
                <w:szCs w:val="21"/>
              </w:rPr>
              <w:t>-0.2589</w:t>
            </w:r>
          </w:p>
        </w:tc>
        <w:tc>
          <w:tcPr>
            <w:tcW w:w="806" w:type="pct"/>
          </w:tcPr>
          <w:p w14:paraId="2160A733" w14:textId="77777777" w:rsidR="009D610D" w:rsidRDefault="003B2B51">
            <w:pPr>
              <w:jc w:val="center"/>
              <w:rPr>
                <w:sz w:val="21"/>
                <w:szCs w:val="21"/>
              </w:rPr>
            </w:pPr>
            <w:r>
              <w:rPr>
                <w:sz w:val="21"/>
                <w:szCs w:val="21"/>
              </w:rPr>
              <w:t>0.0489</w:t>
            </w:r>
          </w:p>
        </w:tc>
        <w:tc>
          <w:tcPr>
            <w:tcW w:w="806" w:type="pct"/>
          </w:tcPr>
          <w:p w14:paraId="13FB1720" w14:textId="77777777" w:rsidR="009D610D" w:rsidRDefault="003B2B51">
            <w:pPr>
              <w:jc w:val="center"/>
              <w:rPr>
                <w:sz w:val="21"/>
                <w:szCs w:val="21"/>
              </w:rPr>
            </w:pPr>
            <w:r>
              <w:rPr>
                <w:sz w:val="21"/>
                <w:szCs w:val="21"/>
              </w:rPr>
              <w:t>-0.3583</w:t>
            </w:r>
          </w:p>
        </w:tc>
        <w:tc>
          <w:tcPr>
            <w:tcW w:w="803" w:type="pct"/>
          </w:tcPr>
          <w:p w14:paraId="22B2DC50" w14:textId="77777777" w:rsidR="009D610D" w:rsidRDefault="003B2B51">
            <w:pPr>
              <w:jc w:val="center"/>
              <w:rPr>
                <w:sz w:val="21"/>
                <w:szCs w:val="21"/>
              </w:rPr>
            </w:pPr>
            <w:r>
              <w:rPr>
                <w:sz w:val="21"/>
                <w:szCs w:val="21"/>
              </w:rPr>
              <w:t>-0.1673</w:t>
            </w:r>
          </w:p>
        </w:tc>
        <w:tc>
          <w:tcPr>
            <w:tcW w:w="915" w:type="pct"/>
          </w:tcPr>
          <w:p w14:paraId="42BAB54D" w14:textId="77777777" w:rsidR="009D610D" w:rsidRDefault="003B2B51">
            <w:pPr>
              <w:jc w:val="center"/>
              <w:rPr>
                <w:sz w:val="21"/>
                <w:szCs w:val="21"/>
              </w:rPr>
            </w:pPr>
            <w:r>
              <w:rPr>
                <w:sz w:val="21"/>
                <w:szCs w:val="21"/>
              </w:rPr>
              <w:t>43.64%</w:t>
            </w:r>
          </w:p>
        </w:tc>
      </w:tr>
      <w:tr w:rsidR="009D610D" w14:paraId="338753E1" w14:textId="77777777">
        <w:trPr>
          <w:jc w:val="center"/>
        </w:trPr>
        <w:tc>
          <w:tcPr>
            <w:tcW w:w="864" w:type="pct"/>
            <w:vAlign w:val="center"/>
          </w:tcPr>
          <w:p w14:paraId="5AC90C20" w14:textId="77777777" w:rsidR="009D610D" w:rsidRDefault="003B2B51">
            <w:pPr>
              <w:jc w:val="center"/>
              <w:rPr>
                <w:sz w:val="21"/>
                <w:szCs w:val="21"/>
              </w:rPr>
            </w:pPr>
            <w:r>
              <w:rPr>
                <w:rFonts w:hint="eastAsia"/>
                <w:sz w:val="21"/>
                <w:szCs w:val="21"/>
              </w:rPr>
              <w:t>间接效应</w:t>
            </w:r>
            <w:r>
              <w:rPr>
                <w:rFonts w:hint="eastAsia"/>
                <w:sz w:val="21"/>
                <w:szCs w:val="21"/>
              </w:rPr>
              <w:t>2</w:t>
            </w:r>
          </w:p>
        </w:tc>
        <w:tc>
          <w:tcPr>
            <w:tcW w:w="806" w:type="pct"/>
          </w:tcPr>
          <w:p w14:paraId="6DE3153E" w14:textId="77777777" w:rsidR="009D610D" w:rsidRDefault="003B2B51">
            <w:pPr>
              <w:jc w:val="center"/>
              <w:rPr>
                <w:sz w:val="21"/>
                <w:szCs w:val="21"/>
              </w:rPr>
            </w:pPr>
            <w:r>
              <w:rPr>
                <w:sz w:val="21"/>
                <w:szCs w:val="21"/>
              </w:rPr>
              <w:t>-0.1634</w:t>
            </w:r>
          </w:p>
        </w:tc>
        <w:tc>
          <w:tcPr>
            <w:tcW w:w="806" w:type="pct"/>
          </w:tcPr>
          <w:p w14:paraId="3BB2E1C3" w14:textId="77777777" w:rsidR="009D610D" w:rsidRDefault="003B2B51">
            <w:pPr>
              <w:jc w:val="center"/>
              <w:rPr>
                <w:sz w:val="21"/>
                <w:szCs w:val="21"/>
              </w:rPr>
            </w:pPr>
            <w:r>
              <w:rPr>
                <w:sz w:val="21"/>
                <w:szCs w:val="21"/>
              </w:rPr>
              <w:t>0.0395</w:t>
            </w:r>
          </w:p>
        </w:tc>
        <w:tc>
          <w:tcPr>
            <w:tcW w:w="806" w:type="pct"/>
          </w:tcPr>
          <w:p w14:paraId="588BC197" w14:textId="77777777" w:rsidR="009D610D" w:rsidRDefault="003B2B51">
            <w:pPr>
              <w:jc w:val="center"/>
              <w:rPr>
                <w:sz w:val="21"/>
                <w:szCs w:val="21"/>
              </w:rPr>
            </w:pPr>
            <w:r>
              <w:rPr>
                <w:sz w:val="21"/>
                <w:szCs w:val="21"/>
              </w:rPr>
              <w:t>-0.2451</w:t>
            </w:r>
          </w:p>
        </w:tc>
        <w:tc>
          <w:tcPr>
            <w:tcW w:w="803" w:type="pct"/>
          </w:tcPr>
          <w:p w14:paraId="048EB033" w14:textId="77777777" w:rsidR="009D610D" w:rsidRDefault="003B2B51">
            <w:pPr>
              <w:jc w:val="center"/>
              <w:rPr>
                <w:sz w:val="21"/>
                <w:szCs w:val="21"/>
              </w:rPr>
            </w:pPr>
            <w:r>
              <w:rPr>
                <w:sz w:val="21"/>
                <w:szCs w:val="21"/>
              </w:rPr>
              <w:t>-0.0917</w:t>
            </w:r>
          </w:p>
        </w:tc>
        <w:tc>
          <w:tcPr>
            <w:tcW w:w="915" w:type="pct"/>
          </w:tcPr>
          <w:p w14:paraId="710A4F0B" w14:textId="77777777" w:rsidR="009D610D" w:rsidRDefault="003B2B51">
            <w:pPr>
              <w:jc w:val="center"/>
              <w:rPr>
                <w:sz w:val="21"/>
                <w:szCs w:val="21"/>
              </w:rPr>
            </w:pPr>
            <w:r>
              <w:rPr>
                <w:sz w:val="21"/>
                <w:szCs w:val="21"/>
              </w:rPr>
              <w:t>27.54%</w:t>
            </w:r>
          </w:p>
        </w:tc>
      </w:tr>
      <w:tr w:rsidR="009D610D" w14:paraId="4BB84633" w14:textId="77777777">
        <w:trPr>
          <w:jc w:val="center"/>
        </w:trPr>
        <w:tc>
          <w:tcPr>
            <w:tcW w:w="864" w:type="pct"/>
            <w:vAlign w:val="center"/>
          </w:tcPr>
          <w:p w14:paraId="69A9B461" w14:textId="77777777" w:rsidR="009D610D" w:rsidRDefault="003B2B51">
            <w:pPr>
              <w:jc w:val="center"/>
              <w:rPr>
                <w:sz w:val="21"/>
                <w:szCs w:val="21"/>
              </w:rPr>
            </w:pPr>
            <w:r>
              <w:rPr>
                <w:rFonts w:hint="eastAsia"/>
                <w:sz w:val="21"/>
                <w:szCs w:val="21"/>
              </w:rPr>
              <w:t>间接效应</w:t>
            </w:r>
            <w:r>
              <w:rPr>
                <w:rFonts w:hint="eastAsia"/>
                <w:sz w:val="21"/>
                <w:szCs w:val="21"/>
              </w:rPr>
              <w:t>3</w:t>
            </w:r>
          </w:p>
        </w:tc>
        <w:tc>
          <w:tcPr>
            <w:tcW w:w="806" w:type="pct"/>
          </w:tcPr>
          <w:p w14:paraId="2E79DEAE" w14:textId="77777777" w:rsidR="009D610D" w:rsidRDefault="003B2B51">
            <w:pPr>
              <w:jc w:val="center"/>
              <w:rPr>
                <w:sz w:val="21"/>
                <w:szCs w:val="21"/>
              </w:rPr>
            </w:pPr>
            <w:r>
              <w:rPr>
                <w:sz w:val="21"/>
                <w:szCs w:val="21"/>
              </w:rPr>
              <w:t>-0.171</w:t>
            </w:r>
          </w:p>
        </w:tc>
        <w:tc>
          <w:tcPr>
            <w:tcW w:w="806" w:type="pct"/>
          </w:tcPr>
          <w:p w14:paraId="14609334" w14:textId="77777777" w:rsidR="009D610D" w:rsidRDefault="003B2B51">
            <w:pPr>
              <w:jc w:val="center"/>
              <w:rPr>
                <w:sz w:val="21"/>
                <w:szCs w:val="21"/>
              </w:rPr>
            </w:pPr>
            <w:r>
              <w:rPr>
                <w:sz w:val="21"/>
                <w:szCs w:val="21"/>
              </w:rPr>
              <w:t>0.0331</w:t>
            </w:r>
          </w:p>
        </w:tc>
        <w:tc>
          <w:tcPr>
            <w:tcW w:w="806" w:type="pct"/>
          </w:tcPr>
          <w:p w14:paraId="57FBEB22" w14:textId="77777777" w:rsidR="009D610D" w:rsidRDefault="003B2B51">
            <w:pPr>
              <w:jc w:val="center"/>
              <w:rPr>
                <w:sz w:val="21"/>
                <w:szCs w:val="21"/>
              </w:rPr>
            </w:pPr>
            <w:r>
              <w:rPr>
                <w:sz w:val="21"/>
                <w:szCs w:val="21"/>
              </w:rPr>
              <w:t>-0.2371</w:t>
            </w:r>
          </w:p>
        </w:tc>
        <w:tc>
          <w:tcPr>
            <w:tcW w:w="803" w:type="pct"/>
          </w:tcPr>
          <w:p w14:paraId="76786EDC" w14:textId="77777777" w:rsidR="009D610D" w:rsidRDefault="003B2B51">
            <w:pPr>
              <w:jc w:val="center"/>
              <w:rPr>
                <w:sz w:val="21"/>
                <w:szCs w:val="21"/>
              </w:rPr>
            </w:pPr>
            <w:r>
              <w:rPr>
                <w:sz w:val="21"/>
                <w:szCs w:val="21"/>
              </w:rPr>
              <w:t>-0.108</w:t>
            </w:r>
          </w:p>
        </w:tc>
        <w:tc>
          <w:tcPr>
            <w:tcW w:w="915" w:type="pct"/>
          </w:tcPr>
          <w:p w14:paraId="0541E343" w14:textId="77777777" w:rsidR="009D610D" w:rsidRDefault="003B2B51">
            <w:pPr>
              <w:jc w:val="center"/>
              <w:rPr>
                <w:sz w:val="21"/>
                <w:szCs w:val="21"/>
              </w:rPr>
            </w:pPr>
            <w:r>
              <w:rPr>
                <w:sz w:val="21"/>
                <w:szCs w:val="21"/>
              </w:rPr>
              <w:t>28.82%</w:t>
            </w:r>
          </w:p>
        </w:tc>
      </w:tr>
    </w:tbl>
    <w:p w14:paraId="7769E997" w14:textId="77777777" w:rsidR="009D610D" w:rsidRDefault="003B2B51">
      <w:pPr>
        <w:spacing w:line="240" w:lineRule="auto"/>
        <w:rPr>
          <w:sz w:val="21"/>
          <w:szCs w:val="21"/>
        </w:rPr>
      </w:pPr>
      <w:r>
        <w:rPr>
          <w:rFonts w:hint="eastAsia"/>
          <w:sz w:val="21"/>
          <w:szCs w:val="21"/>
        </w:rPr>
        <w:t>注：间接效应</w:t>
      </w:r>
      <w:r>
        <w:rPr>
          <w:rFonts w:hint="eastAsia"/>
          <w:sz w:val="21"/>
          <w:szCs w:val="21"/>
        </w:rPr>
        <w:t xml:space="preserve">1. </w:t>
      </w:r>
      <w:r>
        <w:rPr>
          <w:rFonts w:hint="eastAsia"/>
          <w:sz w:val="21"/>
          <w:szCs w:val="21"/>
        </w:rPr>
        <w:t>人工智能使用→工作效能感→离职意愿；间接效应</w:t>
      </w:r>
      <w:r>
        <w:rPr>
          <w:rFonts w:hint="eastAsia"/>
          <w:sz w:val="21"/>
          <w:szCs w:val="21"/>
        </w:rPr>
        <w:t>2</w:t>
      </w:r>
      <w:r>
        <w:rPr>
          <w:sz w:val="21"/>
          <w:szCs w:val="21"/>
        </w:rPr>
        <w:t>.</w:t>
      </w:r>
      <w:r>
        <w:rPr>
          <w:rFonts w:hint="eastAsia"/>
          <w:sz w:val="21"/>
          <w:szCs w:val="21"/>
        </w:rPr>
        <w:t xml:space="preserve"> </w:t>
      </w:r>
      <w:r>
        <w:rPr>
          <w:rFonts w:hint="eastAsia"/>
          <w:sz w:val="21"/>
          <w:szCs w:val="21"/>
        </w:rPr>
        <w:t>人工智能使用→工作不安全感→离职意愿；间接效应</w:t>
      </w:r>
      <w:r>
        <w:rPr>
          <w:rFonts w:hint="eastAsia"/>
          <w:sz w:val="21"/>
          <w:szCs w:val="21"/>
        </w:rPr>
        <w:t>3</w:t>
      </w:r>
      <w:r>
        <w:rPr>
          <w:sz w:val="21"/>
          <w:szCs w:val="21"/>
        </w:rPr>
        <w:t>.</w:t>
      </w:r>
      <w:r>
        <w:rPr>
          <w:rFonts w:hint="eastAsia"/>
          <w:sz w:val="21"/>
          <w:szCs w:val="21"/>
        </w:rPr>
        <w:t xml:space="preserve"> </w:t>
      </w:r>
      <w:r>
        <w:rPr>
          <w:rFonts w:hint="eastAsia"/>
          <w:sz w:val="21"/>
          <w:szCs w:val="21"/>
        </w:rPr>
        <w:t>人工智能使用→工作效能感→工作不安全感→离职意愿。</w:t>
      </w:r>
    </w:p>
    <w:p w14:paraId="3C4CD042" w14:textId="7BF340AC" w:rsidR="00156331" w:rsidRPr="00156331" w:rsidRDefault="00156331" w:rsidP="00156331"/>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0170606D" w14:textId="022EB2C3" w:rsidR="00F17D52" w:rsidRDefault="00F17D52" w:rsidP="00F17D52">
      <w:pPr>
        <w:pStyle w:val="afb"/>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中介效应检验图</w:t>
      </w:r>
    </w:p>
    <w:p w14:paraId="6247ECC0" w14:textId="7C526EC4" w:rsidR="00F17D52" w:rsidRDefault="00F17D52" w:rsidP="00F17D52">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hint="eastAsia"/>
            <w:sz w:val="21"/>
            <w:szCs w:val="21"/>
          </w:rPr>
          <m:t>p</m:t>
        </m:r>
      </m:oMath>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m:oMath>
        <m:r>
          <w:rPr>
            <w:rFonts w:ascii="Cambria Math" w:hAnsi="Cambria Math"/>
            <w:sz w:val="21"/>
            <w:szCs w:val="21"/>
          </w:rPr>
          <m:t>p</m:t>
        </m:r>
      </m:oMath>
      <w:r>
        <w:rPr>
          <w:rFonts w:hint="eastAsia"/>
          <w:sz w:val="21"/>
          <w:szCs w:val="21"/>
        </w:rPr>
        <w:t xml:space="preserve"> </w:t>
      </w:r>
      <w:r>
        <w:rPr>
          <w:rFonts w:hint="eastAsia"/>
          <w:sz w:val="21"/>
          <w:szCs w:val="21"/>
        </w:rPr>
        <w:t>＜</w:t>
      </w:r>
      <w:r>
        <w:rPr>
          <w:rFonts w:hint="eastAsia"/>
          <w:sz w:val="21"/>
          <w:szCs w:val="21"/>
        </w:rPr>
        <w:t xml:space="preserve"> 0.001</w:t>
      </w:r>
    </w:p>
    <w:p w14:paraId="7771C2B7" w14:textId="77777777" w:rsidR="00F17D52" w:rsidRPr="00F17D52" w:rsidRDefault="00F17D52">
      <w:pPr>
        <w:pStyle w:val="afb"/>
      </w:pPr>
    </w:p>
    <w:p w14:paraId="579CAD25" w14:textId="77777777" w:rsidR="009D610D" w:rsidRDefault="003B2B51">
      <w:pPr>
        <w:pStyle w:val="a0"/>
        <w:numPr>
          <w:ilvl w:val="2"/>
          <w:numId w:val="1"/>
        </w:numPr>
      </w:pPr>
      <w:r>
        <w:rPr>
          <w:rFonts w:hint="eastAsia"/>
        </w:rPr>
        <w:t>有调节的中介效应检验</w:t>
      </w:r>
    </w:p>
    <w:p w14:paraId="30AB445A" w14:textId="48B16E1D" w:rsidR="009D610D" w:rsidRDefault="003B2B51">
      <w:pPr>
        <w:jc w:val="left"/>
      </w:pPr>
      <w:r>
        <w:tab/>
      </w:r>
      <w:r>
        <w:rPr>
          <w:rFonts w:hint="eastAsia"/>
        </w:rPr>
        <w:t>根据</w:t>
      </w:r>
      <w:r>
        <w:rPr>
          <w:rFonts w:hint="eastAsia"/>
        </w:rPr>
        <w:t>Preacher</w:t>
      </w:r>
      <w:r>
        <w:rPr>
          <w:rFonts w:hint="eastAsia"/>
        </w:rPr>
        <w:t>（</w:t>
      </w:r>
      <w:r>
        <w:rPr>
          <w:rFonts w:hint="eastAsia"/>
        </w:rPr>
        <w:t>2</w:t>
      </w:r>
      <w:r>
        <w:t>007</w:t>
      </w:r>
      <w:r>
        <w:rPr>
          <w:rFonts w:hint="eastAsia"/>
        </w:rPr>
        <w:t>）提出的方法，本研究</w:t>
      </w:r>
      <w:r>
        <w:rPr>
          <w:rFonts w:cs="宋体"/>
          <w:szCs w:val="24"/>
        </w:rPr>
        <w:t>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w:t>
      </w:r>
      <w:r>
        <w:rPr>
          <w:rFonts w:cs="宋体" w:hint="eastAsia"/>
          <w:szCs w:val="24"/>
        </w:rPr>
        <w:t>模型</w:t>
      </w:r>
      <w:r>
        <w:rPr>
          <w:rFonts w:hint="eastAsia"/>
        </w:rPr>
        <w:t>M</w:t>
      </w:r>
      <w:r>
        <w:t>odel14</w:t>
      </w:r>
      <w:r>
        <w:rPr>
          <w:rFonts w:hint="eastAsia"/>
        </w:rPr>
        <w:t>检验信任对工作效能感在人工智能使用和工作不安全感间的中介效应的调节作用，结果如表</w:t>
      </w:r>
      <w:r>
        <w:rPr>
          <w:rFonts w:hint="eastAsia"/>
        </w:rPr>
        <w:t>5</w:t>
      </w:r>
      <w:r>
        <w:t>-7</w:t>
      </w:r>
      <w:r>
        <w:rPr>
          <w:rFonts w:hint="eastAsia"/>
        </w:rPr>
        <w:t>所示，差异值为正，且其在</w:t>
      </w:r>
      <w:r>
        <w:rPr>
          <w:rFonts w:hint="eastAsia"/>
        </w:rPr>
        <w:t>9</w:t>
      </w:r>
      <w:r>
        <w:t>5%</w:t>
      </w:r>
      <w:r>
        <w:rPr>
          <w:rFonts w:hint="eastAsia"/>
        </w:rPr>
        <w:t>的置信区间为</w:t>
      </w:r>
      <w:r>
        <w:t>[0.1115,0.2529]</w:t>
      </w:r>
      <w:r>
        <w:rPr>
          <w:rFonts w:hint="eastAsia"/>
        </w:rPr>
        <w:t>，取值不包含</w:t>
      </w:r>
      <w:r>
        <w:rPr>
          <w:rFonts w:hint="eastAsia"/>
        </w:rPr>
        <w:t>0</w:t>
      </w:r>
      <w:r>
        <w:rPr>
          <w:rFonts w:hint="eastAsia"/>
        </w:rPr>
        <w:t>，有调节的中介作用差异性显著。因此</w:t>
      </w:r>
      <w:r>
        <w:rPr>
          <w:rFonts w:hint="eastAsia"/>
        </w:rPr>
        <w:lastRenderedPageBreak/>
        <w:t>调节变量——信任增强了工作效能感的中介效应，假设</w:t>
      </w:r>
      <w:r>
        <w:t>10</w:t>
      </w:r>
      <w:r>
        <w:rPr>
          <w:rFonts w:hint="eastAsia"/>
        </w:rPr>
        <w:t>得到验证，其调节效应如图</w:t>
      </w:r>
      <w:r>
        <w:rPr>
          <w:rFonts w:hint="eastAsia"/>
        </w:rPr>
        <w:t>5</w:t>
      </w:r>
      <w:r>
        <w:t>-2</w:t>
      </w:r>
      <w:r>
        <w:rPr>
          <w:rFonts w:hint="eastAsia"/>
        </w:rPr>
        <w:t>所示，员工对人工智能的信任程度越高，工作效能感在人工智能使用到工作不安全感间的中介效应越强。</w:t>
      </w:r>
    </w:p>
    <w:p w14:paraId="3569F75B" w14:textId="77777777" w:rsidR="009D610D" w:rsidRDefault="009D610D">
      <w:pPr>
        <w:widowControl/>
        <w:spacing w:line="240" w:lineRule="auto"/>
        <w:jc w:val="left"/>
      </w:pPr>
    </w:p>
    <w:p w14:paraId="3D431C8D" w14:textId="207C5714"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56331">
        <w:rPr>
          <w:noProof/>
        </w:rPr>
        <w:t>9</w:t>
      </w:r>
      <w:r>
        <w:fldChar w:fldCharType="end"/>
      </w:r>
      <w:r>
        <w:rPr>
          <w:rFonts w:hint="eastAsia"/>
        </w:rPr>
        <w:t>信任调节的中介效应检验表</w:t>
      </w:r>
    </w:p>
    <w:tbl>
      <w:tblPr>
        <w:tblStyle w:val="af2"/>
        <w:tblW w:w="798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56"/>
        <w:gridCol w:w="1029"/>
        <w:gridCol w:w="1001"/>
        <w:gridCol w:w="1000"/>
        <w:gridCol w:w="1342"/>
        <w:gridCol w:w="1623"/>
      </w:tblGrid>
      <w:tr w:rsidR="009D610D" w14:paraId="625A3057" w14:textId="77777777">
        <w:trPr>
          <w:jc w:val="center"/>
        </w:trPr>
        <w:tc>
          <w:tcPr>
            <w:tcW w:w="1135" w:type="dxa"/>
            <w:vMerge w:val="restart"/>
            <w:tcBorders>
              <w:top w:val="single" w:sz="12" w:space="0" w:color="auto"/>
              <w:bottom w:val="nil"/>
            </w:tcBorders>
            <w:vAlign w:val="center"/>
          </w:tcPr>
          <w:p w14:paraId="52AB136E" w14:textId="77777777" w:rsidR="009D610D" w:rsidRDefault="003B2B51">
            <w:pPr>
              <w:jc w:val="center"/>
              <w:rPr>
                <w:b/>
                <w:bCs/>
                <w:sz w:val="21"/>
                <w:szCs w:val="21"/>
              </w:rPr>
            </w:pPr>
            <w:r>
              <w:rPr>
                <w:rFonts w:hint="eastAsia"/>
                <w:b/>
                <w:bCs/>
                <w:sz w:val="21"/>
                <w:szCs w:val="21"/>
              </w:rPr>
              <w:t>调节变量</w:t>
            </w:r>
          </w:p>
        </w:tc>
        <w:tc>
          <w:tcPr>
            <w:tcW w:w="856" w:type="dxa"/>
            <w:vMerge w:val="restart"/>
            <w:tcBorders>
              <w:top w:val="single" w:sz="12" w:space="0" w:color="auto"/>
              <w:bottom w:val="nil"/>
            </w:tcBorders>
            <w:vAlign w:val="center"/>
          </w:tcPr>
          <w:p w14:paraId="0815445F" w14:textId="77777777" w:rsidR="009D610D" w:rsidRDefault="003B2B51">
            <w:pPr>
              <w:jc w:val="center"/>
              <w:rPr>
                <w:b/>
                <w:bCs/>
                <w:sz w:val="21"/>
                <w:szCs w:val="21"/>
              </w:rPr>
            </w:pPr>
            <w:r>
              <w:rPr>
                <w:rFonts w:hint="eastAsia"/>
                <w:b/>
                <w:bCs/>
                <w:sz w:val="21"/>
                <w:szCs w:val="21"/>
              </w:rPr>
              <w:t>Effect</w:t>
            </w:r>
          </w:p>
        </w:tc>
        <w:tc>
          <w:tcPr>
            <w:tcW w:w="1029" w:type="dxa"/>
            <w:vMerge w:val="restart"/>
            <w:tcBorders>
              <w:top w:val="single" w:sz="12" w:space="0" w:color="auto"/>
              <w:bottom w:val="nil"/>
            </w:tcBorders>
            <w:vAlign w:val="center"/>
          </w:tcPr>
          <w:p w14:paraId="32ECA915" w14:textId="77777777" w:rsidR="009D610D" w:rsidRDefault="003B2B51">
            <w:pPr>
              <w:jc w:val="center"/>
              <w:rPr>
                <w:b/>
                <w:bCs/>
                <w:sz w:val="21"/>
                <w:szCs w:val="21"/>
              </w:rPr>
            </w:pPr>
            <w:r>
              <w:rPr>
                <w:rFonts w:hint="eastAsia"/>
                <w:b/>
                <w:bCs/>
                <w:sz w:val="21"/>
                <w:szCs w:val="21"/>
              </w:rPr>
              <w:t>SE</w:t>
            </w:r>
          </w:p>
        </w:tc>
        <w:tc>
          <w:tcPr>
            <w:tcW w:w="2001" w:type="dxa"/>
            <w:gridSpan w:val="2"/>
            <w:tcBorders>
              <w:top w:val="single" w:sz="12" w:space="0" w:color="auto"/>
              <w:bottom w:val="single" w:sz="4" w:space="0" w:color="auto"/>
            </w:tcBorders>
            <w:vAlign w:val="center"/>
          </w:tcPr>
          <w:p w14:paraId="3C1F69CA"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1342" w:type="dxa"/>
            <w:tcBorders>
              <w:top w:val="single" w:sz="12" w:space="0" w:color="auto"/>
              <w:bottom w:val="single" w:sz="4" w:space="0" w:color="auto"/>
            </w:tcBorders>
          </w:tcPr>
          <w:p w14:paraId="1C2A3816" w14:textId="77777777" w:rsidR="009D610D" w:rsidRDefault="003B2B51">
            <w:pPr>
              <w:jc w:val="center"/>
              <w:rPr>
                <w:b/>
                <w:bCs/>
                <w:sz w:val="21"/>
                <w:szCs w:val="21"/>
              </w:rPr>
            </w:pPr>
            <w:r>
              <w:rPr>
                <w:rFonts w:hint="eastAsia"/>
                <w:b/>
                <w:bCs/>
                <w:sz w:val="21"/>
                <w:szCs w:val="21"/>
              </w:rPr>
              <w:t>R</w:t>
            </w:r>
            <w:r>
              <w:rPr>
                <w:b/>
                <w:bCs/>
                <w:sz w:val="21"/>
                <w:szCs w:val="21"/>
              </w:rPr>
              <w:t>2</w:t>
            </w:r>
          </w:p>
        </w:tc>
        <w:tc>
          <w:tcPr>
            <w:tcW w:w="1623" w:type="dxa"/>
            <w:tcBorders>
              <w:top w:val="single" w:sz="12" w:space="0" w:color="auto"/>
              <w:bottom w:val="single" w:sz="4" w:space="0" w:color="auto"/>
            </w:tcBorders>
          </w:tcPr>
          <w:p w14:paraId="1AB66555" w14:textId="77777777" w:rsidR="009D610D" w:rsidRDefault="003B2B51">
            <w:pPr>
              <w:jc w:val="center"/>
              <w:rPr>
                <w:b/>
                <w:bCs/>
                <w:sz w:val="21"/>
                <w:szCs w:val="21"/>
              </w:rPr>
            </w:pPr>
            <w:r>
              <w:rPr>
                <w:rFonts w:hint="eastAsia"/>
                <w:b/>
                <w:bCs/>
                <w:sz w:val="21"/>
                <w:szCs w:val="21"/>
              </w:rPr>
              <w:t>F</w:t>
            </w:r>
          </w:p>
        </w:tc>
      </w:tr>
      <w:tr w:rsidR="009D610D" w14:paraId="6330173C" w14:textId="77777777">
        <w:trPr>
          <w:jc w:val="center"/>
        </w:trPr>
        <w:tc>
          <w:tcPr>
            <w:tcW w:w="1135" w:type="dxa"/>
            <w:vMerge/>
            <w:tcBorders>
              <w:top w:val="nil"/>
              <w:bottom w:val="single" w:sz="4" w:space="0" w:color="auto"/>
            </w:tcBorders>
            <w:vAlign w:val="center"/>
          </w:tcPr>
          <w:p w14:paraId="38FD57DE" w14:textId="77777777" w:rsidR="009D610D" w:rsidRDefault="009D610D">
            <w:pPr>
              <w:jc w:val="center"/>
              <w:rPr>
                <w:b/>
                <w:bCs/>
                <w:sz w:val="21"/>
                <w:szCs w:val="21"/>
              </w:rPr>
            </w:pPr>
          </w:p>
        </w:tc>
        <w:tc>
          <w:tcPr>
            <w:tcW w:w="856" w:type="dxa"/>
            <w:vMerge/>
            <w:tcBorders>
              <w:top w:val="nil"/>
              <w:bottom w:val="single" w:sz="4" w:space="0" w:color="auto"/>
            </w:tcBorders>
            <w:vAlign w:val="center"/>
          </w:tcPr>
          <w:p w14:paraId="6A20A674" w14:textId="77777777" w:rsidR="009D610D" w:rsidRDefault="009D610D">
            <w:pPr>
              <w:jc w:val="center"/>
              <w:rPr>
                <w:b/>
                <w:bCs/>
                <w:sz w:val="21"/>
                <w:szCs w:val="21"/>
              </w:rPr>
            </w:pPr>
          </w:p>
        </w:tc>
        <w:tc>
          <w:tcPr>
            <w:tcW w:w="1029" w:type="dxa"/>
            <w:vMerge/>
            <w:tcBorders>
              <w:top w:val="nil"/>
              <w:bottom w:val="single" w:sz="4" w:space="0" w:color="auto"/>
            </w:tcBorders>
            <w:vAlign w:val="center"/>
          </w:tcPr>
          <w:p w14:paraId="019EA2EF" w14:textId="77777777" w:rsidR="009D610D" w:rsidRDefault="009D610D">
            <w:pPr>
              <w:jc w:val="center"/>
              <w:rPr>
                <w:b/>
                <w:bCs/>
                <w:sz w:val="21"/>
                <w:szCs w:val="21"/>
              </w:rPr>
            </w:pPr>
          </w:p>
        </w:tc>
        <w:tc>
          <w:tcPr>
            <w:tcW w:w="1001" w:type="dxa"/>
            <w:tcBorders>
              <w:top w:val="single" w:sz="4" w:space="0" w:color="auto"/>
              <w:bottom w:val="single" w:sz="4" w:space="0" w:color="auto"/>
            </w:tcBorders>
            <w:vAlign w:val="center"/>
          </w:tcPr>
          <w:p w14:paraId="3DDD68CA" w14:textId="77777777" w:rsidR="009D610D" w:rsidRDefault="003B2B51">
            <w:pPr>
              <w:jc w:val="center"/>
              <w:rPr>
                <w:b/>
                <w:bCs/>
                <w:sz w:val="21"/>
                <w:szCs w:val="21"/>
              </w:rPr>
            </w:pPr>
            <w:r>
              <w:rPr>
                <w:rFonts w:hint="eastAsia"/>
                <w:b/>
                <w:bCs/>
                <w:sz w:val="21"/>
                <w:szCs w:val="21"/>
              </w:rPr>
              <w:t>LLCI</w:t>
            </w:r>
          </w:p>
        </w:tc>
        <w:tc>
          <w:tcPr>
            <w:tcW w:w="1000" w:type="dxa"/>
            <w:tcBorders>
              <w:top w:val="single" w:sz="4" w:space="0" w:color="auto"/>
              <w:bottom w:val="single" w:sz="4" w:space="0" w:color="auto"/>
            </w:tcBorders>
            <w:vAlign w:val="center"/>
          </w:tcPr>
          <w:p w14:paraId="7209EF8A" w14:textId="77777777" w:rsidR="009D610D" w:rsidRDefault="003B2B51">
            <w:pPr>
              <w:jc w:val="center"/>
              <w:rPr>
                <w:b/>
                <w:bCs/>
                <w:sz w:val="21"/>
                <w:szCs w:val="21"/>
              </w:rPr>
            </w:pPr>
            <w:r>
              <w:rPr>
                <w:rFonts w:hint="eastAsia"/>
                <w:b/>
                <w:bCs/>
                <w:sz w:val="21"/>
                <w:szCs w:val="21"/>
              </w:rPr>
              <w:t>ULCI</w:t>
            </w:r>
          </w:p>
        </w:tc>
        <w:tc>
          <w:tcPr>
            <w:tcW w:w="1342" w:type="dxa"/>
            <w:tcBorders>
              <w:top w:val="single" w:sz="4" w:space="0" w:color="auto"/>
              <w:bottom w:val="single" w:sz="4" w:space="0" w:color="auto"/>
            </w:tcBorders>
          </w:tcPr>
          <w:p w14:paraId="0237647E" w14:textId="77777777" w:rsidR="009D610D" w:rsidRDefault="009D610D">
            <w:pPr>
              <w:jc w:val="center"/>
              <w:rPr>
                <w:b/>
                <w:bCs/>
                <w:sz w:val="21"/>
                <w:szCs w:val="21"/>
              </w:rPr>
            </w:pPr>
          </w:p>
        </w:tc>
        <w:tc>
          <w:tcPr>
            <w:tcW w:w="1623" w:type="dxa"/>
            <w:tcBorders>
              <w:top w:val="single" w:sz="4" w:space="0" w:color="auto"/>
              <w:bottom w:val="single" w:sz="4" w:space="0" w:color="auto"/>
            </w:tcBorders>
          </w:tcPr>
          <w:p w14:paraId="2216E3DB" w14:textId="77777777" w:rsidR="009D610D" w:rsidRDefault="009D610D">
            <w:pPr>
              <w:jc w:val="center"/>
              <w:rPr>
                <w:b/>
                <w:bCs/>
                <w:sz w:val="21"/>
                <w:szCs w:val="21"/>
              </w:rPr>
            </w:pPr>
          </w:p>
        </w:tc>
      </w:tr>
      <w:tr w:rsidR="009D610D" w14:paraId="11871618" w14:textId="77777777">
        <w:trPr>
          <w:jc w:val="center"/>
        </w:trPr>
        <w:tc>
          <w:tcPr>
            <w:tcW w:w="1135" w:type="dxa"/>
            <w:tcBorders>
              <w:top w:val="single" w:sz="4" w:space="0" w:color="auto"/>
            </w:tcBorders>
            <w:vAlign w:val="center"/>
          </w:tcPr>
          <w:p w14:paraId="46F83F00" w14:textId="77777777" w:rsidR="009D610D" w:rsidRDefault="003B2B51">
            <w:pPr>
              <w:jc w:val="center"/>
              <w:rPr>
                <w:sz w:val="21"/>
                <w:szCs w:val="21"/>
              </w:rPr>
            </w:pPr>
            <w:r>
              <w:rPr>
                <w:rFonts w:hint="eastAsia"/>
                <w:sz w:val="21"/>
                <w:szCs w:val="21"/>
              </w:rPr>
              <w:t>信任</w:t>
            </w:r>
          </w:p>
        </w:tc>
        <w:tc>
          <w:tcPr>
            <w:tcW w:w="856" w:type="dxa"/>
            <w:vAlign w:val="center"/>
          </w:tcPr>
          <w:p w14:paraId="3C95B38C" w14:textId="77777777" w:rsidR="009D610D" w:rsidRDefault="003B2B51">
            <w:pPr>
              <w:jc w:val="center"/>
              <w:rPr>
                <w:sz w:val="21"/>
                <w:szCs w:val="21"/>
              </w:rPr>
            </w:pPr>
            <w:r>
              <w:rPr>
                <w:rFonts w:hint="eastAsia"/>
                <w:sz w:val="21"/>
                <w:szCs w:val="21"/>
              </w:rPr>
              <w:t>0</w:t>
            </w:r>
            <w:r>
              <w:rPr>
                <w:sz w:val="21"/>
                <w:szCs w:val="21"/>
              </w:rPr>
              <w:t>.1737</w:t>
            </w:r>
          </w:p>
        </w:tc>
        <w:tc>
          <w:tcPr>
            <w:tcW w:w="1029" w:type="dxa"/>
            <w:vAlign w:val="center"/>
          </w:tcPr>
          <w:p w14:paraId="5615E5D0" w14:textId="77777777" w:rsidR="009D610D" w:rsidRDefault="003B2B51">
            <w:pPr>
              <w:jc w:val="center"/>
              <w:rPr>
                <w:sz w:val="21"/>
                <w:szCs w:val="21"/>
              </w:rPr>
            </w:pPr>
            <w:r>
              <w:rPr>
                <w:sz w:val="21"/>
                <w:szCs w:val="21"/>
              </w:rPr>
              <w:t>0.0360</w:t>
            </w:r>
          </w:p>
        </w:tc>
        <w:tc>
          <w:tcPr>
            <w:tcW w:w="1001" w:type="dxa"/>
            <w:vAlign w:val="center"/>
          </w:tcPr>
          <w:p w14:paraId="211E423E" w14:textId="77777777" w:rsidR="009D610D" w:rsidRDefault="003B2B51">
            <w:pPr>
              <w:jc w:val="center"/>
              <w:rPr>
                <w:sz w:val="21"/>
                <w:szCs w:val="21"/>
              </w:rPr>
            </w:pPr>
            <w:r>
              <w:rPr>
                <w:rFonts w:hint="eastAsia"/>
                <w:sz w:val="21"/>
                <w:szCs w:val="21"/>
              </w:rPr>
              <w:t>0</w:t>
            </w:r>
            <w:r>
              <w:rPr>
                <w:sz w:val="21"/>
                <w:szCs w:val="21"/>
              </w:rPr>
              <w:t>.1115</w:t>
            </w:r>
          </w:p>
        </w:tc>
        <w:tc>
          <w:tcPr>
            <w:tcW w:w="1000" w:type="dxa"/>
            <w:vAlign w:val="center"/>
          </w:tcPr>
          <w:p w14:paraId="20E00AA9" w14:textId="77777777" w:rsidR="009D610D" w:rsidRDefault="003B2B51">
            <w:pPr>
              <w:jc w:val="center"/>
              <w:rPr>
                <w:sz w:val="21"/>
                <w:szCs w:val="21"/>
              </w:rPr>
            </w:pPr>
            <w:r>
              <w:rPr>
                <w:sz w:val="21"/>
                <w:szCs w:val="21"/>
              </w:rPr>
              <w:t>0.2529</w:t>
            </w:r>
          </w:p>
        </w:tc>
        <w:tc>
          <w:tcPr>
            <w:tcW w:w="1342" w:type="dxa"/>
          </w:tcPr>
          <w:p w14:paraId="4E05A978" w14:textId="77777777" w:rsidR="009D610D" w:rsidRDefault="003B2B51">
            <w:pPr>
              <w:jc w:val="center"/>
              <w:rPr>
                <w:sz w:val="21"/>
                <w:szCs w:val="21"/>
              </w:rPr>
            </w:pPr>
            <w:r>
              <w:rPr>
                <w:rFonts w:hint="eastAsia"/>
                <w:sz w:val="21"/>
                <w:szCs w:val="21"/>
              </w:rPr>
              <w:t>0</w:t>
            </w:r>
            <w:r>
              <w:rPr>
                <w:sz w:val="21"/>
                <w:szCs w:val="21"/>
              </w:rPr>
              <w:t>.0891</w:t>
            </w:r>
            <w:r w:rsidRPr="007236B6">
              <w:rPr>
                <w:sz w:val="21"/>
                <w:szCs w:val="21"/>
                <w:vertAlign w:val="superscript"/>
              </w:rPr>
              <w:t>***</w:t>
            </w:r>
          </w:p>
        </w:tc>
        <w:tc>
          <w:tcPr>
            <w:tcW w:w="1623" w:type="dxa"/>
          </w:tcPr>
          <w:p w14:paraId="4A4343A6" w14:textId="77777777" w:rsidR="009D610D" w:rsidRDefault="003B2B51">
            <w:pPr>
              <w:jc w:val="center"/>
              <w:rPr>
                <w:sz w:val="21"/>
                <w:szCs w:val="21"/>
              </w:rPr>
            </w:pPr>
            <w:r>
              <w:rPr>
                <w:sz w:val="21"/>
                <w:szCs w:val="21"/>
              </w:rPr>
              <w:t>52.6188</w:t>
            </w:r>
          </w:p>
        </w:tc>
      </w:tr>
    </w:tbl>
    <w:p w14:paraId="06674195" w14:textId="77777777" w:rsidR="009D610D" w:rsidRDefault="009D610D">
      <w:pPr>
        <w:pStyle w:val="afb"/>
      </w:pPr>
    </w:p>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6126B4" w14:textId="1A85EF01"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5</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2</w:t>
      </w:r>
      <w:r w:rsidR="00F17D52">
        <w:fldChar w:fldCharType="end"/>
      </w:r>
      <w:r>
        <w:rPr>
          <w:rFonts w:hint="eastAsia"/>
        </w:rPr>
        <w:t>调节效应图</w:t>
      </w:r>
    </w:p>
    <w:p w14:paraId="2C16B743" w14:textId="77777777" w:rsidR="009D610D" w:rsidRDefault="003B2B51">
      <w:pPr>
        <w:widowControl/>
        <w:spacing w:line="240" w:lineRule="auto"/>
        <w:jc w:val="left"/>
        <w:rPr>
          <w:rFonts w:cstheme="majorBidi"/>
          <w:b/>
          <w:sz w:val="28"/>
          <w:szCs w:val="32"/>
        </w:rPr>
      </w:pPr>
      <w:r>
        <w:br w:type="page"/>
      </w:r>
    </w:p>
    <w:p w14:paraId="7E814015" w14:textId="77777777" w:rsidR="009D610D" w:rsidRDefault="003B2B51">
      <w:pPr>
        <w:pStyle w:val="1"/>
        <w:numPr>
          <w:ilvl w:val="0"/>
          <w:numId w:val="1"/>
        </w:numPr>
        <w:rPr>
          <w:rFonts w:eastAsia="宋体"/>
        </w:rPr>
      </w:pPr>
      <w:bookmarkStart w:id="46" w:name="_Toc104280932"/>
      <w:r>
        <w:rPr>
          <w:rFonts w:ascii="黑体" w:hAnsi="黑体" w:hint="eastAsia"/>
        </w:rPr>
        <w:lastRenderedPageBreak/>
        <w:t>结论</w:t>
      </w:r>
      <w:r>
        <w:rPr>
          <w:rFonts w:ascii="黑体" w:hAnsi="黑体"/>
        </w:rPr>
        <w:t>与展望</w:t>
      </w:r>
      <w:bookmarkEnd w:id="46"/>
    </w:p>
    <w:p w14:paraId="3F844F0E" w14:textId="77777777" w:rsidR="009D610D" w:rsidRDefault="003B2B51">
      <w:pPr>
        <w:pStyle w:val="2"/>
        <w:numPr>
          <w:ilvl w:val="1"/>
          <w:numId w:val="1"/>
        </w:numPr>
        <w:rPr>
          <w:rFonts w:eastAsia="宋体"/>
        </w:rPr>
      </w:pPr>
      <w:bookmarkStart w:id="47" w:name="_Toc104280933"/>
      <w:r>
        <w:rPr>
          <w:rFonts w:ascii="黑体" w:hAnsi="黑体"/>
        </w:rPr>
        <w:t>研究</w:t>
      </w:r>
      <w:r>
        <w:rPr>
          <w:rFonts w:ascii="黑体" w:hAnsi="黑体" w:hint="eastAsia"/>
        </w:rPr>
        <w:t>发现</w:t>
      </w:r>
      <w:bookmarkEnd w:id="47"/>
    </w:p>
    <w:p w14:paraId="51D99571" w14:textId="239BE1E8" w:rsidR="009D610D" w:rsidRDefault="003B2B51">
      <w:pPr>
        <w:ind w:firstLine="440"/>
        <w:rPr>
          <w:rFonts w:cs="宋体"/>
          <w:szCs w:val="24"/>
        </w:rPr>
      </w:pPr>
      <w:r>
        <w:rPr>
          <w:rFonts w:cs="宋体"/>
          <w:szCs w:val="24"/>
        </w:rPr>
        <w:t>本研究聚焦于人工智能在</w:t>
      </w:r>
      <w:r w:rsidR="00B6411A">
        <w:rPr>
          <w:rFonts w:cs="宋体" w:hint="eastAsia"/>
          <w:szCs w:val="24"/>
        </w:rPr>
        <w:t>企业</w:t>
      </w:r>
      <w:r>
        <w:rPr>
          <w:rFonts w:cs="宋体"/>
          <w:szCs w:val="24"/>
        </w:rPr>
        <w:t>中的</w:t>
      </w:r>
      <w:r w:rsidR="00B6411A">
        <w:rPr>
          <w:rFonts w:cs="宋体" w:hint="eastAsia"/>
          <w:szCs w:val="24"/>
        </w:rPr>
        <w:t>使用</w:t>
      </w:r>
      <w:r>
        <w:rPr>
          <w:rFonts w:cs="宋体"/>
          <w:szCs w:val="24"/>
        </w:rPr>
        <w:t>对员工离职意愿的影响，结合社会学习理论，</w:t>
      </w:r>
      <w:r w:rsidR="00B6411A">
        <w:rPr>
          <w:rFonts w:cs="宋体" w:hint="eastAsia"/>
          <w:szCs w:val="24"/>
        </w:rPr>
        <w:t>提出</w:t>
      </w:r>
      <w:r>
        <w:rPr>
          <w:rFonts w:cs="宋体"/>
          <w:szCs w:val="24"/>
        </w:rPr>
        <w:t>以工作效能感和工作不安全感为中介，以员工对人工智能的信任为调节，分析企业使用人工智能如何对员工产生影响，最终验证了</w:t>
      </w:r>
      <w:r>
        <w:rPr>
          <w:rFonts w:cs="宋体"/>
          <w:szCs w:val="24"/>
        </w:rPr>
        <w:t>10</w:t>
      </w:r>
      <w:r>
        <w:rPr>
          <w:rFonts w:cs="宋体"/>
          <w:szCs w:val="24"/>
        </w:rPr>
        <w:t>个假设成立</w:t>
      </w:r>
      <w:r>
        <w:rPr>
          <w:rFonts w:cs="宋体" w:hint="eastAsia"/>
          <w:szCs w:val="24"/>
        </w:rPr>
        <w:t>，如表</w:t>
      </w:r>
      <w:r>
        <w:rPr>
          <w:rFonts w:cs="宋体" w:hint="eastAsia"/>
          <w:szCs w:val="24"/>
        </w:rPr>
        <w:t>6</w:t>
      </w:r>
      <w:r>
        <w:rPr>
          <w:rFonts w:cs="宋体"/>
          <w:szCs w:val="24"/>
        </w:rPr>
        <w:t>-1</w:t>
      </w:r>
      <w:r>
        <w:rPr>
          <w:rFonts w:cs="宋体" w:hint="eastAsia"/>
          <w:szCs w:val="24"/>
        </w:rPr>
        <w:t>所示</w:t>
      </w:r>
      <w:r w:rsidR="00881A03">
        <w:rPr>
          <w:rFonts w:cs="宋体" w:hint="eastAsia"/>
          <w:szCs w:val="24"/>
        </w:rPr>
        <w:t>。</w:t>
      </w:r>
    </w:p>
    <w:p w14:paraId="2346E339"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研究假设</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9D610D" w14:paraId="3EAE0B02" w14:textId="77777777">
        <w:trPr>
          <w:jc w:val="center"/>
        </w:trPr>
        <w:tc>
          <w:tcPr>
            <w:tcW w:w="4096" w:type="pct"/>
            <w:tcBorders>
              <w:top w:val="single" w:sz="12" w:space="0" w:color="auto"/>
              <w:bottom w:val="single" w:sz="4" w:space="0" w:color="auto"/>
            </w:tcBorders>
            <w:vAlign w:val="center"/>
          </w:tcPr>
          <w:p w14:paraId="7187CD02"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研究假设</w:t>
            </w:r>
          </w:p>
        </w:tc>
        <w:tc>
          <w:tcPr>
            <w:tcW w:w="904" w:type="pct"/>
            <w:tcBorders>
              <w:top w:val="single" w:sz="12" w:space="0" w:color="auto"/>
              <w:bottom w:val="single" w:sz="4" w:space="0" w:color="auto"/>
            </w:tcBorders>
            <w:vAlign w:val="center"/>
          </w:tcPr>
          <w:p w14:paraId="01D0B4A0"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是否验证</w:t>
            </w:r>
          </w:p>
        </w:tc>
      </w:tr>
      <w:tr w:rsidR="009D610D" w14:paraId="2878CA10" w14:textId="77777777">
        <w:trPr>
          <w:jc w:val="center"/>
        </w:trPr>
        <w:tc>
          <w:tcPr>
            <w:tcW w:w="4096" w:type="pct"/>
            <w:tcBorders>
              <w:top w:val="single" w:sz="4" w:space="0" w:color="auto"/>
            </w:tcBorders>
            <w:vAlign w:val="center"/>
          </w:tcPr>
          <w:p w14:paraId="35E91E00" w14:textId="77777777" w:rsidR="009D610D" w:rsidRDefault="003B2B51">
            <w:pPr>
              <w:pStyle w:val="afb"/>
              <w:ind w:firstLine="0"/>
              <w:jc w:val="left"/>
              <w:rPr>
                <w:rFonts w:ascii="宋体" w:eastAsia="宋体" w:hAnsi="宋体"/>
                <w:sz w:val="21"/>
                <w:szCs w:val="21"/>
              </w:rPr>
            </w:pPr>
            <w:r>
              <w:rPr>
                <w:rFonts w:ascii="宋体" w:eastAsia="宋体" w:hAnsi="宋体" w:hint="eastAsia"/>
                <w:sz w:val="21"/>
                <w:szCs w:val="21"/>
              </w:rPr>
              <w:t>假设</w:t>
            </w:r>
            <w:r>
              <w:rPr>
                <w:rFonts w:eastAsia="宋体" w:cs="Times New Roman"/>
                <w:sz w:val="21"/>
                <w:szCs w:val="21"/>
              </w:rPr>
              <w:t>1</w:t>
            </w:r>
            <w:r>
              <w:rPr>
                <w:rFonts w:ascii="宋体" w:eastAsia="宋体" w:hAnsi="宋体" w:hint="eastAsia"/>
                <w:sz w:val="21"/>
                <w:szCs w:val="21"/>
              </w:rPr>
              <w:t>：人工智能技术在组织中的使用与员工离职意愿呈负相关。</w:t>
            </w:r>
          </w:p>
        </w:tc>
        <w:tc>
          <w:tcPr>
            <w:tcW w:w="904" w:type="pct"/>
            <w:tcBorders>
              <w:top w:val="single" w:sz="4" w:space="0" w:color="auto"/>
            </w:tcBorders>
            <w:vAlign w:val="center"/>
          </w:tcPr>
          <w:p w14:paraId="4B30C16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39E218FA" w14:textId="77777777">
        <w:trPr>
          <w:jc w:val="center"/>
        </w:trPr>
        <w:tc>
          <w:tcPr>
            <w:tcW w:w="4096" w:type="pct"/>
            <w:vAlign w:val="center"/>
          </w:tcPr>
          <w:p w14:paraId="3CEC9763" w14:textId="77777777" w:rsidR="009D610D" w:rsidRDefault="003B2B51">
            <w:pPr>
              <w:jc w:val="left"/>
              <w:rPr>
                <w:sz w:val="21"/>
                <w:szCs w:val="21"/>
              </w:rPr>
            </w:pPr>
            <w:r>
              <w:rPr>
                <w:sz w:val="21"/>
                <w:szCs w:val="21"/>
              </w:rPr>
              <w:t>假设</w:t>
            </w:r>
            <w:r>
              <w:rPr>
                <w:sz w:val="21"/>
                <w:szCs w:val="21"/>
              </w:rPr>
              <w:t>2</w:t>
            </w:r>
            <w:r>
              <w:rPr>
                <w:sz w:val="21"/>
                <w:szCs w:val="21"/>
              </w:rPr>
              <w:t>：人工智能技术在组织中的</w:t>
            </w:r>
            <w:r>
              <w:rPr>
                <w:rFonts w:hint="eastAsia"/>
                <w:sz w:val="21"/>
                <w:szCs w:val="21"/>
              </w:rPr>
              <w:t>使用与</w:t>
            </w:r>
            <w:r>
              <w:rPr>
                <w:sz w:val="21"/>
                <w:szCs w:val="21"/>
              </w:rPr>
              <w:t>员工的工作效能感</w:t>
            </w:r>
            <w:r>
              <w:rPr>
                <w:rFonts w:hint="eastAsia"/>
                <w:sz w:val="21"/>
                <w:szCs w:val="21"/>
              </w:rPr>
              <w:t>呈正相关。</w:t>
            </w:r>
          </w:p>
        </w:tc>
        <w:tc>
          <w:tcPr>
            <w:tcW w:w="904" w:type="pct"/>
            <w:vAlign w:val="center"/>
          </w:tcPr>
          <w:p w14:paraId="5B78870E"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12EC726E" w14:textId="77777777">
        <w:trPr>
          <w:jc w:val="center"/>
        </w:trPr>
        <w:tc>
          <w:tcPr>
            <w:tcW w:w="4096" w:type="pct"/>
            <w:vAlign w:val="center"/>
          </w:tcPr>
          <w:p w14:paraId="31E4F016" w14:textId="77777777" w:rsidR="009D610D" w:rsidRDefault="003B2B51">
            <w:pPr>
              <w:jc w:val="left"/>
              <w:rPr>
                <w:sz w:val="21"/>
                <w:szCs w:val="21"/>
              </w:rPr>
            </w:pPr>
            <w:r>
              <w:rPr>
                <w:sz w:val="21"/>
                <w:szCs w:val="21"/>
              </w:rPr>
              <w:t>假设</w:t>
            </w:r>
            <w:r>
              <w:rPr>
                <w:sz w:val="21"/>
                <w:szCs w:val="21"/>
              </w:rPr>
              <w:t>3</w:t>
            </w:r>
            <w:r>
              <w:rPr>
                <w:sz w:val="21"/>
                <w:szCs w:val="21"/>
              </w:rPr>
              <w:t>：工作效能感负向影响员工离职意愿</w:t>
            </w:r>
            <w:r>
              <w:rPr>
                <w:rFonts w:hint="eastAsia"/>
                <w:sz w:val="21"/>
                <w:szCs w:val="21"/>
              </w:rPr>
              <w:t>。</w:t>
            </w:r>
          </w:p>
        </w:tc>
        <w:tc>
          <w:tcPr>
            <w:tcW w:w="904" w:type="pct"/>
            <w:vAlign w:val="center"/>
          </w:tcPr>
          <w:p w14:paraId="36DB377C"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9995C26" w14:textId="77777777">
        <w:trPr>
          <w:jc w:val="center"/>
        </w:trPr>
        <w:tc>
          <w:tcPr>
            <w:tcW w:w="4096" w:type="pct"/>
            <w:vAlign w:val="center"/>
          </w:tcPr>
          <w:p w14:paraId="13EEAC66" w14:textId="77777777" w:rsidR="009D610D" w:rsidRDefault="003B2B51">
            <w:pPr>
              <w:jc w:val="left"/>
              <w:rPr>
                <w:sz w:val="21"/>
                <w:szCs w:val="21"/>
              </w:rPr>
            </w:pPr>
            <w:r>
              <w:rPr>
                <w:rFonts w:hint="eastAsia"/>
                <w:sz w:val="21"/>
                <w:szCs w:val="21"/>
              </w:rPr>
              <w:t>假设</w:t>
            </w:r>
            <w:r>
              <w:rPr>
                <w:rFonts w:hint="eastAsia"/>
                <w:sz w:val="21"/>
                <w:szCs w:val="21"/>
              </w:rPr>
              <w:t>4</w:t>
            </w:r>
            <w:r>
              <w:rPr>
                <w:rFonts w:hint="eastAsia"/>
                <w:sz w:val="21"/>
                <w:szCs w:val="21"/>
              </w:rPr>
              <w:t>：工作效能感在人工智能使用和员工离职意愿间起中介作用。</w:t>
            </w:r>
          </w:p>
        </w:tc>
        <w:tc>
          <w:tcPr>
            <w:tcW w:w="904" w:type="pct"/>
            <w:vAlign w:val="center"/>
          </w:tcPr>
          <w:p w14:paraId="46586EA4"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11E6105" w14:textId="77777777">
        <w:trPr>
          <w:jc w:val="center"/>
        </w:trPr>
        <w:tc>
          <w:tcPr>
            <w:tcW w:w="4096" w:type="pct"/>
            <w:vAlign w:val="center"/>
          </w:tcPr>
          <w:p w14:paraId="1B70FE17" w14:textId="77777777" w:rsidR="009D610D" w:rsidRDefault="003B2B51">
            <w:pPr>
              <w:jc w:val="left"/>
              <w:rPr>
                <w:sz w:val="21"/>
                <w:szCs w:val="21"/>
              </w:rPr>
            </w:pPr>
            <w:r>
              <w:rPr>
                <w:rFonts w:hint="eastAsia"/>
                <w:sz w:val="21"/>
                <w:szCs w:val="21"/>
              </w:rPr>
              <w:t>假设</w:t>
            </w:r>
            <w:r>
              <w:rPr>
                <w:rFonts w:hint="eastAsia"/>
                <w:sz w:val="21"/>
                <w:szCs w:val="21"/>
              </w:rPr>
              <w:t>5</w:t>
            </w:r>
            <w:r>
              <w:rPr>
                <w:rFonts w:hint="eastAsia"/>
                <w:sz w:val="21"/>
                <w:szCs w:val="21"/>
              </w:rPr>
              <w:t>：工作效能感负向影响工作不安全感。</w:t>
            </w:r>
          </w:p>
        </w:tc>
        <w:tc>
          <w:tcPr>
            <w:tcW w:w="904" w:type="pct"/>
            <w:vAlign w:val="center"/>
          </w:tcPr>
          <w:p w14:paraId="58D07B7D"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44EDEB6" w14:textId="77777777">
        <w:trPr>
          <w:jc w:val="center"/>
        </w:trPr>
        <w:tc>
          <w:tcPr>
            <w:tcW w:w="4096" w:type="pct"/>
            <w:vAlign w:val="center"/>
          </w:tcPr>
          <w:p w14:paraId="157CEB43" w14:textId="77777777" w:rsidR="009D610D" w:rsidRDefault="003B2B51">
            <w:pPr>
              <w:jc w:val="left"/>
              <w:rPr>
                <w:sz w:val="21"/>
                <w:szCs w:val="21"/>
              </w:rPr>
            </w:pPr>
            <w:r>
              <w:rPr>
                <w:rFonts w:hint="eastAsia"/>
                <w:sz w:val="21"/>
                <w:szCs w:val="21"/>
              </w:rPr>
              <w:t>假设</w:t>
            </w:r>
            <w:r>
              <w:rPr>
                <w:rFonts w:hint="eastAsia"/>
                <w:sz w:val="21"/>
                <w:szCs w:val="21"/>
              </w:rPr>
              <w:t>6</w:t>
            </w:r>
            <w:r>
              <w:rPr>
                <w:rFonts w:hint="eastAsia"/>
                <w:sz w:val="21"/>
                <w:szCs w:val="21"/>
              </w:rPr>
              <w:t>：工作效能感在人工智能使用和工作不安全感间起中介作用。</w:t>
            </w:r>
          </w:p>
        </w:tc>
        <w:tc>
          <w:tcPr>
            <w:tcW w:w="904" w:type="pct"/>
            <w:vAlign w:val="center"/>
          </w:tcPr>
          <w:p w14:paraId="745A392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39BEDCF" w14:textId="77777777">
        <w:trPr>
          <w:jc w:val="center"/>
        </w:trPr>
        <w:tc>
          <w:tcPr>
            <w:tcW w:w="4096" w:type="pct"/>
            <w:vAlign w:val="center"/>
          </w:tcPr>
          <w:p w14:paraId="20C2D4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7</w:t>
            </w:r>
            <w:r>
              <w:rPr>
                <w:rFonts w:eastAsia="宋体" w:hint="eastAsia"/>
                <w:sz w:val="21"/>
                <w:szCs w:val="21"/>
              </w:rPr>
              <w:t>：工作不安全感正向影响员工离职意愿。</w:t>
            </w:r>
          </w:p>
        </w:tc>
        <w:tc>
          <w:tcPr>
            <w:tcW w:w="904" w:type="pct"/>
            <w:vAlign w:val="center"/>
          </w:tcPr>
          <w:p w14:paraId="6D64805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924C85F" w14:textId="77777777">
        <w:trPr>
          <w:jc w:val="center"/>
        </w:trPr>
        <w:tc>
          <w:tcPr>
            <w:tcW w:w="4096" w:type="pct"/>
            <w:vAlign w:val="center"/>
          </w:tcPr>
          <w:p w14:paraId="4FFEE934"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8</w:t>
            </w:r>
            <w:r>
              <w:rPr>
                <w:rFonts w:eastAsia="宋体" w:hint="eastAsia"/>
                <w:sz w:val="21"/>
                <w:szCs w:val="21"/>
              </w:rPr>
              <w:t>：工作不安全感在工作效能感和离职意愿间起中介作用。</w:t>
            </w:r>
          </w:p>
        </w:tc>
        <w:tc>
          <w:tcPr>
            <w:tcW w:w="904" w:type="pct"/>
            <w:vAlign w:val="center"/>
          </w:tcPr>
          <w:p w14:paraId="014542E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DFAFB26" w14:textId="77777777">
        <w:trPr>
          <w:jc w:val="center"/>
        </w:trPr>
        <w:tc>
          <w:tcPr>
            <w:tcW w:w="4096" w:type="pct"/>
            <w:vAlign w:val="center"/>
          </w:tcPr>
          <w:p w14:paraId="7327DB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9</w:t>
            </w:r>
            <w:r>
              <w:rPr>
                <w:rFonts w:eastAsia="宋体" w:hint="eastAsia"/>
                <w:sz w:val="21"/>
                <w:szCs w:val="21"/>
              </w:rPr>
              <w:t>：工作效能感和工作不安全感在人工智能使用和离职意愿间具有链式中介作用。</w:t>
            </w:r>
          </w:p>
        </w:tc>
        <w:tc>
          <w:tcPr>
            <w:tcW w:w="904" w:type="pct"/>
            <w:vAlign w:val="center"/>
          </w:tcPr>
          <w:p w14:paraId="5B224D4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7506CE9A" w14:textId="77777777">
        <w:trPr>
          <w:jc w:val="center"/>
        </w:trPr>
        <w:tc>
          <w:tcPr>
            <w:tcW w:w="4096" w:type="pct"/>
            <w:vAlign w:val="center"/>
          </w:tcPr>
          <w:p w14:paraId="3081CBA7" w14:textId="77777777" w:rsidR="009D610D" w:rsidRDefault="003B2B51">
            <w:pPr>
              <w:jc w:val="left"/>
              <w:rPr>
                <w:sz w:val="21"/>
                <w:szCs w:val="21"/>
              </w:rPr>
            </w:pPr>
            <w:r>
              <w:rPr>
                <w:rFonts w:hint="eastAsia"/>
                <w:sz w:val="21"/>
                <w:szCs w:val="21"/>
              </w:rPr>
              <w:t>假设</w:t>
            </w:r>
            <w:r>
              <w:rPr>
                <w:rFonts w:hint="eastAsia"/>
                <w:sz w:val="21"/>
                <w:szCs w:val="21"/>
              </w:rPr>
              <w:t>1</w:t>
            </w:r>
            <w:r>
              <w:rPr>
                <w:sz w:val="21"/>
                <w:szCs w:val="21"/>
              </w:rPr>
              <w:t>0</w:t>
            </w:r>
            <w:r>
              <w:rPr>
                <w:rFonts w:hint="eastAsia"/>
                <w:sz w:val="21"/>
                <w:szCs w:val="21"/>
              </w:rPr>
              <w:t>：员工对人工智能的信任正向调节工作效能感在人工智能使用和工作不安全感间的中介作用。</w:t>
            </w:r>
          </w:p>
        </w:tc>
        <w:tc>
          <w:tcPr>
            <w:tcW w:w="904" w:type="pct"/>
            <w:vAlign w:val="center"/>
          </w:tcPr>
          <w:p w14:paraId="7E6EA041"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bl>
    <w:p w14:paraId="2130E6DA" w14:textId="77777777" w:rsidR="009D610D" w:rsidRDefault="009D610D">
      <w:pPr>
        <w:pStyle w:val="afb"/>
      </w:pPr>
    </w:p>
    <w:p w14:paraId="6C150B3D" w14:textId="77777777" w:rsidR="009D610D" w:rsidRDefault="003B2B51">
      <w:pPr>
        <w:pStyle w:val="2"/>
        <w:numPr>
          <w:ilvl w:val="1"/>
          <w:numId w:val="1"/>
        </w:numPr>
        <w:rPr>
          <w:rFonts w:ascii="黑体" w:hAnsi="黑体"/>
        </w:rPr>
      </w:pPr>
      <w:bookmarkStart w:id="48" w:name="_Toc104280934"/>
      <w:r>
        <w:rPr>
          <w:rFonts w:ascii="黑体" w:hAnsi="黑体" w:hint="eastAsia"/>
        </w:rPr>
        <w:t>理论贡献与管理启示</w:t>
      </w:r>
      <w:bookmarkEnd w:id="48"/>
    </w:p>
    <w:p w14:paraId="7E5D1F63" w14:textId="77777777" w:rsidR="009D610D" w:rsidRDefault="003B2B51">
      <w:pPr>
        <w:pStyle w:val="a0"/>
        <w:numPr>
          <w:ilvl w:val="2"/>
          <w:numId w:val="1"/>
        </w:numPr>
      </w:pPr>
      <w:r>
        <w:t>理论贡献</w:t>
      </w:r>
    </w:p>
    <w:p w14:paraId="558A1F76" w14:textId="521C63D9" w:rsidR="009D610D" w:rsidRDefault="003B2B51" w:rsidP="00A820E2">
      <w:pPr>
        <w:ind w:firstLine="420"/>
      </w:pPr>
      <w:r>
        <w:rPr>
          <w:rFonts w:hint="eastAsia"/>
        </w:rPr>
        <w:t>第一，</w:t>
      </w:r>
      <w:r w:rsidR="000C483F">
        <w:rPr>
          <w:rFonts w:hint="eastAsia"/>
        </w:rPr>
        <w:t>当前研究</w:t>
      </w:r>
      <w:r>
        <w:rPr>
          <w:rFonts w:hint="eastAsia"/>
        </w:rPr>
        <w:t>人工智能对就业的影响目前更多集中在宏观层面，</w:t>
      </w:r>
      <w:r w:rsidR="007628CB">
        <w:rPr>
          <w:rFonts w:hint="eastAsia"/>
        </w:rPr>
        <w:t>主要探讨人工智能对就业规模、就业结构以及劳动收入分配的影响（程承坪和彭欢，</w:t>
      </w:r>
      <w:r w:rsidR="007628CB">
        <w:rPr>
          <w:rFonts w:hint="eastAsia"/>
        </w:rPr>
        <w:t>2</w:t>
      </w:r>
      <w:r w:rsidR="007628CB">
        <w:t>018</w:t>
      </w:r>
      <w:r w:rsidR="007628CB">
        <w:rPr>
          <w:rFonts w:hint="eastAsia"/>
        </w:rPr>
        <w:t>；吕荣杰和郝力晓，</w:t>
      </w:r>
      <w:r w:rsidR="007628CB">
        <w:rPr>
          <w:rFonts w:hint="eastAsia"/>
        </w:rPr>
        <w:t>2</w:t>
      </w:r>
      <w:r w:rsidR="007628CB">
        <w:t>018</w:t>
      </w:r>
      <w:r w:rsidR="007628CB">
        <w:rPr>
          <w:rFonts w:hint="eastAsia"/>
        </w:rPr>
        <w:t>；曹静和周亚林，</w:t>
      </w:r>
      <w:r w:rsidR="007628CB">
        <w:rPr>
          <w:rFonts w:hint="eastAsia"/>
        </w:rPr>
        <w:t>2</w:t>
      </w:r>
      <w:r w:rsidR="007628CB">
        <w:t>018</w:t>
      </w:r>
      <w:r w:rsidR="007628CB">
        <w:rPr>
          <w:rFonts w:hint="eastAsia"/>
        </w:rPr>
        <w:t>；朱巧玲和李敏，</w:t>
      </w:r>
      <w:r w:rsidR="007628CB">
        <w:rPr>
          <w:rFonts w:hint="eastAsia"/>
        </w:rPr>
        <w:t>2</w:t>
      </w:r>
      <w:r w:rsidR="007628CB">
        <w:t>018</w:t>
      </w:r>
      <w:r w:rsidR="007628CB">
        <w:rPr>
          <w:rFonts w:hint="eastAsia"/>
        </w:rPr>
        <w:t>；</w:t>
      </w:r>
      <w:r w:rsidR="007628CB">
        <w:rPr>
          <w:rFonts w:hint="eastAsia"/>
        </w:rPr>
        <w:lastRenderedPageBreak/>
        <w:t>邓洲和黄娅娜，</w:t>
      </w:r>
      <w:r w:rsidR="007628CB">
        <w:rPr>
          <w:rFonts w:hint="eastAsia"/>
        </w:rPr>
        <w:t>2</w:t>
      </w:r>
      <w:r w:rsidR="007628CB">
        <w:t>019</w:t>
      </w:r>
      <w:r w:rsidR="007628CB">
        <w:rPr>
          <w:rFonts w:hint="eastAsia"/>
        </w:rPr>
        <w:t>；郭凯明，</w:t>
      </w:r>
      <w:r w:rsidR="007628CB">
        <w:rPr>
          <w:rFonts w:hint="eastAsia"/>
        </w:rPr>
        <w:t>2</w:t>
      </w:r>
      <w:r w:rsidR="007628CB">
        <w:t>019</w:t>
      </w:r>
      <w:r w:rsidR="007628CB">
        <w:rPr>
          <w:rFonts w:hint="eastAsia"/>
        </w:rPr>
        <w:t>）。</w:t>
      </w:r>
      <w:r>
        <w:rPr>
          <w:rFonts w:hint="eastAsia"/>
        </w:rPr>
        <w:t>本文提供了微观机制的解释，</w:t>
      </w:r>
      <w:r w:rsidR="007628CB">
        <w:t>探讨人工智能技术</w:t>
      </w:r>
      <w:r w:rsidR="007628CB">
        <w:rPr>
          <w:rFonts w:hint="eastAsia"/>
        </w:rPr>
        <w:t>应用强度</w:t>
      </w:r>
      <w:r w:rsidR="007628CB">
        <w:t>与</w:t>
      </w:r>
      <w:r w:rsidR="000C483F">
        <w:rPr>
          <w:rFonts w:hint="eastAsia"/>
        </w:rPr>
        <w:t>员工</w:t>
      </w:r>
      <w:r w:rsidR="007628CB">
        <w:t>离职意愿</w:t>
      </w:r>
      <w:r w:rsidR="000C483F">
        <w:rPr>
          <w:rFonts w:hint="eastAsia"/>
        </w:rPr>
        <w:t>间</w:t>
      </w:r>
      <w:r w:rsidR="007628CB">
        <w:t>的潜在关系</w:t>
      </w:r>
      <w:r w:rsidR="007628CB">
        <w:rPr>
          <w:rFonts w:hint="eastAsia"/>
        </w:rPr>
        <w:t>，</w:t>
      </w:r>
      <w:r w:rsidR="007F161C">
        <w:rPr>
          <w:rFonts w:hint="eastAsia"/>
        </w:rPr>
        <w:t>以人工智能使用作为自变量，离职意愿作为因变量，</w:t>
      </w:r>
      <w:r w:rsidR="000C483F">
        <w:rPr>
          <w:rFonts w:hint="eastAsia"/>
        </w:rPr>
        <w:t>并且引入了工作效能感和工作不安全感两个中介变量</w:t>
      </w:r>
      <w:r w:rsidR="007F161C">
        <w:rPr>
          <w:rFonts w:hint="eastAsia"/>
        </w:rPr>
        <w:t>。研究</w:t>
      </w:r>
      <w:r w:rsidR="000C483F">
        <w:rPr>
          <w:rFonts w:hint="eastAsia"/>
        </w:rPr>
        <w:t>发现</w:t>
      </w:r>
      <w:r w:rsidR="007F161C">
        <w:rPr>
          <w:rFonts w:hint="eastAsia"/>
        </w:rPr>
        <w:t>，</w:t>
      </w:r>
      <w:r w:rsidR="000C483F">
        <w:rPr>
          <w:rFonts w:hint="eastAsia"/>
        </w:rPr>
        <w:t>工作效能感在人工智能使用和离职意愿间</w:t>
      </w:r>
      <w:r w:rsidR="007F161C">
        <w:rPr>
          <w:rFonts w:hint="eastAsia"/>
        </w:rPr>
        <w:t>具有中介效应</w:t>
      </w:r>
      <w:r w:rsidR="000C483F">
        <w:rPr>
          <w:rFonts w:hint="eastAsia"/>
        </w:rPr>
        <w:t>，</w:t>
      </w:r>
      <w:r w:rsidR="007F161C">
        <w:rPr>
          <w:rFonts w:hint="eastAsia"/>
        </w:rPr>
        <w:t>工作效能感在人工智能使用具有中介效应，工作不安全感在工作效能感和离职意愿间具有中介效应，且工作效能感和不安全感在人工智能使用和离职意愿间起到链式中介作用。</w:t>
      </w:r>
      <w:r>
        <w:t>在一定程度上填补</w:t>
      </w:r>
      <w:r>
        <w:rPr>
          <w:rFonts w:hint="eastAsia"/>
        </w:rPr>
        <w:t>了</w:t>
      </w:r>
      <w:r>
        <w:t>对人工智能作用路径机制这方面研究的缺失，</w:t>
      </w:r>
      <w:r>
        <w:rPr>
          <w:rFonts w:hint="eastAsia"/>
        </w:rPr>
        <w:t>本文</w:t>
      </w:r>
      <w:r>
        <w:t>探究</w:t>
      </w:r>
      <w:r>
        <w:rPr>
          <w:rFonts w:hint="eastAsia"/>
        </w:rPr>
        <w:t>了</w:t>
      </w:r>
      <w:r>
        <w:t>人工智能</w:t>
      </w:r>
      <w:r>
        <w:rPr>
          <w:rFonts w:hint="eastAsia"/>
        </w:rPr>
        <w:t>应用</w:t>
      </w:r>
      <w:r>
        <w:t>在员工个体层面带来的</w:t>
      </w:r>
      <w:r>
        <w:rPr>
          <w:rFonts w:hint="eastAsia"/>
        </w:rPr>
        <w:t>态度</w:t>
      </w:r>
      <w:r>
        <w:t>与行为反应，一定程度上</w:t>
      </w:r>
      <w:r w:rsidR="00271958">
        <w:rPr>
          <w:rFonts w:hint="eastAsia"/>
        </w:rPr>
        <w:t>丰富了研究视角</w:t>
      </w:r>
      <w:r>
        <w:t xml:space="preserve">, </w:t>
      </w:r>
      <w:r>
        <w:t>有利于</w:t>
      </w:r>
      <w:r w:rsidR="00271958">
        <w:rPr>
          <w:rFonts w:hint="eastAsia"/>
        </w:rPr>
        <w:t>后续研究</w:t>
      </w:r>
      <w:r>
        <w:t>从其他微观视角</w:t>
      </w:r>
      <w:r w:rsidR="00271958">
        <w:rPr>
          <w:rFonts w:hint="eastAsia"/>
        </w:rPr>
        <w:t>和中介机制继续</w:t>
      </w:r>
      <w:r>
        <w:t>探讨人工智能的就业效应</w:t>
      </w:r>
      <w:r>
        <w:rPr>
          <w:rFonts w:hint="eastAsia"/>
        </w:rPr>
        <w:t>。</w:t>
      </w:r>
    </w:p>
    <w:p w14:paraId="2EE5CD81" w14:textId="59781685" w:rsidR="009D610D" w:rsidRDefault="003B2B51">
      <w:pPr>
        <w:ind w:firstLineChars="200" w:firstLine="480"/>
      </w:pPr>
      <w:r>
        <w:rPr>
          <w:rFonts w:hint="eastAsia"/>
        </w:rPr>
        <w:t>第二，</w:t>
      </w:r>
      <w:r>
        <w:rPr>
          <w:rFonts w:hint="eastAsia"/>
        </w:rPr>
        <w:t xml:space="preserve"> </w:t>
      </w:r>
      <w:r>
        <w:rPr>
          <w:rFonts w:hint="eastAsia"/>
        </w:rPr>
        <w:t>以往研究认为人工智能</w:t>
      </w:r>
      <w:r w:rsidR="00271958">
        <w:rPr>
          <w:rFonts w:hint="eastAsia"/>
        </w:rPr>
        <w:t>在组织中的使用可能</w:t>
      </w:r>
      <w:r>
        <w:rPr>
          <w:rFonts w:hint="eastAsia"/>
        </w:rPr>
        <w:t>会对员工离职</w:t>
      </w:r>
      <w:r w:rsidR="00271958">
        <w:rPr>
          <w:rFonts w:hint="eastAsia"/>
        </w:rPr>
        <w:t>倾向</w:t>
      </w:r>
      <w:r>
        <w:rPr>
          <w:rFonts w:hint="eastAsia"/>
        </w:rPr>
        <w:t>产生正向影响</w:t>
      </w:r>
      <w:r w:rsidR="00271958">
        <w:rPr>
          <w:rFonts w:hint="eastAsia"/>
        </w:rPr>
        <w:t>（王砺智，</w:t>
      </w:r>
      <w:r w:rsidR="00271958">
        <w:rPr>
          <w:rFonts w:hint="eastAsia"/>
        </w:rPr>
        <w:t>2</w:t>
      </w:r>
      <w:r w:rsidR="00271958">
        <w:t>02</w:t>
      </w:r>
      <w:r w:rsidR="005A05E0">
        <w:t>1</w:t>
      </w:r>
      <w:r w:rsidR="005A05E0">
        <w:rPr>
          <w:rFonts w:hint="eastAsia"/>
        </w:rPr>
        <w:t>；陈文晶，</w:t>
      </w:r>
      <w:r w:rsidR="005A05E0">
        <w:rPr>
          <w:rFonts w:hint="eastAsia"/>
        </w:rPr>
        <w:t>2</w:t>
      </w:r>
      <w:r w:rsidR="005A05E0">
        <w:t>022</w:t>
      </w:r>
      <w:r w:rsidR="00271958">
        <w:rPr>
          <w:rFonts w:hint="eastAsia"/>
        </w:rPr>
        <w:t>）</w:t>
      </w:r>
      <w:r>
        <w:rPr>
          <w:rFonts w:hint="eastAsia"/>
        </w:rPr>
        <w:t>，即人工智能使用越多，员工的离职意愿越强。</w:t>
      </w:r>
      <w:r w:rsidR="005A05E0">
        <w:rPr>
          <w:rFonts w:hint="eastAsia"/>
        </w:rPr>
        <w:t>针对以往研究结论的不一致，本文构建了链式中介模型，探讨人工智能技术应用强度与工作效能感、工作不安全感以及离职意愿间的潜在关系，提供一个新的解释。具体而言：人工智能使用会增加员工的工作效能感，而抑制工作不安全感，降低离职意愿。</w:t>
      </w:r>
    </w:p>
    <w:p w14:paraId="4109AD52" w14:textId="36A3CBEA" w:rsidR="009D610D" w:rsidRDefault="003B2B51">
      <w:pPr>
        <w:ind w:firstLineChars="200" w:firstLine="480"/>
      </w:pPr>
      <w:r>
        <w:rPr>
          <w:rFonts w:hint="eastAsia"/>
        </w:rPr>
        <w:t>第三，</w:t>
      </w:r>
      <w:r w:rsidR="00C2540A">
        <w:rPr>
          <w:rFonts w:hint="eastAsia"/>
        </w:rPr>
        <w:t>通过梳理人类与机器交互过程中的信任研究，</w:t>
      </w:r>
      <w:r>
        <w:rPr>
          <w:rFonts w:hint="eastAsia"/>
        </w:rPr>
        <w:t>本文</w:t>
      </w:r>
      <w:bookmarkStart w:id="49" w:name="_Hlk103205563"/>
      <w:r>
        <w:rPr>
          <w:rFonts w:hint="eastAsia"/>
        </w:rPr>
        <w:t>从信任的角度，提出人工智能的影响</w:t>
      </w:r>
      <w:r w:rsidR="00C2540A">
        <w:rPr>
          <w:rFonts w:hint="eastAsia"/>
        </w:rPr>
        <w:t>具</w:t>
      </w:r>
      <w:r>
        <w:rPr>
          <w:rFonts w:hint="eastAsia"/>
        </w:rPr>
        <w:t>有边界条件，</w:t>
      </w:r>
      <w:bookmarkEnd w:id="49"/>
      <w:r w:rsidR="00377E21">
        <w:rPr>
          <w:rFonts w:hint="eastAsia"/>
        </w:rPr>
        <w:t>探讨了员工对人工智能的信任</w:t>
      </w:r>
      <w:r w:rsidR="0000443A">
        <w:rPr>
          <w:rFonts w:hint="eastAsia"/>
        </w:rPr>
        <w:t>这一调节变量</w:t>
      </w:r>
      <w:r w:rsidR="00377E21">
        <w:rPr>
          <w:rFonts w:hint="eastAsia"/>
        </w:rPr>
        <w:t>，对该研究模型的调节作用。研究发现，信任</w:t>
      </w:r>
      <w:r>
        <w:rPr>
          <w:rFonts w:hint="eastAsia"/>
        </w:rPr>
        <w:t>对企业中人工智能使用和</w:t>
      </w:r>
      <w:r w:rsidR="000C483F">
        <w:rPr>
          <w:rFonts w:hint="eastAsia"/>
        </w:rPr>
        <w:t>员工</w:t>
      </w:r>
      <w:r>
        <w:rPr>
          <w:rFonts w:hint="eastAsia"/>
        </w:rPr>
        <w:t>工作不安全感间的中介变量</w:t>
      </w:r>
      <w:r w:rsidR="00723E50">
        <w:rPr>
          <w:rFonts w:hint="eastAsia"/>
        </w:rPr>
        <w:t>——工作效能感</w:t>
      </w:r>
      <w:r>
        <w:rPr>
          <w:rFonts w:hint="eastAsia"/>
        </w:rPr>
        <w:t>具有</w:t>
      </w:r>
      <w:r w:rsidR="00377E21">
        <w:rPr>
          <w:rFonts w:hint="eastAsia"/>
        </w:rPr>
        <w:t>正向</w:t>
      </w:r>
      <w:r>
        <w:rPr>
          <w:rFonts w:hint="eastAsia"/>
        </w:rPr>
        <w:t>调节作用，</w:t>
      </w:r>
      <w:r w:rsidR="00377E21">
        <w:rPr>
          <w:rFonts w:hint="eastAsia"/>
        </w:rPr>
        <w:t>信任越强，工作效能感的中介效应越强，人工智能使用对工作效能感的正向作用越强，同时工作效能感对工作不安全的负向作用也越强。</w:t>
      </w:r>
      <w:r>
        <w:rPr>
          <w:rFonts w:hint="eastAsia"/>
        </w:rPr>
        <w:t>为未来的相关研究展示了新的思路。</w:t>
      </w:r>
    </w:p>
    <w:p w14:paraId="44D29BFC" w14:textId="0E580E0F" w:rsidR="00A820E2" w:rsidRDefault="00A820E2">
      <w:pPr>
        <w:ind w:firstLineChars="200" w:firstLine="480"/>
      </w:pPr>
      <w:r>
        <w:rPr>
          <w:rFonts w:hint="eastAsia"/>
        </w:rPr>
        <w:t>第四，相比以往的离职研究，不同于以往从组织和个人角度的分析，本文从人工智能使用的因素，丰富了对离职意愿的前因变量的认识，探讨了环境因素对员工离职意愿的影响。从工作效能感的视角出发，关注到人工智能的技术赋能提高员工的工作效率、工作体验感以及绩效水平，认为人工智能的使用可能会作为一种成功经验，并影响替代经验、言语说服、情绪唤醒等效能感的前因变量（</w:t>
      </w:r>
      <w:r>
        <w:rPr>
          <w:rFonts w:hint="eastAsia"/>
        </w:rPr>
        <w:t>Bandura</w:t>
      </w:r>
      <w:r>
        <w:rPr>
          <w:rFonts w:hint="eastAsia"/>
        </w:rPr>
        <w:t>，</w:t>
      </w:r>
      <w:r>
        <w:rPr>
          <w:rFonts w:hint="eastAsia"/>
        </w:rPr>
        <w:t>1</w:t>
      </w:r>
      <w:r>
        <w:t>977</w:t>
      </w:r>
      <w:r>
        <w:rPr>
          <w:rFonts w:hint="eastAsia"/>
        </w:rPr>
        <w:t>），使得员工的工作效能感水平提高，对自身价值和工作胜任力的信任感增强，感受到的被替代的危机感、不确定性和工作不安全感</w:t>
      </w:r>
      <w:r>
        <w:rPr>
          <w:rFonts w:hint="eastAsia"/>
        </w:rPr>
        <w:lastRenderedPageBreak/>
        <w:t>降低，从而导致离职意愿下降，为以往的争论提供了新的认识。</w:t>
      </w:r>
    </w:p>
    <w:p w14:paraId="2B4B0C5D" w14:textId="77777777" w:rsidR="009D610D" w:rsidRDefault="003B2B51">
      <w:pPr>
        <w:pStyle w:val="a0"/>
        <w:numPr>
          <w:ilvl w:val="2"/>
          <w:numId w:val="1"/>
        </w:numPr>
        <w:rPr>
          <w:rFonts w:eastAsia="宋体"/>
        </w:rPr>
      </w:pPr>
      <w:r>
        <w:rPr>
          <w:rFonts w:eastAsia="宋体" w:hint="eastAsia"/>
        </w:rPr>
        <w:t>管理启示</w:t>
      </w:r>
    </w:p>
    <w:p w14:paraId="79262300" w14:textId="0ADF3A77" w:rsidR="009D610D" w:rsidRDefault="004D29FA">
      <w:pPr>
        <w:ind w:firstLine="420"/>
        <w:rPr>
          <w:rFonts w:cs="宋体"/>
          <w:szCs w:val="24"/>
        </w:rPr>
      </w:pPr>
      <w:r>
        <w:rPr>
          <w:rFonts w:cs="宋体" w:hint="eastAsia"/>
          <w:szCs w:val="24"/>
        </w:rPr>
        <w:t>从企业的角度而言，人工智能使用带来的影响是多方面：第一，企业在</w:t>
      </w:r>
      <w:r w:rsidR="003B2B51">
        <w:rPr>
          <w:rFonts w:cs="宋体" w:hint="eastAsia"/>
          <w:szCs w:val="24"/>
        </w:rPr>
        <w:t>引进</w:t>
      </w:r>
      <w:r>
        <w:rPr>
          <w:rFonts w:cs="宋体" w:hint="eastAsia"/>
          <w:szCs w:val="24"/>
        </w:rPr>
        <w:t>人工智能等</w:t>
      </w:r>
      <w:r w:rsidR="003B2B51">
        <w:rPr>
          <w:rFonts w:cs="宋体" w:hint="eastAsia"/>
          <w:szCs w:val="24"/>
        </w:rPr>
        <w:t>新兴技术</w:t>
      </w:r>
      <w:r>
        <w:rPr>
          <w:rFonts w:cs="宋体" w:hint="eastAsia"/>
          <w:szCs w:val="24"/>
        </w:rPr>
        <w:t>时，要充分</w:t>
      </w:r>
      <w:r w:rsidR="003B2B51">
        <w:rPr>
          <w:rFonts w:cs="宋体" w:hint="eastAsia"/>
          <w:szCs w:val="24"/>
        </w:rPr>
        <w:t>考虑</w:t>
      </w:r>
      <w:r>
        <w:rPr>
          <w:rFonts w:cs="宋体" w:hint="eastAsia"/>
          <w:szCs w:val="24"/>
        </w:rPr>
        <w:t>它产生的多重后果</w:t>
      </w:r>
      <w:r w:rsidR="003B2B51">
        <w:rPr>
          <w:rFonts w:cs="宋体" w:hint="eastAsia"/>
          <w:szCs w:val="24"/>
        </w:rPr>
        <w:t>。企业引入先进的生产技术</w:t>
      </w:r>
      <w:r>
        <w:rPr>
          <w:rFonts w:cs="宋体" w:hint="eastAsia"/>
          <w:szCs w:val="24"/>
        </w:rPr>
        <w:t>，不仅可以</w:t>
      </w:r>
      <w:r w:rsidR="003B2B51">
        <w:rPr>
          <w:rFonts w:cs="宋体" w:hint="eastAsia"/>
          <w:szCs w:val="24"/>
        </w:rPr>
        <w:t>提高生产效率，也意味着要承受技术换代带来的对冲影响。随着人工智能技术的高速发展，企业全面引进部署人工智能技术的好处是显性的。企业大规模使用人工智能技术用于处理机械程式化的生产任务以及利用大数据分析快速获取信息和决策等，直接提高了全要素生产效率，可以充分调动生产资源到更广更深的生产领域。在这个基础上，企业将调动出更多的资源用于扩大生产规模、拓宽生产领域。与此同时对人工智能技术的应用也将由于减少人力生产的原因而降低生产成本，增加净利润。</w:t>
      </w:r>
    </w:p>
    <w:p w14:paraId="4719A153" w14:textId="1D68A231" w:rsidR="009D610D" w:rsidRDefault="004D29FA">
      <w:pPr>
        <w:ind w:firstLine="420"/>
        <w:rPr>
          <w:rFonts w:cs="宋体"/>
          <w:szCs w:val="24"/>
        </w:rPr>
      </w:pPr>
      <w:r>
        <w:rPr>
          <w:rFonts w:cs="宋体" w:hint="eastAsia"/>
          <w:szCs w:val="24"/>
        </w:rPr>
        <w:t>第二，要从员工的角度，了解员工与人工智能技术之间的互动。</w:t>
      </w:r>
      <w:r w:rsidR="003B2B51">
        <w:rPr>
          <w:rFonts w:cs="宋体" w:hint="eastAsia"/>
          <w:szCs w:val="24"/>
        </w:rPr>
        <w:t>在引进人工智能技术后</w:t>
      </w:r>
      <w:r>
        <w:rPr>
          <w:rFonts w:cs="宋体" w:hint="eastAsia"/>
          <w:szCs w:val="24"/>
        </w:rPr>
        <w:t>，</w:t>
      </w:r>
      <w:r w:rsidR="003B2B51">
        <w:rPr>
          <w:rFonts w:cs="宋体" w:hint="eastAsia"/>
          <w:szCs w:val="24"/>
        </w:rPr>
        <w:t>企业也将面对新兴技术对企业员工的工作质量以及内在状态的直接影响，甚至是排斥状态下的负面因素。</w:t>
      </w:r>
      <w:r w:rsidR="003B2B51">
        <w:rPr>
          <w:rFonts w:cs="宋体"/>
          <w:szCs w:val="24"/>
        </w:rPr>
        <w:t>根据赫兹伯格的双因素理论，激励因素的缺失不会导致员工产生怨言，但若保健因素的缺失会导致员工的不满意度的上升</w:t>
      </w:r>
      <w:r w:rsidR="003B2B51">
        <w:rPr>
          <w:rFonts w:cs="宋体" w:hint="eastAsia"/>
          <w:szCs w:val="24"/>
        </w:rPr>
        <w:t>，随之而来的是员工的工作不安全感上升，导致员工对工作本身和职业发展信心不足，离职意愿显著增强。</w:t>
      </w:r>
      <w:r w:rsidR="003B2B51">
        <w:rPr>
          <w:rFonts w:cs="宋体"/>
          <w:szCs w:val="24"/>
        </w:rPr>
        <w:t>因此企业在进行技术引进时，除了考虑是否提高全要素生产率等企业的效益因素，还要考虑系统与原有工作系统的适配性</w:t>
      </w:r>
      <w:r w:rsidR="003B2B51">
        <w:rPr>
          <w:rFonts w:cs="宋体" w:hint="eastAsia"/>
          <w:szCs w:val="24"/>
        </w:rPr>
        <w:t>，</w:t>
      </w:r>
      <w:r w:rsidR="003B2B51">
        <w:rPr>
          <w:rFonts w:cs="宋体"/>
          <w:szCs w:val="24"/>
        </w:rPr>
        <w:t>是否符合现有的工作程序、流程，是否会给员工带来不必要的麻烦</w:t>
      </w:r>
      <w:r w:rsidR="003B2B51">
        <w:rPr>
          <w:rFonts w:cs="宋体" w:hint="eastAsia"/>
          <w:szCs w:val="24"/>
        </w:rPr>
        <w:t>，导致员工无法快速适应工作方式的巨大变化。同时要考虑新兴技术</w:t>
      </w:r>
      <w:r w:rsidR="003B2B51">
        <w:rPr>
          <w:rFonts w:cs="宋体"/>
          <w:szCs w:val="24"/>
        </w:rPr>
        <w:t>与员工的交互性</w:t>
      </w:r>
      <w:r w:rsidR="003B2B51">
        <w:rPr>
          <w:rFonts w:cs="宋体" w:hint="eastAsia"/>
          <w:szCs w:val="24"/>
        </w:rPr>
        <w:t>和结合性</w:t>
      </w:r>
      <w:r w:rsidR="003B2B51">
        <w:rPr>
          <w:rFonts w:cs="宋体"/>
          <w:szCs w:val="24"/>
        </w:rPr>
        <w:t>，</w:t>
      </w:r>
      <w:r w:rsidR="003B2B51">
        <w:rPr>
          <w:rFonts w:cs="宋体" w:hint="eastAsia"/>
          <w:szCs w:val="24"/>
        </w:rPr>
        <w:t>新兴技术更多需要以与员工融合生产的方式带来正向作用，即与员工的有很好的对接性，让员工在自我价值得到保障的情况下对新兴技术有更好的认同感从而有很好的结合性，而不是排斥感，达到最大的生产效益。</w:t>
      </w:r>
      <w:r w:rsidR="003B2B51">
        <w:rPr>
          <w:rFonts w:cs="宋体"/>
          <w:szCs w:val="24"/>
        </w:rPr>
        <w:t>以及企业也要做好相关的技术培训，使员工充分了解和信任该技术或系统，进而让其感受到强烈的技术性组织支持感，认为企业引进新技术是为了提高其工作效率，而不是徒增员工日常工作中的麻烦。</w:t>
      </w:r>
    </w:p>
    <w:p w14:paraId="3D4EBD67" w14:textId="5222F3E3" w:rsidR="009D610D" w:rsidRDefault="004D29FA">
      <w:pPr>
        <w:ind w:firstLine="420"/>
        <w:rPr>
          <w:rFonts w:cs="宋体"/>
          <w:szCs w:val="24"/>
        </w:rPr>
      </w:pPr>
      <w:r>
        <w:rPr>
          <w:rFonts w:cs="宋体" w:hint="eastAsia"/>
          <w:szCs w:val="24"/>
        </w:rPr>
        <w:t>第三，</w:t>
      </w:r>
      <w:r w:rsidR="003B2B51">
        <w:rPr>
          <w:rFonts w:cs="宋体" w:hint="eastAsia"/>
          <w:szCs w:val="24"/>
        </w:rPr>
        <w:t>企业需要在引入新兴技术的同时，把对员工的生涯规划和职业发展路径做好统筹安排。</w:t>
      </w:r>
      <w:r w:rsidR="003B2B51">
        <w:rPr>
          <w:rFonts w:cs="宋体"/>
          <w:szCs w:val="24"/>
        </w:rPr>
        <w:t>很多组织缺乏对员工长远的职业规划和清晰的晋升发展路径，而在面对人工智能类似的技术冲击时，员工的不安全感会大大增加，认为</w:t>
      </w:r>
      <w:r w:rsidR="003B2B51">
        <w:rPr>
          <w:rFonts w:cs="宋体"/>
          <w:szCs w:val="24"/>
        </w:rPr>
        <w:lastRenderedPageBreak/>
        <w:t>企业引进技术的目的是替代自己的现有岗位，与组织间的情感承诺降低，而组织不道德行为将会增加</w:t>
      </w:r>
      <w:r w:rsidR="003B2B51">
        <w:rPr>
          <w:rFonts w:cs="宋体" w:hint="eastAsia"/>
          <w:szCs w:val="24"/>
        </w:rPr>
        <w:t>，甚至导致生产效率的降低</w:t>
      </w:r>
      <w:r w:rsidR="003B2B51">
        <w:rPr>
          <w:rFonts w:cs="宋体"/>
          <w:szCs w:val="24"/>
        </w:rPr>
        <w:t>。研究表明，新生代员工相对于薪酬更看重自己在组织中的长远发展空间</w:t>
      </w:r>
      <w:r w:rsidR="003B2B51">
        <w:rPr>
          <w:rFonts w:cs="宋体" w:hint="eastAsia"/>
          <w:szCs w:val="24"/>
        </w:rPr>
        <w:t>和在企业中所承担的责任角色</w:t>
      </w:r>
      <w:r w:rsidR="003B2B51">
        <w:rPr>
          <w:rFonts w:cs="宋体"/>
          <w:szCs w:val="24"/>
        </w:rPr>
        <w:t>，</w:t>
      </w:r>
      <w:r w:rsidR="003B2B51">
        <w:rPr>
          <w:rFonts w:cs="宋体" w:hint="eastAsia"/>
          <w:szCs w:val="24"/>
        </w:rPr>
        <w:t>对自身的价值行为</w:t>
      </w:r>
      <w:r w:rsidR="003B2B51">
        <w:rPr>
          <w:rFonts w:cs="宋体"/>
          <w:szCs w:val="24"/>
        </w:rPr>
        <w:t>企业需要有针对性的做好对员工的职业规划，帮助员工对自身的能力和缺陷有更为全面的认知，加强对员工的开发和培养，增强其特别的工作能力和素质，避免在引进人工智能技术时首当其冲，加强员工对人工智能技术的掌握和应用，而不是被其替代</w:t>
      </w:r>
      <w:r w:rsidR="003B2B51">
        <w:rPr>
          <w:rFonts w:cs="宋体" w:hint="eastAsia"/>
          <w:szCs w:val="24"/>
        </w:rPr>
        <w:t>或者价值衰减。当员工的价值得到企业和实际生产的肯定，工作效能感将增强。这将</w:t>
      </w:r>
      <w:r w:rsidR="003B2B51">
        <w:rPr>
          <w:rFonts w:cs="宋体"/>
          <w:szCs w:val="24"/>
        </w:rPr>
        <w:t>增强员工</w:t>
      </w:r>
      <w:r w:rsidR="003B2B51">
        <w:rPr>
          <w:rFonts w:cs="宋体" w:hint="eastAsia"/>
          <w:szCs w:val="24"/>
        </w:rPr>
        <w:t>组织团结能力和</w:t>
      </w:r>
      <w:r w:rsidR="003B2B51">
        <w:rPr>
          <w:rFonts w:cs="宋体"/>
          <w:szCs w:val="24"/>
        </w:rPr>
        <w:t>核心竞争力，也能提高员工对企业的信任，增强组织承诺，使企业与员工的联系更为密切。</w:t>
      </w:r>
    </w:p>
    <w:p w14:paraId="10C4E081" w14:textId="091BA54E" w:rsidR="009D610D" w:rsidRDefault="004D29FA">
      <w:pPr>
        <w:ind w:firstLineChars="200" w:firstLine="480"/>
      </w:pPr>
      <w:r>
        <w:rPr>
          <w:rFonts w:hint="eastAsia"/>
        </w:rPr>
        <w:t>从</w:t>
      </w:r>
      <w:r w:rsidR="003B2B51">
        <w:rPr>
          <w:rFonts w:hint="eastAsia"/>
        </w:rPr>
        <w:t>员工</w:t>
      </w:r>
      <w:r>
        <w:rPr>
          <w:rFonts w:hint="eastAsia"/>
        </w:rPr>
        <w:t>的角度而言</w:t>
      </w:r>
      <w:r w:rsidR="003B2B51">
        <w:rPr>
          <w:rFonts w:hint="eastAsia"/>
        </w:rPr>
        <w:t>，需要树立好终生学习和灵活应变和积极乐观的个人素养和心态。</w:t>
      </w:r>
      <w:r w:rsidR="003B2B51">
        <w:t>面对就业市场的千变万化，工作中非常规任务的比例逐渐增加，</w:t>
      </w:r>
      <w:r w:rsidR="003B2B51">
        <w:rPr>
          <w:rFonts w:hint="eastAsia"/>
        </w:rPr>
        <w:t>重复性工作量增加的同时，创造性工作量同样增加。除了需要在完成日常基本工作，即重复性强、范式多的机械化工作，参与维持企业的基本运营外，还需要基于自身岗位完成一定的创造性的工作。由于人工智能技术需要一定的人为因素矫正或者灵活性调整，而纯人工完成机械化的工作又将使效率极低，因此企业员工如果可以灵活地结合人工智能等新兴技术辅助自己完成高效率地完成重复性高的任务，并且完成质量高于纯人工和纯智能的情况，将极大地提升自身在企业中的价值。在此基础上，企业员工将可以投入更多的时间完成当下的人工智能技术尚且无法完成或者无法令人信服地完成的创造性工作，使自身价值得以进一步提升。实现这一点需要企业员工</w:t>
      </w:r>
      <w:r w:rsidR="003B2B51">
        <w:t>找到自己无法被人工智能替代的能力点所在</w:t>
      </w:r>
      <w:r w:rsidR="003B2B51">
        <w:rPr>
          <w:rFonts w:hint="eastAsia"/>
        </w:rPr>
        <w:t>，灵活应变地借助新兴技术为自己所用，增强自身的核心竞争力。</w:t>
      </w:r>
    </w:p>
    <w:p w14:paraId="6BE55E4C" w14:textId="77777777" w:rsidR="009D610D" w:rsidRDefault="003B2B51">
      <w:pPr>
        <w:ind w:firstLineChars="200" w:firstLine="480"/>
      </w:pPr>
      <w:r>
        <w:rPr>
          <w:rFonts w:hint="eastAsia"/>
        </w:rPr>
        <w:t>首先，新兴技术不免需要新知识、新思维，企业员工需要树立终生学习的观念。任何时代和任何技术变革都是令人欣喜也是令人感到残酷的，一旦自身不具备驾驭新兴技术的能力，就会与时代脱节，最终不得不因为自身落后的生产效率而被淘汰。如果员工能保证对自身知识和技术领域的不断更新，始终把握技术要领的动向，甚至创造出全新的、更高效的工作技术。就可以站在更高的视角审视企业引入新兴技术（如人工智能）的战略意义，从而基于自身掌握的知识和技术及时适应技术更新和产业变革。在“机器换人”的洪流中，将自身价值的衰减效应最小化，甚至增加在企业中的价值。</w:t>
      </w:r>
    </w:p>
    <w:p w14:paraId="595F749B" w14:textId="77777777" w:rsidR="009D610D" w:rsidRDefault="003B2B51">
      <w:pPr>
        <w:ind w:firstLineChars="200" w:firstLine="480"/>
      </w:pPr>
      <w:r>
        <w:rPr>
          <w:rFonts w:hint="eastAsia"/>
        </w:rPr>
        <w:lastRenderedPageBreak/>
        <w:t>其次，</w:t>
      </w:r>
      <w:r>
        <w:t>面对人工智能技术的</w:t>
      </w:r>
      <w:r>
        <w:rPr>
          <w:rFonts w:hint="eastAsia"/>
        </w:rPr>
        <w:t>潜在的</w:t>
      </w:r>
      <w:r>
        <w:t>替代效应，员工需要做好自身的职业生涯规划，岗位替代性较强的员工应提前做好心理准备和应对措施，进行职业或行业转型，找到适合自己并适应就业市场需要的职业路径规划。</w:t>
      </w:r>
      <w:r>
        <w:rPr>
          <w:rFonts w:hint="eastAsia"/>
        </w:rPr>
        <w:t>这需要员工建立一个积极正向的心态保证自身工作和学习的积极性。没有一个积极的心态，任何变化和需要内生动力的任务都难以完成，而一个乐观积极的心态有利于员工在企业组织中有更高的效能感，从而在组织体系中有更高的归属感和凝聚力，一定程度上是对自身价值的保护。</w:t>
      </w:r>
    </w:p>
    <w:p w14:paraId="3E0946D6" w14:textId="77777777" w:rsidR="009D610D" w:rsidRDefault="003B2B51">
      <w:pPr>
        <w:pStyle w:val="2"/>
        <w:numPr>
          <w:ilvl w:val="1"/>
          <w:numId w:val="1"/>
        </w:numPr>
        <w:rPr>
          <w:rFonts w:ascii="黑体" w:hAnsi="黑体"/>
        </w:rPr>
      </w:pPr>
      <w:bookmarkStart w:id="50" w:name="_Toc104280935"/>
      <w:r>
        <w:rPr>
          <w:rFonts w:ascii="黑体" w:hAnsi="黑体" w:hint="eastAsia"/>
        </w:rPr>
        <w:t>研究的局限性</w:t>
      </w:r>
      <w:r>
        <w:rPr>
          <w:rFonts w:ascii="黑体" w:hAnsi="黑体"/>
        </w:rPr>
        <w:t>与</w:t>
      </w:r>
      <w:r>
        <w:rPr>
          <w:rFonts w:ascii="黑体" w:hAnsi="黑体" w:hint="eastAsia"/>
        </w:rPr>
        <w:t>未来研究</w:t>
      </w:r>
      <w:r>
        <w:rPr>
          <w:rFonts w:ascii="黑体" w:hAnsi="黑体"/>
        </w:rPr>
        <w:t>展望</w:t>
      </w:r>
      <w:bookmarkEnd w:id="50"/>
    </w:p>
    <w:p w14:paraId="04EF4222" w14:textId="77777777" w:rsidR="009D610D" w:rsidRDefault="003B2B51">
      <w:pPr>
        <w:pStyle w:val="a0"/>
        <w:numPr>
          <w:ilvl w:val="2"/>
          <w:numId w:val="1"/>
        </w:numPr>
      </w:pPr>
      <w:r>
        <w:rPr>
          <w:rFonts w:hint="eastAsia"/>
        </w:rPr>
        <w:t>研究局限性</w:t>
      </w:r>
    </w:p>
    <w:p w14:paraId="29EF3E43" w14:textId="6B8C4931" w:rsidR="004D29FA" w:rsidRDefault="009727CD">
      <w:pPr>
        <w:ind w:firstLineChars="200" w:firstLine="480"/>
      </w:pPr>
      <w:r>
        <w:rPr>
          <w:rFonts w:hint="eastAsia"/>
        </w:rPr>
        <w:t>与</w:t>
      </w:r>
      <w:r w:rsidR="004D29FA">
        <w:rPr>
          <w:rFonts w:hint="eastAsia"/>
        </w:rPr>
        <w:t>其他研究一样，本文也存在一些研究不足：第一，从研究对象来看，</w:t>
      </w:r>
      <w:r w:rsidR="004D29FA">
        <w:t>受限于学生身份和疫情影响，</w:t>
      </w:r>
      <w:r w:rsidR="004D29FA">
        <w:rPr>
          <w:rFonts w:hint="eastAsia"/>
        </w:rPr>
        <w:t>不能做到随机抽样，</w:t>
      </w:r>
      <w:r w:rsidR="004D29FA">
        <w:t>只能选取社交圈中已有工作经验的对象进行调查，</w:t>
      </w:r>
      <w:r w:rsidR="004D29FA">
        <w:rPr>
          <w:rFonts w:hint="eastAsia"/>
        </w:rPr>
        <w:t>主要以刚毕业参加工作的年轻人为主，覆盖面有限，样本规模也不够大，</w:t>
      </w:r>
      <w:r w:rsidR="004D29FA">
        <w:t>取样可能存在一定的同质性，人群整体偏年轻化，且行业大多集中于</w:t>
      </w:r>
      <w:r w:rsidR="004D29FA">
        <w:t>IT</w:t>
      </w:r>
      <w:r w:rsidR="004D29FA">
        <w:t>、互联网等新兴行业，就业于传统制造业、服务业中的样本数量较少，难以代表整体情况</w:t>
      </w:r>
      <w:r w:rsidR="004D29FA">
        <w:rPr>
          <w:rFonts w:hint="eastAsia"/>
        </w:rPr>
        <w:t>。因此，</w:t>
      </w:r>
      <w:r w:rsidR="004D29FA">
        <w:t>所得到的结论</w:t>
      </w:r>
      <w:r w:rsidR="004D29FA">
        <w:rPr>
          <w:rFonts w:hint="eastAsia"/>
        </w:rPr>
        <w:t>外部效度较低，</w:t>
      </w:r>
      <w:r w:rsidR="004D29FA">
        <w:t>要具备普遍推广性还需要通过进一步检验</w:t>
      </w:r>
    </w:p>
    <w:p w14:paraId="69C8C347" w14:textId="048B148C" w:rsidR="009D610D" w:rsidRPr="009C7F94" w:rsidRDefault="004D29FA">
      <w:pPr>
        <w:ind w:firstLineChars="200" w:firstLine="480"/>
      </w:pPr>
      <w:r>
        <w:rPr>
          <w:rFonts w:hint="eastAsia"/>
        </w:rPr>
        <w:t>第二，本文的</w:t>
      </w:r>
      <w:r w:rsidR="003B2B51">
        <w:t>问卷调查</w:t>
      </w:r>
      <w:r>
        <w:rPr>
          <w:rFonts w:hint="eastAsia"/>
        </w:rPr>
        <w:t>采取的是</w:t>
      </w:r>
      <w:r w:rsidR="003B2B51">
        <w:t>自陈式量表，</w:t>
      </w:r>
      <w:r>
        <w:rPr>
          <w:rFonts w:hint="eastAsia"/>
        </w:rPr>
        <w:t>采用的是自我报告的方式。尽管数据分析表明</w:t>
      </w:r>
      <w:r>
        <w:t>，</w:t>
      </w:r>
      <w:r>
        <w:rPr>
          <w:rFonts w:hint="eastAsia"/>
        </w:rPr>
        <w:t>共同方法偏差的影响不大，但不可避免</w:t>
      </w:r>
      <w:r w:rsidR="003B2B51">
        <w:t>存在一定的自我认知偏差以及社会称许效应</w:t>
      </w:r>
      <w:r>
        <w:rPr>
          <w:rFonts w:hint="eastAsia"/>
        </w:rPr>
        <w:t>，这可能会影响研究结论的稳健性。</w:t>
      </w:r>
      <w:r w:rsidDel="004D29FA">
        <w:t xml:space="preserve"> </w:t>
      </w:r>
    </w:p>
    <w:p w14:paraId="55F86C15" w14:textId="5FE3EEA5" w:rsidR="009D610D" w:rsidRDefault="004D29FA">
      <w:pPr>
        <w:ind w:firstLineChars="200" w:firstLine="480"/>
      </w:pPr>
      <w:r>
        <w:rPr>
          <w:rFonts w:hint="eastAsia"/>
        </w:rPr>
        <w:t>第三，本文采用的横截面数据，尽管变量之间的关系在理论上成立，但是数据只能表明它们的相关性，还无法对因果性进行验证。因此，这种链式中介的理论模型有待更严谨的</w:t>
      </w:r>
      <w:r w:rsidR="009727CD">
        <w:rPr>
          <w:rFonts w:hint="eastAsia"/>
        </w:rPr>
        <w:t>方法进行验证，例如多时段的数据收集，以及实验法等。</w:t>
      </w:r>
    </w:p>
    <w:p w14:paraId="3657540C" w14:textId="77777777" w:rsidR="009D610D" w:rsidRDefault="003B2B51">
      <w:pPr>
        <w:pStyle w:val="a0"/>
        <w:numPr>
          <w:ilvl w:val="2"/>
          <w:numId w:val="1"/>
        </w:numPr>
      </w:pPr>
      <w:r>
        <w:rPr>
          <w:rFonts w:hint="eastAsia"/>
        </w:rPr>
        <w:t>未来研究展望</w:t>
      </w:r>
    </w:p>
    <w:p w14:paraId="67F9823A" w14:textId="42D2673B" w:rsidR="009D610D" w:rsidRDefault="003B2B51">
      <w:r>
        <w:tab/>
      </w:r>
      <w:r>
        <w:rPr>
          <w:rFonts w:hint="eastAsia"/>
        </w:rPr>
        <w:t>基于以上总结的不足之处，对未来相关研究的改进方向做出以下展望：</w:t>
      </w:r>
      <w:r w:rsidR="004D29FA">
        <w:rPr>
          <w:rFonts w:hint="eastAsia"/>
        </w:rPr>
        <w:t>第一，</w:t>
      </w:r>
      <w:r>
        <w:rPr>
          <w:rFonts w:hint="eastAsia"/>
        </w:rPr>
        <w:t>在</w:t>
      </w:r>
      <w:r w:rsidR="004D29FA">
        <w:rPr>
          <w:rFonts w:hint="eastAsia"/>
        </w:rPr>
        <w:t>以后的</w:t>
      </w:r>
      <w:r>
        <w:rPr>
          <w:rFonts w:hint="eastAsia"/>
        </w:rPr>
        <w:t>实证研究</w:t>
      </w:r>
      <w:r w:rsidR="004D29FA">
        <w:rPr>
          <w:rFonts w:hint="eastAsia"/>
        </w:rPr>
        <w:t>中</w:t>
      </w:r>
      <w:r>
        <w:rPr>
          <w:rFonts w:hint="eastAsia"/>
        </w:rPr>
        <w:t>，样本的数量和所覆盖的幅度应该更广，增强测量的</w:t>
      </w:r>
      <w:r>
        <w:rPr>
          <w:rFonts w:hint="eastAsia"/>
        </w:rPr>
        <w:lastRenderedPageBreak/>
        <w:t>外部效度和结论的普适性、推广性，比如随机抽样选取不同年龄段、不同行业的样本作为调查对象。</w:t>
      </w:r>
    </w:p>
    <w:p w14:paraId="6A05E773" w14:textId="4614F0DB" w:rsidR="009D610D" w:rsidRDefault="003B2B51">
      <w:r>
        <w:tab/>
      </w:r>
      <w:r w:rsidR="004D29FA">
        <w:rPr>
          <w:rFonts w:hint="eastAsia"/>
        </w:rPr>
        <w:t>第二，尝试</w:t>
      </w:r>
      <w:r>
        <w:rPr>
          <w:rFonts w:hint="eastAsia"/>
        </w:rPr>
        <w:t>对其</w:t>
      </w:r>
      <w:r w:rsidR="004D29FA">
        <w:rPr>
          <w:rFonts w:hint="eastAsia"/>
        </w:rPr>
        <w:t>它</w:t>
      </w:r>
      <w:r>
        <w:rPr>
          <w:rFonts w:hint="eastAsia"/>
        </w:rPr>
        <w:t>调节变量的</w:t>
      </w:r>
      <w:r w:rsidR="004D29FA">
        <w:rPr>
          <w:rFonts w:hint="eastAsia"/>
        </w:rPr>
        <w:t>探讨。</w:t>
      </w:r>
      <w:r>
        <w:rPr>
          <w:rFonts w:hint="eastAsia"/>
        </w:rPr>
        <w:t>本文证实了信任对工作不安全感的中介作用的调节，但事实上可能还有各种环境、个体因素在其中发挥调节作用，希望能在未来得到进一步探究和丰富。</w:t>
      </w:r>
    </w:p>
    <w:p w14:paraId="625FDC69" w14:textId="4BF8B489" w:rsidR="009D610D" w:rsidRDefault="003B2B51" w:rsidP="001C226F">
      <w:r>
        <w:tab/>
      </w:r>
      <w:r w:rsidR="004D29FA">
        <w:rPr>
          <w:rFonts w:hint="eastAsia"/>
        </w:rPr>
        <w:t>第三，其它研究方法的尝试。</w:t>
      </w:r>
      <w:r>
        <w:rPr>
          <w:rFonts w:hint="eastAsia"/>
        </w:rPr>
        <w:t>除了问卷调查</w:t>
      </w:r>
      <w:r w:rsidR="004D29FA">
        <w:rPr>
          <w:rFonts w:hint="eastAsia"/>
        </w:rPr>
        <w:t>之外，未来研究还可以采用其它研究方法</w:t>
      </w:r>
      <w:r>
        <w:rPr>
          <w:rFonts w:hint="eastAsia"/>
        </w:rPr>
        <w:t>，</w:t>
      </w:r>
      <w:r w:rsidR="004D29FA">
        <w:rPr>
          <w:rFonts w:hint="eastAsia"/>
        </w:rPr>
        <w:t>例如</w:t>
      </w:r>
      <w:r>
        <w:rPr>
          <w:rFonts w:hint="eastAsia"/>
        </w:rPr>
        <w:t>大数据分析法等，避免被试因素对数据的干扰，使</w:t>
      </w:r>
      <w:r w:rsidR="004D29FA">
        <w:rPr>
          <w:rFonts w:hint="eastAsia"/>
        </w:rPr>
        <w:t>研究发现更</w:t>
      </w:r>
      <w:r>
        <w:rPr>
          <w:rFonts w:hint="eastAsia"/>
        </w:rPr>
        <w:t>为客观、结论也更具有普适性和说服力。</w:t>
      </w:r>
      <w:r>
        <w:br w:type="page"/>
      </w:r>
    </w:p>
    <w:p w14:paraId="129789C7" w14:textId="77777777" w:rsidR="009D610D" w:rsidRDefault="003B2B51">
      <w:pPr>
        <w:pStyle w:val="1"/>
        <w:rPr>
          <w:rFonts w:ascii="黑体" w:hAnsi="黑体"/>
        </w:rPr>
      </w:pPr>
      <w:bookmarkStart w:id="51" w:name="_Toc104280936"/>
      <w:r>
        <w:rPr>
          <w:rFonts w:ascii="黑体" w:hAnsi="黑体" w:hint="eastAsia"/>
        </w:rPr>
        <w:lastRenderedPageBreak/>
        <w:t>致谢</w:t>
      </w:r>
      <w:bookmarkEnd w:id="51"/>
    </w:p>
    <w:p w14:paraId="5A8D64C4" w14:textId="77777777" w:rsidR="009D610D" w:rsidRDefault="003B2B51">
      <w:r>
        <w:tab/>
      </w:r>
      <w:r>
        <w:rPr>
          <w:rFonts w:hint="eastAsia"/>
        </w:rPr>
        <w:t xml:space="preserve"> </w:t>
      </w:r>
      <w:r>
        <w:rPr>
          <w:rFonts w:hint="eastAsia"/>
        </w:rPr>
        <w:t>“列车进站，在这森林出发</w:t>
      </w:r>
      <w:r>
        <w:t>…</w:t>
      </w:r>
      <w:r>
        <w:rPr>
          <w:rFonts w:hint="eastAsia"/>
        </w:rPr>
        <w:t>此刻我站在远方的入口，徘徊不愿走”是我刚来到华科时偶然间听到的</w:t>
      </w:r>
      <w:r>
        <w:rPr>
          <w:rFonts w:hint="eastAsia"/>
        </w:rPr>
        <w:t>2</w:t>
      </w:r>
      <w:r>
        <w:t>018</w:t>
      </w:r>
      <w:r>
        <w:rPr>
          <w:rFonts w:hint="eastAsia"/>
        </w:rPr>
        <w:t>年毕业电影主题曲，初闻不识曲中意，再闻已是曲中人，行文至此，也意味着我的本科生涯将要画上一个句号了。</w:t>
      </w:r>
      <w:r>
        <w:rPr>
          <w:rFonts w:hint="eastAsia"/>
        </w:rPr>
        <w:t xml:space="preserve"> 1</w:t>
      </w:r>
      <w:r>
        <w:t>037</w:t>
      </w:r>
      <w:r>
        <w:rPr>
          <w:rFonts w:hint="eastAsia"/>
        </w:rPr>
        <w:t>号森林求学四载，从四川盆地到江汉平原，从校大门的毛主席像到韵苑爱因斯坦广场，从图书馆到梧桐语问学中心，我不曾登上喻家山最高处俯瞰华科的全貌，只好用脚步去一寸寸丈量。完成毕设的数月是我学术生涯的第一课，从旁观者的身份转变为亲历者，去感受科研的全过程，从搭建模型的绞尽脑汁、设计问卷的反复推敲、收集数据的焦虑不安到最后完成设计的心安与满足，整个过程能够顺利完成与我的导师、朋友、家人、同学们的支持与帮助分不开。</w:t>
      </w:r>
    </w:p>
    <w:p w14:paraId="7D5FAC5C" w14:textId="77777777" w:rsidR="009D610D" w:rsidRDefault="003B2B51">
      <w:pPr>
        <w:ind w:firstLine="420"/>
      </w:pPr>
      <w:r>
        <w:rPr>
          <w:rFonts w:hint="eastAsia"/>
        </w:rPr>
        <w:t>桃李不言，下自成蹊。首先要感谢我的导师张鹏程教授，张老师治学严谨、为人随和、充满活力、风趣幽默，不管是在劳动关系与劳动法的课堂上，还是毕设期间，张老师的淳淳教诲都让人倍感亲切。从最开始的选题到开题、修改、定稿，每一步都得到了张老师的耐心指导，他一直采用讨论的形式和我进行交流，尊重我自己的想法和意见，在我遇到困难时帮助我想办法解决问题，“授人以鱼不如授人以渔”，他的建议总是能起到四两拨千斤的作用，让我醍醐灌顶。同时也要感谢管理学院的郑璐老师和王海江老师，他们讲授的组织行为学和应用心理学的课程带我初次领略和见识了组织行为学的精彩与奇妙。感谢赵旭宏师姐在数据处理和论文撰写过程中对我的帮助，对一个科研小白来说，手把手的指导无异于最快的进步捷径。</w:t>
      </w:r>
    </w:p>
    <w:p w14:paraId="5A643A9C" w14:textId="77777777" w:rsidR="009D610D" w:rsidRDefault="003B2B51">
      <w:pPr>
        <w:ind w:firstLine="420"/>
      </w:pPr>
      <w:r>
        <w:rPr>
          <w:rFonts w:hint="eastAsia"/>
        </w:rPr>
        <w:t>春晖寸草，山高海深。感谢我妈老汉的养育之恩，没有他们的支持和鼓励就不会有今天的我，是他们无私的付出和支撑给了我继续前行的勇气和不竭的动力，当然也要感谢他们把弟弟带到我的身边，让我感受到了无限的乐趣和幸福。</w:t>
      </w:r>
    </w:p>
    <w:p w14:paraId="52294FCF" w14:textId="77777777" w:rsidR="009D610D" w:rsidRDefault="003B2B51">
      <w:pPr>
        <w:ind w:firstLine="420"/>
      </w:pPr>
      <w:r>
        <w:rPr>
          <w:rFonts w:hint="eastAsia"/>
        </w:rPr>
        <w:t>感谢我的室友黄文婷、徐双、张晴，共处一室的短短两年半中，大家在学习和生活上都互相关心、互相帮助，学习的疲惫、焦虑总在欢声笑语中消散。感谢管理学院足球队，让我始终保持着对足球、对运动的热爱。感谢求学路上所有同学、朋友，很幸运有你们做我平凡岁月里的星辰，伴我同行，一起成长。</w:t>
      </w:r>
    </w:p>
    <w:p w14:paraId="15E78993" w14:textId="77777777" w:rsidR="009D610D" w:rsidRDefault="003B2B51">
      <w:r>
        <w:lastRenderedPageBreak/>
        <w:tab/>
      </w:r>
      <w:r>
        <w:rPr>
          <w:rFonts w:hint="eastAsia"/>
        </w:rPr>
        <w:t>这一年我二十一岁，是我一生中的黄金时代，感谢自己始终得以为了热爱去努力和坚持，也曾披星戴月，做喻园大道上的风雪夜归人，人生难得几回搏。感谢为考研奋斗的日日夜夜和始终陪伴着我的王楚，永远铭记那些闪耀的日子。</w:t>
      </w:r>
    </w:p>
    <w:p w14:paraId="6E9589EA" w14:textId="77777777" w:rsidR="009D610D" w:rsidRDefault="003B2B51">
      <w:pPr>
        <w:ind w:firstLine="420"/>
      </w:pPr>
      <w:r>
        <w:rPr>
          <w:rFonts w:hint="eastAsia"/>
        </w:rPr>
        <w:t>在方文山的笔下，离别和诗没有结尾，我没有写诗的才华，于是将所有的诗句折叠，把永远爱你写在结尾。</w:t>
      </w:r>
    </w:p>
    <w:p w14:paraId="79D8DB14" w14:textId="77777777" w:rsidR="009D610D" w:rsidRDefault="003B2B51">
      <w:pPr>
        <w:jc w:val="right"/>
      </w:pPr>
      <w:r>
        <w:rPr>
          <w:rFonts w:hint="eastAsia"/>
        </w:rPr>
        <w:t>刘欣雨</w:t>
      </w:r>
    </w:p>
    <w:p w14:paraId="0F597EE3" w14:textId="77777777" w:rsidR="009D610D" w:rsidRDefault="003B2B51">
      <w:pPr>
        <w:jc w:val="right"/>
      </w:pPr>
      <w:r>
        <w:rPr>
          <w:rFonts w:hint="eastAsia"/>
        </w:rPr>
        <w:t>壬寅年初夏</w:t>
      </w:r>
    </w:p>
    <w:p w14:paraId="77657E3D" w14:textId="77777777" w:rsidR="009D610D" w:rsidRDefault="003B2B51">
      <w:pPr>
        <w:widowControl/>
        <w:spacing w:line="240" w:lineRule="auto"/>
        <w:jc w:val="left"/>
        <w:rPr>
          <w:b/>
          <w:bCs/>
          <w:kern w:val="44"/>
          <w:sz w:val="36"/>
          <w:szCs w:val="44"/>
        </w:rPr>
      </w:pPr>
      <w:r>
        <w:br w:type="page"/>
      </w:r>
    </w:p>
    <w:p w14:paraId="0BA8D7B5" w14:textId="77777777" w:rsidR="009D610D" w:rsidRDefault="003B2B51">
      <w:pPr>
        <w:pStyle w:val="1"/>
        <w:rPr>
          <w:rFonts w:ascii="黑体" w:hAnsi="黑体"/>
        </w:rPr>
      </w:pPr>
      <w:bookmarkStart w:id="52" w:name="_Toc104280937"/>
      <w:r>
        <w:rPr>
          <w:rFonts w:ascii="黑体" w:hAnsi="黑体" w:hint="eastAsia"/>
        </w:rPr>
        <w:lastRenderedPageBreak/>
        <w:t>参考文献</w:t>
      </w:r>
      <w:bookmarkEnd w:id="52"/>
    </w:p>
    <w:p w14:paraId="676803CF" w14:textId="73FAACAD" w:rsidR="009D610D" w:rsidRDefault="003B2B51" w:rsidP="00F0297F">
      <w:pPr>
        <w:pStyle w:val="afa"/>
        <w:numPr>
          <w:ilvl w:val="0"/>
          <w:numId w:val="2"/>
        </w:numPr>
        <w:ind w:firstLineChars="0"/>
      </w:pPr>
      <w:r>
        <w:rPr>
          <w:rFonts w:hint="eastAsia"/>
        </w:rPr>
        <w:t>安容瑾</w:t>
      </w:r>
      <w:r>
        <w:rPr>
          <w:rFonts w:hint="eastAsia"/>
        </w:rPr>
        <w:t>,</w:t>
      </w:r>
      <w:r>
        <w:rPr>
          <w:rFonts w:hint="eastAsia"/>
        </w:rPr>
        <w:t>姜永志</w:t>
      </w:r>
      <w:r>
        <w:rPr>
          <w:rFonts w:hint="eastAsia"/>
        </w:rPr>
        <w:t>,</w:t>
      </w:r>
      <w:r>
        <w:rPr>
          <w:rFonts w:hint="eastAsia"/>
        </w:rPr>
        <w:t>白晓丽</w:t>
      </w:r>
      <w:r>
        <w:rPr>
          <w:rFonts w:hint="eastAsia"/>
        </w:rPr>
        <w:t>.</w:t>
      </w:r>
      <w:r>
        <w:rPr>
          <w:rFonts w:hint="eastAsia"/>
        </w:rPr>
        <w:t>青少年社交网络使用与孤独感的关系：在线积极反馈与积极情绪的多重中介</w:t>
      </w:r>
      <w:r>
        <w:rPr>
          <w:rFonts w:hint="eastAsia"/>
        </w:rPr>
        <w:t>[J].</w:t>
      </w:r>
      <w:r>
        <w:rPr>
          <w:rFonts w:hint="eastAsia"/>
        </w:rPr>
        <w:t>中国临床心理学杂志</w:t>
      </w:r>
      <w:r>
        <w:rPr>
          <w:rFonts w:hint="eastAsia"/>
        </w:rPr>
        <w:t>,2020,28(04):824-828+833.</w:t>
      </w:r>
    </w:p>
    <w:p w14:paraId="1C66F9DD" w14:textId="72DB7938" w:rsidR="009D610D" w:rsidRDefault="003B2B51" w:rsidP="00F0297F">
      <w:pPr>
        <w:pStyle w:val="afa"/>
        <w:numPr>
          <w:ilvl w:val="0"/>
          <w:numId w:val="2"/>
        </w:numPr>
        <w:ind w:firstLineChars="0"/>
      </w:pPr>
      <w:r>
        <w:rPr>
          <w:rFonts w:hint="eastAsia"/>
        </w:rPr>
        <w:t>柏森</w:t>
      </w:r>
      <w:r>
        <w:rPr>
          <w:rFonts w:hint="eastAsia"/>
        </w:rPr>
        <w:t>.</w:t>
      </w:r>
      <w:r>
        <w:rPr>
          <w:rFonts w:hint="eastAsia"/>
        </w:rPr>
        <w:t>机器人驱逐不了人力</w:t>
      </w:r>
      <w:r>
        <w:rPr>
          <w:rFonts w:hint="eastAsia"/>
        </w:rPr>
        <w:t>[J].</w:t>
      </w:r>
      <w:r>
        <w:rPr>
          <w:rFonts w:hint="eastAsia"/>
        </w:rPr>
        <w:t>中国企业家</w:t>
      </w:r>
      <w:r>
        <w:rPr>
          <w:rFonts w:hint="eastAsia"/>
        </w:rPr>
        <w:t>,2015(10):26-27.</w:t>
      </w:r>
    </w:p>
    <w:p w14:paraId="70A00E8B" w14:textId="0D6E1C25" w:rsidR="00535EEE" w:rsidRDefault="00535EEE" w:rsidP="00F0297F">
      <w:pPr>
        <w:pStyle w:val="afa"/>
        <w:numPr>
          <w:ilvl w:val="0"/>
          <w:numId w:val="2"/>
        </w:numPr>
        <w:ind w:firstLineChars="0"/>
      </w:pPr>
      <w:r w:rsidRPr="00535EEE">
        <w:rPr>
          <w:rFonts w:hint="eastAsia"/>
        </w:rPr>
        <w:t>曹静</w:t>
      </w:r>
      <w:r w:rsidRPr="00535EEE">
        <w:rPr>
          <w:rFonts w:hint="eastAsia"/>
        </w:rPr>
        <w:t>,</w:t>
      </w:r>
      <w:r w:rsidRPr="00535EEE">
        <w:rPr>
          <w:rFonts w:hint="eastAsia"/>
        </w:rPr>
        <w:t>周亚林</w:t>
      </w:r>
      <w:r w:rsidRPr="00535EEE">
        <w:rPr>
          <w:rFonts w:hint="eastAsia"/>
        </w:rPr>
        <w:t>.</w:t>
      </w:r>
      <w:r w:rsidRPr="00535EEE">
        <w:rPr>
          <w:rFonts w:hint="eastAsia"/>
        </w:rPr>
        <w:t>人工智能对经济的影响研究进展</w:t>
      </w:r>
      <w:r w:rsidRPr="00535EEE">
        <w:rPr>
          <w:rFonts w:hint="eastAsia"/>
        </w:rPr>
        <w:t>[J].</w:t>
      </w:r>
      <w:r w:rsidRPr="00535EEE">
        <w:rPr>
          <w:rFonts w:hint="eastAsia"/>
        </w:rPr>
        <w:t>经济学动态</w:t>
      </w:r>
      <w:r w:rsidRPr="00535EEE">
        <w:rPr>
          <w:rFonts w:hint="eastAsia"/>
        </w:rPr>
        <w:t>,2018(01):103-115.</w:t>
      </w:r>
    </w:p>
    <w:p w14:paraId="358C48B6" w14:textId="793C8AD1" w:rsidR="009D610D" w:rsidRDefault="003B2B51" w:rsidP="00F0297F">
      <w:pPr>
        <w:pStyle w:val="afa"/>
        <w:numPr>
          <w:ilvl w:val="0"/>
          <w:numId w:val="2"/>
        </w:numPr>
        <w:ind w:firstLineChars="0"/>
      </w:pPr>
      <w:r>
        <w:rPr>
          <w:rFonts w:hint="eastAsia"/>
        </w:rPr>
        <w:t>陈晨</w:t>
      </w:r>
      <w:r>
        <w:rPr>
          <w:rFonts w:hint="eastAsia"/>
        </w:rPr>
        <w:t>.</w:t>
      </w:r>
      <w:r>
        <w:rPr>
          <w:rFonts w:hint="eastAsia"/>
        </w:rPr>
        <w:t>人工智能技术强度感知对员工离职意向的影响：一个有调节的中介模型</w:t>
      </w:r>
      <w:r>
        <w:rPr>
          <w:rFonts w:hint="eastAsia"/>
        </w:rPr>
        <w:t>[J].</w:t>
      </w:r>
      <w:r>
        <w:rPr>
          <w:rFonts w:hint="eastAsia"/>
        </w:rPr>
        <w:t>巢湖学院学报</w:t>
      </w:r>
      <w:r>
        <w:rPr>
          <w:rFonts w:hint="eastAsia"/>
        </w:rPr>
        <w:t xml:space="preserve">,2021,23(06):31-41. </w:t>
      </w:r>
    </w:p>
    <w:p w14:paraId="22A66B5D" w14:textId="7CDEB86B" w:rsidR="00E848AE" w:rsidRDefault="00E848AE" w:rsidP="00F0297F">
      <w:pPr>
        <w:pStyle w:val="afa"/>
        <w:numPr>
          <w:ilvl w:val="0"/>
          <w:numId w:val="2"/>
        </w:numPr>
        <w:ind w:firstLineChars="0"/>
      </w:pPr>
      <w:r w:rsidRPr="00E848AE">
        <w:rPr>
          <w:rFonts w:hint="eastAsia"/>
        </w:rPr>
        <w:t>陈佳钰</w:t>
      </w:r>
      <w:r w:rsidRPr="00E848AE">
        <w:rPr>
          <w:rFonts w:hint="eastAsia"/>
        </w:rPr>
        <w:t xml:space="preserve">. </w:t>
      </w:r>
      <w:r w:rsidRPr="00E848AE">
        <w:rPr>
          <w:rFonts w:hint="eastAsia"/>
        </w:rPr>
        <w:t>家庭动机对离职意愿的影响研究及其对管理实践的启示</w:t>
      </w:r>
      <w:r w:rsidRPr="00E848AE">
        <w:rPr>
          <w:rFonts w:hint="eastAsia"/>
        </w:rPr>
        <w:t>[D].</w:t>
      </w:r>
      <w:r w:rsidRPr="00E848AE">
        <w:rPr>
          <w:rFonts w:hint="eastAsia"/>
        </w:rPr>
        <w:t>华中师范大学</w:t>
      </w:r>
      <w:r w:rsidRPr="00E848AE">
        <w:rPr>
          <w:rFonts w:hint="eastAsia"/>
        </w:rPr>
        <w:t>,2021.</w:t>
      </w:r>
    </w:p>
    <w:p w14:paraId="61CE3526" w14:textId="5C89CF57" w:rsidR="009D610D" w:rsidRDefault="003B2B51" w:rsidP="00F0297F">
      <w:pPr>
        <w:pStyle w:val="afa"/>
        <w:numPr>
          <w:ilvl w:val="0"/>
          <w:numId w:val="2"/>
        </w:numPr>
        <w:ind w:firstLineChars="0"/>
      </w:pPr>
      <w:r>
        <w:rPr>
          <w:rFonts w:hint="eastAsia"/>
        </w:rPr>
        <w:t>陈文晶</w:t>
      </w:r>
      <w:r>
        <w:rPr>
          <w:rFonts w:hint="eastAsia"/>
        </w:rPr>
        <w:t>,</w:t>
      </w:r>
      <w:r>
        <w:rPr>
          <w:rFonts w:hint="eastAsia"/>
        </w:rPr>
        <w:t>康彩璐</w:t>
      </w:r>
      <w:r>
        <w:rPr>
          <w:rFonts w:hint="eastAsia"/>
        </w:rPr>
        <w:t>,</w:t>
      </w:r>
      <w:r>
        <w:rPr>
          <w:rFonts w:hint="eastAsia"/>
        </w:rPr>
        <w:t>杨玥</w:t>
      </w:r>
      <w:r>
        <w:rPr>
          <w:rFonts w:hint="eastAsia"/>
        </w:rPr>
        <w:t>,</w:t>
      </w:r>
      <w:r>
        <w:rPr>
          <w:rFonts w:hint="eastAsia"/>
        </w:rPr>
        <w:t>万岩</w:t>
      </w:r>
      <w:r>
        <w:rPr>
          <w:rFonts w:hint="eastAsia"/>
        </w:rPr>
        <w:t>.</w:t>
      </w:r>
      <w:r>
        <w:rPr>
          <w:rFonts w:hint="eastAsia"/>
        </w:rPr>
        <w:t>人工智能潜在替代风险与员工职业能力发展</w:t>
      </w:r>
      <w:r>
        <w:rPr>
          <w:rFonts w:hint="eastAsia"/>
        </w:rPr>
        <w:t>:</w:t>
      </w:r>
      <w:r>
        <w:rPr>
          <w:rFonts w:hint="eastAsia"/>
        </w:rPr>
        <w:t>基于员工不安全感视角</w:t>
      </w:r>
      <w:r>
        <w:rPr>
          <w:rFonts w:hint="eastAsia"/>
        </w:rPr>
        <w:t>[J].</w:t>
      </w:r>
      <w:r>
        <w:rPr>
          <w:rFonts w:hint="eastAsia"/>
        </w:rPr>
        <w:t>中国人力资源开发</w:t>
      </w:r>
      <w:r>
        <w:rPr>
          <w:rFonts w:hint="eastAsia"/>
        </w:rPr>
        <w:t>,2022,39(01):84-97.</w:t>
      </w:r>
    </w:p>
    <w:p w14:paraId="28718AAB" w14:textId="7A069168" w:rsidR="00535EEE" w:rsidRDefault="00535EEE" w:rsidP="00F0297F">
      <w:pPr>
        <w:pStyle w:val="afa"/>
        <w:numPr>
          <w:ilvl w:val="0"/>
          <w:numId w:val="2"/>
        </w:numPr>
        <w:ind w:firstLineChars="0"/>
      </w:pPr>
      <w:r w:rsidRPr="00535EEE">
        <w:rPr>
          <w:rFonts w:hint="eastAsia"/>
        </w:rPr>
        <w:t>程承坪</w:t>
      </w:r>
      <w:r w:rsidRPr="00535EEE">
        <w:rPr>
          <w:rFonts w:hint="eastAsia"/>
        </w:rPr>
        <w:t>,</w:t>
      </w:r>
      <w:r w:rsidRPr="00535EEE">
        <w:rPr>
          <w:rFonts w:hint="eastAsia"/>
        </w:rPr>
        <w:t>彭欢</w:t>
      </w:r>
      <w:r w:rsidRPr="00535EEE">
        <w:rPr>
          <w:rFonts w:hint="eastAsia"/>
        </w:rPr>
        <w:t>.</w:t>
      </w:r>
      <w:r w:rsidRPr="00535EEE">
        <w:rPr>
          <w:rFonts w:hint="eastAsia"/>
        </w:rPr>
        <w:t>人工智能影响就业的机理及中国对策</w:t>
      </w:r>
      <w:r w:rsidRPr="00535EEE">
        <w:rPr>
          <w:rFonts w:hint="eastAsia"/>
        </w:rPr>
        <w:t>[J].</w:t>
      </w:r>
      <w:r w:rsidRPr="00535EEE">
        <w:rPr>
          <w:rFonts w:hint="eastAsia"/>
        </w:rPr>
        <w:t>中国软科学</w:t>
      </w:r>
      <w:r w:rsidRPr="00535EEE">
        <w:rPr>
          <w:rFonts w:hint="eastAsia"/>
        </w:rPr>
        <w:t>,2018(10):62-70.</w:t>
      </w:r>
    </w:p>
    <w:p w14:paraId="690546A7" w14:textId="5DC8E12C" w:rsidR="00E848AE" w:rsidRDefault="00E848AE" w:rsidP="00F0297F">
      <w:pPr>
        <w:pStyle w:val="afa"/>
        <w:numPr>
          <w:ilvl w:val="0"/>
          <w:numId w:val="2"/>
        </w:numPr>
        <w:ind w:firstLineChars="0"/>
      </w:pPr>
      <w:r w:rsidRPr="00E848AE">
        <w:rPr>
          <w:rFonts w:hint="eastAsia"/>
        </w:rPr>
        <w:t>迟景明</w:t>
      </w:r>
      <w:r w:rsidRPr="00E848AE">
        <w:rPr>
          <w:rFonts w:hint="eastAsia"/>
        </w:rPr>
        <w:t>,</w:t>
      </w:r>
      <w:r w:rsidRPr="00E848AE">
        <w:rPr>
          <w:rFonts w:hint="eastAsia"/>
        </w:rPr>
        <w:t>何志程</w:t>
      </w:r>
      <w:r w:rsidRPr="00E848AE">
        <w:rPr>
          <w:rFonts w:hint="eastAsia"/>
        </w:rPr>
        <w:t>,</w:t>
      </w:r>
      <w:r w:rsidRPr="00E848AE">
        <w:rPr>
          <w:rFonts w:hint="eastAsia"/>
        </w:rPr>
        <w:t>陈晓光</w:t>
      </w:r>
      <w:r w:rsidRPr="00E848AE">
        <w:rPr>
          <w:rFonts w:hint="eastAsia"/>
        </w:rPr>
        <w:t>.</w:t>
      </w:r>
      <w:r w:rsidRPr="00E848AE">
        <w:rPr>
          <w:rFonts w:hint="eastAsia"/>
        </w:rPr>
        <w:t>组织公平感何以影响大学教师组织公民行为？——组织信任的中介作用</w:t>
      </w:r>
      <w:r w:rsidRPr="00E848AE">
        <w:rPr>
          <w:rFonts w:hint="eastAsia"/>
        </w:rPr>
        <w:t>[J].</w:t>
      </w:r>
      <w:r w:rsidRPr="00E848AE">
        <w:rPr>
          <w:rFonts w:hint="eastAsia"/>
        </w:rPr>
        <w:t>国家教育行政学院学报</w:t>
      </w:r>
      <w:r w:rsidRPr="00E848AE">
        <w:rPr>
          <w:rFonts w:hint="eastAsia"/>
        </w:rPr>
        <w:t>,2021(07):64-75.</w:t>
      </w:r>
    </w:p>
    <w:p w14:paraId="16072E50" w14:textId="1C1EF8C4" w:rsidR="00535EEE" w:rsidRDefault="00535EEE" w:rsidP="00F0297F">
      <w:pPr>
        <w:pStyle w:val="afa"/>
        <w:numPr>
          <w:ilvl w:val="0"/>
          <w:numId w:val="2"/>
        </w:numPr>
        <w:ind w:firstLineChars="0"/>
      </w:pPr>
      <w:r w:rsidRPr="00535EEE">
        <w:rPr>
          <w:rFonts w:hint="eastAsia"/>
        </w:rPr>
        <w:t>邓洲</w:t>
      </w:r>
      <w:r w:rsidRPr="00535EEE">
        <w:rPr>
          <w:rFonts w:hint="eastAsia"/>
        </w:rPr>
        <w:t>,</w:t>
      </w:r>
      <w:r w:rsidRPr="00535EEE">
        <w:rPr>
          <w:rFonts w:hint="eastAsia"/>
        </w:rPr>
        <w:t>黄娅娜</w:t>
      </w:r>
      <w:r w:rsidRPr="00535EEE">
        <w:rPr>
          <w:rFonts w:hint="eastAsia"/>
        </w:rPr>
        <w:t>.</w:t>
      </w:r>
      <w:r w:rsidRPr="00535EEE">
        <w:rPr>
          <w:rFonts w:hint="eastAsia"/>
        </w:rPr>
        <w:t>人工智能发展的就业影响研究</w:t>
      </w:r>
      <w:r w:rsidRPr="00535EEE">
        <w:rPr>
          <w:rFonts w:hint="eastAsia"/>
        </w:rPr>
        <w:t>[J].</w:t>
      </w:r>
      <w:r w:rsidRPr="00535EEE">
        <w:rPr>
          <w:rFonts w:hint="eastAsia"/>
        </w:rPr>
        <w:t>学习与探索</w:t>
      </w:r>
      <w:r w:rsidRPr="00535EEE">
        <w:rPr>
          <w:rFonts w:hint="eastAsia"/>
        </w:rPr>
        <w:t>,2019(07):99-106+175.</w:t>
      </w:r>
    </w:p>
    <w:p w14:paraId="6ED05E13" w14:textId="16181EF9" w:rsidR="00535EEE" w:rsidRDefault="00535EEE" w:rsidP="00E848AE">
      <w:pPr>
        <w:pStyle w:val="afa"/>
        <w:numPr>
          <w:ilvl w:val="0"/>
          <w:numId w:val="6"/>
        </w:numPr>
        <w:ind w:firstLineChars="0"/>
      </w:pPr>
      <w:r w:rsidRPr="00535EEE">
        <w:rPr>
          <w:rFonts w:hint="eastAsia"/>
        </w:rPr>
        <w:t>郭凯明</w:t>
      </w:r>
      <w:r w:rsidRPr="00535EEE">
        <w:rPr>
          <w:rFonts w:hint="eastAsia"/>
        </w:rPr>
        <w:t>.</w:t>
      </w:r>
      <w:r w:rsidRPr="00535EEE">
        <w:rPr>
          <w:rFonts w:hint="eastAsia"/>
        </w:rPr>
        <w:t>人工智能发展、产业结构转型升级与劳动收入份额变动</w:t>
      </w:r>
      <w:r w:rsidRPr="00535EEE">
        <w:rPr>
          <w:rFonts w:hint="eastAsia"/>
        </w:rPr>
        <w:t>[J].</w:t>
      </w:r>
      <w:r w:rsidRPr="00535EEE">
        <w:rPr>
          <w:rFonts w:hint="eastAsia"/>
        </w:rPr>
        <w:t>管理世界</w:t>
      </w:r>
      <w:r w:rsidRPr="00535EEE">
        <w:rPr>
          <w:rFonts w:hint="eastAsia"/>
        </w:rPr>
        <w:t>,2019,35(07):60-77+202-203.DOI:10.19744/j.cnki.11-1235/f.2019.0092.</w:t>
      </w:r>
    </w:p>
    <w:p w14:paraId="366902E3" w14:textId="22ABA72A" w:rsidR="00D327E1" w:rsidRDefault="00D327E1" w:rsidP="00E848AE">
      <w:pPr>
        <w:pStyle w:val="afa"/>
        <w:numPr>
          <w:ilvl w:val="0"/>
          <w:numId w:val="6"/>
        </w:numPr>
        <w:ind w:firstLineChars="0"/>
      </w:pPr>
      <w:r w:rsidRPr="00D327E1">
        <w:rPr>
          <w:rFonts w:hint="eastAsia"/>
        </w:rPr>
        <w:t>贺倩</w:t>
      </w:r>
      <w:r w:rsidRPr="00D327E1">
        <w:rPr>
          <w:rFonts w:hint="eastAsia"/>
        </w:rPr>
        <w:t>.</w:t>
      </w:r>
      <w:r w:rsidRPr="00D327E1">
        <w:rPr>
          <w:rFonts w:hint="eastAsia"/>
        </w:rPr>
        <w:t>人工智能技术发展研究</w:t>
      </w:r>
      <w:r w:rsidRPr="00D327E1">
        <w:rPr>
          <w:rFonts w:hint="eastAsia"/>
        </w:rPr>
        <w:t>[J].</w:t>
      </w:r>
      <w:r w:rsidRPr="00D327E1">
        <w:rPr>
          <w:rFonts w:hint="eastAsia"/>
        </w:rPr>
        <w:t>现代电信科技</w:t>
      </w:r>
      <w:r w:rsidRPr="00D327E1">
        <w:rPr>
          <w:rFonts w:hint="eastAsia"/>
        </w:rPr>
        <w:t>,2016,46(02):18-21+27.</w:t>
      </w:r>
    </w:p>
    <w:p w14:paraId="3ED9D423" w14:textId="1EF824AB" w:rsidR="009D610D" w:rsidRDefault="003B2B51" w:rsidP="00E848AE">
      <w:pPr>
        <w:pStyle w:val="afa"/>
        <w:numPr>
          <w:ilvl w:val="0"/>
          <w:numId w:val="6"/>
        </w:numPr>
        <w:ind w:firstLineChars="0"/>
      </w:pPr>
      <w:r>
        <w:rPr>
          <w:rFonts w:hint="eastAsia"/>
        </w:rPr>
        <w:t>胡三嫚</w:t>
      </w:r>
      <w:r>
        <w:rPr>
          <w:rFonts w:hint="eastAsia"/>
        </w:rPr>
        <w:t>,</w:t>
      </w:r>
      <w:r>
        <w:rPr>
          <w:rFonts w:hint="eastAsia"/>
        </w:rPr>
        <w:t>佐斌</w:t>
      </w:r>
      <w:r>
        <w:rPr>
          <w:rFonts w:hint="eastAsia"/>
        </w:rPr>
        <w:t>.</w:t>
      </w:r>
      <w:r>
        <w:rPr>
          <w:rFonts w:hint="eastAsia"/>
        </w:rPr>
        <w:t>工作不安全感及其对工作压力感、工作满意感和绩效的影响</w:t>
      </w:r>
      <w:r>
        <w:rPr>
          <w:rFonts w:hint="eastAsia"/>
        </w:rPr>
        <w:t>[J].</w:t>
      </w:r>
      <w:r>
        <w:rPr>
          <w:rFonts w:hint="eastAsia"/>
        </w:rPr>
        <w:t>中国临床心理学杂志</w:t>
      </w:r>
      <w:r>
        <w:rPr>
          <w:rFonts w:hint="eastAsia"/>
        </w:rPr>
        <w:t>,2007(02):142-145.</w:t>
      </w:r>
    </w:p>
    <w:p w14:paraId="45AC1AAE" w14:textId="19137C90" w:rsidR="009D610D" w:rsidRDefault="003B2B51" w:rsidP="000D7088">
      <w:pPr>
        <w:pStyle w:val="afa"/>
        <w:numPr>
          <w:ilvl w:val="0"/>
          <w:numId w:val="7"/>
        </w:numPr>
        <w:ind w:firstLineChars="0"/>
      </w:pPr>
      <w:r>
        <w:rPr>
          <w:rFonts w:hint="eastAsia"/>
        </w:rPr>
        <w:t>胡三嫚</w:t>
      </w:r>
      <w:r>
        <w:rPr>
          <w:rFonts w:hint="eastAsia"/>
        </w:rPr>
        <w:t>.</w:t>
      </w:r>
      <w:r>
        <w:rPr>
          <w:rFonts w:hint="eastAsia"/>
        </w:rPr>
        <w:t>企业员工工作不安全感与组织承诺的关系研究——以心理契约破坏感为中介变量</w:t>
      </w:r>
      <w:r>
        <w:rPr>
          <w:rFonts w:hint="eastAsia"/>
        </w:rPr>
        <w:t>[</w:t>
      </w:r>
      <w:r>
        <w:t>J]</w:t>
      </w:r>
      <w:r>
        <w:rPr>
          <w:rFonts w:hint="eastAsia"/>
        </w:rPr>
        <w:t>.</w:t>
      </w:r>
      <w:r>
        <w:rPr>
          <w:rFonts w:hint="eastAsia"/>
        </w:rPr>
        <w:t>经济管理，</w:t>
      </w:r>
      <w:r>
        <w:rPr>
          <w:rFonts w:hint="eastAsia"/>
        </w:rPr>
        <w:t>2</w:t>
      </w:r>
      <w:r>
        <w:t>012</w:t>
      </w:r>
      <w:r>
        <w:rPr>
          <w:rFonts w:hint="eastAsia"/>
        </w:rPr>
        <w:t>，</w:t>
      </w:r>
      <w:r>
        <w:rPr>
          <w:rFonts w:hint="eastAsia"/>
        </w:rPr>
        <w:t>3</w:t>
      </w:r>
      <w:r>
        <w:t>4(08)</w:t>
      </w:r>
      <w:r>
        <w:rPr>
          <w:rFonts w:hint="eastAsia"/>
        </w:rPr>
        <w:t>:</w:t>
      </w:r>
      <w:r>
        <w:t>105-113.</w:t>
      </w:r>
    </w:p>
    <w:p w14:paraId="7688687D" w14:textId="29E0F2B9" w:rsidR="009D610D" w:rsidRDefault="003B2B51" w:rsidP="000D7088">
      <w:pPr>
        <w:pStyle w:val="afa"/>
        <w:numPr>
          <w:ilvl w:val="0"/>
          <w:numId w:val="7"/>
        </w:numPr>
        <w:ind w:firstLineChars="0"/>
      </w:pPr>
      <w:r>
        <w:rPr>
          <w:rFonts w:hint="eastAsia"/>
        </w:rPr>
        <w:t>黄钧霞</w:t>
      </w:r>
      <w:r>
        <w:rPr>
          <w:rFonts w:hint="eastAsia"/>
        </w:rPr>
        <w:t xml:space="preserve">. </w:t>
      </w:r>
      <w:r>
        <w:rPr>
          <w:rFonts w:hint="eastAsia"/>
        </w:rPr>
        <w:t>社会资本、组织支持感对新员工工作投入的影响</w:t>
      </w:r>
      <w:r>
        <w:rPr>
          <w:rFonts w:hint="eastAsia"/>
        </w:rPr>
        <w:t>[D].</w:t>
      </w:r>
      <w:r>
        <w:rPr>
          <w:rFonts w:hint="eastAsia"/>
        </w:rPr>
        <w:t>上海师范大学</w:t>
      </w:r>
      <w:r>
        <w:rPr>
          <w:rFonts w:hint="eastAsia"/>
        </w:rPr>
        <w:t>,2021.DOI:10.27312/d.cnki.gshsu.2021.001260.</w:t>
      </w:r>
    </w:p>
    <w:p w14:paraId="6A1D7719" w14:textId="0F129B9C" w:rsidR="009D610D" w:rsidRDefault="003B2B51" w:rsidP="000D7088">
      <w:pPr>
        <w:pStyle w:val="afa"/>
        <w:numPr>
          <w:ilvl w:val="0"/>
          <w:numId w:val="8"/>
        </w:numPr>
        <w:ind w:firstLineChars="0"/>
      </w:pPr>
      <w:r>
        <w:t>贾士昱</w:t>
      </w:r>
      <w:r>
        <w:t>,</w:t>
      </w:r>
      <w:r>
        <w:t>刘建平</w:t>
      </w:r>
      <w:r>
        <w:t>,</w:t>
      </w:r>
      <w:r>
        <w:t>叶宝娟</w:t>
      </w:r>
      <w:r>
        <w:t>.</w:t>
      </w:r>
      <w:r>
        <w:t>正念对大学生生活满意度的影响</w:t>
      </w:r>
      <w:r>
        <w:t>:</w:t>
      </w:r>
      <w:r>
        <w:t>自尊和心理弹性的</w:t>
      </w:r>
      <w:r>
        <w:lastRenderedPageBreak/>
        <w:t>链式中介作用</w:t>
      </w:r>
      <w:r>
        <w:t>[J].</w:t>
      </w:r>
      <w:r>
        <w:t>中国临床心理学杂志</w:t>
      </w:r>
      <w:r>
        <w:t>,2018,26(01):147-150.</w:t>
      </w:r>
    </w:p>
    <w:p w14:paraId="076EE54F" w14:textId="7A9F3DE6" w:rsidR="009D610D" w:rsidRDefault="003B2B51" w:rsidP="000D7088">
      <w:pPr>
        <w:pStyle w:val="afa"/>
        <w:numPr>
          <w:ilvl w:val="0"/>
          <w:numId w:val="9"/>
        </w:numPr>
        <w:ind w:firstLineChars="0"/>
      </w:pPr>
      <w:r>
        <w:rPr>
          <w:rFonts w:hint="eastAsia"/>
        </w:rPr>
        <w:t>蒋春燕</w:t>
      </w:r>
      <w:r>
        <w:rPr>
          <w:rFonts w:hint="eastAsia"/>
        </w:rPr>
        <w:t>.</w:t>
      </w:r>
      <w:r>
        <w:rPr>
          <w:rFonts w:hint="eastAsia"/>
        </w:rPr>
        <w:t>员工公平感与组织承诺和离职倾向之间的关系</w:t>
      </w:r>
      <w:r>
        <w:rPr>
          <w:rFonts w:hint="eastAsia"/>
        </w:rPr>
        <w:t>:</w:t>
      </w:r>
      <w:r>
        <w:rPr>
          <w:rFonts w:hint="eastAsia"/>
        </w:rPr>
        <w:t>组织支持感中介作用的实证研究</w:t>
      </w:r>
      <w:r>
        <w:rPr>
          <w:rFonts w:hint="eastAsia"/>
        </w:rPr>
        <w:t>[J].</w:t>
      </w:r>
      <w:r>
        <w:rPr>
          <w:rFonts w:hint="eastAsia"/>
        </w:rPr>
        <w:t>经济科学</w:t>
      </w:r>
      <w:r>
        <w:rPr>
          <w:rFonts w:hint="eastAsia"/>
        </w:rPr>
        <w:t>,2007(06):118-128.</w:t>
      </w:r>
    </w:p>
    <w:p w14:paraId="062155D0" w14:textId="0EBE5B4B" w:rsidR="00535EEE" w:rsidRDefault="00535EEE" w:rsidP="000D7088">
      <w:pPr>
        <w:pStyle w:val="afa"/>
        <w:numPr>
          <w:ilvl w:val="0"/>
          <w:numId w:val="9"/>
        </w:numPr>
        <w:ind w:firstLineChars="0"/>
      </w:pPr>
      <w:r w:rsidRPr="00535EEE">
        <w:rPr>
          <w:rFonts w:hint="eastAsia"/>
        </w:rPr>
        <w:t>蒋南平</w:t>
      </w:r>
      <w:r w:rsidRPr="00535EEE">
        <w:rPr>
          <w:rFonts w:hint="eastAsia"/>
        </w:rPr>
        <w:t>,</w:t>
      </w:r>
      <w:r w:rsidRPr="00535EEE">
        <w:rPr>
          <w:rFonts w:hint="eastAsia"/>
        </w:rPr>
        <w:t>邹宇</w:t>
      </w:r>
      <w:r w:rsidRPr="00535EEE">
        <w:rPr>
          <w:rFonts w:hint="eastAsia"/>
        </w:rPr>
        <w:t>.</w:t>
      </w:r>
      <w:r w:rsidRPr="00535EEE">
        <w:rPr>
          <w:rFonts w:hint="eastAsia"/>
        </w:rPr>
        <w:t>人工智能与中国劳动力供给侧结构性改革</w:t>
      </w:r>
      <w:r w:rsidRPr="00535EEE">
        <w:rPr>
          <w:rFonts w:hint="eastAsia"/>
        </w:rPr>
        <w:t>[J].</w:t>
      </w:r>
      <w:r w:rsidRPr="00535EEE">
        <w:rPr>
          <w:rFonts w:hint="eastAsia"/>
        </w:rPr>
        <w:t>四川大学学报</w:t>
      </w:r>
      <w:r w:rsidRPr="00535EEE">
        <w:rPr>
          <w:rFonts w:hint="eastAsia"/>
        </w:rPr>
        <w:t>(</w:t>
      </w:r>
      <w:r w:rsidRPr="00535EEE">
        <w:rPr>
          <w:rFonts w:hint="eastAsia"/>
        </w:rPr>
        <w:t>哲学社会科学版</w:t>
      </w:r>
      <w:r w:rsidRPr="00535EEE">
        <w:rPr>
          <w:rFonts w:hint="eastAsia"/>
        </w:rPr>
        <w:t>),2018(01):130-138.</w:t>
      </w:r>
    </w:p>
    <w:p w14:paraId="445FB867" w14:textId="5398DB97" w:rsidR="009D610D" w:rsidRDefault="003B2B51" w:rsidP="000D7088">
      <w:pPr>
        <w:pStyle w:val="afa"/>
        <w:numPr>
          <w:ilvl w:val="0"/>
          <w:numId w:val="9"/>
        </w:numPr>
        <w:ind w:firstLineChars="0"/>
      </w:pPr>
      <w:r>
        <w:rPr>
          <w:rFonts w:hint="eastAsia"/>
        </w:rPr>
        <w:t>李燕萍</w:t>
      </w:r>
      <w:r>
        <w:rPr>
          <w:rFonts w:hint="eastAsia"/>
        </w:rPr>
        <w:t>,</w:t>
      </w:r>
      <w:r>
        <w:rPr>
          <w:rFonts w:hint="eastAsia"/>
        </w:rPr>
        <w:t>陶娜娜</w:t>
      </w:r>
      <w:r>
        <w:rPr>
          <w:rFonts w:hint="eastAsia"/>
        </w:rPr>
        <w:t>.</w:t>
      </w:r>
      <w:r>
        <w:rPr>
          <w:rFonts w:hint="eastAsia"/>
        </w:rPr>
        <w:t>员工人工智能技术采纳多层动态影响模型</w:t>
      </w:r>
      <w:r>
        <w:rPr>
          <w:rFonts w:hint="eastAsia"/>
        </w:rPr>
        <w:t>:</w:t>
      </w:r>
      <w:r>
        <w:rPr>
          <w:rFonts w:hint="eastAsia"/>
        </w:rPr>
        <w:t>一个文献综述</w:t>
      </w:r>
      <w:r>
        <w:rPr>
          <w:rFonts w:hint="eastAsia"/>
        </w:rPr>
        <w:t>[J].</w:t>
      </w:r>
      <w:r>
        <w:rPr>
          <w:rFonts w:hint="eastAsia"/>
        </w:rPr>
        <w:t>中国人力资源开发</w:t>
      </w:r>
      <w:r>
        <w:rPr>
          <w:rFonts w:hint="eastAsia"/>
        </w:rPr>
        <w:t>,2022,39(01):35-56.</w:t>
      </w:r>
    </w:p>
    <w:p w14:paraId="273223CE" w14:textId="5986E8A3" w:rsidR="009D610D" w:rsidRDefault="003B2B51" w:rsidP="000D7088">
      <w:pPr>
        <w:pStyle w:val="afa"/>
        <w:numPr>
          <w:ilvl w:val="0"/>
          <w:numId w:val="9"/>
        </w:numPr>
        <w:ind w:firstLineChars="0"/>
      </w:pPr>
      <w:r>
        <w:rPr>
          <w:rFonts w:hint="eastAsia"/>
        </w:rPr>
        <w:t>李燕燕</w:t>
      </w:r>
      <w:r>
        <w:rPr>
          <w:rFonts w:hint="eastAsia"/>
        </w:rPr>
        <w:t>,</w:t>
      </w:r>
      <w:r>
        <w:rPr>
          <w:rFonts w:hint="eastAsia"/>
        </w:rPr>
        <w:t>宋伟</w:t>
      </w:r>
      <w:r>
        <w:rPr>
          <w:rFonts w:hint="eastAsia"/>
        </w:rPr>
        <w:t>.</w:t>
      </w:r>
      <w:r>
        <w:rPr>
          <w:rFonts w:hint="eastAsia"/>
        </w:rPr>
        <w:t>信息传播媒介下信任对公众科技风险感知的作用影响研究</w:t>
      </w:r>
      <w:r>
        <w:rPr>
          <w:rFonts w:hint="eastAsia"/>
        </w:rPr>
        <w:t>[J].</w:t>
      </w:r>
      <w:r>
        <w:rPr>
          <w:rFonts w:hint="eastAsia"/>
        </w:rPr>
        <w:t>科普研究</w:t>
      </w:r>
      <w:r>
        <w:rPr>
          <w:rFonts w:hint="eastAsia"/>
        </w:rPr>
        <w:t>,2017,12(04):11-16+103-104.</w:t>
      </w:r>
    </w:p>
    <w:p w14:paraId="49946E40" w14:textId="1EF879E4" w:rsidR="009D610D" w:rsidRDefault="003B2B51" w:rsidP="000D7088">
      <w:pPr>
        <w:pStyle w:val="afa"/>
        <w:numPr>
          <w:ilvl w:val="0"/>
          <w:numId w:val="10"/>
        </w:numPr>
        <w:ind w:firstLineChars="0"/>
      </w:pPr>
      <w:r>
        <w:rPr>
          <w:rFonts w:hint="eastAsia"/>
        </w:rPr>
        <w:t>梁少壁</w:t>
      </w:r>
      <w:r>
        <w:rPr>
          <w:rFonts w:hint="eastAsia"/>
        </w:rPr>
        <w:t xml:space="preserve">. </w:t>
      </w:r>
      <w:r>
        <w:rPr>
          <w:rFonts w:hint="eastAsia"/>
        </w:rPr>
        <w:t>制造企业新生代员工自我效能感、敬业度与工作绩效的关系研究</w:t>
      </w:r>
      <w:r>
        <w:rPr>
          <w:rFonts w:hint="eastAsia"/>
        </w:rPr>
        <w:t>[D].</w:t>
      </w:r>
      <w:r>
        <w:rPr>
          <w:rFonts w:hint="eastAsia"/>
        </w:rPr>
        <w:t>华南理工大学</w:t>
      </w:r>
      <w:r>
        <w:rPr>
          <w:rFonts w:hint="eastAsia"/>
        </w:rPr>
        <w:t>,2020.DOI:10.27151/d.cnki.ghnlu.2020.005072.</w:t>
      </w:r>
    </w:p>
    <w:p w14:paraId="5E5673FA" w14:textId="335FF4ED" w:rsidR="009D610D" w:rsidRDefault="003B2B51" w:rsidP="000D7088">
      <w:pPr>
        <w:pStyle w:val="afa"/>
        <w:numPr>
          <w:ilvl w:val="0"/>
          <w:numId w:val="10"/>
        </w:numPr>
        <w:ind w:firstLineChars="0"/>
      </w:pPr>
      <w:r>
        <w:rPr>
          <w:rFonts w:hint="eastAsia"/>
        </w:rPr>
        <w:t>凌文辁</w:t>
      </w:r>
      <w:r>
        <w:rPr>
          <w:rFonts w:hint="eastAsia"/>
        </w:rPr>
        <w:t>,</w:t>
      </w:r>
      <w:r>
        <w:rPr>
          <w:rFonts w:hint="eastAsia"/>
        </w:rPr>
        <w:t>杨海军</w:t>
      </w:r>
      <w:r>
        <w:rPr>
          <w:rFonts w:hint="eastAsia"/>
        </w:rPr>
        <w:t>,</w:t>
      </w:r>
      <w:r>
        <w:rPr>
          <w:rFonts w:hint="eastAsia"/>
        </w:rPr>
        <w:t>方俐洛</w:t>
      </w:r>
      <w:r>
        <w:rPr>
          <w:rFonts w:hint="eastAsia"/>
        </w:rPr>
        <w:t>.</w:t>
      </w:r>
      <w:r>
        <w:rPr>
          <w:rFonts w:hint="eastAsia"/>
        </w:rPr>
        <w:t>企业员工的组织支持感</w:t>
      </w:r>
      <w:r>
        <w:rPr>
          <w:rFonts w:hint="eastAsia"/>
        </w:rPr>
        <w:t>[J].</w:t>
      </w:r>
      <w:r>
        <w:rPr>
          <w:rFonts w:hint="eastAsia"/>
        </w:rPr>
        <w:t>心理学报</w:t>
      </w:r>
      <w:r>
        <w:rPr>
          <w:rFonts w:hint="eastAsia"/>
        </w:rPr>
        <w:t>,2006(02):281-287.</w:t>
      </w:r>
    </w:p>
    <w:p w14:paraId="35AC18C9" w14:textId="3BD15E40" w:rsidR="009D610D" w:rsidRDefault="003B2B51" w:rsidP="000D7088">
      <w:pPr>
        <w:pStyle w:val="afa"/>
        <w:numPr>
          <w:ilvl w:val="0"/>
          <w:numId w:val="10"/>
        </w:numPr>
        <w:ind w:firstLineChars="0"/>
      </w:pPr>
      <w:r>
        <w:rPr>
          <w:rFonts w:hint="eastAsia"/>
        </w:rPr>
        <w:t>凌文辁</w:t>
      </w:r>
      <w:r>
        <w:rPr>
          <w:rFonts w:hint="eastAsia"/>
        </w:rPr>
        <w:t>,</w:t>
      </w:r>
      <w:r>
        <w:rPr>
          <w:rFonts w:hint="eastAsia"/>
        </w:rPr>
        <w:t>张治灿</w:t>
      </w:r>
      <w:r>
        <w:rPr>
          <w:rFonts w:hint="eastAsia"/>
        </w:rPr>
        <w:t>,</w:t>
      </w:r>
      <w:r>
        <w:rPr>
          <w:rFonts w:hint="eastAsia"/>
        </w:rPr>
        <w:t>方俐洛</w:t>
      </w:r>
      <w:r>
        <w:rPr>
          <w:rFonts w:hint="eastAsia"/>
        </w:rPr>
        <w:t>.</w:t>
      </w:r>
      <w:r>
        <w:rPr>
          <w:rFonts w:hint="eastAsia"/>
        </w:rPr>
        <w:t>中国职工组织承诺的结构模型研究</w:t>
      </w:r>
      <w:r>
        <w:rPr>
          <w:rFonts w:hint="eastAsia"/>
        </w:rPr>
        <w:t>[J].</w:t>
      </w:r>
      <w:r>
        <w:rPr>
          <w:rFonts w:hint="eastAsia"/>
        </w:rPr>
        <w:t>管理科学学报</w:t>
      </w:r>
      <w:r>
        <w:rPr>
          <w:rFonts w:hint="eastAsia"/>
        </w:rPr>
        <w:t>,2000(02):76-81.</w:t>
      </w:r>
    </w:p>
    <w:p w14:paraId="263F9E21" w14:textId="7C214036" w:rsidR="009D610D" w:rsidRDefault="003B2B51" w:rsidP="000D7088">
      <w:pPr>
        <w:pStyle w:val="afa"/>
        <w:numPr>
          <w:ilvl w:val="0"/>
          <w:numId w:val="10"/>
        </w:numPr>
        <w:ind w:firstLineChars="0"/>
      </w:pPr>
      <w:r>
        <w:rPr>
          <w:rFonts w:hint="eastAsia"/>
        </w:rPr>
        <w:t>罗文豪</w:t>
      </w:r>
      <w:r>
        <w:rPr>
          <w:rFonts w:hint="eastAsia"/>
        </w:rPr>
        <w:t>,</w:t>
      </w:r>
      <w:r>
        <w:rPr>
          <w:rFonts w:hint="eastAsia"/>
        </w:rPr>
        <w:t>霍伟伟</w:t>
      </w:r>
      <w:r>
        <w:rPr>
          <w:rFonts w:hint="eastAsia"/>
        </w:rPr>
        <w:t>,</w:t>
      </w:r>
      <w:r>
        <w:rPr>
          <w:rFonts w:hint="eastAsia"/>
        </w:rPr>
        <w:t>赵宜萱</w:t>
      </w:r>
      <w:r>
        <w:rPr>
          <w:rFonts w:hint="eastAsia"/>
        </w:rPr>
        <w:t>,</w:t>
      </w:r>
      <w:r>
        <w:rPr>
          <w:rFonts w:hint="eastAsia"/>
        </w:rPr>
        <w:t>王震</w:t>
      </w:r>
      <w:r>
        <w:rPr>
          <w:rFonts w:hint="eastAsia"/>
        </w:rPr>
        <w:t>.</w:t>
      </w:r>
      <w:r>
        <w:rPr>
          <w:rFonts w:hint="eastAsia"/>
        </w:rPr>
        <w:t>人工智能驱动的组织与人力资源管理变革</w:t>
      </w:r>
      <w:r>
        <w:rPr>
          <w:rFonts w:hint="eastAsia"/>
        </w:rPr>
        <w:t>:</w:t>
      </w:r>
      <w:r>
        <w:rPr>
          <w:rFonts w:hint="eastAsia"/>
        </w:rPr>
        <w:t>实践洞察与研究方向</w:t>
      </w:r>
      <w:r>
        <w:rPr>
          <w:rFonts w:hint="eastAsia"/>
        </w:rPr>
        <w:t>[J].</w:t>
      </w:r>
      <w:r>
        <w:rPr>
          <w:rFonts w:hint="eastAsia"/>
        </w:rPr>
        <w:t>中国人力资源开发</w:t>
      </w:r>
      <w:r>
        <w:rPr>
          <w:rFonts w:hint="eastAsia"/>
        </w:rPr>
        <w:t>,2022,39(01):4-16.</w:t>
      </w:r>
    </w:p>
    <w:p w14:paraId="38EBD701" w14:textId="6DBAD1CE" w:rsidR="00535EEE" w:rsidRDefault="00535EEE" w:rsidP="000D7088">
      <w:pPr>
        <w:pStyle w:val="afa"/>
        <w:numPr>
          <w:ilvl w:val="0"/>
          <w:numId w:val="10"/>
        </w:numPr>
        <w:ind w:firstLineChars="0"/>
      </w:pPr>
      <w:r w:rsidRPr="00535EEE">
        <w:rPr>
          <w:rFonts w:hint="eastAsia"/>
        </w:rPr>
        <w:t>吕荣杰</w:t>
      </w:r>
      <w:r w:rsidRPr="00535EEE">
        <w:rPr>
          <w:rFonts w:hint="eastAsia"/>
        </w:rPr>
        <w:t>,</w:t>
      </w:r>
      <w:r w:rsidRPr="00535EEE">
        <w:rPr>
          <w:rFonts w:hint="eastAsia"/>
        </w:rPr>
        <w:t>郝力晓</w:t>
      </w:r>
      <w:r w:rsidRPr="00535EEE">
        <w:rPr>
          <w:rFonts w:hint="eastAsia"/>
        </w:rPr>
        <w:t>.</w:t>
      </w:r>
      <w:r w:rsidRPr="00535EEE">
        <w:rPr>
          <w:rFonts w:hint="eastAsia"/>
        </w:rPr>
        <w:t>人工智能等技术对劳动力市场的影响效应研究</w:t>
      </w:r>
      <w:r w:rsidRPr="00535EEE">
        <w:rPr>
          <w:rFonts w:hint="eastAsia"/>
        </w:rPr>
        <w:t>[J].</w:t>
      </w:r>
      <w:r w:rsidRPr="00535EEE">
        <w:rPr>
          <w:rFonts w:hint="eastAsia"/>
        </w:rPr>
        <w:t>工业技术经济</w:t>
      </w:r>
      <w:r w:rsidRPr="00535EEE">
        <w:rPr>
          <w:rFonts w:hint="eastAsia"/>
        </w:rPr>
        <w:t>,2018,37(12):131-137.</w:t>
      </w:r>
    </w:p>
    <w:p w14:paraId="71A219EC" w14:textId="28747EDC" w:rsidR="009D610D" w:rsidRDefault="003B2B51" w:rsidP="000D7088">
      <w:pPr>
        <w:pStyle w:val="afa"/>
        <w:numPr>
          <w:ilvl w:val="0"/>
          <w:numId w:val="10"/>
        </w:numPr>
        <w:ind w:firstLineChars="0"/>
      </w:pPr>
      <w:r>
        <w:rPr>
          <w:rFonts w:hint="eastAsia"/>
        </w:rPr>
        <w:t>宋艳</w:t>
      </w:r>
      <w:r>
        <w:rPr>
          <w:rFonts w:hint="eastAsia"/>
        </w:rPr>
        <w:t>,</w:t>
      </w:r>
      <w:r>
        <w:rPr>
          <w:rFonts w:hint="eastAsia"/>
        </w:rPr>
        <w:t>陈琳</w:t>
      </w:r>
      <w:r>
        <w:rPr>
          <w:rFonts w:hint="eastAsia"/>
        </w:rPr>
        <w:t>,</w:t>
      </w:r>
      <w:r>
        <w:rPr>
          <w:rFonts w:hint="eastAsia"/>
        </w:rPr>
        <w:t>李琴</w:t>
      </w:r>
      <w:r>
        <w:rPr>
          <w:rFonts w:hint="eastAsia"/>
        </w:rPr>
        <w:t>,</w:t>
      </w:r>
      <w:r>
        <w:rPr>
          <w:rFonts w:hint="eastAsia"/>
        </w:rPr>
        <w:t>何嘉欣</w:t>
      </w:r>
      <w:r>
        <w:rPr>
          <w:rFonts w:hint="eastAsia"/>
        </w:rPr>
        <w:t>,</w:t>
      </w:r>
      <w:r>
        <w:rPr>
          <w:rFonts w:hint="eastAsia"/>
        </w:rPr>
        <w:t>汪悦</w:t>
      </w:r>
      <w:r>
        <w:rPr>
          <w:rFonts w:hint="eastAsia"/>
        </w:rPr>
        <w:t>.</w:t>
      </w:r>
      <w:r>
        <w:rPr>
          <w:rFonts w:hint="eastAsia"/>
        </w:rPr>
        <w:t>人工智能伦理风险感知、信任与公众参与</w:t>
      </w:r>
      <w:r>
        <w:rPr>
          <w:rFonts w:hint="eastAsia"/>
        </w:rPr>
        <w:t>[J/OL].</w:t>
      </w:r>
      <w:r>
        <w:rPr>
          <w:rFonts w:hint="eastAsia"/>
        </w:rPr>
        <w:t>科学学研究</w:t>
      </w:r>
      <w:r>
        <w:rPr>
          <w:rFonts w:hint="eastAsia"/>
        </w:rPr>
        <w:t>:1-20[2022-05-05].</w:t>
      </w:r>
    </w:p>
    <w:p w14:paraId="72C96CF1" w14:textId="33E0721C" w:rsidR="009D610D" w:rsidRDefault="003B2B51" w:rsidP="000D7088">
      <w:pPr>
        <w:pStyle w:val="afa"/>
        <w:numPr>
          <w:ilvl w:val="0"/>
          <w:numId w:val="10"/>
        </w:numPr>
        <w:ind w:firstLineChars="0"/>
      </w:pPr>
      <w:r>
        <w:rPr>
          <w:rFonts w:hint="eastAsia"/>
        </w:rPr>
        <w:t>陶雪琼</w:t>
      </w:r>
      <w:r>
        <w:rPr>
          <w:rFonts w:hint="eastAsia"/>
        </w:rPr>
        <w:t xml:space="preserve">. </w:t>
      </w:r>
      <w:r>
        <w:rPr>
          <w:rFonts w:hint="eastAsia"/>
        </w:rPr>
        <w:t>人工智能时代人机社会性交互设计研究</w:t>
      </w:r>
      <w:r>
        <w:rPr>
          <w:rFonts w:hint="eastAsia"/>
        </w:rPr>
        <w:t>[D].</w:t>
      </w:r>
      <w:r>
        <w:rPr>
          <w:rFonts w:hint="eastAsia"/>
        </w:rPr>
        <w:t>江南大学</w:t>
      </w:r>
      <w:r>
        <w:rPr>
          <w:rFonts w:hint="eastAsia"/>
        </w:rPr>
        <w:t>,2020.DOI:10.27169/d.cnki.gwqgu.2020.000441.</w:t>
      </w:r>
    </w:p>
    <w:p w14:paraId="34653D48" w14:textId="1E9C14C1" w:rsidR="009D610D" w:rsidRDefault="003B2B51" w:rsidP="000D7088">
      <w:pPr>
        <w:pStyle w:val="afa"/>
        <w:numPr>
          <w:ilvl w:val="0"/>
          <w:numId w:val="10"/>
        </w:numPr>
        <w:ind w:firstLineChars="0"/>
      </w:pPr>
      <w:r>
        <w:rPr>
          <w:rFonts w:hint="eastAsia"/>
        </w:rPr>
        <w:t>王才</w:t>
      </w:r>
      <w:r>
        <w:rPr>
          <w:rFonts w:hint="eastAsia"/>
        </w:rPr>
        <w:t>,</w:t>
      </w:r>
      <w:r>
        <w:rPr>
          <w:rFonts w:hint="eastAsia"/>
        </w:rPr>
        <w:t>周文斌</w:t>
      </w:r>
      <w:r>
        <w:rPr>
          <w:rFonts w:hint="eastAsia"/>
        </w:rPr>
        <w:t>,</w:t>
      </w:r>
      <w:r>
        <w:rPr>
          <w:rFonts w:hint="eastAsia"/>
        </w:rPr>
        <w:t>赵素芳</w:t>
      </w:r>
      <w:r>
        <w:rPr>
          <w:rFonts w:hint="eastAsia"/>
        </w:rPr>
        <w:t>.</w:t>
      </w:r>
      <w:r>
        <w:rPr>
          <w:rFonts w:hint="eastAsia"/>
        </w:rPr>
        <w:t>机器人规模应用与工作不安全感——基于员工职业能力调节的研究</w:t>
      </w:r>
      <w:r>
        <w:rPr>
          <w:rFonts w:hint="eastAsia"/>
        </w:rPr>
        <w:t>[J].</w:t>
      </w:r>
      <w:r>
        <w:rPr>
          <w:rFonts w:hint="eastAsia"/>
        </w:rPr>
        <w:t>经济管理</w:t>
      </w:r>
      <w:r>
        <w:rPr>
          <w:rFonts w:hint="eastAsia"/>
        </w:rPr>
        <w:t>,2019,41(04):111-126.</w:t>
      </w:r>
    </w:p>
    <w:p w14:paraId="2AECC401" w14:textId="7DC13AF2" w:rsidR="009D610D" w:rsidRDefault="003B2B51" w:rsidP="000D7088">
      <w:pPr>
        <w:pStyle w:val="afa"/>
        <w:numPr>
          <w:ilvl w:val="0"/>
          <w:numId w:val="10"/>
        </w:numPr>
        <w:ind w:firstLineChars="0"/>
      </w:pPr>
      <w:r>
        <w:rPr>
          <w:rFonts w:hint="eastAsia"/>
        </w:rPr>
        <w:t>王砺智</w:t>
      </w:r>
      <w:r>
        <w:rPr>
          <w:rFonts w:hint="eastAsia"/>
        </w:rPr>
        <w:t xml:space="preserve">. </w:t>
      </w:r>
      <w:r>
        <w:rPr>
          <w:rFonts w:hint="eastAsia"/>
        </w:rPr>
        <w:t>人工智能的替代效应对环境的技术不确定性、工作不安全感的影响研究</w:t>
      </w:r>
      <w:r>
        <w:rPr>
          <w:rFonts w:hint="eastAsia"/>
        </w:rPr>
        <w:t>[C]//.</w:t>
      </w:r>
      <w:r>
        <w:rPr>
          <w:rFonts w:hint="eastAsia"/>
        </w:rPr>
        <w:t>第十五届（</w:t>
      </w:r>
      <w:r>
        <w:rPr>
          <w:rFonts w:hint="eastAsia"/>
        </w:rPr>
        <w:t>2020</w:t>
      </w:r>
      <w:r>
        <w:rPr>
          <w:rFonts w:hint="eastAsia"/>
        </w:rPr>
        <w:t>）中国管理学年会论文集</w:t>
      </w:r>
      <w:r>
        <w:rPr>
          <w:rFonts w:hint="eastAsia"/>
        </w:rPr>
        <w:t>.[</w:t>
      </w:r>
      <w:r>
        <w:rPr>
          <w:rFonts w:hint="eastAsia"/>
        </w:rPr>
        <w:t>出版者不详</w:t>
      </w:r>
      <w:r>
        <w:rPr>
          <w:rFonts w:hint="eastAsia"/>
        </w:rPr>
        <w:t>],2020:825-831.DOI:10.26914/c.cnkihy.2020.047262.</w:t>
      </w:r>
    </w:p>
    <w:p w14:paraId="015F15C9" w14:textId="5EBD66A3" w:rsidR="00535EEE" w:rsidRDefault="00535EEE" w:rsidP="000D7088">
      <w:pPr>
        <w:pStyle w:val="afa"/>
        <w:numPr>
          <w:ilvl w:val="0"/>
          <w:numId w:val="10"/>
        </w:numPr>
        <w:ind w:firstLineChars="0"/>
      </w:pPr>
      <w:r w:rsidRPr="00535EEE">
        <w:rPr>
          <w:rFonts w:hint="eastAsia"/>
        </w:rPr>
        <w:t>王文</w:t>
      </w:r>
      <w:r w:rsidRPr="00535EEE">
        <w:rPr>
          <w:rFonts w:hint="eastAsia"/>
        </w:rPr>
        <w:t>.</w:t>
      </w:r>
      <w:r w:rsidRPr="00535EEE">
        <w:rPr>
          <w:rFonts w:hint="eastAsia"/>
        </w:rPr>
        <w:t>数字经济时代下工业智能化促进了高质量就业吗</w:t>
      </w:r>
      <w:r w:rsidRPr="00535EEE">
        <w:rPr>
          <w:rFonts w:hint="eastAsia"/>
        </w:rPr>
        <w:t>[J].</w:t>
      </w:r>
      <w:r w:rsidRPr="00535EEE">
        <w:rPr>
          <w:rFonts w:hint="eastAsia"/>
        </w:rPr>
        <w:t>经济学家</w:t>
      </w:r>
      <w:r w:rsidRPr="00535EEE">
        <w:rPr>
          <w:rFonts w:hint="eastAsia"/>
        </w:rPr>
        <w:t>,2020(04):89-98.DOI:10.16158/j.cnki.51-1312/f.2020.04.010.</w:t>
      </w:r>
    </w:p>
    <w:p w14:paraId="582833D4" w14:textId="189C6E42" w:rsidR="009D610D" w:rsidRDefault="003B2B51" w:rsidP="000D7088">
      <w:pPr>
        <w:pStyle w:val="afa"/>
        <w:numPr>
          <w:ilvl w:val="0"/>
          <w:numId w:val="10"/>
        </w:numPr>
        <w:ind w:firstLineChars="0"/>
      </w:pPr>
      <w:r>
        <w:rPr>
          <w:rFonts w:hint="eastAsia"/>
        </w:rPr>
        <w:t>王喆</w:t>
      </w:r>
      <w:r>
        <w:rPr>
          <w:rFonts w:hint="eastAsia"/>
        </w:rPr>
        <w:t>,</w:t>
      </w:r>
      <w:r>
        <w:rPr>
          <w:rFonts w:hint="eastAsia"/>
        </w:rPr>
        <w:t>陈建宏</w:t>
      </w:r>
      <w:r>
        <w:rPr>
          <w:rFonts w:hint="eastAsia"/>
        </w:rPr>
        <w:t>.</w:t>
      </w:r>
      <w:r>
        <w:rPr>
          <w:rFonts w:hint="eastAsia"/>
        </w:rPr>
        <w:t>组织支持感对离职意愿和工作绩效影响的元分析</w:t>
      </w:r>
      <w:r>
        <w:rPr>
          <w:rFonts w:hint="eastAsia"/>
        </w:rPr>
        <w:t>[J].</w:t>
      </w:r>
      <w:r>
        <w:rPr>
          <w:rFonts w:hint="eastAsia"/>
        </w:rPr>
        <w:t>东华大学</w:t>
      </w:r>
      <w:r>
        <w:rPr>
          <w:rFonts w:hint="eastAsia"/>
        </w:rPr>
        <w:lastRenderedPageBreak/>
        <w:t>学报</w:t>
      </w:r>
      <w:r>
        <w:rPr>
          <w:rFonts w:hint="eastAsia"/>
        </w:rPr>
        <w:t>(</w:t>
      </w:r>
      <w:r>
        <w:rPr>
          <w:rFonts w:hint="eastAsia"/>
        </w:rPr>
        <w:t>自然科学版</w:t>
      </w:r>
      <w:r>
        <w:rPr>
          <w:rFonts w:hint="eastAsia"/>
        </w:rPr>
        <w:t>),2021,47(06):124-132.DOI:10.19886/j.cnki.dhdz.2020.0497.</w:t>
      </w:r>
    </w:p>
    <w:p w14:paraId="19592136" w14:textId="3CEA9CCB" w:rsidR="009D610D" w:rsidRDefault="003B2B51" w:rsidP="000D7088">
      <w:pPr>
        <w:pStyle w:val="afa"/>
        <w:numPr>
          <w:ilvl w:val="0"/>
          <w:numId w:val="11"/>
        </w:numPr>
        <w:ind w:firstLineChars="0"/>
      </w:pPr>
      <w:r>
        <w:rPr>
          <w:rFonts w:hint="eastAsia"/>
        </w:rPr>
        <w:t>谢义忠</w:t>
      </w:r>
      <w:r>
        <w:rPr>
          <w:rFonts w:hint="eastAsia"/>
        </w:rPr>
        <w:t>,</w:t>
      </w:r>
      <w:r>
        <w:rPr>
          <w:rFonts w:hint="eastAsia"/>
        </w:rPr>
        <w:t>宋岩</w:t>
      </w:r>
      <w:r>
        <w:rPr>
          <w:rFonts w:hint="eastAsia"/>
        </w:rPr>
        <w:t>.</w:t>
      </w:r>
      <w:r>
        <w:rPr>
          <w:rFonts w:hint="eastAsia"/>
        </w:rPr>
        <w:t>员工就业能力、职业自我效能感、工作不安全感对主观职业生涯成功的影响</w:t>
      </w:r>
      <w:r>
        <w:rPr>
          <w:rFonts w:hint="eastAsia"/>
        </w:rPr>
        <w:t>[J].</w:t>
      </w:r>
      <w:r>
        <w:rPr>
          <w:rFonts w:hint="eastAsia"/>
        </w:rPr>
        <w:t>中国人力资源开发</w:t>
      </w:r>
      <w:r>
        <w:rPr>
          <w:rFonts w:hint="eastAsia"/>
        </w:rPr>
        <w:t>,2017(05):18-28.DOI:10.16471/j.cnki.11-2822/c.2017.05.003.</w:t>
      </w:r>
    </w:p>
    <w:p w14:paraId="0B5BDC41" w14:textId="47674FBE" w:rsidR="009D610D" w:rsidRDefault="003B2B51" w:rsidP="000D7088">
      <w:pPr>
        <w:pStyle w:val="afa"/>
        <w:numPr>
          <w:ilvl w:val="0"/>
          <w:numId w:val="11"/>
        </w:numPr>
        <w:ind w:firstLineChars="0"/>
      </w:pPr>
      <w:r>
        <w:rPr>
          <w:rFonts w:hint="eastAsia"/>
        </w:rPr>
        <w:t>杨春林</w:t>
      </w:r>
      <w:r>
        <w:rPr>
          <w:rFonts w:hint="eastAsia"/>
        </w:rPr>
        <w:t xml:space="preserve">. </w:t>
      </w:r>
      <w:r>
        <w:rPr>
          <w:rFonts w:hint="eastAsia"/>
        </w:rPr>
        <w:t>包容型领导对创业型团队绩效的影响机理研究</w:t>
      </w:r>
      <w:r>
        <w:rPr>
          <w:rFonts w:hint="eastAsia"/>
        </w:rPr>
        <w:t>[D].</w:t>
      </w:r>
      <w:r>
        <w:rPr>
          <w:rFonts w:hint="eastAsia"/>
        </w:rPr>
        <w:t>北京交通大学</w:t>
      </w:r>
      <w:r>
        <w:rPr>
          <w:rFonts w:hint="eastAsia"/>
        </w:rPr>
        <w:t>,2021.DOI:10.26944/d.cnki.gbfju.2021.000164.</w:t>
      </w:r>
    </w:p>
    <w:p w14:paraId="5E1D4F9A" w14:textId="10B4E1D3" w:rsidR="009D610D" w:rsidRDefault="003B2B51" w:rsidP="000D7088">
      <w:pPr>
        <w:pStyle w:val="afa"/>
        <w:numPr>
          <w:ilvl w:val="0"/>
          <w:numId w:val="11"/>
        </w:numPr>
        <w:ind w:firstLineChars="0"/>
      </w:pPr>
      <w:r>
        <w:rPr>
          <w:rFonts w:hint="eastAsia"/>
        </w:rPr>
        <w:t>叶龙</w:t>
      </w:r>
      <w:r>
        <w:rPr>
          <w:rFonts w:hint="eastAsia"/>
        </w:rPr>
        <w:t>,</w:t>
      </w:r>
      <w:r>
        <w:rPr>
          <w:rFonts w:hint="eastAsia"/>
        </w:rPr>
        <w:t>余彬彬</w:t>
      </w:r>
      <w:r>
        <w:rPr>
          <w:rFonts w:hint="eastAsia"/>
        </w:rPr>
        <w:t>,</w:t>
      </w:r>
      <w:r>
        <w:rPr>
          <w:rFonts w:hint="eastAsia"/>
        </w:rPr>
        <w:t>郭名</w:t>
      </w:r>
      <w:r>
        <w:rPr>
          <w:rFonts w:hint="eastAsia"/>
        </w:rPr>
        <w:t>.</w:t>
      </w:r>
      <w:r>
        <w:rPr>
          <w:rFonts w:hint="eastAsia"/>
        </w:rPr>
        <w:t>工作不安全感与工作场所非正式学习的关系</w:t>
      </w:r>
      <w:r>
        <w:rPr>
          <w:rFonts w:hint="eastAsia"/>
        </w:rPr>
        <w:t>:</w:t>
      </w:r>
      <w:r>
        <w:rPr>
          <w:rFonts w:hint="eastAsia"/>
        </w:rPr>
        <w:t>基于有调节的中介模型</w:t>
      </w:r>
      <w:r>
        <w:rPr>
          <w:rFonts w:hint="eastAsia"/>
        </w:rPr>
        <w:t>[J].</w:t>
      </w:r>
      <w:r>
        <w:rPr>
          <w:rFonts w:hint="eastAsia"/>
        </w:rPr>
        <w:t>技术经济</w:t>
      </w:r>
      <w:r>
        <w:rPr>
          <w:rFonts w:hint="eastAsia"/>
        </w:rPr>
        <w:t>,2019,38(07):82-90.</w:t>
      </w:r>
    </w:p>
    <w:p w14:paraId="2583A44F" w14:textId="44E4BCD8" w:rsidR="009D610D" w:rsidRDefault="003B2B51" w:rsidP="000D7088">
      <w:pPr>
        <w:pStyle w:val="afa"/>
        <w:numPr>
          <w:ilvl w:val="0"/>
          <w:numId w:val="11"/>
        </w:numPr>
        <w:ind w:firstLineChars="0"/>
      </w:pPr>
      <w:r>
        <w:t>袁菲菲</w:t>
      </w:r>
      <w:r>
        <w:t>,</w:t>
      </w:r>
      <w:r>
        <w:t>谢永珍</w:t>
      </w:r>
      <w:r>
        <w:t>.</w:t>
      </w:r>
      <w:r>
        <w:t>企业家冒险倾向、区域冒险精神与企业创新</w:t>
      </w:r>
      <w:r>
        <w:t>——</w:t>
      </w:r>
      <w:r>
        <w:t>一个有调节的中介模型</w:t>
      </w:r>
      <w:r>
        <w:t>[J/OL].</w:t>
      </w:r>
      <w:r>
        <w:t>科技进步与对策</w:t>
      </w:r>
      <w:r>
        <w:t>:1-11[2022-05-11].</w:t>
      </w:r>
    </w:p>
    <w:p w14:paraId="46432A9D" w14:textId="3DDC272A" w:rsidR="009D610D" w:rsidRDefault="003B2B51" w:rsidP="000D7088">
      <w:pPr>
        <w:pStyle w:val="afa"/>
        <w:numPr>
          <w:ilvl w:val="0"/>
          <w:numId w:val="11"/>
        </w:numPr>
        <w:ind w:firstLineChars="0"/>
      </w:pPr>
      <w:r>
        <w:rPr>
          <w:rFonts w:hint="eastAsia"/>
        </w:rPr>
        <w:t>张庆龙</w:t>
      </w:r>
      <w:r>
        <w:rPr>
          <w:rFonts w:hint="eastAsia"/>
        </w:rPr>
        <w:t>,</w:t>
      </w:r>
      <w:r>
        <w:rPr>
          <w:rFonts w:hint="eastAsia"/>
        </w:rPr>
        <w:t>何佳楠</w:t>
      </w:r>
      <w:r>
        <w:rPr>
          <w:rFonts w:hint="eastAsia"/>
        </w:rPr>
        <w:t>,</w:t>
      </w:r>
      <w:r>
        <w:rPr>
          <w:rFonts w:hint="eastAsia"/>
        </w:rPr>
        <w:t>何斯佳</w:t>
      </w:r>
      <w:r>
        <w:rPr>
          <w:rFonts w:hint="eastAsia"/>
        </w:rPr>
        <w:t>.</w:t>
      </w:r>
      <w:r>
        <w:rPr>
          <w:rFonts w:hint="eastAsia"/>
        </w:rPr>
        <w:t>财务机器人规模应用与会计人员工作不安全感</w:t>
      </w:r>
      <w:r>
        <w:rPr>
          <w:rFonts w:hint="eastAsia"/>
        </w:rPr>
        <w:t>[J].</w:t>
      </w:r>
      <w:r>
        <w:rPr>
          <w:rFonts w:hint="eastAsia"/>
        </w:rPr>
        <w:t>财会月刊</w:t>
      </w:r>
      <w:r>
        <w:rPr>
          <w:rFonts w:hint="eastAsia"/>
        </w:rPr>
        <w:t>,2021(12):75-82.DOI:10.19641/j.cnki.42-1290/f.2021.12.009.</w:t>
      </w:r>
    </w:p>
    <w:p w14:paraId="19C6A08E" w14:textId="2E368AC8" w:rsidR="009D610D" w:rsidRDefault="003B2B51" w:rsidP="000D7088">
      <w:pPr>
        <w:pStyle w:val="afa"/>
        <w:numPr>
          <w:ilvl w:val="0"/>
          <w:numId w:val="11"/>
        </w:numPr>
        <w:ind w:firstLineChars="0"/>
      </w:pPr>
      <w:r>
        <w:rPr>
          <w:rFonts w:hint="eastAsia"/>
        </w:rPr>
        <w:t>张晓春</w:t>
      </w:r>
      <w:r>
        <w:rPr>
          <w:rFonts w:hint="eastAsia"/>
        </w:rPr>
        <w:t>,</w:t>
      </w:r>
      <w:r>
        <w:rPr>
          <w:rFonts w:hint="eastAsia"/>
        </w:rPr>
        <w:t>朱艳华</w:t>
      </w:r>
      <w:r>
        <w:rPr>
          <w:rFonts w:hint="eastAsia"/>
        </w:rPr>
        <w:t>,</w:t>
      </w:r>
      <w:r>
        <w:rPr>
          <w:rFonts w:hint="eastAsia"/>
        </w:rPr>
        <w:t>万金</w:t>
      </w:r>
      <w:r>
        <w:rPr>
          <w:rFonts w:hint="eastAsia"/>
        </w:rPr>
        <w:t>,</w:t>
      </w:r>
      <w:r>
        <w:rPr>
          <w:rFonts w:hint="eastAsia"/>
        </w:rPr>
        <w:t>彭耀平</w:t>
      </w:r>
      <w:r>
        <w:rPr>
          <w:rFonts w:hint="eastAsia"/>
        </w:rPr>
        <w:t>.</w:t>
      </w:r>
      <w:r>
        <w:rPr>
          <w:rFonts w:hint="eastAsia"/>
        </w:rPr>
        <w:t>组织支持感、职业自我效能感对工作绩效的影响</w:t>
      </w:r>
      <w:r>
        <w:rPr>
          <w:rFonts w:hint="eastAsia"/>
        </w:rPr>
        <w:t>[J].</w:t>
      </w:r>
      <w:r>
        <w:rPr>
          <w:rFonts w:hint="eastAsia"/>
        </w:rPr>
        <w:t>贵州商学院学报</w:t>
      </w:r>
      <w:r>
        <w:rPr>
          <w:rFonts w:hint="eastAsia"/>
        </w:rPr>
        <w:t>,2021,34(03):66-78.</w:t>
      </w:r>
    </w:p>
    <w:p w14:paraId="740A210E" w14:textId="79AA96F8" w:rsidR="009D610D" w:rsidRDefault="003B2B51" w:rsidP="000D7088">
      <w:pPr>
        <w:pStyle w:val="afa"/>
        <w:numPr>
          <w:ilvl w:val="0"/>
          <w:numId w:val="11"/>
        </w:numPr>
        <w:ind w:firstLineChars="0"/>
      </w:pPr>
      <w:r>
        <w:rPr>
          <w:rFonts w:hint="eastAsia"/>
        </w:rPr>
        <w:t>张亚军</w:t>
      </w:r>
      <w:r>
        <w:rPr>
          <w:rFonts w:hint="eastAsia"/>
        </w:rPr>
        <w:t>,</w:t>
      </w:r>
      <w:r>
        <w:rPr>
          <w:rFonts w:hint="eastAsia"/>
        </w:rPr>
        <w:t>张金隆</w:t>
      </w:r>
      <w:r>
        <w:rPr>
          <w:rFonts w:hint="eastAsia"/>
        </w:rPr>
        <w:t>,</w:t>
      </w:r>
      <w:r>
        <w:rPr>
          <w:rFonts w:hint="eastAsia"/>
        </w:rPr>
        <w:t>张军伟</w:t>
      </w:r>
      <w:r>
        <w:rPr>
          <w:rFonts w:hint="eastAsia"/>
        </w:rPr>
        <w:t>.</w:t>
      </w:r>
      <w:r>
        <w:rPr>
          <w:rFonts w:hint="eastAsia"/>
        </w:rPr>
        <w:t>工作不安全感对用户抵制信息系统实施的影响</w:t>
      </w:r>
      <w:r>
        <w:rPr>
          <w:rFonts w:hint="eastAsia"/>
        </w:rPr>
        <w:t>[J].</w:t>
      </w:r>
      <w:r>
        <w:rPr>
          <w:rFonts w:hint="eastAsia"/>
        </w:rPr>
        <w:t>管理科学</w:t>
      </w:r>
      <w:r>
        <w:rPr>
          <w:rFonts w:hint="eastAsia"/>
        </w:rPr>
        <w:t>,2015,28(02):80-92.</w:t>
      </w:r>
    </w:p>
    <w:p w14:paraId="43A2FC23" w14:textId="27690B25" w:rsidR="009D610D" w:rsidRDefault="003B2B51" w:rsidP="000D7088">
      <w:pPr>
        <w:pStyle w:val="afa"/>
        <w:numPr>
          <w:ilvl w:val="0"/>
          <w:numId w:val="11"/>
        </w:numPr>
        <w:ind w:firstLineChars="0"/>
      </w:pPr>
      <w:r>
        <w:t>张远</w:t>
      </w:r>
      <w:r>
        <w:t>,</w:t>
      </w:r>
      <w:r>
        <w:t>李焕杰</w:t>
      </w:r>
      <w:r>
        <w:t>.</w:t>
      </w:r>
      <w:r>
        <w:t>企业智能化转型对内部劳动力结构转换的影响研究</w:t>
      </w:r>
      <w:r>
        <w:t>[J].</w:t>
      </w:r>
      <w:r>
        <w:t>中国人力资源开发</w:t>
      </w:r>
      <w:r>
        <w:t>,2022,39(01):98-118.DOI:10.16471/j.cnki.11-2822/c.2022.1.007.</w:t>
      </w:r>
    </w:p>
    <w:p w14:paraId="5EAFB3D6" w14:textId="7BF416AD" w:rsidR="009D610D" w:rsidRDefault="003B2B51" w:rsidP="000D7088">
      <w:pPr>
        <w:pStyle w:val="afa"/>
        <w:numPr>
          <w:ilvl w:val="0"/>
          <w:numId w:val="11"/>
        </w:numPr>
        <w:ind w:firstLineChars="0"/>
      </w:pPr>
      <w:r>
        <w:rPr>
          <w:rFonts w:hint="eastAsia"/>
        </w:rPr>
        <w:t>周浩</w:t>
      </w:r>
      <w:r>
        <w:rPr>
          <w:rFonts w:hint="eastAsia"/>
        </w:rPr>
        <w:t>,</w:t>
      </w:r>
      <w:r>
        <w:rPr>
          <w:rFonts w:hint="eastAsia"/>
        </w:rPr>
        <w:t>龙立荣</w:t>
      </w:r>
      <w:r>
        <w:rPr>
          <w:rFonts w:hint="eastAsia"/>
        </w:rPr>
        <w:t>.</w:t>
      </w:r>
      <w:r>
        <w:rPr>
          <w:rFonts w:hint="eastAsia"/>
        </w:rPr>
        <w:t>工作不安全感、创造力自我效能对员工创造力的影响</w:t>
      </w:r>
      <w:r>
        <w:rPr>
          <w:rFonts w:hint="eastAsia"/>
        </w:rPr>
        <w:t>[J].</w:t>
      </w:r>
      <w:r>
        <w:rPr>
          <w:rFonts w:hint="eastAsia"/>
        </w:rPr>
        <w:t>心理学报</w:t>
      </w:r>
      <w:r>
        <w:rPr>
          <w:rFonts w:hint="eastAsia"/>
        </w:rPr>
        <w:t>,2011,43(08):929-940.</w:t>
      </w:r>
    </w:p>
    <w:p w14:paraId="159312E1" w14:textId="2B864DD8" w:rsidR="009D610D" w:rsidRDefault="003B2B51" w:rsidP="000D7088">
      <w:pPr>
        <w:pStyle w:val="afa"/>
        <w:numPr>
          <w:ilvl w:val="0"/>
          <w:numId w:val="11"/>
        </w:numPr>
        <w:ind w:firstLineChars="0"/>
      </w:pPr>
      <w:r>
        <w:rPr>
          <w:rFonts w:hint="eastAsia"/>
        </w:rPr>
        <w:t>周浩</w:t>
      </w:r>
      <w:r>
        <w:rPr>
          <w:rFonts w:hint="eastAsia"/>
        </w:rPr>
        <w:t>,</w:t>
      </w:r>
      <w:r>
        <w:rPr>
          <w:rFonts w:hint="eastAsia"/>
        </w:rPr>
        <w:t>龙立荣</w:t>
      </w:r>
      <w:r>
        <w:rPr>
          <w:rFonts w:hint="eastAsia"/>
        </w:rPr>
        <w:t>.</w:t>
      </w:r>
      <w:r>
        <w:rPr>
          <w:rFonts w:hint="eastAsia"/>
        </w:rPr>
        <w:t>基于自我效能感调节作用的工作不安全感对建言行为的影响研究</w:t>
      </w:r>
      <w:r>
        <w:rPr>
          <w:rFonts w:hint="eastAsia"/>
        </w:rPr>
        <w:t>[J].</w:t>
      </w:r>
      <w:r>
        <w:rPr>
          <w:rFonts w:hint="eastAsia"/>
        </w:rPr>
        <w:t>管理学报</w:t>
      </w:r>
      <w:r>
        <w:rPr>
          <w:rFonts w:hint="eastAsia"/>
        </w:rPr>
        <w:t>,2013,10(11):1604-1610.</w:t>
      </w:r>
    </w:p>
    <w:p w14:paraId="5A652FCF" w14:textId="455C16E5" w:rsidR="00E848AE" w:rsidRDefault="00E848AE" w:rsidP="000D7088">
      <w:pPr>
        <w:pStyle w:val="afa"/>
        <w:numPr>
          <w:ilvl w:val="0"/>
          <w:numId w:val="11"/>
        </w:numPr>
        <w:ind w:firstLineChars="0"/>
      </w:pPr>
      <w:r w:rsidRPr="00E848AE">
        <w:rPr>
          <w:rFonts w:hint="eastAsia"/>
        </w:rPr>
        <w:t>朱力</w:t>
      </w:r>
      <w:r w:rsidRPr="00E848AE">
        <w:rPr>
          <w:rFonts w:hint="eastAsia"/>
        </w:rPr>
        <w:t>,</w:t>
      </w:r>
      <w:r w:rsidRPr="00E848AE">
        <w:rPr>
          <w:rFonts w:hint="eastAsia"/>
        </w:rPr>
        <w:t>夏恩君</w:t>
      </w:r>
      <w:r w:rsidRPr="00E848AE">
        <w:rPr>
          <w:rFonts w:hint="eastAsia"/>
        </w:rPr>
        <w:t>,</w:t>
      </w:r>
      <w:r w:rsidRPr="00E848AE">
        <w:rPr>
          <w:rFonts w:hint="eastAsia"/>
        </w:rPr>
        <w:t>王为</w:t>
      </w:r>
      <w:r w:rsidRPr="00E848AE">
        <w:rPr>
          <w:rFonts w:hint="eastAsia"/>
        </w:rPr>
        <w:t>.</w:t>
      </w:r>
      <w:r w:rsidRPr="00E848AE">
        <w:rPr>
          <w:rFonts w:hint="eastAsia"/>
        </w:rPr>
        <w:t>人工智能的就业影响研究综述</w:t>
      </w:r>
      <w:r w:rsidRPr="00E848AE">
        <w:rPr>
          <w:rFonts w:hint="eastAsia"/>
        </w:rPr>
        <w:t>[J].</w:t>
      </w:r>
      <w:r w:rsidRPr="00E848AE">
        <w:rPr>
          <w:rFonts w:hint="eastAsia"/>
        </w:rPr>
        <w:t>科技和产业</w:t>
      </w:r>
      <w:r w:rsidRPr="00E848AE">
        <w:rPr>
          <w:rFonts w:hint="eastAsia"/>
        </w:rPr>
        <w:t>,2022,22(01):32-43.</w:t>
      </w:r>
    </w:p>
    <w:p w14:paraId="6589A272" w14:textId="41D77063" w:rsidR="00535EEE" w:rsidRDefault="00535EEE" w:rsidP="000D7088">
      <w:pPr>
        <w:pStyle w:val="afa"/>
        <w:numPr>
          <w:ilvl w:val="0"/>
          <w:numId w:val="11"/>
        </w:numPr>
        <w:ind w:firstLineChars="0"/>
      </w:pPr>
      <w:r w:rsidRPr="00535EEE">
        <w:rPr>
          <w:rFonts w:hint="eastAsia"/>
        </w:rPr>
        <w:t>朱巧玲</w:t>
      </w:r>
      <w:r w:rsidRPr="00535EEE">
        <w:rPr>
          <w:rFonts w:hint="eastAsia"/>
        </w:rPr>
        <w:t>,</w:t>
      </w:r>
      <w:r w:rsidRPr="00535EEE">
        <w:rPr>
          <w:rFonts w:hint="eastAsia"/>
        </w:rPr>
        <w:t>李敏</w:t>
      </w:r>
      <w:r w:rsidRPr="00535EEE">
        <w:rPr>
          <w:rFonts w:hint="eastAsia"/>
        </w:rPr>
        <w:t>.</w:t>
      </w:r>
      <w:r w:rsidRPr="00535EEE">
        <w:rPr>
          <w:rFonts w:hint="eastAsia"/>
        </w:rPr>
        <w:t>人工智能、技术进步与劳动力结构优化对策研究</w:t>
      </w:r>
      <w:r w:rsidRPr="00535EEE">
        <w:rPr>
          <w:rFonts w:hint="eastAsia"/>
        </w:rPr>
        <w:t>[J].</w:t>
      </w:r>
      <w:r w:rsidRPr="00535EEE">
        <w:rPr>
          <w:rFonts w:hint="eastAsia"/>
        </w:rPr>
        <w:t>科技进步与对策</w:t>
      </w:r>
      <w:r w:rsidRPr="00535EEE">
        <w:rPr>
          <w:rFonts w:hint="eastAsia"/>
        </w:rPr>
        <w:t>,2018,35(06):36-41.</w:t>
      </w:r>
    </w:p>
    <w:p w14:paraId="4647F810" w14:textId="7B9BEC8D" w:rsidR="009D610D" w:rsidRDefault="003B2B51" w:rsidP="000D7088">
      <w:pPr>
        <w:pStyle w:val="afa"/>
        <w:numPr>
          <w:ilvl w:val="0"/>
          <w:numId w:val="11"/>
        </w:numPr>
        <w:ind w:firstLineChars="0"/>
      </w:pPr>
      <w:r>
        <w:rPr>
          <w:rFonts w:hint="eastAsia"/>
        </w:rPr>
        <w:t>朱晓妹</w:t>
      </w:r>
      <w:r>
        <w:rPr>
          <w:rFonts w:hint="eastAsia"/>
        </w:rPr>
        <w:t>,</w:t>
      </w:r>
      <w:r>
        <w:rPr>
          <w:rFonts w:hint="eastAsia"/>
        </w:rPr>
        <w:t>王森</w:t>
      </w:r>
      <w:r>
        <w:rPr>
          <w:rFonts w:hint="eastAsia"/>
        </w:rPr>
        <w:t>,</w:t>
      </w:r>
      <w:r>
        <w:rPr>
          <w:rFonts w:hint="eastAsia"/>
        </w:rPr>
        <w:t>何勤</w:t>
      </w:r>
      <w:r>
        <w:rPr>
          <w:rFonts w:hint="eastAsia"/>
        </w:rPr>
        <w:t>.</w:t>
      </w:r>
      <w:r>
        <w:rPr>
          <w:rFonts w:hint="eastAsia"/>
        </w:rPr>
        <w:t>人工智能嵌入视域下岗位技能要求对员工工作旺盛感的影响研究</w:t>
      </w:r>
      <w:r>
        <w:rPr>
          <w:rFonts w:hint="eastAsia"/>
        </w:rPr>
        <w:t>[J].</w:t>
      </w:r>
      <w:r>
        <w:rPr>
          <w:rFonts w:hint="eastAsia"/>
        </w:rPr>
        <w:t>外国经济与管理</w:t>
      </w:r>
      <w:r>
        <w:rPr>
          <w:rFonts w:hint="eastAsia"/>
        </w:rPr>
        <w:t>,2021,43(11):15-25.</w:t>
      </w:r>
    </w:p>
    <w:p w14:paraId="27CEDA81" w14:textId="7028229E" w:rsidR="00D327E1" w:rsidRDefault="00D327E1" w:rsidP="000D7088">
      <w:pPr>
        <w:pStyle w:val="afa"/>
        <w:numPr>
          <w:ilvl w:val="0"/>
          <w:numId w:val="11"/>
        </w:numPr>
        <w:ind w:firstLineChars="0"/>
      </w:pPr>
      <w:r w:rsidRPr="00D327E1">
        <w:rPr>
          <w:rFonts w:hint="eastAsia"/>
        </w:rPr>
        <w:t>邹蕾</w:t>
      </w:r>
      <w:r w:rsidRPr="00D327E1">
        <w:rPr>
          <w:rFonts w:hint="eastAsia"/>
        </w:rPr>
        <w:t>,</w:t>
      </w:r>
      <w:r w:rsidRPr="00D327E1">
        <w:rPr>
          <w:rFonts w:hint="eastAsia"/>
        </w:rPr>
        <w:t>张先锋</w:t>
      </w:r>
      <w:r w:rsidRPr="00D327E1">
        <w:rPr>
          <w:rFonts w:hint="eastAsia"/>
        </w:rPr>
        <w:t>.</w:t>
      </w:r>
      <w:r w:rsidRPr="00D327E1">
        <w:rPr>
          <w:rFonts w:hint="eastAsia"/>
        </w:rPr>
        <w:t>人工智能及其发展应用</w:t>
      </w:r>
      <w:r w:rsidRPr="00D327E1">
        <w:rPr>
          <w:rFonts w:hint="eastAsia"/>
        </w:rPr>
        <w:t>[J].</w:t>
      </w:r>
      <w:r w:rsidRPr="00D327E1">
        <w:rPr>
          <w:rFonts w:hint="eastAsia"/>
        </w:rPr>
        <w:t>信息网络安全</w:t>
      </w:r>
      <w:r w:rsidRPr="00D327E1">
        <w:rPr>
          <w:rFonts w:hint="eastAsia"/>
        </w:rPr>
        <w:t>,2012(02):11-13.</w:t>
      </w:r>
    </w:p>
    <w:p w14:paraId="52044BBD" w14:textId="5971C694" w:rsidR="009D610D" w:rsidRDefault="003B2B51" w:rsidP="000D7088">
      <w:pPr>
        <w:pStyle w:val="afa"/>
        <w:numPr>
          <w:ilvl w:val="0"/>
          <w:numId w:val="12"/>
        </w:numPr>
        <w:ind w:firstLineChars="0"/>
      </w:pPr>
      <w:proofErr w:type="spellStart"/>
      <w:r>
        <w:t>Alyahya</w:t>
      </w:r>
      <w:proofErr w:type="spellEnd"/>
      <w:r>
        <w:t xml:space="preserve"> Mansour A. and </w:t>
      </w:r>
      <w:proofErr w:type="spellStart"/>
      <w:r>
        <w:t>Elshaer</w:t>
      </w:r>
      <w:proofErr w:type="spellEnd"/>
      <w:r>
        <w:t xml:space="preserve"> Ibrahim A. and </w:t>
      </w:r>
      <w:proofErr w:type="spellStart"/>
      <w:r>
        <w:t>Sobaih</w:t>
      </w:r>
      <w:proofErr w:type="spellEnd"/>
      <w:r>
        <w:t xml:space="preserve"> Abu </w:t>
      </w:r>
      <w:proofErr w:type="spellStart"/>
      <w:r>
        <w:t>Elnasr</w:t>
      </w:r>
      <w:proofErr w:type="spellEnd"/>
      <w:r>
        <w:t xml:space="preserve"> E.. The </w:t>
      </w:r>
      <w:r>
        <w:lastRenderedPageBreak/>
        <w:t>Impact of Job Insecurity and Distributive Injustice Post COVID-19 on Social Loafing Behavior among Hotel Workers: Mediating Role of Turnover Intention[J]. International Journal of Environmental Research and Public Health, 2021, 19(1) : 411-411.</w:t>
      </w:r>
    </w:p>
    <w:p w14:paraId="6346FADC" w14:textId="4B996308" w:rsidR="00DE2635" w:rsidRDefault="00DE2635" w:rsidP="000D7088">
      <w:pPr>
        <w:pStyle w:val="afa"/>
        <w:numPr>
          <w:ilvl w:val="0"/>
          <w:numId w:val="12"/>
        </w:numPr>
        <w:ind w:firstLineChars="0"/>
      </w:pPr>
      <w:proofErr w:type="spellStart"/>
      <w:r w:rsidRPr="00DE2635">
        <w:t>Ballestar</w:t>
      </w:r>
      <w:proofErr w:type="spellEnd"/>
      <w:r w:rsidRPr="00DE2635">
        <w:t xml:space="preserve"> María Teresa et al. Productivity and employment effects of digital complementarities[J]. Journal of Innovation &amp; Knowledge, 2020,</w:t>
      </w:r>
    </w:p>
    <w:p w14:paraId="09DA67E8" w14:textId="4FF2ED04" w:rsidR="009D610D" w:rsidRDefault="003B2B51" w:rsidP="000D7088">
      <w:pPr>
        <w:pStyle w:val="afa"/>
        <w:numPr>
          <w:ilvl w:val="0"/>
          <w:numId w:val="12"/>
        </w:numPr>
        <w:ind w:firstLineChars="0"/>
      </w:pPr>
      <w:r w:rsidRPr="00F0297F">
        <w:rPr>
          <w:rFonts w:cs="Times New Roman"/>
          <w:color w:val="222222"/>
          <w:szCs w:val="24"/>
          <w:shd w:val="clear" w:color="auto" w:fill="FFFFFF"/>
        </w:rPr>
        <w:t>Chirumbolo</w:t>
      </w:r>
      <w:r w:rsidRPr="00F0297F">
        <w:rPr>
          <w:rFonts w:ascii="Arial" w:hAnsi="Arial" w:cs="Arial"/>
          <w:color w:val="222222"/>
          <w:sz w:val="21"/>
          <w:szCs w:val="21"/>
          <w:shd w:val="clear" w:color="auto" w:fill="FFFFFF"/>
        </w:rPr>
        <w:t>,</w:t>
      </w:r>
      <w:r w:rsidRPr="00F0297F">
        <w:rPr>
          <w:rFonts w:cs="Times New Roman"/>
          <w:color w:val="222222"/>
          <w:szCs w:val="24"/>
          <w:shd w:val="clear" w:color="auto" w:fill="FFFFFF"/>
        </w:rPr>
        <w:t xml:space="preserve"> A.; </w:t>
      </w:r>
      <w:proofErr w:type="spellStart"/>
      <w:r w:rsidRPr="00F0297F">
        <w:rPr>
          <w:rFonts w:cs="Times New Roman"/>
          <w:color w:val="222222"/>
          <w:szCs w:val="24"/>
          <w:shd w:val="clear" w:color="auto" w:fill="FFFFFF"/>
        </w:rPr>
        <w:t>Hellgren</w:t>
      </w:r>
      <w:proofErr w:type="spellEnd"/>
      <w:r w:rsidRPr="00F0297F">
        <w:rPr>
          <w:rFonts w:cs="Times New Roman"/>
          <w:color w:val="222222"/>
          <w:szCs w:val="24"/>
          <w:shd w:val="clear" w:color="auto" w:fill="FFFFFF"/>
        </w:rPr>
        <w:t>, J. Individual and organizational consequences of job insecurity: A European study. </w:t>
      </w:r>
      <w:r w:rsidRPr="00F0297F">
        <w:rPr>
          <w:rStyle w:val="html-italic"/>
          <w:rFonts w:cs="Times New Roman"/>
          <w:color w:val="222222"/>
          <w:szCs w:val="24"/>
          <w:shd w:val="clear" w:color="auto" w:fill="FFFFFF"/>
        </w:rPr>
        <w:t xml:space="preserve">Econ. Ind. </w:t>
      </w:r>
      <w:proofErr w:type="spellStart"/>
      <w:r w:rsidRPr="00F0297F">
        <w:rPr>
          <w:rStyle w:val="html-italic"/>
          <w:rFonts w:cs="Times New Roman"/>
          <w:color w:val="222222"/>
          <w:szCs w:val="24"/>
          <w:shd w:val="clear" w:color="auto" w:fill="FFFFFF"/>
        </w:rPr>
        <w:t>Democr</w:t>
      </w:r>
      <w:proofErr w:type="spellEnd"/>
      <w:r w:rsidRPr="00F0297F">
        <w:rPr>
          <w:rStyle w:val="html-italic"/>
          <w:rFonts w:cs="Times New Roman"/>
          <w:color w:val="222222"/>
          <w:szCs w:val="24"/>
          <w:shd w:val="clear" w:color="auto" w:fill="FFFFFF"/>
        </w:rPr>
        <w:t>.</w:t>
      </w:r>
      <w:r w:rsidRPr="00F0297F">
        <w:rPr>
          <w:rFonts w:cs="Times New Roman"/>
          <w:color w:val="222222"/>
          <w:szCs w:val="24"/>
          <w:shd w:val="clear" w:color="auto" w:fill="FFFFFF"/>
        </w:rPr>
        <w:t> 2003, </w:t>
      </w:r>
      <w:r w:rsidRPr="00F0297F">
        <w:rPr>
          <w:rStyle w:val="html-italic"/>
          <w:rFonts w:cs="Times New Roman"/>
          <w:color w:val="222222"/>
          <w:szCs w:val="24"/>
          <w:shd w:val="clear" w:color="auto" w:fill="FFFFFF"/>
        </w:rPr>
        <w:t>24</w:t>
      </w:r>
      <w:r w:rsidRPr="00F0297F">
        <w:rPr>
          <w:rFonts w:cs="Times New Roman"/>
          <w:color w:val="222222"/>
          <w:szCs w:val="24"/>
          <w:shd w:val="clear" w:color="auto" w:fill="FFFFFF"/>
        </w:rPr>
        <w:t>, 217–240.</w:t>
      </w:r>
    </w:p>
    <w:p w14:paraId="1AD0E562" w14:textId="6E134A94" w:rsidR="009D610D" w:rsidRDefault="003B2B51" w:rsidP="000D7088">
      <w:pPr>
        <w:pStyle w:val="afa"/>
        <w:numPr>
          <w:ilvl w:val="0"/>
          <w:numId w:val="12"/>
        </w:numPr>
        <w:ind w:firstLineChars="0"/>
      </w:pPr>
      <w:r>
        <w:t>Daron Acemoglu and Pascual Restrepo. Automation and New Tasks: How Technology Displaces and Reinstates Labor[J]. Journal of Economic Perspectives, 2019, 33(2) : 3-30.</w:t>
      </w:r>
    </w:p>
    <w:p w14:paraId="5AFC999F" w14:textId="5CDC98AA" w:rsidR="009D610D" w:rsidRPr="00F0297F" w:rsidRDefault="003B2B51" w:rsidP="000D7088">
      <w:pPr>
        <w:pStyle w:val="afa"/>
        <w:numPr>
          <w:ilvl w:val="0"/>
          <w:numId w:val="12"/>
        </w:numPr>
        <w:ind w:firstLineChars="0"/>
        <w:rPr>
          <w:szCs w:val="24"/>
        </w:rPr>
      </w:pPr>
      <w:r w:rsidRPr="00F0297F">
        <w:rPr>
          <w:szCs w:val="24"/>
        </w:rPr>
        <w:t>David H. Autor and Frank Levy and Richard J. Murnane. The Skill Content of Recent Technological Change: An Empirical Exploration[J]. The Quarterly Journal of Economics, 2003, 118(4) : 1279-1333.</w:t>
      </w:r>
    </w:p>
    <w:p w14:paraId="279E4B5F" w14:textId="433171E0" w:rsidR="009D610D" w:rsidRPr="00F0297F" w:rsidRDefault="003B2B51" w:rsidP="000D7088">
      <w:pPr>
        <w:pStyle w:val="afa"/>
        <w:numPr>
          <w:ilvl w:val="0"/>
          <w:numId w:val="12"/>
        </w:numPr>
        <w:ind w:firstLineChars="0"/>
        <w:rPr>
          <w:szCs w:val="24"/>
        </w:rPr>
      </w:pPr>
      <w:r w:rsidRPr="00F0297F">
        <w:rPr>
          <w:szCs w:val="24"/>
        </w:rPr>
        <w:t xml:space="preserve">De Jong, B. A., &amp; </w:t>
      </w:r>
      <w:proofErr w:type="spellStart"/>
      <w:r w:rsidRPr="00F0297F">
        <w:rPr>
          <w:szCs w:val="24"/>
        </w:rPr>
        <w:t>Elfring</w:t>
      </w:r>
      <w:proofErr w:type="spellEnd"/>
      <w:r w:rsidRPr="00F0297F">
        <w:rPr>
          <w:szCs w:val="24"/>
        </w:rPr>
        <w:t>, T. (2010). How does trust affect the performance of ongoing teams? The mediating role of reflexivity, monitoring, and effort. Academy of Management Journal, 53(3), 535-549.</w:t>
      </w:r>
    </w:p>
    <w:p w14:paraId="7EBE307C" w14:textId="464DBE4D" w:rsidR="009D610D" w:rsidRPr="00F0297F" w:rsidRDefault="003B2B51" w:rsidP="000D7088">
      <w:pPr>
        <w:pStyle w:val="afa"/>
        <w:numPr>
          <w:ilvl w:val="0"/>
          <w:numId w:val="12"/>
        </w:numPr>
        <w:ind w:firstLineChars="0"/>
        <w:rPr>
          <w:szCs w:val="24"/>
        </w:rPr>
      </w:pPr>
      <w:r w:rsidRPr="00F0297F">
        <w:rPr>
          <w:szCs w:val="24"/>
        </w:rPr>
        <w:t>Frey, C. B., &amp; Osborne, M. A. (2017). The future of employment: How susceptible are jobs to computerization? Technological Forecasting and Social Change, 114,254–280.</w:t>
      </w:r>
    </w:p>
    <w:p w14:paraId="6156EEFE" w14:textId="0D100E48" w:rsidR="009D610D" w:rsidRPr="00F0297F" w:rsidRDefault="003B2B51" w:rsidP="000D7088">
      <w:pPr>
        <w:pStyle w:val="afa"/>
        <w:numPr>
          <w:ilvl w:val="0"/>
          <w:numId w:val="12"/>
        </w:numPr>
        <w:ind w:firstLineChars="0"/>
        <w:rPr>
          <w:szCs w:val="24"/>
        </w:rPr>
      </w:pPr>
      <w:proofErr w:type="spellStart"/>
      <w:r w:rsidRPr="00F0297F">
        <w:rPr>
          <w:szCs w:val="24"/>
        </w:rPr>
        <w:t>Hom</w:t>
      </w:r>
      <w:proofErr w:type="spellEnd"/>
      <w:r w:rsidRPr="00F0297F">
        <w:rPr>
          <w:szCs w:val="24"/>
        </w:rPr>
        <w:t xml:space="preserve"> Peter W et al. Explaining employment relationships with social exchange and job embeddedness.[J]. The Journal of applied psychology, 2009, 94(2) : 277-97.</w:t>
      </w:r>
    </w:p>
    <w:p w14:paraId="5F1B807B" w14:textId="77777777" w:rsidR="009D610D" w:rsidRPr="00F0297F" w:rsidRDefault="003B2B51" w:rsidP="000D7088">
      <w:pPr>
        <w:pStyle w:val="afa"/>
        <w:numPr>
          <w:ilvl w:val="0"/>
          <w:numId w:val="12"/>
        </w:numPr>
        <w:ind w:firstLineChars="0"/>
        <w:rPr>
          <w:szCs w:val="24"/>
        </w:rPr>
      </w:pPr>
      <w:proofErr w:type="spellStart"/>
      <w:r w:rsidRPr="00F0297F">
        <w:rPr>
          <w:szCs w:val="24"/>
        </w:rPr>
        <w:t>Jasmina</w:t>
      </w:r>
      <w:proofErr w:type="spellEnd"/>
      <w:r w:rsidRPr="00F0297F">
        <w:rPr>
          <w:szCs w:val="24"/>
        </w:rPr>
        <w:t xml:space="preserve"> Tomas and </w:t>
      </w:r>
      <w:proofErr w:type="spellStart"/>
      <w:r w:rsidRPr="00F0297F">
        <w:rPr>
          <w:szCs w:val="24"/>
        </w:rPr>
        <w:t>Darja</w:t>
      </w:r>
      <w:proofErr w:type="spellEnd"/>
      <w:r w:rsidRPr="00F0297F">
        <w:rPr>
          <w:szCs w:val="24"/>
        </w:rPr>
        <w:t xml:space="preserve"> </w:t>
      </w:r>
      <w:proofErr w:type="spellStart"/>
      <w:r w:rsidRPr="00F0297F">
        <w:rPr>
          <w:szCs w:val="24"/>
        </w:rPr>
        <w:t>Maslić</w:t>
      </w:r>
      <w:proofErr w:type="spellEnd"/>
      <w:r w:rsidRPr="00F0297F">
        <w:rPr>
          <w:szCs w:val="24"/>
        </w:rPr>
        <w:t xml:space="preserve"> </w:t>
      </w:r>
      <w:proofErr w:type="spellStart"/>
      <w:r w:rsidRPr="00F0297F">
        <w:rPr>
          <w:szCs w:val="24"/>
        </w:rPr>
        <w:t>Seršić</w:t>
      </w:r>
      <w:proofErr w:type="spellEnd"/>
      <w:r w:rsidRPr="00F0297F">
        <w:rPr>
          <w:szCs w:val="24"/>
        </w:rPr>
        <w:t xml:space="preserve"> and Hans De Witte. Psychological climate predicting job insecurity through occupational self-efficacy[J]. Personnel Review, 2019, 48(2) : 360-380.</w:t>
      </w:r>
    </w:p>
    <w:p w14:paraId="3D1CD257" w14:textId="5BDC7764" w:rsidR="009D610D" w:rsidRDefault="003B2B51" w:rsidP="000D7088">
      <w:pPr>
        <w:pStyle w:val="afa"/>
        <w:numPr>
          <w:ilvl w:val="0"/>
          <w:numId w:val="12"/>
        </w:numPr>
        <w:ind w:firstLineChars="0"/>
      </w:pPr>
      <w:r>
        <w:t xml:space="preserve">Johnny </w:t>
      </w:r>
      <w:proofErr w:type="spellStart"/>
      <w:r>
        <w:t>Hellgren</w:t>
      </w:r>
      <w:proofErr w:type="spellEnd"/>
      <w:r>
        <w:t xml:space="preserve"> and Magnus </w:t>
      </w:r>
      <w:proofErr w:type="spellStart"/>
      <w:r>
        <w:t>Sverke</w:t>
      </w:r>
      <w:proofErr w:type="spellEnd"/>
      <w:r>
        <w:t xml:space="preserve"> and Kerstin Isaksson. A Two-dimensional Approach to Job Insecurity: Consequences for Employee Attitudes and Well-being[J]. European Journal of Work and Organizational Psychology, 1999, 8(2) : 179-195.</w:t>
      </w:r>
    </w:p>
    <w:p w14:paraId="15BE1D6A" w14:textId="6D2BE560" w:rsidR="009D610D" w:rsidRPr="00F0297F" w:rsidRDefault="003B2B51" w:rsidP="000D7088">
      <w:pPr>
        <w:pStyle w:val="afa"/>
        <w:numPr>
          <w:ilvl w:val="0"/>
          <w:numId w:val="13"/>
        </w:numPr>
        <w:ind w:firstLineChars="0"/>
        <w:rPr>
          <w:szCs w:val="24"/>
        </w:rPr>
      </w:pPr>
      <w:r w:rsidRPr="00F0297F">
        <w:rPr>
          <w:szCs w:val="24"/>
        </w:rPr>
        <w:t xml:space="preserve">Li Jun (Justin) and Bonn Mark A. and Ye Ben </w:t>
      </w:r>
      <w:proofErr w:type="spellStart"/>
      <w:r w:rsidRPr="00F0297F">
        <w:rPr>
          <w:szCs w:val="24"/>
        </w:rPr>
        <w:t>Haobin</w:t>
      </w:r>
      <w:proofErr w:type="spellEnd"/>
      <w:r w:rsidRPr="00F0297F">
        <w:rPr>
          <w:szCs w:val="24"/>
        </w:rPr>
        <w:t>. Hotel employee's artificial intelligence and robotics awareness and its impact on turnover intention: The moderating roles of perceived organizational support and competitive psychological climate[J]. Tourism Management, 2019, 73 : 172-181.</w:t>
      </w:r>
    </w:p>
    <w:p w14:paraId="397B1BC3" w14:textId="5E353E3C" w:rsidR="009D610D" w:rsidRDefault="003B2B51" w:rsidP="000D7088">
      <w:pPr>
        <w:pStyle w:val="afa"/>
        <w:numPr>
          <w:ilvl w:val="0"/>
          <w:numId w:val="14"/>
        </w:numPr>
        <w:ind w:firstLineChars="0"/>
      </w:pPr>
      <w:r>
        <w:t xml:space="preserve">Mohammad Hossein </w:t>
      </w:r>
      <w:proofErr w:type="spellStart"/>
      <w:r>
        <w:t>Jarrahi</w:t>
      </w:r>
      <w:proofErr w:type="spellEnd"/>
      <w:r>
        <w:t xml:space="preserve">. Artificial intelligence and the future of work: </w:t>
      </w:r>
      <w:r>
        <w:lastRenderedPageBreak/>
        <w:t>Human-AI symbiosis in organizational decision making[J]. Business Horizons, 2018, 61(4) : 577-586.</w:t>
      </w:r>
    </w:p>
    <w:p w14:paraId="42E4E0C8" w14:textId="60AEC13C" w:rsidR="009D610D" w:rsidRPr="00F0297F" w:rsidRDefault="003B2B51" w:rsidP="000D7088">
      <w:pPr>
        <w:pStyle w:val="afa"/>
        <w:numPr>
          <w:ilvl w:val="0"/>
          <w:numId w:val="14"/>
        </w:numPr>
        <w:ind w:firstLineChars="0"/>
        <w:rPr>
          <w:szCs w:val="24"/>
        </w:rPr>
      </w:pPr>
      <w:r w:rsidRPr="00F0297F">
        <w:rPr>
          <w:szCs w:val="24"/>
        </w:rPr>
        <w:t xml:space="preserve">N. A. </w:t>
      </w:r>
      <w:proofErr w:type="spellStart"/>
      <w:r w:rsidRPr="00F0297F">
        <w:rPr>
          <w:szCs w:val="24"/>
        </w:rPr>
        <w:t>Jans</w:t>
      </w:r>
      <w:proofErr w:type="spellEnd"/>
      <w:r w:rsidRPr="00F0297F">
        <w:rPr>
          <w:szCs w:val="24"/>
        </w:rPr>
        <w:t>. Organizational Commitment, Career Factors and Career/Life Stage[J]. Journal of Organizational Behavior, 1989, 10(3) : 247-266.</w:t>
      </w:r>
    </w:p>
    <w:p w14:paraId="6190236F" w14:textId="3095CCB3" w:rsidR="009D610D" w:rsidRPr="00F0297F" w:rsidRDefault="003B2B51" w:rsidP="000D7088">
      <w:pPr>
        <w:pStyle w:val="afa"/>
        <w:numPr>
          <w:ilvl w:val="0"/>
          <w:numId w:val="14"/>
        </w:numPr>
        <w:ind w:firstLineChars="0"/>
        <w:rPr>
          <w:szCs w:val="24"/>
        </w:rPr>
      </w:pPr>
      <w:r w:rsidRPr="00F0297F">
        <w:rPr>
          <w:szCs w:val="24"/>
        </w:rPr>
        <w:t>Tang, P.M., Koopman, J., McClean, S.T., Zhang, J.H., Li, C.H., De Cremer, D., Lu, Y. and Ng, C.T.S., 2021. When conscientious employees meet intelligent machines: An integrative approach inspired by complementarity theory and role theory. Academy of Management Journal</w:t>
      </w:r>
    </w:p>
    <w:p w14:paraId="71AC3DCD" w14:textId="6E951444" w:rsidR="009D610D" w:rsidRPr="00F0297F" w:rsidRDefault="003B2B51" w:rsidP="000D7088">
      <w:pPr>
        <w:pStyle w:val="afa"/>
        <w:numPr>
          <w:ilvl w:val="0"/>
          <w:numId w:val="14"/>
        </w:numPr>
        <w:ind w:firstLineChars="0"/>
        <w:rPr>
          <w:szCs w:val="24"/>
        </w:rPr>
      </w:pPr>
      <w:r w:rsidRPr="00F0297F">
        <w:rPr>
          <w:szCs w:val="24"/>
        </w:rPr>
        <w:t>Teresa Fernandes and Elisabete Oliveira. Understanding consumers’ acceptance of automated technologies in service encounters: Drivers of digital voice assistants adoption[J]. Journal of Business Research, 2021, 122 : 180-191.</w:t>
      </w:r>
    </w:p>
    <w:p w14:paraId="77CBD190" w14:textId="67EA62FA" w:rsidR="009D610D" w:rsidRPr="00F0297F" w:rsidRDefault="003B2B51" w:rsidP="000D7088">
      <w:pPr>
        <w:pStyle w:val="afa"/>
        <w:numPr>
          <w:ilvl w:val="0"/>
          <w:numId w:val="14"/>
        </w:numPr>
        <w:ind w:firstLineChars="0"/>
        <w:rPr>
          <w:szCs w:val="24"/>
        </w:rPr>
      </w:pPr>
      <w:r w:rsidRPr="00F0297F">
        <w:rPr>
          <w:szCs w:val="24"/>
        </w:rPr>
        <w:t xml:space="preserve">Thomas </w:t>
      </w:r>
      <w:proofErr w:type="spellStart"/>
      <w:r w:rsidRPr="00F0297F">
        <w:rPr>
          <w:szCs w:val="24"/>
        </w:rPr>
        <w:t>Staufenbiel</w:t>
      </w:r>
      <w:proofErr w:type="spellEnd"/>
      <w:r w:rsidRPr="00F0297F">
        <w:rPr>
          <w:szCs w:val="24"/>
        </w:rPr>
        <w:t xml:space="preserve"> and Cornelius J. König. A model for the effects of job insecurity on performance, turnover intention, and absenteeism[J]. Journal of Occupational and Organizational Psychology, 2010, 83(1) : 101-117.</w:t>
      </w:r>
    </w:p>
    <w:p w14:paraId="61337753" w14:textId="77777777" w:rsidR="009D610D" w:rsidRDefault="003B2B51">
      <w:pPr>
        <w:widowControl/>
        <w:spacing w:line="240" w:lineRule="auto"/>
        <w:jc w:val="left"/>
        <w:rPr>
          <w:rFonts w:ascii="黑体" w:eastAsia="黑体" w:hAnsi="黑体"/>
          <w:b/>
          <w:bCs/>
          <w:kern w:val="44"/>
          <w:sz w:val="36"/>
          <w:szCs w:val="44"/>
        </w:rPr>
      </w:pPr>
      <w:r>
        <w:rPr>
          <w:rFonts w:ascii="黑体" w:hAnsi="黑体"/>
        </w:rPr>
        <w:br w:type="page"/>
      </w:r>
    </w:p>
    <w:p w14:paraId="16E5B17F" w14:textId="6879CCD2" w:rsidR="009D610D" w:rsidRPr="00601B2D" w:rsidRDefault="003B2B51" w:rsidP="00601B2D">
      <w:pPr>
        <w:pStyle w:val="1"/>
        <w:rPr>
          <w:rFonts w:ascii="黑体" w:hAnsi="黑体"/>
        </w:rPr>
      </w:pPr>
      <w:bookmarkStart w:id="53" w:name="_Toc104280938"/>
      <w:r>
        <w:rPr>
          <w:rFonts w:ascii="黑体" w:hAnsi="黑体" w:hint="eastAsia"/>
        </w:rPr>
        <w:lastRenderedPageBreak/>
        <w:t>附录</w:t>
      </w:r>
      <w:r w:rsidR="009C7F94">
        <w:rPr>
          <w:rFonts w:ascii="黑体" w:hAnsi="黑体" w:hint="eastAsia"/>
        </w:rPr>
        <w:t xml:space="preserve"> </w:t>
      </w:r>
      <w:r w:rsidR="00601B2D">
        <w:rPr>
          <w:rFonts w:ascii="黑体" w:hAnsi="黑体" w:hint="eastAsia"/>
        </w:rPr>
        <w:t>研究调查问卷</w:t>
      </w:r>
      <w:bookmarkEnd w:id="53"/>
    </w:p>
    <w:p w14:paraId="04D70D7D" w14:textId="77777777" w:rsidR="009D610D" w:rsidRDefault="003B2B51">
      <w:pPr>
        <w:rPr>
          <w:rFonts w:cs="Times New Roman"/>
        </w:rPr>
      </w:pPr>
      <w:r>
        <w:rPr>
          <w:rFonts w:cs="Times New Roman" w:hint="eastAsia"/>
        </w:rPr>
        <w:t>尊敬的填写者：你好！</w:t>
      </w:r>
    </w:p>
    <w:p w14:paraId="492D184D" w14:textId="771CA887" w:rsidR="009D610D" w:rsidRDefault="003B2B51">
      <w:pPr>
        <w:rPr>
          <w:rFonts w:cs="Times New Roman"/>
        </w:rPr>
      </w:pPr>
      <w:r>
        <w:rPr>
          <w:rFonts w:cs="Times New Roman"/>
        </w:rPr>
        <w:tab/>
      </w:r>
      <w:r>
        <w:rPr>
          <w:rFonts w:cs="Times New Roman" w:hint="eastAsia"/>
        </w:rPr>
        <w:t>人工智能技术</w:t>
      </w:r>
      <w:r>
        <w:rPr>
          <w:rFonts w:cs="Times New Roman"/>
        </w:rPr>
        <w:t>（</w:t>
      </w:r>
      <w:r>
        <w:rPr>
          <w:rFonts w:cs="Times New Roman" w:hint="eastAsia"/>
        </w:rPr>
        <w:t>包括</w:t>
      </w:r>
      <w:r>
        <w:rPr>
          <w:rFonts w:cs="Times New Roman" w:hint="eastAsia"/>
        </w:rPr>
        <w:t>A</w:t>
      </w:r>
      <w:r>
        <w:rPr>
          <w:rFonts w:cs="Times New Roman"/>
        </w:rPr>
        <w:t>I</w:t>
      </w:r>
      <w:r>
        <w:rPr>
          <w:rFonts w:cs="Times New Roman" w:hint="eastAsia"/>
        </w:rPr>
        <w:t>、工业或服务机器人、算法等</w:t>
      </w:r>
      <w:r>
        <w:rPr>
          <w:rFonts w:cs="Times New Roman"/>
        </w:rPr>
        <w:t>）</w:t>
      </w:r>
      <w:r>
        <w:rPr>
          <w:rFonts w:cs="Times New Roman" w:hint="eastAsia"/>
        </w:rPr>
        <w:t>在不同行业引入到工作当中，它离我们并不遥远。例如，酒店的传菜的机器人、财务做账机器人、金融理财的智能投资顾问、平台算法指派外卖小哥送餐送货，等等。本项目是国家自然科学基金资助的调研课题，旨在了解员工在工作中引入人工智能后的真实感受和行为。所有数据将遵守保密原则，仅用于学术发表。所有问题的答案没有对错之分，请尽量按照实际情况，客观填写答案。</w:t>
      </w:r>
      <w:r w:rsidR="006C79AA">
        <w:rPr>
          <w:rFonts w:cs="Times New Roman" w:hint="eastAsia"/>
        </w:rPr>
        <w:t>除个人基本信息外，其他部分的</w:t>
      </w:r>
      <w:r w:rsidR="006C79AA">
        <w:rPr>
          <w:rFonts w:cs="Times New Roman"/>
        </w:rPr>
        <w:t>评价和判断的标准如下：</w:t>
      </w:r>
      <w:r w:rsidR="006C79AA">
        <w:rPr>
          <w:rFonts w:cs="Times New Roman"/>
        </w:rPr>
        <w:t>1</w:t>
      </w:r>
      <w:r w:rsidR="006C79AA">
        <w:rPr>
          <w:rFonts w:cs="Times New Roman"/>
        </w:rPr>
        <w:t>非常不同意</w:t>
      </w:r>
      <w:r w:rsidR="006C79AA">
        <w:rPr>
          <w:rFonts w:cs="Times New Roman"/>
        </w:rPr>
        <w:t xml:space="preserve"> 2</w:t>
      </w:r>
      <w:r w:rsidR="006C79AA">
        <w:rPr>
          <w:rFonts w:cs="Times New Roman"/>
        </w:rPr>
        <w:t>比较不同意</w:t>
      </w:r>
      <w:r w:rsidR="006C79AA">
        <w:rPr>
          <w:rFonts w:cs="Times New Roman"/>
        </w:rPr>
        <w:t xml:space="preserve"> 3</w:t>
      </w:r>
      <w:r w:rsidR="006C79AA">
        <w:rPr>
          <w:rFonts w:cs="Times New Roman"/>
        </w:rPr>
        <w:t>一般</w:t>
      </w:r>
      <w:r w:rsidR="006C79AA">
        <w:rPr>
          <w:rFonts w:cs="Times New Roman"/>
        </w:rPr>
        <w:t xml:space="preserve"> 4</w:t>
      </w:r>
      <w:r w:rsidR="006C79AA">
        <w:rPr>
          <w:rFonts w:cs="Times New Roman"/>
        </w:rPr>
        <w:t>比较同意</w:t>
      </w:r>
      <w:r w:rsidR="006C79AA">
        <w:rPr>
          <w:rFonts w:cs="Times New Roman"/>
        </w:rPr>
        <w:t xml:space="preserve"> 5 </w:t>
      </w:r>
      <w:r w:rsidR="006C79AA">
        <w:rPr>
          <w:rFonts w:cs="Times New Roman"/>
        </w:rPr>
        <w:t>非常同意</w:t>
      </w:r>
      <w:r w:rsidR="006C79AA">
        <w:rPr>
          <w:rFonts w:cs="Times New Roman" w:hint="eastAsia"/>
        </w:rPr>
        <w:t>。</w:t>
      </w:r>
    </w:p>
    <w:p w14:paraId="1A4FBB58" w14:textId="77777777" w:rsidR="00037801" w:rsidRDefault="00037801" w:rsidP="00037801">
      <w:pPr>
        <w:ind w:firstLineChars="200" w:firstLine="482"/>
        <w:rPr>
          <w:rFonts w:ascii="等线" w:hAnsi="等线" w:cs="等线"/>
        </w:rPr>
      </w:pPr>
      <w:r>
        <w:rPr>
          <w:rFonts w:ascii="等线" w:hAnsi="等线" w:cs="等线" w:hint="eastAsia"/>
          <w:b/>
          <w:bCs/>
        </w:rPr>
        <w:t>基本信息</w:t>
      </w:r>
      <w:r w:rsidRPr="00604712">
        <w:rPr>
          <w:rFonts w:ascii="等线" w:hAnsi="等线" w:cs="等线" w:hint="eastAsia"/>
          <w:b/>
          <w:bCs/>
        </w:rPr>
        <w:t xml:space="preserve"> </w:t>
      </w:r>
    </w:p>
    <w:tbl>
      <w:tblPr>
        <w:tblW w:w="5037" w:type="pct"/>
        <w:jc w:val="center"/>
        <w:tblCellMar>
          <w:left w:w="0" w:type="dxa"/>
          <w:right w:w="0" w:type="dxa"/>
        </w:tblCellMar>
        <w:tblLook w:val="04A0" w:firstRow="1" w:lastRow="0" w:firstColumn="1" w:lastColumn="0" w:noHBand="0" w:noVBand="1"/>
      </w:tblPr>
      <w:tblGrid>
        <w:gridCol w:w="705"/>
        <w:gridCol w:w="3971"/>
        <w:gridCol w:w="851"/>
        <w:gridCol w:w="709"/>
        <w:gridCol w:w="707"/>
        <w:gridCol w:w="796"/>
        <w:gridCol w:w="618"/>
      </w:tblGrid>
      <w:tr w:rsidR="00AA3B2E" w:rsidRPr="009A7CEC" w14:paraId="63B090F3"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572B8C50" w14:textId="7AAFFFE3" w:rsidR="00AA3B2E" w:rsidRPr="009A7CEC" w:rsidRDefault="00AA3B2E"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序号</w:t>
            </w:r>
          </w:p>
        </w:tc>
        <w:tc>
          <w:tcPr>
            <w:tcW w:w="2376" w:type="pct"/>
            <w:tcBorders>
              <w:top w:val="single" w:sz="4" w:space="0" w:color="auto"/>
              <w:left w:val="single" w:sz="4" w:space="0" w:color="auto"/>
              <w:bottom w:val="single" w:sz="4" w:space="0" w:color="auto"/>
              <w:right w:val="single" w:sz="4" w:space="0" w:color="auto"/>
            </w:tcBorders>
            <w:vAlign w:val="center"/>
          </w:tcPr>
          <w:p w14:paraId="3CB2C436" w14:textId="7CBA777B" w:rsidR="00AA3B2E" w:rsidRPr="009A7CEC" w:rsidRDefault="00AA3B2E" w:rsidP="00AA3B2E">
            <w:pPr>
              <w:kinsoku w:val="0"/>
              <w:overflowPunct w:val="0"/>
              <w:autoSpaceDE w:val="0"/>
              <w:autoSpaceDN w:val="0"/>
              <w:adjustRightInd w:val="0"/>
              <w:spacing w:before="62"/>
              <w:ind w:left="107"/>
              <w:jc w:val="center"/>
              <w:rPr>
                <w:rFonts w:cs="Times New Roman"/>
                <w:sz w:val="21"/>
                <w:szCs w:val="21"/>
              </w:rPr>
            </w:pPr>
            <w:r w:rsidRPr="009A7CEC">
              <w:rPr>
                <w:rFonts w:hint="eastAsia"/>
                <w:b/>
                <w:bCs/>
                <w:sz w:val="21"/>
                <w:szCs w:val="21"/>
              </w:rPr>
              <w:t>题项</w:t>
            </w:r>
          </w:p>
        </w:tc>
        <w:tc>
          <w:tcPr>
            <w:tcW w:w="2202" w:type="pct"/>
            <w:gridSpan w:val="5"/>
            <w:tcBorders>
              <w:top w:val="single" w:sz="4" w:space="0" w:color="auto"/>
              <w:left w:val="single" w:sz="4" w:space="0" w:color="auto"/>
              <w:bottom w:val="single" w:sz="4" w:space="0" w:color="auto"/>
              <w:right w:val="single" w:sz="4" w:space="0" w:color="auto"/>
            </w:tcBorders>
            <w:vAlign w:val="center"/>
          </w:tcPr>
          <w:p w14:paraId="6B1A1BFC" w14:textId="5D5AB287" w:rsidR="00AA3B2E" w:rsidRPr="009A7CEC" w:rsidRDefault="00AA3B2E" w:rsidP="00AA3B2E">
            <w:pPr>
              <w:kinsoku w:val="0"/>
              <w:overflowPunct w:val="0"/>
              <w:autoSpaceDE w:val="0"/>
              <w:autoSpaceDN w:val="0"/>
              <w:adjustRightInd w:val="0"/>
              <w:spacing w:before="62"/>
              <w:ind w:left="107"/>
              <w:jc w:val="center"/>
              <w:rPr>
                <w:sz w:val="21"/>
                <w:szCs w:val="21"/>
              </w:rPr>
            </w:pPr>
            <w:r w:rsidRPr="009A7CEC">
              <w:rPr>
                <w:rFonts w:hint="eastAsia"/>
                <w:b/>
                <w:bCs/>
                <w:sz w:val="21"/>
                <w:szCs w:val="21"/>
              </w:rPr>
              <w:t>选项</w:t>
            </w:r>
          </w:p>
        </w:tc>
      </w:tr>
      <w:tr w:rsidR="00037801" w:rsidRPr="009A7CEC" w14:paraId="26A625A2"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7FD2E9F8"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p>
        </w:tc>
        <w:tc>
          <w:tcPr>
            <w:tcW w:w="2376" w:type="pct"/>
            <w:tcBorders>
              <w:top w:val="single" w:sz="4" w:space="0" w:color="auto"/>
              <w:left w:val="single" w:sz="4" w:space="0" w:color="auto"/>
              <w:bottom w:val="single" w:sz="4" w:space="0" w:color="auto"/>
              <w:right w:val="single" w:sz="4" w:space="0" w:color="auto"/>
            </w:tcBorders>
            <w:vAlign w:val="center"/>
          </w:tcPr>
          <w:p w14:paraId="5966C87A"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性别</w:t>
            </w:r>
          </w:p>
        </w:tc>
        <w:tc>
          <w:tcPr>
            <w:tcW w:w="1356" w:type="pct"/>
            <w:gridSpan w:val="3"/>
            <w:tcBorders>
              <w:top w:val="single" w:sz="4" w:space="0" w:color="auto"/>
              <w:left w:val="single" w:sz="4" w:space="0" w:color="auto"/>
              <w:bottom w:val="single" w:sz="4" w:space="0" w:color="auto"/>
              <w:right w:val="single" w:sz="4" w:space="0" w:color="auto"/>
            </w:tcBorders>
            <w:vAlign w:val="center"/>
          </w:tcPr>
          <w:p w14:paraId="5725D40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rFonts w:hint="eastAsia"/>
                <w:sz w:val="21"/>
                <w:szCs w:val="21"/>
              </w:rPr>
              <w:t>1</w:t>
            </w:r>
          </w:p>
        </w:tc>
        <w:tc>
          <w:tcPr>
            <w:tcW w:w="846" w:type="pct"/>
            <w:gridSpan w:val="2"/>
            <w:tcBorders>
              <w:top w:val="single" w:sz="4" w:space="0" w:color="auto"/>
              <w:left w:val="single" w:sz="4" w:space="0" w:color="auto"/>
              <w:bottom w:val="single" w:sz="4" w:space="0" w:color="auto"/>
              <w:right w:val="single" w:sz="4" w:space="0" w:color="auto"/>
            </w:tcBorders>
            <w:vAlign w:val="center"/>
          </w:tcPr>
          <w:p w14:paraId="6144C77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rFonts w:hint="eastAsia"/>
                <w:sz w:val="21"/>
                <w:szCs w:val="21"/>
              </w:rPr>
              <w:t>2</w:t>
            </w:r>
          </w:p>
        </w:tc>
      </w:tr>
      <w:tr w:rsidR="00037801" w:rsidRPr="009A7CEC" w14:paraId="0B266CAC"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4EFE912A"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b/>
                <w:bCs/>
                <w:sz w:val="21"/>
                <w:szCs w:val="21"/>
              </w:rPr>
              <w:t>2</w:t>
            </w:r>
          </w:p>
        </w:tc>
        <w:tc>
          <w:tcPr>
            <w:tcW w:w="2376" w:type="pct"/>
            <w:tcBorders>
              <w:top w:val="single" w:sz="4" w:space="0" w:color="auto"/>
              <w:left w:val="single" w:sz="4" w:space="0" w:color="auto"/>
              <w:bottom w:val="single" w:sz="4" w:space="0" w:color="auto"/>
              <w:right w:val="single" w:sz="4" w:space="0" w:color="auto"/>
            </w:tcBorders>
            <w:vAlign w:val="center"/>
          </w:tcPr>
          <w:p w14:paraId="1713E5E1"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hint="eastAsia"/>
                <w:sz w:val="21"/>
                <w:szCs w:val="21"/>
              </w:rPr>
              <w:t>年龄</w:t>
            </w:r>
          </w:p>
        </w:tc>
        <w:tc>
          <w:tcPr>
            <w:tcW w:w="509" w:type="pct"/>
            <w:tcBorders>
              <w:top w:val="single" w:sz="4" w:space="0" w:color="auto"/>
              <w:left w:val="single" w:sz="4" w:space="0" w:color="auto"/>
              <w:bottom w:val="single" w:sz="4" w:space="0" w:color="auto"/>
              <w:right w:val="single" w:sz="4" w:space="0" w:color="auto"/>
            </w:tcBorders>
            <w:vAlign w:val="center"/>
          </w:tcPr>
          <w:p w14:paraId="7166B89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0CC52AA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3" w:type="pct"/>
            <w:tcBorders>
              <w:top w:val="single" w:sz="4" w:space="0" w:color="auto"/>
              <w:left w:val="single" w:sz="4" w:space="0" w:color="auto"/>
              <w:bottom w:val="single" w:sz="4" w:space="0" w:color="auto"/>
              <w:right w:val="single" w:sz="4" w:space="0" w:color="auto"/>
            </w:tcBorders>
            <w:vAlign w:val="center"/>
          </w:tcPr>
          <w:p w14:paraId="030193B3"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6" w:type="pct"/>
            <w:tcBorders>
              <w:top w:val="single" w:sz="4" w:space="0" w:color="auto"/>
              <w:left w:val="single" w:sz="4" w:space="0" w:color="auto"/>
              <w:bottom w:val="single" w:sz="4" w:space="0" w:color="auto"/>
              <w:right w:val="single" w:sz="4" w:space="0" w:color="auto"/>
            </w:tcBorders>
            <w:vAlign w:val="center"/>
          </w:tcPr>
          <w:p w14:paraId="6E8BDD6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0" w:type="pct"/>
            <w:tcBorders>
              <w:top w:val="single" w:sz="4" w:space="0" w:color="auto"/>
              <w:left w:val="single" w:sz="4" w:space="0" w:color="auto"/>
              <w:bottom w:val="single" w:sz="4" w:space="0" w:color="auto"/>
              <w:right w:val="single" w:sz="4" w:space="0" w:color="auto"/>
            </w:tcBorders>
            <w:vAlign w:val="center"/>
          </w:tcPr>
          <w:p w14:paraId="06B93B59"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0D58FB5D"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5C23C3D2"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3</w:t>
            </w:r>
          </w:p>
        </w:tc>
        <w:tc>
          <w:tcPr>
            <w:tcW w:w="2376" w:type="pct"/>
            <w:tcBorders>
              <w:top w:val="single" w:sz="4" w:space="0" w:color="auto"/>
              <w:left w:val="single" w:sz="4" w:space="0" w:color="auto"/>
              <w:bottom w:val="single" w:sz="4" w:space="0" w:color="auto"/>
              <w:right w:val="single" w:sz="4" w:space="0" w:color="auto"/>
            </w:tcBorders>
            <w:vAlign w:val="center"/>
          </w:tcPr>
          <w:p w14:paraId="631C381D"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你的最高教育学历</w:t>
            </w:r>
          </w:p>
        </w:tc>
        <w:tc>
          <w:tcPr>
            <w:tcW w:w="509" w:type="pct"/>
            <w:tcBorders>
              <w:top w:val="single" w:sz="4" w:space="0" w:color="auto"/>
              <w:left w:val="single" w:sz="4" w:space="0" w:color="auto"/>
              <w:bottom w:val="single" w:sz="4" w:space="0" w:color="auto"/>
              <w:right w:val="single" w:sz="4" w:space="0" w:color="auto"/>
            </w:tcBorders>
            <w:vAlign w:val="center"/>
          </w:tcPr>
          <w:p w14:paraId="4CA18ECB"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6CEFEEEA"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3" w:type="pct"/>
            <w:tcBorders>
              <w:top w:val="single" w:sz="4" w:space="0" w:color="auto"/>
              <w:left w:val="single" w:sz="4" w:space="0" w:color="auto"/>
              <w:bottom w:val="single" w:sz="4" w:space="0" w:color="auto"/>
              <w:right w:val="single" w:sz="4" w:space="0" w:color="auto"/>
            </w:tcBorders>
            <w:vAlign w:val="center"/>
          </w:tcPr>
          <w:p w14:paraId="4BAD79C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6" w:type="pct"/>
            <w:tcBorders>
              <w:top w:val="single" w:sz="4" w:space="0" w:color="auto"/>
              <w:left w:val="single" w:sz="4" w:space="0" w:color="auto"/>
              <w:bottom w:val="single" w:sz="4" w:space="0" w:color="auto"/>
              <w:right w:val="single" w:sz="4" w:space="0" w:color="auto"/>
            </w:tcBorders>
            <w:vAlign w:val="center"/>
          </w:tcPr>
          <w:p w14:paraId="59266B7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0" w:type="pct"/>
            <w:tcBorders>
              <w:top w:val="single" w:sz="4" w:space="0" w:color="auto"/>
              <w:left w:val="single" w:sz="4" w:space="0" w:color="auto"/>
              <w:bottom w:val="single" w:sz="4" w:space="0" w:color="auto"/>
              <w:right w:val="single" w:sz="4" w:space="0" w:color="auto"/>
            </w:tcBorders>
            <w:vAlign w:val="center"/>
          </w:tcPr>
          <w:p w14:paraId="31F489D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10C7443D"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29AFD4BC"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4</w:t>
            </w:r>
          </w:p>
        </w:tc>
        <w:tc>
          <w:tcPr>
            <w:tcW w:w="2376" w:type="pct"/>
            <w:tcBorders>
              <w:top w:val="single" w:sz="4" w:space="0" w:color="auto"/>
              <w:left w:val="single" w:sz="4" w:space="0" w:color="auto"/>
              <w:bottom w:val="single" w:sz="4" w:space="0" w:color="auto"/>
              <w:right w:val="single" w:sz="4" w:space="0" w:color="auto"/>
            </w:tcBorders>
            <w:vAlign w:val="center"/>
          </w:tcPr>
          <w:p w14:paraId="598101BE"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sz w:val="21"/>
                <w:szCs w:val="21"/>
              </w:rPr>
              <w:t>你在现在岗位上已经工作多少年</w:t>
            </w:r>
          </w:p>
        </w:tc>
        <w:tc>
          <w:tcPr>
            <w:tcW w:w="509" w:type="pct"/>
            <w:tcBorders>
              <w:top w:val="single" w:sz="4" w:space="0" w:color="auto"/>
              <w:left w:val="single" w:sz="4" w:space="0" w:color="auto"/>
              <w:bottom w:val="single" w:sz="4" w:space="0" w:color="auto"/>
              <w:right w:val="single" w:sz="4" w:space="0" w:color="auto"/>
            </w:tcBorders>
            <w:vAlign w:val="center"/>
          </w:tcPr>
          <w:p w14:paraId="452CC0D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60F00599"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3" w:type="pct"/>
            <w:tcBorders>
              <w:top w:val="single" w:sz="4" w:space="0" w:color="auto"/>
              <w:left w:val="single" w:sz="4" w:space="0" w:color="auto"/>
              <w:bottom w:val="single" w:sz="4" w:space="0" w:color="auto"/>
              <w:right w:val="single" w:sz="4" w:space="0" w:color="auto"/>
            </w:tcBorders>
            <w:vAlign w:val="center"/>
          </w:tcPr>
          <w:p w14:paraId="7313AF92"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6" w:type="pct"/>
            <w:tcBorders>
              <w:top w:val="single" w:sz="4" w:space="0" w:color="auto"/>
              <w:left w:val="single" w:sz="4" w:space="0" w:color="auto"/>
              <w:bottom w:val="single" w:sz="4" w:space="0" w:color="auto"/>
              <w:right w:val="single" w:sz="4" w:space="0" w:color="auto"/>
            </w:tcBorders>
            <w:vAlign w:val="center"/>
          </w:tcPr>
          <w:p w14:paraId="554370F2"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0" w:type="pct"/>
            <w:tcBorders>
              <w:top w:val="single" w:sz="4" w:space="0" w:color="auto"/>
              <w:left w:val="single" w:sz="4" w:space="0" w:color="auto"/>
              <w:bottom w:val="single" w:sz="4" w:space="0" w:color="auto"/>
              <w:right w:val="single" w:sz="4" w:space="0" w:color="auto"/>
            </w:tcBorders>
            <w:vAlign w:val="center"/>
          </w:tcPr>
          <w:p w14:paraId="1750C5F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1A7D528D"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479191C8"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5</w:t>
            </w:r>
          </w:p>
        </w:tc>
        <w:tc>
          <w:tcPr>
            <w:tcW w:w="2376" w:type="pct"/>
            <w:tcBorders>
              <w:top w:val="single" w:sz="4" w:space="0" w:color="auto"/>
              <w:left w:val="single" w:sz="4" w:space="0" w:color="auto"/>
              <w:bottom w:val="single" w:sz="4" w:space="0" w:color="auto"/>
              <w:right w:val="single" w:sz="4" w:space="0" w:color="auto"/>
            </w:tcBorders>
            <w:vAlign w:val="center"/>
          </w:tcPr>
          <w:p w14:paraId="36927348"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hint="eastAsia"/>
                <w:sz w:val="21"/>
                <w:szCs w:val="21"/>
              </w:rPr>
              <w:t>你工作中采用或接触人工智能有多长时间的经验</w:t>
            </w:r>
          </w:p>
        </w:tc>
        <w:tc>
          <w:tcPr>
            <w:tcW w:w="509" w:type="pct"/>
            <w:tcBorders>
              <w:top w:val="single" w:sz="4" w:space="0" w:color="auto"/>
              <w:left w:val="single" w:sz="4" w:space="0" w:color="auto"/>
              <w:bottom w:val="single" w:sz="4" w:space="0" w:color="auto"/>
              <w:right w:val="single" w:sz="4" w:space="0" w:color="auto"/>
            </w:tcBorders>
            <w:vAlign w:val="center"/>
          </w:tcPr>
          <w:p w14:paraId="2B5D71E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3AE6FE69"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3" w:type="pct"/>
            <w:tcBorders>
              <w:top w:val="single" w:sz="4" w:space="0" w:color="auto"/>
              <w:left w:val="single" w:sz="4" w:space="0" w:color="auto"/>
              <w:bottom w:val="single" w:sz="4" w:space="0" w:color="auto"/>
              <w:right w:val="single" w:sz="4" w:space="0" w:color="auto"/>
            </w:tcBorders>
            <w:vAlign w:val="center"/>
          </w:tcPr>
          <w:p w14:paraId="4ABAE00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6" w:type="pct"/>
            <w:tcBorders>
              <w:top w:val="single" w:sz="4" w:space="0" w:color="auto"/>
              <w:left w:val="single" w:sz="4" w:space="0" w:color="auto"/>
              <w:bottom w:val="single" w:sz="4" w:space="0" w:color="auto"/>
              <w:right w:val="single" w:sz="4" w:space="0" w:color="auto"/>
            </w:tcBorders>
            <w:vAlign w:val="center"/>
          </w:tcPr>
          <w:p w14:paraId="7E315D3B"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0" w:type="pct"/>
            <w:tcBorders>
              <w:top w:val="single" w:sz="4" w:space="0" w:color="auto"/>
              <w:left w:val="single" w:sz="4" w:space="0" w:color="auto"/>
              <w:bottom w:val="single" w:sz="4" w:space="0" w:color="auto"/>
              <w:right w:val="single" w:sz="4" w:space="0" w:color="auto"/>
            </w:tcBorders>
            <w:vAlign w:val="center"/>
          </w:tcPr>
          <w:p w14:paraId="46D2A7D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bl>
    <w:p w14:paraId="54D4993A" w14:textId="77777777" w:rsidR="00037801" w:rsidRDefault="00037801" w:rsidP="00037801">
      <w:pPr>
        <w:ind w:firstLine="420"/>
        <w:rPr>
          <w:rFonts w:ascii="等线" w:hAnsi="等线" w:cs="等线"/>
          <w:b/>
          <w:bCs/>
        </w:rPr>
      </w:pPr>
      <w:r>
        <w:rPr>
          <w:sz w:val="21"/>
          <w:szCs w:val="21"/>
        </w:rPr>
        <w:t>性别</w:t>
      </w:r>
      <w:r>
        <w:rPr>
          <w:rFonts w:hint="eastAsia"/>
          <w:sz w:val="21"/>
          <w:szCs w:val="21"/>
        </w:rPr>
        <w:t>1</w:t>
      </w:r>
      <w:r>
        <w:rPr>
          <w:sz w:val="21"/>
          <w:szCs w:val="21"/>
        </w:rPr>
        <w:t>.</w:t>
      </w:r>
      <w:r>
        <w:rPr>
          <w:rFonts w:hint="eastAsia"/>
          <w:sz w:val="21"/>
          <w:szCs w:val="21"/>
        </w:rPr>
        <w:t>男；</w:t>
      </w:r>
      <w:r>
        <w:rPr>
          <w:szCs w:val="21"/>
        </w:rPr>
        <w:t>2</w:t>
      </w:r>
      <w:r>
        <w:rPr>
          <w:sz w:val="21"/>
          <w:szCs w:val="21"/>
        </w:rPr>
        <w:t>.</w:t>
      </w:r>
      <w:r>
        <w:rPr>
          <w:rFonts w:hint="eastAsia"/>
          <w:sz w:val="21"/>
          <w:szCs w:val="21"/>
        </w:rPr>
        <w:t>女。</w:t>
      </w:r>
      <w:r>
        <w:rPr>
          <w:sz w:val="21"/>
          <w:szCs w:val="21"/>
        </w:rPr>
        <w:t>年龄</w:t>
      </w:r>
      <w:r>
        <w:rPr>
          <w:sz w:val="21"/>
          <w:szCs w:val="21"/>
        </w:rPr>
        <w:t>1.21-30</w:t>
      </w:r>
      <w:r>
        <w:rPr>
          <w:sz w:val="21"/>
          <w:szCs w:val="21"/>
        </w:rPr>
        <w:t>岁；</w:t>
      </w:r>
      <w:r>
        <w:rPr>
          <w:sz w:val="21"/>
          <w:szCs w:val="21"/>
        </w:rPr>
        <w:t>2.31-40</w:t>
      </w:r>
      <w:r>
        <w:rPr>
          <w:sz w:val="21"/>
          <w:szCs w:val="21"/>
        </w:rPr>
        <w:t>岁；</w:t>
      </w:r>
      <w:r>
        <w:rPr>
          <w:sz w:val="21"/>
          <w:szCs w:val="21"/>
        </w:rPr>
        <w:t>3.41-50</w:t>
      </w:r>
      <w:r>
        <w:rPr>
          <w:sz w:val="21"/>
          <w:szCs w:val="21"/>
        </w:rPr>
        <w:t>岁；</w:t>
      </w:r>
      <w:r>
        <w:rPr>
          <w:sz w:val="21"/>
          <w:szCs w:val="21"/>
        </w:rPr>
        <w:t>4.51-60</w:t>
      </w:r>
      <w:r>
        <w:rPr>
          <w:sz w:val="21"/>
          <w:szCs w:val="21"/>
        </w:rPr>
        <w:t>岁；</w:t>
      </w:r>
      <w:r>
        <w:rPr>
          <w:sz w:val="21"/>
          <w:szCs w:val="21"/>
        </w:rPr>
        <w:t>5.60</w:t>
      </w:r>
      <w:r>
        <w:rPr>
          <w:sz w:val="21"/>
          <w:szCs w:val="21"/>
        </w:rPr>
        <w:t>岁以上</w:t>
      </w:r>
      <w:r>
        <w:rPr>
          <w:rFonts w:hint="eastAsia"/>
          <w:sz w:val="21"/>
          <w:szCs w:val="21"/>
        </w:rPr>
        <w:t>。学历</w:t>
      </w:r>
      <w:r>
        <w:rPr>
          <w:rFonts w:hint="eastAsia"/>
          <w:sz w:val="21"/>
          <w:szCs w:val="21"/>
        </w:rPr>
        <w:t>1</w:t>
      </w:r>
      <w:r>
        <w:rPr>
          <w:sz w:val="21"/>
          <w:szCs w:val="21"/>
        </w:rPr>
        <w:t>.</w:t>
      </w:r>
      <w:r>
        <w:rPr>
          <w:rFonts w:hint="eastAsia"/>
          <w:sz w:val="21"/>
          <w:szCs w:val="21"/>
        </w:rPr>
        <w:t>初中；</w:t>
      </w:r>
      <w:r>
        <w:rPr>
          <w:rFonts w:hint="eastAsia"/>
          <w:sz w:val="21"/>
          <w:szCs w:val="21"/>
        </w:rPr>
        <w:t>2</w:t>
      </w:r>
      <w:r>
        <w:rPr>
          <w:sz w:val="21"/>
          <w:szCs w:val="21"/>
        </w:rPr>
        <w:t>.</w:t>
      </w:r>
      <w:r>
        <w:rPr>
          <w:rFonts w:hint="eastAsia"/>
          <w:sz w:val="21"/>
          <w:szCs w:val="21"/>
        </w:rPr>
        <w:t>高中；</w:t>
      </w:r>
      <w:r>
        <w:rPr>
          <w:rFonts w:hint="eastAsia"/>
          <w:sz w:val="21"/>
          <w:szCs w:val="21"/>
        </w:rPr>
        <w:t>3</w:t>
      </w:r>
      <w:r>
        <w:rPr>
          <w:sz w:val="21"/>
          <w:szCs w:val="21"/>
        </w:rPr>
        <w:t>.</w:t>
      </w:r>
      <w:r>
        <w:rPr>
          <w:rFonts w:hint="eastAsia"/>
          <w:sz w:val="21"/>
          <w:szCs w:val="21"/>
        </w:rPr>
        <w:t>专科；</w:t>
      </w:r>
      <w:r>
        <w:rPr>
          <w:rFonts w:hint="eastAsia"/>
          <w:sz w:val="21"/>
          <w:szCs w:val="21"/>
        </w:rPr>
        <w:t>4</w:t>
      </w:r>
      <w:r>
        <w:rPr>
          <w:sz w:val="21"/>
          <w:szCs w:val="21"/>
        </w:rPr>
        <w:t>.</w:t>
      </w:r>
      <w:r>
        <w:rPr>
          <w:rFonts w:hint="eastAsia"/>
          <w:sz w:val="21"/>
          <w:szCs w:val="21"/>
        </w:rPr>
        <w:t>本科；</w:t>
      </w:r>
      <w:r>
        <w:rPr>
          <w:rFonts w:hint="eastAsia"/>
          <w:sz w:val="21"/>
          <w:szCs w:val="21"/>
        </w:rPr>
        <w:t>5</w:t>
      </w:r>
      <w:r>
        <w:rPr>
          <w:sz w:val="21"/>
          <w:szCs w:val="21"/>
        </w:rPr>
        <w:t>.</w:t>
      </w:r>
      <w:r>
        <w:rPr>
          <w:rFonts w:hint="eastAsia"/>
          <w:sz w:val="21"/>
          <w:szCs w:val="21"/>
        </w:rPr>
        <w:t>研究生及以上。</w:t>
      </w:r>
      <w:r>
        <w:rPr>
          <w:sz w:val="21"/>
          <w:szCs w:val="21"/>
        </w:rPr>
        <w:t>工作年限</w:t>
      </w:r>
      <w:r>
        <w:rPr>
          <w:sz w:val="21"/>
          <w:szCs w:val="21"/>
        </w:rPr>
        <w:t>1.1-5</w:t>
      </w:r>
      <w:r>
        <w:rPr>
          <w:sz w:val="21"/>
          <w:szCs w:val="21"/>
        </w:rPr>
        <w:t>年；</w:t>
      </w:r>
      <w:r>
        <w:rPr>
          <w:sz w:val="21"/>
          <w:szCs w:val="21"/>
        </w:rPr>
        <w:t>2.6-10</w:t>
      </w:r>
      <w:r>
        <w:rPr>
          <w:sz w:val="21"/>
          <w:szCs w:val="21"/>
        </w:rPr>
        <w:t>年；</w:t>
      </w:r>
      <w:r>
        <w:rPr>
          <w:sz w:val="21"/>
          <w:szCs w:val="21"/>
        </w:rPr>
        <w:t>3.11-15</w:t>
      </w:r>
      <w:r>
        <w:rPr>
          <w:sz w:val="21"/>
          <w:szCs w:val="21"/>
        </w:rPr>
        <w:t>年；</w:t>
      </w:r>
      <w:r>
        <w:rPr>
          <w:sz w:val="21"/>
          <w:szCs w:val="21"/>
        </w:rPr>
        <w:t>4.16-20</w:t>
      </w:r>
      <w:r>
        <w:rPr>
          <w:sz w:val="21"/>
          <w:szCs w:val="21"/>
        </w:rPr>
        <w:t>年；</w:t>
      </w:r>
      <w:r>
        <w:rPr>
          <w:sz w:val="21"/>
          <w:szCs w:val="21"/>
        </w:rPr>
        <w:t>5.20</w:t>
      </w:r>
      <w:r>
        <w:rPr>
          <w:sz w:val="21"/>
          <w:szCs w:val="21"/>
        </w:rPr>
        <w:t>年以上</w:t>
      </w:r>
      <w:r>
        <w:rPr>
          <w:rFonts w:hint="eastAsia"/>
          <w:sz w:val="21"/>
          <w:szCs w:val="21"/>
        </w:rPr>
        <w:t>。</w:t>
      </w:r>
      <w:r>
        <w:rPr>
          <w:sz w:val="21"/>
          <w:szCs w:val="21"/>
        </w:rPr>
        <w:t>AI</w:t>
      </w:r>
      <w:r>
        <w:rPr>
          <w:rFonts w:hint="eastAsia"/>
          <w:sz w:val="21"/>
          <w:szCs w:val="21"/>
        </w:rPr>
        <w:t>使用年限</w:t>
      </w:r>
      <w:r>
        <w:rPr>
          <w:sz w:val="21"/>
          <w:szCs w:val="21"/>
        </w:rPr>
        <w:t>1.1</w:t>
      </w:r>
      <w:r>
        <w:rPr>
          <w:sz w:val="21"/>
          <w:szCs w:val="21"/>
        </w:rPr>
        <w:t>年以内；</w:t>
      </w:r>
      <w:r>
        <w:rPr>
          <w:sz w:val="21"/>
          <w:szCs w:val="21"/>
        </w:rPr>
        <w:t>2.1-3</w:t>
      </w:r>
      <w:r>
        <w:rPr>
          <w:sz w:val="21"/>
          <w:szCs w:val="21"/>
        </w:rPr>
        <w:t>年；</w:t>
      </w:r>
      <w:r>
        <w:rPr>
          <w:sz w:val="21"/>
          <w:szCs w:val="21"/>
        </w:rPr>
        <w:t>3.4-6</w:t>
      </w:r>
      <w:r>
        <w:rPr>
          <w:sz w:val="21"/>
          <w:szCs w:val="21"/>
        </w:rPr>
        <w:t>年；</w:t>
      </w:r>
      <w:r>
        <w:rPr>
          <w:sz w:val="21"/>
          <w:szCs w:val="21"/>
        </w:rPr>
        <w:t>4.7-9</w:t>
      </w:r>
      <w:r>
        <w:rPr>
          <w:sz w:val="21"/>
          <w:szCs w:val="21"/>
        </w:rPr>
        <w:t>年；</w:t>
      </w:r>
      <w:r>
        <w:rPr>
          <w:sz w:val="21"/>
          <w:szCs w:val="21"/>
        </w:rPr>
        <w:t>5.10</w:t>
      </w:r>
      <w:r>
        <w:rPr>
          <w:sz w:val="21"/>
          <w:szCs w:val="21"/>
        </w:rPr>
        <w:t>年以上</w:t>
      </w:r>
      <w:r>
        <w:rPr>
          <w:rFonts w:hint="eastAsia"/>
          <w:sz w:val="21"/>
          <w:szCs w:val="21"/>
        </w:rPr>
        <w:t>。</w:t>
      </w:r>
    </w:p>
    <w:p w14:paraId="19D4F400" w14:textId="77777777" w:rsidR="00AA3B2E" w:rsidRDefault="00AA3B2E">
      <w:pPr>
        <w:widowControl/>
        <w:spacing w:line="240" w:lineRule="auto"/>
        <w:jc w:val="left"/>
        <w:rPr>
          <w:rFonts w:ascii="等线" w:hAnsi="等线" w:cs="等线"/>
          <w:b/>
          <w:bCs/>
        </w:rPr>
      </w:pPr>
      <w:r>
        <w:rPr>
          <w:rFonts w:ascii="等线" w:hAnsi="等线" w:cs="等线"/>
          <w:b/>
          <w:bCs/>
        </w:rPr>
        <w:br w:type="page"/>
      </w:r>
    </w:p>
    <w:p w14:paraId="7B073423" w14:textId="20BD50E4" w:rsidR="00037801" w:rsidRDefault="00037801" w:rsidP="00037801">
      <w:pPr>
        <w:ind w:firstLine="420"/>
        <w:rPr>
          <w:rFonts w:ascii="等线" w:hAnsi="等线" w:cs="等线"/>
        </w:rPr>
      </w:pPr>
      <w:r w:rsidRPr="00604712">
        <w:rPr>
          <w:rFonts w:ascii="等线" w:hAnsi="等线" w:cs="等线" w:hint="eastAsia"/>
          <w:b/>
          <w:bCs/>
        </w:rPr>
        <w:lastRenderedPageBreak/>
        <w:t>第一部分</w:t>
      </w:r>
      <w:r w:rsidRPr="00604712">
        <w:rPr>
          <w:rFonts w:ascii="等线" w:hAnsi="等线" w:cs="等线" w:hint="eastAsia"/>
          <w:b/>
          <w:bCs/>
        </w:rPr>
        <w:t xml:space="preserve"> </w:t>
      </w:r>
      <w:r w:rsidRPr="00604712">
        <w:rPr>
          <w:rFonts w:ascii="等线" w:hAnsi="等线" w:cs="等线" w:hint="eastAsia"/>
        </w:rPr>
        <w:t>以下是对你日常工作使用人工智能技术（包括</w:t>
      </w:r>
      <w:r w:rsidRPr="00604712">
        <w:rPr>
          <w:rFonts w:ascii="等线" w:hAnsi="等线" w:cs="等线" w:hint="eastAsia"/>
        </w:rPr>
        <w:t>AI</w:t>
      </w:r>
      <w:r w:rsidRPr="00604712">
        <w:rPr>
          <w:rFonts w:ascii="等线" w:hAnsi="等线" w:cs="等线" w:hint="eastAsia"/>
        </w:rPr>
        <w:t>、工业或服务机器人、算法等）的描述，请根据自己的实际感受和体会，进行评价和判断，选择最符合的数字。</w:t>
      </w:r>
    </w:p>
    <w:tbl>
      <w:tblPr>
        <w:tblW w:w="5036" w:type="pct"/>
        <w:jc w:val="center"/>
        <w:tblCellMar>
          <w:left w:w="0" w:type="dxa"/>
          <w:right w:w="0" w:type="dxa"/>
        </w:tblCellMar>
        <w:tblLook w:val="04A0" w:firstRow="1" w:lastRow="0" w:firstColumn="1" w:lastColumn="0" w:noHBand="0" w:noVBand="1"/>
      </w:tblPr>
      <w:tblGrid>
        <w:gridCol w:w="703"/>
        <w:gridCol w:w="3687"/>
        <w:gridCol w:w="993"/>
        <w:gridCol w:w="902"/>
        <w:gridCol w:w="712"/>
        <w:gridCol w:w="737"/>
        <w:gridCol w:w="622"/>
      </w:tblGrid>
      <w:tr w:rsidR="00AA3B2E" w:rsidRPr="009A7CEC" w14:paraId="70A4180E" w14:textId="77777777" w:rsidTr="00AA3B2E">
        <w:trPr>
          <w:trHeight w:val="544"/>
          <w:jc w:val="center"/>
        </w:trPr>
        <w:tc>
          <w:tcPr>
            <w:tcW w:w="421" w:type="pct"/>
            <w:tcBorders>
              <w:top w:val="single" w:sz="4" w:space="0" w:color="000000"/>
              <w:left w:val="single" w:sz="4" w:space="0" w:color="000000"/>
              <w:bottom w:val="single" w:sz="4" w:space="0" w:color="000000"/>
              <w:right w:val="single" w:sz="4" w:space="0" w:color="000000"/>
            </w:tcBorders>
            <w:vAlign w:val="center"/>
          </w:tcPr>
          <w:p w14:paraId="5B164E4B" w14:textId="4CF8ADA9" w:rsidR="00037801" w:rsidRPr="009A7CEC" w:rsidRDefault="00037801" w:rsidP="00AA3B2E">
            <w:pPr>
              <w:kinsoku w:val="0"/>
              <w:overflowPunct w:val="0"/>
              <w:autoSpaceDE w:val="0"/>
              <w:autoSpaceDN w:val="0"/>
              <w:adjustRightInd w:val="0"/>
              <w:spacing w:before="62"/>
              <w:ind w:left="107"/>
              <w:jc w:val="left"/>
              <w:rPr>
                <w:b/>
                <w:bCs/>
                <w:sz w:val="21"/>
                <w:szCs w:val="21"/>
              </w:rPr>
            </w:pPr>
            <w:r w:rsidRPr="009A7CEC">
              <w:rPr>
                <w:rFonts w:hint="eastAsia"/>
                <w:b/>
                <w:bCs/>
                <w:sz w:val="21"/>
                <w:szCs w:val="21"/>
              </w:rPr>
              <w:t>序号</w:t>
            </w:r>
          </w:p>
        </w:tc>
        <w:tc>
          <w:tcPr>
            <w:tcW w:w="2206" w:type="pct"/>
            <w:tcBorders>
              <w:top w:val="single" w:sz="4" w:space="0" w:color="000000"/>
              <w:left w:val="single" w:sz="4" w:space="0" w:color="000000"/>
              <w:bottom w:val="single" w:sz="4" w:space="0" w:color="000000"/>
              <w:right w:val="single" w:sz="4" w:space="0" w:color="000000"/>
            </w:tcBorders>
            <w:vAlign w:val="center"/>
          </w:tcPr>
          <w:p w14:paraId="01C679E7" w14:textId="0B12F430" w:rsidR="00037801" w:rsidRPr="009A7CEC" w:rsidRDefault="00AA3B2E" w:rsidP="00AA3B2E">
            <w:pPr>
              <w:kinsoku w:val="0"/>
              <w:overflowPunct w:val="0"/>
              <w:autoSpaceDE w:val="0"/>
              <w:autoSpaceDN w:val="0"/>
              <w:adjustRightInd w:val="0"/>
              <w:spacing w:before="62"/>
              <w:jc w:val="center"/>
              <w:rPr>
                <w:b/>
                <w:bCs/>
                <w:sz w:val="21"/>
                <w:szCs w:val="21"/>
              </w:rPr>
            </w:pPr>
            <w:r w:rsidRPr="009A7CEC">
              <w:rPr>
                <w:rFonts w:hint="eastAsia"/>
                <w:b/>
                <w:bCs/>
                <w:sz w:val="21"/>
                <w:szCs w:val="21"/>
              </w:rPr>
              <w:t>题项</w:t>
            </w:r>
          </w:p>
        </w:tc>
        <w:tc>
          <w:tcPr>
            <w:tcW w:w="594" w:type="pct"/>
            <w:tcBorders>
              <w:top w:val="single" w:sz="4" w:space="0" w:color="000000"/>
              <w:left w:val="single" w:sz="4" w:space="0" w:color="000000"/>
              <w:bottom w:val="single" w:sz="4" w:space="0" w:color="000000"/>
              <w:right w:val="single" w:sz="4" w:space="0" w:color="000000"/>
            </w:tcBorders>
            <w:vAlign w:val="center"/>
          </w:tcPr>
          <w:p w14:paraId="363F408D" w14:textId="5B6AB123" w:rsidR="00037801" w:rsidRPr="009A7CEC" w:rsidRDefault="00037801" w:rsidP="00435A71">
            <w:pPr>
              <w:kinsoku w:val="0"/>
              <w:overflowPunct w:val="0"/>
              <w:autoSpaceDE w:val="0"/>
              <w:autoSpaceDN w:val="0"/>
              <w:adjustRightInd w:val="0"/>
              <w:spacing w:before="62"/>
              <w:ind w:left="107" w:right="48"/>
              <w:jc w:val="left"/>
              <w:rPr>
                <w:b/>
                <w:bCs/>
                <w:sz w:val="21"/>
                <w:szCs w:val="21"/>
              </w:rPr>
            </w:pPr>
            <w:r w:rsidRPr="009A7CEC">
              <w:rPr>
                <w:rFonts w:hint="eastAsia"/>
                <w:b/>
                <w:bCs/>
                <w:sz w:val="21"/>
                <w:szCs w:val="21"/>
              </w:rPr>
              <w:t>非常不</w:t>
            </w:r>
            <w:r w:rsidR="00AA3B2E" w:rsidRPr="009A7CEC">
              <w:rPr>
                <w:rFonts w:hint="eastAsia"/>
                <w:b/>
                <w:bCs/>
                <w:sz w:val="21"/>
                <w:szCs w:val="21"/>
              </w:rPr>
              <w:t>同意</w:t>
            </w:r>
          </w:p>
        </w:tc>
        <w:tc>
          <w:tcPr>
            <w:tcW w:w="540" w:type="pct"/>
            <w:tcBorders>
              <w:top w:val="single" w:sz="4" w:space="0" w:color="000000"/>
              <w:left w:val="single" w:sz="4" w:space="0" w:color="000000"/>
              <w:bottom w:val="single" w:sz="4" w:space="0" w:color="000000"/>
              <w:right w:val="single" w:sz="4" w:space="0" w:color="000000"/>
            </w:tcBorders>
            <w:vAlign w:val="center"/>
          </w:tcPr>
          <w:p w14:paraId="339C2C74" w14:textId="6D603152" w:rsidR="00037801" w:rsidRPr="009A7CEC" w:rsidRDefault="00037801" w:rsidP="00435A71">
            <w:pPr>
              <w:kinsoku w:val="0"/>
              <w:overflowPunct w:val="0"/>
              <w:autoSpaceDE w:val="0"/>
              <w:autoSpaceDN w:val="0"/>
              <w:adjustRightInd w:val="0"/>
              <w:spacing w:before="62"/>
              <w:ind w:left="107"/>
              <w:jc w:val="left"/>
              <w:rPr>
                <w:b/>
                <w:bCs/>
                <w:sz w:val="21"/>
                <w:szCs w:val="21"/>
              </w:rPr>
            </w:pPr>
            <w:r w:rsidRPr="009A7CEC">
              <w:rPr>
                <w:rFonts w:hint="eastAsia"/>
                <w:b/>
                <w:bCs/>
                <w:sz w:val="21"/>
                <w:szCs w:val="21"/>
              </w:rPr>
              <w:t>不</w:t>
            </w:r>
            <w:r w:rsidR="00AA3B2E" w:rsidRPr="009A7CEC">
              <w:rPr>
                <w:rFonts w:hint="eastAsia"/>
                <w:b/>
                <w:bCs/>
                <w:sz w:val="21"/>
                <w:szCs w:val="21"/>
              </w:rPr>
              <w:t>同意</w:t>
            </w:r>
          </w:p>
        </w:tc>
        <w:tc>
          <w:tcPr>
            <w:tcW w:w="426" w:type="pct"/>
            <w:tcBorders>
              <w:top w:val="single" w:sz="4" w:space="0" w:color="000000"/>
              <w:left w:val="single" w:sz="4" w:space="0" w:color="000000"/>
              <w:bottom w:val="single" w:sz="4" w:space="0" w:color="000000"/>
              <w:right w:val="single" w:sz="4" w:space="0" w:color="000000"/>
            </w:tcBorders>
            <w:vAlign w:val="center"/>
          </w:tcPr>
          <w:p w14:paraId="096236B6" w14:textId="62A51B25" w:rsidR="00037801" w:rsidRPr="009A7CEC" w:rsidRDefault="00AA3B2E" w:rsidP="00435A71">
            <w:pPr>
              <w:kinsoku w:val="0"/>
              <w:overflowPunct w:val="0"/>
              <w:autoSpaceDE w:val="0"/>
              <w:autoSpaceDN w:val="0"/>
              <w:adjustRightInd w:val="0"/>
              <w:spacing w:before="62"/>
              <w:ind w:left="107" w:right="24"/>
              <w:jc w:val="left"/>
              <w:rPr>
                <w:b/>
                <w:bCs/>
                <w:sz w:val="21"/>
                <w:szCs w:val="21"/>
              </w:rPr>
            </w:pPr>
            <w:r w:rsidRPr="009A7CEC">
              <w:rPr>
                <w:rFonts w:hint="eastAsia"/>
                <w:b/>
                <w:bCs/>
                <w:sz w:val="21"/>
                <w:szCs w:val="21"/>
              </w:rPr>
              <w:t>一般</w:t>
            </w:r>
          </w:p>
        </w:tc>
        <w:tc>
          <w:tcPr>
            <w:tcW w:w="441" w:type="pct"/>
            <w:tcBorders>
              <w:top w:val="single" w:sz="4" w:space="0" w:color="000000"/>
              <w:left w:val="single" w:sz="4" w:space="0" w:color="000000"/>
              <w:bottom w:val="single" w:sz="4" w:space="0" w:color="000000"/>
              <w:right w:val="single" w:sz="4" w:space="0" w:color="000000"/>
            </w:tcBorders>
            <w:vAlign w:val="center"/>
          </w:tcPr>
          <w:p w14:paraId="17D98C0F" w14:textId="3ABF5A5E" w:rsidR="00037801" w:rsidRPr="009A7CEC" w:rsidRDefault="00AA3B2E" w:rsidP="00435A71">
            <w:pPr>
              <w:kinsoku w:val="0"/>
              <w:overflowPunct w:val="0"/>
              <w:autoSpaceDE w:val="0"/>
              <w:autoSpaceDN w:val="0"/>
              <w:adjustRightInd w:val="0"/>
              <w:spacing w:before="62"/>
              <w:ind w:left="107" w:right="-15"/>
              <w:jc w:val="left"/>
              <w:rPr>
                <w:b/>
                <w:bCs/>
                <w:sz w:val="21"/>
                <w:szCs w:val="21"/>
              </w:rPr>
            </w:pPr>
            <w:r w:rsidRPr="009A7CEC">
              <w:rPr>
                <w:rFonts w:hint="eastAsia"/>
                <w:b/>
                <w:bCs/>
                <w:sz w:val="21"/>
                <w:szCs w:val="21"/>
              </w:rPr>
              <w:t>比较同意</w:t>
            </w:r>
          </w:p>
        </w:tc>
        <w:tc>
          <w:tcPr>
            <w:tcW w:w="372" w:type="pct"/>
            <w:tcBorders>
              <w:top w:val="single" w:sz="4" w:space="0" w:color="000000"/>
              <w:left w:val="single" w:sz="4" w:space="0" w:color="000000"/>
              <w:bottom w:val="single" w:sz="4" w:space="0" w:color="000000"/>
              <w:right w:val="single" w:sz="4" w:space="0" w:color="000000"/>
            </w:tcBorders>
            <w:vAlign w:val="center"/>
          </w:tcPr>
          <w:p w14:paraId="0FDEC7CF" w14:textId="2B377DC5" w:rsidR="00037801" w:rsidRPr="009A7CEC" w:rsidRDefault="00037801" w:rsidP="00435A71">
            <w:pPr>
              <w:kinsoku w:val="0"/>
              <w:overflowPunct w:val="0"/>
              <w:autoSpaceDE w:val="0"/>
              <w:autoSpaceDN w:val="0"/>
              <w:adjustRightInd w:val="0"/>
              <w:spacing w:before="62"/>
              <w:ind w:left="107"/>
              <w:jc w:val="left"/>
              <w:rPr>
                <w:b/>
                <w:bCs/>
                <w:sz w:val="21"/>
                <w:szCs w:val="21"/>
              </w:rPr>
            </w:pPr>
            <w:r w:rsidRPr="009A7CEC">
              <w:rPr>
                <w:rFonts w:hint="eastAsia"/>
                <w:b/>
                <w:bCs/>
                <w:sz w:val="21"/>
                <w:szCs w:val="21"/>
              </w:rPr>
              <w:t>非常</w:t>
            </w:r>
            <w:r w:rsidR="00AA3B2E" w:rsidRPr="009A7CEC">
              <w:rPr>
                <w:rFonts w:hint="eastAsia"/>
                <w:b/>
                <w:bCs/>
                <w:sz w:val="21"/>
                <w:szCs w:val="21"/>
              </w:rPr>
              <w:t>同意</w:t>
            </w:r>
          </w:p>
        </w:tc>
      </w:tr>
      <w:tr w:rsidR="00AA3B2E" w:rsidRPr="009A7CEC" w14:paraId="3B50956A" w14:textId="77777777" w:rsidTr="00AA3B2E">
        <w:trPr>
          <w:trHeight w:val="471"/>
          <w:jc w:val="center"/>
        </w:trPr>
        <w:tc>
          <w:tcPr>
            <w:tcW w:w="421" w:type="pct"/>
            <w:tcBorders>
              <w:top w:val="single" w:sz="4" w:space="0" w:color="000000"/>
              <w:left w:val="single" w:sz="4" w:space="0" w:color="000000"/>
              <w:bottom w:val="single" w:sz="4" w:space="0" w:color="000000"/>
              <w:right w:val="single" w:sz="4" w:space="0" w:color="000000"/>
            </w:tcBorders>
            <w:vAlign w:val="center"/>
          </w:tcPr>
          <w:p w14:paraId="623BB257"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6</w:t>
            </w:r>
          </w:p>
        </w:tc>
        <w:tc>
          <w:tcPr>
            <w:tcW w:w="2206" w:type="pct"/>
            <w:tcBorders>
              <w:top w:val="single" w:sz="4" w:space="0" w:color="000000"/>
              <w:left w:val="single" w:sz="4" w:space="0" w:color="000000"/>
              <w:bottom w:val="single" w:sz="4" w:space="0" w:color="000000"/>
              <w:right w:val="single" w:sz="4" w:space="0" w:color="000000"/>
            </w:tcBorders>
            <w:vAlign w:val="center"/>
          </w:tcPr>
          <w:p w14:paraId="2735AB1E"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hint="eastAsia"/>
                <w:sz w:val="21"/>
                <w:szCs w:val="21"/>
              </w:rPr>
              <w:t>我用人工智能技术完成大部分工作</w:t>
            </w:r>
          </w:p>
        </w:tc>
        <w:tc>
          <w:tcPr>
            <w:tcW w:w="594" w:type="pct"/>
            <w:tcBorders>
              <w:top w:val="single" w:sz="4" w:space="0" w:color="000000"/>
              <w:left w:val="single" w:sz="4" w:space="0" w:color="000000"/>
              <w:bottom w:val="single" w:sz="4" w:space="0" w:color="000000"/>
              <w:right w:val="single" w:sz="4" w:space="0" w:color="000000"/>
            </w:tcBorders>
            <w:vAlign w:val="center"/>
          </w:tcPr>
          <w:p w14:paraId="50F26CD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000000"/>
              <w:left w:val="single" w:sz="4" w:space="0" w:color="000000"/>
              <w:bottom w:val="single" w:sz="4" w:space="0" w:color="000000"/>
              <w:right w:val="single" w:sz="4" w:space="0" w:color="000000"/>
            </w:tcBorders>
            <w:vAlign w:val="center"/>
          </w:tcPr>
          <w:p w14:paraId="7F47921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000000"/>
              <w:left w:val="single" w:sz="4" w:space="0" w:color="000000"/>
              <w:bottom w:val="single" w:sz="4" w:space="0" w:color="000000"/>
              <w:right w:val="single" w:sz="4" w:space="0" w:color="000000"/>
            </w:tcBorders>
            <w:vAlign w:val="center"/>
          </w:tcPr>
          <w:p w14:paraId="77BC1F1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000000"/>
              <w:left w:val="single" w:sz="4" w:space="0" w:color="000000"/>
              <w:bottom w:val="single" w:sz="4" w:space="0" w:color="000000"/>
              <w:right w:val="single" w:sz="4" w:space="0" w:color="000000"/>
            </w:tcBorders>
            <w:vAlign w:val="center"/>
          </w:tcPr>
          <w:p w14:paraId="0702CCE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000000"/>
              <w:left w:val="single" w:sz="4" w:space="0" w:color="000000"/>
              <w:bottom w:val="single" w:sz="4" w:space="0" w:color="000000"/>
              <w:right w:val="single" w:sz="4" w:space="0" w:color="000000"/>
            </w:tcBorders>
            <w:vAlign w:val="center"/>
          </w:tcPr>
          <w:p w14:paraId="117B1E93"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67D24A3A" w14:textId="77777777" w:rsidTr="00AA3B2E">
        <w:trPr>
          <w:trHeight w:val="471"/>
          <w:jc w:val="center"/>
        </w:trPr>
        <w:tc>
          <w:tcPr>
            <w:tcW w:w="421" w:type="pct"/>
            <w:tcBorders>
              <w:top w:val="single" w:sz="4" w:space="0" w:color="000000"/>
              <w:left w:val="single" w:sz="4" w:space="0" w:color="000000"/>
              <w:bottom w:val="single" w:sz="4" w:space="0" w:color="000000"/>
              <w:right w:val="single" w:sz="4" w:space="0" w:color="000000"/>
            </w:tcBorders>
            <w:vAlign w:val="center"/>
          </w:tcPr>
          <w:p w14:paraId="1D80DD33"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7</w:t>
            </w:r>
          </w:p>
        </w:tc>
        <w:tc>
          <w:tcPr>
            <w:tcW w:w="2206" w:type="pct"/>
            <w:tcBorders>
              <w:top w:val="single" w:sz="4" w:space="0" w:color="000000"/>
              <w:left w:val="single" w:sz="4" w:space="0" w:color="000000"/>
              <w:bottom w:val="single" w:sz="4" w:space="0" w:color="000000"/>
              <w:right w:val="single" w:sz="4" w:space="0" w:color="000000"/>
            </w:tcBorders>
            <w:vAlign w:val="center"/>
          </w:tcPr>
          <w:p w14:paraId="73B2B142"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sz w:val="21"/>
                <w:szCs w:val="21"/>
              </w:rPr>
              <w:t>我大部分时间都在使用</w:t>
            </w:r>
            <w:r w:rsidRPr="009A7CEC">
              <w:rPr>
                <w:rFonts w:cs="Times New Roman" w:hint="eastAsia"/>
                <w:sz w:val="21"/>
                <w:szCs w:val="21"/>
              </w:rPr>
              <w:t>人工智能技术</w:t>
            </w:r>
          </w:p>
        </w:tc>
        <w:tc>
          <w:tcPr>
            <w:tcW w:w="594" w:type="pct"/>
            <w:tcBorders>
              <w:top w:val="single" w:sz="4" w:space="0" w:color="000000"/>
              <w:left w:val="single" w:sz="4" w:space="0" w:color="000000"/>
              <w:bottom w:val="single" w:sz="4" w:space="0" w:color="000000"/>
              <w:right w:val="single" w:sz="4" w:space="0" w:color="000000"/>
            </w:tcBorders>
            <w:vAlign w:val="center"/>
          </w:tcPr>
          <w:p w14:paraId="294738F9"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000000"/>
              <w:left w:val="single" w:sz="4" w:space="0" w:color="000000"/>
              <w:bottom w:val="single" w:sz="4" w:space="0" w:color="000000"/>
              <w:right w:val="single" w:sz="4" w:space="0" w:color="000000"/>
            </w:tcBorders>
            <w:vAlign w:val="center"/>
          </w:tcPr>
          <w:p w14:paraId="2C617602"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000000"/>
              <w:left w:val="single" w:sz="4" w:space="0" w:color="000000"/>
              <w:bottom w:val="single" w:sz="4" w:space="0" w:color="000000"/>
              <w:right w:val="single" w:sz="4" w:space="0" w:color="000000"/>
            </w:tcBorders>
            <w:vAlign w:val="center"/>
          </w:tcPr>
          <w:p w14:paraId="31F9047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000000"/>
              <w:left w:val="single" w:sz="4" w:space="0" w:color="000000"/>
              <w:bottom w:val="single" w:sz="4" w:space="0" w:color="000000"/>
              <w:right w:val="single" w:sz="4" w:space="0" w:color="000000"/>
            </w:tcBorders>
            <w:vAlign w:val="center"/>
          </w:tcPr>
          <w:p w14:paraId="392E207A"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000000"/>
              <w:left w:val="single" w:sz="4" w:space="0" w:color="000000"/>
              <w:bottom w:val="single" w:sz="4" w:space="0" w:color="000000"/>
              <w:right w:val="single" w:sz="4" w:space="0" w:color="000000"/>
            </w:tcBorders>
            <w:vAlign w:val="center"/>
          </w:tcPr>
          <w:p w14:paraId="39A0C5D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3CECBA50" w14:textId="77777777" w:rsidTr="00AA3B2E">
        <w:trPr>
          <w:trHeight w:val="471"/>
          <w:jc w:val="center"/>
        </w:trPr>
        <w:tc>
          <w:tcPr>
            <w:tcW w:w="421" w:type="pct"/>
            <w:tcBorders>
              <w:top w:val="single" w:sz="4" w:space="0" w:color="000000"/>
              <w:left w:val="single" w:sz="4" w:space="0" w:color="000000"/>
              <w:bottom w:val="single" w:sz="4" w:space="0" w:color="auto"/>
              <w:right w:val="single" w:sz="4" w:space="0" w:color="000000"/>
            </w:tcBorders>
            <w:vAlign w:val="center"/>
          </w:tcPr>
          <w:p w14:paraId="097688B6"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8</w:t>
            </w:r>
          </w:p>
        </w:tc>
        <w:tc>
          <w:tcPr>
            <w:tcW w:w="2206" w:type="pct"/>
            <w:tcBorders>
              <w:top w:val="single" w:sz="4" w:space="0" w:color="000000"/>
              <w:left w:val="single" w:sz="4" w:space="0" w:color="000000"/>
              <w:bottom w:val="single" w:sz="4" w:space="0" w:color="auto"/>
              <w:right w:val="single" w:sz="4" w:space="0" w:color="000000"/>
            </w:tcBorders>
            <w:vAlign w:val="center"/>
          </w:tcPr>
          <w:p w14:paraId="23676857"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sz w:val="21"/>
                <w:szCs w:val="21"/>
              </w:rPr>
              <w:t>我用</w:t>
            </w:r>
            <w:r w:rsidRPr="009A7CEC">
              <w:rPr>
                <w:rFonts w:cs="Times New Roman" w:hint="eastAsia"/>
                <w:sz w:val="21"/>
                <w:szCs w:val="21"/>
              </w:rPr>
              <w:t>人工智能</w:t>
            </w:r>
            <w:r w:rsidRPr="009A7CEC">
              <w:rPr>
                <w:rFonts w:cs="Times New Roman"/>
                <w:sz w:val="21"/>
                <w:szCs w:val="21"/>
              </w:rPr>
              <w:t>做</w:t>
            </w:r>
            <w:r w:rsidRPr="009A7CEC">
              <w:rPr>
                <w:rFonts w:cs="Times New Roman" w:hint="eastAsia"/>
                <w:sz w:val="21"/>
                <w:szCs w:val="21"/>
              </w:rPr>
              <w:t>重要</w:t>
            </w:r>
            <w:r w:rsidRPr="009A7CEC">
              <w:rPr>
                <w:rFonts w:cs="Times New Roman"/>
                <w:sz w:val="21"/>
                <w:szCs w:val="21"/>
              </w:rPr>
              <w:t>工作决策</w:t>
            </w:r>
          </w:p>
        </w:tc>
        <w:tc>
          <w:tcPr>
            <w:tcW w:w="594" w:type="pct"/>
            <w:tcBorders>
              <w:top w:val="single" w:sz="4" w:space="0" w:color="000000"/>
              <w:left w:val="single" w:sz="4" w:space="0" w:color="000000"/>
              <w:bottom w:val="single" w:sz="4" w:space="0" w:color="auto"/>
              <w:right w:val="single" w:sz="4" w:space="0" w:color="000000"/>
            </w:tcBorders>
            <w:vAlign w:val="center"/>
          </w:tcPr>
          <w:p w14:paraId="511A8A4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000000"/>
              <w:left w:val="single" w:sz="4" w:space="0" w:color="000000"/>
              <w:bottom w:val="single" w:sz="4" w:space="0" w:color="auto"/>
              <w:right w:val="single" w:sz="4" w:space="0" w:color="000000"/>
            </w:tcBorders>
            <w:vAlign w:val="center"/>
          </w:tcPr>
          <w:p w14:paraId="02369F62"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000000"/>
              <w:left w:val="single" w:sz="4" w:space="0" w:color="000000"/>
              <w:bottom w:val="single" w:sz="4" w:space="0" w:color="auto"/>
              <w:right w:val="single" w:sz="4" w:space="0" w:color="000000"/>
            </w:tcBorders>
            <w:vAlign w:val="center"/>
          </w:tcPr>
          <w:p w14:paraId="048D15D2"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000000"/>
              <w:left w:val="single" w:sz="4" w:space="0" w:color="000000"/>
              <w:bottom w:val="single" w:sz="4" w:space="0" w:color="auto"/>
              <w:right w:val="single" w:sz="4" w:space="0" w:color="000000"/>
            </w:tcBorders>
            <w:vAlign w:val="center"/>
          </w:tcPr>
          <w:p w14:paraId="338ADB01"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000000"/>
              <w:left w:val="single" w:sz="4" w:space="0" w:color="000000"/>
              <w:bottom w:val="single" w:sz="4" w:space="0" w:color="auto"/>
              <w:right w:val="single" w:sz="4" w:space="0" w:color="000000"/>
            </w:tcBorders>
            <w:vAlign w:val="center"/>
          </w:tcPr>
          <w:p w14:paraId="71008B4B"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69293EE5"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60B46D3F"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9</w:t>
            </w:r>
          </w:p>
        </w:tc>
        <w:tc>
          <w:tcPr>
            <w:tcW w:w="2206" w:type="pct"/>
            <w:tcBorders>
              <w:top w:val="single" w:sz="4" w:space="0" w:color="auto"/>
              <w:left w:val="single" w:sz="4" w:space="0" w:color="auto"/>
              <w:bottom w:val="single" w:sz="4" w:space="0" w:color="auto"/>
              <w:right w:val="single" w:sz="4" w:space="0" w:color="auto"/>
            </w:tcBorders>
            <w:vAlign w:val="center"/>
          </w:tcPr>
          <w:p w14:paraId="04CFF018"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使用人工智能让我增强对工作能力的信心</w:t>
            </w:r>
          </w:p>
        </w:tc>
        <w:tc>
          <w:tcPr>
            <w:tcW w:w="594" w:type="pct"/>
            <w:tcBorders>
              <w:top w:val="single" w:sz="4" w:space="0" w:color="auto"/>
              <w:left w:val="single" w:sz="4" w:space="0" w:color="auto"/>
              <w:bottom w:val="single" w:sz="4" w:space="0" w:color="auto"/>
              <w:right w:val="single" w:sz="4" w:space="0" w:color="auto"/>
            </w:tcBorders>
            <w:vAlign w:val="center"/>
          </w:tcPr>
          <w:p w14:paraId="383A72E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3556EBE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62A3AFB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3C97DF6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29637FC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4660BFFD"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6E5EB5F9"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0</w:t>
            </w:r>
          </w:p>
        </w:tc>
        <w:tc>
          <w:tcPr>
            <w:tcW w:w="2206" w:type="pct"/>
            <w:tcBorders>
              <w:top w:val="single" w:sz="4" w:space="0" w:color="auto"/>
              <w:left w:val="single" w:sz="4" w:space="0" w:color="auto"/>
              <w:bottom w:val="single" w:sz="4" w:space="0" w:color="auto"/>
              <w:right w:val="single" w:sz="4" w:space="0" w:color="auto"/>
            </w:tcBorders>
            <w:vAlign w:val="center"/>
          </w:tcPr>
          <w:p w14:paraId="4278090B"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hint="eastAsia"/>
                <w:sz w:val="21"/>
                <w:szCs w:val="21"/>
              </w:rPr>
              <w:t>使用人工智能让我相信自己能胜任这份工作</w:t>
            </w:r>
          </w:p>
        </w:tc>
        <w:tc>
          <w:tcPr>
            <w:tcW w:w="594" w:type="pct"/>
            <w:tcBorders>
              <w:top w:val="single" w:sz="4" w:space="0" w:color="auto"/>
              <w:left w:val="single" w:sz="4" w:space="0" w:color="auto"/>
              <w:bottom w:val="single" w:sz="4" w:space="0" w:color="auto"/>
              <w:right w:val="single" w:sz="4" w:space="0" w:color="auto"/>
            </w:tcBorders>
            <w:vAlign w:val="center"/>
          </w:tcPr>
          <w:p w14:paraId="11FFC0F1"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1B999E2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6F54949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1AD4F93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776A5C3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6382C4D0"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08B21944"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1</w:t>
            </w:r>
          </w:p>
        </w:tc>
        <w:tc>
          <w:tcPr>
            <w:tcW w:w="2206" w:type="pct"/>
            <w:tcBorders>
              <w:top w:val="single" w:sz="4" w:space="0" w:color="auto"/>
              <w:left w:val="single" w:sz="4" w:space="0" w:color="auto"/>
              <w:bottom w:val="single" w:sz="4" w:space="0" w:color="auto"/>
              <w:right w:val="single" w:sz="4" w:space="0" w:color="auto"/>
            </w:tcBorders>
            <w:vAlign w:val="center"/>
          </w:tcPr>
          <w:p w14:paraId="337FFCB4"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hint="eastAsia"/>
                <w:sz w:val="21"/>
                <w:szCs w:val="21"/>
              </w:rPr>
              <w:t>使用人工智能让我更好地具备各样技能</w:t>
            </w:r>
          </w:p>
        </w:tc>
        <w:tc>
          <w:tcPr>
            <w:tcW w:w="594" w:type="pct"/>
            <w:tcBorders>
              <w:top w:val="single" w:sz="4" w:space="0" w:color="auto"/>
              <w:left w:val="single" w:sz="4" w:space="0" w:color="auto"/>
              <w:bottom w:val="single" w:sz="4" w:space="0" w:color="auto"/>
              <w:right w:val="single" w:sz="4" w:space="0" w:color="auto"/>
            </w:tcBorders>
            <w:vAlign w:val="center"/>
          </w:tcPr>
          <w:p w14:paraId="500E454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4E8598DA"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7645C30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6D57C99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5BDDB55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545A28C8"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2AC54338"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2</w:t>
            </w:r>
          </w:p>
        </w:tc>
        <w:tc>
          <w:tcPr>
            <w:tcW w:w="2206" w:type="pct"/>
            <w:tcBorders>
              <w:top w:val="single" w:sz="4" w:space="0" w:color="auto"/>
              <w:left w:val="single" w:sz="4" w:space="0" w:color="auto"/>
              <w:bottom w:val="single" w:sz="4" w:space="0" w:color="auto"/>
              <w:right w:val="single" w:sz="4" w:space="0" w:color="auto"/>
            </w:tcBorders>
            <w:vAlign w:val="center"/>
          </w:tcPr>
          <w:p w14:paraId="6CB08525"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sz w:val="21"/>
                <w:szCs w:val="21"/>
              </w:rPr>
              <w:t>我</w:t>
            </w:r>
            <w:r w:rsidRPr="009A7CEC">
              <w:rPr>
                <w:rFonts w:cs="Times New Roman" w:hint="eastAsia"/>
                <w:sz w:val="21"/>
                <w:szCs w:val="21"/>
              </w:rPr>
              <w:t>觉得</w:t>
            </w:r>
            <w:r w:rsidRPr="009A7CEC">
              <w:rPr>
                <w:rFonts w:cs="Times New Roman"/>
                <w:sz w:val="21"/>
                <w:szCs w:val="21"/>
              </w:rPr>
              <w:t>工作没有保障</w:t>
            </w:r>
          </w:p>
        </w:tc>
        <w:tc>
          <w:tcPr>
            <w:tcW w:w="594" w:type="pct"/>
            <w:tcBorders>
              <w:top w:val="single" w:sz="4" w:space="0" w:color="auto"/>
              <w:left w:val="single" w:sz="4" w:space="0" w:color="auto"/>
              <w:bottom w:val="single" w:sz="4" w:space="0" w:color="auto"/>
              <w:right w:val="single" w:sz="4" w:space="0" w:color="auto"/>
            </w:tcBorders>
            <w:vAlign w:val="center"/>
          </w:tcPr>
          <w:p w14:paraId="4AF0D96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14D1DD2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521ED22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036FFA1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79DAA789"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55AE5AF5"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21DB5DCB"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3</w:t>
            </w:r>
          </w:p>
        </w:tc>
        <w:tc>
          <w:tcPr>
            <w:tcW w:w="2206" w:type="pct"/>
            <w:tcBorders>
              <w:top w:val="single" w:sz="4" w:space="0" w:color="auto"/>
              <w:left w:val="single" w:sz="4" w:space="0" w:color="auto"/>
              <w:bottom w:val="single" w:sz="4" w:space="0" w:color="auto"/>
              <w:right w:val="single" w:sz="4" w:space="0" w:color="auto"/>
            </w:tcBorders>
            <w:vAlign w:val="center"/>
          </w:tcPr>
          <w:p w14:paraId="77AA061D"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sz w:val="21"/>
                <w:szCs w:val="21"/>
              </w:rPr>
              <w:t>我</w:t>
            </w:r>
            <w:r w:rsidRPr="009A7CEC">
              <w:rPr>
                <w:rFonts w:cs="Times New Roman" w:hint="eastAsia"/>
                <w:sz w:val="21"/>
                <w:szCs w:val="21"/>
              </w:rPr>
              <w:t>觉得</w:t>
            </w:r>
            <w:r w:rsidRPr="009A7CEC">
              <w:rPr>
                <w:rFonts w:cs="Times New Roman"/>
                <w:sz w:val="21"/>
                <w:szCs w:val="21"/>
              </w:rPr>
              <w:t>工作可能会在未来发生变化</w:t>
            </w:r>
          </w:p>
        </w:tc>
        <w:tc>
          <w:tcPr>
            <w:tcW w:w="594" w:type="pct"/>
            <w:tcBorders>
              <w:top w:val="single" w:sz="4" w:space="0" w:color="auto"/>
              <w:left w:val="single" w:sz="4" w:space="0" w:color="auto"/>
              <w:bottom w:val="single" w:sz="4" w:space="0" w:color="auto"/>
              <w:right w:val="single" w:sz="4" w:space="0" w:color="auto"/>
            </w:tcBorders>
            <w:vAlign w:val="center"/>
          </w:tcPr>
          <w:p w14:paraId="50B990C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79F40113"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20DA2D7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6D0FEA5A"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169E65A6"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279E7A5D"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1CE4580D"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4</w:t>
            </w:r>
          </w:p>
        </w:tc>
        <w:tc>
          <w:tcPr>
            <w:tcW w:w="2206" w:type="pct"/>
            <w:tcBorders>
              <w:top w:val="single" w:sz="4" w:space="0" w:color="auto"/>
              <w:left w:val="single" w:sz="4" w:space="0" w:color="auto"/>
              <w:bottom w:val="single" w:sz="4" w:space="0" w:color="auto"/>
              <w:right w:val="single" w:sz="4" w:space="0" w:color="auto"/>
            </w:tcBorders>
            <w:vAlign w:val="center"/>
          </w:tcPr>
          <w:p w14:paraId="7F12A58A"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hint="eastAsia"/>
                <w:sz w:val="21"/>
                <w:szCs w:val="21"/>
              </w:rPr>
              <w:t>我觉得</w:t>
            </w:r>
            <w:r w:rsidRPr="009A7CEC">
              <w:rPr>
                <w:rFonts w:cs="Times New Roman"/>
                <w:sz w:val="21"/>
                <w:szCs w:val="21"/>
              </w:rPr>
              <w:t>我的工作不是永久的</w:t>
            </w:r>
          </w:p>
        </w:tc>
        <w:tc>
          <w:tcPr>
            <w:tcW w:w="594" w:type="pct"/>
            <w:tcBorders>
              <w:top w:val="single" w:sz="4" w:space="0" w:color="auto"/>
              <w:left w:val="single" w:sz="4" w:space="0" w:color="auto"/>
              <w:bottom w:val="single" w:sz="4" w:space="0" w:color="auto"/>
              <w:right w:val="single" w:sz="4" w:space="0" w:color="auto"/>
            </w:tcBorders>
            <w:vAlign w:val="center"/>
          </w:tcPr>
          <w:p w14:paraId="09658F8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183FF33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6861DE7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0DA06D8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5E957B0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703C7D17"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05C9170F"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5</w:t>
            </w:r>
          </w:p>
        </w:tc>
        <w:tc>
          <w:tcPr>
            <w:tcW w:w="2206" w:type="pct"/>
            <w:tcBorders>
              <w:top w:val="single" w:sz="4" w:space="0" w:color="auto"/>
              <w:left w:val="single" w:sz="4" w:space="0" w:color="auto"/>
              <w:bottom w:val="single" w:sz="4" w:space="0" w:color="auto"/>
              <w:right w:val="single" w:sz="4" w:space="0" w:color="auto"/>
            </w:tcBorders>
            <w:vAlign w:val="center"/>
          </w:tcPr>
          <w:p w14:paraId="0E8642B0"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sz w:val="21"/>
                <w:szCs w:val="21"/>
              </w:rPr>
              <w:t>我担心</w:t>
            </w:r>
            <w:r w:rsidRPr="009A7CEC">
              <w:rPr>
                <w:rFonts w:cs="Times New Roman" w:hint="eastAsia"/>
                <w:sz w:val="21"/>
                <w:szCs w:val="21"/>
              </w:rPr>
              <w:t>有</w:t>
            </w:r>
            <w:r w:rsidRPr="009A7CEC">
              <w:rPr>
                <w:rFonts w:cs="Times New Roman"/>
                <w:sz w:val="21"/>
                <w:szCs w:val="21"/>
              </w:rPr>
              <w:t>被解雇的可能性</w:t>
            </w:r>
          </w:p>
        </w:tc>
        <w:tc>
          <w:tcPr>
            <w:tcW w:w="594" w:type="pct"/>
            <w:tcBorders>
              <w:top w:val="single" w:sz="4" w:space="0" w:color="auto"/>
              <w:left w:val="single" w:sz="4" w:space="0" w:color="auto"/>
              <w:bottom w:val="single" w:sz="4" w:space="0" w:color="auto"/>
              <w:right w:val="single" w:sz="4" w:space="0" w:color="auto"/>
            </w:tcBorders>
            <w:vAlign w:val="center"/>
          </w:tcPr>
          <w:p w14:paraId="4FB9222B"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0C60A95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734DEAD0"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0F3616D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2916F186"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AA3B2E" w:rsidRPr="009A7CEC" w14:paraId="133D44FB" w14:textId="77777777" w:rsidTr="00AA3B2E">
        <w:trPr>
          <w:trHeight w:val="471"/>
          <w:jc w:val="center"/>
        </w:trPr>
        <w:tc>
          <w:tcPr>
            <w:tcW w:w="421" w:type="pct"/>
            <w:tcBorders>
              <w:top w:val="single" w:sz="4" w:space="0" w:color="auto"/>
              <w:left w:val="single" w:sz="4" w:space="0" w:color="auto"/>
              <w:bottom w:val="single" w:sz="4" w:space="0" w:color="auto"/>
              <w:right w:val="single" w:sz="4" w:space="0" w:color="auto"/>
            </w:tcBorders>
            <w:vAlign w:val="center"/>
          </w:tcPr>
          <w:p w14:paraId="5B97CC45"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6</w:t>
            </w:r>
          </w:p>
        </w:tc>
        <w:tc>
          <w:tcPr>
            <w:tcW w:w="2206" w:type="pct"/>
            <w:tcBorders>
              <w:top w:val="single" w:sz="4" w:space="0" w:color="auto"/>
              <w:left w:val="single" w:sz="4" w:space="0" w:color="auto"/>
              <w:bottom w:val="single" w:sz="4" w:space="0" w:color="auto"/>
              <w:right w:val="single" w:sz="4" w:space="0" w:color="auto"/>
            </w:tcBorders>
            <w:vAlign w:val="center"/>
          </w:tcPr>
          <w:p w14:paraId="69846914" w14:textId="77777777" w:rsidR="00037801" w:rsidRPr="009A7CEC" w:rsidRDefault="00037801" w:rsidP="00435A71">
            <w:pPr>
              <w:kinsoku w:val="0"/>
              <w:overflowPunct w:val="0"/>
              <w:autoSpaceDE w:val="0"/>
              <w:autoSpaceDN w:val="0"/>
              <w:adjustRightInd w:val="0"/>
              <w:spacing w:before="62"/>
              <w:ind w:left="107"/>
              <w:jc w:val="left"/>
              <w:rPr>
                <w:rFonts w:cs="Times New Roman"/>
                <w:sz w:val="21"/>
                <w:szCs w:val="21"/>
              </w:rPr>
            </w:pPr>
            <w:r w:rsidRPr="009A7CEC">
              <w:rPr>
                <w:rFonts w:cs="Times New Roman"/>
                <w:sz w:val="21"/>
                <w:szCs w:val="21"/>
              </w:rPr>
              <w:t>想到</w:t>
            </w:r>
            <w:r w:rsidRPr="009A7CEC">
              <w:rPr>
                <w:rFonts w:cs="Times New Roman" w:hint="eastAsia"/>
                <w:sz w:val="21"/>
                <w:szCs w:val="21"/>
              </w:rPr>
              <w:t>我被</w:t>
            </w:r>
            <w:r w:rsidRPr="009A7CEC">
              <w:rPr>
                <w:rFonts w:cs="Times New Roman"/>
                <w:sz w:val="21"/>
                <w:szCs w:val="21"/>
              </w:rPr>
              <w:t>解雇，我就很害怕</w:t>
            </w:r>
          </w:p>
        </w:tc>
        <w:tc>
          <w:tcPr>
            <w:tcW w:w="594" w:type="pct"/>
            <w:tcBorders>
              <w:top w:val="single" w:sz="4" w:space="0" w:color="auto"/>
              <w:left w:val="single" w:sz="4" w:space="0" w:color="auto"/>
              <w:bottom w:val="single" w:sz="4" w:space="0" w:color="auto"/>
              <w:right w:val="single" w:sz="4" w:space="0" w:color="auto"/>
            </w:tcBorders>
            <w:vAlign w:val="center"/>
          </w:tcPr>
          <w:p w14:paraId="17C0015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540" w:type="pct"/>
            <w:tcBorders>
              <w:top w:val="single" w:sz="4" w:space="0" w:color="auto"/>
              <w:left w:val="single" w:sz="4" w:space="0" w:color="auto"/>
              <w:bottom w:val="single" w:sz="4" w:space="0" w:color="auto"/>
              <w:right w:val="single" w:sz="4" w:space="0" w:color="auto"/>
            </w:tcBorders>
            <w:vAlign w:val="center"/>
          </w:tcPr>
          <w:p w14:paraId="3BFFBDE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6" w:type="pct"/>
            <w:tcBorders>
              <w:top w:val="single" w:sz="4" w:space="0" w:color="auto"/>
              <w:left w:val="single" w:sz="4" w:space="0" w:color="auto"/>
              <w:bottom w:val="single" w:sz="4" w:space="0" w:color="auto"/>
              <w:right w:val="single" w:sz="4" w:space="0" w:color="auto"/>
            </w:tcBorders>
            <w:vAlign w:val="center"/>
          </w:tcPr>
          <w:p w14:paraId="5D25C85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41" w:type="pct"/>
            <w:tcBorders>
              <w:top w:val="single" w:sz="4" w:space="0" w:color="auto"/>
              <w:left w:val="single" w:sz="4" w:space="0" w:color="auto"/>
              <w:bottom w:val="single" w:sz="4" w:space="0" w:color="auto"/>
              <w:right w:val="single" w:sz="4" w:space="0" w:color="auto"/>
            </w:tcBorders>
            <w:vAlign w:val="center"/>
          </w:tcPr>
          <w:p w14:paraId="0D84C2DA"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3933CC9C"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bl>
    <w:p w14:paraId="610CADCE" w14:textId="77777777" w:rsidR="00AA3B2E" w:rsidRDefault="00AA3B2E" w:rsidP="00037801">
      <w:pPr>
        <w:ind w:firstLineChars="200" w:firstLine="482"/>
        <w:rPr>
          <w:rFonts w:ascii="等线" w:hAnsi="等线" w:cs="等线"/>
          <w:b/>
          <w:bCs/>
        </w:rPr>
      </w:pPr>
    </w:p>
    <w:p w14:paraId="1B8C2E6C" w14:textId="77777777" w:rsidR="00AA3B2E" w:rsidRDefault="00AA3B2E">
      <w:pPr>
        <w:widowControl/>
        <w:spacing w:line="240" w:lineRule="auto"/>
        <w:jc w:val="left"/>
        <w:rPr>
          <w:rFonts w:ascii="等线" w:hAnsi="等线" w:cs="等线"/>
          <w:b/>
          <w:bCs/>
        </w:rPr>
      </w:pPr>
      <w:r>
        <w:rPr>
          <w:rFonts w:ascii="等线" w:hAnsi="等线" w:cs="等线"/>
          <w:b/>
          <w:bCs/>
        </w:rPr>
        <w:br w:type="page"/>
      </w:r>
    </w:p>
    <w:p w14:paraId="308C0F86" w14:textId="3E74A289" w:rsidR="00037801" w:rsidRDefault="00037801" w:rsidP="00037801">
      <w:pPr>
        <w:ind w:firstLineChars="200" w:firstLine="482"/>
        <w:rPr>
          <w:rFonts w:ascii="等线" w:hAnsi="等线" w:cs="等线"/>
        </w:rPr>
      </w:pPr>
      <w:r w:rsidRPr="00604712">
        <w:rPr>
          <w:rFonts w:ascii="等线" w:hAnsi="等线" w:cs="等线" w:hint="eastAsia"/>
          <w:b/>
          <w:bCs/>
        </w:rPr>
        <w:lastRenderedPageBreak/>
        <w:t>第二部分</w:t>
      </w:r>
      <w:r w:rsidRPr="00604712">
        <w:rPr>
          <w:rFonts w:ascii="等线" w:hAnsi="等线" w:cs="等线" w:hint="eastAsia"/>
          <w:b/>
          <w:bCs/>
        </w:rPr>
        <w:t xml:space="preserve"> </w:t>
      </w:r>
      <w:r w:rsidRPr="001571CB">
        <w:rPr>
          <w:rFonts w:ascii="等线" w:hAnsi="等线" w:cs="等线" w:hint="eastAsia"/>
        </w:rPr>
        <w:t>你对工作中对使用的这些人工智能技术有什么感受？以下哪些描述符合对它们特征的描述？请根据自己的实际感受和体会，进行评价和判断，选择最符合的数字。</w:t>
      </w:r>
    </w:p>
    <w:tbl>
      <w:tblPr>
        <w:tblW w:w="5030" w:type="pct"/>
        <w:jc w:val="center"/>
        <w:tblCellMar>
          <w:left w:w="0" w:type="dxa"/>
          <w:right w:w="0" w:type="dxa"/>
        </w:tblCellMar>
        <w:tblLook w:val="04A0" w:firstRow="1" w:lastRow="0" w:firstColumn="1" w:lastColumn="0" w:noHBand="0" w:noVBand="1"/>
      </w:tblPr>
      <w:tblGrid>
        <w:gridCol w:w="394"/>
        <w:gridCol w:w="4278"/>
        <w:gridCol w:w="851"/>
        <w:gridCol w:w="708"/>
        <w:gridCol w:w="709"/>
        <w:gridCol w:w="785"/>
        <w:gridCol w:w="621"/>
      </w:tblGrid>
      <w:tr w:rsidR="00037801" w:rsidRPr="009A7CEC" w14:paraId="7C677377" w14:textId="77777777" w:rsidTr="00435A71">
        <w:trPr>
          <w:trHeight w:val="471"/>
          <w:jc w:val="center"/>
        </w:trPr>
        <w:tc>
          <w:tcPr>
            <w:tcW w:w="0" w:type="auto"/>
            <w:tcBorders>
              <w:top w:val="single" w:sz="4" w:space="0" w:color="auto"/>
              <w:left w:val="single" w:sz="4" w:space="0" w:color="auto"/>
              <w:bottom w:val="single" w:sz="4" w:space="0" w:color="auto"/>
              <w:right w:val="single" w:sz="4" w:space="0" w:color="auto"/>
            </w:tcBorders>
            <w:vAlign w:val="center"/>
          </w:tcPr>
          <w:p w14:paraId="083C6651"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7</w:t>
            </w:r>
          </w:p>
        </w:tc>
        <w:tc>
          <w:tcPr>
            <w:tcW w:w="2563" w:type="pct"/>
            <w:tcBorders>
              <w:top w:val="single" w:sz="4" w:space="0" w:color="auto"/>
              <w:left w:val="single" w:sz="4" w:space="0" w:color="auto"/>
              <w:bottom w:val="single" w:sz="4" w:space="0" w:color="auto"/>
              <w:right w:val="single" w:sz="4" w:space="0" w:color="auto"/>
            </w:tcBorders>
            <w:vAlign w:val="center"/>
          </w:tcPr>
          <w:p w14:paraId="102DF4B7"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在工作上遇到困难时，我能够指望人工智能提供帮助</w:t>
            </w:r>
          </w:p>
        </w:tc>
        <w:tc>
          <w:tcPr>
            <w:tcW w:w="510" w:type="pct"/>
            <w:tcBorders>
              <w:top w:val="single" w:sz="4" w:space="0" w:color="auto"/>
              <w:left w:val="single" w:sz="4" w:space="0" w:color="auto"/>
              <w:bottom w:val="single" w:sz="4" w:space="0" w:color="auto"/>
              <w:right w:val="single" w:sz="4" w:space="0" w:color="auto"/>
            </w:tcBorders>
            <w:vAlign w:val="center"/>
          </w:tcPr>
          <w:p w14:paraId="4E11C84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sym w:font="Wingdings 2" w:char="00A3"/>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1B3E182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5" w:type="pct"/>
            <w:tcBorders>
              <w:top w:val="single" w:sz="4" w:space="0" w:color="auto"/>
              <w:left w:val="single" w:sz="4" w:space="0" w:color="auto"/>
              <w:bottom w:val="single" w:sz="4" w:space="0" w:color="auto"/>
              <w:right w:val="single" w:sz="4" w:space="0" w:color="auto"/>
            </w:tcBorders>
            <w:vAlign w:val="center"/>
          </w:tcPr>
          <w:p w14:paraId="383246E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0" w:type="pct"/>
            <w:tcBorders>
              <w:top w:val="single" w:sz="4" w:space="0" w:color="auto"/>
              <w:left w:val="single" w:sz="4" w:space="0" w:color="auto"/>
              <w:bottom w:val="single" w:sz="4" w:space="0" w:color="auto"/>
              <w:right w:val="single" w:sz="4" w:space="0" w:color="auto"/>
            </w:tcBorders>
            <w:vAlign w:val="center"/>
          </w:tcPr>
          <w:p w14:paraId="7BD6A32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743DA81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7A42C9B1" w14:textId="77777777" w:rsidTr="00435A71">
        <w:trPr>
          <w:trHeight w:val="471"/>
          <w:jc w:val="center"/>
        </w:trPr>
        <w:tc>
          <w:tcPr>
            <w:tcW w:w="0" w:type="auto"/>
            <w:tcBorders>
              <w:top w:val="single" w:sz="4" w:space="0" w:color="auto"/>
              <w:left w:val="single" w:sz="4" w:space="0" w:color="auto"/>
              <w:bottom w:val="single" w:sz="4" w:space="0" w:color="auto"/>
              <w:right w:val="single" w:sz="4" w:space="0" w:color="auto"/>
            </w:tcBorders>
            <w:vAlign w:val="center"/>
          </w:tcPr>
          <w:p w14:paraId="27C5A414"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8</w:t>
            </w:r>
          </w:p>
        </w:tc>
        <w:tc>
          <w:tcPr>
            <w:tcW w:w="2563" w:type="pct"/>
            <w:tcBorders>
              <w:top w:val="single" w:sz="4" w:space="0" w:color="auto"/>
              <w:left w:val="single" w:sz="4" w:space="0" w:color="auto"/>
              <w:bottom w:val="single" w:sz="4" w:space="0" w:color="auto"/>
              <w:right w:val="single" w:sz="4" w:space="0" w:color="auto"/>
            </w:tcBorders>
            <w:vAlign w:val="center"/>
          </w:tcPr>
          <w:p w14:paraId="643452E1"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人工智能在决策时，我相信它不会伤害我的利益</w:t>
            </w:r>
          </w:p>
        </w:tc>
        <w:tc>
          <w:tcPr>
            <w:tcW w:w="510" w:type="pct"/>
            <w:tcBorders>
              <w:top w:val="single" w:sz="4" w:space="0" w:color="auto"/>
              <w:left w:val="single" w:sz="4" w:space="0" w:color="auto"/>
              <w:bottom w:val="single" w:sz="4" w:space="0" w:color="auto"/>
              <w:right w:val="single" w:sz="4" w:space="0" w:color="auto"/>
            </w:tcBorders>
            <w:vAlign w:val="center"/>
          </w:tcPr>
          <w:p w14:paraId="465C63B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616B605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5" w:type="pct"/>
            <w:tcBorders>
              <w:top w:val="single" w:sz="4" w:space="0" w:color="auto"/>
              <w:left w:val="single" w:sz="4" w:space="0" w:color="auto"/>
              <w:bottom w:val="single" w:sz="4" w:space="0" w:color="auto"/>
              <w:right w:val="single" w:sz="4" w:space="0" w:color="auto"/>
            </w:tcBorders>
            <w:vAlign w:val="center"/>
          </w:tcPr>
          <w:p w14:paraId="6F5BCE2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0" w:type="pct"/>
            <w:tcBorders>
              <w:top w:val="single" w:sz="4" w:space="0" w:color="auto"/>
              <w:left w:val="single" w:sz="4" w:space="0" w:color="auto"/>
              <w:bottom w:val="single" w:sz="4" w:space="0" w:color="auto"/>
              <w:right w:val="single" w:sz="4" w:space="0" w:color="auto"/>
            </w:tcBorders>
            <w:vAlign w:val="center"/>
          </w:tcPr>
          <w:p w14:paraId="3000CB9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298F51D3"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31ADCEA0" w14:textId="77777777" w:rsidTr="00435A71">
        <w:trPr>
          <w:trHeight w:val="471"/>
          <w:jc w:val="center"/>
        </w:trPr>
        <w:tc>
          <w:tcPr>
            <w:tcW w:w="0" w:type="auto"/>
            <w:tcBorders>
              <w:top w:val="single" w:sz="4" w:space="0" w:color="auto"/>
              <w:left w:val="single" w:sz="4" w:space="0" w:color="auto"/>
              <w:bottom w:val="single" w:sz="4" w:space="0" w:color="auto"/>
              <w:right w:val="single" w:sz="4" w:space="0" w:color="auto"/>
            </w:tcBorders>
            <w:vAlign w:val="center"/>
          </w:tcPr>
          <w:p w14:paraId="6F40746C"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1</w:t>
            </w:r>
            <w:r w:rsidRPr="009A7CEC">
              <w:rPr>
                <w:b/>
                <w:bCs/>
                <w:sz w:val="21"/>
                <w:szCs w:val="21"/>
              </w:rPr>
              <w:t>9</w:t>
            </w:r>
          </w:p>
        </w:tc>
        <w:tc>
          <w:tcPr>
            <w:tcW w:w="2563" w:type="pct"/>
            <w:tcBorders>
              <w:top w:val="single" w:sz="4" w:space="0" w:color="auto"/>
              <w:left w:val="single" w:sz="4" w:space="0" w:color="auto"/>
              <w:bottom w:val="single" w:sz="4" w:space="0" w:color="auto"/>
              <w:right w:val="single" w:sz="4" w:space="0" w:color="auto"/>
            </w:tcBorders>
            <w:vAlign w:val="center"/>
          </w:tcPr>
          <w:p w14:paraId="16BF4D72"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在与我工作有关的事情上，我相信人工智能的判断</w:t>
            </w:r>
          </w:p>
        </w:tc>
        <w:tc>
          <w:tcPr>
            <w:tcW w:w="510" w:type="pct"/>
            <w:tcBorders>
              <w:top w:val="single" w:sz="4" w:space="0" w:color="auto"/>
              <w:left w:val="single" w:sz="4" w:space="0" w:color="auto"/>
              <w:bottom w:val="single" w:sz="4" w:space="0" w:color="auto"/>
              <w:right w:val="single" w:sz="4" w:space="0" w:color="auto"/>
            </w:tcBorders>
            <w:vAlign w:val="center"/>
          </w:tcPr>
          <w:p w14:paraId="440ACBC8"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6D38886D"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5" w:type="pct"/>
            <w:tcBorders>
              <w:top w:val="single" w:sz="4" w:space="0" w:color="auto"/>
              <w:left w:val="single" w:sz="4" w:space="0" w:color="auto"/>
              <w:bottom w:val="single" w:sz="4" w:space="0" w:color="auto"/>
              <w:right w:val="single" w:sz="4" w:space="0" w:color="auto"/>
            </w:tcBorders>
            <w:vAlign w:val="center"/>
          </w:tcPr>
          <w:p w14:paraId="2CD6B67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0" w:type="pct"/>
            <w:tcBorders>
              <w:top w:val="single" w:sz="4" w:space="0" w:color="auto"/>
              <w:left w:val="single" w:sz="4" w:space="0" w:color="auto"/>
              <w:bottom w:val="single" w:sz="4" w:space="0" w:color="auto"/>
              <w:right w:val="single" w:sz="4" w:space="0" w:color="auto"/>
            </w:tcBorders>
            <w:vAlign w:val="center"/>
          </w:tcPr>
          <w:p w14:paraId="44227FE5"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7A91426A"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22294ADF" w14:textId="77777777" w:rsidTr="00435A71">
        <w:trPr>
          <w:trHeight w:val="471"/>
          <w:jc w:val="center"/>
        </w:trPr>
        <w:tc>
          <w:tcPr>
            <w:tcW w:w="0" w:type="auto"/>
            <w:tcBorders>
              <w:top w:val="single" w:sz="4" w:space="0" w:color="auto"/>
              <w:left w:val="single" w:sz="4" w:space="0" w:color="auto"/>
              <w:bottom w:val="single" w:sz="4" w:space="0" w:color="auto"/>
              <w:right w:val="single" w:sz="4" w:space="0" w:color="auto"/>
            </w:tcBorders>
            <w:vAlign w:val="center"/>
          </w:tcPr>
          <w:p w14:paraId="73DC9C2D"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2</w:t>
            </w:r>
            <w:r w:rsidRPr="009A7CEC">
              <w:rPr>
                <w:b/>
                <w:bCs/>
                <w:sz w:val="21"/>
                <w:szCs w:val="21"/>
              </w:rPr>
              <w:t>0</w:t>
            </w:r>
          </w:p>
        </w:tc>
        <w:tc>
          <w:tcPr>
            <w:tcW w:w="2563" w:type="pct"/>
            <w:tcBorders>
              <w:top w:val="single" w:sz="4" w:space="0" w:color="auto"/>
              <w:left w:val="single" w:sz="4" w:space="0" w:color="auto"/>
              <w:bottom w:val="single" w:sz="4" w:space="0" w:color="auto"/>
              <w:right w:val="single" w:sz="4" w:space="0" w:color="auto"/>
            </w:tcBorders>
            <w:vAlign w:val="center"/>
          </w:tcPr>
          <w:p w14:paraId="71605232"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我相信人工智能的稳定性</w:t>
            </w:r>
          </w:p>
        </w:tc>
        <w:tc>
          <w:tcPr>
            <w:tcW w:w="510" w:type="pct"/>
            <w:tcBorders>
              <w:top w:val="single" w:sz="4" w:space="0" w:color="auto"/>
              <w:left w:val="single" w:sz="4" w:space="0" w:color="auto"/>
              <w:bottom w:val="single" w:sz="4" w:space="0" w:color="auto"/>
              <w:right w:val="single" w:sz="4" w:space="0" w:color="auto"/>
            </w:tcBorders>
            <w:vAlign w:val="center"/>
          </w:tcPr>
          <w:p w14:paraId="173E3F1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4A069FE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5" w:type="pct"/>
            <w:tcBorders>
              <w:top w:val="single" w:sz="4" w:space="0" w:color="auto"/>
              <w:left w:val="single" w:sz="4" w:space="0" w:color="auto"/>
              <w:bottom w:val="single" w:sz="4" w:space="0" w:color="auto"/>
              <w:right w:val="single" w:sz="4" w:space="0" w:color="auto"/>
            </w:tcBorders>
            <w:vAlign w:val="center"/>
          </w:tcPr>
          <w:p w14:paraId="7B325A1B"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0" w:type="pct"/>
            <w:tcBorders>
              <w:top w:val="single" w:sz="4" w:space="0" w:color="auto"/>
              <w:left w:val="single" w:sz="4" w:space="0" w:color="auto"/>
              <w:bottom w:val="single" w:sz="4" w:space="0" w:color="auto"/>
              <w:right w:val="single" w:sz="4" w:space="0" w:color="auto"/>
            </w:tcBorders>
            <w:vAlign w:val="center"/>
          </w:tcPr>
          <w:p w14:paraId="55B7A62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016F33F7"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r w:rsidR="00037801" w:rsidRPr="009A7CEC" w14:paraId="15C05CE1" w14:textId="77777777" w:rsidTr="00435A71">
        <w:trPr>
          <w:trHeight w:val="471"/>
          <w:jc w:val="center"/>
        </w:trPr>
        <w:tc>
          <w:tcPr>
            <w:tcW w:w="0" w:type="auto"/>
            <w:tcBorders>
              <w:top w:val="single" w:sz="4" w:space="0" w:color="auto"/>
              <w:left w:val="single" w:sz="4" w:space="0" w:color="auto"/>
              <w:bottom w:val="single" w:sz="4" w:space="0" w:color="auto"/>
              <w:right w:val="single" w:sz="4" w:space="0" w:color="auto"/>
            </w:tcBorders>
            <w:vAlign w:val="center"/>
          </w:tcPr>
          <w:p w14:paraId="252A1313" w14:textId="77777777" w:rsidR="00037801" w:rsidRPr="009A7CEC" w:rsidRDefault="00037801" w:rsidP="00AA3B2E">
            <w:pPr>
              <w:kinsoku w:val="0"/>
              <w:overflowPunct w:val="0"/>
              <w:autoSpaceDE w:val="0"/>
              <w:autoSpaceDN w:val="0"/>
              <w:adjustRightInd w:val="0"/>
              <w:spacing w:before="62"/>
              <w:ind w:left="107"/>
              <w:jc w:val="center"/>
              <w:rPr>
                <w:b/>
                <w:bCs/>
                <w:sz w:val="21"/>
                <w:szCs w:val="21"/>
              </w:rPr>
            </w:pPr>
            <w:r w:rsidRPr="009A7CEC">
              <w:rPr>
                <w:rFonts w:hint="eastAsia"/>
                <w:b/>
                <w:bCs/>
                <w:sz w:val="21"/>
                <w:szCs w:val="21"/>
              </w:rPr>
              <w:t>2</w:t>
            </w:r>
            <w:r w:rsidRPr="009A7CEC">
              <w:rPr>
                <w:b/>
                <w:bCs/>
                <w:sz w:val="21"/>
                <w:szCs w:val="21"/>
              </w:rPr>
              <w:t>1</w:t>
            </w:r>
          </w:p>
        </w:tc>
        <w:tc>
          <w:tcPr>
            <w:tcW w:w="2563" w:type="pct"/>
            <w:tcBorders>
              <w:top w:val="single" w:sz="4" w:space="0" w:color="auto"/>
              <w:left w:val="single" w:sz="4" w:space="0" w:color="auto"/>
              <w:bottom w:val="single" w:sz="4" w:space="0" w:color="auto"/>
              <w:right w:val="single" w:sz="4" w:space="0" w:color="auto"/>
            </w:tcBorders>
            <w:vAlign w:val="center"/>
          </w:tcPr>
          <w:p w14:paraId="5A2A7882" w14:textId="77777777" w:rsidR="00037801" w:rsidRPr="009A7CEC" w:rsidRDefault="00037801" w:rsidP="00435A71">
            <w:pPr>
              <w:kinsoku w:val="0"/>
              <w:overflowPunct w:val="0"/>
              <w:autoSpaceDE w:val="0"/>
              <w:autoSpaceDN w:val="0"/>
              <w:adjustRightInd w:val="0"/>
              <w:spacing w:before="62"/>
              <w:ind w:left="107"/>
              <w:jc w:val="left"/>
              <w:rPr>
                <w:sz w:val="21"/>
                <w:szCs w:val="21"/>
              </w:rPr>
            </w:pPr>
            <w:r w:rsidRPr="009A7CEC">
              <w:rPr>
                <w:rFonts w:cs="Times New Roman" w:hint="eastAsia"/>
                <w:sz w:val="21"/>
                <w:szCs w:val="21"/>
              </w:rPr>
              <w:t>我信任工作中采用的人工智能</w:t>
            </w:r>
          </w:p>
        </w:tc>
        <w:tc>
          <w:tcPr>
            <w:tcW w:w="510" w:type="pct"/>
            <w:tcBorders>
              <w:top w:val="single" w:sz="4" w:space="0" w:color="auto"/>
              <w:left w:val="single" w:sz="4" w:space="0" w:color="auto"/>
              <w:bottom w:val="single" w:sz="4" w:space="0" w:color="auto"/>
              <w:right w:val="single" w:sz="4" w:space="0" w:color="auto"/>
            </w:tcBorders>
            <w:vAlign w:val="center"/>
          </w:tcPr>
          <w:p w14:paraId="2A5E090E"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1</w:t>
            </w:r>
          </w:p>
        </w:tc>
        <w:tc>
          <w:tcPr>
            <w:tcW w:w="424" w:type="pct"/>
            <w:tcBorders>
              <w:top w:val="single" w:sz="4" w:space="0" w:color="auto"/>
              <w:left w:val="single" w:sz="4" w:space="0" w:color="auto"/>
              <w:bottom w:val="single" w:sz="4" w:space="0" w:color="auto"/>
              <w:right w:val="single" w:sz="4" w:space="0" w:color="auto"/>
            </w:tcBorders>
            <w:vAlign w:val="center"/>
          </w:tcPr>
          <w:p w14:paraId="748E1694"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2</w:t>
            </w:r>
          </w:p>
        </w:tc>
        <w:tc>
          <w:tcPr>
            <w:tcW w:w="425" w:type="pct"/>
            <w:tcBorders>
              <w:top w:val="single" w:sz="4" w:space="0" w:color="auto"/>
              <w:left w:val="single" w:sz="4" w:space="0" w:color="auto"/>
              <w:bottom w:val="single" w:sz="4" w:space="0" w:color="auto"/>
              <w:right w:val="single" w:sz="4" w:space="0" w:color="auto"/>
            </w:tcBorders>
            <w:vAlign w:val="center"/>
          </w:tcPr>
          <w:p w14:paraId="0A052A53"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3</w:t>
            </w:r>
          </w:p>
        </w:tc>
        <w:tc>
          <w:tcPr>
            <w:tcW w:w="470" w:type="pct"/>
            <w:tcBorders>
              <w:top w:val="single" w:sz="4" w:space="0" w:color="auto"/>
              <w:left w:val="single" w:sz="4" w:space="0" w:color="auto"/>
              <w:bottom w:val="single" w:sz="4" w:space="0" w:color="auto"/>
              <w:right w:val="single" w:sz="4" w:space="0" w:color="auto"/>
            </w:tcBorders>
            <w:vAlign w:val="center"/>
          </w:tcPr>
          <w:p w14:paraId="03355DB1"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4</w:t>
            </w:r>
          </w:p>
        </w:tc>
        <w:tc>
          <w:tcPr>
            <w:tcW w:w="372" w:type="pct"/>
            <w:tcBorders>
              <w:top w:val="single" w:sz="4" w:space="0" w:color="auto"/>
              <w:left w:val="single" w:sz="4" w:space="0" w:color="auto"/>
              <w:bottom w:val="single" w:sz="4" w:space="0" w:color="auto"/>
              <w:right w:val="single" w:sz="4" w:space="0" w:color="auto"/>
            </w:tcBorders>
            <w:vAlign w:val="center"/>
          </w:tcPr>
          <w:p w14:paraId="3157F0DF" w14:textId="77777777" w:rsidR="00037801" w:rsidRPr="009A7CEC" w:rsidRDefault="00037801" w:rsidP="00AA3B2E">
            <w:pPr>
              <w:kinsoku w:val="0"/>
              <w:overflowPunct w:val="0"/>
              <w:autoSpaceDE w:val="0"/>
              <w:autoSpaceDN w:val="0"/>
              <w:adjustRightInd w:val="0"/>
              <w:spacing w:before="62"/>
              <w:ind w:left="107"/>
              <w:jc w:val="center"/>
              <w:rPr>
                <w:sz w:val="21"/>
                <w:szCs w:val="21"/>
              </w:rPr>
            </w:pPr>
            <w:r w:rsidRPr="009A7CEC">
              <w:rPr>
                <w:rFonts w:hint="eastAsia"/>
                <w:sz w:val="21"/>
                <w:szCs w:val="21"/>
              </w:rPr>
              <w:t>□</w:t>
            </w:r>
            <w:r w:rsidRPr="009A7CEC">
              <w:rPr>
                <w:sz w:val="21"/>
                <w:szCs w:val="21"/>
              </w:rPr>
              <w:t>5</w:t>
            </w:r>
          </w:p>
        </w:tc>
      </w:tr>
    </w:tbl>
    <w:p w14:paraId="33ECB99A" w14:textId="77777777" w:rsidR="00AA3B2E" w:rsidRDefault="00AA3B2E" w:rsidP="00AA3B2E">
      <w:pPr>
        <w:rPr>
          <w:rFonts w:ascii="等线" w:hAnsi="等线" w:cs="等线"/>
          <w:b/>
          <w:bCs/>
        </w:rPr>
      </w:pPr>
    </w:p>
    <w:p w14:paraId="0FB7E142" w14:textId="6BDDB81A" w:rsidR="00037801" w:rsidRDefault="00037801" w:rsidP="00AA3B2E">
      <w:pPr>
        <w:ind w:firstLine="420"/>
        <w:rPr>
          <w:rFonts w:ascii="等线" w:hAnsi="等线" w:cs="等线"/>
        </w:rPr>
      </w:pPr>
      <w:r w:rsidRPr="00604712">
        <w:rPr>
          <w:rFonts w:ascii="等线" w:hAnsi="等线" w:cs="等线" w:hint="eastAsia"/>
          <w:b/>
          <w:bCs/>
        </w:rPr>
        <w:t>第三部分</w:t>
      </w:r>
      <w:r w:rsidRPr="00604712">
        <w:rPr>
          <w:rFonts w:ascii="等线" w:hAnsi="等线" w:cs="等线" w:hint="eastAsia"/>
          <w:b/>
          <w:bCs/>
        </w:rPr>
        <w:t xml:space="preserve"> </w:t>
      </w:r>
      <w:r w:rsidRPr="001571CB">
        <w:rPr>
          <w:rFonts w:ascii="等线" w:hAnsi="等线" w:cs="等线" w:hint="eastAsia"/>
        </w:rPr>
        <w:t>在组织采用人工智能技术后，你的工作状态是什么样？请根据自己的实际感受和体会，进行评价和判断，选择最符合的数字。</w:t>
      </w:r>
    </w:p>
    <w:tbl>
      <w:tblPr>
        <w:tblW w:w="5036" w:type="pct"/>
        <w:jc w:val="center"/>
        <w:tblCellMar>
          <w:left w:w="0" w:type="dxa"/>
          <w:right w:w="0" w:type="dxa"/>
        </w:tblCellMar>
        <w:tblLook w:val="04A0" w:firstRow="1" w:lastRow="0" w:firstColumn="1" w:lastColumn="0" w:noHBand="0" w:noVBand="1"/>
      </w:tblPr>
      <w:tblGrid>
        <w:gridCol w:w="412"/>
        <w:gridCol w:w="4262"/>
        <w:gridCol w:w="851"/>
        <w:gridCol w:w="709"/>
        <w:gridCol w:w="707"/>
        <w:gridCol w:w="795"/>
        <w:gridCol w:w="620"/>
      </w:tblGrid>
      <w:tr w:rsidR="00037801" w:rsidRPr="009A7CEC" w14:paraId="2D4B1F21" w14:textId="77777777" w:rsidTr="00435A71">
        <w:trPr>
          <w:trHeight w:val="471"/>
          <w:jc w:val="center"/>
        </w:trPr>
        <w:tc>
          <w:tcPr>
            <w:tcW w:w="247" w:type="pct"/>
            <w:tcBorders>
              <w:top w:val="single" w:sz="4" w:space="0" w:color="auto"/>
              <w:left w:val="single" w:sz="4" w:space="0" w:color="auto"/>
              <w:bottom w:val="single" w:sz="4" w:space="0" w:color="auto"/>
              <w:right w:val="single" w:sz="4" w:space="0" w:color="auto"/>
            </w:tcBorders>
            <w:vAlign w:val="center"/>
          </w:tcPr>
          <w:p w14:paraId="1C495953" w14:textId="77777777" w:rsidR="00037801" w:rsidRPr="009A7CEC" w:rsidRDefault="00037801" w:rsidP="00435A71">
            <w:pPr>
              <w:kinsoku w:val="0"/>
              <w:overflowPunct w:val="0"/>
              <w:autoSpaceDE w:val="0"/>
              <w:autoSpaceDN w:val="0"/>
              <w:adjustRightInd w:val="0"/>
              <w:spacing w:before="62"/>
              <w:ind w:left="107"/>
              <w:jc w:val="left"/>
              <w:rPr>
                <w:b/>
                <w:bCs/>
                <w:sz w:val="21"/>
                <w:szCs w:val="16"/>
              </w:rPr>
            </w:pPr>
            <w:r w:rsidRPr="009A7CEC">
              <w:rPr>
                <w:b/>
                <w:bCs/>
                <w:sz w:val="21"/>
                <w:szCs w:val="16"/>
              </w:rPr>
              <w:t>22</w:t>
            </w:r>
          </w:p>
        </w:tc>
        <w:tc>
          <w:tcPr>
            <w:tcW w:w="2550" w:type="pct"/>
            <w:tcBorders>
              <w:top w:val="single" w:sz="4" w:space="0" w:color="auto"/>
              <w:left w:val="single" w:sz="4" w:space="0" w:color="auto"/>
              <w:bottom w:val="single" w:sz="4" w:space="0" w:color="auto"/>
              <w:right w:val="single" w:sz="4" w:space="0" w:color="auto"/>
            </w:tcBorders>
            <w:vAlign w:val="center"/>
          </w:tcPr>
          <w:p w14:paraId="44F48F68"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cs="Times New Roman"/>
                <w:sz w:val="21"/>
                <w:szCs w:val="16"/>
              </w:rPr>
              <w:t>我常常想着离开这个公司</w:t>
            </w:r>
          </w:p>
        </w:tc>
        <w:tc>
          <w:tcPr>
            <w:tcW w:w="509" w:type="pct"/>
            <w:tcBorders>
              <w:top w:val="single" w:sz="4" w:space="0" w:color="auto"/>
              <w:left w:val="single" w:sz="4" w:space="0" w:color="auto"/>
              <w:bottom w:val="single" w:sz="4" w:space="0" w:color="auto"/>
              <w:right w:val="single" w:sz="4" w:space="0" w:color="auto"/>
            </w:tcBorders>
            <w:vAlign w:val="center"/>
          </w:tcPr>
          <w:p w14:paraId="752E62D8"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1</w:t>
            </w:r>
          </w:p>
        </w:tc>
        <w:tc>
          <w:tcPr>
            <w:tcW w:w="424" w:type="pct"/>
            <w:tcBorders>
              <w:top w:val="single" w:sz="4" w:space="0" w:color="auto"/>
              <w:left w:val="single" w:sz="4" w:space="0" w:color="auto"/>
              <w:bottom w:val="single" w:sz="4" w:space="0" w:color="auto"/>
              <w:right w:val="single" w:sz="4" w:space="0" w:color="auto"/>
            </w:tcBorders>
            <w:vAlign w:val="center"/>
          </w:tcPr>
          <w:p w14:paraId="0F92DF0D"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2</w:t>
            </w:r>
          </w:p>
        </w:tc>
        <w:tc>
          <w:tcPr>
            <w:tcW w:w="423" w:type="pct"/>
            <w:tcBorders>
              <w:top w:val="single" w:sz="4" w:space="0" w:color="auto"/>
              <w:left w:val="single" w:sz="4" w:space="0" w:color="auto"/>
              <w:bottom w:val="single" w:sz="4" w:space="0" w:color="auto"/>
              <w:right w:val="single" w:sz="4" w:space="0" w:color="auto"/>
            </w:tcBorders>
            <w:vAlign w:val="center"/>
          </w:tcPr>
          <w:p w14:paraId="10839C77"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3</w:t>
            </w:r>
          </w:p>
        </w:tc>
        <w:tc>
          <w:tcPr>
            <w:tcW w:w="476" w:type="pct"/>
            <w:tcBorders>
              <w:top w:val="single" w:sz="4" w:space="0" w:color="auto"/>
              <w:left w:val="single" w:sz="4" w:space="0" w:color="auto"/>
              <w:bottom w:val="single" w:sz="4" w:space="0" w:color="auto"/>
              <w:right w:val="single" w:sz="4" w:space="0" w:color="auto"/>
            </w:tcBorders>
            <w:vAlign w:val="center"/>
          </w:tcPr>
          <w:p w14:paraId="24163130"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4</w:t>
            </w:r>
          </w:p>
        </w:tc>
        <w:tc>
          <w:tcPr>
            <w:tcW w:w="371" w:type="pct"/>
            <w:tcBorders>
              <w:top w:val="single" w:sz="4" w:space="0" w:color="auto"/>
              <w:left w:val="single" w:sz="4" w:space="0" w:color="auto"/>
              <w:bottom w:val="single" w:sz="4" w:space="0" w:color="auto"/>
              <w:right w:val="single" w:sz="4" w:space="0" w:color="auto"/>
            </w:tcBorders>
            <w:vAlign w:val="center"/>
          </w:tcPr>
          <w:p w14:paraId="0269BB82"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5</w:t>
            </w:r>
          </w:p>
        </w:tc>
      </w:tr>
      <w:tr w:rsidR="00037801" w:rsidRPr="009A7CEC" w14:paraId="556D0C5A" w14:textId="77777777" w:rsidTr="00435A71">
        <w:trPr>
          <w:trHeight w:val="471"/>
          <w:jc w:val="center"/>
        </w:trPr>
        <w:tc>
          <w:tcPr>
            <w:tcW w:w="247" w:type="pct"/>
            <w:tcBorders>
              <w:top w:val="single" w:sz="4" w:space="0" w:color="auto"/>
              <w:left w:val="single" w:sz="4" w:space="0" w:color="auto"/>
              <w:bottom w:val="single" w:sz="4" w:space="0" w:color="auto"/>
              <w:right w:val="single" w:sz="4" w:space="0" w:color="auto"/>
            </w:tcBorders>
            <w:vAlign w:val="center"/>
          </w:tcPr>
          <w:p w14:paraId="35F5F19C" w14:textId="77777777" w:rsidR="00037801" w:rsidRPr="009A7CEC" w:rsidRDefault="00037801" w:rsidP="00435A71">
            <w:pPr>
              <w:kinsoku w:val="0"/>
              <w:overflowPunct w:val="0"/>
              <w:autoSpaceDE w:val="0"/>
              <w:autoSpaceDN w:val="0"/>
              <w:adjustRightInd w:val="0"/>
              <w:spacing w:before="62"/>
              <w:ind w:left="107"/>
              <w:jc w:val="left"/>
              <w:rPr>
                <w:b/>
                <w:bCs/>
                <w:sz w:val="21"/>
                <w:szCs w:val="16"/>
              </w:rPr>
            </w:pPr>
            <w:r w:rsidRPr="009A7CEC">
              <w:rPr>
                <w:b/>
                <w:bCs/>
                <w:sz w:val="21"/>
                <w:szCs w:val="16"/>
              </w:rPr>
              <w:t>23</w:t>
            </w:r>
          </w:p>
        </w:tc>
        <w:tc>
          <w:tcPr>
            <w:tcW w:w="2550" w:type="pct"/>
            <w:tcBorders>
              <w:top w:val="single" w:sz="4" w:space="0" w:color="auto"/>
              <w:left w:val="single" w:sz="4" w:space="0" w:color="auto"/>
              <w:bottom w:val="single" w:sz="4" w:space="0" w:color="auto"/>
              <w:right w:val="single" w:sz="4" w:space="0" w:color="auto"/>
            </w:tcBorders>
            <w:vAlign w:val="center"/>
          </w:tcPr>
          <w:p w14:paraId="3742B621"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cs="Times New Roman"/>
                <w:sz w:val="21"/>
                <w:szCs w:val="16"/>
              </w:rPr>
              <w:t>明年我很可能寻找份新工作</w:t>
            </w:r>
          </w:p>
        </w:tc>
        <w:tc>
          <w:tcPr>
            <w:tcW w:w="509" w:type="pct"/>
            <w:tcBorders>
              <w:top w:val="single" w:sz="4" w:space="0" w:color="auto"/>
              <w:left w:val="single" w:sz="4" w:space="0" w:color="auto"/>
              <w:bottom w:val="single" w:sz="4" w:space="0" w:color="auto"/>
              <w:right w:val="single" w:sz="4" w:space="0" w:color="auto"/>
            </w:tcBorders>
            <w:vAlign w:val="center"/>
          </w:tcPr>
          <w:p w14:paraId="1551DC45"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1</w:t>
            </w:r>
          </w:p>
        </w:tc>
        <w:tc>
          <w:tcPr>
            <w:tcW w:w="424" w:type="pct"/>
            <w:tcBorders>
              <w:top w:val="single" w:sz="4" w:space="0" w:color="auto"/>
              <w:left w:val="single" w:sz="4" w:space="0" w:color="auto"/>
              <w:bottom w:val="single" w:sz="4" w:space="0" w:color="auto"/>
              <w:right w:val="single" w:sz="4" w:space="0" w:color="auto"/>
            </w:tcBorders>
            <w:vAlign w:val="center"/>
          </w:tcPr>
          <w:p w14:paraId="007BF31A"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2</w:t>
            </w:r>
          </w:p>
        </w:tc>
        <w:tc>
          <w:tcPr>
            <w:tcW w:w="423" w:type="pct"/>
            <w:tcBorders>
              <w:top w:val="single" w:sz="4" w:space="0" w:color="auto"/>
              <w:left w:val="single" w:sz="4" w:space="0" w:color="auto"/>
              <w:bottom w:val="single" w:sz="4" w:space="0" w:color="auto"/>
              <w:right w:val="single" w:sz="4" w:space="0" w:color="auto"/>
            </w:tcBorders>
            <w:vAlign w:val="center"/>
          </w:tcPr>
          <w:p w14:paraId="2E29CA1E"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3</w:t>
            </w:r>
          </w:p>
        </w:tc>
        <w:tc>
          <w:tcPr>
            <w:tcW w:w="476" w:type="pct"/>
            <w:tcBorders>
              <w:top w:val="single" w:sz="4" w:space="0" w:color="auto"/>
              <w:left w:val="single" w:sz="4" w:space="0" w:color="auto"/>
              <w:bottom w:val="single" w:sz="4" w:space="0" w:color="auto"/>
              <w:right w:val="single" w:sz="4" w:space="0" w:color="auto"/>
            </w:tcBorders>
            <w:vAlign w:val="center"/>
          </w:tcPr>
          <w:p w14:paraId="143BB80B"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4</w:t>
            </w:r>
          </w:p>
        </w:tc>
        <w:tc>
          <w:tcPr>
            <w:tcW w:w="371" w:type="pct"/>
            <w:tcBorders>
              <w:top w:val="single" w:sz="4" w:space="0" w:color="auto"/>
              <w:left w:val="single" w:sz="4" w:space="0" w:color="auto"/>
              <w:bottom w:val="single" w:sz="4" w:space="0" w:color="auto"/>
              <w:right w:val="single" w:sz="4" w:space="0" w:color="auto"/>
            </w:tcBorders>
            <w:vAlign w:val="center"/>
          </w:tcPr>
          <w:p w14:paraId="5210467D"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5</w:t>
            </w:r>
          </w:p>
        </w:tc>
      </w:tr>
      <w:tr w:rsidR="00037801" w:rsidRPr="009A7CEC" w14:paraId="7936B692" w14:textId="77777777" w:rsidTr="00435A71">
        <w:trPr>
          <w:trHeight w:val="471"/>
          <w:jc w:val="center"/>
        </w:trPr>
        <w:tc>
          <w:tcPr>
            <w:tcW w:w="247" w:type="pct"/>
            <w:tcBorders>
              <w:top w:val="single" w:sz="4" w:space="0" w:color="auto"/>
              <w:left w:val="single" w:sz="4" w:space="0" w:color="auto"/>
              <w:bottom w:val="single" w:sz="4" w:space="0" w:color="auto"/>
              <w:right w:val="single" w:sz="4" w:space="0" w:color="auto"/>
            </w:tcBorders>
            <w:vAlign w:val="center"/>
          </w:tcPr>
          <w:p w14:paraId="537FC03F" w14:textId="77777777" w:rsidR="00037801" w:rsidRPr="009A7CEC" w:rsidRDefault="00037801" w:rsidP="00435A71">
            <w:pPr>
              <w:kinsoku w:val="0"/>
              <w:overflowPunct w:val="0"/>
              <w:autoSpaceDE w:val="0"/>
              <w:autoSpaceDN w:val="0"/>
              <w:adjustRightInd w:val="0"/>
              <w:spacing w:before="62"/>
              <w:ind w:left="107"/>
              <w:jc w:val="left"/>
              <w:rPr>
                <w:b/>
                <w:bCs/>
                <w:sz w:val="21"/>
                <w:szCs w:val="16"/>
              </w:rPr>
            </w:pPr>
            <w:r w:rsidRPr="009A7CEC">
              <w:rPr>
                <w:b/>
                <w:bCs/>
                <w:sz w:val="21"/>
                <w:szCs w:val="16"/>
              </w:rPr>
              <w:t>24</w:t>
            </w:r>
          </w:p>
        </w:tc>
        <w:tc>
          <w:tcPr>
            <w:tcW w:w="2550" w:type="pct"/>
            <w:tcBorders>
              <w:top w:val="single" w:sz="4" w:space="0" w:color="auto"/>
              <w:left w:val="single" w:sz="4" w:space="0" w:color="auto"/>
              <w:bottom w:val="single" w:sz="4" w:space="0" w:color="auto"/>
              <w:right w:val="single" w:sz="4" w:space="0" w:color="auto"/>
            </w:tcBorders>
            <w:vAlign w:val="center"/>
          </w:tcPr>
          <w:p w14:paraId="66FF0BC6"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cs="Times New Roman"/>
                <w:sz w:val="21"/>
                <w:szCs w:val="16"/>
              </w:rPr>
              <w:t>如果可以重新选择，我不会选择这份工作</w:t>
            </w:r>
          </w:p>
        </w:tc>
        <w:tc>
          <w:tcPr>
            <w:tcW w:w="509" w:type="pct"/>
            <w:tcBorders>
              <w:top w:val="single" w:sz="4" w:space="0" w:color="auto"/>
              <w:left w:val="single" w:sz="4" w:space="0" w:color="auto"/>
              <w:bottom w:val="single" w:sz="4" w:space="0" w:color="auto"/>
              <w:right w:val="single" w:sz="4" w:space="0" w:color="auto"/>
            </w:tcBorders>
            <w:vAlign w:val="center"/>
          </w:tcPr>
          <w:p w14:paraId="6173916E"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1</w:t>
            </w:r>
          </w:p>
        </w:tc>
        <w:tc>
          <w:tcPr>
            <w:tcW w:w="424" w:type="pct"/>
            <w:tcBorders>
              <w:top w:val="single" w:sz="4" w:space="0" w:color="auto"/>
              <w:left w:val="single" w:sz="4" w:space="0" w:color="auto"/>
              <w:bottom w:val="single" w:sz="4" w:space="0" w:color="auto"/>
              <w:right w:val="single" w:sz="4" w:space="0" w:color="auto"/>
            </w:tcBorders>
            <w:vAlign w:val="center"/>
          </w:tcPr>
          <w:p w14:paraId="299F1562"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2</w:t>
            </w:r>
          </w:p>
        </w:tc>
        <w:tc>
          <w:tcPr>
            <w:tcW w:w="423" w:type="pct"/>
            <w:tcBorders>
              <w:top w:val="single" w:sz="4" w:space="0" w:color="auto"/>
              <w:left w:val="single" w:sz="4" w:space="0" w:color="auto"/>
              <w:bottom w:val="single" w:sz="4" w:space="0" w:color="auto"/>
              <w:right w:val="single" w:sz="4" w:space="0" w:color="auto"/>
            </w:tcBorders>
            <w:vAlign w:val="center"/>
          </w:tcPr>
          <w:p w14:paraId="57042412"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3</w:t>
            </w:r>
          </w:p>
        </w:tc>
        <w:tc>
          <w:tcPr>
            <w:tcW w:w="476" w:type="pct"/>
            <w:tcBorders>
              <w:top w:val="single" w:sz="4" w:space="0" w:color="auto"/>
              <w:left w:val="single" w:sz="4" w:space="0" w:color="auto"/>
              <w:bottom w:val="single" w:sz="4" w:space="0" w:color="auto"/>
              <w:right w:val="single" w:sz="4" w:space="0" w:color="auto"/>
            </w:tcBorders>
            <w:vAlign w:val="center"/>
          </w:tcPr>
          <w:p w14:paraId="54E8ADB7"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4</w:t>
            </w:r>
          </w:p>
        </w:tc>
        <w:tc>
          <w:tcPr>
            <w:tcW w:w="371" w:type="pct"/>
            <w:tcBorders>
              <w:top w:val="single" w:sz="4" w:space="0" w:color="auto"/>
              <w:left w:val="single" w:sz="4" w:space="0" w:color="auto"/>
              <w:bottom w:val="single" w:sz="4" w:space="0" w:color="auto"/>
              <w:right w:val="single" w:sz="4" w:space="0" w:color="auto"/>
            </w:tcBorders>
            <w:vAlign w:val="center"/>
          </w:tcPr>
          <w:p w14:paraId="7D5D23E3" w14:textId="77777777" w:rsidR="00037801" w:rsidRPr="009A7CEC" w:rsidRDefault="00037801" w:rsidP="00435A71">
            <w:pPr>
              <w:kinsoku w:val="0"/>
              <w:overflowPunct w:val="0"/>
              <w:autoSpaceDE w:val="0"/>
              <w:autoSpaceDN w:val="0"/>
              <w:adjustRightInd w:val="0"/>
              <w:spacing w:before="62"/>
              <w:ind w:left="107"/>
              <w:jc w:val="left"/>
              <w:rPr>
                <w:sz w:val="21"/>
                <w:szCs w:val="16"/>
              </w:rPr>
            </w:pPr>
            <w:r w:rsidRPr="009A7CEC">
              <w:rPr>
                <w:rFonts w:hint="eastAsia"/>
                <w:sz w:val="21"/>
                <w:szCs w:val="16"/>
              </w:rPr>
              <w:t>□</w:t>
            </w:r>
            <w:r w:rsidRPr="009A7CEC">
              <w:rPr>
                <w:sz w:val="21"/>
                <w:szCs w:val="16"/>
              </w:rPr>
              <w:t>5</w:t>
            </w:r>
          </w:p>
        </w:tc>
      </w:tr>
    </w:tbl>
    <w:p w14:paraId="5AF585C2" w14:textId="299FD899" w:rsidR="00646E8B" w:rsidRDefault="00646E8B">
      <w:pPr>
        <w:rPr>
          <w:rFonts w:cs="Times New Roman"/>
        </w:rPr>
      </w:pPr>
    </w:p>
    <w:p w14:paraId="74451D7A" w14:textId="77777777" w:rsidR="00646E8B" w:rsidRDefault="00646E8B">
      <w:pPr>
        <w:widowControl/>
        <w:spacing w:line="240" w:lineRule="auto"/>
        <w:jc w:val="left"/>
        <w:rPr>
          <w:rFonts w:cs="Times New Roman"/>
        </w:rPr>
      </w:pPr>
      <w:r>
        <w:rPr>
          <w:rFonts w:cs="Times New Roman"/>
        </w:rPr>
        <w:br w:type="page"/>
      </w:r>
    </w:p>
    <w:p w14:paraId="698B9328" w14:textId="77777777" w:rsidR="00646E8B" w:rsidRPr="00823190" w:rsidRDefault="00646E8B" w:rsidP="00646E8B">
      <w:pPr>
        <w:rPr>
          <w:rFonts w:eastAsia="黑体"/>
          <w:sz w:val="32"/>
        </w:rPr>
      </w:pPr>
      <w:r w:rsidRPr="00823190">
        <w:rPr>
          <w:rFonts w:eastAsia="黑体" w:hint="eastAsia"/>
          <w:sz w:val="32"/>
        </w:rPr>
        <w:lastRenderedPageBreak/>
        <w:t>附件</w:t>
      </w:r>
      <w:r w:rsidRPr="00823190">
        <w:rPr>
          <w:rFonts w:eastAsia="黑体" w:hint="eastAsia"/>
          <w:sz w:val="32"/>
        </w:rPr>
        <w:t>1</w:t>
      </w:r>
      <w:r w:rsidRPr="00823190">
        <w:rPr>
          <w:rFonts w:eastAsia="黑体"/>
          <w:sz w:val="32"/>
        </w:rPr>
        <w:t>.1</w:t>
      </w:r>
    </w:p>
    <w:p w14:paraId="2A9967AF" w14:textId="77777777" w:rsidR="00646E8B" w:rsidRPr="00823190" w:rsidRDefault="00646E8B" w:rsidP="00646E8B">
      <w:pPr>
        <w:rPr>
          <w:sz w:val="32"/>
        </w:rPr>
      </w:pPr>
    </w:p>
    <w:p w14:paraId="5A2B6B9B" w14:textId="77777777" w:rsidR="00646E8B" w:rsidRPr="00823190" w:rsidRDefault="00646E8B" w:rsidP="00646E8B">
      <w:pPr>
        <w:jc w:val="center"/>
        <w:rPr>
          <w:rFonts w:eastAsia="公文小标宋简" w:hint="eastAsia"/>
          <w:bCs/>
          <w:sz w:val="44"/>
          <w:szCs w:val="44"/>
        </w:rPr>
      </w:pPr>
      <w:r w:rsidRPr="00823190">
        <w:rPr>
          <w:rFonts w:ascii="宋体" w:hAnsi="宋体" w:cs="宋体" w:hint="eastAsia"/>
          <w:bCs/>
          <w:sz w:val="44"/>
          <w:szCs w:val="44"/>
        </w:rPr>
        <w:t>华中科技大学本科毕业设计（论文）任务书</w:t>
      </w:r>
    </w:p>
    <w:p w14:paraId="4ECBFAA4" w14:textId="77777777" w:rsidR="00646E8B" w:rsidRPr="00823190" w:rsidRDefault="00646E8B" w:rsidP="00646E8B">
      <w:pPr>
        <w:jc w:val="center"/>
        <w:rPr>
          <w:rFonts w:eastAsia="公文小标宋简" w:hint="eastAsia"/>
          <w:bCs/>
          <w:sz w:val="44"/>
          <w:szCs w:val="44"/>
        </w:rPr>
      </w:pPr>
      <w:r w:rsidRPr="00823190">
        <w:rPr>
          <w:rFonts w:ascii="宋体" w:hAnsi="宋体" w:cs="宋体" w:hint="eastAsia"/>
          <w:bCs/>
          <w:sz w:val="44"/>
          <w:szCs w:val="44"/>
        </w:rPr>
        <w:t>填写要求</w:t>
      </w:r>
    </w:p>
    <w:p w14:paraId="025B3D8C" w14:textId="77777777" w:rsidR="00646E8B" w:rsidRPr="00823190" w:rsidRDefault="00646E8B" w:rsidP="00646E8B">
      <w:pPr>
        <w:spacing w:line="520" w:lineRule="exact"/>
        <w:jc w:val="center"/>
        <w:rPr>
          <w:rFonts w:eastAsia="仿宋_GB2312" w:hint="eastAsia"/>
          <w:b/>
          <w:sz w:val="32"/>
          <w:szCs w:val="32"/>
        </w:rPr>
      </w:pPr>
    </w:p>
    <w:p w14:paraId="0154E0C8" w14:textId="77777777" w:rsidR="00646E8B" w:rsidRPr="00823190" w:rsidRDefault="00646E8B" w:rsidP="00646E8B">
      <w:pPr>
        <w:numPr>
          <w:ilvl w:val="0"/>
          <w:numId w:val="23"/>
        </w:numPr>
        <w:spacing w:line="560" w:lineRule="exact"/>
        <w:rPr>
          <w:rFonts w:eastAsia="仿宋_GB2312" w:hint="eastAsia"/>
          <w:sz w:val="32"/>
          <w:szCs w:val="32"/>
        </w:rPr>
      </w:pPr>
      <w:r w:rsidRPr="00823190">
        <w:rPr>
          <w:rFonts w:eastAsia="仿宋_GB2312" w:hint="eastAsia"/>
          <w:sz w:val="32"/>
          <w:szCs w:val="32"/>
        </w:rPr>
        <w:t>填表请用五号宋体字编辑，签名须手写，</w:t>
      </w:r>
      <w:r w:rsidRPr="00823190">
        <w:rPr>
          <w:rFonts w:eastAsia="仿宋_GB2312" w:hint="eastAsia"/>
          <w:sz w:val="32"/>
          <w:szCs w:val="32"/>
        </w:rPr>
        <w:t>A4</w:t>
      </w:r>
      <w:r w:rsidRPr="00823190">
        <w:rPr>
          <w:rFonts w:eastAsia="仿宋_GB2312" w:hint="eastAsia"/>
          <w:sz w:val="32"/>
          <w:szCs w:val="32"/>
        </w:rPr>
        <w:t>纸双面打印。</w:t>
      </w:r>
    </w:p>
    <w:p w14:paraId="303FFF9F" w14:textId="77777777" w:rsidR="00646E8B" w:rsidRPr="00823190" w:rsidRDefault="00646E8B" w:rsidP="00646E8B">
      <w:pPr>
        <w:numPr>
          <w:ilvl w:val="0"/>
          <w:numId w:val="23"/>
        </w:numPr>
        <w:spacing w:line="560" w:lineRule="exact"/>
        <w:rPr>
          <w:rFonts w:eastAsia="仿宋_GB2312" w:hint="eastAsia"/>
          <w:sz w:val="32"/>
          <w:szCs w:val="32"/>
        </w:rPr>
      </w:pPr>
      <w:r w:rsidRPr="00823190">
        <w:rPr>
          <w:rFonts w:eastAsia="仿宋_GB2312" w:hint="eastAsia"/>
          <w:sz w:val="32"/>
          <w:szCs w:val="32"/>
        </w:rPr>
        <w:t>此任务书表格内容应由指导教师填写。</w:t>
      </w:r>
    </w:p>
    <w:p w14:paraId="223E529F" w14:textId="77777777" w:rsidR="00646E8B" w:rsidRPr="00823190" w:rsidRDefault="00646E8B" w:rsidP="00646E8B">
      <w:pPr>
        <w:spacing w:line="560" w:lineRule="exact"/>
        <w:ind w:left="640" w:hangingChars="200" w:hanging="640"/>
        <w:rPr>
          <w:rFonts w:eastAsia="仿宋_GB2312" w:hint="eastAsia"/>
          <w:sz w:val="32"/>
          <w:szCs w:val="32"/>
        </w:rPr>
      </w:pPr>
      <w:r w:rsidRPr="00823190">
        <w:rPr>
          <w:rFonts w:eastAsia="仿宋_GB2312" w:hint="eastAsia"/>
          <w:sz w:val="32"/>
          <w:szCs w:val="32"/>
        </w:rPr>
        <w:t>三、此任务书最迟必须在毕业设计（论文）</w:t>
      </w:r>
      <w:r w:rsidRPr="00823190">
        <w:rPr>
          <w:rFonts w:eastAsia="仿宋_GB2312" w:hint="eastAsia"/>
          <w:b/>
          <w:sz w:val="32"/>
          <w:szCs w:val="32"/>
        </w:rPr>
        <w:t>开始前一周下达给学生</w:t>
      </w:r>
      <w:r w:rsidRPr="00823190">
        <w:rPr>
          <w:rFonts w:eastAsia="仿宋_GB2312" w:hint="eastAsia"/>
          <w:sz w:val="32"/>
          <w:szCs w:val="32"/>
        </w:rPr>
        <w:t>。</w:t>
      </w:r>
    </w:p>
    <w:p w14:paraId="4BF4589E" w14:textId="77777777" w:rsidR="00646E8B" w:rsidRPr="00823190" w:rsidRDefault="00646E8B" w:rsidP="00646E8B">
      <w:pPr>
        <w:rPr>
          <w:rFonts w:hint="eastAsia"/>
          <w:sz w:val="28"/>
          <w:szCs w:val="28"/>
        </w:rPr>
      </w:pPr>
    </w:p>
    <w:p w14:paraId="77F88617" w14:textId="77777777" w:rsidR="00646E8B" w:rsidRPr="00823190" w:rsidRDefault="00646E8B" w:rsidP="00646E8B">
      <w:pPr>
        <w:rPr>
          <w:rFonts w:hint="eastAsia"/>
          <w:sz w:val="30"/>
          <w:szCs w:val="30"/>
        </w:rPr>
      </w:pPr>
    </w:p>
    <w:p w14:paraId="143D1D0A" w14:textId="77777777" w:rsidR="00646E8B" w:rsidRPr="00823190" w:rsidRDefault="00646E8B" w:rsidP="00646E8B">
      <w:pPr>
        <w:rPr>
          <w:sz w:val="32"/>
        </w:rPr>
      </w:pPr>
    </w:p>
    <w:p w14:paraId="078FC5B4" w14:textId="77777777" w:rsidR="00646E8B" w:rsidRPr="00823190" w:rsidRDefault="00646E8B" w:rsidP="00646E8B">
      <w:pPr>
        <w:rPr>
          <w:sz w:val="32"/>
        </w:rPr>
      </w:pPr>
    </w:p>
    <w:p w14:paraId="31A03F4B" w14:textId="77777777" w:rsidR="00646E8B" w:rsidRPr="00823190" w:rsidRDefault="00646E8B" w:rsidP="00646E8B">
      <w:pPr>
        <w:jc w:val="center"/>
        <w:rPr>
          <w:sz w:val="32"/>
        </w:rPr>
      </w:pPr>
    </w:p>
    <w:p w14:paraId="6BA8DCDC" w14:textId="77777777" w:rsidR="00646E8B" w:rsidRPr="00823190" w:rsidRDefault="00646E8B" w:rsidP="00646E8B">
      <w:pPr>
        <w:jc w:val="center"/>
        <w:rPr>
          <w:sz w:val="32"/>
        </w:rPr>
      </w:pPr>
    </w:p>
    <w:p w14:paraId="482DE21A" w14:textId="77777777" w:rsidR="00646E8B" w:rsidRPr="00823190" w:rsidRDefault="00646E8B" w:rsidP="00646E8B">
      <w:pPr>
        <w:jc w:val="center"/>
        <w:rPr>
          <w:sz w:val="32"/>
        </w:rPr>
      </w:pPr>
    </w:p>
    <w:p w14:paraId="2347D4CA" w14:textId="77777777" w:rsidR="00646E8B" w:rsidRPr="00823190" w:rsidRDefault="00646E8B" w:rsidP="00646E8B">
      <w:pPr>
        <w:jc w:val="center"/>
        <w:rPr>
          <w:sz w:val="32"/>
        </w:rPr>
      </w:pPr>
    </w:p>
    <w:p w14:paraId="15BB1EF4" w14:textId="77777777" w:rsidR="00646E8B" w:rsidRPr="00823190" w:rsidRDefault="00646E8B" w:rsidP="00646E8B">
      <w:pPr>
        <w:jc w:val="center"/>
        <w:rPr>
          <w:sz w:val="32"/>
        </w:rPr>
      </w:pPr>
    </w:p>
    <w:p w14:paraId="469F3AC0" w14:textId="77777777" w:rsidR="00646E8B" w:rsidRPr="00823190" w:rsidRDefault="00646E8B" w:rsidP="00646E8B">
      <w:pPr>
        <w:jc w:val="center"/>
        <w:rPr>
          <w:sz w:val="32"/>
        </w:rPr>
      </w:pPr>
    </w:p>
    <w:p w14:paraId="659DB5DC" w14:textId="77777777" w:rsidR="00646E8B" w:rsidRPr="00823190" w:rsidRDefault="00646E8B" w:rsidP="00646E8B">
      <w:pPr>
        <w:jc w:val="center"/>
        <w:rPr>
          <w:sz w:val="32"/>
        </w:rPr>
      </w:pPr>
    </w:p>
    <w:p w14:paraId="6E569827" w14:textId="77777777" w:rsidR="00646E8B" w:rsidRPr="00823190" w:rsidRDefault="00646E8B" w:rsidP="00646E8B">
      <w:pPr>
        <w:jc w:val="center"/>
        <w:rPr>
          <w:sz w:val="32"/>
        </w:rPr>
      </w:pPr>
    </w:p>
    <w:p w14:paraId="0B180B34" w14:textId="77777777" w:rsidR="00646E8B" w:rsidRPr="00823190" w:rsidRDefault="00646E8B" w:rsidP="00646E8B">
      <w:pPr>
        <w:jc w:val="center"/>
        <w:rPr>
          <w:sz w:val="32"/>
        </w:rPr>
      </w:pPr>
      <w:r>
        <w:rPr>
          <w:sz w:val="32"/>
        </w:rPr>
        <w:br w:type="page"/>
      </w:r>
    </w:p>
    <w:p w14:paraId="1CA614C0" w14:textId="70913F5F" w:rsidR="00646E8B" w:rsidRPr="00CC0D30" w:rsidRDefault="00CC0D30" w:rsidP="00CC0D30">
      <w:pPr>
        <w:spacing w:line="720" w:lineRule="auto"/>
        <w:ind w:firstLineChars="500" w:firstLine="1200"/>
        <w:jc w:val="left"/>
        <w:rPr>
          <w:rFonts w:eastAsia="华文中宋" w:hint="eastAsia"/>
          <w:sz w:val="32"/>
          <w:szCs w:val="32"/>
          <w:lang w:val="en-US" w:eastAsia="zh-CN"/>
        </w:rPr>
      </w:pPr>
      <w:r w:rsidRPr="00CC0D30">
        <w:lastRenderedPageBreak/>
        <w:drawing>
          <wp:anchor distT="0" distB="0" distL="114300" distR="114300" simplePos="0" relativeHeight="251658240" behindDoc="0" locked="0" layoutInCell="1" allowOverlap="1" wp14:anchorId="7B51DB81" wp14:editId="6235AEFC">
            <wp:simplePos x="0" y="0"/>
            <wp:positionH relativeFrom="column">
              <wp:posOffset>98483</wp:posOffset>
            </wp:positionH>
            <wp:positionV relativeFrom="page">
              <wp:posOffset>914400</wp:posOffset>
            </wp:positionV>
            <wp:extent cx="5066030" cy="8686800"/>
            <wp:effectExtent l="0" t="0" r="127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66030" cy="8686800"/>
                    </a:xfrm>
                    <a:prstGeom prst="rect">
                      <a:avLst/>
                    </a:prstGeom>
                    <a:noFill/>
                    <a:ln>
                      <a:noFill/>
                    </a:ln>
                  </pic:spPr>
                </pic:pic>
              </a:graphicData>
            </a:graphic>
          </wp:anchor>
        </w:drawing>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646E8B" w:rsidRPr="00823190" w14:paraId="2CDCBAB7" w14:textId="77777777" w:rsidTr="001F1B40">
        <w:trPr>
          <w:trHeight w:val="3884"/>
        </w:trPr>
        <w:tc>
          <w:tcPr>
            <w:tcW w:w="7938" w:type="dxa"/>
          </w:tcPr>
          <w:p w14:paraId="2A76C073" w14:textId="77777777" w:rsidR="00646E8B" w:rsidRPr="00823190" w:rsidRDefault="00646E8B" w:rsidP="001F1B40">
            <w:pPr>
              <w:jc w:val="left"/>
              <w:rPr>
                <w:rFonts w:eastAsia="华文中宋" w:hint="eastAsia"/>
                <w:bCs/>
                <w:sz w:val="28"/>
              </w:rPr>
            </w:pPr>
            <w:r w:rsidRPr="00823190">
              <w:rPr>
                <w:rFonts w:eastAsia="华文中宋" w:hint="eastAsia"/>
                <w:bCs/>
                <w:sz w:val="28"/>
              </w:rPr>
              <w:lastRenderedPageBreak/>
              <w:t>课题内容：</w:t>
            </w:r>
          </w:p>
          <w:p w14:paraId="28C1C62F" w14:textId="77777777" w:rsidR="00646E8B" w:rsidRPr="00823190" w:rsidRDefault="00646E8B" w:rsidP="001F1B40">
            <w:pPr>
              <w:jc w:val="left"/>
              <w:rPr>
                <w:rFonts w:hint="eastAsia"/>
                <w:bCs/>
                <w:spacing w:val="-20"/>
                <w:szCs w:val="21"/>
              </w:rPr>
            </w:pPr>
            <w:r w:rsidRPr="00823190">
              <w:rPr>
                <w:rFonts w:hint="eastAsia"/>
                <w:szCs w:val="21"/>
              </w:rPr>
              <w:t>针对人工智能技术的应用对员工个体层面冲击，以社会学习理论为支撑建立研究模型并提出假设，采用问卷调查的方法，结合信效度分析，探究工作效能感、工作不安全感和对人工智能技术的信任度在人工智能应用强度与离职意愿间的关系，期望有针对性地提出了管理启示和员工职业发展的建议，为企业和员工在面临人工智能技术冲击时寻求应对和准备提供一定的参考。</w:t>
            </w:r>
          </w:p>
        </w:tc>
      </w:tr>
      <w:tr w:rsidR="00646E8B" w:rsidRPr="00823190" w14:paraId="7EC8E98C" w14:textId="77777777" w:rsidTr="001F1B40">
        <w:trPr>
          <w:trHeight w:val="3236"/>
        </w:trPr>
        <w:tc>
          <w:tcPr>
            <w:tcW w:w="7938" w:type="dxa"/>
          </w:tcPr>
          <w:p w14:paraId="2AF3B674" w14:textId="77777777" w:rsidR="00646E8B" w:rsidRPr="00823190" w:rsidRDefault="00646E8B" w:rsidP="001F1B40">
            <w:pPr>
              <w:jc w:val="left"/>
              <w:rPr>
                <w:rFonts w:eastAsia="华文中宋" w:hint="eastAsia"/>
                <w:bCs/>
                <w:spacing w:val="-20"/>
                <w:szCs w:val="21"/>
              </w:rPr>
            </w:pPr>
            <w:r w:rsidRPr="00823190">
              <w:rPr>
                <w:rFonts w:eastAsia="华文中宋" w:hint="eastAsia"/>
                <w:bCs/>
                <w:sz w:val="28"/>
              </w:rPr>
              <w:t>课题任务要求：</w:t>
            </w:r>
          </w:p>
          <w:p w14:paraId="62AB4DEA" w14:textId="77777777" w:rsidR="00646E8B" w:rsidRPr="00823190" w:rsidRDefault="00646E8B" w:rsidP="001F1B40">
            <w:pPr>
              <w:jc w:val="left"/>
              <w:rPr>
                <w:rFonts w:hint="eastAsia"/>
                <w:szCs w:val="21"/>
              </w:rPr>
            </w:pPr>
            <w:r w:rsidRPr="00823190">
              <w:rPr>
                <w:rFonts w:hint="eastAsia"/>
                <w:szCs w:val="21"/>
              </w:rPr>
              <w:t>本文将阐述并检验员工是否会因为对人工智能技术信任度的不同而影响对人工智能的感知，进而影响员工的离职倾向。对企业来说，在面临是否引进人工智能技术以及如何引进并同时做到合理投入人力资本，增强员工对组织的信任、依靠性的决策时，会有一定的参考价值；对员工来说，厘清自己离职意愿的内外部来源，科学地进行职业生涯规划会有切实性的一些帮助。</w:t>
            </w:r>
          </w:p>
          <w:p w14:paraId="60D8F8AD" w14:textId="77777777" w:rsidR="00646E8B" w:rsidRPr="00823190" w:rsidRDefault="00646E8B" w:rsidP="001F1B40">
            <w:pPr>
              <w:spacing w:line="600" w:lineRule="exact"/>
              <w:jc w:val="left"/>
              <w:rPr>
                <w:rFonts w:eastAsia="华文中宋" w:hint="eastAsia"/>
                <w:bCs/>
                <w:spacing w:val="-20"/>
                <w:sz w:val="30"/>
                <w:szCs w:val="30"/>
              </w:rPr>
            </w:pPr>
          </w:p>
        </w:tc>
      </w:tr>
      <w:tr w:rsidR="00646E8B" w:rsidRPr="00823190" w14:paraId="16B017AE" w14:textId="77777777" w:rsidTr="001F1B40">
        <w:trPr>
          <w:trHeight w:val="2965"/>
        </w:trPr>
        <w:tc>
          <w:tcPr>
            <w:tcW w:w="7938" w:type="dxa"/>
          </w:tcPr>
          <w:p w14:paraId="7CB4A4DB" w14:textId="77777777" w:rsidR="00646E8B" w:rsidRPr="00823190" w:rsidRDefault="00646E8B" w:rsidP="001F1B40">
            <w:pPr>
              <w:jc w:val="left"/>
              <w:rPr>
                <w:rFonts w:eastAsia="华文中宋"/>
                <w:bCs/>
                <w:spacing w:val="-20"/>
                <w:szCs w:val="21"/>
              </w:rPr>
            </w:pPr>
            <w:r w:rsidRPr="00823190">
              <w:rPr>
                <w:rFonts w:eastAsia="华文中宋" w:hint="eastAsia"/>
                <w:bCs/>
                <w:sz w:val="28"/>
              </w:rPr>
              <w:t>主要参考文献（由指导教师选定）：</w:t>
            </w:r>
          </w:p>
          <w:p w14:paraId="39254F48" w14:textId="77777777" w:rsidR="00646E8B" w:rsidRPr="00823190" w:rsidRDefault="00646E8B" w:rsidP="001F1B40">
            <w:pPr>
              <w:jc w:val="left"/>
              <w:rPr>
                <w:rFonts w:hint="eastAsia"/>
                <w:szCs w:val="21"/>
              </w:rPr>
            </w:pPr>
            <w:r w:rsidRPr="00823190">
              <w:rPr>
                <w:rFonts w:hint="eastAsia"/>
                <w:szCs w:val="21"/>
              </w:rPr>
              <w:t>[</w:t>
            </w:r>
            <w:r w:rsidRPr="00823190">
              <w:rPr>
                <w:szCs w:val="21"/>
              </w:rPr>
              <w:t>1</w:t>
            </w:r>
            <w:r w:rsidRPr="00823190">
              <w:rPr>
                <w:rFonts w:hint="eastAsia"/>
                <w:szCs w:val="21"/>
              </w:rPr>
              <w:t xml:space="preserve">] </w:t>
            </w:r>
            <w:r w:rsidRPr="00823190">
              <w:rPr>
                <w:rFonts w:hint="eastAsia"/>
                <w:szCs w:val="21"/>
              </w:rPr>
              <w:t>谢义忠</w:t>
            </w:r>
            <w:r w:rsidRPr="00823190">
              <w:rPr>
                <w:rFonts w:hint="eastAsia"/>
                <w:szCs w:val="21"/>
              </w:rPr>
              <w:t>,</w:t>
            </w:r>
            <w:r w:rsidRPr="00823190">
              <w:rPr>
                <w:rFonts w:hint="eastAsia"/>
                <w:szCs w:val="21"/>
              </w:rPr>
              <w:t>宋岩</w:t>
            </w:r>
            <w:r w:rsidRPr="00823190">
              <w:rPr>
                <w:rFonts w:hint="eastAsia"/>
                <w:szCs w:val="21"/>
              </w:rPr>
              <w:t>.</w:t>
            </w:r>
            <w:r w:rsidRPr="00823190">
              <w:rPr>
                <w:rFonts w:hint="eastAsia"/>
                <w:szCs w:val="21"/>
              </w:rPr>
              <w:t>员工就业能力、职业自我效能感、工作不安全感对主观职业生涯成功的影响</w:t>
            </w:r>
            <w:r w:rsidRPr="00823190">
              <w:rPr>
                <w:rFonts w:hint="eastAsia"/>
                <w:szCs w:val="21"/>
              </w:rPr>
              <w:t>[J].</w:t>
            </w:r>
            <w:r w:rsidRPr="00823190">
              <w:rPr>
                <w:rFonts w:hint="eastAsia"/>
                <w:szCs w:val="21"/>
              </w:rPr>
              <w:t>中国人力资源开发</w:t>
            </w:r>
            <w:r w:rsidRPr="00823190">
              <w:rPr>
                <w:rFonts w:hint="eastAsia"/>
                <w:szCs w:val="21"/>
              </w:rPr>
              <w:t>,2017(05):18-28.DOI:10.16471/j.cnki.11-2822/c.2017.05.003.</w:t>
            </w:r>
          </w:p>
          <w:p w14:paraId="675F6262" w14:textId="77777777" w:rsidR="00646E8B" w:rsidRPr="00823190" w:rsidRDefault="00646E8B" w:rsidP="001F1B40">
            <w:pPr>
              <w:jc w:val="left"/>
              <w:rPr>
                <w:rFonts w:hint="eastAsia"/>
                <w:szCs w:val="21"/>
              </w:rPr>
            </w:pPr>
            <w:r w:rsidRPr="00823190">
              <w:rPr>
                <w:rFonts w:hint="eastAsia"/>
                <w:szCs w:val="21"/>
              </w:rPr>
              <w:t>[</w:t>
            </w:r>
            <w:r w:rsidRPr="00823190">
              <w:rPr>
                <w:szCs w:val="21"/>
              </w:rPr>
              <w:t>2</w:t>
            </w:r>
            <w:r w:rsidRPr="00823190">
              <w:rPr>
                <w:rFonts w:hint="eastAsia"/>
                <w:szCs w:val="21"/>
              </w:rPr>
              <w:t xml:space="preserve">] </w:t>
            </w:r>
            <w:r w:rsidRPr="00823190">
              <w:rPr>
                <w:rFonts w:hint="eastAsia"/>
                <w:szCs w:val="21"/>
              </w:rPr>
              <w:t>杨春林</w:t>
            </w:r>
            <w:r w:rsidRPr="00823190">
              <w:rPr>
                <w:rFonts w:hint="eastAsia"/>
                <w:szCs w:val="21"/>
              </w:rPr>
              <w:t xml:space="preserve">. </w:t>
            </w:r>
            <w:r w:rsidRPr="00823190">
              <w:rPr>
                <w:rFonts w:hint="eastAsia"/>
                <w:szCs w:val="21"/>
              </w:rPr>
              <w:t>包容型领导对创业型团队绩效的影响机理研究</w:t>
            </w:r>
            <w:r w:rsidRPr="00823190">
              <w:rPr>
                <w:rFonts w:hint="eastAsia"/>
                <w:szCs w:val="21"/>
              </w:rPr>
              <w:t>[D].</w:t>
            </w:r>
            <w:r w:rsidRPr="00823190">
              <w:rPr>
                <w:rFonts w:hint="eastAsia"/>
                <w:szCs w:val="21"/>
              </w:rPr>
              <w:t>北京交通大学</w:t>
            </w:r>
            <w:r w:rsidRPr="00823190">
              <w:rPr>
                <w:rFonts w:hint="eastAsia"/>
                <w:szCs w:val="21"/>
              </w:rPr>
              <w:t>,2021.DOI:10.26944/d.cnki.gbfju.2021.000164.</w:t>
            </w:r>
          </w:p>
          <w:p w14:paraId="514E32A6" w14:textId="77777777" w:rsidR="00646E8B" w:rsidRPr="00823190" w:rsidRDefault="00646E8B" w:rsidP="001F1B40">
            <w:pPr>
              <w:jc w:val="left"/>
              <w:rPr>
                <w:rFonts w:hint="eastAsia"/>
                <w:szCs w:val="21"/>
              </w:rPr>
            </w:pPr>
            <w:r w:rsidRPr="00823190">
              <w:rPr>
                <w:rFonts w:hint="eastAsia"/>
                <w:szCs w:val="21"/>
              </w:rPr>
              <w:t>[</w:t>
            </w:r>
            <w:r w:rsidRPr="00823190">
              <w:rPr>
                <w:szCs w:val="21"/>
              </w:rPr>
              <w:t>3</w:t>
            </w:r>
            <w:r w:rsidRPr="00823190">
              <w:rPr>
                <w:rFonts w:hint="eastAsia"/>
                <w:szCs w:val="21"/>
              </w:rPr>
              <w:t xml:space="preserve">] </w:t>
            </w:r>
            <w:r w:rsidRPr="00823190">
              <w:rPr>
                <w:rFonts w:hint="eastAsia"/>
                <w:szCs w:val="21"/>
              </w:rPr>
              <w:t>叶龙</w:t>
            </w:r>
            <w:r w:rsidRPr="00823190">
              <w:rPr>
                <w:rFonts w:hint="eastAsia"/>
                <w:szCs w:val="21"/>
              </w:rPr>
              <w:t>,</w:t>
            </w:r>
            <w:r w:rsidRPr="00823190">
              <w:rPr>
                <w:rFonts w:hint="eastAsia"/>
                <w:szCs w:val="21"/>
              </w:rPr>
              <w:t>余彬彬</w:t>
            </w:r>
            <w:r w:rsidRPr="00823190">
              <w:rPr>
                <w:rFonts w:hint="eastAsia"/>
                <w:szCs w:val="21"/>
              </w:rPr>
              <w:t>,</w:t>
            </w:r>
            <w:r w:rsidRPr="00823190">
              <w:rPr>
                <w:rFonts w:hint="eastAsia"/>
                <w:szCs w:val="21"/>
              </w:rPr>
              <w:t>郭名</w:t>
            </w:r>
            <w:r w:rsidRPr="00823190">
              <w:rPr>
                <w:rFonts w:hint="eastAsia"/>
                <w:szCs w:val="21"/>
              </w:rPr>
              <w:t>.</w:t>
            </w:r>
            <w:r w:rsidRPr="00823190">
              <w:rPr>
                <w:rFonts w:hint="eastAsia"/>
                <w:szCs w:val="21"/>
              </w:rPr>
              <w:t>工作不安全感与工作场所非正式学习的关系</w:t>
            </w:r>
            <w:r w:rsidRPr="00823190">
              <w:rPr>
                <w:rFonts w:hint="eastAsia"/>
                <w:szCs w:val="21"/>
              </w:rPr>
              <w:t>:</w:t>
            </w:r>
            <w:r w:rsidRPr="00823190">
              <w:rPr>
                <w:rFonts w:hint="eastAsia"/>
                <w:szCs w:val="21"/>
              </w:rPr>
              <w:t>基于有调节的中介模型</w:t>
            </w:r>
            <w:r w:rsidRPr="00823190">
              <w:rPr>
                <w:rFonts w:hint="eastAsia"/>
                <w:szCs w:val="21"/>
              </w:rPr>
              <w:t>[J].</w:t>
            </w:r>
            <w:r w:rsidRPr="00823190">
              <w:rPr>
                <w:rFonts w:hint="eastAsia"/>
                <w:szCs w:val="21"/>
              </w:rPr>
              <w:t>技术经济</w:t>
            </w:r>
            <w:r w:rsidRPr="00823190">
              <w:rPr>
                <w:rFonts w:hint="eastAsia"/>
                <w:szCs w:val="21"/>
              </w:rPr>
              <w:t>,2019,38(07):82-90.</w:t>
            </w:r>
          </w:p>
          <w:p w14:paraId="3FF9FD78" w14:textId="77777777" w:rsidR="00646E8B" w:rsidRPr="00823190" w:rsidRDefault="00646E8B" w:rsidP="001F1B40">
            <w:pPr>
              <w:jc w:val="left"/>
              <w:rPr>
                <w:rFonts w:hint="eastAsia"/>
                <w:szCs w:val="21"/>
              </w:rPr>
            </w:pPr>
            <w:r w:rsidRPr="00823190">
              <w:rPr>
                <w:rFonts w:hint="eastAsia"/>
                <w:szCs w:val="21"/>
              </w:rPr>
              <w:t>[</w:t>
            </w:r>
            <w:r w:rsidRPr="00823190">
              <w:rPr>
                <w:szCs w:val="21"/>
              </w:rPr>
              <w:t>4</w:t>
            </w:r>
            <w:r w:rsidRPr="00823190">
              <w:rPr>
                <w:rFonts w:hint="eastAsia"/>
                <w:szCs w:val="21"/>
              </w:rPr>
              <w:t xml:space="preserve">] </w:t>
            </w:r>
            <w:r w:rsidRPr="00823190">
              <w:rPr>
                <w:rFonts w:hint="eastAsia"/>
                <w:szCs w:val="21"/>
              </w:rPr>
              <w:t>袁菲菲</w:t>
            </w:r>
            <w:r w:rsidRPr="00823190">
              <w:rPr>
                <w:rFonts w:hint="eastAsia"/>
                <w:szCs w:val="21"/>
              </w:rPr>
              <w:t>,</w:t>
            </w:r>
            <w:r w:rsidRPr="00823190">
              <w:rPr>
                <w:rFonts w:hint="eastAsia"/>
                <w:szCs w:val="21"/>
              </w:rPr>
              <w:t>谢永珍</w:t>
            </w:r>
            <w:r w:rsidRPr="00823190">
              <w:rPr>
                <w:rFonts w:hint="eastAsia"/>
                <w:szCs w:val="21"/>
              </w:rPr>
              <w:t>.</w:t>
            </w:r>
            <w:r w:rsidRPr="00823190">
              <w:rPr>
                <w:rFonts w:hint="eastAsia"/>
                <w:szCs w:val="21"/>
              </w:rPr>
              <w:t>企业家冒险倾向、区域冒险精神与企业创新——一个有调节的中介模型</w:t>
            </w:r>
            <w:r w:rsidRPr="00823190">
              <w:rPr>
                <w:rFonts w:hint="eastAsia"/>
                <w:szCs w:val="21"/>
              </w:rPr>
              <w:t>[J/OL].</w:t>
            </w:r>
            <w:r w:rsidRPr="00823190">
              <w:rPr>
                <w:rFonts w:hint="eastAsia"/>
                <w:szCs w:val="21"/>
              </w:rPr>
              <w:t>科技进步与对策</w:t>
            </w:r>
            <w:r w:rsidRPr="00823190">
              <w:rPr>
                <w:rFonts w:hint="eastAsia"/>
                <w:szCs w:val="21"/>
              </w:rPr>
              <w:t>:1-11[2022-05-11].</w:t>
            </w:r>
          </w:p>
          <w:p w14:paraId="747DC566" w14:textId="77777777" w:rsidR="00646E8B" w:rsidRPr="00823190" w:rsidRDefault="00646E8B" w:rsidP="001F1B40">
            <w:pPr>
              <w:jc w:val="left"/>
              <w:rPr>
                <w:szCs w:val="21"/>
              </w:rPr>
            </w:pPr>
            <w:r w:rsidRPr="00823190">
              <w:rPr>
                <w:rFonts w:hint="eastAsia"/>
                <w:szCs w:val="21"/>
              </w:rPr>
              <w:t>[</w:t>
            </w:r>
            <w:r w:rsidRPr="00823190">
              <w:rPr>
                <w:szCs w:val="21"/>
              </w:rPr>
              <w:t>5</w:t>
            </w:r>
            <w:r w:rsidRPr="00823190">
              <w:rPr>
                <w:rFonts w:hint="eastAsia"/>
                <w:szCs w:val="21"/>
              </w:rPr>
              <w:t xml:space="preserve">] </w:t>
            </w:r>
            <w:r w:rsidRPr="00823190">
              <w:rPr>
                <w:rFonts w:hint="eastAsia"/>
                <w:szCs w:val="21"/>
              </w:rPr>
              <w:t>张庆龙</w:t>
            </w:r>
            <w:r w:rsidRPr="00823190">
              <w:rPr>
                <w:rFonts w:hint="eastAsia"/>
                <w:szCs w:val="21"/>
              </w:rPr>
              <w:t>,</w:t>
            </w:r>
            <w:r w:rsidRPr="00823190">
              <w:rPr>
                <w:rFonts w:hint="eastAsia"/>
                <w:szCs w:val="21"/>
              </w:rPr>
              <w:t>何佳楠</w:t>
            </w:r>
            <w:r w:rsidRPr="00823190">
              <w:rPr>
                <w:rFonts w:hint="eastAsia"/>
                <w:szCs w:val="21"/>
              </w:rPr>
              <w:t>,</w:t>
            </w:r>
            <w:r w:rsidRPr="00823190">
              <w:rPr>
                <w:rFonts w:hint="eastAsia"/>
                <w:szCs w:val="21"/>
              </w:rPr>
              <w:t>何斯佳</w:t>
            </w:r>
            <w:r w:rsidRPr="00823190">
              <w:rPr>
                <w:rFonts w:hint="eastAsia"/>
                <w:szCs w:val="21"/>
              </w:rPr>
              <w:t>.</w:t>
            </w:r>
            <w:r w:rsidRPr="00823190">
              <w:rPr>
                <w:rFonts w:hint="eastAsia"/>
                <w:szCs w:val="21"/>
              </w:rPr>
              <w:t>财务机器人规模应用与会计人员工作不安全感</w:t>
            </w:r>
            <w:r w:rsidRPr="00823190">
              <w:rPr>
                <w:rFonts w:hint="eastAsia"/>
                <w:szCs w:val="21"/>
              </w:rPr>
              <w:t>[J].</w:t>
            </w:r>
            <w:r w:rsidRPr="00823190">
              <w:rPr>
                <w:rFonts w:hint="eastAsia"/>
                <w:szCs w:val="21"/>
              </w:rPr>
              <w:t>财会月刊</w:t>
            </w:r>
            <w:r w:rsidRPr="00823190">
              <w:rPr>
                <w:rFonts w:hint="eastAsia"/>
                <w:szCs w:val="21"/>
              </w:rPr>
              <w:t>,2021(12):75-82.DOI:10.19641/j.cnki.42-1290/f.2021.12.009.</w:t>
            </w:r>
            <w:r w:rsidRPr="00823190">
              <w:rPr>
                <w:szCs w:val="21"/>
              </w:rPr>
              <w:t xml:space="preserve"> </w:t>
            </w:r>
          </w:p>
          <w:p w14:paraId="180ACDF9" w14:textId="77777777" w:rsidR="00646E8B" w:rsidRPr="00823190" w:rsidRDefault="00646E8B" w:rsidP="001F1B40">
            <w:pPr>
              <w:jc w:val="left"/>
              <w:rPr>
                <w:szCs w:val="21"/>
              </w:rPr>
            </w:pPr>
            <w:r w:rsidRPr="00823190">
              <w:rPr>
                <w:szCs w:val="21"/>
              </w:rPr>
              <w:lastRenderedPageBreak/>
              <w:t xml:space="preserve">[6] Chirumbolo, A.; </w:t>
            </w:r>
            <w:proofErr w:type="spellStart"/>
            <w:r w:rsidRPr="00823190">
              <w:rPr>
                <w:szCs w:val="21"/>
              </w:rPr>
              <w:t>Hellgren</w:t>
            </w:r>
            <w:proofErr w:type="spellEnd"/>
            <w:r w:rsidRPr="00823190">
              <w:rPr>
                <w:szCs w:val="21"/>
              </w:rPr>
              <w:t xml:space="preserve">, J. Individual and organizational consequences of job insecurity: A European study. Econ. Ind. </w:t>
            </w:r>
            <w:proofErr w:type="spellStart"/>
            <w:r w:rsidRPr="00823190">
              <w:rPr>
                <w:szCs w:val="21"/>
              </w:rPr>
              <w:t>Democr</w:t>
            </w:r>
            <w:proofErr w:type="spellEnd"/>
            <w:r w:rsidRPr="00823190">
              <w:rPr>
                <w:szCs w:val="21"/>
              </w:rPr>
              <w:t>. 2003, 24, 217–240.</w:t>
            </w:r>
          </w:p>
          <w:p w14:paraId="718C7CEE" w14:textId="77777777" w:rsidR="00646E8B" w:rsidRPr="00823190" w:rsidRDefault="00646E8B" w:rsidP="001F1B40">
            <w:pPr>
              <w:jc w:val="left"/>
              <w:rPr>
                <w:szCs w:val="21"/>
              </w:rPr>
            </w:pPr>
            <w:r w:rsidRPr="00823190">
              <w:rPr>
                <w:szCs w:val="21"/>
              </w:rPr>
              <w:t>[7] Daron Acemoglu and Pascual Restrepo. Automation and New Tasks: How Technology Displaces and Reinstates Labor[J]. Journal of Economic Perspectives, 2019, 33(2) : 3-30.</w:t>
            </w:r>
          </w:p>
          <w:p w14:paraId="35A1AE7F" w14:textId="77777777" w:rsidR="00646E8B" w:rsidRPr="00823190" w:rsidRDefault="00646E8B" w:rsidP="001F1B40">
            <w:pPr>
              <w:jc w:val="left"/>
              <w:rPr>
                <w:szCs w:val="21"/>
              </w:rPr>
            </w:pPr>
            <w:r w:rsidRPr="00823190">
              <w:rPr>
                <w:szCs w:val="21"/>
              </w:rPr>
              <w:t>[8] David H. Autor and Frank Levy and Richard J. Murnane. The Skill Content of Recent Technological Change: An Empirical Exploration[J]. The Quarterly Journal of Economics, 2003, 118(4) : 1279-1333.</w:t>
            </w:r>
          </w:p>
        </w:tc>
      </w:tr>
      <w:tr w:rsidR="00646E8B" w:rsidRPr="00823190" w14:paraId="34374A9A" w14:textId="77777777" w:rsidTr="001F1B40">
        <w:trPr>
          <w:trHeight w:val="1974"/>
        </w:trPr>
        <w:tc>
          <w:tcPr>
            <w:tcW w:w="7938" w:type="dxa"/>
          </w:tcPr>
          <w:p w14:paraId="7C892402" w14:textId="77777777" w:rsidR="00646E8B" w:rsidRPr="00823190" w:rsidRDefault="00646E8B" w:rsidP="001F1B40">
            <w:pPr>
              <w:jc w:val="left"/>
              <w:rPr>
                <w:rFonts w:eastAsia="华文中宋" w:hint="eastAsia"/>
                <w:bCs/>
                <w:spacing w:val="-20"/>
                <w:szCs w:val="21"/>
              </w:rPr>
            </w:pPr>
            <w:r w:rsidRPr="00823190">
              <w:rPr>
                <w:rFonts w:eastAsia="华文中宋" w:hint="eastAsia"/>
                <w:bCs/>
                <w:sz w:val="28"/>
              </w:rPr>
              <w:lastRenderedPageBreak/>
              <w:t>同组设计者：</w:t>
            </w:r>
            <w:r w:rsidRPr="00823190">
              <w:rPr>
                <w:rFonts w:eastAsia="华文中宋" w:hint="eastAsia"/>
                <w:bCs/>
                <w:spacing w:val="-20"/>
                <w:sz w:val="30"/>
                <w:szCs w:val="30"/>
              </w:rPr>
              <w:t>无</w:t>
            </w:r>
          </w:p>
        </w:tc>
      </w:tr>
      <w:tr w:rsidR="00646E8B" w:rsidRPr="00823190" w14:paraId="42971DB7" w14:textId="77777777" w:rsidTr="001F1B40">
        <w:trPr>
          <w:trHeight w:val="983"/>
        </w:trPr>
        <w:tc>
          <w:tcPr>
            <w:tcW w:w="7938" w:type="dxa"/>
          </w:tcPr>
          <w:p w14:paraId="4835C2BF" w14:textId="77777777" w:rsidR="00646E8B" w:rsidRPr="00823190" w:rsidRDefault="00646E8B" w:rsidP="001F1B40">
            <w:pPr>
              <w:jc w:val="left"/>
              <w:rPr>
                <w:rFonts w:eastAsia="华文中宋"/>
                <w:bCs/>
                <w:sz w:val="28"/>
              </w:rPr>
            </w:pPr>
            <w:r w:rsidRPr="00823190">
              <w:rPr>
                <w:rFonts w:eastAsia="华文中宋" w:hint="eastAsia"/>
                <w:bCs/>
                <w:sz w:val="28"/>
              </w:rPr>
              <w:t>指导教师签名：</w:t>
            </w:r>
          </w:p>
          <w:p w14:paraId="517CFA31" w14:textId="77777777" w:rsidR="00646E8B" w:rsidRPr="00823190" w:rsidRDefault="00646E8B" w:rsidP="001F1B40">
            <w:pPr>
              <w:jc w:val="left"/>
              <w:rPr>
                <w:rFonts w:eastAsia="华文中宋" w:hint="eastAsia"/>
                <w:bCs/>
                <w:sz w:val="28"/>
              </w:rPr>
            </w:pPr>
            <w:r w:rsidRPr="00823190">
              <w:rPr>
                <w:rFonts w:eastAsia="华文中宋" w:hint="eastAsia"/>
                <w:bCs/>
                <w:sz w:val="28"/>
              </w:rPr>
              <w:t xml:space="preserve"> </w:t>
            </w:r>
            <w:r w:rsidRPr="00823190">
              <w:rPr>
                <w:rFonts w:eastAsia="华文中宋"/>
                <w:bCs/>
                <w:sz w:val="28"/>
              </w:rPr>
              <w:t xml:space="preserve">                                      </w:t>
            </w:r>
            <w:r w:rsidRPr="00823190">
              <w:rPr>
                <w:rFonts w:eastAsia="华文中宋" w:hint="eastAsia"/>
                <w:bCs/>
                <w:sz w:val="28"/>
              </w:rPr>
              <w:t>年</w:t>
            </w:r>
            <w:r w:rsidRPr="00823190">
              <w:rPr>
                <w:rFonts w:eastAsia="华文中宋" w:hint="eastAsia"/>
                <w:bCs/>
                <w:sz w:val="28"/>
              </w:rPr>
              <w:t xml:space="preserve"> </w:t>
            </w:r>
            <w:r w:rsidRPr="00823190">
              <w:rPr>
                <w:rFonts w:eastAsia="华文中宋"/>
                <w:bCs/>
                <w:sz w:val="28"/>
              </w:rPr>
              <w:t xml:space="preserve">   </w:t>
            </w:r>
            <w:r w:rsidRPr="00823190">
              <w:rPr>
                <w:rFonts w:eastAsia="华文中宋" w:hint="eastAsia"/>
                <w:bCs/>
                <w:sz w:val="28"/>
              </w:rPr>
              <w:t>月</w:t>
            </w:r>
            <w:r w:rsidRPr="00823190">
              <w:rPr>
                <w:rFonts w:eastAsia="华文中宋" w:hint="eastAsia"/>
                <w:bCs/>
                <w:sz w:val="28"/>
              </w:rPr>
              <w:t xml:space="preserve"> </w:t>
            </w:r>
            <w:r w:rsidRPr="00823190">
              <w:rPr>
                <w:rFonts w:eastAsia="华文中宋"/>
                <w:bCs/>
                <w:sz w:val="28"/>
              </w:rPr>
              <w:t xml:space="preserve">   </w:t>
            </w:r>
            <w:r w:rsidRPr="00823190">
              <w:rPr>
                <w:rFonts w:eastAsia="华文中宋" w:hint="eastAsia"/>
                <w:bCs/>
                <w:sz w:val="28"/>
              </w:rPr>
              <w:t>日</w:t>
            </w:r>
          </w:p>
        </w:tc>
      </w:tr>
    </w:tbl>
    <w:p w14:paraId="3A5BCF3F" w14:textId="77777777" w:rsidR="00646E8B" w:rsidRPr="00823190" w:rsidRDefault="00646E8B" w:rsidP="00646E8B"/>
    <w:p w14:paraId="66C18889" w14:textId="77777777" w:rsidR="009D610D" w:rsidRPr="00646E8B" w:rsidRDefault="009D610D">
      <w:pPr>
        <w:rPr>
          <w:rFonts w:cs="Times New Roman"/>
        </w:rPr>
      </w:pPr>
    </w:p>
    <w:sectPr w:rsidR="009D610D" w:rsidRPr="00646E8B">
      <w:pgSz w:w="11900" w:h="16840"/>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D9FD" w14:textId="77777777" w:rsidR="00980683" w:rsidRDefault="00980683">
      <w:pPr>
        <w:spacing w:line="240" w:lineRule="auto"/>
      </w:pPr>
      <w:r>
        <w:separator/>
      </w:r>
    </w:p>
  </w:endnote>
  <w:endnote w:type="continuationSeparator" w:id="0">
    <w:p w14:paraId="27B7B16C" w14:textId="77777777" w:rsidR="00980683" w:rsidRDefault="00980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TimesNewRomanPSMT">
    <w:altName w:val="微软雅黑"/>
    <w:panose1 w:val="00000000000000000000"/>
    <w:charset w:val="86"/>
    <w:family w:val="auto"/>
    <w:notTrueType/>
    <w:pitch w:val="default"/>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公文小标宋简">
    <w:altName w:val="Calibri"/>
    <w:charset w:val="00"/>
    <w:family w:val="auto"/>
    <w:pitch w:val="default"/>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58267"/>
    </w:sdtPr>
    <w:sdtEndPr/>
    <w:sdtContent>
      <w:p w14:paraId="2863FEE6" w14:textId="6DDBE40E" w:rsidR="00435A71" w:rsidRDefault="00435A71">
        <w:pPr>
          <w:pStyle w:val="aa"/>
          <w:spacing w:line="240" w:lineRule="auto"/>
          <w:jc w:val="center"/>
        </w:pPr>
        <w:r>
          <w:rPr>
            <w:sz w:val="21"/>
            <w:szCs w:val="21"/>
          </w:rPr>
          <w:fldChar w:fldCharType="begin"/>
        </w:r>
        <w:r>
          <w:rPr>
            <w:sz w:val="21"/>
            <w:szCs w:val="21"/>
          </w:rPr>
          <w:instrText>PAGE   \* MERGEFORMAT</w:instrText>
        </w:r>
        <w:r>
          <w:rPr>
            <w:sz w:val="21"/>
            <w:szCs w:val="21"/>
          </w:rPr>
          <w:fldChar w:fldCharType="separate"/>
        </w:r>
        <w:r w:rsidR="009727CD" w:rsidRPr="009727CD">
          <w:rPr>
            <w:noProof/>
            <w:sz w:val="21"/>
            <w:szCs w:val="21"/>
            <w:lang w:val="zh-CN"/>
          </w:rPr>
          <w:t>V</w:t>
        </w:r>
        <w:r>
          <w:rPr>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73673"/>
    </w:sdtPr>
    <w:sdtEndPr/>
    <w:sdtContent>
      <w:p w14:paraId="08CE783C" w14:textId="09A686EF" w:rsidR="00435A71" w:rsidRDefault="00435A71">
        <w:pPr>
          <w:pStyle w:val="aa"/>
          <w:jc w:val="center"/>
        </w:pPr>
        <w:r>
          <w:fldChar w:fldCharType="begin"/>
        </w:r>
        <w:r>
          <w:instrText>PAGE   \* MERGEFORMAT</w:instrText>
        </w:r>
        <w:r>
          <w:fldChar w:fldCharType="separate"/>
        </w:r>
        <w:r w:rsidR="009727CD" w:rsidRPr="009727CD">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C864" w14:textId="77777777" w:rsidR="00980683" w:rsidRDefault="00980683">
      <w:pPr>
        <w:spacing w:line="240" w:lineRule="auto"/>
      </w:pPr>
      <w:r>
        <w:separator/>
      </w:r>
    </w:p>
  </w:footnote>
  <w:footnote w:type="continuationSeparator" w:id="0">
    <w:p w14:paraId="0E590873" w14:textId="77777777" w:rsidR="00980683" w:rsidRDefault="009806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F5BA" w14:textId="77777777" w:rsidR="00435A71" w:rsidRDefault="00435A71">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7BF4" w14:textId="77777777" w:rsidR="00435A71" w:rsidRDefault="00435A71">
    <w:pPr>
      <w:pStyle w:val="ac"/>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757A" w14:textId="77777777" w:rsidR="00435A71" w:rsidRPr="001A4E63" w:rsidRDefault="00435A71">
    <w:pPr>
      <w:pStyle w:val="ac"/>
      <w:rPr>
        <w:sz w:val="21"/>
        <w:szCs w:val="21"/>
      </w:rPr>
    </w:pPr>
    <w:r w:rsidRPr="001A4E63">
      <w:rPr>
        <w:rFonts w:hint="eastAsia"/>
        <w:sz w:val="21"/>
        <w:szCs w:val="21"/>
      </w:rPr>
      <w:t>华</w:t>
    </w:r>
    <w:r w:rsidRPr="001A4E63">
      <w:rPr>
        <w:rFonts w:hint="eastAsia"/>
        <w:sz w:val="21"/>
        <w:szCs w:val="21"/>
      </w:rPr>
      <w:t xml:space="preserve"> </w:t>
    </w:r>
    <w:r w:rsidRPr="001A4E63">
      <w:rPr>
        <w:rFonts w:hint="eastAsia"/>
        <w:sz w:val="21"/>
        <w:szCs w:val="21"/>
      </w:rPr>
      <w:t>中</w:t>
    </w:r>
    <w:r w:rsidRPr="001A4E63">
      <w:rPr>
        <w:rFonts w:hint="eastAsia"/>
        <w:sz w:val="21"/>
        <w:szCs w:val="21"/>
      </w:rPr>
      <w:t xml:space="preserve"> </w:t>
    </w:r>
    <w:r w:rsidRPr="001A4E63">
      <w:rPr>
        <w:rFonts w:hint="eastAsia"/>
        <w:sz w:val="21"/>
        <w:szCs w:val="21"/>
      </w:rPr>
      <w:t>科</w:t>
    </w:r>
    <w:r w:rsidRPr="001A4E63">
      <w:rPr>
        <w:rFonts w:hint="eastAsia"/>
        <w:sz w:val="21"/>
        <w:szCs w:val="21"/>
      </w:rPr>
      <w:t xml:space="preserve"> </w:t>
    </w:r>
    <w:r w:rsidRPr="001A4E63">
      <w:rPr>
        <w:rFonts w:hint="eastAsia"/>
        <w:sz w:val="21"/>
        <w:szCs w:val="21"/>
      </w:rPr>
      <w:t>技</w:t>
    </w:r>
    <w:r w:rsidRPr="001A4E63">
      <w:rPr>
        <w:rFonts w:hint="eastAsia"/>
        <w:sz w:val="21"/>
        <w:szCs w:val="21"/>
      </w:rPr>
      <w:t xml:space="preserve"> </w:t>
    </w:r>
    <w:r w:rsidRPr="001A4E63">
      <w:rPr>
        <w:rFonts w:hint="eastAsia"/>
        <w:sz w:val="21"/>
        <w:szCs w:val="21"/>
      </w:rPr>
      <w:t>大</w:t>
    </w:r>
    <w:r w:rsidRPr="001A4E63">
      <w:rPr>
        <w:rFonts w:hint="eastAsia"/>
        <w:sz w:val="21"/>
        <w:szCs w:val="21"/>
      </w:rPr>
      <w:t xml:space="preserve"> </w:t>
    </w:r>
    <w:r w:rsidRPr="001A4E63">
      <w:rPr>
        <w:rFonts w:hint="eastAsia"/>
        <w:sz w:val="21"/>
        <w:szCs w:val="21"/>
      </w:rPr>
      <w:t>学</w:t>
    </w:r>
    <w:r w:rsidRPr="001A4E63">
      <w:rPr>
        <w:rFonts w:hint="eastAsia"/>
        <w:sz w:val="21"/>
        <w:szCs w:val="21"/>
      </w:rPr>
      <w:t xml:space="preserve"> </w:t>
    </w:r>
    <w:r w:rsidRPr="001A4E63">
      <w:rPr>
        <w:rFonts w:hint="eastAsia"/>
        <w:sz w:val="21"/>
        <w:szCs w:val="21"/>
      </w:rPr>
      <w:t>本</w:t>
    </w:r>
    <w:r w:rsidRPr="001A4E63">
      <w:rPr>
        <w:rFonts w:hint="eastAsia"/>
        <w:sz w:val="21"/>
        <w:szCs w:val="21"/>
      </w:rPr>
      <w:t xml:space="preserve"> </w:t>
    </w:r>
    <w:r w:rsidRPr="001A4E63">
      <w:rPr>
        <w:rFonts w:hint="eastAsia"/>
        <w:sz w:val="21"/>
        <w:szCs w:val="21"/>
      </w:rPr>
      <w:t>科</w:t>
    </w:r>
    <w:r w:rsidRPr="001A4E63">
      <w:rPr>
        <w:rFonts w:hint="eastAsia"/>
        <w:sz w:val="21"/>
        <w:szCs w:val="21"/>
      </w:rPr>
      <w:t xml:space="preserve"> </w:t>
    </w:r>
    <w:r w:rsidRPr="001A4E63">
      <w:rPr>
        <w:rFonts w:hint="eastAsia"/>
        <w:sz w:val="21"/>
        <w:szCs w:val="21"/>
      </w:rPr>
      <w:t>毕</w:t>
    </w:r>
    <w:r w:rsidRPr="001A4E63">
      <w:rPr>
        <w:rFonts w:hint="eastAsia"/>
        <w:sz w:val="21"/>
        <w:szCs w:val="21"/>
      </w:rPr>
      <w:t xml:space="preserve"> </w:t>
    </w:r>
    <w:r w:rsidRPr="001A4E63">
      <w:rPr>
        <w:rFonts w:hint="eastAsia"/>
        <w:sz w:val="21"/>
        <w:szCs w:val="21"/>
      </w:rPr>
      <w:t>业</w:t>
    </w:r>
    <w:r w:rsidRPr="001A4E63">
      <w:rPr>
        <w:rFonts w:hint="eastAsia"/>
        <w:sz w:val="21"/>
        <w:szCs w:val="21"/>
      </w:rPr>
      <w:t xml:space="preserve"> </w:t>
    </w:r>
    <w:r w:rsidRPr="001A4E63">
      <w:rPr>
        <w:rFonts w:hint="eastAsia"/>
        <w:sz w:val="21"/>
        <w:szCs w:val="21"/>
      </w:rPr>
      <w:t>设</w:t>
    </w:r>
    <w:r w:rsidRPr="001A4E63">
      <w:rPr>
        <w:rFonts w:hint="eastAsia"/>
        <w:sz w:val="21"/>
        <w:szCs w:val="21"/>
      </w:rPr>
      <w:t xml:space="preserve"> </w:t>
    </w:r>
    <w:r w:rsidRPr="001A4E63">
      <w:rPr>
        <w:rFonts w:hint="eastAsia"/>
        <w:sz w:val="21"/>
        <w:szCs w:val="21"/>
      </w:rPr>
      <w:t>计（论</w:t>
    </w:r>
    <w:r w:rsidRPr="001A4E63">
      <w:rPr>
        <w:rFonts w:hint="eastAsia"/>
        <w:sz w:val="21"/>
        <w:szCs w:val="21"/>
      </w:rPr>
      <w:t xml:space="preserve"> </w:t>
    </w:r>
    <w:r w:rsidRPr="001A4E63">
      <w:rPr>
        <w:rFonts w:hint="eastAsia"/>
        <w:sz w:val="21"/>
        <w:szCs w:val="21"/>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B95"/>
    <w:multiLevelType w:val="multilevel"/>
    <w:tmpl w:val="02502C40"/>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2873E0"/>
    <w:multiLevelType w:val="multilevel"/>
    <w:tmpl w:val="022873E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097DA3"/>
    <w:multiLevelType w:val="hybridMultilevel"/>
    <w:tmpl w:val="12EE73F2"/>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96F02"/>
    <w:multiLevelType w:val="hybridMultilevel"/>
    <w:tmpl w:val="EFCAAF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5516EF"/>
    <w:multiLevelType w:val="hybridMultilevel"/>
    <w:tmpl w:val="981848A6"/>
    <w:lvl w:ilvl="0" w:tplc="EDBCD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45145"/>
    <w:multiLevelType w:val="multilevel"/>
    <w:tmpl w:val="FEACB9D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BFB68F1"/>
    <w:multiLevelType w:val="hybridMultilevel"/>
    <w:tmpl w:val="891C8C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6B7A27"/>
    <w:multiLevelType w:val="hybridMultilevel"/>
    <w:tmpl w:val="1026BFD2"/>
    <w:lvl w:ilvl="0" w:tplc="748EF45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BF4799"/>
    <w:multiLevelType w:val="hybridMultilevel"/>
    <w:tmpl w:val="FD5C4576"/>
    <w:lvl w:ilvl="0" w:tplc="04090011">
      <w:start w:val="1"/>
      <w:numFmt w:val="decimal"/>
      <w:lvlText w:val="%1)"/>
      <w:lvlJc w:val="left"/>
      <w:pPr>
        <w:ind w:left="420" w:hanging="420"/>
      </w:pPr>
    </w:lvl>
    <w:lvl w:ilvl="1" w:tplc="435A21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E54E8"/>
    <w:multiLevelType w:val="hybridMultilevel"/>
    <w:tmpl w:val="253CC3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C135EC"/>
    <w:multiLevelType w:val="hybridMultilevel"/>
    <w:tmpl w:val="D8C8E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056714">
    <w:abstractNumId w:val="0"/>
  </w:num>
  <w:num w:numId="2" w16cid:durableId="534347024">
    <w:abstractNumId w:val="7"/>
  </w:num>
  <w:num w:numId="3" w16cid:durableId="1663268250">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16cid:durableId="1446997740">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16cid:durableId="507521657">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6" w16cid:durableId="51124060">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16cid:durableId="1027678577">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16cid:durableId="815953392">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9" w16cid:durableId="826897371">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0" w16cid:durableId="1787776458">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1" w16cid:durableId="255096308">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2" w16cid:durableId="546915666">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3" w16cid:durableId="753625035">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4" w16cid:durableId="385957871">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16cid:durableId="1259144617">
    <w:abstractNumId w:val="5"/>
  </w:num>
  <w:num w:numId="16" w16cid:durableId="116725152">
    <w:abstractNumId w:val="8"/>
  </w:num>
  <w:num w:numId="17" w16cid:durableId="1362242649">
    <w:abstractNumId w:val="4"/>
  </w:num>
  <w:num w:numId="18" w16cid:durableId="1021131850">
    <w:abstractNumId w:val="10"/>
  </w:num>
  <w:num w:numId="19" w16cid:durableId="1283734265">
    <w:abstractNumId w:val="2"/>
  </w:num>
  <w:num w:numId="20" w16cid:durableId="1944343924">
    <w:abstractNumId w:val="6"/>
  </w:num>
  <w:num w:numId="21" w16cid:durableId="1193377368">
    <w:abstractNumId w:val="3"/>
  </w:num>
  <w:num w:numId="22" w16cid:durableId="1403672642">
    <w:abstractNumId w:val="9"/>
  </w:num>
  <w:num w:numId="23" w16cid:durableId="304507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10A"/>
    <w:rsid w:val="00000DAD"/>
    <w:rsid w:val="00002083"/>
    <w:rsid w:val="00003D6C"/>
    <w:rsid w:val="0000443A"/>
    <w:rsid w:val="00005655"/>
    <w:rsid w:val="000057C8"/>
    <w:rsid w:val="00011430"/>
    <w:rsid w:val="0001235E"/>
    <w:rsid w:val="00023089"/>
    <w:rsid w:val="00026EC9"/>
    <w:rsid w:val="000271BD"/>
    <w:rsid w:val="00030C0B"/>
    <w:rsid w:val="00031ECC"/>
    <w:rsid w:val="00037801"/>
    <w:rsid w:val="00044A8A"/>
    <w:rsid w:val="00047749"/>
    <w:rsid w:val="00052B50"/>
    <w:rsid w:val="00052BBA"/>
    <w:rsid w:val="0005327B"/>
    <w:rsid w:val="000541E8"/>
    <w:rsid w:val="000545EF"/>
    <w:rsid w:val="000555A9"/>
    <w:rsid w:val="000565BA"/>
    <w:rsid w:val="00056606"/>
    <w:rsid w:val="00060192"/>
    <w:rsid w:val="000607F4"/>
    <w:rsid w:val="000613E4"/>
    <w:rsid w:val="00061BCE"/>
    <w:rsid w:val="00061DA8"/>
    <w:rsid w:val="00080830"/>
    <w:rsid w:val="0008415B"/>
    <w:rsid w:val="00086DAD"/>
    <w:rsid w:val="00095C02"/>
    <w:rsid w:val="00096E31"/>
    <w:rsid w:val="000A3922"/>
    <w:rsid w:val="000A706C"/>
    <w:rsid w:val="000B0075"/>
    <w:rsid w:val="000B23AA"/>
    <w:rsid w:val="000B3F57"/>
    <w:rsid w:val="000B5927"/>
    <w:rsid w:val="000B6D5D"/>
    <w:rsid w:val="000B7366"/>
    <w:rsid w:val="000C01FA"/>
    <w:rsid w:val="000C030A"/>
    <w:rsid w:val="000C1145"/>
    <w:rsid w:val="000C2679"/>
    <w:rsid w:val="000C319E"/>
    <w:rsid w:val="000C483F"/>
    <w:rsid w:val="000C781C"/>
    <w:rsid w:val="000D0BBD"/>
    <w:rsid w:val="000D25BA"/>
    <w:rsid w:val="000D4B67"/>
    <w:rsid w:val="000D55B3"/>
    <w:rsid w:val="000D633E"/>
    <w:rsid w:val="000D7088"/>
    <w:rsid w:val="000D73D1"/>
    <w:rsid w:val="000E18E9"/>
    <w:rsid w:val="000E7107"/>
    <w:rsid w:val="000F010A"/>
    <w:rsid w:val="000F2F7F"/>
    <w:rsid w:val="000F35A1"/>
    <w:rsid w:val="000F408E"/>
    <w:rsid w:val="000F4233"/>
    <w:rsid w:val="000F4E17"/>
    <w:rsid w:val="000F5F0D"/>
    <w:rsid w:val="000F739E"/>
    <w:rsid w:val="00101B3F"/>
    <w:rsid w:val="00102EF0"/>
    <w:rsid w:val="00103452"/>
    <w:rsid w:val="00104756"/>
    <w:rsid w:val="00104ABD"/>
    <w:rsid w:val="00112CF0"/>
    <w:rsid w:val="00117C6C"/>
    <w:rsid w:val="001207E6"/>
    <w:rsid w:val="001269A2"/>
    <w:rsid w:val="00131AC7"/>
    <w:rsid w:val="00131F40"/>
    <w:rsid w:val="001321AA"/>
    <w:rsid w:val="001331E5"/>
    <w:rsid w:val="001342CA"/>
    <w:rsid w:val="0013602C"/>
    <w:rsid w:val="0014021C"/>
    <w:rsid w:val="0014393B"/>
    <w:rsid w:val="001516E7"/>
    <w:rsid w:val="00151FBD"/>
    <w:rsid w:val="001553CC"/>
    <w:rsid w:val="00156331"/>
    <w:rsid w:val="001643D6"/>
    <w:rsid w:val="001657C5"/>
    <w:rsid w:val="0016682F"/>
    <w:rsid w:val="00171197"/>
    <w:rsid w:val="00172595"/>
    <w:rsid w:val="0017318C"/>
    <w:rsid w:val="00182228"/>
    <w:rsid w:val="00184B05"/>
    <w:rsid w:val="001856CF"/>
    <w:rsid w:val="001863D7"/>
    <w:rsid w:val="00190B1B"/>
    <w:rsid w:val="001A42E8"/>
    <w:rsid w:val="001A4E63"/>
    <w:rsid w:val="001A7517"/>
    <w:rsid w:val="001B7563"/>
    <w:rsid w:val="001C226F"/>
    <w:rsid w:val="001C296D"/>
    <w:rsid w:val="001C4E5E"/>
    <w:rsid w:val="001C7988"/>
    <w:rsid w:val="001C7A75"/>
    <w:rsid w:val="001D0713"/>
    <w:rsid w:val="001D159F"/>
    <w:rsid w:val="001D2250"/>
    <w:rsid w:val="001D46C2"/>
    <w:rsid w:val="001D46D0"/>
    <w:rsid w:val="001D5539"/>
    <w:rsid w:val="001E0834"/>
    <w:rsid w:val="001E0AF0"/>
    <w:rsid w:val="001E3CB2"/>
    <w:rsid w:val="001E3EEC"/>
    <w:rsid w:val="001E4B67"/>
    <w:rsid w:val="001E5684"/>
    <w:rsid w:val="001E6BEF"/>
    <w:rsid w:val="001F1184"/>
    <w:rsid w:val="001F7B71"/>
    <w:rsid w:val="002000AA"/>
    <w:rsid w:val="002011F6"/>
    <w:rsid w:val="0020326D"/>
    <w:rsid w:val="00203F6A"/>
    <w:rsid w:val="00206546"/>
    <w:rsid w:val="00213408"/>
    <w:rsid w:val="0021487F"/>
    <w:rsid w:val="00216880"/>
    <w:rsid w:val="00220549"/>
    <w:rsid w:val="0022285C"/>
    <w:rsid w:val="002230ED"/>
    <w:rsid w:val="00223FA9"/>
    <w:rsid w:val="00224696"/>
    <w:rsid w:val="00225AC0"/>
    <w:rsid w:val="002306F1"/>
    <w:rsid w:val="00231894"/>
    <w:rsid w:val="0023461E"/>
    <w:rsid w:val="00235B24"/>
    <w:rsid w:val="00244180"/>
    <w:rsid w:val="0024517D"/>
    <w:rsid w:val="0025145C"/>
    <w:rsid w:val="00253761"/>
    <w:rsid w:val="00257334"/>
    <w:rsid w:val="002609F1"/>
    <w:rsid w:val="0026108D"/>
    <w:rsid w:val="002636F7"/>
    <w:rsid w:val="0026389C"/>
    <w:rsid w:val="002666CD"/>
    <w:rsid w:val="002716B7"/>
    <w:rsid w:val="00271950"/>
    <w:rsid w:val="00271958"/>
    <w:rsid w:val="002729BA"/>
    <w:rsid w:val="00272EEE"/>
    <w:rsid w:val="002745C1"/>
    <w:rsid w:val="00274679"/>
    <w:rsid w:val="00274A14"/>
    <w:rsid w:val="0027668A"/>
    <w:rsid w:val="0027680A"/>
    <w:rsid w:val="00277BD3"/>
    <w:rsid w:val="00281B84"/>
    <w:rsid w:val="00281DE7"/>
    <w:rsid w:val="00290B66"/>
    <w:rsid w:val="00292903"/>
    <w:rsid w:val="002934F4"/>
    <w:rsid w:val="00294A04"/>
    <w:rsid w:val="002975FA"/>
    <w:rsid w:val="002A3172"/>
    <w:rsid w:val="002A7F6A"/>
    <w:rsid w:val="002B0120"/>
    <w:rsid w:val="002B142E"/>
    <w:rsid w:val="002B4411"/>
    <w:rsid w:val="002B4F25"/>
    <w:rsid w:val="002B7CBD"/>
    <w:rsid w:val="002C3707"/>
    <w:rsid w:val="002D2DEC"/>
    <w:rsid w:val="002E02B8"/>
    <w:rsid w:val="002E3A2B"/>
    <w:rsid w:val="002E4477"/>
    <w:rsid w:val="002E608C"/>
    <w:rsid w:val="002E74C5"/>
    <w:rsid w:val="002E7775"/>
    <w:rsid w:val="002F26A7"/>
    <w:rsid w:val="002F46B9"/>
    <w:rsid w:val="002F4DDD"/>
    <w:rsid w:val="002F5371"/>
    <w:rsid w:val="002F5DC9"/>
    <w:rsid w:val="002F5FD2"/>
    <w:rsid w:val="002F628D"/>
    <w:rsid w:val="002F6B28"/>
    <w:rsid w:val="00300869"/>
    <w:rsid w:val="00301507"/>
    <w:rsid w:val="00310F8F"/>
    <w:rsid w:val="0031647E"/>
    <w:rsid w:val="003176C3"/>
    <w:rsid w:val="00321B57"/>
    <w:rsid w:val="00324F1F"/>
    <w:rsid w:val="003357D9"/>
    <w:rsid w:val="00335B67"/>
    <w:rsid w:val="00340594"/>
    <w:rsid w:val="00343985"/>
    <w:rsid w:val="00345C0B"/>
    <w:rsid w:val="00346B20"/>
    <w:rsid w:val="00351354"/>
    <w:rsid w:val="00363183"/>
    <w:rsid w:val="003668B8"/>
    <w:rsid w:val="003700A2"/>
    <w:rsid w:val="0037033C"/>
    <w:rsid w:val="00372629"/>
    <w:rsid w:val="00375739"/>
    <w:rsid w:val="00377464"/>
    <w:rsid w:val="00377BBF"/>
    <w:rsid w:val="00377E21"/>
    <w:rsid w:val="00381805"/>
    <w:rsid w:val="00385D52"/>
    <w:rsid w:val="003866C4"/>
    <w:rsid w:val="00386DBE"/>
    <w:rsid w:val="00387645"/>
    <w:rsid w:val="0039595D"/>
    <w:rsid w:val="00397281"/>
    <w:rsid w:val="003A1346"/>
    <w:rsid w:val="003A39F6"/>
    <w:rsid w:val="003A6C4D"/>
    <w:rsid w:val="003A72A4"/>
    <w:rsid w:val="003A7F38"/>
    <w:rsid w:val="003B2B51"/>
    <w:rsid w:val="003B4202"/>
    <w:rsid w:val="003B64B9"/>
    <w:rsid w:val="003B7DEB"/>
    <w:rsid w:val="003B7F61"/>
    <w:rsid w:val="003C0647"/>
    <w:rsid w:val="003C0B61"/>
    <w:rsid w:val="003C0F64"/>
    <w:rsid w:val="003C42A2"/>
    <w:rsid w:val="003C5639"/>
    <w:rsid w:val="003C566C"/>
    <w:rsid w:val="003C5E4F"/>
    <w:rsid w:val="003D278D"/>
    <w:rsid w:val="003D4CC4"/>
    <w:rsid w:val="003D7539"/>
    <w:rsid w:val="003E5DD0"/>
    <w:rsid w:val="003E5EAE"/>
    <w:rsid w:val="003E62F3"/>
    <w:rsid w:val="003E7713"/>
    <w:rsid w:val="003F1DF0"/>
    <w:rsid w:val="003F2DD6"/>
    <w:rsid w:val="003F7C42"/>
    <w:rsid w:val="00403304"/>
    <w:rsid w:val="00403BD8"/>
    <w:rsid w:val="004079B8"/>
    <w:rsid w:val="00407EE4"/>
    <w:rsid w:val="00415FBA"/>
    <w:rsid w:val="00416140"/>
    <w:rsid w:val="00416FC8"/>
    <w:rsid w:val="00422483"/>
    <w:rsid w:val="00422501"/>
    <w:rsid w:val="00423D52"/>
    <w:rsid w:val="0042475C"/>
    <w:rsid w:val="004257D7"/>
    <w:rsid w:val="00425DFF"/>
    <w:rsid w:val="00426397"/>
    <w:rsid w:val="0043299E"/>
    <w:rsid w:val="0043329E"/>
    <w:rsid w:val="00434505"/>
    <w:rsid w:val="004357ED"/>
    <w:rsid w:val="00435A71"/>
    <w:rsid w:val="00436829"/>
    <w:rsid w:val="004413DF"/>
    <w:rsid w:val="00453CDD"/>
    <w:rsid w:val="00456555"/>
    <w:rsid w:val="0046274B"/>
    <w:rsid w:val="00463029"/>
    <w:rsid w:val="00463FB1"/>
    <w:rsid w:val="00466367"/>
    <w:rsid w:val="0047149D"/>
    <w:rsid w:val="00472576"/>
    <w:rsid w:val="004754C2"/>
    <w:rsid w:val="0047662B"/>
    <w:rsid w:val="00481A16"/>
    <w:rsid w:val="00485121"/>
    <w:rsid w:val="00487BA4"/>
    <w:rsid w:val="00492788"/>
    <w:rsid w:val="00494A20"/>
    <w:rsid w:val="00494BEF"/>
    <w:rsid w:val="0049512B"/>
    <w:rsid w:val="00496AAA"/>
    <w:rsid w:val="00497F11"/>
    <w:rsid w:val="00497F6C"/>
    <w:rsid w:val="004A2EA6"/>
    <w:rsid w:val="004A679C"/>
    <w:rsid w:val="004B41A4"/>
    <w:rsid w:val="004B42E0"/>
    <w:rsid w:val="004C122F"/>
    <w:rsid w:val="004D29FA"/>
    <w:rsid w:val="004D44EB"/>
    <w:rsid w:val="004D6EFF"/>
    <w:rsid w:val="004E0C4F"/>
    <w:rsid w:val="004E52E5"/>
    <w:rsid w:val="004E60E3"/>
    <w:rsid w:val="004E766A"/>
    <w:rsid w:val="004F1F02"/>
    <w:rsid w:val="004F215C"/>
    <w:rsid w:val="004F411E"/>
    <w:rsid w:val="004F4EAC"/>
    <w:rsid w:val="004F5FD1"/>
    <w:rsid w:val="0050697F"/>
    <w:rsid w:val="00510653"/>
    <w:rsid w:val="0051160F"/>
    <w:rsid w:val="005138AC"/>
    <w:rsid w:val="005202F4"/>
    <w:rsid w:val="005215C2"/>
    <w:rsid w:val="005216D5"/>
    <w:rsid w:val="0053460E"/>
    <w:rsid w:val="00535EEE"/>
    <w:rsid w:val="00540FCE"/>
    <w:rsid w:val="005419C0"/>
    <w:rsid w:val="00543CDE"/>
    <w:rsid w:val="00546CBD"/>
    <w:rsid w:val="00546FF2"/>
    <w:rsid w:val="00551634"/>
    <w:rsid w:val="005521A0"/>
    <w:rsid w:val="00562B12"/>
    <w:rsid w:val="005635DF"/>
    <w:rsid w:val="005640C0"/>
    <w:rsid w:val="00566098"/>
    <w:rsid w:val="00573759"/>
    <w:rsid w:val="00576344"/>
    <w:rsid w:val="005766EA"/>
    <w:rsid w:val="00580D7E"/>
    <w:rsid w:val="00581E27"/>
    <w:rsid w:val="00584F09"/>
    <w:rsid w:val="0058605D"/>
    <w:rsid w:val="00591704"/>
    <w:rsid w:val="00592DD5"/>
    <w:rsid w:val="00593B83"/>
    <w:rsid w:val="005943D7"/>
    <w:rsid w:val="0059474C"/>
    <w:rsid w:val="00594A52"/>
    <w:rsid w:val="00594B17"/>
    <w:rsid w:val="0059674A"/>
    <w:rsid w:val="00596A9A"/>
    <w:rsid w:val="005A05E0"/>
    <w:rsid w:val="005A0737"/>
    <w:rsid w:val="005A0892"/>
    <w:rsid w:val="005A0DFC"/>
    <w:rsid w:val="005A42D7"/>
    <w:rsid w:val="005A55B6"/>
    <w:rsid w:val="005A7955"/>
    <w:rsid w:val="005B01F3"/>
    <w:rsid w:val="005B25E3"/>
    <w:rsid w:val="005B3F0C"/>
    <w:rsid w:val="005B4684"/>
    <w:rsid w:val="005B4EA3"/>
    <w:rsid w:val="005D2FDF"/>
    <w:rsid w:val="005D65C2"/>
    <w:rsid w:val="005E1A24"/>
    <w:rsid w:val="005E2693"/>
    <w:rsid w:val="005E274A"/>
    <w:rsid w:val="005E631B"/>
    <w:rsid w:val="005F7402"/>
    <w:rsid w:val="005F7AE3"/>
    <w:rsid w:val="005F7C73"/>
    <w:rsid w:val="00600F84"/>
    <w:rsid w:val="00601896"/>
    <w:rsid w:val="00601B2D"/>
    <w:rsid w:val="00606A98"/>
    <w:rsid w:val="00610086"/>
    <w:rsid w:val="00610BC9"/>
    <w:rsid w:val="006139CD"/>
    <w:rsid w:val="00616276"/>
    <w:rsid w:val="00621874"/>
    <w:rsid w:val="00621EEC"/>
    <w:rsid w:val="00624005"/>
    <w:rsid w:val="00627A49"/>
    <w:rsid w:val="00632E10"/>
    <w:rsid w:val="0063374E"/>
    <w:rsid w:val="00640C92"/>
    <w:rsid w:val="006441BB"/>
    <w:rsid w:val="006466CC"/>
    <w:rsid w:val="00646E8B"/>
    <w:rsid w:val="00647E6E"/>
    <w:rsid w:val="006507A3"/>
    <w:rsid w:val="00652D67"/>
    <w:rsid w:val="00652FEC"/>
    <w:rsid w:val="00653C99"/>
    <w:rsid w:val="00660BDA"/>
    <w:rsid w:val="006624B2"/>
    <w:rsid w:val="00666D12"/>
    <w:rsid w:val="00667F96"/>
    <w:rsid w:val="00675823"/>
    <w:rsid w:val="006766A7"/>
    <w:rsid w:val="00677577"/>
    <w:rsid w:val="006779B9"/>
    <w:rsid w:val="00681043"/>
    <w:rsid w:val="0068352B"/>
    <w:rsid w:val="00684B13"/>
    <w:rsid w:val="00684CBE"/>
    <w:rsid w:val="006859CC"/>
    <w:rsid w:val="00686BAF"/>
    <w:rsid w:val="006879E8"/>
    <w:rsid w:val="00691F2B"/>
    <w:rsid w:val="00694F6F"/>
    <w:rsid w:val="00697140"/>
    <w:rsid w:val="006A2877"/>
    <w:rsid w:val="006A51CD"/>
    <w:rsid w:val="006A6456"/>
    <w:rsid w:val="006B105B"/>
    <w:rsid w:val="006B1A28"/>
    <w:rsid w:val="006B783F"/>
    <w:rsid w:val="006B7ACD"/>
    <w:rsid w:val="006C13D4"/>
    <w:rsid w:val="006C4D9D"/>
    <w:rsid w:val="006C6865"/>
    <w:rsid w:val="006C71CB"/>
    <w:rsid w:val="006C79AA"/>
    <w:rsid w:val="006C79F5"/>
    <w:rsid w:val="006C7AB2"/>
    <w:rsid w:val="006D0326"/>
    <w:rsid w:val="006D0890"/>
    <w:rsid w:val="006D52AC"/>
    <w:rsid w:val="006D64A7"/>
    <w:rsid w:val="006E05C1"/>
    <w:rsid w:val="006E1200"/>
    <w:rsid w:val="006E445E"/>
    <w:rsid w:val="006F22C8"/>
    <w:rsid w:val="00711A87"/>
    <w:rsid w:val="00714947"/>
    <w:rsid w:val="00716705"/>
    <w:rsid w:val="007236B6"/>
    <w:rsid w:val="00723E50"/>
    <w:rsid w:val="0072426B"/>
    <w:rsid w:val="00726670"/>
    <w:rsid w:val="00727C21"/>
    <w:rsid w:val="007307BC"/>
    <w:rsid w:val="00732B70"/>
    <w:rsid w:val="0073583C"/>
    <w:rsid w:val="00735C67"/>
    <w:rsid w:val="00745581"/>
    <w:rsid w:val="007464BA"/>
    <w:rsid w:val="00752FDC"/>
    <w:rsid w:val="00754C5B"/>
    <w:rsid w:val="007567AD"/>
    <w:rsid w:val="00756830"/>
    <w:rsid w:val="00760921"/>
    <w:rsid w:val="007628CB"/>
    <w:rsid w:val="00763C23"/>
    <w:rsid w:val="00763C6E"/>
    <w:rsid w:val="00770517"/>
    <w:rsid w:val="007718BC"/>
    <w:rsid w:val="0077326E"/>
    <w:rsid w:val="00774BA8"/>
    <w:rsid w:val="007751AE"/>
    <w:rsid w:val="00775749"/>
    <w:rsid w:val="00781F92"/>
    <w:rsid w:val="0078210C"/>
    <w:rsid w:val="007834F5"/>
    <w:rsid w:val="00787A1D"/>
    <w:rsid w:val="00787B15"/>
    <w:rsid w:val="00787DA0"/>
    <w:rsid w:val="007913F1"/>
    <w:rsid w:val="00791C06"/>
    <w:rsid w:val="00791C11"/>
    <w:rsid w:val="007920CD"/>
    <w:rsid w:val="00793436"/>
    <w:rsid w:val="00794B4D"/>
    <w:rsid w:val="00797A1A"/>
    <w:rsid w:val="007A0A83"/>
    <w:rsid w:val="007A25A7"/>
    <w:rsid w:val="007A2DCC"/>
    <w:rsid w:val="007A3A04"/>
    <w:rsid w:val="007A5451"/>
    <w:rsid w:val="007A7DD4"/>
    <w:rsid w:val="007B12B4"/>
    <w:rsid w:val="007B647E"/>
    <w:rsid w:val="007C295F"/>
    <w:rsid w:val="007C6BAA"/>
    <w:rsid w:val="007C7240"/>
    <w:rsid w:val="007D08B9"/>
    <w:rsid w:val="007D264B"/>
    <w:rsid w:val="007D45F1"/>
    <w:rsid w:val="007E328E"/>
    <w:rsid w:val="007F161C"/>
    <w:rsid w:val="007F2920"/>
    <w:rsid w:val="007F5075"/>
    <w:rsid w:val="007F6A25"/>
    <w:rsid w:val="007F734D"/>
    <w:rsid w:val="00801F88"/>
    <w:rsid w:val="00803095"/>
    <w:rsid w:val="00804055"/>
    <w:rsid w:val="00807C79"/>
    <w:rsid w:val="008116C4"/>
    <w:rsid w:val="0081426E"/>
    <w:rsid w:val="008154F0"/>
    <w:rsid w:val="008158BD"/>
    <w:rsid w:val="008173E2"/>
    <w:rsid w:val="0082100F"/>
    <w:rsid w:val="00821F20"/>
    <w:rsid w:val="00826D49"/>
    <w:rsid w:val="00830CFA"/>
    <w:rsid w:val="00833152"/>
    <w:rsid w:val="0083458F"/>
    <w:rsid w:val="00834596"/>
    <w:rsid w:val="00835B1A"/>
    <w:rsid w:val="00840063"/>
    <w:rsid w:val="008400F9"/>
    <w:rsid w:val="00850DD9"/>
    <w:rsid w:val="00852454"/>
    <w:rsid w:val="00855272"/>
    <w:rsid w:val="00856ED0"/>
    <w:rsid w:val="00857E54"/>
    <w:rsid w:val="00861A6D"/>
    <w:rsid w:val="0086478E"/>
    <w:rsid w:val="00866E7E"/>
    <w:rsid w:val="00867980"/>
    <w:rsid w:val="00870749"/>
    <w:rsid w:val="00870977"/>
    <w:rsid w:val="008754EC"/>
    <w:rsid w:val="0087558F"/>
    <w:rsid w:val="00881A03"/>
    <w:rsid w:val="00883BAA"/>
    <w:rsid w:val="008860FD"/>
    <w:rsid w:val="00886379"/>
    <w:rsid w:val="00886748"/>
    <w:rsid w:val="008872E7"/>
    <w:rsid w:val="008977EF"/>
    <w:rsid w:val="008A25FB"/>
    <w:rsid w:val="008A4527"/>
    <w:rsid w:val="008B0EE2"/>
    <w:rsid w:val="008B146C"/>
    <w:rsid w:val="008B14CC"/>
    <w:rsid w:val="008B2B93"/>
    <w:rsid w:val="008C01F1"/>
    <w:rsid w:val="008C2A4A"/>
    <w:rsid w:val="008C7557"/>
    <w:rsid w:val="008D0194"/>
    <w:rsid w:val="008D0A53"/>
    <w:rsid w:val="008D3D9A"/>
    <w:rsid w:val="008D504D"/>
    <w:rsid w:val="008D7055"/>
    <w:rsid w:val="008E6CA0"/>
    <w:rsid w:val="008F15A7"/>
    <w:rsid w:val="008F221E"/>
    <w:rsid w:val="008F3C39"/>
    <w:rsid w:val="00902804"/>
    <w:rsid w:val="009032C1"/>
    <w:rsid w:val="0091116F"/>
    <w:rsid w:val="009125A7"/>
    <w:rsid w:val="0091783A"/>
    <w:rsid w:val="009203C2"/>
    <w:rsid w:val="00920782"/>
    <w:rsid w:val="00922EA9"/>
    <w:rsid w:val="00925ACE"/>
    <w:rsid w:val="00926EBE"/>
    <w:rsid w:val="00934B0F"/>
    <w:rsid w:val="00941673"/>
    <w:rsid w:val="0094514D"/>
    <w:rsid w:val="009464E1"/>
    <w:rsid w:val="00946A75"/>
    <w:rsid w:val="00950388"/>
    <w:rsid w:val="00950B81"/>
    <w:rsid w:val="0095199F"/>
    <w:rsid w:val="009607AD"/>
    <w:rsid w:val="00964FD0"/>
    <w:rsid w:val="009656ED"/>
    <w:rsid w:val="009727CD"/>
    <w:rsid w:val="009744A1"/>
    <w:rsid w:val="00974A39"/>
    <w:rsid w:val="00977D85"/>
    <w:rsid w:val="00980683"/>
    <w:rsid w:val="00983F20"/>
    <w:rsid w:val="009844C1"/>
    <w:rsid w:val="00985C3D"/>
    <w:rsid w:val="00987640"/>
    <w:rsid w:val="00987920"/>
    <w:rsid w:val="009913F4"/>
    <w:rsid w:val="00994776"/>
    <w:rsid w:val="00995430"/>
    <w:rsid w:val="00996671"/>
    <w:rsid w:val="009A2485"/>
    <w:rsid w:val="009A7159"/>
    <w:rsid w:val="009A7CEC"/>
    <w:rsid w:val="009B0EBD"/>
    <w:rsid w:val="009C6E7A"/>
    <w:rsid w:val="009C70DA"/>
    <w:rsid w:val="009C7F94"/>
    <w:rsid w:val="009D537B"/>
    <w:rsid w:val="009D610D"/>
    <w:rsid w:val="009E1889"/>
    <w:rsid w:val="009E505A"/>
    <w:rsid w:val="009E52DD"/>
    <w:rsid w:val="009E7257"/>
    <w:rsid w:val="009F1E21"/>
    <w:rsid w:val="009F6B67"/>
    <w:rsid w:val="00A00E01"/>
    <w:rsid w:val="00A02438"/>
    <w:rsid w:val="00A02761"/>
    <w:rsid w:val="00A03656"/>
    <w:rsid w:val="00A04298"/>
    <w:rsid w:val="00A069B2"/>
    <w:rsid w:val="00A124EB"/>
    <w:rsid w:val="00A13616"/>
    <w:rsid w:val="00A20D60"/>
    <w:rsid w:val="00A23AE0"/>
    <w:rsid w:val="00A26D5F"/>
    <w:rsid w:val="00A31487"/>
    <w:rsid w:val="00A364F0"/>
    <w:rsid w:val="00A4246B"/>
    <w:rsid w:val="00A42DE9"/>
    <w:rsid w:val="00A432A4"/>
    <w:rsid w:val="00A524B0"/>
    <w:rsid w:val="00A54A79"/>
    <w:rsid w:val="00A54E75"/>
    <w:rsid w:val="00A60148"/>
    <w:rsid w:val="00A61003"/>
    <w:rsid w:val="00A6278A"/>
    <w:rsid w:val="00A64B63"/>
    <w:rsid w:val="00A65181"/>
    <w:rsid w:val="00A66AB4"/>
    <w:rsid w:val="00A70955"/>
    <w:rsid w:val="00A725E7"/>
    <w:rsid w:val="00A7580B"/>
    <w:rsid w:val="00A7715C"/>
    <w:rsid w:val="00A80C2F"/>
    <w:rsid w:val="00A80F6B"/>
    <w:rsid w:val="00A820E2"/>
    <w:rsid w:val="00A83CDD"/>
    <w:rsid w:val="00A85E10"/>
    <w:rsid w:val="00A95CAE"/>
    <w:rsid w:val="00AA04C6"/>
    <w:rsid w:val="00AA35FD"/>
    <w:rsid w:val="00AA3B2E"/>
    <w:rsid w:val="00AA470A"/>
    <w:rsid w:val="00AA6563"/>
    <w:rsid w:val="00AA691F"/>
    <w:rsid w:val="00AB095D"/>
    <w:rsid w:val="00AB2C46"/>
    <w:rsid w:val="00AB310D"/>
    <w:rsid w:val="00AB61AF"/>
    <w:rsid w:val="00AC07EA"/>
    <w:rsid w:val="00AC177F"/>
    <w:rsid w:val="00AC6BFF"/>
    <w:rsid w:val="00AC77C2"/>
    <w:rsid w:val="00AD35CF"/>
    <w:rsid w:val="00AD3EE3"/>
    <w:rsid w:val="00AD4F94"/>
    <w:rsid w:val="00AE1723"/>
    <w:rsid w:val="00AE36B3"/>
    <w:rsid w:val="00AE443B"/>
    <w:rsid w:val="00AE6726"/>
    <w:rsid w:val="00AF4A6C"/>
    <w:rsid w:val="00AF519A"/>
    <w:rsid w:val="00AF5FB6"/>
    <w:rsid w:val="00B00830"/>
    <w:rsid w:val="00B01D82"/>
    <w:rsid w:val="00B026F1"/>
    <w:rsid w:val="00B073AE"/>
    <w:rsid w:val="00B116D7"/>
    <w:rsid w:val="00B12254"/>
    <w:rsid w:val="00B1364B"/>
    <w:rsid w:val="00B16E0B"/>
    <w:rsid w:val="00B21995"/>
    <w:rsid w:val="00B22F26"/>
    <w:rsid w:val="00B27799"/>
    <w:rsid w:val="00B33095"/>
    <w:rsid w:val="00B342C1"/>
    <w:rsid w:val="00B35837"/>
    <w:rsid w:val="00B35C6A"/>
    <w:rsid w:val="00B36FEF"/>
    <w:rsid w:val="00B42FFE"/>
    <w:rsid w:val="00B46CF3"/>
    <w:rsid w:val="00B472DA"/>
    <w:rsid w:val="00B51009"/>
    <w:rsid w:val="00B5376A"/>
    <w:rsid w:val="00B55243"/>
    <w:rsid w:val="00B62DB8"/>
    <w:rsid w:val="00B6411A"/>
    <w:rsid w:val="00B66895"/>
    <w:rsid w:val="00B66F7C"/>
    <w:rsid w:val="00B671B4"/>
    <w:rsid w:val="00B73CC0"/>
    <w:rsid w:val="00B838F6"/>
    <w:rsid w:val="00B86A85"/>
    <w:rsid w:val="00B871D7"/>
    <w:rsid w:val="00B872DD"/>
    <w:rsid w:val="00B903F3"/>
    <w:rsid w:val="00B90F04"/>
    <w:rsid w:val="00B91427"/>
    <w:rsid w:val="00B92A23"/>
    <w:rsid w:val="00B92EBB"/>
    <w:rsid w:val="00B97FE9"/>
    <w:rsid w:val="00BA314C"/>
    <w:rsid w:val="00BA7DF3"/>
    <w:rsid w:val="00BC366D"/>
    <w:rsid w:val="00BC7870"/>
    <w:rsid w:val="00BC78CB"/>
    <w:rsid w:val="00BD0712"/>
    <w:rsid w:val="00BD399A"/>
    <w:rsid w:val="00BE0D7C"/>
    <w:rsid w:val="00BE4B45"/>
    <w:rsid w:val="00BE7CC0"/>
    <w:rsid w:val="00BF0250"/>
    <w:rsid w:val="00BF0D60"/>
    <w:rsid w:val="00BF1E08"/>
    <w:rsid w:val="00BF4D33"/>
    <w:rsid w:val="00BF4D7D"/>
    <w:rsid w:val="00BF754A"/>
    <w:rsid w:val="00C0278B"/>
    <w:rsid w:val="00C03061"/>
    <w:rsid w:val="00C064AB"/>
    <w:rsid w:val="00C0730F"/>
    <w:rsid w:val="00C10E76"/>
    <w:rsid w:val="00C11E7D"/>
    <w:rsid w:val="00C134B8"/>
    <w:rsid w:val="00C167C9"/>
    <w:rsid w:val="00C238EC"/>
    <w:rsid w:val="00C2540A"/>
    <w:rsid w:val="00C26FBF"/>
    <w:rsid w:val="00C30CDF"/>
    <w:rsid w:val="00C32B09"/>
    <w:rsid w:val="00C44B0E"/>
    <w:rsid w:val="00C50018"/>
    <w:rsid w:val="00C51F0E"/>
    <w:rsid w:val="00C533A1"/>
    <w:rsid w:val="00C536EB"/>
    <w:rsid w:val="00C54662"/>
    <w:rsid w:val="00C57B53"/>
    <w:rsid w:val="00C61353"/>
    <w:rsid w:val="00C63FDA"/>
    <w:rsid w:val="00C64CF0"/>
    <w:rsid w:val="00C701E9"/>
    <w:rsid w:val="00C706FB"/>
    <w:rsid w:val="00C721AF"/>
    <w:rsid w:val="00C82589"/>
    <w:rsid w:val="00C82C28"/>
    <w:rsid w:val="00C908E5"/>
    <w:rsid w:val="00C9100B"/>
    <w:rsid w:val="00C91AF2"/>
    <w:rsid w:val="00C94737"/>
    <w:rsid w:val="00C94C62"/>
    <w:rsid w:val="00C94E6F"/>
    <w:rsid w:val="00C96133"/>
    <w:rsid w:val="00C974B4"/>
    <w:rsid w:val="00C97AB3"/>
    <w:rsid w:val="00CA0777"/>
    <w:rsid w:val="00CA2CF9"/>
    <w:rsid w:val="00CA6802"/>
    <w:rsid w:val="00CA6E77"/>
    <w:rsid w:val="00CB0979"/>
    <w:rsid w:val="00CB147C"/>
    <w:rsid w:val="00CB71B2"/>
    <w:rsid w:val="00CB7825"/>
    <w:rsid w:val="00CC0D30"/>
    <w:rsid w:val="00CD2763"/>
    <w:rsid w:val="00CD48CD"/>
    <w:rsid w:val="00CD4B96"/>
    <w:rsid w:val="00CE1064"/>
    <w:rsid w:val="00CE6680"/>
    <w:rsid w:val="00CE7744"/>
    <w:rsid w:val="00CF2B21"/>
    <w:rsid w:val="00CF2E59"/>
    <w:rsid w:val="00CF2F04"/>
    <w:rsid w:val="00CF4A11"/>
    <w:rsid w:val="00CF6C53"/>
    <w:rsid w:val="00D018E9"/>
    <w:rsid w:val="00D03C68"/>
    <w:rsid w:val="00D11786"/>
    <w:rsid w:val="00D123E9"/>
    <w:rsid w:val="00D13BD1"/>
    <w:rsid w:val="00D15AA8"/>
    <w:rsid w:val="00D15F02"/>
    <w:rsid w:val="00D1793F"/>
    <w:rsid w:val="00D232A6"/>
    <w:rsid w:val="00D23631"/>
    <w:rsid w:val="00D3144F"/>
    <w:rsid w:val="00D327E1"/>
    <w:rsid w:val="00D36763"/>
    <w:rsid w:val="00D40098"/>
    <w:rsid w:val="00D40199"/>
    <w:rsid w:val="00D43C68"/>
    <w:rsid w:val="00D43F89"/>
    <w:rsid w:val="00D46F47"/>
    <w:rsid w:val="00D470A0"/>
    <w:rsid w:val="00D533F8"/>
    <w:rsid w:val="00D5718F"/>
    <w:rsid w:val="00D610AD"/>
    <w:rsid w:val="00D613DD"/>
    <w:rsid w:val="00D6429B"/>
    <w:rsid w:val="00D665F2"/>
    <w:rsid w:val="00D67CA8"/>
    <w:rsid w:val="00D67CE1"/>
    <w:rsid w:val="00D738FC"/>
    <w:rsid w:val="00D77797"/>
    <w:rsid w:val="00D81172"/>
    <w:rsid w:val="00D83219"/>
    <w:rsid w:val="00D84128"/>
    <w:rsid w:val="00D84A9C"/>
    <w:rsid w:val="00D86C3D"/>
    <w:rsid w:val="00D927CF"/>
    <w:rsid w:val="00D9378B"/>
    <w:rsid w:val="00D9397B"/>
    <w:rsid w:val="00D94DC4"/>
    <w:rsid w:val="00DA1F47"/>
    <w:rsid w:val="00DA3A63"/>
    <w:rsid w:val="00DA676F"/>
    <w:rsid w:val="00DA71C2"/>
    <w:rsid w:val="00DA7A6C"/>
    <w:rsid w:val="00DB1094"/>
    <w:rsid w:val="00DB1304"/>
    <w:rsid w:val="00DB2865"/>
    <w:rsid w:val="00DB788D"/>
    <w:rsid w:val="00DC1892"/>
    <w:rsid w:val="00DC5EB2"/>
    <w:rsid w:val="00DD4E8A"/>
    <w:rsid w:val="00DD4EEB"/>
    <w:rsid w:val="00DD6496"/>
    <w:rsid w:val="00DE065B"/>
    <w:rsid w:val="00DE2635"/>
    <w:rsid w:val="00DE4AFF"/>
    <w:rsid w:val="00DE571B"/>
    <w:rsid w:val="00DE647C"/>
    <w:rsid w:val="00DF04C4"/>
    <w:rsid w:val="00DF3D29"/>
    <w:rsid w:val="00DF61CF"/>
    <w:rsid w:val="00DF6444"/>
    <w:rsid w:val="00E02CFC"/>
    <w:rsid w:val="00E04F37"/>
    <w:rsid w:val="00E058B6"/>
    <w:rsid w:val="00E05A39"/>
    <w:rsid w:val="00E07CC8"/>
    <w:rsid w:val="00E13380"/>
    <w:rsid w:val="00E13AF8"/>
    <w:rsid w:val="00E2132F"/>
    <w:rsid w:val="00E25185"/>
    <w:rsid w:val="00E26E24"/>
    <w:rsid w:val="00E272AF"/>
    <w:rsid w:val="00E41714"/>
    <w:rsid w:val="00E44534"/>
    <w:rsid w:val="00E47687"/>
    <w:rsid w:val="00E47BDC"/>
    <w:rsid w:val="00E519A6"/>
    <w:rsid w:val="00E55140"/>
    <w:rsid w:val="00E55FB0"/>
    <w:rsid w:val="00E56244"/>
    <w:rsid w:val="00E64967"/>
    <w:rsid w:val="00E65E32"/>
    <w:rsid w:val="00E67E47"/>
    <w:rsid w:val="00E706BD"/>
    <w:rsid w:val="00E73E99"/>
    <w:rsid w:val="00E75BAD"/>
    <w:rsid w:val="00E7700D"/>
    <w:rsid w:val="00E848AE"/>
    <w:rsid w:val="00E859B3"/>
    <w:rsid w:val="00E85BC1"/>
    <w:rsid w:val="00E85C04"/>
    <w:rsid w:val="00E86D5F"/>
    <w:rsid w:val="00E87C46"/>
    <w:rsid w:val="00E95C52"/>
    <w:rsid w:val="00E97563"/>
    <w:rsid w:val="00EA251D"/>
    <w:rsid w:val="00EA3DF8"/>
    <w:rsid w:val="00EA547B"/>
    <w:rsid w:val="00EA7339"/>
    <w:rsid w:val="00EB419E"/>
    <w:rsid w:val="00EB45BC"/>
    <w:rsid w:val="00EB7BDF"/>
    <w:rsid w:val="00EC3CE9"/>
    <w:rsid w:val="00EC451C"/>
    <w:rsid w:val="00EC4D44"/>
    <w:rsid w:val="00EC4FB4"/>
    <w:rsid w:val="00ED05C9"/>
    <w:rsid w:val="00ED0673"/>
    <w:rsid w:val="00ED467D"/>
    <w:rsid w:val="00ED7DB0"/>
    <w:rsid w:val="00ED7F61"/>
    <w:rsid w:val="00EE06FA"/>
    <w:rsid w:val="00EE3F4B"/>
    <w:rsid w:val="00EE4327"/>
    <w:rsid w:val="00EE7199"/>
    <w:rsid w:val="00EF03AA"/>
    <w:rsid w:val="00EF1795"/>
    <w:rsid w:val="00EF1AE4"/>
    <w:rsid w:val="00EF1F6D"/>
    <w:rsid w:val="00EF25BE"/>
    <w:rsid w:val="00EF4E1E"/>
    <w:rsid w:val="00EF6EFC"/>
    <w:rsid w:val="00EF73AC"/>
    <w:rsid w:val="00F01859"/>
    <w:rsid w:val="00F026D1"/>
    <w:rsid w:val="00F0297F"/>
    <w:rsid w:val="00F02CF3"/>
    <w:rsid w:val="00F03789"/>
    <w:rsid w:val="00F03B47"/>
    <w:rsid w:val="00F04114"/>
    <w:rsid w:val="00F04EFE"/>
    <w:rsid w:val="00F06D6D"/>
    <w:rsid w:val="00F0730F"/>
    <w:rsid w:val="00F0794D"/>
    <w:rsid w:val="00F1156E"/>
    <w:rsid w:val="00F12E19"/>
    <w:rsid w:val="00F12F48"/>
    <w:rsid w:val="00F1414B"/>
    <w:rsid w:val="00F14AB2"/>
    <w:rsid w:val="00F151EB"/>
    <w:rsid w:val="00F16035"/>
    <w:rsid w:val="00F17D52"/>
    <w:rsid w:val="00F21EF6"/>
    <w:rsid w:val="00F22CDF"/>
    <w:rsid w:val="00F2524F"/>
    <w:rsid w:val="00F25FE3"/>
    <w:rsid w:val="00F26D9E"/>
    <w:rsid w:val="00F30CA3"/>
    <w:rsid w:val="00F40D88"/>
    <w:rsid w:val="00F41D30"/>
    <w:rsid w:val="00F4227C"/>
    <w:rsid w:val="00F43275"/>
    <w:rsid w:val="00F433ED"/>
    <w:rsid w:val="00F43B30"/>
    <w:rsid w:val="00F44698"/>
    <w:rsid w:val="00F4678D"/>
    <w:rsid w:val="00F5277E"/>
    <w:rsid w:val="00F54411"/>
    <w:rsid w:val="00F55071"/>
    <w:rsid w:val="00F57B0E"/>
    <w:rsid w:val="00F60A7F"/>
    <w:rsid w:val="00F61BA2"/>
    <w:rsid w:val="00F632A7"/>
    <w:rsid w:val="00F71476"/>
    <w:rsid w:val="00F72C2A"/>
    <w:rsid w:val="00F76B3B"/>
    <w:rsid w:val="00F807F3"/>
    <w:rsid w:val="00F85A07"/>
    <w:rsid w:val="00F85D93"/>
    <w:rsid w:val="00F90E7D"/>
    <w:rsid w:val="00F91C2F"/>
    <w:rsid w:val="00F92514"/>
    <w:rsid w:val="00F961CA"/>
    <w:rsid w:val="00F96C6E"/>
    <w:rsid w:val="00FA37C2"/>
    <w:rsid w:val="00FA51EE"/>
    <w:rsid w:val="00FA76C7"/>
    <w:rsid w:val="00FA7F95"/>
    <w:rsid w:val="00FB3996"/>
    <w:rsid w:val="00FB5AFF"/>
    <w:rsid w:val="00FB74C2"/>
    <w:rsid w:val="00FC5DF4"/>
    <w:rsid w:val="00FC7013"/>
    <w:rsid w:val="00FC7F57"/>
    <w:rsid w:val="00FD1D9F"/>
    <w:rsid w:val="00FD1E05"/>
    <w:rsid w:val="00FD55A8"/>
    <w:rsid w:val="00FD68CF"/>
    <w:rsid w:val="00FE1528"/>
    <w:rsid w:val="00FE443F"/>
    <w:rsid w:val="00FE4FA2"/>
    <w:rsid w:val="00FE7DE3"/>
    <w:rsid w:val="00FF0C10"/>
    <w:rsid w:val="00FF0EB3"/>
    <w:rsid w:val="00FF12A9"/>
    <w:rsid w:val="00FF2270"/>
    <w:rsid w:val="00FF26BA"/>
    <w:rsid w:val="07394106"/>
    <w:rsid w:val="0A683C5F"/>
    <w:rsid w:val="0B6F1BD8"/>
    <w:rsid w:val="0CDE0984"/>
    <w:rsid w:val="0DCB4427"/>
    <w:rsid w:val="0FD52A7E"/>
    <w:rsid w:val="10CA28B4"/>
    <w:rsid w:val="12A71290"/>
    <w:rsid w:val="175E3D52"/>
    <w:rsid w:val="196E3986"/>
    <w:rsid w:val="19947437"/>
    <w:rsid w:val="19E83126"/>
    <w:rsid w:val="1A641999"/>
    <w:rsid w:val="1AF53B7C"/>
    <w:rsid w:val="1C205660"/>
    <w:rsid w:val="1C336689"/>
    <w:rsid w:val="1EA40E40"/>
    <w:rsid w:val="2233240F"/>
    <w:rsid w:val="252E25F4"/>
    <w:rsid w:val="257D3078"/>
    <w:rsid w:val="272A64FA"/>
    <w:rsid w:val="28AA5CA9"/>
    <w:rsid w:val="293F3530"/>
    <w:rsid w:val="2B817C8A"/>
    <w:rsid w:val="2C3B5845"/>
    <w:rsid w:val="2D313BAF"/>
    <w:rsid w:val="2ED93713"/>
    <w:rsid w:val="30AD620A"/>
    <w:rsid w:val="30FB38D0"/>
    <w:rsid w:val="31816E54"/>
    <w:rsid w:val="38D61FAF"/>
    <w:rsid w:val="3E5F1105"/>
    <w:rsid w:val="3EBA6B2A"/>
    <w:rsid w:val="40182D1C"/>
    <w:rsid w:val="41C823A7"/>
    <w:rsid w:val="451C712D"/>
    <w:rsid w:val="45D960BD"/>
    <w:rsid w:val="4AD779F5"/>
    <w:rsid w:val="4B6E2D2E"/>
    <w:rsid w:val="4C2D576C"/>
    <w:rsid w:val="50F26891"/>
    <w:rsid w:val="55630E86"/>
    <w:rsid w:val="55CD4BB5"/>
    <w:rsid w:val="5CC81970"/>
    <w:rsid w:val="5E192535"/>
    <w:rsid w:val="5E9E4CD1"/>
    <w:rsid w:val="5F832739"/>
    <w:rsid w:val="63161122"/>
    <w:rsid w:val="63E5688B"/>
    <w:rsid w:val="646C3833"/>
    <w:rsid w:val="664A702F"/>
    <w:rsid w:val="66A95E49"/>
    <w:rsid w:val="684C265D"/>
    <w:rsid w:val="6858381D"/>
    <w:rsid w:val="6867065E"/>
    <w:rsid w:val="6B743B44"/>
    <w:rsid w:val="6B842540"/>
    <w:rsid w:val="6DEB2C8D"/>
    <w:rsid w:val="6F644A81"/>
    <w:rsid w:val="6FA63C60"/>
    <w:rsid w:val="727508A8"/>
    <w:rsid w:val="73414B44"/>
    <w:rsid w:val="77794503"/>
    <w:rsid w:val="785C21F6"/>
    <w:rsid w:val="799209A7"/>
    <w:rsid w:val="7CAD1153"/>
    <w:rsid w:val="7EAB301D"/>
    <w:rsid w:val="7EB6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F0FBA"/>
  <w15:docId w15:val="{D085DE41-EF5C-48D6-B3A8-F8CC69B3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sz w:val="24"/>
    </w:rPr>
  </w:style>
  <w:style w:type="paragraph" w:styleId="1">
    <w:name w:val="heading 1"/>
    <w:basedOn w:val="a"/>
    <w:next w:val="2"/>
    <w:link w:val="10"/>
    <w:uiPriority w:val="9"/>
    <w:qFormat/>
    <w:pPr>
      <w:keepNext/>
      <w:keepLines/>
      <w:spacing w:before="340" w:after="330" w:line="578" w:lineRule="auto"/>
      <w:jc w:val="center"/>
      <w:outlineLvl w:val="0"/>
    </w:pPr>
    <w:rPr>
      <w:rFonts w:eastAsia="黑体"/>
      <w:b/>
      <w:bCs/>
      <w:kern w:val="44"/>
      <w:sz w:val="36"/>
      <w:szCs w:val="44"/>
    </w:rPr>
  </w:style>
  <w:style w:type="paragraph" w:styleId="2">
    <w:name w:val="heading 2"/>
    <w:basedOn w:val="3"/>
    <w:next w:val="a0"/>
    <w:link w:val="20"/>
    <w:uiPriority w:val="9"/>
    <w:unhideWhenUsed/>
    <w:qFormat/>
    <w:pPr>
      <w:adjustRightInd w:val="0"/>
      <w:spacing w:line="415" w:lineRule="auto"/>
      <w:outlineLvl w:val="1"/>
    </w:pPr>
    <w:rPr>
      <w:rFonts w:eastAsia="黑体" w:cstheme="majorBidi"/>
      <w:bCs w:val="0"/>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标题３"/>
    <w:basedOn w:val="4"/>
    <w:next w:val="4"/>
    <w:link w:val="a4"/>
    <w:qFormat/>
    <w:pPr>
      <w:adjustRightInd w:val="0"/>
      <w:spacing w:line="360" w:lineRule="auto"/>
    </w:pPr>
    <w:rPr>
      <w:rFonts w:ascii="Times New Roman" w:eastAsia="黑体" w:hAnsi="Times New Roman"/>
      <w:sz w:val="24"/>
    </w:rPr>
  </w:style>
  <w:style w:type="paragraph" w:styleId="a5">
    <w:name w:val="caption"/>
    <w:basedOn w:val="a"/>
    <w:next w:val="a"/>
    <w:uiPriority w:val="35"/>
    <w:unhideWhenUsed/>
    <w:qFormat/>
    <w:rPr>
      <w:rFonts w:asciiTheme="majorHAnsi" w:eastAsia="黑体" w:hAnsiTheme="majorHAnsi" w:cstheme="majorBidi"/>
      <w:sz w:val="20"/>
    </w:rPr>
  </w:style>
  <w:style w:type="paragraph" w:styleId="a6">
    <w:name w:val="annotation text"/>
    <w:basedOn w:val="a"/>
    <w:link w:val="a7"/>
    <w:uiPriority w:val="99"/>
    <w:semiHidden/>
    <w:unhideWhenUsed/>
    <w:qFormat/>
    <w:pPr>
      <w:spacing w:line="240" w:lineRule="auto"/>
      <w:jc w:val="left"/>
    </w:pPr>
    <w:rPr>
      <w:rFonts w:asciiTheme="minorHAnsi" w:eastAsiaTheme="minorEastAsia" w:hAnsiTheme="minorHAnsi" w:cstheme="minorBidi"/>
      <w:kern w:val="2"/>
      <w:sz w:val="21"/>
      <w:szCs w:val="22"/>
    </w:rPr>
  </w:style>
  <w:style w:type="paragraph" w:styleId="TOC3">
    <w:name w:val="toc 3"/>
    <w:basedOn w:val="a"/>
    <w:next w:val="a"/>
    <w:uiPriority w:val="39"/>
    <w:unhideWhenUsed/>
    <w:qFormat/>
    <w:pPr>
      <w:ind w:leftChars="400" w:left="840"/>
    </w:pPr>
  </w:style>
  <w:style w:type="paragraph" w:styleId="a8">
    <w:name w:val="Balloon Text"/>
    <w:basedOn w:val="a"/>
    <w:link w:val="a9"/>
    <w:uiPriority w:val="99"/>
    <w:semiHidden/>
    <w:unhideWhenUsed/>
    <w:qFormat/>
    <w:pPr>
      <w:spacing w:line="240" w:lineRule="auto"/>
    </w:pPr>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0"/>
      </w:tabs>
    </w:pPr>
    <w:rPr>
      <w:b/>
      <w:bCs/>
    </w:rPr>
  </w:style>
  <w:style w:type="paragraph" w:styleId="ae">
    <w:name w:val="footnote text"/>
    <w:basedOn w:val="a"/>
    <w:link w:val="af"/>
    <w:uiPriority w:val="99"/>
    <w:semiHidden/>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Cs w:val="24"/>
    </w:rPr>
  </w:style>
  <w:style w:type="paragraph" w:styleId="af0">
    <w:name w:val="annotation subject"/>
    <w:basedOn w:val="a6"/>
    <w:next w:val="a6"/>
    <w:link w:val="af1"/>
    <w:uiPriority w:val="99"/>
    <w:semiHidden/>
    <w:unhideWhenUsed/>
    <w:qFormat/>
    <w:pPr>
      <w:spacing w:line="360" w:lineRule="auto"/>
    </w:pPr>
    <w:rPr>
      <w:rFonts w:ascii="Times New Roman" w:eastAsia="宋体" w:hAnsi="Times New Roman" w:cs="微软雅黑"/>
      <w:b/>
      <w:bCs/>
      <w:kern w:val="0"/>
      <w:sz w:val="24"/>
      <w:szCs w:val="20"/>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unhideWhenUsed/>
    <w:qFormat/>
    <w:rPr>
      <w:color w:val="0563C1" w:themeColor="hyperlink"/>
      <w:u w:val="single"/>
    </w:rPr>
  </w:style>
  <w:style w:type="character" w:styleId="af4">
    <w:name w:val="annotation reference"/>
    <w:basedOn w:val="a1"/>
    <w:uiPriority w:val="99"/>
    <w:semiHidden/>
    <w:unhideWhenUsed/>
    <w:qFormat/>
    <w:rPr>
      <w:sz w:val="21"/>
      <w:szCs w:val="21"/>
    </w:rPr>
  </w:style>
  <w:style w:type="character" w:styleId="af5">
    <w:name w:val="footnote reference"/>
    <w:basedOn w:val="a1"/>
    <w:uiPriority w:val="99"/>
    <w:semiHidden/>
    <w:unhideWhenUsed/>
    <w:qFormat/>
    <w:rPr>
      <w:vertAlign w:val="superscript"/>
    </w:rPr>
  </w:style>
  <w:style w:type="paragraph" w:customStyle="1" w:styleId="af6">
    <w:name w:val="石墨文档正文"/>
    <w:qFormat/>
    <w:rPr>
      <w:sz w:val="22"/>
      <w:szCs w:val="22"/>
    </w:rPr>
  </w:style>
  <w:style w:type="paragraph" w:customStyle="1" w:styleId="af7">
    <w:name w:val="石墨文档标题"/>
    <w:next w:val="af6"/>
    <w:uiPriority w:val="9"/>
    <w:unhideWhenUsed/>
    <w:qFormat/>
    <w:pPr>
      <w:spacing w:before="260" w:after="260"/>
      <w:outlineLvl w:val="0"/>
    </w:pPr>
    <w:rPr>
      <w:b/>
      <w:bCs/>
      <w:sz w:val="40"/>
      <w:szCs w:val="40"/>
    </w:rPr>
  </w:style>
  <w:style w:type="paragraph" w:customStyle="1" w:styleId="af8">
    <w:name w:val="石墨文档副标题"/>
    <w:qFormat/>
    <w:pPr>
      <w:spacing w:before="260" w:after="260"/>
    </w:pPr>
    <w:rPr>
      <w:color w:val="888888"/>
      <w:sz w:val="36"/>
      <w:szCs w:val="36"/>
    </w:rPr>
  </w:style>
  <w:style w:type="paragraph" w:customStyle="1" w:styleId="11">
    <w:name w:val="石墨文档标题 1"/>
    <w:next w:val="af6"/>
    <w:uiPriority w:val="9"/>
    <w:unhideWhenUsed/>
    <w:qFormat/>
    <w:pPr>
      <w:spacing w:before="260" w:after="260"/>
      <w:outlineLvl w:val="0"/>
    </w:pPr>
    <w:rPr>
      <w:b/>
      <w:bCs/>
      <w:sz w:val="32"/>
      <w:szCs w:val="32"/>
    </w:rPr>
  </w:style>
  <w:style w:type="paragraph" w:customStyle="1" w:styleId="21">
    <w:name w:val="石墨文档标题 2"/>
    <w:next w:val="af6"/>
    <w:link w:val="22"/>
    <w:uiPriority w:val="9"/>
    <w:unhideWhenUsed/>
    <w:qFormat/>
    <w:pPr>
      <w:spacing w:before="260" w:after="260"/>
      <w:outlineLvl w:val="1"/>
    </w:pPr>
    <w:rPr>
      <w:b/>
      <w:bCs/>
      <w:sz w:val="28"/>
      <w:szCs w:val="28"/>
    </w:rPr>
  </w:style>
  <w:style w:type="paragraph" w:customStyle="1" w:styleId="31">
    <w:name w:val="石墨文档标题 3"/>
    <w:next w:val="af6"/>
    <w:uiPriority w:val="9"/>
    <w:unhideWhenUsed/>
    <w:qFormat/>
    <w:pPr>
      <w:spacing w:before="260" w:after="260"/>
      <w:outlineLvl w:val="2"/>
    </w:pPr>
    <w:rPr>
      <w:b/>
      <w:bCs/>
      <w:sz w:val="26"/>
      <w:szCs w:val="26"/>
    </w:rPr>
  </w:style>
  <w:style w:type="paragraph" w:customStyle="1" w:styleId="41">
    <w:name w:val="石墨文档标题 4"/>
    <w:next w:val="af6"/>
    <w:uiPriority w:val="9"/>
    <w:unhideWhenUsed/>
    <w:qFormat/>
    <w:pPr>
      <w:spacing w:before="260" w:after="260"/>
      <w:outlineLvl w:val="3"/>
    </w:pPr>
    <w:rPr>
      <w:b/>
      <w:bCs/>
      <w:sz w:val="24"/>
      <w:szCs w:val="24"/>
    </w:rPr>
  </w:style>
  <w:style w:type="paragraph" w:customStyle="1" w:styleId="af9">
    <w:name w:val="石墨文档引用"/>
    <w:qFormat/>
    <w:pPr>
      <w:pBdr>
        <w:left w:val="single" w:sz="30" w:space="10" w:color="F0F0F0"/>
      </w:pBdr>
    </w:pPr>
    <w:rPr>
      <w:color w:val="ADADAD"/>
      <w:sz w:val="22"/>
    </w:rPr>
  </w:style>
  <w:style w:type="character" w:customStyle="1" w:styleId="ad">
    <w:name w:val="页眉 字符"/>
    <w:basedOn w:val="a1"/>
    <w:link w:val="ac"/>
    <w:uiPriority w:val="99"/>
    <w:qFormat/>
    <w:rPr>
      <w:sz w:val="18"/>
      <w:szCs w:val="18"/>
    </w:rPr>
  </w:style>
  <w:style w:type="character" w:customStyle="1" w:styleId="ab">
    <w:name w:val="页脚 字符"/>
    <w:basedOn w:val="a1"/>
    <w:link w:val="aa"/>
    <w:uiPriority w:val="99"/>
    <w:qFormat/>
    <w:rPr>
      <w:sz w:val="18"/>
      <w:szCs w:val="18"/>
    </w:rPr>
  </w:style>
  <w:style w:type="character" w:customStyle="1" w:styleId="10">
    <w:name w:val="标题 1 字符"/>
    <w:basedOn w:val="a1"/>
    <w:link w:val="1"/>
    <w:uiPriority w:val="9"/>
    <w:qFormat/>
    <w:rPr>
      <w:rFonts w:ascii="Times New Roman" w:eastAsia="黑体" w:hAnsi="Times New Roman"/>
      <w:b/>
      <w:bCs/>
      <w:kern w:val="44"/>
      <w:sz w:val="36"/>
      <w:szCs w:val="44"/>
    </w:rPr>
  </w:style>
  <w:style w:type="character" w:customStyle="1" w:styleId="20">
    <w:name w:val="标题 2 字符"/>
    <w:basedOn w:val="a1"/>
    <w:link w:val="2"/>
    <w:uiPriority w:val="9"/>
    <w:qFormat/>
    <w:rPr>
      <w:rFonts w:ascii="Times New Roman" w:eastAsia="黑体" w:hAnsi="Times New Roman" w:cstheme="majorBidi"/>
      <w:b/>
      <w:sz w:val="28"/>
      <w:szCs w:val="32"/>
    </w:rPr>
  </w:style>
  <w:style w:type="paragraph" w:styleId="afa">
    <w:name w:val="List Paragraph"/>
    <w:basedOn w:val="a"/>
    <w:uiPriority w:val="34"/>
    <w:qFormat/>
    <w:pPr>
      <w:ind w:firstLineChars="200" w:firstLine="420"/>
    </w:pPr>
  </w:style>
  <w:style w:type="character" w:customStyle="1" w:styleId="22">
    <w:name w:val="石墨文档标题 2 字符"/>
    <w:basedOn w:val="a1"/>
    <w:link w:val="21"/>
    <w:uiPriority w:val="9"/>
    <w:qFormat/>
    <w:rPr>
      <w:b/>
      <w:bCs/>
      <w:sz w:val="28"/>
      <w:szCs w:val="28"/>
    </w:rPr>
  </w:style>
  <w:style w:type="character" w:customStyle="1" w:styleId="a4">
    <w:name w:val="标题３ 字符"/>
    <w:basedOn w:val="22"/>
    <w:link w:val="a0"/>
    <w:qFormat/>
    <w:rPr>
      <w:rFonts w:ascii="Times New Roman" w:eastAsia="黑体" w:hAnsi="Times New Roman" w:cstheme="majorBidi"/>
      <w:b/>
      <w:bCs/>
      <w:sz w:val="24"/>
      <w:szCs w:val="28"/>
    </w:rPr>
  </w:style>
  <w:style w:type="character" w:customStyle="1" w:styleId="30">
    <w:name w:val="标题 3 字符"/>
    <w:basedOn w:val="a1"/>
    <w:link w:val="3"/>
    <w:uiPriority w:val="9"/>
    <w:qFormat/>
    <w:rPr>
      <w:rFonts w:ascii="Times New Roman" w:eastAsia="宋体" w:hAnsi="Times New Roman"/>
      <w:b/>
      <w:bCs/>
      <w:sz w:val="32"/>
      <w:szCs w:val="32"/>
    </w:rPr>
  </w:style>
  <w:style w:type="paragraph" w:customStyle="1" w:styleId="afb">
    <w:name w:val="图片表格标题"/>
    <w:basedOn w:val="a"/>
    <w:link w:val="afc"/>
    <w:qFormat/>
    <w:pPr>
      <w:ind w:firstLine="480"/>
      <w:jc w:val="center"/>
    </w:pPr>
    <w:rPr>
      <w:rFonts w:eastAsia="黑体"/>
      <w:szCs w:val="24"/>
    </w:rPr>
  </w:style>
  <w:style w:type="paragraph" w:customStyle="1" w:styleId="afd">
    <w:name w:val="表格内容"/>
    <w:basedOn w:val="afb"/>
    <w:link w:val="afe"/>
    <w:qFormat/>
    <w:rPr>
      <w:rFonts w:eastAsia="宋体"/>
      <w:sz w:val="21"/>
    </w:rPr>
  </w:style>
  <w:style w:type="character" w:customStyle="1" w:styleId="afc">
    <w:name w:val="图片表格标题 字符"/>
    <w:basedOn w:val="a1"/>
    <w:link w:val="afb"/>
    <w:qFormat/>
    <w:rPr>
      <w:rFonts w:ascii="Times New Roman" w:eastAsia="黑体" w:hAnsi="Times New Roman"/>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e">
    <w:name w:val="表格内容 字符"/>
    <w:basedOn w:val="afc"/>
    <w:link w:val="afd"/>
    <w:qFormat/>
    <w:rPr>
      <w:rFonts w:ascii="Times New Roman" w:eastAsia="宋体" w:hAnsi="Times New Roman"/>
      <w:sz w:val="21"/>
      <w:szCs w:val="24"/>
    </w:rPr>
  </w:style>
  <w:style w:type="character" w:styleId="aff">
    <w:name w:val="Placeholder Text"/>
    <w:basedOn w:val="a1"/>
    <w:uiPriority w:val="99"/>
    <w:semiHidden/>
    <w:qFormat/>
    <w:rPr>
      <w:color w:val="808080"/>
    </w:rPr>
  </w:style>
  <w:style w:type="character" w:customStyle="1" w:styleId="HTML0">
    <w:name w:val="HTML 预设格式 字符"/>
    <w:basedOn w:val="a1"/>
    <w:link w:val="HTML"/>
    <w:uiPriority w:val="99"/>
    <w:semiHidden/>
    <w:qFormat/>
    <w:rPr>
      <w:rFonts w:ascii="宋体" w:eastAsia="宋体" w:hAnsi="宋体" w:cs="宋体"/>
      <w:sz w:val="24"/>
      <w:szCs w:val="24"/>
    </w:rPr>
  </w:style>
  <w:style w:type="character" w:customStyle="1" w:styleId="a7">
    <w:name w:val="批注文字 字符"/>
    <w:basedOn w:val="a1"/>
    <w:link w:val="a6"/>
    <w:uiPriority w:val="99"/>
    <w:semiHidden/>
    <w:qFormat/>
    <w:rPr>
      <w:rFonts w:asciiTheme="minorHAnsi" w:eastAsiaTheme="minorEastAsia" w:hAnsiTheme="minorHAnsi" w:cstheme="minorBidi"/>
      <w:kern w:val="2"/>
      <w:sz w:val="21"/>
      <w:szCs w:val="22"/>
    </w:rPr>
  </w:style>
  <w:style w:type="paragraph" w:customStyle="1" w:styleId="12">
    <w:name w:val="修订1"/>
    <w:hidden/>
    <w:uiPriority w:val="99"/>
    <w:semiHidden/>
    <w:qFormat/>
    <w:rPr>
      <w:rFonts w:ascii="Times New Roman" w:eastAsia="宋体" w:hAnsi="Times New Roman"/>
      <w:sz w:val="24"/>
    </w:rPr>
  </w:style>
  <w:style w:type="character" w:customStyle="1" w:styleId="af1">
    <w:name w:val="批注主题 字符"/>
    <w:basedOn w:val="a7"/>
    <w:link w:val="af0"/>
    <w:uiPriority w:val="99"/>
    <w:semiHidden/>
    <w:qFormat/>
    <w:rPr>
      <w:rFonts w:ascii="Times New Roman" w:eastAsia="宋体" w:hAnsi="Times New Roman" w:cstheme="minorBidi"/>
      <w:b/>
      <w:bCs/>
      <w:kern w:val="2"/>
      <w:sz w:val="24"/>
      <w:szCs w:val="22"/>
    </w:rPr>
  </w:style>
  <w:style w:type="character" w:customStyle="1" w:styleId="a9">
    <w:name w:val="批注框文本 字符"/>
    <w:basedOn w:val="a1"/>
    <w:link w:val="a8"/>
    <w:uiPriority w:val="99"/>
    <w:semiHidden/>
    <w:qFormat/>
    <w:rPr>
      <w:rFonts w:ascii="Times New Roman" w:eastAsia="宋体" w:hAnsi="Times New Roman"/>
      <w:sz w:val="18"/>
      <w:szCs w:val="18"/>
    </w:rPr>
  </w:style>
  <w:style w:type="paragraph" w:customStyle="1" w:styleId="23">
    <w:name w:val="修订2"/>
    <w:hidden/>
    <w:uiPriority w:val="99"/>
    <w:semiHidden/>
    <w:qFormat/>
    <w:rPr>
      <w:rFonts w:ascii="Times New Roman" w:eastAsia="宋体" w:hAnsi="Times New Roman"/>
      <w:sz w:val="24"/>
    </w:rPr>
  </w:style>
  <w:style w:type="character" w:customStyle="1" w:styleId="40">
    <w:name w:val="标题 4 字符"/>
    <w:basedOn w:val="a1"/>
    <w:link w:val="4"/>
    <w:uiPriority w:val="9"/>
    <w:semiHidden/>
    <w:qFormat/>
    <w:rPr>
      <w:rFonts w:asciiTheme="majorHAnsi" w:eastAsiaTheme="majorEastAsia" w:hAnsiTheme="majorHAnsi" w:cstheme="majorBidi"/>
      <w:b/>
      <w:bCs/>
      <w:sz w:val="28"/>
      <w:szCs w:val="28"/>
    </w:rPr>
  </w:style>
  <w:style w:type="character" w:customStyle="1" w:styleId="af">
    <w:name w:val="脚注文本 字符"/>
    <w:basedOn w:val="a1"/>
    <w:link w:val="ae"/>
    <w:uiPriority w:val="99"/>
    <w:semiHidden/>
    <w:qFormat/>
    <w:rPr>
      <w:rFonts w:ascii="Times New Roman" w:eastAsia="宋体" w:hAnsi="Times New Roman"/>
      <w:sz w:val="18"/>
      <w:szCs w:val="18"/>
    </w:rPr>
  </w:style>
  <w:style w:type="character" w:customStyle="1" w:styleId="html-italic">
    <w:name w:val="html-italic"/>
    <w:basedOn w:val="a1"/>
    <w:qFormat/>
  </w:style>
  <w:style w:type="paragraph" w:customStyle="1" w:styleId="32">
    <w:name w:val="修订3"/>
    <w:hidden/>
    <w:uiPriority w:val="99"/>
    <w:semiHidden/>
    <w:qFormat/>
    <w:rPr>
      <w:rFonts w:ascii="Times New Roman" w:eastAsia="宋体" w:hAnsi="Times New Roman"/>
      <w:sz w:val="24"/>
    </w:rPr>
  </w:style>
  <w:style w:type="paragraph" w:customStyle="1" w:styleId="42">
    <w:name w:val="修订4"/>
    <w:hidden/>
    <w:uiPriority w:val="99"/>
    <w:semiHidden/>
    <w:qFormat/>
    <w:rPr>
      <w:rFonts w:ascii="Times New Roman" w:eastAsia="宋体" w:hAnsi="Times New Roman"/>
      <w:sz w:val="24"/>
    </w:rPr>
  </w:style>
  <w:style w:type="paragraph" w:styleId="aff0">
    <w:name w:val="Revision"/>
    <w:hidden/>
    <w:uiPriority w:val="99"/>
    <w:semiHidden/>
    <w:rsid w:val="00D94DC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1641">
      <w:bodyDiv w:val="1"/>
      <w:marLeft w:val="0"/>
      <w:marRight w:val="0"/>
      <w:marTop w:val="0"/>
      <w:marBottom w:val="0"/>
      <w:divBdr>
        <w:top w:val="none" w:sz="0" w:space="0" w:color="auto"/>
        <w:left w:val="none" w:sz="0" w:space="0" w:color="auto"/>
        <w:bottom w:val="none" w:sz="0" w:space="0" w:color="auto"/>
        <w:right w:val="none" w:sz="0" w:space="0" w:color="auto"/>
      </w:divBdr>
    </w:div>
    <w:div w:id="1822233105">
      <w:bodyDiv w:val="1"/>
      <w:marLeft w:val="0"/>
      <w:marRight w:val="0"/>
      <w:marTop w:val="0"/>
      <w:marBottom w:val="0"/>
      <w:divBdr>
        <w:top w:val="none" w:sz="0" w:space="0" w:color="auto"/>
        <w:left w:val="none" w:sz="0" w:space="0" w:color="auto"/>
        <w:bottom w:val="none" w:sz="0" w:space="0" w:color="auto"/>
        <w:right w:val="none" w:sz="0" w:space="0" w:color="auto"/>
      </w:divBdr>
    </w:div>
    <w:div w:id="2016566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2278\Desktop\yuyu&#27605;&#35774;\&#35843;&#33410;&#25928;&#24212;&#20998;&#35299;&#22270;&#26032;&#29256;_by_junle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49771250735801"/>
          <c:y val="7.9307201458523199E-2"/>
          <c:w val="0.652679015066574"/>
          <c:h val="0.77666362807657296"/>
        </c:manualLayout>
      </c:layout>
      <c:lineChart>
        <c:grouping val="standard"/>
        <c:varyColors val="0"/>
        <c:ser>
          <c:idx val="0"/>
          <c:order val="0"/>
          <c:tx>
            <c:strRef>
              <c:f>'2 way interactions'!$B$46</c:f>
              <c:strCache>
                <c:ptCount val="1"/>
                <c:pt idx="0">
                  <c:v>低信任</c:v>
                </c:pt>
              </c:strCache>
            </c:strRef>
          </c:tx>
          <c:spPr>
            <a:ln w="28575" cap="rnd">
              <a:solidFill>
                <a:schemeClr val="accent1"/>
              </a:solidFill>
              <a:prstDash val="dash"/>
              <a:round/>
            </a:ln>
            <a:effectLst/>
          </c:spPr>
          <c:marker>
            <c:symbol val="diamond"/>
            <c:size val="6"/>
            <c:spPr>
              <a:solidFill>
                <a:schemeClr val="accent1"/>
              </a:solidFill>
              <a:ln w="28575">
                <a:solidFill>
                  <a:schemeClr val="accent1"/>
                </a:solidFill>
                <a:prstDash val="dash"/>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 way interactions'!$C$45:$D$45</c:f>
              <c:strCache>
                <c:ptCount val="2"/>
                <c:pt idx="0">
                  <c:v>高人工智能使用</c:v>
                </c:pt>
                <c:pt idx="1">
                  <c:v>低人工智能使用</c:v>
                </c:pt>
              </c:strCache>
            </c:strRef>
          </c:cat>
          <c:val>
            <c:numRef>
              <c:f>'2 way interactions'!$C$46:$D$46</c:f>
              <c:numCache>
                <c:formatCode>General</c:formatCode>
                <c:ptCount val="2"/>
                <c:pt idx="0">
                  <c:v>9.4047000000000001</c:v>
                </c:pt>
                <c:pt idx="1">
                  <c:v>8.3820999999999994</c:v>
                </c:pt>
              </c:numCache>
            </c:numRef>
          </c:val>
          <c:smooth val="0"/>
          <c:extLst>
            <c:ext xmlns:c16="http://schemas.microsoft.com/office/drawing/2014/chart" uri="{C3380CC4-5D6E-409C-BE32-E72D297353CC}">
              <c16:uniqueId val="{00000000-299D-4E6A-ACAE-A83AB3779C61}"/>
            </c:ext>
          </c:extLst>
        </c:ser>
        <c:ser>
          <c:idx val="1"/>
          <c:order val="1"/>
          <c:tx>
            <c:strRef>
              <c:f>'2 way interactions'!$B$47</c:f>
              <c:strCache>
                <c:ptCount val="1"/>
                <c:pt idx="0">
                  <c:v>高信任</c:v>
                </c:pt>
              </c:strCache>
            </c:strRef>
          </c:tx>
          <c:spPr>
            <a:ln w="19050" cap="rnd">
              <a:solidFill>
                <a:schemeClr val="accent2"/>
              </a:solidFill>
              <a:prstDash val="sysDot"/>
              <a:round/>
            </a:ln>
            <a:effectLst/>
          </c:spPr>
          <c:marker>
            <c:symbol val="square"/>
            <c:size val="6"/>
            <c:spPr>
              <a:solidFill>
                <a:schemeClr val="accent2"/>
              </a:solidFill>
              <a:ln w="19050">
                <a:solidFill>
                  <a:schemeClr val="accent2"/>
                </a:solidFill>
                <a:prstDash val="sysDot"/>
                <a:round/>
              </a:ln>
              <a:effectLst/>
            </c:spPr>
          </c:marker>
          <c:dPt>
            <c:idx val="1"/>
            <c:marker>
              <c:symbol val="square"/>
              <c:size val="6"/>
              <c:spPr>
                <a:solidFill>
                  <a:schemeClr val="accent2"/>
                </a:solidFill>
                <a:ln w="28575">
                  <a:solidFill>
                    <a:schemeClr val="accent2"/>
                  </a:solidFill>
                  <a:prstDash val="dash"/>
                  <a:round/>
                </a:ln>
                <a:effectLst/>
              </c:spPr>
            </c:marker>
            <c:bubble3D val="0"/>
            <c:spPr>
              <a:ln w="28575" cap="rnd">
                <a:solidFill>
                  <a:schemeClr val="accent2"/>
                </a:solidFill>
                <a:prstDash val="sysDot"/>
                <a:round/>
              </a:ln>
              <a:effectLst/>
            </c:spPr>
            <c:extLst>
              <c:ext xmlns:c16="http://schemas.microsoft.com/office/drawing/2014/chart" uri="{C3380CC4-5D6E-409C-BE32-E72D297353CC}">
                <c16:uniqueId val="{00000002-299D-4E6A-ACAE-A83AB3779C61}"/>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 way interactions'!$C$45:$D$45</c:f>
              <c:strCache>
                <c:ptCount val="2"/>
                <c:pt idx="0">
                  <c:v>高人工智能使用</c:v>
                </c:pt>
                <c:pt idx="1">
                  <c:v>低人工智能使用</c:v>
                </c:pt>
              </c:strCache>
            </c:strRef>
          </c:cat>
          <c:val>
            <c:numRef>
              <c:f>'2 way interactions'!$C$47:$D$47</c:f>
              <c:numCache>
                <c:formatCode>General</c:formatCode>
                <c:ptCount val="2"/>
                <c:pt idx="0">
                  <c:v>6.6985000000000001</c:v>
                </c:pt>
                <c:pt idx="1">
                  <c:v>6.8379000000000003</c:v>
                </c:pt>
              </c:numCache>
            </c:numRef>
          </c:val>
          <c:smooth val="0"/>
          <c:extLst>
            <c:ext xmlns:c16="http://schemas.microsoft.com/office/drawing/2014/chart" uri="{C3380CC4-5D6E-409C-BE32-E72D297353CC}">
              <c16:uniqueId val="{00000003-299D-4E6A-ACAE-A83AB3779C61}"/>
            </c:ext>
          </c:extLst>
        </c:ser>
        <c:dLbls>
          <c:showLegendKey val="0"/>
          <c:showVal val="1"/>
          <c:showCatName val="0"/>
          <c:showSerName val="0"/>
          <c:showPercent val="0"/>
          <c:showBubbleSize val="0"/>
        </c:dLbls>
        <c:marker val="1"/>
        <c:smooth val="0"/>
        <c:axId val="627700344"/>
        <c:axId val="1"/>
      </c:lineChart>
      <c:catAx>
        <c:axId val="627700344"/>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min val="1"/>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t>工作不安全感</a:t>
                </a:r>
                <a:endParaRPr lang="en-US"/>
              </a:p>
            </c:rich>
          </c:tx>
          <c:layout>
            <c:manualLayout>
              <c:xMode val="edge"/>
              <c:yMode val="edge"/>
              <c:x val="2.7847677576888299E-2"/>
              <c:y val="0.28441203470255899"/>
            </c:manualLayout>
          </c:layout>
          <c:overlay val="0"/>
          <c:spPr>
            <a:noFill/>
            <a:ln>
              <a:noFill/>
            </a:ln>
            <a:effectLst/>
          </c:spPr>
          <c:txPr>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7700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3D17FD61-EE27-4DB4-ACC7-C892C5712B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7921</Words>
  <Characters>45152</Characters>
  <Application>Microsoft Office Word</Application>
  <DocSecurity>0</DocSecurity>
  <Lines>376</Lines>
  <Paragraphs>105</Paragraphs>
  <ScaleCrop>false</ScaleCrop>
  <Company/>
  <LinksUpToDate>false</LinksUpToDate>
  <CharactersWithSpaces>52968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s</dc:creator>
  <cp:lastModifiedBy>liv liu</cp:lastModifiedBy>
  <cp:revision>262</cp:revision>
  <dcterms:created xsi:type="dcterms:W3CDTF">2022-05-07T01:34:00Z</dcterms:created>
  <dcterms:modified xsi:type="dcterms:W3CDTF">2022-06-08T13:57:00Z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