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numbering.xml" ContentType="application/vnd.openxmlformats-officedocument.wordprocessingml.numbering+xml"/>
  <Override PartName="/word/endnotes.xml" ContentType="application/vnd.openxmlformats-officedocument.wordprocessingml.endnotes+xml"/>
  <Override PartName="/word/footer78.xml" ContentType="application/vnd.openxmlformats-officedocument.wordprocessingml.footer+xml"/>
  <Override PartName="/word/footer79.xml" ContentType="application/vnd.openxmlformats-officedocument.wordprocessingml.footer+xml"/>
  <Override PartName="/word/header7.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header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5.xml" ContentType="application/vnd.openxmlformats-officedocument.wordprocessingml.footer+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16se w16cid wp14">
  <w:body>
    <w:p w:rsidR="0018722C">
      <w:pPr>
        <w:adjustRightInd w:val="0"/>
        <w:snapToGrid w:val="0"/>
        <w:spacing w:before="156" w:beforeLines="50" w:line="400" w:lineRule="atLeast" w:afterLines="0" w:after="0"/>
        <w:widowControl w:val="0"/>
        <w:jc w:val="both"/>
        <w:ind w:firstLineChars="0" w:firstLine="0" w:leftChars="0" w:left="0"/>
        <w:pBdr>
          <w:bottom w:val="none" w:sz="0" w:space="0" w:color="auto"/>
        </w:pBdr>
        <w:rPr>
          <w:rFonts w:ascii="仿宋_GB2312" w:hAnsi="华文中宋" w:eastAsia="宋体" w:cs="Times New Roman"/>
          <w:bCs/>
          <w:sz w:val="30"/>
          <w:szCs w:val="30"/>
          <w:kern w:val="2"/>
        </w:rPr>
      </w:pPr>
    </w:p>
    <w:p w:rsidR="0018722C">
      <w:pPr>
        <w:spacing w:line="360" w:lineRule="auto" w:beforeLines="0" w:before="0" w:afterLines="0" w:after="0"/>
        <w:jc w:val="center"/>
        <w:widowControl w:val="0"/>
        <w:snapToGrid w:val="1"/>
        <w:ind w:firstLineChars="0" w:firstLine="0" w:leftChars="0" w:left="0"/>
        <w:pBdr>
          <w:bottom w:val="none" w:sz="0" w:space="0" w:color="auto"/>
        </w:pBdr>
        <w:rPr>
          <w:rFonts w:ascii="Times New Roman" w:hAnsi="宋体" w:eastAsia="宋体" w:cs="Times New Roman"/>
          <w:kern w:val="0"/>
          <w:sz w:val="21"/>
          <w:szCs w:val="21"/>
        </w:rPr>
      </w:pPr>
      <w:r>
        <w:rPr>
          <w:sz w:val="21"/>
          <w:szCs w:val="21"/>
          <w:rFonts w:hint="eastAsia" w:ascii="Times New Roman" w:hAnsi="宋体" w:eastAsia="宋体" w:cs="Times New Roman"/>
          <w:kern w:val="0"/>
        </w:rPr>
        <w:t xml:space="preserve"> </w:t>
      </w:r>
    </w:p>
    <w:p w:rsidR="0018722C">
      <w:pPr>
        <w:spacing w:line="360" w:lineRule="auto" w:beforeLines="0" w:before="0" w:afterLines="0" w:after="0"/>
        <w:jc w:val="center"/>
        <w:widowControl w:val="0"/>
        <w:snapToGrid w:val="1"/>
        <w:ind w:firstLineChars="0" w:firstLine="0" w:leftChars="0" w:left="0"/>
        <w:pBdr>
          <w:bottom w:val="none" w:sz="0" w:space="0" w:color="auto"/>
        </w:pBdr>
        <w:rPr>
          <w:rFonts w:ascii="Times New Roman" w:hAnsi="Times New Roman" w:eastAsia="黑体" w:cs="Times New Roman"/>
          <w:sz w:val="34"/>
          <w:szCs w:val="34"/>
          <w:kern w:val="2"/>
        </w:rPr>
      </w:pPr>
      <w:r>
        <w:rPr>
          <w:sz w:val="21"/>
          <w:szCs w:val="21"/>
          <w:rFonts w:hint="eastAsia" w:ascii="Times New Roman" w:hAnsi="宋体" w:eastAsia="宋体" w:cs="Times New Roman"/>
          <w:kern w:val="0"/>
        </w:rPr>
        <w:t xml:space="preserve"> </w:t>
      </w:r>
      <w:bookmarkStart w:id="0" w:name="_1064953734"/>
      <w:bookmarkEnd w:id="0"/>
      <w:bookmarkStart w:id="1" w:name="_1065102613"/>
      <w:bookmarkEnd w:id="1"/>
      <w:r>
        <w:rPr>
          <w:rFonts w:ascii="Calibri" w:hAnsi="Calibri" w:eastAsia="宋体" w:cs="Times New Roman"/>
          <w:kern w:val="2"/>
          <w:sz w:val="21"/>
          <w:szCs w:val="21"/>
        </w:rPr>
        <w:drawing>
          <wp:inline distT="0" distB="0" distL="114300" distR="114300">
            <wp:extent cx="2621280" cy="579120"/>
            <wp:effectExtent l="0" t="0" r="0" b="0"/>
            <wp:docPr id="2" name="图片 1" descr="C:\Users\ADMINI~1\AppData\Local\Temp\ksohtml7549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1\AppData\Local\Temp\ksohtml75496\wps1.jpg"/>
                    <pic:cNvPicPr>
                      <a:picLocks noChangeAspect="1"/>
                    </pic:cNvPicPr>
                  </pic:nvPicPr>
                  <pic:blipFill>
                    <a:blip r:embed="rId86"/>
                    <a:stretch>
                      <a:fillRect/>
                    </a:stretch>
                  </pic:blipFill>
                  <pic:spPr>
                    <a:xfrm>
                      <a:off x="0" y="0"/>
                      <a:ext cx="2621280" cy="579120"/>
                    </a:xfrm>
                    <a:prstGeom prst="rect">
                      <a:avLst/>
                    </a:prstGeom>
                    <a:noFill/>
                    <a:ln>
                      <a:noFill/>
                    </a:ln>
                  </pic:spPr>
                </pic:pic>
              </a:graphicData>
            </a:graphic>
          </wp:inline>
        </w:drawing>
      </w:r>
    </w:p>
    <w:p w:rsidR="0018722C">
      <w:pPr>
        <w:adjustRightInd w:val="0"/>
        <w:snapToGrid w:val="0"/>
        <w:jc w:val="center"/>
        <w:widowControl w:val="0"/>
        <w:spacing w:beforeLines="0" w:before="0" w:afterLines="0" w:after="0" w:line="240" w:lineRule="auto"/>
        <w:ind w:firstLineChars="0" w:firstLine="0" w:leftChars="0" w:left="0"/>
        <w:pBdr>
          <w:bottom w:val="none" w:sz="0" w:space="0" w:color="auto"/>
        </w:pBdr>
        <w:rPr>
          <w:rFonts w:hint="eastAsia" w:ascii="Times New Roman" w:hAnsi="Times New Roman" w:eastAsia="宋体" w:cs="Times New Roman"/>
          <w:b/>
          <w:bCs/>
          <w:spacing w:val="20"/>
          <w:sz w:val="18"/>
          <w:szCs w:val="18"/>
          <w:kern w:val="2"/>
        </w:rPr>
      </w:pPr>
      <w:r>
        <w:rPr>
          <w:kern w:val="2"/>
          <w:rFonts w:hint="eastAsia" w:ascii="Times New Roman" w:hAnsi="Times New Roman" w:eastAsia="宋体" w:cs="Times New Roman"/>
          <w:b/>
          <w:bCs/>
          <w:spacing w:val="20"/>
          <w:sz w:val="18"/>
          <w:szCs w:val="18"/>
        </w:rPr>
        <w:t xml:space="preserve"> </w:t>
      </w:r>
    </w:p>
    <w:p w:rsidR="0018722C">
      <w:pPr>
        <w:adjustRightInd w:val="0"/>
        <w:snapToGrid w:val="0"/>
        <w:jc w:val="center"/>
        <w:widowControl w:val="0"/>
        <w:spacing w:beforeLines="0" w:before="0" w:afterLines="0" w:after="0" w:line="240" w:lineRule="auto"/>
        <w:ind w:firstLineChars="0" w:firstLine="0" w:leftChars="0" w:left="0"/>
        <w:pBdr>
          <w:bottom w:val="none" w:sz="0" w:space="0" w:color="auto"/>
        </w:pBdr>
        <w:rPr>
          <w:rFonts w:hint="eastAsia" w:ascii="Times New Roman" w:hAnsi="Times New Roman" w:eastAsia="宋体" w:cs="Times New Roman"/>
          <w:b/>
          <w:bCs/>
          <w:spacing w:val="20"/>
          <w:sz w:val="18"/>
          <w:szCs w:val="18"/>
          <w:kern w:val="2"/>
        </w:rPr>
      </w:pPr>
      <w:r>
        <w:rPr>
          <w:kern w:val="2"/>
          <w:rFonts w:hint="eastAsia" w:ascii="Times New Roman" w:hAnsi="Times New Roman" w:eastAsia="宋体" w:cs="Times New Roman"/>
          <w:b/>
          <w:bCs/>
          <w:spacing w:val="20"/>
          <w:sz w:val="18"/>
          <w:szCs w:val="18"/>
        </w:rPr>
        <w:t xml:space="preserve"> </w:t>
      </w:r>
    </w:p>
    <w:p w:rsidR="0018722C">
      <w:pPr>
        <w:spacing w:line="360" w:lineRule="auto" w:beforeLines="0" w:before="0" w:afterLines="0" w:after="0"/>
        <w:jc w:val="center"/>
        <w:widowControl w:val="0"/>
        <w:snapToGrid w:val="1"/>
        <w:ind w:firstLineChars="0" w:firstLine="0" w:leftChars="0" w:left="0"/>
        <w:pBdr>
          <w:bottom w:val="none" w:sz="0" w:space="0" w:color="auto"/>
        </w:pBdr>
        <w:rPr>
          <w:rFonts w:ascii="华文中宋" w:hAnsi="华文中宋" w:eastAsia="华文中宋" w:cs="Times New Roman"/>
          <w:b/>
          <w:bCs/>
          <w:sz w:val="72"/>
          <w:szCs w:val="72"/>
          <w:kern w:val="2"/>
        </w:rPr>
      </w:pPr>
      <w:r>
        <w:rPr>
          <w:kern w:val="2"/>
          <w:rFonts w:hint="eastAsia" w:ascii="Times New Roman" w:hAnsi="Times New Roman" w:eastAsia="华文中宋" w:cs="Times New Roman"/>
          <w:b/>
          <w:bCs/>
          <w:color w:val="auto"/>
          <w:spacing w:val="12"/>
          <w:sz w:val="72"/>
          <w:szCs w:val="72"/>
        </w:rPr>
        <w:t xml:space="preserve"> </w:t>
      </w:r>
      <w:r>
        <w:rPr>
          <w:kern w:val="2"/>
          <w:rFonts w:hint="eastAsia" w:ascii="华文中宋" w:hAnsi="华文中宋" w:eastAsia="华文中宋" w:cs="Times New Roman"/>
          <w:b/>
          <w:bCs/>
          <w:spacing w:val="20"/>
          <w:sz w:val="72"/>
          <w:szCs w:val="72"/>
        </w:rPr>
        <w:t>本科生毕业设计[论文]</w:t>
      </w:r>
    </w:p>
    <w:p w:rsidR="0018722C">
      <w:pPr>
        <w:adjustRightInd w:val="0"/>
        <w:snapToGrid w:val="0"/>
        <w:spacing w:line="264" w:lineRule="auto" w:beforeLines="0" w:before="0" w:afterLines="0" w:after="0"/>
        <w:widowControl w:val="0"/>
        <w:jc w:val="both"/>
        <w:ind w:firstLineChars="0" w:firstLine="0" w:leftChars="0" w:left="0"/>
        <w:pBdr>
          <w:bottom w:val="none" w:sz="0" w:space="0" w:color="auto"/>
        </w:pBdr>
        <w:rPr>
          <w:rFonts w:hint="eastAsia" w:ascii="Times New Roman" w:hAnsi="Times New Roman" w:eastAsia="华文中宋" w:cs="Times New Roman"/>
          <w:b/>
          <w:bCs/>
          <w:color w:val="auto"/>
          <w:spacing w:val="12"/>
          <w:sz w:val="52"/>
          <w:szCs w:val="52"/>
          <w:kern w:val="2"/>
        </w:rPr>
      </w:pPr>
    </w:p>
    <w:p w:rsidR="0018722C">
      <w:pPr>
        <w:adjustRightInd w:val="0"/>
        <w:snapToGrid w:val="0"/>
        <w:spacing w:line="264" w:lineRule="auto" w:beforeLines="0" w:before="0" w:afterLines="0" w:after="0"/>
        <w:jc w:val="center"/>
        <w:widowControl w:val="0"/>
        <w:ind w:firstLineChars="0" w:firstLine="0" w:leftChars="0" w:left="0"/>
        <w:pBdr>
          <w:bottom w:val="none" w:sz="0" w:space="0" w:color="auto"/>
        </w:pBdr>
        <w:rPr>
          <w:rFonts w:hint="eastAsia" w:ascii="黑体" w:hAnsi="黑体" w:eastAsia="黑体" w:cs="Times New Roman"/>
          <w:b/>
          <w:bCs/>
          <w:color w:val="auto"/>
          <w:sz w:val="44"/>
          <w:szCs w:val="44"/>
          <w:kern w:val="2"/>
        </w:rPr>
      </w:pPr>
      <w:r>
        <w:rPr>
          <w:kern w:val="2"/>
          <w:rFonts w:hint="eastAsia" w:ascii="黑体" w:hAnsi="黑体" w:eastAsia="黑体" w:cs="Times New Roman"/>
          <w:b/>
          <w:bCs/>
          <w:color w:val="auto"/>
          <w:sz w:val="44"/>
          <w:szCs w:val="44"/>
        </w:rPr>
        <w:t xml:space="preserve"> </w:t>
      </w:r>
    </w:p>
    <w:p w:rsidR="0018722C">
      <w:pPr>
        <w:adjustRightInd w:val="0"/>
        <w:snapToGrid w:val="0"/>
        <w:spacing w:line="264" w:lineRule="auto" w:beforeLines="0" w:before="0" w:afterLines="0" w:after="0"/>
        <w:jc w:val="center"/>
        <w:widowControl w:val="0"/>
        <w:ind w:firstLineChars="0" w:firstLine="0" w:leftChars="0" w:left="0"/>
        <w:pBdr>
          <w:bottom w:val="none" w:sz="0" w:space="0" w:color="auto"/>
        </w:pBdr>
        <w:rPr>
          <w:rFonts w:hint="eastAsia" w:ascii="黑体" w:hAnsi="黑体" w:eastAsia="黑体" w:cs="Times New Roman"/>
          <w:b/>
          <w:bCs/>
          <w:color w:val="auto"/>
          <w:spacing w:val="12"/>
          <w:sz w:val="44"/>
          <w:szCs w:val="44"/>
          <w:kern w:val="2"/>
        </w:rPr>
      </w:pPr>
      <w:r>
        <w:rPr>
          <w:kern w:val="2"/>
          <w:rFonts w:hint="default" w:ascii="Times New Roman" w:hAnsi="Times New Roman" w:eastAsia="黑体" w:cs="Times New Roman"/>
          <w:b/>
          <w:bCs/>
          <w:color w:val="auto"/>
          <w:sz w:val="44"/>
          <w:szCs w:val="44"/>
        </w:rPr>
        <w:t>A</w:t>
      </w:r>
      <w:r>
        <w:rPr>
          <w:kern w:val="2"/>
          <w:rFonts w:hint="eastAsia" w:ascii="黑体" w:hAnsi="黑体" w:eastAsia="黑体" w:cs="Times New Roman"/>
          <w:b/>
          <w:bCs/>
          <w:color w:val="auto"/>
          <w:sz w:val="44"/>
          <w:szCs w:val="44"/>
        </w:rPr>
        <w:t>公司财务共享服务优化研究</w:t>
      </w:r>
    </w:p>
    <w:p w:rsidR="0018722C">
      <w:pPr>
        <w:adjustRightInd w:val="0"/>
        <w:snapToGrid w:val="0"/>
        <w:spacing w:line="264" w:lineRule="auto" w:beforeLines="0" w:before="0" w:afterLines="0" w:after="0"/>
        <w:widowControl w:val="0"/>
        <w:jc w:val="both"/>
        <w:ind w:firstLineChars="0" w:firstLine="0" w:leftChars="0" w:left="0"/>
        <w:pBdr>
          <w:bottom w:val="none" w:sz="0" w:space="0" w:color="auto"/>
        </w:pBdr>
        <w:rPr>
          <w:rFonts w:hint="eastAsia" w:ascii="Times New Roman" w:hAnsi="Times New Roman" w:eastAsia="华文中宋" w:cs="Times New Roman"/>
          <w:b/>
          <w:bCs/>
          <w:color w:val="auto"/>
          <w:spacing w:val="12"/>
          <w:sz w:val="52"/>
          <w:szCs w:val="52"/>
          <w:kern w:val="2"/>
        </w:rPr>
      </w:pPr>
      <w:r>
        <w:rPr>
          <w:kern w:val="2"/>
          <w:rFonts w:hint="eastAsia" w:ascii="Times New Roman" w:hAnsi="Times New Roman" w:eastAsia="华文中宋" w:cs="Times New Roman"/>
          <w:b/>
          <w:bCs/>
          <w:color w:val="auto"/>
          <w:spacing w:val="12"/>
          <w:sz w:val="52"/>
          <w:szCs w:val="52"/>
        </w:rPr>
        <w:t xml:space="preserve"> </w:t>
      </w:r>
    </w:p>
    <w:p w:rsidR="0018722C">
      <w:pPr>
        <w:spacing w:line="720" w:lineRule="auto" w:beforeLines="0" w:before="0" w:afterLines="0" w:after="0"/>
        <w:ind w:firstLine="1920" w:firstLineChars="600" w:leftChars="0" w:left="0"/>
        <w:widowControl w:val="0"/>
        <w:jc w:val="both"/>
        <w:snapToGrid w:val="1"/>
        <w:pBdr>
          <w:bottom w:val="none" w:sz="0" w:space="0" w:color="auto"/>
        </w:pBdr>
        <w:rPr>
          <w:rFonts w:hint="eastAsia" w:ascii="华文中宋" w:hAnsi="华文中宋" w:eastAsia="华文中宋" w:cs="Times New Roman"/>
          <w:color w:val="auto"/>
          <w:kern w:val="0"/>
          <w:sz w:val="32"/>
          <w:szCs w:val="32"/>
        </w:rPr>
      </w:pPr>
      <w:r>
        <w:rPr>
          <w:rFonts w:hint="eastAsia" w:ascii="华文中宋" w:hAnsi="华文中宋" w:eastAsia="华文中宋" w:cs="Times New Roman"/>
          <w:color w:val="auto"/>
          <w:kern w:val="0"/>
          <w:sz w:val="32"/>
          <w:szCs w:val="32"/>
        </w:rPr>
        <w:t xml:space="preserve"> </w:t>
      </w:r>
    </w:p>
    <w:p w:rsidR="0018722C">
      <w:pPr>
        <w:spacing w:line="720" w:lineRule="auto" w:beforeLines="0" w:before="0" w:afterLines="0" w:after="0"/>
        <w:ind w:firstLine="1920" w:firstLineChars="600" w:leftChars="0" w:left="0"/>
        <w:widowControl w:val="0"/>
        <w:jc w:val="both"/>
        <w:snapToGrid w:val="1"/>
        <w:pBdr>
          <w:bottom w:val="none" w:sz="0" w:space="0" w:color="auto"/>
        </w:pBdr>
        <w:rPr>
          <w:rFonts w:hint="eastAsia" w:ascii="华文中宋" w:hAnsi="华文中宋" w:eastAsia="华文中宋" w:cs="Times New Roman"/>
          <w:color w:val="auto"/>
          <w:kern w:val="0"/>
          <w:sz w:val="32"/>
          <w:szCs w:val="32"/>
          <w:u w:val="single"/>
        </w:rPr>
      </w:pPr>
      <w:r>
        <w:rPr>
          <w:rFonts w:hint="eastAsia" w:ascii="华文中宋" w:hAnsi="华文中宋" w:eastAsia="华文中宋" w:cs="Times New Roman"/>
          <w:color w:val="auto"/>
          <w:kern w:val="0"/>
          <w:sz w:val="32"/>
          <w:szCs w:val="32"/>
        </w:rPr>
        <w:t>院    系</w:t>
      </w:r>
      <w:r>
        <w:rPr>
          <w:rFonts w:hint="eastAsia" w:ascii="华文中宋" w:hAnsi="华文中宋" w:eastAsia="华文中宋" w:cs="Times New Roman"/>
          <w:color w:val="auto"/>
          <w:kern w:val="0"/>
          <w:sz w:val="32"/>
          <w:szCs w:val="32"/>
          <w:u w:val="single"/>
        </w:rPr>
        <w:t xml:space="preserve">       管理学院       </w:t>
      </w:r>
    </w:p>
    <w:p w:rsidR="0018722C">
      <w:pPr>
        <w:spacing w:line="720" w:lineRule="auto" w:beforeLines="0" w:before="0" w:afterLines="0" w:after="0"/>
        <w:ind w:firstLine="1920" w:firstLineChars="600" w:leftChars="0" w:left="0"/>
        <w:widowControl w:val="0"/>
        <w:jc w:val="both"/>
        <w:snapToGrid w:val="1"/>
        <w:pBdr>
          <w:bottom w:val="none" w:sz="0" w:space="0" w:color="auto"/>
        </w:pBdr>
        <w:rPr>
          <w:rFonts w:hint="eastAsia" w:ascii="华文中宋" w:hAnsi="华文中宋" w:eastAsia="华文中宋" w:cs="Times New Roman"/>
          <w:color w:val="auto"/>
          <w:kern w:val="0"/>
          <w:sz w:val="32"/>
          <w:szCs w:val="32"/>
          <w:u w:val="single"/>
        </w:rPr>
      </w:pPr>
      <w:r>
        <w:rPr>
          <w:rFonts w:hint="eastAsia" w:ascii="华文中宋" w:hAnsi="华文中宋" w:eastAsia="华文中宋" w:cs="Times New Roman"/>
          <w:color w:val="auto"/>
          <w:kern w:val="0"/>
          <w:sz w:val="32"/>
          <w:szCs w:val="32"/>
        </w:rPr>
        <w:t>专业班级</w:t>
      </w:r>
      <w:r>
        <w:rPr>
          <w:rFonts w:hint="eastAsia" w:ascii="华文中宋" w:hAnsi="华文中宋" w:eastAsia="华文中宋" w:cs="Times New Roman"/>
          <w:color w:val="auto"/>
          <w:kern w:val="0"/>
          <w:sz w:val="32"/>
          <w:szCs w:val="32"/>
          <w:u w:val="single"/>
        </w:rPr>
        <w:t xml:space="preserve">     会计1802班     </w:t>
      </w:r>
    </w:p>
    <w:p w:rsidR="0018722C">
      <w:pPr>
        <w:spacing w:line="720" w:lineRule="auto" w:beforeLines="0" w:before="0" w:afterLines="0" w:after="0"/>
        <w:ind w:firstLine="1920" w:firstLineChars="600" w:leftChars="0" w:left="0"/>
        <w:widowControl w:val="0"/>
        <w:jc w:val="both"/>
        <w:snapToGrid w:val="1"/>
        <w:pBdr>
          <w:bottom w:val="none" w:sz="0" w:space="0" w:color="auto"/>
        </w:pBdr>
        <w:rPr>
          <w:rFonts w:hint="eastAsia" w:ascii="华文中宋" w:hAnsi="华文中宋" w:eastAsia="华文中宋" w:cs="Times New Roman"/>
          <w:color w:val="auto"/>
          <w:kern w:val="0"/>
          <w:sz w:val="32"/>
          <w:szCs w:val="32"/>
          <w:u w:val="single"/>
        </w:rPr>
      </w:pPr>
      <w:r>
        <w:rPr>
          <w:rFonts w:hint="eastAsia" w:ascii="华文中宋" w:hAnsi="华文中宋" w:eastAsia="华文中宋" w:cs="Times New Roman"/>
          <w:color w:val="auto"/>
          <w:kern w:val="0"/>
          <w:sz w:val="32"/>
          <w:szCs w:val="32"/>
        </w:rPr>
        <w:t>姓    名</w:t>
      </w:r>
      <w:r>
        <w:rPr>
          <w:rFonts w:hint="eastAsia" w:ascii="华文中宋" w:hAnsi="华文中宋" w:eastAsia="华文中宋" w:cs="Times New Roman"/>
          <w:color w:val="auto"/>
          <w:kern w:val="0"/>
          <w:sz w:val="32"/>
          <w:szCs w:val="32"/>
          <w:u w:val="single"/>
        </w:rPr>
        <w:t xml:space="preserve">        潘 璐         </w:t>
      </w:r>
    </w:p>
    <w:p w:rsidR="0018722C">
      <w:pPr>
        <w:spacing w:line="720" w:lineRule="auto" w:beforeLines="0" w:before="0" w:afterLines="0" w:after="0"/>
        <w:ind w:firstLine="1920" w:firstLineChars="600" w:leftChars="0" w:left="0"/>
        <w:widowControl w:val="0"/>
        <w:jc w:val="both"/>
        <w:snapToGrid w:val="1"/>
        <w:pBdr>
          <w:bottom w:val="none" w:sz="0" w:space="0" w:color="auto"/>
        </w:pBdr>
        <w:rPr>
          <w:rFonts w:hint="eastAsia" w:ascii="华文中宋" w:hAnsi="华文中宋" w:eastAsia="华文中宋" w:cs="Times New Roman"/>
          <w:color w:val="auto"/>
          <w:kern w:val="0"/>
          <w:sz w:val="32"/>
          <w:szCs w:val="32"/>
          <w:u w:val="single"/>
        </w:rPr>
      </w:pPr>
      <w:r>
        <w:rPr>
          <w:rFonts w:hint="eastAsia" w:ascii="华文中宋" w:hAnsi="华文中宋" w:eastAsia="华文中宋" w:cs="Times New Roman"/>
          <w:color w:val="auto"/>
          <w:kern w:val="0"/>
          <w:sz w:val="32"/>
          <w:szCs w:val="32"/>
        </w:rPr>
        <w:t>学    号</w:t>
      </w:r>
      <w:r>
        <w:rPr>
          <w:rFonts w:hint="eastAsia" w:ascii="华文中宋" w:hAnsi="华文中宋" w:eastAsia="华文中宋" w:cs="Times New Roman"/>
          <w:color w:val="auto"/>
          <w:kern w:val="0"/>
          <w:sz w:val="32"/>
          <w:szCs w:val="32"/>
          <w:u w:val="single"/>
        </w:rPr>
        <w:t xml:space="preserve">     U201815942    </w:t>
      </w:r>
    </w:p>
    <w:p w:rsidR="0018722C">
      <w:pPr>
        <w:spacing w:line="720" w:lineRule="auto" w:beforeLines="0" w:before="0" w:afterLines="0" w:after="0"/>
        <w:ind w:firstLine="1920" w:firstLineChars="600" w:leftChars="0" w:left="0"/>
        <w:widowControl w:val="0"/>
        <w:jc w:val="both"/>
        <w:snapToGrid w:val="1"/>
        <w:pBdr>
          <w:bottom w:val="none" w:sz="0" w:space="0" w:color="auto"/>
        </w:pBdr>
        <w:rPr>
          <w:rFonts w:hint="eastAsia" w:ascii="华文中宋" w:hAnsi="华文中宋" w:eastAsia="华文中宋" w:cs="Times New Roman"/>
          <w:color w:val="auto"/>
          <w:kern w:val="0"/>
          <w:sz w:val="32"/>
          <w:szCs w:val="32"/>
          <w:u w:val="single"/>
        </w:rPr>
      </w:pPr>
      <w:r>
        <w:rPr>
          <w:rFonts w:hint="eastAsia" w:ascii="华文中宋" w:hAnsi="华文中宋" w:eastAsia="华文中宋" w:cs="Times New Roman"/>
          <w:color w:val="auto"/>
          <w:kern w:val="0"/>
          <w:sz w:val="32"/>
          <w:szCs w:val="32"/>
        </w:rPr>
        <w:t>指导教师</w:t>
      </w:r>
      <w:r>
        <w:rPr>
          <w:rFonts w:hint="eastAsia" w:ascii="华文中宋" w:hAnsi="华文中宋" w:eastAsia="华文中宋" w:cs="Times New Roman"/>
          <w:color w:val="auto"/>
          <w:kern w:val="0"/>
          <w:sz w:val="32"/>
          <w:szCs w:val="32"/>
          <w:u w:val="single"/>
        </w:rPr>
        <w:t xml:space="preserve">        袁建国        </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华文中宋" w:hAnsi="华文中宋" w:eastAsia="华文中宋" w:cs="Times New Roman"/>
          <w:bCs/>
          <w:color w:val="auto"/>
          <w:kern w:val="0"/>
          <w:sz w:val="32"/>
          <w:szCs w:val="32"/>
        </w:rPr>
      </w:pPr>
      <w:r>
        <w:rPr>
          <w:rFonts w:hint="eastAsia" w:ascii="华文中宋" w:hAnsi="华文中宋" w:eastAsia="华文中宋" w:cs="Times New Roman"/>
          <w:bCs/>
          <w:color w:val="auto"/>
          <w:kern w:val="0"/>
          <w:sz w:val="32"/>
          <w:szCs w:val="32"/>
        </w:rPr>
        <w:t xml:space="preserve"> </w:t>
      </w:r>
    </w:p>
    <w:p w:rsidR="0018722C">
      <w:pPr>
        <w:spacing w:line="360" w:lineRule="auto" w:beforeLines="0" w:before="0" w:afterLines="0" w:after="0"/>
        <w:jc w:val="center"/>
        <w:widowControl w:val="0"/>
        <w:snapToGrid w:val="1"/>
        <w:ind w:firstLineChars="0" w:firstLine="0" w:leftChars="0" w:left="0"/>
        <w:pBdr>
          <w:bottom w:val="none" w:sz="0" w:space="0" w:color="auto"/>
        </w:pBdr>
        <w:rPr>
          <w:rFonts w:hint="eastAsia" w:ascii="黑体" w:hAnsi="黑体" w:eastAsia="黑体" w:cs="Times New Roman"/>
          <w:bCs/>
          <w:color w:val="auto"/>
          <w:sz w:val="36"/>
          <w:szCs w:val="36"/>
          <w:kern w:val="2"/>
        </w:rPr>
      </w:pPr>
      <w:r>
        <w:rPr>
          <w:rFonts w:hint="eastAsia" w:ascii="华文中宋" w:hAnsi="华文中宋" w:eastAsia="华文中宋" w:cs="Times New Roman"/>
          <w:bCs/>
          <w:color w:val="auto"/>
          <w:kern w:val="0"/>
          <w:sz w:val="32"/>
          <w:szCs w:val="32"/>
        </w:rPr>
        <w:t>2022 年 5 月 26 日</w:t>
      </w:r>
    </w:p>
    <w:p w:rsidR="0018722C">
      <w:pPr>
        <w:ind w:firstLine="4698" w:firstLineChars="1300" w:leftChars="0" w:left="0"/>
        <w:widowControl w:val="0"/>
        <w:jc w:val="both"/>
        <w:snapToGrid w:val="1"/>
        <w:spacing w:beforeLines="0" w:before="0" w:afterLines="0" w:after="0" w:line="240" w:lineRule="auto"/>
        <w:pBdr>
          <w:bottom w:val="none" w:sz="0" w:space="0" w:color="auto"/>
        </w:pBdr>
        <w:rPr>
          <w:rFonts w:ascii="黑体" w:hAnsi="黑体" w:eastAsia="黑体" w:cs="Times New Roman"/>
          <w:b/>
          <w:bCs/>
          <w:color w:val="auto"/>
          <w:sz w:val="36"/>
          <w:szCs w:val="36"/>
          <w:kern w:val="2"/>
        </w:rPr>
        <w:sectPr w:rsidR="00556256">
          <w:pgSz w:w="11906" w:h="16838"/>
          <w:pgMar w:top="1418" w:right="1701" w:bottom="1134" w:left="1701" w:header="851" w:footer="992" w:gutter="0"/>
          <w:cols w:space="720" w:num="1"/>
          <w:titlePg/>
          <w:docGrid w:type="lines" w:linePitch="312" w:charSpace="0"/>
          <w:endnotePr>
            <w:numFmt w:val="decimal"/>
          </w:endnotePr>
        </w:sectPr>
      </w:pPr>
    </w:p>
    <w:p w:rsidR="0018722C">
      <w:pPr>
        <w:pStyle w:val="aff6"/>
        <w:sectPr w:rsidR="00C13A42">
          <w:headerReference w:type="even" r:id="rId106"/>
          <w:headerReference w:type="default" r:id="rId103"/>
          <w:footerReference w:type="even" r:id="rId102"/>
          <w:footerReference w:type="default" r:id="rId100"/>
          <w:headerReference w:type="first" r:id="rId108"/>
          <w:footerReference w:type="first" r:id="rId104"/>
          <w:pgSz w:w="11906" w:h="16838" w:code="9"/>
          <w:pgMar w:top="1418" w:right="1134" w:bottom="1134" w:left="1418" w:header="851" w:footer="907" w:gutter="0"/>
          <w:pgNumType w:start="1"/>
          <w:cols w:space="720"/>
          <w:titlePg/>
          <w:docGrid w:type="lines" w:linePitch="326"/>
          <w:endnotePr>
            <w:numFmt w:val="decimal"/>
          </w:endnotePr>
        </w:sectPr>
        <w:topLinePunct/>
      </w:pPr>
      <w:bookmarkStart w:id="2" w:name="page1"/>
      <w:bookmarkEnd w:id="2"/>
      <w:r>
        <w:drawing>
          <wp:inline>
            <wp:extent cx="7559040" cy="10692130"/>
            <wp:effectExtent l="0" t="0" r="0" b="635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
                    <pic:cNvPicPr>
                      <a:picLocks noChangeAspect="1" noChangeArrowheads="1"/>
                    </pic:cNvPicPr>
                  </pic:nvPicPr>
                  <pic:blipFill>
                    <a:blip r:embed="rId87">
                      <a:clrChange>
                        <a:clrFrom>
                          <a:srgbClr val="FFFFFF"/>
                        </a:clrFrom>
                        <a:clrTo>
                          <a:srgbClr val="FFFFFF">
                            <a:alpha val="0"/>
                          </a:srgbClr>
                        </a:clrTo>
                      </a:clrChange>
                    </a:blip>
                    <a:srcRect/>
                    <a:stretch>
                      <a:fillRect/>
                    </a:stretch>
                  </pic:blipFill>
                  <pic:spPr>
                    <a:xfrm>
                      <a:off x="0" y="0"/>
                      <a:ext cx="7559040" cy="10692130"/>
                    </a:xfrm>
                    <a:prstGeom prst="rect">
                      <a:avLst/>
                    </a:prstGeom>
                    <a:noFill/>
                  </pic:spPr>
                </pic:pic>
              </a:graphicData>
            </a:graphic>
          </wp:inline>
        </w:drawing>
      </w:r>
    </w:p>
    <w:p w:rsidR="0018722C">
      <w:pPr>
        <w:pStyle w:val="af6"/>
        <w:topLinePunct/>
      </w:pPr>
      <w:bookmarkStart w:id="812362" w:name="_Ref665812362"/>
      <w:bookmarkStart w:id="397768" w:name="_Toc686397768"/>
      <w:r>
        <w:t>摘</w:t>
      </w:r>
      <w:r w:rsidR="004F241D">
        <w:t xml:space="preserve">  </w:t>
      </w:r>
      <w:r w:rsidR="004F241D">
        <w:t xml:space="preserve">要</w:t>
      </w:r>
      <w:bookmarkEnd w:id="397768"/>
      <w:bookmarkEnd w:id="812362"/>
    </w:p>
    <w:p w:rsidR="0018722C">
      <w:pPr>
        <w:pStyle w:val="aff"/>
        <w:topLinePunct/>
      </w:pPr>
      <w:r>
        <w:t>伴随网络</w:t>
      </w:r>
      <w:r>
        <w:t>和大数据</w:t>
      </w:r>
      <w:r>
        <w:t>技术的发展</w:t>
      </w:r>
      <w:r>
        <w:t>，</w:t>
      </w:r>
      <w:r>
        <w:t>互联网信息时代</w:t>
      </w:r>
      <w:r>
        <w:t>已经来临</w:t>
      </w:r>
      <w:r>
        <w:t>，</w:t>
      </w:r>
      <w:r>
        <w:t>财务共享服务</w:t>
      </w:r>
      <w:r>
        <w:t>也应运而生。大数</w:t>
      </w:r>
      <w:r>
        <w:t>据</w:t>
      </w:r>
      <w:r>
        <w:t>时代企业内部实现财务共享已经是必然的趋势</w:t>
      </w:r>
      <w:r>
        <w:t>，</w:t>
      </w:r>
      <w:r>
        <w:t>这就需要企业财务</w:t>
      </w:r>
      <w:r>
        <w:t>管理进行相应的变革。建立和完善企业财务共享服务已成为许多企业面临的主要问题</w:t>
      </w:r>
      <w:r>
        <w:t>。</w:t>
      </w:r>
      <w:r>
        <w:t>目前</w:t>
      </w:r>
      <w:r>
        <w:t>，</w:t>
      </w:r>
      <w:r>
        <w:t>A</w:t>
      </w:r>
      <w:r>
        <w:t>公司</w:t>
      </w:r>
      <w:r>
        <w:t>财务共享</w:t>
      </w:r>
      <w:r>
        <w:t>服务</w:t>
      </w:r>
      <w:r>
        <w:t>面临着</w:t>
      </w:r>
      <w:r>
        <w:t>组织架构过于冗杂</w:t>
      </w:r>
      <w:r>
        <w:t>、</w:t>
      </w:r>
      <w:r>
        <w:t>业务流程亟待完善</w:t>
      </w:r>
      <w:r>
        <w:t>、</w:t>
      </w:r>
      <w:r>
        <w:t>财务信息系统滞后</w:t>
      </w:r>
      <w:r>
        <w:t>等问题</w:t>
      </w:r>
      <w:r>
        <w:t>，</w:t>
      </w:r>
      <w:r>
        <w:t>企业</w:t>
      </w:r>
      <w:r>
        <w:t>通过优化财务数据信息系统、构建安全防范机制、健全人才培训体系和机制等举措</w:t>
      </w:r>
      <w:r>
        <w:t>，</w:t>
      </w:r>
      <w:r>
        <w:t>使公司的财务共享</w:t>
      </w:r>
      <w:r>
        <w:t>服务</w:t>
      </w:r>
      <w:r>
        <w:t>不断得到改善。</w:t>
      </w:r>
    </w:p>
    <w:p w:rsidR="0018722C">
      <w:pPr>
        <w:pStyle w:val="aff"/>
        <w:topLinePunct/>
      </w:pPr>
      <w:r>
        <w:t>本文</w:t>
      </w:r>
      <w:r>
        <w:t>以</w:t>
      </w:r>
      <w:r>
        <w:t>A</w:t>
      </w:r>
      <w:r>
        <w:t>公司</w:t>
      </w:r>
      <w:r>
        <w:t>为例</w:t>
      </w:r>
      <w:r>
        <w:t>，</w:t>
      </w:r>
      <w:r>
        <w:t>概括并整合</w:t>
      </w:r>
      <w:r>
        <w:t>A</w:t>
      </w:r>
      <w:r>
        <w:t>公司建立财务共享服务的现状，运用规模经济理论、标准化理论、业务流程再造理论等，</w:t>
      </w:r>
      <w:r>
        <w:t>剖析</w:t>
      </w:r>
      <w:r>
        <w:t>A</w:t>
      </w:r>
      <w:r>
        <w:t>公司在实施财务数据共享</w:t>
      </w:r>
      <w:r>
        <w:t>服务</w:t>
      </w:r>
      <w:r>
        <w:t>过程中所</w:t>
      </w:r>
      <w:r>
        <w:t>存在</w:t>
      </w:r>
      <w:r>
        <w:t>的问题和由此对财务所形成的负面影响</w:t>
      </w:r>
      <w:r>
        <w:t>，</w:t>
      </w:r>
      <w:r>
        <w:t>在此基础上提出并总结优化</w:t>
      </w:r>
      <w:r>
        <w:t>A</w:t>
      </w:r>
      <w:r>
        <w:t>公司</w:t>
      </w:r>
      <w:r>
        <w:t>财务共享服务</w:t>
      </w:r>
      <w:r>
        <w:t>的</w:t>
      </w:r>
      <w:r>
        <w:t>对策与建议</w:t>
      </w:r>
      <w:r>
        <w:t>，</w:t>
      </w:r>
      <w:r>
        <w:t>如依据职能范围优化组织架构、建立战略决策的组织基础、改进业务流程、提升财务信息系统等，以期提高</w:t>
      </w:r>
      <w:r>
        <w:t>A</w:t>
      </w:r>
      <w:r>
        <w:t>公司的管理效率，同时降低其运营管理成本。</w:t>
      </w:r>
    </w:p>
    <w:p w:rsidR="0018722C">
      <w:pPr>
        <w:pStyle w:val="afe"/>
        <w:topLinePunct/>
      </w:pPr>
      <w:r>
        <w:rPr>
          <w:rFonts w:eastAsia="黑体" w:ascii="Times New Roman"/>
          <w:rStyle w:val="afd"/>
        </w:rPr>
        <w:t>关键词：</w:t>
      </w:r>
      <w:r>
        <w:t>大数据；</w:t>
      </w:r>
      <w:r>
        <w:t xml:space="preserve"> </w:t>
      </w:r>
      <w:r>
        <w:t>财务共享；</w:t>
      </w:r>
      <w:r>
        <w:t xml:space="preserve"> </w:t>
      </w:r>
      <w:r>
        <w:t>财务</w:t>
      </w:r>
      <w:r>
        <w:t>信息系统</w:t>
      </w:r>
    </w:p>
    <w:p w:rsidR="0018722C">
      <w:pPr>
        <w:pStyle w:val="afff3"/>
        <w:topLinePunct/>
      </w:pPr>
      <w:bookmarkStart w:id="397769" w:name="_Toc686397769"/>
      <w:r>
        <w:t>Abstract</w:t>
      </w:r>
      <w:bookmarkEnd w:id="397769"/>
    </w:p>
    <w:p w:rsidR="0018722C">
      <w:pPr>
        <w:pStyle w:val="afb"/>
        <w:topLinePunct/>
      </w:pPr>
      <w:r>
        <w:t>With the development of network and big data technology, the Internet information age has come, and financial sharing service has emerged. In the era of big data, the realization of financial sharing within enterprises has become an inevitable trend, which requires the corresponding reform of enterprise financial management. Establishing and perfecting financial sharing service has become the main problem faced by many enterprises. At present, financial Shared services is facing company</w:t>
      </w:r>
      <w:r>
        <w:t xml:space="preserve"> </w:t>
      </w:r>
      <w:r>
        <w:t>A</w:t>
      </w:r>
      <w:r w:rsidR="001852F3">
        <w:t xml:space="preserve"> organization structure is too tedious, business process, it is necessary to reform the financial information system problems, such as enterprise by optimizing the financial data information system, building security prevention mechanism, and improve the mechanism of talents training system and measures such as, make company's financial Shared services are improved.</w:t>
      </w:r>
    </w:p>
    <w:p w:rsidR="0018722C">
      <w:pPr>
        <w:pStyle w:val="afb"/>
        <w:topLinePunct/>
      </w:pPr>
      <w:r>
        <w:t xml:space="preserve">Taking </w:t>
      </w:r>
      <w:r>
        <w:t>company</w:t>
      </w:r>
      <w:r>
        <w:t xml:space="preserve"> A as an example, this paper summarizes and integrates the current situation of company A in establishing financial sharing services. Using the theory of scale economy, standardization theory and business process reengineering theory, this paper analyzes the problems existing in the implementation of financial data sharing services by </w:t>
      </w:r>
      <w:r>
        <w:t>c</w:t>
      </w:r>
      <w:r>
        <w:t xml:space="preserve">ompany A and the negative impact on finance. </w:t>
      </w:r>
      <w:r>
        <w:t>o</w:t>
      </w:r>
      <w:r>
        <w:t xml:space="preserve">n this basis, countermeasures and suggestions for optimizing the financial sharing service of </w:t>
      </w:r>
      <w:r>
        <w:t>company</w:t>
      </w:r>
      <w:r>
        <w:t xml:space="preserve"> A are proposed and summarized, such as optimizing the organizational structure according to the functional scope, establishing the organizational basis for strategic decision-making, improving business processes, and enhancing the financial information system, in order to improve the management efficiency of </w:t>
      </w:r>
      <w:r>
        <w:t>c</w:t>
      </w:r>
      <w:r>
        <w:t>ompany A and reduce its operation and management costs.</w:t>
      </w:r>
    </w:p>
    <w:p w:rsidR="0018722C">
      <w:pPr>
        <w:pStyle w:val="afe"/>
        <w:topLinePunct/>
      </w:pPr>
      <w:r>
        <w:rPr>
          <w:rFonts w:eastAsia="黑体" w:ascii="Times New Roman"/>
          <w:rStyle w:val="afd"/>
        </w:rPr>
        <w:t>Key Words</w:t>
      </w:r>
      <w:r>
        <w:rPr>
          <w:rStyle w:val="afd"/>
          <w:rFonts w:hint="eastAsia" w:ascii="Times New Roman" w:hAnsi="宋体" w:eastAsia="黑体" w:cs="Times New Roman"/>
          <w:b/>
          <w:color w:val="auto"/>
          <w:sz w:val="28"/>
          <w:szCs w:val="28"/>
          <w:kern w:val="2"/>
        </w:rPr>
        <w:t xml:space="preserve">: </w:t>
      </w:r>
      <w:r>
        <w:t xml:space="preserve">Big data; Financial sharing; </w:t>
      </w:r>
      <w:r>
        <w:t>Financial information system</w:t>
      </w:r>
    </w:p>
    <w:p w:rsidR="0018722C">
      <w:pPr>
        <w:pStyle w:val="af6"/>
        <w:topLinePunct/>
      </w:pPr>
      <w:bookmarkStart w:id="397770" w:name="_Toc686397770"/>
      <w:r>
        <w:t>摘要</w:t>
      </w:r>
      <w:r/>
      <w:r>
        <w:t>Ⅰ</w:t>
      </w:r>
      <w:bookmarkEnd w:id="397770"/>
    </w:p>
    <w:p w:rsidR="0018722C">
      <w:pPr>
        <w:pStyle w:val="afff3"/>
        <w:topLinePunct/>
      </w:pPr>
      <w:bookmarkStart w:id="397771" w:name="_Toc686397771"/>
      <w:r>
        <w:t>Abstract</w:t>
      </w:r>
      <w:r/>
      <w:r>
        <w:t>Ⅱ</w:t>
      </w:r>
      <w:bookmarkEnd w:id="397771"/>
    </w:p>
    <w:p w:rsidR="0018722C">
      <w:pPr>
        <w:topLinePunct/>
      </w:pPr>
      <w:r>
        <w:t>1</w:t>
      </w:r>
      <w:r/>
      <w:r>
        <w:t>绪论</w:t>
      </w:r>
      <w:r/>
      <w:r>
        <w:t>1</w:t>
      </w:r>
    </w:p>
    <w:p w:rsidR="0018722C">
      <w:pPr>
        <w:topLinePunct/>
      </w:pPr>
      <w:r>
        <w:t>1</w:t>
      </w:r>
      <w:r>
        <w:t>.</w:t>
      </w:r>
      <w:r>
        <w:t>1</w:t>
      </w:r>
      <w:r/>
      <w:r w:rsidR="001852F3">
        <w:t xml:space="preserve">研究背景与研究意义</w:t>
      </w:r>
      <w:r/>
      <w:r>
        <w:t>1</w:t>
      </w:r>
    </w:p>
    <w:p w:rsidR="0018722C">
      <w:pPr>
        <w:topLinePunct/>
      </w:pPr>
      <w:r>
        <w:t>1.1.1</w:t>
      </w:r>
      <w:r>
        <w:t xml:space="preserve"> 研究背景</w:t>
      </w:r>
      <w:r>
        <w:tab/>
      </w:r>
      <w:r>
        <w:t>1</w:t>
      </w:r>
    </w:p>
    <w:p w:rsidR="0018722C">
      <w:pPr>
        <w:topLinePunct/>
      </w:pPr>
      <w:r>
        <w:t>1.1.</w:t>
      </w:r>
      <w:r>
        <w:t>2</w:t>
      </w:r>
      <w:r>
        <w:t xml:space="preserve"> 研究意义</w:t>
      </w:r>
      <w:r>
        <w:tab/>
      </w:r>
      <w:r>
        <w:t>1</w:t>
      </w:r>
    </w:p>
    <w:p w:rsidR="0018722C">
      <w:pPr>
        <w:topLinePunct/>
      </w:pPr>
      <w:r>
        <w:t>1.</w:t>
      </w:r>
      <w:r>
        <w:t>2</w:t>
      </w:r>
      <w:r>
        <w:t xml:space="preserve"> 文献综述</w:t>
      </w:r>
      <w:r>
        <w:tab/>
      </w:r>
      <w:r>
        <w:t>2</w:t>
      </w:r>
    </w:p>
    <w:p w:rsidR="0018722C">
      <w:pPr>
        <w:topLinePunct/>
      </w:pPr>
      <w:r>
        <w:t>1</w:t>
      </w:r>
      <w:r>
        <w:t>.</w:t>
      </w:r>
      <w:r>
        <w:t>2</w:t>
      </w:r>
      <w:r>
        <w:t>.1</w:t>
      </w:r>
      <w:r/>
      <w:r w:rsidR="001852F3">
        <w:t xml:space="preserve">财务共享服务的发展历程</w:t>
      </w:r>
      <w:r/>
      <w:r>
        <w:t>2</w:t>
      </w:r>
    </w:p>
    <w:p w:rsidR="0018722C">
      <w:pPr>
        <w:topLinePunct/>
      </w:pPr>
      <w:r>
        <w:t>1</w:t>
      </w:r>
      <w:r>
        <w:t>.</w:t>
      </w:r>
      <w:r>
        <w:t>2</w:t>
      </w:r>
      <w:r>
        <w:t>.</w:t>
      </w:r>
      <w:r>
        <w:t>2</w:t>
      </w:r>
      <w:r/>
      <w:r w:rsidR="001852F3">
        <w:t xml:space="preserve">财务共享服务的内容</w:t>
      </w:r>
      <w:r/>
      <w:r>
        <w:t>3</w:t>
      </w:r>
    </w:p>
    <w:p w:rsidR="0018722C">
      <w:pPr>
        <w:topLinePunct/>
      </w:pPr>
      <w:r>
        <w:t>1</w:t>
      </w:r>
      <w:r>
        <w:t>.</w:t>
      </w:r>
      <w:r>
        <w:t>2</w:t>
      </w:r>
      <w:r>
        <w:t>.</w:t>
      </w:r>
      <w:r>
        <w:t>3</w:t>
      </w:r>
      <w:r/>
      <w:r w:rsidR="001852F3">
        <w:t xml:space="preserve">财务共享服务的实现途径</w:t>
      </w:r>
      <w:r/>
      <w:r>
        <w:t>4</w:t>
      </w:r>
    </w:p>
    <w:p w:rsidR="0018722C">
      <w:pPr>
        <w:topLinePunct/>
      </w:pPr>
      <w:r>
        <w:t>1</w:t>
      </w:r>
      <w:r>
        <w:t>.</w:t>
      </w:r>
      <w:r>
        <w:t>3</w:t>
      </w:r>
      <w:r/>
      <w:r>
        <w:t>研究内容与研究方法</w:t>
      </w:r>
      <w:r/>
      <w:r>
        <w:t>4</w:t>
      </w:r>
    </w:p>
    <w:p w:rsidR="0018722C">
      <w:pPr>
        <w:topLinePunct/>
      </w:pPr>
      <w:r>
        <w:t>1.</w:t>
      </w:r>
      <w:r>
        <w:t>3</w:t>
      </w:r>
      <w:r>
        <w:t>.1</w:t>
      </w:r>
      <w:r>
        <w:t xml:space="preserve"> 研究内容</w:t>
      </w:r>
      <w:r>
        <w:tab/>
      </w:r>
      <w:r>
        <w:t>4</w:t>
      </w:r>
    </w:p>
    <w:p w:rsidR="0018722C">
      <w:pPr>
        <w:topLinePunct/>
      </w:pPr>
      <w:r>
        <w:t>1.</w:t>
      </w:r>
      <w:r>
        <w:t>3</w:t>
      </w:r>
      <w:r>
        <w:t>.</w:t>
      </w:r>
      <w:r>
        <w:t>2</w:t>
      </w:r>
      <w:r>
        <w:t xml:space="preserve"> 研究方法</w:t>
      </w:r>
      <w:r>
        <w:tab/>
      </w:r>
      <w:r>
        <w:t>5</w:t>
      </w:r>
    </w:p>
    <w:p w:rsidR="0018722C">
      <w:pPr>
        <w:topLinePunct/>
      </w:pPr>
      <w:r>
        <w:t>2</w:t>
      </w:r>
      <w:r>
        <w:t xml:space="preserve"> 相关概念与理论基础</w:t>
      </w:r>
      <w:r>
        <w:tab/>
      </w:r>
      <w:r>
        <w:t>6</w:t>
      </w:r>
    </w:p>
    <w:p w:rsidR="0018722C">
      <w:pPr>
        <w:topLinePunct/>
      </w:pPr>
      <w:r>
        <w:t>2</w:t>
      </w:r>
      <w:r>
        <w:t>.</w:t>
      </w:r>
      <w:r>
        <w:t>1</w:t>
      </w:r>
      <w:r/>
      <w:r w:rsidR="001852F3">
        <w:t xml:space="preserve">财务共享服务的概念及特点</w:t>
      </w:r>
      <w:r/>
      <w:r>
        <w:t>6</w:t>
      </w:r>
    </w:p>
    <w:p w:rsidR="0018722C">
      <w:pPr>
        <w:topLinePunct/>
      </w:pPr>
      <w:r>
        <w:t>2</w:t>
      </w:r>
      <w:r>
        <w:t>.</w:t>
      </w:r>
      <w:r>
        <w:t>1</w:t>
      </w:r>
      <w:r>
        <w:t>.1</w:t>
      </w:r>
      <w:r/>
      <w:r w:rsidR="001852F3">
        <w:t xml:space="preserve">财务共享服务的概念</w:t>
      </w:r>
      <w:r/>
      <w:r>
        <w:t>6</w:t>
      </w:r>
    </w:p>
    <w:p w:rsidR="0018722C">
      <w:pPr>
        <w:topLinePunct/>
      </w:pPr>
      <w:r>
        <w:t>2</w:t>
      </w:r>
      <w:r>
        <w:t>.</w:t>
      </w:r>
      <w:r>
        <w:t>1</w:t>
      </w:r>
      <w:r>
        <w:t>.</w:t>
      </w:r>
      <w:r>
        <w:t>2</w:t>
      </w:r>
      <w:r/>
      <w:r w:rsidR="001852F3">
        <w:t xml:space="preserve">财务共享服务的特点</w:t>
      </w:r>
      <w:r/>
      <w:r>
        <w:t>7</w:t>
      </w:r>
    </w:p>
    <w:p w:rsidR="0018722C">
      <w:pPr>
        <w:topLinePunct/>
      </w:pPr>
      <w:r>
        <w:t>2</w:t>
      </w:r>
      <w:r>
        <w:t>.</w:t>
      </w:r>
      <w:r>
        <w:t>2</w:t>
      </w:r>
      <w:r/>
      <w:r>
        <w:t>财务共享服务的</w:t>
      </w:r>
      <w:r>
        <w:t>作用</w:t>
      </w:r>
      <w:r/>
      <w:r>
        <w:t>7</w:t>
      </w:r>
    </w:p>
    <w:p w:rsidR="0018722C">
      <w:pPr>
        <w:topLinePunct/>
      </w:pPr>
      <w:r>
        <w:t>2</w:t>
      </w:r>
      <w:r>
        <w:t>.</w:t>
      </w:r>
      <w:r>
        <w:t>2</w:t>
      </w:r>
      <w:r>
        <w:t>.1</w:t>
      </w:r>
      <w:r/>
      <w:r w:rsidR="001852F3">
        <w:t xml:space="preserve">支持企业战略发展</w:t>
      </w:r>
      <w:r/>
      <w:r>
        <w:t>7</w:t>
      </w:r>
    </w:p>
    <w:p w:rsidR="0018722C">
      <w:pPr>
        <w:topLinePunct/>
      </w:pPr>
      <w:r>
        <w:t>2</w:t>
      </w:r>
      <w:r>
        <w:t>.</w:t>
      </w:r>
      <w:r>
        <w:t>2</w:t>
      </w:r>
      <w:r>
        <w:t>.</w:t>
      </w:r>
      <w:r>
        <w:t>2</w:t>
      </w:r>
      <w:r/>
      <w:r w:rsidR="001852F3">
        <w:t xml:space="preserve">降低企业运行成本</w:t>
      </w:r>
      <w:r/>
      <w:r>
        <w:t>8</w:t>
      </w:r>
    </w:p>
    <w:p w:rsidR="0018722C">
      <w:pPr>
        <w:topLinePunct/>
      </w:pPr>
      <w:r>
        <w:t>2</w:t>
      </w:r>
      <w:r>
        <w:t>.</w:t>
      </w:r>
      <w:r>
        <w:t>2</w:t>
      </w:r>
      <w:r>
        <w:t>.</w:t>
      </w:r>
      <w:r>
        <w:t>3</w:t>
      </w:r>
      <w:r/>
      <w:r w:rsidR="001852F3">
        <w:t xml:space="preserve">提升账目核算效率</w:t>
      </w:r>
      <w:r/>
      <w:r>
        <w:t>8</w:t>
      </w:r>
    </w:p>
    <w:p w:rsidR="0018722C">
      <w:pPr>
        <w:topLinePunct/>
      </w:pPr>
      <w:r>
        <w:t>2</w:t>
      </w:r>
      <w:r>
        <w:t>.</w:t>
      </w:r>
      <w:r>
        <w:t>3</w:t>
      </w:r>
      <w:r/>
      <w:r>
        <w:t>财务共享服务的</w:t>
      </w:r>
      <w:r>
        <w:t>建立流程</w:t>
      </w:r>
      <w:r/>
      <w:r>
        <w:t>9</w:t>
      </w:r>
    </w:p>
    <w:p w:rsidR="0018722C">
      <w:pPr>
        <w:topLinePunct/>
      </w:pPr>
      <w:r>
        <w:t>2</w:t>
      </w:r>
      <w:r>
        <w:t>.</w:t>
      </w:r>
      <w:r>
        <w:t>3</w:t>
      </w:r>
      <w:r>
        <w:t>.1</w:t>
      </w:r>
      <w:r/>
      <w:r w:rsidR="001852F3">
        <w:t xml:space="preserve">统—财务基础工作</w:t>
      </w:r>
      <w:r/>
      <w:r>
        <w:t>9</w:t>
      </w:r>
    </w:p>
    <w:p w:rsidR="0018722C">
      <w:pPr>
        <w:topLinePunct/>
      </w:pPr>
      <w:r>
        <w:t>2</w:t>
      </w:r>
      <w:r>
        <w:t>.</w:t>
      </w:r>
      <w:r>
        <w:t>3</w:t>
      </w:r>
      <w:r>
        <w:t>.</w:t>
      </w:r>
      <w:r>
        <w:t>2</w:t>
      </w:r>
      <w:r/>
      <w:r w:rsidR="001852F3">
        <w:t xml:space="preserve">建设财务信息系统</w:t>
      </w:r>
      <w:r/>
      <w:r>
        <w:t>1</w:t>
      </w:r>
      <w:r>
        <w:t>0</w:t>
      </w:r>
    </w:p>
    <w:p w:rsidR="0018722C">
      <w:pPr>
        <w:topLinePunct/>
      </w:pPr>
      <w:r>
        <w:t>2</w:t>
      </w:r>
      <w:r>
        <w:t>.</w:t>
      </w:r>
      <w:r>
        <w:t>3</w:t>
      </w:r>
      <w:r>
        <w:t>.</w:t>
      </w:r>
      <w:r>
        <w:t>3</w:t>
      </w:r>
      <w:r/>
      <w:r w:rsidR="001852F3">
        <w:t xml:space="preserve">实现财务共享服务</w:t>
      </w:r>
      <w:r/>
      <w:r>
        <w:t>1</w:t>
      </w:r>
      <w:r>
        <w:t>1</w:t>
      </w:r>
    </w:p>
    <w:p w:rsidR="0018722C">
      <w:pPr>
        <w:topLinePunct/>
      </w:pPr>
      <w:r>
        <w:t>2</w:t>
      </w:r>
      <w:r>
        <w:t>.</w:t>
      </w:r>
      <w:r>
        <w:t>4</w:t>
      </w:r>
      <w:r/>
      <w:r>
        <w:t>财务共享服务的理论基础</w:t>
      </w:r>
      <w:r/>
      <w:r>
        <w:t>12</w:t>
      </w:r>
    </w:p>
    <w:p w:rsidR="0018722C">
      <w:pPr>
        <w:topLinePunct/>
      </w:pPr>
      <w:r>
        <w:t>2</w:t>
      </w:r>
      <w:r>
        <w:t>.</w:t>
      </w:r>
      <w:r>
        <w:t>4</w:t>
      </w:r>
      <w:r>
        <w:t>.1</w:t>
      </w:r>
      <w:r/>
      <w:r w:rsidR="001852F3">
        <w:t xml:space="preserve">规模经济理论</w:t>
      </w:r>
      <w:r/>
      <w:r>
        <w:t>12</w:t>
      </w:r>
    </w:p>
    <w:p w:rsidR="0018722C">
      <w:pPr>
        <w:topLinePunct/>
      </w:pPr>
      <w:r>
        <w:t>2</w:t>
      </w:r>
      <w:r>
        <w:t>.</w:t>
      </w:r>
      <w:r>
        <w:t>4</w:t>
      </w:r>
      <w:r>
        <w:t>.</w:t>
      </w:r>
      <w:r>
        <w:t>2</w:t>
      </w:r>
      <w:r/>
      <w:r w:rsidR="001852F3">
        <w:t xml:space="preserve">标准化理论</w:t>
      </w:r>
      <w:r/>
      <w:r>
        <w:t>13</w:t>
      </w:r>
    </w:p>
    <w:p w:rsidR="0018722C">
      <w:pPr>
        <w:topLinePunct/>
      </w:pPr>
      <w:r>
        <w:t>2</w:t>
      </w:r>
      <w:r>
        <w:t>.</w:t>
      </w:r>
      <w:r>
        <w:t>4</w:t>
      </w:r>
      <w:r>
        <w:t>.</w:t>
      </w:r>
      <w:r>
        <w:t>3</w:t>
      </w:r>
      <w:r/>
      <w:r w:rsidR="001852F3">
        <w:t xml:space="preserve">业务流程再造理论</w:t>
      </w:r>
      <w:r/>
      <w:r>
        <w:t>13</w:t>
      </w:r>
    </w:p>
    <w:p w:rsidR="0018722C">
      <w:pPr>
        <w:topLinePunct/>
      </w:pPr>
      <w:r>
        <w:t>3</w:t>
      </w:r>
      <w:r>
        <w:t xml:space="preserve"> </w:t>
      </w:r>
      <w:r>
        <w:t>A公司概况及财务共享服务现状分析</w:t>
      </w:r>
      <w:r/>
      <w:r>
        <w:t>1</w:t>
      </w:r>
      <w:r>
        <w:t>5</w:t>
      </w:r>
    </w:p>
    <w:p w:rsidR="0018722C">
      <w:pPr>
        <w:topLinePunct/>
      </w:pPr>
      <w:r>
        <w:t>3.1</w:t>
      </w:r>
      <w:r>
        <w:t xml:space="preserve"> </w:t>
      </w:r>
      <w:r>
        <w:t>A</w:t>
      </w:r>
      <w:r>
        <w:t>公司简介与主要经营模式</w:t>
      </w:r>
      <w:r/>
      <w:r>
        <w:t>1</w:t>
      </w:r>
      <w:r>
        <w:t>5</w:t>
      </w:r>
    </w:p>
    <w:p w:rsidR="0018722C">
      <w:pPr>
        <w:topLinePunct/>
      </w:pPr>
      <w:r>
        <w:t>3.1</w:t>
      </w:r>
      <w:r>
        <w:t>.1</w:t>
      </w:r>
      <w:r>
        <w:t xml:space="preserve"> </w:t>
      </w:r>
      <w:r>
        <w:t>A</w:t>
      </w:r>
      <w:r>
        <w:t>公司简介</w:t>
      </w:r>
      <w:r/>
      <w:r>
        <w:t>1</w:t>
      </w:r>
      <w:r>
        <w:t>5</w:t>
      </w:r>
    </w:p>
    <w:p w:rsidR="0018722C">
      <w:pPr>
        <w:topLinePunct/>
      </w:pPr>
      <w:r>
        <w:t>3.</w:t>
      </w:r>
      <w:r>
        <w:t>1.</w:t>
      </w:r>
      <w:r>
        <w:t>2</w:t>
      </w:r>
      <w:r>
        <w:t xml:space="preserve"> </w:t>
      </w:r>
      <w:r>
        <w:t>A</w:t>
      </w:r>
      <w:r>
        <w:t>公司主要经营模式</w:t>
      </w:r>
      <w:r/>
      <w:r>
        <w:t>1</w:t>
      </w:r>
      <w:r>
        <w:t>5</w:t>
      </w:r>
    </w:p>
    <w:p w:rsidR="0018722C">
      <w:pPr>
        <w:topLinePunct/>
      </w:pPr>
      <w:r>
        <w:t>3.</w:t>
      </w:r>
      <w:r>
        <w:t>2</w:t>
      </w:r>
      <w:r>
        <w:t xml:space="preserve"> </w:t>
      </w:r>
      <w:r>
        <w:t>A</w:t>
      </w:r>
      <w:r>
        <w:t>公司财务共享服务发展要点</w:t>
      </w:r>
      <w:r/>
      <w:r>
        <w:t>1</w:t>
      </w:r>
      <w:r>
        <w:t>6</w:t>
      </w:r>
    </w:p>
    <w:p w:rsidR="0018722C">
      <w:pPr>
        <w:topLinePunct/>
      </w:pPr>
      <w:r>
        <w:t>3</w:t>
      </w:r>
      <w:r>
        <w:t>.</w:t>
      </w:r>
      <w:r>
        <w:t>2</w:t>
      </w:r>
      <w:r>
        <w:t>.1</w:t>
      </w:r>
      <w:r/>
      <w:r w:rsidR="001852F3">
        <w:t xml:space="preserve">建设思路与核心工作</w:t>
      </w:r>
      <w:r/>
      <w:r>
        <w:t>1</w:t>
      </w:r>
      <w:r>
        <w:t>6</w:t>
      </w:r>
    </w:p>
    <w:p w:rsidR="0018722C">
      <w:pPr>
        <w:topLinePunct/>
      </w:pPr>
      <w:r>
        <w:t>3</w:t>
      </w:r>
      <w:r>
        <w:t>.</w:t>
      </w:r>
      <w:r>
        <w:t>2</w:t>
      </w:r>
      <w:r>
        <w:t>.</w:t>
      </w:r>
      <w:r>
        <w:t>2</w:t>
      </w:r>
      <w:r/>
      <w:r w:rsidR="001852F3">
        <w:t xml:space="preserve">制度统一与流程梳理</w:t>
      </w:r>
      <w:r/>
      <w:r>
        <w:t>17</w:t>
      </w:r>
    </w:p>
    <w:p w:rsidR="0018722C">
      <w:pPr>
        <w:topLinePunct/>
      </w:pPr>
      <w:r>
        <w:t>3</w:t>
      </w:r>
      <w:r>
        <w:t>.</w:t>
      </w:r>
      <w:r>
        <w:t>3</w:t>
      </w:r>
      <w:r/>
      <w:r>
        <w:t>组织架构现状与财务共享中心设计</w:t>
      </w:r>
      <w:r/>
      <w:r>
        <w:t>18</w:t>
      </w:r>
    </w:p>
    <w:p w:rsidR="0018722C">
      <w:pPr>
        <w:topLinePunct/>
      </w:pPr>
      <w:r>
        <w:t>3</w:t>
      </w:r>
      <w:r>
        <w:t>.</w:t>
      </w:r>
      <w:r>
        <w:t>3</w:t>
      </w:r>
      <w:r>
        <w:t>.1</w:t>
      </w:r>
      <w:r/>
      <w:r w:rsidR="001852F3">
        <w:t xml:space="preserve">服务中心所处位置的模式</w:t>
      </w:r>
      <w:r/>
      <w:r>
        <w:t>18</w:t>
      </w:r>
    </w:p>
    <w:p w:rsidR="0018722C">
      <w:pPr>
        <w:topLinePunct/>
      </w:pPr>
      <w:r>
        <w:t>3</w:t>
      </w:r>
      <w:r>
        <w:t>.</w:t>
      </w:r>
      <w:r>
        <w:t>3</w:t>
      </w:r>
      <w:r>
        <w:t>.</w:t>
      </w:r>
      <w:r>
        <w:t>2</w:t>
      </w:r>
      <w:r/>
      <w:r w:rsidR="001852F3">
        <w:t xml:space="preserve">服务中心组织的设计</w:t>
      </w:r>
      <w:r/>
      <w:r>
        <w:t>19</w:t>
      </w:r>
    </w:p>
    <w:p w:rsidR="0018722C">
      <w:pPr>
        <w:topLinePunct/>
      </w:pPr>
      <w:r>
        <w:t>3</w:t>
      </w:r>
      <w:r>
        <w:t>.</w:t>
      </w:r>
      <w:r>
        <w:t xml:space="preserve">3.3</w:t>
      </w:r>
      <w:r>
        <w:t>运用影像管理系统</w:t>
      </w:r>
      <w:r/>
      <w:r>
        <w:t>21</w:t>
      </w:r>
    </w:p>
    <w:p w:rsidR="0018722C">
      <w:pPr>
        <w:topLinePunct/>
      </w:pPr>
      <w:r>
        <w:t>3</w:t>
      </w:r>
      <w:r>
        <w:t>.</w:t>
      </w:r>
      <w:r>
        <w:t>4</w:t>
      </w:r>
      <w:r/>
      <w:r w:rsidR="001852F3">
        <w:t xml:space="preserve">当前财务共享中心的缺陷</w:t>
      </w:r>
      <w:r/>
      <w:r>
        <w:t>22</w:t>
      </w:r>
    </w:p>
    <w:p w:rsidR="0018722C">
      <w:pPr>
        <w:topLinePunct/>
      </w:pPr>
      <w:r>
        <w:t>3</w:t>
      </w:r>
      <w:r>
        <w:t>.</w:t>
      </w:r>
      <w:r>
        <w:t>4</w:t>
      </w:r>
      <w:r>
        <w:t>.1</w:t>
      </w:r>
      <w:r/>
      <w:r w:rsidR="001852F3">
        <w:t xml:space="preserve">未实现集中处理业务</w:t>
      </w:r>
      <w:r/>
      <w:r>
        <w:t>2</w:t>
      </w:r>
      <w:r>
        <w:t>2</w:t>
      </w:r>
    </w:p>
    <w:p w:rsidR="0018722C">
      <w:pPr>
        <w:topLinePunct/>
      </w:pPr>
      <w:r>
        <w:t>3</w:t>
      </w:r>
      <w:r>
        <w:t>.</w:t>
      </w:r>
      <w:r>
        <w:t>4</w:t>
      </w:r>
      <w:r>
        <w:t>.</w:t>
      </w:r>
      <w:r>
        <w:t>2</w:t>
      </w:r>
      <w:r/>
      <w:r w:rsidR="001852F3">
        <w:t xml:space="preserve">流程设计缺少环节</w:t>
      </w:r>
      <w:r/>
      <w:r>
        <w:t>2</w:t>
      </w:r>
      <w:r>
        <w:t>3</w:t>
      </w:r>
    </w:p>
    <w:p w:rsidR="0018722C">
      <w:pPr>
        <w:topLinePunct/>
      </w:pPr>
      <w:r>
        <w:t>3</w:t>
      </w:r>
      <w:r>
        <w:t>.</w:t>
      </w:r>
      <w:r>
        <w:t>4</w:t>
      </w:r>
      <w:r>
        <w:t>.</w:t>
      </w:r>
      <w:r>
        <w:t>3</w:t>
      </w:r>
      <w:r/>
      <w:r w:rsidR="001852F3">
        <w:t xml:space="preserve">财务信息传递与处理不及时</w:t>
      </w:r>
      <w:r/>
      <w:r>
        <w:t>2</w:t>
      </w:r>
      <w:r>
        <w:t>3</w:t>
      </w:r>
    </w:p>
    <w:p w:rsidR="0018722C">
      <w:pPr>
        <w:topLinePunct/>
      </w:pPr>
      <w:r>
        <w:t>3</w:t>
      </w:r>
      <w:r>
        <w:t>.</w:t>
      </w:r>
      <w:r>
        <w:t>4</w:t>
      </w:r>
      <w:r>
        <w:t>.</w:t>
      </w:r>
      <w:r>
        <w:t>4</w:t>
      </w:r>
      <w:r/>
      <w:r w:rsidR="001852F3">
        <w:t xml:space="preserve">流程未实现标准化</w:t>
      </w:r>
      <w:r/>
      <w:r>
        <w:t>2</w:t>
      </w:r>
      <w:r>
        <w:t>3</w:t>
      </w:r>
    </w:p>
    <w:p w:rsidR="0018722C">
      <w:pPr>
        <w:topLinePunct/>
      </w:pPr>
      <w:r>
        <w:t>3</w:t>
      </w:r>
      <w:r>
        <w:t>.</w:t>
      </w:r>
      <w:r>
        <w:t>4</w:t>
      </w:r>
      <w:r>
        <w:t>.</w:t>
      </w:r>
      <w:r>
        <w:t>5</w:t>
      </w:r>
      <w:r/>
      <w:r>
        <w:t>财务信息系统滞后</w:t>
      </w:r>
      <w:r/>
      <w:r>
        <w:t>2</w:t>
      </w:r>
      <w:r>
        <w:t>4</w:t>
      </w:r>
    </w:p>
    <w:p w:rsidR="0018722C">
      <w:pPr>
        <w:topLinePunct/>
      </w:pPr>
      <w:r>
        <w:t>4</w:t>
      </w:r>
      <w:r/>
      <w:r w:rsidR="001852F3">
        <w:t xml:space="preserve">优化</w:t>
      </w:r>
      <w:r>
        <w:t>A</w:t>
      </w:r>
      <w:r>
        <w:t>公司财务共享服务的对策及过程</w:t>
      </w:r>
      <w:r/>
      <w:r>
        <w:t>26</w:t>
      </w:r>
    </w:p>
    <w:p w:rsidR="0018722C">
      <w:pPr>
        <w:topLinePunct/>
      </w:pPr>
      <w:r>
        <w:t>4</w:t>
      </w:r>
      <w:r>
        <w:t>.</w:t>
      </w:r>
      <w:r>
        <w:t>1</w:t>
      </w:r>
      <w:r/>
      <w:r w:rsidR="001852F3">
        <w:t xml:space="preserve">优化组织架构</w:t>
      </w:r>
      <w:r/>
      <w:r>
        <w:t>26</w:t>
      </w:r>
    </w:p>
    <w:p w:rsidR="0018722C">
      <w:pPr>
        <w:topLinePunct/>
      </w:pPr>
      <w:r>
        <w:t>4</w:t>
      </w:r>
      <w:r>
        <w:t>.</w:t>
      </w:r>
      <w:r>
        <w:t>1</w:t>
      </w:r>
      <w:r>
        <w:t>.1</w:t>
      </w:r>
      <w:r/>
      <w:r w:rsidR="001852F3">
        <w:t xml:space="preserve">依据职能范围优化组织架构</w:t>
      </w:r>
      <w:r/>
      <w:r>
        <w:t>26</w:t>
      </w:r>
    </w:p>
    <w:p w:rsidR="0018722C">
      <w:pPr>
        <w:topLinePunct/>
      </w:pPr>
      <w:r>
        <w:t>4</w:t>
      </w:r>
      <w:r>
        <w:t>.</w:t>
      </w:r>
      <w:r>
        <w:t>1</w:t>
      </w:r>
      <w:r>
        <w:t>.</w:t>
      </w:r>
      <w:r>
        <w:t>2</w:t>
      </w:r>
      <w:r/>
      <w:r w:rsidR="001852F3">
        <w:t xml:space="preserve">财务共享服务组织结构模块化</w:t>
      </w:r>
      <w:r/>
      <w:r>
        <w:t>27</w:t>
      </w:r>
    </w:p>
    <w:p w:rsidR="0018722C">
      <w:pPr>
        <w:topLinePunct/>
      </w:pPr>
      <w:r>
        <w:t>4</w:t>
      </w:r>
      <w:r>
        <w:t>.</w:t>
      </w:r>
      <w:r>
        <w:t>1</w:t>
      </w:r>
      <w:r>
        <w:t>.</w:t>
      </w:r>
      <w:r>
        <w:t>3</w:t>
      </w:r>
      <w:r/>
      <w:r w:rsidR="001852F3">
        <w:t xml:space="preserve">建立战略决策的组织基础</w:t>
      </w:r>
      <w:r/>
      <w:r>
        <w:t>27</w:t>
      </w:r>
    </w:p>
    <w:p w:rsidR="0018722C">
      <w:pPr>
        <w:topLinePunct/>
      </w:pPr>
      <w:r>
        <w:t>4</w:t>
      </w:r>
      <w:r>
        <w:t>.</w:t>
      </w:r>
      <w:r>
        <w:t>1</w:t>
      </w:r>
      <w:r>
        <w:t>.</w:t>
      </w:r>
      <w:r>
        <w:t>4</w:t>
      </w:r>
      <w:r/>
      <w:r w:rsidR="001852F3">
        <w:t xml:space="preserve">组织架构的优化结果</w:t>
      </w:r>
      <w:r/>
      <w:r>
        <w:t>28</w:t>
      </w:r>
    </w:p>
    <w:p w:rsidR="0018722C">
      <w:pPr>
        <w:topLinePunct/>
      </w:pPr>
      <w:r>
        <w:t>4</w:t>
      </w:r>
      <w:r>
        <w:t>.</w:t>
      </w:r>
      <w:r>
        <w:t>2</w:t>
      </w:r>
      <w:r/>
      <w:r w:rsidR="001852F3">
        <w:t xml:space="preserve">改进业务流程</w:t>
      </w:r>
      <w:r/>
      <w:r>
        <w:t>28</w:t>
      </w:r>
    </w:p>
    <w:p w:rsidR="0018722C">
      <w:pPr>
        <w:topLinePunct/>
      </w:pPr>
      <w:r>
        <w:t>4</w:t>
      </w:r>
      <w:r>
        <w:t>.</w:t>
      </w:r>
      <w:r>
        <w:t>2</w:t>
      </w:r>
      <w:r>
        <w:t>.1</w:t>
      </w:r>
      <w:r/>
      <w:r w:rsidR="001852F3">
        <w:t xml:space="preserve">增加必要流程环节</w:t>
      </w:r>
      <w:r/>
      <w:r>
        <w:t>28</w:t>
      </w:r>
    </w:p>
    <w:p w:rsidR="0018722C">
      <w:pPr>
        <w:topLinePunct/>
      </w:pPr>
      <w:r>
        <w:t>4</w:t>
      </w:r>
      <w:r>
        <w:t>.</w:t>
      </w:r>
      <w:r>
        <w:t>2</w:t>
      </w:r>
      <w:r>
        <w:t>.</w:t>
      </w:r>
      <w:r>
        <w:t>2</w:t>
      </w:r>
      <w:r/>
      <w:r w:rsidR="001852F3">
        <w:t xml:space="preserve">引入移动互联网及移动设备技术</w:t>
      </w:r>
      <w:r/>
      <w:r>
        <w:t>29</w:t>
      </w:r>
    </w:p>
    <w:p w:rsidR="0018722C">
      <w:pPr>
        <w:topLinePunct/>
      </w:pPr>
      <w:r>
        <w:t>4</w:t>
      </w:r>
      <w:r>
        <w:t>.</w:t>
      </w:r>
      <w:r>
        <w:t>2</w:t>
      </w:r>
      <w:r>
        <w:t>.</w:t>
      </w:r>
      <w:r>
        <w:t>3</w:t>
      </w:r>
      <w:r/>
      <w:r w:rsidR="001852F3">
        <w:t xml:space="preserve">实现流程标准化以提高财务管理水平</w:t>
      </w:r>
      <w:r/>
      <w:r>
        <w:t>3</w:t>
      </w:r>
      <w:r>
        <w:t>0</w:t>
      </w:r>
    </w:p>
    <w:p w:rsidR="0018722C">
      <w:pPr>
        <w:topLinePunct/>
      </w:pPr>
      <w:r>
        <w:t>4</w:t>
      </w:r>
      <w:r>
        <w:t>.</w:t>
      </w:r>
      <w:r>
        <w:t>2</w:t>
      </w:r>
      <w:r>
        <w:t>.</w:t>
      </w:r>
      <w:r>
        <w:t>4</w:t>
      </w:r>
      <w:r/>
      <w:r w:rsidR="001852F3">
        <w:t xml:space="preserve">业务流程的改进结果</w:t>
      </w:r>
      <w:r/>
      <w:r>
        <w:t>3</w:t>
      </w:r>
      <w:r>
        <w:t>1</w:t>
      </w:r>
    </w:p>
    <w:p w:rsidR="0018722C">
      <w:pPr>
        <w:topLinePunct/>
      </w:pPr>
      <w:r>
        <w:t>4</w:t>
      </w:r>
      <w:r>
        <w:t>.</w:t>
      </w:r>
      <w:r>
        <w:t>3</w:t>
      </w:r>
      <w:r/>
      <w:r w:rsidR="001852F3">
        <w:t xml:space="preserve">提升财务信息系统</w:t>
      </w:r>
      <w:r/>
      <w:r>
        <w:t>3</w:t>
      </w:r>
      <w:r>
        <w:t>2</w:t>
      </w:r>
    </w:p>
    <w:p w:rsidR="0018722C">
      <w:pPr>
        <w:topLinePunct/>
      </w:pPr>
      <w:r>
        <w:t>4</w:t>
      </w:r>
      <w:r>
        <w:t>.</w:t>
      </w:r>
      <w:r>
        <w:t>3</w:t>
      </w:r>
      <w:r>
        <w:t>.1</w:t>
      </w:r>
      <w:r/>
      <w:r w:rsidR="001852F3">
        <w:t xml:space="preserve">实现财务与业务信息并行处理</w:t>
      </w:r>
      <w:r/>
      <w:r>
        <w:t>3</w:t>
      </w:r>
      <w:r>
        <w:t>2</w:t>
      </w:r>
    </w:p>
    <w:p w:rsidR="0018722C">
      <w:pPr>
        <w:topLinePunct/>
      </w:pPr>
      <w:r>
        <w:t>4</w:t>
      </w:r>
      <w:r>
        <w:t>.</w:t>
      </w:r>
      <w:r>
        <w:t>3</w:t>
      </w:r>
      <w:r>
        <w:t>.</w:t>
      </w:r>
      <w:r>
        <w:t>2</w:t>
      </w:r>
      <w:r/>
      <w:r w:rsidR="001852F3">
        <w:t xml:space="preserve">应用云计算增强财务数据整合与共享</w:t>
      </w:r>
      <w:r/>
      <w:r>
        <w:t>3</w:t>
      </w:r>
      <w:r>
        <w:t>2</w:t>
      </w:r>
    </w:p>
    <w:p w:rsidR="0018722C">
      <w:pPr>
        <w:topLinePunct/>
      </w:pPr>
      <w:r>
        <w:t>4</w:t>
      </w:r>
      <w:r>
        <w:t>.</w:t>
      </w:r>
      <w:r>
        <w:t>3</w:t>
      </w:r>
      <w:r>
        <w:t>.</w:t>
      </w:r>
      <w:r>
        <w:t>3</w:t>
      </w:r>
      <w:r/>
      <w:r w:rsidR="001852F3">
        <w:t xml:space="preserve">提升人员综合素质</w:t>
      </w:r>
      <w:r/>
      <w:r>
        <w:t>3</w:t>
      </w:r>
      <w:r>
        <w:t>4</w:t>
      </w:r>
    </w:p>
    <w:p w:rsidR="0018722C">
      <w:pPr>
        <w:topLinePunct/>
      </w:pPr>
      <w:r>
        <w:t>4</w:t>
      </w:r>
      <w:r>
        <w:t>.</w:t>
      </w:r>
      <w:r>
        <w:t>3</w:t>
      </w:r>
      <w:r>
        <w:t>.</w:t>
      </w:r>
      <w:r>
        <w:t>4</w:t>
      </w:r>
      <w:r/>
      <w:r w:rsidR="001852F3">
        <w:t xml:space="preserve">财务信息系统的提升效果</w:t>
      </w:r>
      <w:r/>
      <w:r>
        <w:t>35</w:t>
      </w:r>
    </w:p>
    <w:p w:rsidR="0018722C">
      <w:pPr>
        <w:topLinePunct/>
      </w:pPr>
      <w:r>
        <w:t>5</w:t>
      </w:r>
      <w:r w:rsidR="001852F3">
        <w:t xml:space="preserve">总结与展望</w:t>
      </w:r>
      <w:r/>
      <w:r>
        <w:t>37</w:t>
      </w:r>
    </w:p>
    <w:p w:rsidR="0018722C">
      <w:pPr>
        <w:topLinePunct/>
      </w:pPr>
      <w:r>
        <w:t>致谢</w:t>
      </w:r>
      <w:r/>
      <w:r>
        <w:t>39</w:t>
      </w:r>
    </w:p>
    <w:p w:rsidR="0018722C">
      <w:pPr>
        <w:topLinePunct/>
      </w:pPr>
      <w:r>
        <w:t>参考文献</w:t>
      </w:r>
      <w:r/>
      <w:r>
        <w:t>40</w:t>
      </w:r>
    </w:p>
    <w:p w:rsidR="0018722C">
      <w:pPr>
        <w:topLinePunct/>
      </w:pPr>
    </w:p>
    <w:p w:rsidR="0018722C">
      <w:pPr>
        <w:pStyle w:val="affe"/>
        <w:topLinePunct/>
      </w:pPr>
      <w:bookmarkStart w:id="_Toc686198628" w:name="_Toc198628"/>
      <w:r>
        <w:t>目    录</w:t>
      </w:r>
      <w:bookmarkEnd w:id="_Toc686198628"/>
    </w:p>
    <w:p w:rsidR="0018722C">
      <w:pPr>
        <w:pStyle w:val="7"/>
        <w:topLinePunct/>
      </w:pPr>
      <w:r>
        <w:fldChar w:fldCharType="begin"/>
      </w:r>
      <w:r>
        <w:instrText> TOC \o "1-2" \h \z \u </w:instrText>
      </w:r>
      <w:r>
        <w:fldChar w:fldCharType="separate"/>
      </w:r>
      <w:r>
        <w:fldChar w:fldCharType="begin"/>
      </w:r>
      <w:r>
        <w:instrText>HYPERLINK \l "_Toc686397768"</w:instrText>
      </w:r>
      <w:r>
        <w:fldChar w:fldCharType="separate"/>
      </w:r>
      <w:r>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xml:space="preserve"> PAGEREF _Toc686397768 \h </w:instrText>
      </w:r>
      <w:r>
        <w:rPr>
          <w:noProof/>
          <w:webHidden/>
        </w:rPr>
        <w:fldChar w:fldCharType="separate"/>
      </w:r>
      <w:r>
        <w:rPr>
          <w:noProof/>
          <w:webHidden/>
        </w:rPr>
        <w:t>1</w:t>
      </w:r>
      <w:r>
        <w:rPr>
          <w:noProof/>
          <w:webHidden/>
        </w:rPr>
        <w:fldChar w:fldCharType="end"/>
      </w:r>
    </w:p>
    <w:p w:rsidR="0018722C">
      <w:pPr>
        <w:pStyle w:val="7"/>
        <w:topLinePunct/>
      </w:pPr>
      <w:r>
        <w:fldChar w:fldCharType="begin"/>
      </w:r>
      <w:r>
        <w:instrText>HYPERLINK \l "_Toc"198628"</w:instrText>
      </w:r>
      <w:r>
        <w:fldChar w:fldCharType="separate"/>
      </w:r>
      <w:r>
        <w:t>目    录</w:t>
      </w:r>
      <w:r>
        <w:fldChar w:fldCharType="end"/>
      </w:r>
      <w:r>
        <w:rPr>
          <w:noProof/>
          <w:webHidden/>
        </w:rPr>
        <w:tab/>
      </w:r>
      <w:r>
        <w:rPr>
          <w:noProof/>
          <w:webHidden/>
        </w:rPr>
        <w:fldChar w:fldCharType="begin"/>
      </w:r>
      <w:r>
        <w:rPr>
          <w:noProof/>
          <w:webHidden/>
        </w:rPr>
        <w:instrText xml:space="preserve"> PAGEREF _Toc198628 \h </w:instrText>
      </w:r>
      <w:r>
        <w:rPr>
          <w:noProof/>
          <w:webHidden/>
        </w:rPr>
        <w:fldChar w:fldCharType="separate"/>
      </w:r>
      <w:r>
        <w:rPr>
          <w:noProof/>
          <w:webHidden/>
        </w:rPr>
        <w:t>1</w:t>
      </w:r>
      <w:r>
        <w:rPr>
          <w:noProof/>
          <w:webHidden/>
        </w:rPr>
        <w:fldChar w:fldCharType="end"/>
      </w:r>
    </w:p>
    <w:p w:rsidR="0018722C">
      <w:pPr>
        <w:pStyle w:val="7"/>
        <w:topLinePunct/>
      </w:pPr>
      <w:r>
        <w:fldChar w:fldCharType="begin"/>
      </w:r>
      <w:r>
        <w:instrText>HYPERLINK \l "_Toc686397769"</w:instrText>
      </w:r>
      <w:r>
        <w:fldChar w:fldCharType="separate"/>
      </w:r>
      <w:r>
        <w:t>Abstract</w:t>
      </w:r>
      <w:r>
        <w:fldChar w:fldCharType="end"/>
      </w:r>
      <w:r>
        <w:rPr>
          <w:noProof/>
          <w:webHidden/>
        </w:rPr>
        <w:tab/>
      </w:r>
      <w:r>
        <w:rPr>
          <w:noProof/>
          <w:webHidden/>
        </w:rPr>
        <w:fldChar w:fldCharType="begin"/>
      </w:r>
      <w:r>
        <w:rPr>
          <w:noProof/>
          <w:webHidden/>
        </w:rPr>
        <w:instrText xml:space="preserve"> PAGEREF _Toc686397769 \h </w:instrText>
      </w:r>
      <w:r>
        <w:rPr>
          <w:noProof/>
          <w:webHidden/>
        </w:rPr>
        <w:fldChar w:fldCharType="separate"/>
      </w:r>
      <w:r>
        <w:rPr>
          <w:noProof/>
          <w:webHidden/>
        </w:rPr>
        <w:t>2</w:t>
      </w:r>
      <w:r>
        <w:rPr>
          <w:noProof/>
          <w:webHidden/>
        </w:rPr>
        <w:fldChar w:fldCharType="end"/>
      </w:r>
    </w:p>
    <w:p w:rsidR="0018722C">
      <w:pPr>
        <w:pStyle w:val="7"/>
        <w:topLinePunct/>
      </w:pPr>
      <w:r>
        <w:fldChar w:fldCharType="begin"/>
      </w:r>
      <w:r>
        <w:instrText>HYPERLINK \l "_Toc686397770"</w:instrText>
      </w:r>
      <w:r>
        <w:fldChar w:fldCharType="separate"/>
      </w:r>
      <w:r>
        <w:t>摘要</w:t>
      </w:r>
      <w:r>
        <w:t>Ⅰ</w:t>
      </w:r>
      <w:r>
        <w:fldChar w:fldCharType="end"/>
      </w:r>
      <w:r>
        <w:rPr>
          <w:noProof/>
          <w:webHidden/>
        </w:rPr>
        <w:tab/>
      </w:r>
      <w:r>
        <w:rPr>
          <w:noProof/>
          <w:webHidden/>
        </w:rPr>
        <w:fldChar w:fldCharType="begin"/>
      </w:r>
      <w:r>
        <w:rPr>
          <w:noProof/>
          <w:webHidden/>
        </w:rPr>
        <w:instrText xml:space="preserve"> PAGEREF _Toc686397770 \h </w:instrText>
      </w:r>
      <w:r>
        <w:rPr>
          <w:noProof/>
          <w:webHidden/>
        </w:rPr>
        <w:fldChar w:fldCharType="separate"/>
      </w:r>
      <w:r>
        <w:rPr>
          <w:noProof/>
          <w:webHidden/>
        </w:rPr>
        <w:t>2</w:t>
      </w:r>
      <w:r>
        <w:rPr>
          <w:noProof/>
          <w:webHidden/>
        </w:rPr>
        <w:fldChar w:fldCharType="end"/>
      </w:r>
    </w:p>
    <w:p w:rsidR="0018722C">
      <w:pPr>
        <w:pStyle w:val="7"/>
        <w:topLinePunct/>
      </w:pPr>
      <w:r>
        <w:fldChar w:fldCharType="begin"/>
      </w:r>
      <w:r>
        <w:instrText>HYPERLINK \l "_Toc686397771"</w:instrText>
      </w:r>
      <w:r>
        <w:fldChar w:fldCharType="separate"/>
      </w:r>
      <w:r>
        <w:t>Abstract</w:t>
      </w:r>
      <w:r>
        <w:t>Ⅱ</w:t>
      </w:r>
      <w:r>
        <w:fldChar w:fldCharType="end"/>
      </w:r>
      <w:r>
        <w:rPr>
          <w:noProof/>
          <w:webHidden/>
        </w:rPr>
        <w:tab/>
      </w:r>
      <w:r>
        <w:rPr>
          <w:noProof/>
          <w:webHidden/>
        </w:rPr>
        <w:fldChar w:fldCharType="begin"/>
      </w:r>
      <w:r>
        <w:rPr>
          <w:noProof/>
          <w:webHidden/>
        </w:rPr>
        <w:instrText xml:space="preserve"> PAGEREF _Toc686397771 \h </w:instrText>
      </w:r>
      <w:r>
        <w:rPr>
          <w:noProof/>
          <w:webHidden/>
        </w:rPr>
        <w:fldChar w:fldCharType="separate"/>
      </w:r>
      <w:r>
        <w:rPr>
          <w:noProof/>
          <w:webHidden/>
        </w:rPr>
        <w:t>2</w:t>
      </w:r>
      <w:r>
        <w:rPr>
          <w:noProof/>
          <w:webHidden/>
        </w:rPr>
        <w:fldChar w:fldCharType="end"/>
      </w:r>
    </w:p>
    <w:p w:rsidR="0018722C">
      <w:pPr>
        <w:pStyle w:val="7"/>
        <w:topLinePunct/>
      </w:pPr>
      <w:r>
        <w:fldChar w:fldCharType="begin"/>
      </w:r>
      <w:r>
        <w:instrText>HYPERLINK \l "_Toc686397772"</w:instrText>
      </w:r>
      <w:r>
        <w:fldChar w:fldCharType="separate"/>
      </w:r>
      <w:r>
        <w:t>1</w:t>
      </w:r>
      <w:r>
        <w:t xml:space="preserve">  </w:t>
      </w:r>
      <w:r>
        <w:t>绪论</w:t>
      </w:r>
      <w:r>
        <w:fldChar w:fldCharType="end"/>
      </w:r>
      <w:r>
        <w:rPr>
          <w:noProof/>
          <w:webHidden/>
        </w:rPr>
        <w:tab/>
      </w:r>
      <w:r>
        <w:rPr>
          <w:noProof/>
          <w:webHidden/>
        </w:rPr>
        <w:fldChar w:fldCharType="begin"/>
      </w:r>
      <w:r>
        <w:rPr>
          <w:noProof/>
          <w:webHidden/>
        </w:rPr>
        <w:instrText xml:space="preserve"> PAGEREF _Toc686397772 \h </w:instrText>
      </w:r>
      <w:r>
        <w:rPr>
          <w:noProof/>
          <w:webHidden/>
        </w:rPr>
        <w:fldChar w:fldCharType="separate"/>
      </w:r>
      <w:r>
        <w:rPr>
          <w:noProof/>
          <w:webHidden/>
        </w:rPr>
        <w:t>3</w:t>
      </w:r>
      <w:r>
        <w:rPr>
          <w:noProof/>
          <w:webHidden/>
        </w:rPr>
        <w:fldChar w:fldCharType="end"/>
      </w:r>
    </w:p>
    <w:p w:rsidR="0018722C">
      <w:pPr>
        <w:pStyle w:val="8"/>
        <w:topLinePunct/>
      </w:pPr>
      <w:r>
        <w:fldChar w:fldCharType="begin"/>
      </w:r>
      <w:r>
        <w:instrText>HYPERLINK \l "_Toc10154"</w:instrText>
      </w:r>
      <w:r>
        <w:fldChar w:fldCharType="separate"/>
      </w:r>
      <w:r>
        <w:t>1</w:t>
      </w:r>
      <w:r>
        <w:t>.</w:t>
      </w:r>
      <w:r>
        <w:t>1</w:t>
      </w:r>
      <w:r>
        <w:t xml:space="preserve"> </w:t>
      </w:r>
      <w:r>
        <w:t>研究背景与研究意义</w:t>
      </w:r>
      <w:r>
        <w:fldChar w:fldCharType="end"/>
      </w:r>
      <w:r>
        <w:rPr>
          <w:noProof/>
          <w:webHidden/>
        </w:rPr>
        <w:tab/>
      </w:r>
      <w:r>
        <w:rPr>
          <w:noProof/>
          <w:webHidden/>
        </w:rPr>
        <w:fldChar w:fldCharType="begin"/>
      </w:r>
      <w:r>
        <w:rPr>
          <w:noProof/>
          <w:webHidden/>
        </w:rPr>
        <w:instrText xml:space="preserve"> PAGEREF _Toc10154 \h </w:instrText>
      </w:r>
      <w:r>
        <w:rPr>
          <w:noProof/>
          <w:webHidden/>
        </w:rPr>
        <w:fldChar w:fldCharType="separate"/>
      </w:r>
      <w:r>
        <w:rPr>
          <w:noProof/>
          <w:webHidden/>
        </w:rPr>
        <w:t>3</w:t>
      </w:r>
      <w:r>
        <w:rPr>
          <w:noProof/>
          <w:webHidden/>
        </w:rPr>
        <w:fldChar w:fldCharType="end"/>
      </w:r>
    </w:p>
    <w:p w:rsidR="0018722C">
      <w:pPr>
        <w:pStyle w:val="8"/>
        <w:topLinePunct/>
      </w:pPr>
      <w:r>
        <w:fldChar w:fldCharType="begin"/>
      </w:r>
      <w:r>
        <w:instrText>HYPERLINK \l "_Toc686397774"</w:instrText>
      </w:r>
      <w:r>
        <w:fldChar w:fldCharType="separate"/>
      </w:r>
      <w:r>
        <w:t xml:space="preserve">1</w:t>
      </w:r>
      <w:r>
        <w:t>.</w:t>
      </w:r>
      <w:r>
        <w:t xml:space="preserve">2 </w:t>
      </w:r>
      <w:r>
        <w:t>文献综述</w:t>
      </w:r>
      <w:r>
        <w:fldChar w:fldCharType="end"/>
      </w:r>
      <w:r>
        <w:rPr>
          <w:noProof/>
          <w:webHidden/>
        </w:rPr>
        <w:tab/>
      </w:r>
      <w:r>
        <w:rPr>
          <w:noProof/>
          <w:webHidden/>
        </w:rPr>
        <w:fldChar w:fldCharType="begin"/>
      </w:r>
      <w:r>
        <w:rPr>
          <w:noProof/>
          <w:webHidden/>
        </w:rPr>
        <w:instrText xml:space="preserve"> PAGEREF _Toc686397774 \h </w:instrText>
      </w:r>
      <w:r>
        <w:rPr>
          <w:noProof/>
          <w:webHidden/>
        </w:rPr>
        <w:fldChar w:fldCharType="separate"/>
      </w:r>
      <w:r>
        <w:rPr>
          <w:noProof/>
          <w:webHidden/>
        </w:rPr>
        <w:t>4</w:t>
      </w:r>
      <w:r>
        <w:rPr>
          <w:noProof/>
          <w:webHidden/>
        </w:rPr>
        <w:fldChar w:fldCharType="end"/>
      </w:r>
    </w:p>
    <w:p w:rsidR="0018722C">
      <w:pPr>
        <w:pStyle w:val="8"/>
        <w:topLinePunct/>
      </w:pPr>
      <w:r>
        <w:fldChar w:fldCharType="begin"/>
      </w:r>
      <w:r>
        <w:instrText>HYPERLINK \l "_Toc686397775"</w:instrText>
      </w:r>
      <w:r>
        <w:fldChar w:fldCharType="separate"/>
      </w:r>
      <w:r>
        <w:t xml:space="preserve">1</w:t>
      </w:r>
      <w:r>
        <w:t>.</w:t>
      </w:r>
      <w:r>
        <w:t xml:space="preserve">3 </w:t>
      </w:r>
      <w:r>
        <w:t>研究内容与研究方法</w:t>
      </w:r>
      <w:r>
        <w:fldChar w:fldCharType="end"/>
      </w:r>
      <w:r>
        <w:rPr>
          <w:noProof/>
          <w:webHidden/>
        </w:rPr>
        <w:tab/>
      </w:r>
      <w:r>
        <w:rPr>
          <w:noProof/>
          <w:webHidden/>
        </w:rPr>
        <w:fldChar w:fldCharType="begin"/>
      </w:r>
      <w:r>
        <w:rPr>
          <w:noProof/>
          <w:webHidden/>
        </w:rPr>
        <w:instrText xml:space="preserve"> PAGEREF _Toc686397775 \h </w:instrText>
      </w:r>
      <w:r>
        <w:rPr>
          <w:noProof/>
          <w:webHidden/>
        </w:rPr>
        <w:fldChar w:fldCharType="separate"/>
      </w:r>
      <w:r>
        <w:rPr>
          <w:noProof/>
          <w:webHidden/>
        </w:rPr>
        <w:t>4</w:t>
      </w:r>
      <w:r>
        <w:rPr>
          <w:noProof/>
          <w:webHidden/>
        </w:rPr>
        <w:fldChar w:fldCharType="end"/>
      </w:r>
    </w:p>
    <w:p w:rsidR="0018722C">
      <w:pPr>
        <w:pStyle w:val="7"/>
        <w:topLinePunct/>
      </w:pPr>
      <w:r>
        <w:fldChar w:fldCharType="begin"/>
      </w:r>
      <w:r>
        <w:instrText>HYPERLINK \l "_Toc686397776"</w:instrText>
      </w:r>
      <w:r>
        <w:fldChar w:fldCharType="separate"/>
      </w:r>
      <w:r>
        <w:t xml:space="preserve">2</w:t>
      </w:r>
      <w:r>
        <w:t xml:space="preserve">  </w:t>
      </w:r>
      <w:r>
        <w:t>相关概念</w:t>
      </w:r>
      <w:r>
        <w:t>与理论基础</w:t>
      </w:r>
      <w:r>
        <w:fldChar w:fldCharType="end"/>
      </w:r>
      <w:r>
        <w:rPr>
          <w:noProof/>
          <w:webHidden/>
        </w:rPr>
        <w:tab/>
      </w:r>
      <w:r>
        <w:rPr>
          <w:noProof/>
          <w:webHidden/>
        </w:rPr>
        <w:fldChar w:fldCharType="begin"/>
      </w:r>
      <w:r>
        <w:rPr>
          <w:noProof/>
          <w:webHidden/>
        </w:rPr>
        <w:instrText xml:space="preserve"> PAGEREF _Toc686397776 \h </w:instrText>
      </w:r>
      <w:r>
        <w:rPr>
          <w:noProof/>
          <w:webHidden/>
        </w:rPr>
        <w:fldChar w:fldCharType="separate"/>
      </w:r>
      <w:r>
        <w:rPr>
          <w:noProof/>
          <w:webHidden/>
        </w:rPr>
        <w:t>4</w:t>
      </w:r>
      <w:r>
        <w:rPr>
          <w:noProof/>
          <w:webHidden/>
        </w:rPr>
        <w:fldChar w:fldCharType="end"/>
      </w:r>
    </w:p>
    <w:p w:rsidR="0018722C">
      <w:pPr>
        <w:pStyle w:val="8"/>
        <w:topLinePunct/>
      </w:pPr>
      <w:r>
        <w:fldChar w:fldCharType="begin"/>
      </w:r>
      <w:r>
        <w:instrText>HYPERLINK \l "_Toc686397777"</w:instrText>
      </w:r>
      <w:r>
        <w:fldChar w:fldCharType="separate"/>
      </w:r>
      <w:r>
        <w:t>2</w:t>
      </w:r>
      <w:r>
        <w:t>.</w:t>
      </w:r>
      <w:r>
        <w:t>1</w:t>
      </w:r>
      <w:r>
        <w:t xml:space="preserve"> </w:t>
      </w:r>
      <w:r>
        <w:t>财务共享服务的</w:t>
      </w:r>
      <w:r>
        <w:t>概念及特点</w:t>
      </w:r>
      <w:r>
        <w:fldChar w:fldCharType="end"/>
      </w:r>
      <w:r>
        <w:rPr>
          <w:noProof/>
          <w:webHidden/>
        </w:rPr>
        <w:tab/>
      </w:r>
      <w:r>
        <w:rPr>
          <w:noProof/>
          <w:webHidden/>
        </w:rPr>
        <w:fldChar w:fldCharType="begin"/>
      </w:r>
      <w:r>
        <w:rPr>
          <w:noProof/>
          <w:webHidden/>
        </w:rPr>
        <w:instrText xml:space="preserve"> PAGEREF _Toc686397777 \h </w:instrText>
      </w:r>
      <w:r>
        <w:rPr>
          <w:noProof/>
          <w:webHidden/>
        </w:rPr>
        <w:fldChar w:fldCharType="separate"/>
      </w:r>
      <w:r>
        <w:rPr>
          <w:noProof/>
          <w:webHidden/>
        </w:rPr>
        <w:t>4</w:t>
      </w:r>
      <w:r>
        <w:rPr>
          <w:noProof/>
          <w:webHidden/>
        </w:rPr>
        <w:fldChar w:fldCharType="end"/>
      </w:r>
    </w:p>
    <w:p w:rsidR="0018722C">
      <w:pPr>
        <w:pStyle w:val="8"/>
        <w:topLinePunct/>
      </w:pPr>
      <w:r>
        <w:fldChar w:fldCharType="begin"/>
      </w:r>
      <w:r>
        <w:instrText>HYPERLINK \l "_Toc686397778"</w:instrText>
      </w:r>
      <w:r>
        <w:fldChar w:fldCharType="separate"/>
      </w:r>
      <w:r>
        <w:t>2</w:t>
      </w:r>
      <w:r>
        <w:t>.</w:t>
      </w:r>
      <w:r>
        <w:t>2</w:t>
      </w:r>
      <w:r>
        <w:t xml:space="preserve"> </w:t>
      </w:r>
      <w:r>
        <w:t>财务共享服务的作用</w:t>
      </w:r>
      <w:r>
        <w:fldChar w:fldCharType="end"/>
      </w:r>
      <w:r>
        <w:rPr>
          <w:noProof/>
          <w:webHidden/>
        </w:rPr>
        <w:tab/>
      </w:r>
      <w:r>
        <w:rPr>
          <w:noProof/>
          <w:webHidden/>
        </w:rPr>
        <w:fldChar w:fldCharType="begin"/>
      </w:r>
      <w:r>
        <w:rPr>
          <w:noProof/>
          <w:webHidden/>
        </w:rPr>
        <w:instrText xml:space="preserve"> PAGEREF _Toc686397778 \h </w:instrText>
      </w:r>
      <w:r>
        <w:rPr>
          <w:noProof/>
          <w:webHidden/>
        </w:rPr>
        <w:fldChar w:fldCharType="separate"/>
      </w:r>
      <w:r>
        <w:rPr>
          <w:noProof/>
          <w:webHidden/>
        </w:rPr>
        <w:t>6</w:t>
      </w:r>
      <w:r>
        <w:rPr>
          <w:noProof/>
          <w:webHidden/>
        </w:rPr>
        <w:fldChar w:fldCharType="end"/>
      </w:r>
    </w:p>
    <w:p w:rsidR="0018722C">
      <w:pPr>
        <w:pStyle w:val="8"/>
        <w:topLinePunct/>
      </w:pPr>
      <w:r>
        <w:fldChar w:fldCharType="begin"/>
      </w:r>
      <w:r>
        <w:instrText>HYPERLINK \l "_Toc686397779"</w:instrText>
      </w:r>
      <w:r>
        <w:fldChar w:fldCharType="separate"/>
      </w:r>
      <w:r>
        <w:t>2</w:t>
      </w:r>
      <w:r>
        <w:t>.</w:t>
      </w:r>
      <w:r>
        <w:t>3</w:t>
      </w:r>
      <w:r>
        <w:t xml:space="preserve"> </w:t>
      </w:r>
      <w:r>
        <w:t>财务共享服务的建立流程</w:t>
      </w:r>
      <w:r>
        <w:fldChar w:fldCharType="end"/>
      </w:r>
      <w:r>
        <w:rPr>
          <w:noProof/>
          <w:webHidden/>
        </w:rPr>
        <w:tab/>
      </w:r>
      <w:r>
        <w:rPr>
          <w:noProof/>
          <w:webHidden/>
        </w:rPr>
        <w:fldChar w:fldCharType="begin"/>
      </w:r>
      <w:r>
        <w:rPr>
          <w:noProof/>
          <w:webHidden/>
        </w:rPr>
        <w:instrText xml:space="preserve"> PAGEREF _Toc686397779 \h </w:instrText>
      </w:r>
      <w:r>
        <w:rPr>
          <w:noProof/>
          <w:webHidden/>
        </w:rPr>
        <w:fldChar w:fldCharType="separate"/>
      </w:r>
      <w:r>
        <w:rPr>
          <w:noProof/>
          <w:webHidden/>
        </w:rPr>
        <w:t>6</w:t>
      </w:r>
      <w:r>
        <w:rPr>
          <w:noProof/>
          <w:webHidden/>
        </w:rPr>
        <w:fldChar w:fldCharType="end"/>
      </w:r>
    </w:p>
    <w:p w:rsidR="0018722C">
      <w:pPr>
        <w:pStyle w:val="8"/>
        <w:topLinePunct/>
      </w:pPr>
      <w:r>
        <w:fldChar w:fldCharType="begin"/>
      </w:r>
      <w:r>
        <w:instrText>HYPERLINK \l "_Toc686397780"</w:instrText>
      </w:r>
      <w:r>
        <w:fldChar w:fldCharType="separate"/>
      </w:r>
      <w:r>
        <w:t>2</w:t>
      </w:r>
      <w:r>
        <w:t>.</w:t>
      </w:r>
      <w:r>
        <w:t>4</w:t>
      </w:r>
      <w:r>
        <w:t xml:space="preserve"> </w:t>
      </w:r>
      <w:r>
        <w:t>财务共享服务的理论基础</w:t>
      </w:r>
      <w:r>
        <w:fldChar w:fldCharType="end"/>
      </w:r>
      <w:r>
        <w:rPr>
          <w:noProof/>
          <w:webHidden/>
        </w:rPr>
        <w:tab/>
      </w:r>
      <w:r>
        <w:rPr>
          <w:noProof/>
          <w:webHidden/>
        </w:rPr>
        <w:fldChar w:fldCharType="begin"/>
      </w:r>
      <w:r>
        <w:rPr>
          <w:noProof/>
          <w:webHidden/>
        </w:rPr>
        <w:instrText xml:space="preserve"> PAGEREF _Toc686397780 \h </w:instrText>
      </w:r>
      <w:r>
        <w:rPr>
          <w:noProof/>
          <w:webHidden/>
        </w:rPr>
        <w:fldChar w:fldCharType="separate"/>
      </w:r>
      <w:r>
        <w:rPr>
          <w:noProof/>
          <w:webHidden/>
        </w:rPr>
        <w:t>6</w:t>
      </w:r>
      <w:r>
        <w:rPr>
          <w:noProof/>
          <w:webHidden/>
        </w:rPr>
        <w:fldChar w:fldCharType="end"/>
      </w:r>
    </w:p>
    <w:p w:rsidR="0018722C">
      <w:pPr>
        <w:pStyle w:val="7"/>
        <w:topLinePunct/>
      </w:pPr>
      <w:r>
        <w:fldChar w:fldCharType="begin"/>
      </w:r>
      <w:r>
        <w:instrText>HYPERLINK \l "_Toc686397781"</w:instrText>
      </w:r>
      <w:r>
        <w:fldChar w:fldCharType="separate"/>
      </w:r>
      <w:r>
        <w:t xml:space="preserve">3</w:t>
      </w:r>
      <w:r>
        <w:t xml:space="preserve">  </w:t>
      </w:r>
      <w:r>
        <w:t>A</w:t>
      </w:r>
      <w:r>
        <w:t>公司概况</w:t>
      </w:r>
      <w:r>
        <w:t>及</w:t>
      </w:r>
      <w:r>
        <w:t>财务共享服务现状分析</w:t>
      </w:r>
      <w:r>
        <w:fldChar w:fldCharType="end"/>
      </w:r>
      <w:r>
        <w:rPr>
          <w:noProof/>
          <w:webHidden/>
        </w:rPr>
        <w:tab/>
      </w:r>
      <w:r>
        <w:rPr>
          <w:noProof/>
          <w:webHidden/>
        </w:rPr>
        <w:fldChar w:fldCharType="begin"/>
      </w:r>
      <w:r>
        <w:rPr>
          <w:noProof/>
          <w:webHidden/>
        </w:rPr>
        <w:instrText xml:space="preserve"> PAGEREF _Toc686397781 \h </w:instrText>
      </w:r>
      <w:r>
        <w:rPr>
          <w:noProof/>
          <w:webHidden/>
        </w:rPr>
        <w:fldChar w:fldCharType="separate"/>
      </w:r>
      <w:r>
        <w:rPr>
          <w:noProof/>
          <w:webHidden/>
        </w:rPr>
        <w:t>7</w:t>
      </w:r>
      <w:r>
        <w:rPr>
          <w:noProof/>
          <w:webHidden/>
        </w:rPr>
        <w:fldChar w:fldCharType="end"/>
      </w:r>
    </w:p>
    <w:p w:rsidR="0018722C">
      <w:pPr>
        <w:pStyle w:val="8"/>
        <w:topLinePunct/>
      </w:pPr>
      <w:r>
        <w:fldChar w:fldCharType="begin"/>
      </w:r>
      <w:r>
        <w:instrText>HYPERLINK \l "_Toc14090"</w:instrText>
      </w:r>
      <w:r>
        <w:fldChar w:fldCharType="separate"/>
      </w:r>
      <w:r>
        <w:t>3.1</w:t>
      </w:r>
      <w:r>
        <w:t xml:space="preserve"> </w:t>
      </w:r>
      <w:r>
        <w:t>A</w:t>
      </w:r>
      <w:r>
        <w:t>公司简介</w:t>
      </w:r>
      <w:r>
        <w:t>与</w:t>
      </w:r>
      <w:r>
        <w:t>主要经营模式</w:t>
      </w:r>
      <w:r>
        <w:fldChar w:fldCharType="end"/>
      </w:r>
      <w:r>
        <w:rPr>
          <w:noProof/>
          <w:webHidden/>
        </w:rPr>
        <w:tab/>
      </w:r>
      <w:r>
        <w:rPr>
          <w:noProof/>
          <w:webHidden/>
        </w:rPr>
        <w:fldChar w:fldCharType="begin"/>
      </w:r>
      <w:r>
        <w:rPr>
          <w:noProof/>
          <w:webHidden/>
        </w:rPr>
        <w:instrText xml:space="preserve"> PAGEREF _Toc14090 \h </w:instrText>
      </w:r>
      <w:r>
        <w:rPr>
          <w:noProof/>
          <w:webHidden/>
        </w:rPr>
        <w:fldChar w:fldCharType="separate"/>
      </w:r>
      <w:r>
        <w:rPr>
          <w:noProof/>
          <w:webHidden/>
        </w:rPr>
        <w:t>7</w:t>
      </w:r>
      <w:r>
        <w:rPr>
          <w:noProof/>
          <w:webHidden/>
        </w:rPr>
        <w:fldChar w:fldCharType="end"/>
      </w:r>
    </w:p>
    <w:p w:rsidR="0018722C">
      <w:pPr>
        <w:pStyle w:val="8"/>
        <w:topLinePunct/>
      </w:pPr>
      <w:r>
        <w:fldChar w:fldCharType="begin"/>
      </w:r>
      <w:r>
        <w:instrText>HYPERLINK \l "_Toc686397783"</w:instrText>
      </w:r>
      <w:r>
        <w:fldChar w:fldCharType="separate"/>
      </w:r>
      <w:r>
        <w:t>3.</w:t>
      </w:r>
      <w:r>
        <w:t>2</w:t>
      </w:r>
      <w:r>
        <w:t xml:space="preserve"> </w:t>
      </w:r>
      <w:r>
        <w:t>A</w:t>
      </w:r>
      <w:r>
        <w:t>公司</w:t>
      </w:r>
      <w:r>
        <w:t>财务共享</w:t>
      </w:r>
      <w:r>
        <w:t>服务发展要点</w:t>
      </w:r>
      <w:r>
        <w:fldChar w:fldCharType="end"/>
      </w:r>
      <w:r>
        <w:rPr>
          <w:noProof/>
          <w:webHidden/>
        </w:rPr>
        <w:tab/>
      </w:r>
      <w:r>
        <w:rPr>
          <w:noProof/>
          <w:webHidden/>
        </w:rPr>
        <w:fldChar w:fldCharType="begin"/>
      </w:r>
      <w:r>
        <w:rPr>
          <w:noProof/>
          <w:webHidden/>
        </w:rPr>
        <w:instrText xml:space="preserve"> PAGEREF _Toc686397783 \h </w:instrText>
      </w:r>
      <w:r>
        <w:rPr>
          <w:noProof/>
          <w:webHidden/>
        </w:rPr>
        <w:fldChar w:fldCharType="separate"/>
      </w:r>
      <w:r>
        <w:rPr>
          <w:noProof/>
          <w:webHidden/>
        </w:rPr>
        <w:t>7</w:t>
      </w:r>
      <w:r>
        <w:rPr>
          <w:noProof/>
          <w:webHidden/>
        </w:rPr>
        <w:fldChar w:fldCharType="end"/>
      </w:r>
    </w:p>
    <w:p w:rsidR="0018722C">
      <w:pPr>
        <w:pStyle w:val="8"/>
        <w:topLinePunct/>
      </w:pPr>
      <w:r>
        <w:fldChar w:fldCharType="begin"/>
      </w:r>
      <w:r>
        <w:instrText>HYPERLINK \l "_Toc16585"</w:instrText>
      </w:r>
      <w:r>
        <w:fldChar w:fldCharType="separate"/>
      </w:r>
      <w:r>
        <w:t>3</w:t>
      </w:r>
      <w:r>
        <w:t>.</w:t>
      </w:r>
      <w:r>
        <w:t>3</w:t>
      </w:r>
      <w:r>
        <w:t xml:space="preserve"> </w:t>
      </w:r>
      <w:r>
        <w:t>组织架构现状与财务共享中心设计</w:t>
      </w:r>
      <w:r>
        <w:fldChar w:fldCharType="end"/>
      </w:r>
      <w:r>
        <w:rPr>
          <w:noProof/>
          <w:webHidden/>
        </w:rPr>
        <w:tab/>
      </w:r>
      <w:r>
        <w:rPr>
          <w:noProof/>
          <w:webHidden/>
        </w:rPr>
        <w:fldChar w:fldCharType="begin"/>
      </w:r>
      <w:r>
        <w:rPr>
          <w:noProof/>
          <w:webHidden/>
        </w:rPr>
        <w:instrText xml:space="preserve"> PAGEREF _Toc16585 \h </w:instrText>
      </w:r>
      <w:r>
        <w:rPr>
          <w:noProof/>
          <w:webHidden/>
        </w:rPr>
        <w:fldChar w:fldCharType="separate"/>
      </w:r>
      <w:r>
        <w:rPr>
          <w:noProof/>
          <w:webHidden/>
        </w:rPr>
        <w:t>7</w:t>
      </w:r>
      <w:r>
        <w:rPr>
          <w:noProof/>
          <w:webHidden/>
        </w:rPr>
        <w:fldChar w:fldCharType="end"/>
      </w:r>
    </w:p>
    <w:p w:rsidR="0018722C">
      <w:pPr>
        <w:pStyle w:val="8"/>
        <w:topLinePunct/>
      </w:pPr>
      <w:r>
        <w:fldChar w:fldCharType="begin"/>
      </w:r>
      <w:r>
        <w:instrText>HYPERLINK \l "_Toc686397785"</w:instrText>
      </w:r>
      <w:r>
        <w:fldChar w:fldCharType="separate"/>
      </w:r>
      <w:r>
        <w:t>3</w:t>
      </w:r>
      <w:r>
        <w:t>.</w:t>
      </w:r>
      <w:r>
        <w:t>4</w:t>
      </w:r>
      <w:r>
        <w:t xml:space="preserve"> </w:t>
      </w:r>
      <w:r>
        <w:t>当前财务共享中心的缺陷</w:t>
      </w:r>
      <w:r>
        <w:fldChar w:fldCharType="end"/>
      </w:r>
      <w:r>
        <w:rPr>
          <w:noProof/>
          <w:webHidden/>
        </w:rPr>
        <w:tab/>
      </w:r>
      <w:r>
        <w:rPr>
          <w:noProof/>
          <w:webHidden/>
        </w:rPr>
        <w:fldChar w:fldCharType="begin"/>
      </w:r>
      <w:r>
        <w:rPr>
          <w:noProof/>
          <w:webHidden/>
        </w:rPr>
        <w:instrText xml:space="preserve"> PAGEREF _Toc686397785 \h </w:instrText>
      </w:r>
      <w:r>
        <w:rPr>
          <w:noProof/>
          <w:webHidden/>
        </w:rPr>
        <w:fldChar w:fldCharType="separate"/>
      </w:r>
      <w:r>
        <w:rPr>
          <w:noProof/>
          <w:webHidden/>
        </w:rPr>
        <w:t>8</w:t>
      </w:r>
      <w:r>
        <w:rPr>
          <w:noProof/>
          <w:webHidden/>
        </w:rPr>
        <w:fldChar w:fldCharType="end"/>
      </w:r>
    </w:p>
    <w:p w:rsidR="0018722C">
      <w:pPr>
        <w:pStyle w:val="7"/>
        <w:topLinePunct/>
      </w:pPr>
      <w:r>
        <w:fldChar w:fldCharType="begin"/>
      </w:r>
      <w:r>
        <w:instrText>HYPERLINK \l "_Toc10188"</w:instrText>
      </w:r>
      <w:r>
        <w:fldChar w:fldCharType="separate"/>
      </w:r>
      <w:r>
        <w:t>4</w:t>
      </w:r>
      <w:r>
        <w:t xml:space="preserve">  </w:t>
      </w:r>
      <w:r>
        <w:t>优化</w:t>
      </w:r>
      <w:r>
        <w:t>A</w:t>
      </w:r>
      <w:r>
        <w:t>公司财务共享服务的对策</w:t>
      </w:r>
      <w:r>
        <w:t>及过程</w:t>
      </w:r>
      <w:r>
        <w:fldChar w:fldCharType="end"/>
      </w:r>
      <w:r>
        <w:rPr>
          <w:noProof/>
          <w:webHidden/>
        </w:rPr>
        <w:tab/>
      </w:r>
      <w:r>
        <w:rPr>
          <w:noProof/>
          <w:webHidden/>
        </w:rPr>
        <w:fldChar w:fldCharType="begin"/>
      </w:r>
      <w:r>
        <w:rPr>
          <w:noProof/>
          <w:webHidden/>
        </w:rPr>
        <w:instrText xml:space="preserve"> PAGEREF _Toc10188 \h </w:instrText>
      </w:r>
      <w:r>
        <w:rPr>
          <w:noProof/>
          <w:webHidden/>
        </w:rPr>
        <w:fldChar w:fldCharType="separate"/>
      </w:r>
      <w:r>
        <w:rPr>
          <w:noProof/>
          <w:webHidden/>
        </w:rPr>
        <w:t>8</w:t>
      </w:r>
      <w:r>
        <w:rPr>
          <w:noProof/>
          <w:webHidden/>
        </w:rPr>
        <w:fldChar w:fldCharType="end"/>
      </w:r>
    </w:p>
    <w:p w:rsidR="0018722C">
      <w:pPr>
        <w:pStyle w:val="8"/>
        <w:topLinePunct/>
      </w:pPr>
      <w:r>
        <w:fldChar w:fldCharType="begin"/>
      </w:r>
      <w:r>
        <w:instrText>HYPERLINK \l "_Toc4655"</w:instrText>
      </w:r>
      <w:r>
        <w:fldChar w:fldCharType="separate"/>
      </w:r>
      <w:r>
        <w:t>4</w:t>
      </w:r>
      <w:r>
        <w:t>.</w:t>
      </w:r>
      <w:r>
        <w:t xml:space="preserve">1 </w:t>
      </w:r>
      <w:r>
        <w:t>优化组织架构</w:t>
      </w:r>
      <w:r>
        <w:fldChar w:fldCharType="end"/>
      </w:r>
      <w:r>
        <w:rPr>
          <w:noProof/>
          <w:webHidden/>
        </w:rPr>
        <w:tab/>
      </w:r>
      <w:r>
        <w:rPr>
          <w:noProof/>
          <w:webHidden/>
        </w:rPr>
        <w:fldChar w:fldCharType="begin"/>
      </w:r>
      <w:r>
        <w:rPr>
          <w:noProof/>
          <w:webHidden/>
        </w:rPr>
        <w:instrText xml:space="preserve"> PAGEREF _Toc4655 \h </w:instrText>
      </w:r>
      <w:r>
        <w:rPr>
          <w:noProof/>
          <w:webHidden/>
        </w:rPr>
        <w:fldChar w:fldCharType="separate"/>
      </w:r>
      <w:r>
        <w:rPr>
          <w:noProof/>
          <w:webHidden/>
        </w:rPr>
        <w:t>8</w:t>
      </w:r>
      <w:r>
        <w:rPr>
          <w:noProof/>
          <w:webHidden/>
        </w:rPr>
        <w:fldChar w:fldCharType="end"/>
      </w:r>
    </w:p>
    <w:p w:rsidR="0018722C">
      <w:pPr>
        <w:pStyle w:val="8"/>
        <w:topLinePunct/>
      </w:pPr>
      <w:r>
        <w:fldChar w:fldCharType="begin"/>
      </w:r>
      <w:r>
        <w:instrText>HYPERLINK \l "_Toc686397788"</w:instrText>
      </w:r>
      <w:r>
        <w:fldChar w:fldCharType="separate"/>
      </w:r>
      <w:r>
        <w:t>4</w:t>
      </w:r>
      <w:r>
        <w:t>.</w:t>
      </w:r>
      <w:r>
        <w:t xml:space="preserve">2 </w:t>
      </w:r>
      <w:r>
        <w:t>改进</w:t>
      </w:r>
      <w:r>
        <w:t>业务流程</w:t>
      </w:r>
      <w:r>
        <w:fldChar w:fldCharType="end"/>
      </w:r>
      <w:r>
        <w:rPr>
          <w:noProof/>
          <w:webHidden/>
        </w:rPr>
        <w:tab/>
      </w:r>
      <w:r>
        <w:rPr>
          <w:noProof/>
          <w:webHidden/>
        </w:rPr>
        <w:fldChar w:fldCharType="begin"/>
      </w:r>
      <w:r>
        <w:rPr>
          <w:noProof/>
          <w:webHidden/>
        </w:rPr>
        <w:instrText xml:space="preserve"> PAGEREF _Toc686397788 \h </w:instrText>
      </w:r>
      <w:r>
        <w:rPr>
          <w:noProof/>
          <w:webHidden/>
        </w:rPr>
        <w:fldChar w:fldCharType="separate"/>
      </w:r>
      <w:r>
        <w:rPr>
          <w:noProof/>
          <w:webHidden/>
        </w:rPr>
        <w:t>9</w:t>
      </w:r>
      <w:r>
        <w:rPr>
          <w:noProof/>
          <w:webHidden/>
        </w:rPr>
        <w:fldChar w:fldCharType="end"/>
      </w:r>
    </w:p>
    <w:p w:rsidR="0018722C">
      <w:pPr>
        <w:pStyle w:val="8"/>
        <w:topLinePunct/>
      </w:pPr>
      <w:r>
        <w:fldChar w:fldCharType="begin"/>
      </w:r>
      <w:r>
        <w:instrText>HYPERLINK \l "_Toc686397789"</w:instrText>
      </w:r>
      <w:r>
        <w:fldChar w:fldCharType="separate"/>
      </w:r>
      <w:r>
        <w:t>4</w:t>
      </w:r>
      <w:r>
        <w:t>.</w:t>
      </w:r>
      <w:r>
        <w:t xml:space="preserve">3 </w:t>
      </w:r>
      <w:r>
        <w:t>提升财务信息系统</w:t>
      </w:r>
      <w:r>
        <w:fldChar w:fldCharType="end"/>
      </w:r>
      <w:r>
        <w:rPr>
          <w:noProof/>
          <w:webHidden/>
        </w:rPr>
        <w:tab/>
      </w:r>
      <w:r>
        <w:rPr>
          <w:noProof/>
          <w:webHidden/>
        </w:rPr>
        <w:fldChar w:fldCharType="begin"/>
      </w:r>
      <w:r>
        <w:rPr>
          <w:noProof/>
          <w:webHidden/>
        </w:rPr>
        <w:instrText xml:space="preserve"> PAGEREF _Toc686397789 \h </w:instrText>
      </w:r>
      <w:r>
        <w:rPr>
          <w:noProof/>
          <w:webHidden/>
        </w:rPr>
        <w:fldChar w:fldCharType="separate"/>
      </w:r>
      <w:r>
        <w:rPr>
          <w:noProof/>
          <w:webHidden/>
        </w:rPr>
        <w:t>9</w:t>
      </w:r>
      <w:r>
        <w:rPr>
          <w:noProof/>
          <w:webHidden/>
        </w:rPr>
        <w:fldChar w:fldCharType="end"/>
      </w:r>
    </w:p>
    <w:p w:rsidR="0018722C">
      <w:pPr>
        <w:pStyle w:val="7"/>
        <w:topLinePunct/>
      </w:pPr>
      <w:r>
        <w:fldChar w:fldCharType="begin"/>
      </w:r>
      <w:r>
        <w:instrText>HYPERLINK \l "_Toc686397790"</w:instrText>
      </w:r>
      <w:r>
        <w:fldChar w:fldCharType="separate"/>
      </w:r>
      <w:r>
        <w:t>5</w:t>
      </w:r>
      <w:r>
        <w:t xml:space="preserve">  </w:t>
      </w:r>
      <w:r>
        <w:t>总结与展望</w:t>
      </w:r>
      <w:r>
        <w:fldChar w:fldCharType="end"/>
      </w:r>
      <w:r>
        <w:rPr>
          <w:noProof/>
          <w:webHidden/>
        </w:rPr>
        <w:tab/>
      </w:r>
      <w:r>
        <w:rPr>
          <w:noProof/>
          <w:webHidden/>
        </w:rPr>
        <w:fldChar w:fldCharType="begin"/>
      </w:r>
      <w:r>
        <w:rPr>
          <w:noProof/>
          <w:webHidden/>
        </w:rPr>
        <w:instrText xml:space="preserve"> PAGEREF _Toc686397790 \h </w:instrText>
      </w:r>
      <w:r>
        <w:rPr>
          <w:noProof/>
          <w:webHidden/>
        </w:rPr>
        <w:fldChar w:fldCharType="separate"/>
      </w:r>
      <w:r>
        <w:rPr>
          <w:noProof/>
          <w:webHidden/>
        </w:rPr>
        <w:t>10</w:t>
      </w:r>
      <w:r>
        <w:rPr>
          <w:noProof/>
          <w:webHidden/>
        </w:rPr>
        <w:fldChar w:fldCharType="end"/>
      </w:r>
    </w:p>
    <w:p w:rsidR="0018722C">
      <w:pPr>
        <w:pStyle w:val="7"/>
        <w:topLinePunct/>
      </w:pPr>
      <w:r>
        <w:fldChar w:fldCharType="begin"/>
      </w:r>
      <w:r>
        <w:instrText>HYPERLINK \l "_Toc686397791"</w:instrText>
      </w:r>
      <w:r>
        <w:fldChar w:fldCharType="separate"/>
      </w:r>
      <w:r>
        <w:t>参考文献</w:t>
      </w:r>
      <w:r>
        <w:fldChar w:fldCharType="end"/>
      </w:r>
      <w:r>
        <w:rPr>
          <w:noProof/>
          <w:webHidden/>
        </w:rPr>
        <w:tab/>
      </w:r>
      <w:r>
        <w:rPr>
          <w:noProof/>
          <w:webHidden/>
        </w:rPr>
        <w:fldChar w:fldCharType="begin"/>
      </w:r>
      <w:r>
        <w:rPr>
          <w:noProof/>
          <w:webHidden/>
        </w:rPr>
        <w:instrText xml:space="preserve"> PAGEREF _Toc686397791 \h </w:instrText>
      </w:r>
      <w:r>
        <w:rPr>
          <w:noProof/>
          <w:webHidden/>
        </w:rPr>
        <w:fldChar w:fldCharType="separate"/>
      </w:r>
      <w:r>
        <w:rPr>
          <w:noProof/>
          <w:webHidden/>
        </w:rPr>
        <w:t>10</w:t>
      </w:r>
      <w:r>
        <w:rPr>
          <w:noProof/>
          <w:webHidden/>
        </w:rPr>
        <w:fldChar w:fldCharType="end"/>
      </w:r>
      <w:r>
        <w:fldChar w:fldCharType="end"/>
      </w:r>
    </w:p>
    <w:p w:rsidR="009F338D">
      <w:pPr>
        <w:sectPr w:rsidR="00C13A42">
          <w:headerReference w:type="even" r:id="rId109"/>
          <w:headerReference w:type="default" r:id="rId107"/>
          <w:footerReference w:type="even" r:id="rId105"/>
          <w:footerReference w:type="default" r:id="rId101"/>
          <w:headerReference w:type="first" r:id="rId99"/>
          <w:footerReference w:type="first" r:id="rId110"/>
          <w:type w:val="continuous"/>
          <w:pgSz w:w="11906" w:h="16838" w:code="9"/>
          <w:pgMar w:top="1418" w:right="1134" w:bottom="1134" w:left="1418" w:header="851" w:footer="907" w:gutter="0"/>
          <w:pgNumType w:fmt="upperRoman" w:start="1"/>
          <w:cols w:space="720"/>
          <w:titlePg/>
          <w:docGrid w:type="lines" w:linePitch="326"/>
          <w:endnotePr>
            <w:numFmt w:val="decimal"/>
          </w:endnotePr>
        </w:sectPr>
        <w:topLinePunct/>
      </w:pPr>
    </w:p>
    <w:p w:rsidR="0018722C">
      <w:pPr>
        <w:pStyle w:val="2"/>
        <w:topLinePunct/>
      </w:pPr>
      <w:bookmarkStart w:id="397772" w:name="_Toc686397772"/>
      <w:r>
        <w:t>1</w:t>
      </w:r>
      <w:bookmarkEnd w:id="4"/>
      <w:r>
        <w:t xml:space="preserve">  </w:t>
      </w:r>
      <w:r/>
      <w:r>
        <w:t>绪论</w:t>
      </w:r>
      <w:bookmarkEnd w:id="397772"/>
    </w:p>
    <w:p w:rsidR="0018722C">
      <w:pPr>
        <w:pStyle w:val="cw2"/>
        <w:topLinePunct/>
        <w:ind w:left="480" w:hangingChars="171" w:hanging="480"/>
      </w:pPr>
      <w:bookmarkStart w:id="5" w:name="_Toc10154"/>
      <w:bookmarkStart w:id="6" w:name="_Toc17638"/>
      <w:r>
        <w:t>1</w:t>
      </w:r>
      <w:bookmarkStart w:id="5" w:name="_Toc10154"/>
      <w:bookmarkEnd w:id="5"/>
      <w:bookmarkStart w:id="6" w:name="_Toc17638"/>
      <w:r>
        <w:t>.</w:t>
      </w:r>
      <w:bookmarkStart w:id="5" w:name="_Toc10154"/>
      <w:bookmarkEnd w:id="5"/>
      <w:bookmarkStart w:id="6" w:name="_Toc17638"/>
      <w:r>
        <w:t>1</w:t>
      </w:r>
      <w:bookmarkEnd w:id="6"/>
      <w:r>
        <w:t xml:space="preserve"> </w:t>
      </w:r>
      <w:r>
        <w:t>研究背景与研究意义</w:t>
      </w:r>
      <w:bookmarkEnd w:id="5"/>
    </w:p>
    <w:p w:rsidR="0018722C">
      <w:pPr>
        <w:pStyle w:val="cw3"/>
        <w:topLinePunct/>
        <w:ind w:left="480" w:hangingChars="200" w:hanging="480"/>
      </w:pPr>
      <w:bookmarkStart w:id="7" w:name="_Toc30031"/>
      <w:bookmarkEnd w:id="7"/>
      <w:r>
        <w:t xml:space="preserve">1.1.1 </w:t>
      </w:r>
      <w:r>
        <w:t>研究背景</w:t>
      </w:r>
    </w:p>
    <w:p w:rsidR="0018722C">
      <w:pPr>
        <w:topLinePunct/>
      </w:pPr>
      <w:r>
        <w:t>本文对</w:t>
      </w:r>
      <w:r>
        <w:t>A</w:t>
      </w:r>
      <w:r>
        <w:t>公司实施的财务共享服务进行研究分析，与此同时针对产生的主要问题，指出相对应的优化方案。所谓大数据技术，是一种数据集合体，其规模之大，在采集、保存、信息管理、统计分析等领域，均远超一般数据库系统软件开发工具技术的范畴。现如今社会的快速发展，专业技术发达，数据信息流通运转迅速，企业对于信息技术的依赖程度日益增加，而大数据技术正是这种高科技时代的必然产物。其价值包括，首先，当一家公司对大量消费者销售商品或提供服务，公司能够运用大数据的分析，实现精准掌握消费者的需求；其次，一些公司能够运用大数据分析实现业务变革；再者，在互联网的压力下，为应对发展变化带来的转型压力，部分传统类型的公司被要求开拓创新，高效、全面、大力使用大数据研究分析的应用价值以帮助企业渡过难关。</w:t>
      </w:r>
    </w:p>
    <w:p w:rsidR="0018722C">
      <w:pPr>
        <w:topLinePunct/>
      </w:pPr>
      <w:r>
        <w:t>大数据内容逐渐繁复，因此企业需要处理的外部与内部信息也愈加复杂。由于多数行业是完全竞争的，为了提高效益，企业之间围绕生产技术、管理措施展开的竞争也愈加激烈。加之企业为了更好地促进其长足发展，也不得不谋求财务信息系统的进一步优化，从而通过更高的资本边际效率，获取更高的收益。为了更好地解决相关的问题，</w:t>
      </w:r>
      <w:r>
        <w:t>A</w:t>
      </w:r>
      <w:r>
        <w:t>公司意识到了实施财务共享服务的必要性，且应当根据实施情况，对已有的财务共享服务加以提升优化，以便构建出完整的业务内容，逐步完善财务共享服务工作的具体流程方案。</w:t>
      </w:r>
      <w:r/>
      <w:r/>
      <w:r/>
      <w:r/>
    </w:p>
    <w:p w:rsidR="0018722C">
      <w:pPr>
        <w:pStyle w:val="cw3"/>
        <w:topLinePunct/>
        <w:ind w:left="480" w:hangingChars="200" w:hanging="480"/>
      </w:pPr>
      <w:r>
        <w:t xml:space="preserve">1.1.2 </w:t>
      </w:r>
      <w:r>
        <w:t>研究意义</w:t>
      </w:r>
    </w:p>
    <w:p w:rsidR="0018722C">
      <w:pPr>
        <w:topLinePunct/>
      </w:pPr>
      <w:bookmarkStart w:id="8" w:name="_Toc16150"/>
      <w:bookmarkEnd w:id="8"/>
      <w:r>
        <w:t>随着世界经济全球化带来的影响愈发深远，这使得公司在财务方面研究与管理的困难也日益增大。如今很多公司为了寻求发展，财务共享服务已经日益成为公司财务发展的最新趋向，逐渐被其认同和接纳，并随之普及化。基于</w:t>
      </w:r>
      <w:r>
        <w:t>此</w:t>
      </w:r>
      <w:r>
        <w:t>背景，本文对</w:t>
      </w:r>
      <w:r>
        <w:t>A</w:t>
      </w:r>
      <w:r>
        <w:t>公司</w:t>
      </w:r>
      <w:r>
        <w:t>财务共享服务体系的优化进行研究，具有一定的理论意义和实践意义。</w:t>
      </w:r>
    </w:p>
    <w:p w:rsidR="0018722C">
      <w:pPr>
        <w:topLinePunct/>
      </w:pPr>
      <w:r>
        <w:t>首先，在</w:t>
      </w:r>
      <w:r>
        <w:t>理论意义</w:t>
      </w:r>
      <w:r>
        <w:t>方面，</w:t>
      </w:r>
      <w:r>
        <w:t>本文在已有研究和相关理论的基础上，结合</w:t>
      </w:r>
      <w:r>
        <w:t>A</w:t>
      </w:r>
      <w:r>
        <w:t>公司</w:t>
      </w:r>
      <w:r>
        <w:t>实际案例，对存在的问题进行分析，并提出</w:t>
      </w:r>
      <w:r>
        <w:t>具有</w:t>
      </w:r>
      <w:r>
        <w:t>针对性的优化策略，这</w:t>
      </w:r>
      <w:r>
        <w:t>有益于企业</w:t>
      </w:r>
      <w:r>
        <w:t>财务</w:t>
      </w:r>
      <w:r>
        <w:t>共享服务优化</w:t>
      </w:r>
      <w:r>
        <w:t>的</w:t>
      </w:r>
      <w:r>
        <w:t>相关</w:t>
      </w:r>
      <w:r>
        <w:t>研究，</w:t>
      </w:r>
      <w:r>
        <w:t>同时</w:t>
      </w:r>
      <w:r>
        <w:t>为企业进行财务</w:t>
      </w:r>
      <w:r>
        <w:t>共享服务优化</w:t>
      </w:r>
      <w:r>
        <w:t>提供了可以实践的基础，让</w:t>
      </w:r>
      <w:r>
        <w:t>优化</w:t>
      </w:r>
      <w:r>
        <w:t>有经验可循。</w:t>
      </w:r>
    </w:p>
    <w:p w:rsidR="0018722C">
      <w:pPr>
        <w:topLinePunct/>
      </w:pPr>
      <w:r>
        <w:t>其次，在</w:t>
      </w:r>
      <w:r>
        <w:t>实践意义</w:t>
      </w:r>
      <w:r>
        <w:t>方面，</w:t>
      </w:r>
      <w:r>
        <w:t>A</w:t>
      </w:r>
      <w:r>
        <w:t>企业</w:t>
      </w:r>
      <w:r>
        <w:t>较早实施财务共享服务</w:t>
      </w:r>
      <w:r>
        <w:t>的优化</w:t>
      </w:r>
      <w:r>
        <w:t>，其在应用财务共享服务过程中遇到问题和挑战较早于其他</w:t>
      </w:r>
      <w:r>
        <w:t>尚未应用此服务的</w:t>
      </w:r>
      <w:r>
        <w:t>企业，因此</w:t>
      </w:r>
      <w:r>
        <w:t>对其的优化研究</w:t>
      </w:r>
      <w:r>
        <w:t>更有借鉴和参考价值。随着科技的进步和理论的发展，财务共享服务的研究和实践也在不断发展，因此，本文结合企业实际案例，对企业应用过程中存在的问题进行分析</w:t>
      </w:r>
      <w:r>
        <w:t>，</w:t>
      </w:r>
      <w:r>
        <w:t>并提出针对性的优化策略</w:t>
      </w:r>
      <w:r>
        <w:t>，</w:t>
      </w:r>
      <w:r>
        <w:t>对财务共享服务的应用研究做出</w:t>
      </w:r>
      <w:r>
        <w:t>一定的</w:t>
      </w:r>
      <w:r>
        <w:t>补充。</w:t>
      </w:r>
    </w:p>
    <w:p w:rsidR="0018722C">
      <w:pPr>
        <w:pStyle w:val="cw2"/>
        <w:topLinePunct/>
        <w:ind w:left="480" w:hangingChars="171" w:hanging="480"/>
      </w:pPr>
      <w:bookmarkStart w:id="397774" w:name="_Toc686397774"/>
      <w:r>
        <w:t xml:space="preserve">1</w:t>
      </w:r>
      <w:r>
        <w:t>.</w:t>
      </w:r>
      <w:r>
        <w:t xml:space="preserve">2 </w:t>
      </w:r>
      <w:r>
        <w:t>文献综述</w:t>
      </w:r>
      <w:bookmarkEnd w:id="397774"/>
    </w:p>
    <w:p w:rsidR="0018722C">
      <w:pPr>
        <w:pStyle w:val="cw3"/>
        <w:topLinePunct/>
        <w:ind w:left="480" w:hangingChars="200" w:hanging="480"/>
      </w:pPr>
      <w:r>
        <w:t xml:space="preserve">1</w:t>
      </w:r>
      <w:r>
        <w:t>.</w:t>
      </w:r>
      <w:r>
        <w:t xml:space="preserve">2.1 </w:t>
      </w:r>
      <w:r>
        <w:t>财务共享服务的发展历程</w:t>
      </w:r>
    </w:p>
    <w:p w:rsidR="0018722C">
      <w:pPr>
        <w:topLinePunct/>
      </w:pPr>
      <w:r>
        <w:t>企业财务共享服务，是指企业内部人员相互对财务信息进行公布，以使公司领导人对各个部门的真实财务状况进行掌握的服务功能。</w:t>
      </w:r>
    </w:p>
    <w:p w:rsidR="0018722C">
      <w:pPr>
        <w:sectPr w:rsidR="00556256">
          <w:type w:val="continuous"/>
          <w:pgSz w:w="11906" w:h="16838" w:code="9"/>
          <w:pgMar w:top="1418" w:right="1134" w:bottom="1134" w:left="1418" w:header="851" w:footer="907" w:gutter="0"/>
          <w:cols w:space="720" w:num="1"/>
          <w:docGrid w:type="lines" w:linePitch="312" w:charSpace="0"/>
          <w:pgNumType w:start="1"/>
          <w:endnotePr>
            <w:numFmt w:val="decimal"/>
          </w:endnotePr>
        </w:sectPr>
        <w:topLinePunct/>
      </w:pPr>
      <w:r>
        <w:t>世界上第一个共享服务中心</w:t>
      </w:r>
      <w:r>
        <w:t>，</w:t>
      </w:r>
      <w:r>
        <w:t>由</w:t>
      </w:r>
      <w:r>
        <w:t>福特公司</w:t>
      </w:r>
      <w:r>
        <w:t>于</w:t>
      </w:r>
      <w:r>
        <w:t>20世纪80年代建立</w:t>
      </w:r>
      <w:r>
        <w:t>。</w:t>
      </w:r>
      <w:r>
        <w:t>自此，</w:t>
      </w:r>
      <w:r>
        <w:t>在</w:t>
      </w:r>
      <w:r>
        <w:t>企业领导者的策略</w:t>
      </w:r>
      <w:r>
        <w:t>中</w:t>
      </w:r>
      <w:r>
        <w:t>，</w:t>
      </w:r>
      <w:r>
        <w:t>共享服务的理念</w:t>
      </w:r>
      <w:r>
        <w:t>逐渐</w:t>
      </w:r>
      <w:r>
        <w:t>渗透</w:t>
      </w:r>
      <w:r>
        <w:t>。</w:t>
      </w:r>
      <w:r>
        <w:t>九十年代</w:t>
      </w:r>
      <w:r>
        <w:t>末</w:t>
      </w:r>
      <w:r>
        <w:t>，</w:t>
      </w:r>
      <w:r>
        <w:t>财务共享服务中心最先由跨国集团引入中国</w:t>
      </w:r>
      <w:r>
        <w:t>。</w:t>
      </w:r>
      <w:r>
        <w:t>1999年</w:t>
      </w:r>
      <w:r>
        <w:t>，</w:t>
      </w:r>
      <w:r>
        <w:t>摩托罗拉成立</w:t>
      </w:r>
      <w:r>
        <w:t>于</w:t>
      </w:r>
      <w:r>
        <w:t>天津</w:t>
      </w:r>
      <w:r>
        <w:t>，</w:t>
      </w:r>
      <w:r>
        <w:t>亚洲财务结算中心</w:t>
      </w:r>
      <w:r>
        <w:t>坐落于这里</w:t>
      </w:r>
      <w:r>
        <w:t>。</w:t>
      </w:r>
      <w:r>
        <w:t>2005年，</w:t>
      </w:r>
      <w:r>
        <w:t>出现首家</w:t>
      </w:r>
      <w:r>
        <w:t>建立财务共享服务中心的中国企业</w:t>
      </w:r>
      <w:r>
        <w:t>，</w:t>
      </w:r>
      <w:r>
        <w:t>即为</w:t>
      </w:r>
      <w:r>
        <w:t>中兴通讯</w:t>
      </w:r>
      <w:r>
        <w:t>。</w:t>
      </w:r>
      <w:r>
        <w:t>在接下来的十余</w:t>
      </w:r>
      <w:r>
        <w:t>年</w:t>
      </w:r>
      <w:r>
        <w:t>里</w:t>
      </w:r>
      <w:r>
        <w:t>，</w:t>
      </w:r>
      <w:r>
        <w:t>越来越多的企业</w:t>
      </w:r>
      <w:r>
        <w:t>引入财务共享服务</w:t>
      </w:r>
      <w:r>
        <w:t>，</w:t>
      </w:r>
      <w:r>
        <w:t>这种</w:t>
      </w:r>
      <w:r>
        <w:t>模式</w:t>
      </w:r>
      <w:r>
        <w:t>已经</w:t>
      </w:r>
      <w:r>
        <w:t>日渐成为企业集团管控创新的重要手段</w:t>
      </w:r>
      <w:r>
        <w:t>。</w:t>
      </w:r>
      <w:r>
        <w:t>同时</w:t>
      </w:r>
      <w:r>
        <w:t>在海尔、宝钢、美的、中兴通讯</w:t>
      </w:r>
      <w:r>
        <w:t>、</w:t>
      </w:r>
    </w:p>
    <w:p w:rsidR="0018722C">
      <w:pPr>
        <w:topLinePunct/>
      </w:pPr>
      <w:r>
        <w:t>国家开发银行、中国移动、国泰君安证券等一批</w:t>
      </w:r>
      <w:r>
        <w:t>具有</w:t>
      </w:r>
      <w:r>
        <w:t>领先</w:t>
      </w:r>
      <w:r>
        <w:t>意识</w:t>
      </w:r>
      <w:r>
        <w:t>的企业进行了有价值的实践</w:t>
      </w:r>
      <w:r>
        <w:t>，</w:t>
      </w:r>
      <w:r>
        <w:t>并</w:t>
      </w:r>
      <w:r>
        <w:t>取得了积极的</w:t>
      </w:r>
      <w:r>
        <w:t>成果</w:t>
      </w:r>
      <w:r>
        <w:t>。2013年12月9日，财政部印发《企业会计信息化工作规范》的通知，</w:t>
      </w:r>
      <w:r>
        <w:t>其中</w:t>
      </w:r>
      <w:r>
        <w:t>第三十四条明确指出</w:t>
      </w:r>
      <w:r>
        <w:t>，</w:t>
      </w:r>
      <w:r>
        <w:rPr>
          <w:rFonts w:hint="eastAsia"/>
        </w:rPr>
        <w:t>“</w:t>
      </w:r>
      <w:r>
        <w:t>分公司、子公司数量多、分布广的大型企业、企业集团应当探索利用信息技术促进会计工作的集中，逐步建立财务共享服务中心。</w:t>
      </w:r>
      <w:r>
        <w:rPr>
          <w:rFonts w:hint="eastAsia"/>
        </w:rPr>
        <w:t>”</w:t>
      </w:r>
      <w:r>
        <w:t>这意味着</w:t>
      </w:r>
      <w:r>
        <w:t>中国集团企业建立财务共享服务中心的成熟期已经到来。</w:t>
      </w:r>
      <w:r>
        <w:rPr>
          <w:vertAlign w:val="superscript"/>
        </w:rPr>
        <w:t>[</w:t>
      </w:r>
      <w:r>
        <w:rPr>
          <w:vertAlign w:val="superscript"/>
        </w:rPr>
        <w:t xml:space="preserve">21</w:t>
      </w:r>
      <w:r>
        <w:rPr>
          <w:vertAlign w:val="superscript"/>
        </w:rPr>
        <w:t>]</w:t>
      </w:r>
    </w:p>
    <w:p w:rsidR="0018722C">
      <w:pPr>
        <w:sectPr w:rsidR="00556256">
          <w:pgSz w:w="11906" w:h="16838"/>
          <w:pgMar w:top="1440" w:right="1800" w:bottom="1440" w:left="1800" w:header="851" w:footer="992" w:gutter="0"/>
          <w:cols w:space="720" w:num="1"/>
          <w:docGrid w:type="lines" w:linePitch="312" w:charSpace="0"/>
          <w:endnotePr>
            <w:numFmt w:val="decimal"/>
          </w:endnotePr>
        </w:sectPr>
        <w:topLinePunct/>
      </w:pPr>
      <w:r>
        <w:t>目前网络产业蓬勃发展，信息科技也创新，在此背景企业团体的财务共享服务模型将受到新的问题，这就需要企业财务共享服务能具有更强的实用性和适用性。</w:t>
      </w:r>
      <w:r>
        <w:t>针对财务共享服务的研究旨</w:t>
      </w:r>
      <w:r>
        <w:t>在系统分析该时代背景下现有财务共享服务方式状况的基础上，研究目前国内外企业团体在财务共享服务方式中面临的主要问题，并给出具体的处理措施，</w:t>
      </w:r>
      <w:r>
        <w:t>以期</w:t>
      </w:r>
      <w:r>
        <w:t>能够为国内外企业团体进一步提升财务效率与服</w:t>
      </w:r>
      <w:r>
        <w:t>务</w:t>
      </w:r>
    </w:p>
    <w:p w:rsidR="0018722C">
      <w:pPr>
        <w:topLinePunct/>
      </w:pPr>
      <w:r>
        <w:t>水平，提供相应的参考。</w:t>
      </w:r>
      <w:r>
        <w:rPr>
          <w:vertAlign w:val="superscript"/>
        </w:rPr>
        <w:t>[</w:t>
      </w:r>
      <w:r>
        <w:rPr>
          <w:vertAlign w:val="superscript"/>
        </w:rPr>
        <w:t>1</w:t>
      </w:r>
      <w:r>
        <w:rPr>
          <w:vertAlign w:val="superscript"/>
        </w:rPr>
        <w:t>1</w:t>
      </w:r>
      <w:r>
        <w:rPr>
          <w:vertAlign w:val="superscript"/>
        </w:rPr>
        <w:t>]</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目前因为各个领域的具体运行过程可能出现大量的个性化操作，部分信息可</w:t>
      </w:r>
    </w:p>
    <w:p w:rsidR="0018722C">
      <w:pPr>
        <w:topLinePunct/>
      </w:pPr>
      <w:r>
        <w:t>能不适应公司财务操作的真实需要，导致</w:t>
      </w:r>
      <w:r>
        <w:t>一些</w:t>
      </w:r>
      <w:r>
        <w:t>公司内部员工不愿进行财务</w:t>
      </w:r>
      <w:r>
        <w:t>共享服务</w:t>
      </w:r>
      <w:r>
        <w:t>，并认为该公司领导人员对其不信任，由此造成企业领导派与各岗位人员间的冲突。为了有效的解决当前出现的冲突现象，必须深入研究企业财务共享服务的需求，采用新的服务，解决冲突。</w:t>
      </w:r>
      <w:r>
        <w:rPr>
          <w:vertAlign w:val="superscript"/>
        </w:rPr>
        <w:t>[</w:t>
      </w:r>
      <w:r>
        <w:rPr>
          <w:vertAlign w:val="superscript"/>
        </w:rPr>
        <w:t>17</w:t>
      </w:r>
      <w:r>
        <w:rPr>
          <w:vertAlign w:val="superscript"/>
        </w:rPr>
        <w:t>]</w:t>
      </w:r>
      <w:r>
        <w:t>因此，针对此类情况，一些学者从大数据分析背景下企业财务共享</w:t>
      </w:r>
      <w:r>
        <w:t>服务</w:t>
      </w:r>
      <w:r>
        <w:t>平台的角度出发，全面开展在大数据分析背景下企业财务共享服务的发展探讨。</w:t>
      </w:r>
    </w:p>
    <w:p w:rsidR="0018722C">
      <w:pPr>
        <w:topLinePunct/>
      </w:pPr>
      <w:r>
        <w:t>基于大数据时代发展背景下的公司，不但运营环境出现了巨大的变革，其经营规模也进行了有效的拓展，以至于传统的公司财务工作模式显然已无法满足公司眼前的经营发展需要。因此，企业财务共享服务这个崭新的经营模式便应运而生，用以提高公司的核心竞争能力，并促进企业财务模式的集约化建设，以适应大数据时代环境下公司的经营发展。而也正因如此，开展对企业财务共享服务的深入研究和探讨，则有着非常关键的现实意义。</w:t>
      </w:r>
      <w:r>
        <w:rPr>
          <w:vertAlign w:val="superscript"/>
        </w:rPr>
        <w:t>[</w:t>
      </w:r>
      <w:r>
        <w:rPr>
          <w:vertAlign w:val="superscript"/>
        </w:rPr>
        <w:t xml:space="preserve">18</w:t>
      </w:r>
      <w:r>
        <w:rPr>
          <w:vertAlign w:val="superscript"/>
        </w:rPr>
        <w:t>]</w:t>
      </w:r>
      <w:r>
        <w:t>鉴于此，需要根据研究经验和有关的参考文献，着手大数据时代背景下企业的财务共享服务问题进行研究，并着重强调企业财务共享服务中心建设和使用过程中尚存在的问题，并提供解决意见。</w:t>
      </w:r>
    </w:p>
    <w:p w:rsidR="0018722C">
      <w:pPr>
        <w:topLinePunct/>
      </w:pPr>
      <w:r>
        <w:t>基于此，部分</w:t>
      </w:r>
      <w:r>
        <w:t>文章</w:t>
      </w:r>
      <w:r>
        <w:t>阐述了当前财务共享服务蓬勃发展的新趋势，并剖析了中小企业财务共享服务蓬勃发展的可能性，同时讨论了当前中小企业</w:t>
      </w:r>
      <w:r>
        <w:t>财务共享</w:t>
      </w:r>
      <w:r>
        <w:t>服务的变革现状及措施、中小企业</w:t>
      </w:r>
      <w:r>
        <w:t>财务共享</w:t>
      </w:r>
      <w:r>
        <w:t>服务蓬勃发展的意义与价值等，并指出了当前中小企业财</w:t>
      </w:r>
      <w:r>
        <w:t>务共享</w:t>
      </w:r>
      <w:r>
        <w:t>服务在大数据分析背景下的新发展。</w:t>
      </w:r>
      <w:r>
        <w:rPr>
          <w:vertAlign w:val="superscript"/>
        </w:rPr>
        <w:t>[</w:t>
      </w:r>
      <w:r>
        <w:rPr>
          <w:vertAlign w:val="superscript"/>
        </w:rPr>
        <w:t>27</w:t>
      </w:r>
      <w:r>
        <w:rPr>
          <w:vertAlign w:val="superscript"/>
        </w:rPr>
        <w:t>]</w:t>
      </w:r>
    </w:p>
    <w:p w:rsidR="0018722C">
      <w:pPr>
        <w:pStyle w:val="cw3"/>
        <w:topLinePunct/>
        <w:ind w:left="480" w:hangingChars="200" w:hanging="480"/>
      </w:pPr>
      <w:r>
        <w:t xml:space="preserve">1</w:t>
      </w:r>
      <w:r>
        <w:t>.</w:t>
      </w:r>
      <w:r>
        <w:t xml:space="preserve">2.2 </w:t>
      </w:r>
      <w:r>
        <w:t>财务共享服务的内容</w:t>
      </w:r>
    </w:p>
    <w:p w:rsidR="0018722C">
      <w:pPr>
        <w:topLinePunct/>
      </w:pPr>
      <w:r>
        <w:t>企业内部财务共享服务要求在公司的所有员工之间对内部财务信息进行公布，以</w:t>
      </w:r>
      <w:r>
        <w:t>便于</w:t>
      </w:r>
      <w:r>
        <w:t>公司领导层对各个部门的具体财务状况进行掌握。</w:t>
      </w:r>
      <w:r>
        <w:t>其大致内容包括，首先，由核算团队进行单据审核与凭证制作，接着由资金结算团队进行资金收付及银行对账。然后，由账务与管控团队进行销售应收账务处理、总账账务处理等。</w:t>
      </w:r>
      <w:r>
        <w:rPr>
          <w:vertAlign w:val="superscript"/>
        </w:rPr>
        <w:t>[</w:t>
      </w:r>
      <w:r>
        <w:rPr>
          <w:vertAlign w:val="superscript"/>
        </w:rPr>
        <w:t xml:space="preserve">25</w:t>
      </w:r>
      <w:r>
        <w:rPr>
          <w:vertAlign w:val="superscript"/>
        </w:rPr>
        <w:t>]</w:t>
      </w:r>
      <w:r>
        <w:t>最后，由专业支持团队进行单据归档与运营支持。</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财务共享服务在跨国公司等大集团中得以广泛运用，已经形成全新企业财务盈利模式的趋势与必然路径。正基于此，部分论文重点阐述了公司财务共享服务开展的新趋势，并系统分析了公司财务共享服务开展的可能性。同时讨论了当</w:t>
      </w:r>
      <w:r>
        <w:t>前</w:t>
      </w:r>
    </w:p>
    <w:p w:rsidR="0018722C">
      <w:pPr>
        <w:topLinePunct/>
      </w:pPr>
      <w:r>
        <w:t>企业财务公共服务的转型现状及其策略、对财政公共服务开展的重要意义与价值等，并指出了当前企业财务公共服务在大数据分析背景下的新</w:t>
      </w:r>
      <w:r>
        <w:t>发</w:t>
      </w:r>
      <w:r>
        <w:t>展。</w:t>
      </w:r>
      <w:r>
        <w:rPr>
          <w:vertAlign w:val="superscript"/>
        </w:rPr>
        <w:t>[</w:t>
      </w:r>
      <w:r>
        <w:rPr>
          <w:vertAlign w:val="superscript"/>
        </w:rPr>
        <w:t>26</w:t>
      </w:r>
      <w:r>
        <w:rPr>
          <w:vertAlign w:val="superscript"/>
        </w:rPr>
        <w:t>]</w:t>
      </w:r>
    </w:p>
    <w:p w:rsidR="0018722C">
      <w:pPr>
        <w:pStyle w:val="cw3"/>
        <w:topLinePunct/>
        <w:ind w:left="480" w:hangingChars="200" w:hanging="480"/>
      </w:pPr>
      <w:r>
        <w:t xml:space="preserve">1</w:t>
      </w:r>
      <w:r>
        <w:t>.</w:t>
      </w:r>
      <w:r>
        <w:t xml:space="preserve">2.3 </w:t>
      </w:r>
      <w:r>
        <w:t>财务共享服务的实现途径</w:t>
      </w:r>
    </w:p>
    <w:p w:rsidR="0018722C">
      <w:pPr>
        <w:topLinePunct/>
      </w:pPr>
      <w:bookmarkStart w:id="9" w:name="_Toc27304"/>
      <w:bookmarkEnd w:id="9"/>
      <w:bookmarkStart w:id="10" w:name="_Toc15601"/>
      <w:r>
        <w:t>财政部在2016年颁布的《财务管理会计基本指引》中明确了应当坚持业财相融的基本原则。其中提到，</w:t>
      </w:r>
      <w:bookmarkStart w:id="9" w:name="_Toc27304"/>
      <w:bookmarkEnd w:id="9"/>
      <w:bookmarkStart w:id="10" w:name="_Toc15601"/>
      <w:r>
        <w:rPr>
          <w:rFonts w:hint="eastAsia"/>
        </w:rPr>
        <w:t>“</w:t>
      </w:r>
      <w:bookmarkStart w:id="9" w:name="_Toc27304"/>
      <w:bookmarkEnd w:id="9"/>
      <w:bookmarkStart w:id="10" w:name="_Toc15601"/>
      <w:r>
        <w:t>应有效嵌于单位有关范畴、层级、环节，以流程为基本，运用管理会计工具方式，将财政和行业等有机融合</w:t>
      </w:r>
      <w:bookmarkStart w:id="9" w:name="_Toc27304"/>
      <w:bookmarkEnd w:id="9"/>
      <w:bookmarkStart w:id="10" w:name="_Toc15601"/>
      <w:r>
        <w:rPr>
          <w:rFonts w:hint="eastAsia"/>
        </w:rPr>
        <w:t>”</w:t>
      </w:r>
      <w:bookmarkStart w:id="9" w:name="_Toc27304"/>
      <w:bookmarkEnd w:id="9"/>
      <w:bookmarkStart w:id="10" w:name="_Toc15601"/>
      <w:r>
        <w:t>。</w:t>
      </w:r>
      <w:bookmarkEnd w:id="10"/>
      <w:r>
        <w:rPr>
          <w:vertAlign w:val="superscript"/>
        </w:rPr>
        <w:t>[</w:t>
      </w:r>
      <w:r>
        <w:rPr>
          <w:vertAlign w:val="superscript"/>
        </w:rPr>
        <w:t xml:space="preserve">19</w:t>
      </w:r>
      <w:r>
        <w:rPr>
          <w:vertAlign w:val="superscript"/>
        </w:rPr>
        <w:t>]</w:t>
      </w:r>
    </w:p>
    <w:p w:rsidR="0018722C">
      <w:pPr>
        <w:topLinePunct/>
      </w:pPr>
      <w:r>
        <w:rPr>
          <w:vertAlign w:val="baseline"/>
        </w:rPr>
        <w:t>有学者认为财务共享服务的建设过程</w:t>
      </w:r>
      <w:r>
        <w:rPr>
          <w:vertAlign w:val="baseline"/>
        </w:rPr>
        <w:t>，主要</w:t>
      </w:r>
      <w:r>
        <w:rPr>
          <w:vertAlign w:val="baseline"/>
        </w:rPr>
        <w:t>有</w:t>
      </w:r>
      <w:r>
        <w:rPr>
          <w:vertAlign w:val="baseline"/>
        </w:rPr>
        <w:t>以下三个方面。一是对企业中的相关部门进行试点模拟运行，从而让该共享</w:t>
      </w:r>
      <w:r>
        <w:rPr>
          <w:vertAlign w:val="baseline"/>
        </w:rPr>
        <w:t>服务</w:t>
      </w:r>
      <w:r>
        <w:rPr>
          <w:vertAlign w:val="baseline"/>
        </w:rPr>
        <w:t>在企业中从小到大、从点到面的铺张开来。二是要对中心的相关人员继续培训，从而让这些人员尽快地熟悉工作。三是</w:t>
      </w:r>
      <w:r>
        <w:rPr>
          <w:vertAlign w:val="baseline"/>
        </w:rPr>
        <w:t>需要</w:t>
      </w:r>
      <w:r>
        <w:rPr>
          <w:vertAlign w:val="baseline"/>
        </w:rPr>
        <w:t>该共享</w:t>
      </w:r>
      <w:r>
        <w:rPr>
          <w:vertAlign w:val="baseline"/>
        </w:rPr>
        <w:t>服务</w:t>
      </w:r>
      <w:r>
        <w:rPr>
          <w:vertAlign w:val="baseline"/>
        </w:rPr>
        <w:t>在企业中真正的实施起来，从而</w:t>
      </w:r>
      <w:r>
        <w:rPr>
          <w:vertAlign w:val="baseline"/>
        </w:rPr>
        <w:t>使</w:t>
      </w:r>
      <w:r>
        <w:rPr>
          <w:vertAlign w:val="baseline"/>
        </w:rPr>
        <w:t>财务共享服务中心真正发挥作用。</w:t>
      </w:r>
      <w:r>
        <w:rPr>
          <w:vertAlign w:val="superscript"/>
        </w:rPr>
        <w:t>[</w:t>
      </w:r>
      <w:r>
        <w:rPr>
          <w:vertAlign w:val="superscript"/>
        </w:rPr>
        <w:t xml:space="preserve">21</w:t>
      </w:r>
      <w:r>
        <w:rPr>
          <w:vertAlign w:val="superscript"/>
        </w:rPr>
        <w:t>]</w:t>
      </w:r>
      <w:r>
        <w:t>而若想实现上述过程，企业需要运用</w:t>
      </w:r>
      <w:r>
        <w:t>ERP</w:t>
      </w:r>
      <w:r>
        <w:t>、云端共享等技术，以达到逐步实现自动化的目的。</w:t>
      </w:r>
    </w:p>
    <w:p w:rsidR="0018722C">
      <w:pPr>
        <w:pStyle w:val="cw2"/>
        <w:topLinePunct/>
        <w:ind w:left="480" w:hangingChars="171" w:hanging="480"/>
      </w:pPr>
      <w:bookmarkStart w:id="397775" w:name="_Toc686397775"/>
      <w:r>
        <w:t xml:space="preserve">1</w:t>
      </w:r>
      <w:r>
        <w:t>.</w:t>
      </w:r>
      <w:r>
        <w:t xml:space="preserve">3 </w:t>
      </w:r>
      <w:r>
        <w:t>研究内容与研究方法</w:t>
      </w:r>
      <w:bookmarkEnd w:id="397775"/>
    </w:p>
    <w:p w:rsidR="0018722C">
      <w:pPr>
        <w:pStyle w:val="cw3"/>
        <w:topLinePunct/>
        <w:ind w:left="480" w:hangingChars="200" w:hanging="480"/>
      </w:pPr>
      <w:bookmarkStart w:id="11" w:name="_Toc4371"/>
      <w:bookmarkEnd w:id="11"/>
      <w:r>
        <w:t xml:space="preserve">1.3.1 </w:t>
      </w:r>
      <w:r>
        <w:t>研究内容</w:t>
      </w:r>
    </w:p>
    <w:p w:rsidR="0018722C">
      <w:pPr>
        <w:topLinePunct/>
      </w:pPr>
      <w:r>
        <w:t>通过对大数据时代背景下的</w:t>
      </w:r>
      <w:r>
        <w:t>A</w:t>
      </w:r>
      <w:r>
        <w:t>公司财务共享</w:t>
      </w:r>
      <w:r>
        <w:t>服务</w:t>
      </w:r>
      <w:r>
        <w:t>问题展开研究，查找其面临的困难，挖掘探讨大数据语境下该企业财务数据共享服务面临的困境与解决办法，以期进一步提升企业运作效率。</w:t>
      </w:r>
    </w:p>
    <w:p w:rsidR="0018722C">
      <w:pPr>
        <w:topLinePunct/>
      </w:pPr>
      <w:r>
        <w:t>如果公司能够通过内部业务流程再造进行公司管理的持续改善，或者通过内部人才与技术资源整合进行内部财务共享服务，就有助于公司在内部管理流程中进一步降低生产经营成本，从而提升内部员工的管理绩效，让公司最终达到企业价值最大化，所以如果公司想要顺应社会主义市场经济的发展变革与需要，进一步改进内部企业的财务管理工作模式，以实现大规模经营效果</w:t>
      </w:r>
      <w:r>
        <w:t>，</w:t>
      </w:r>
      <w:r>
        <w:t>这便需要加强内部公司资源优化，以改变传统公司财务管理工作模式下业务流程冗余的特点。而内部财务共享服务中心则可以针对公司的未来发展战略需要，完成公司财务管理职责由传统企业财务会计工作向管理审计的转变，从而提高公司会计信息品质</w:t>
      </w:r>
      <w:r>
        <w:t>，</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更有效地预防财务管理风险，将公司的财务管理职责由传统的事务处理型转化为决策支撑型，为公司管理提升更强有力的企业内源生力，有效推动了企业的整</w:t>
      </w:r>
      <w:r>
        <w:t>体</w:t>
      </w:r>
    </w:p>
    <w:p w:rsidR="0018722C">
      <w:pPr>
        <w:topLinePunct/>
      </w:pPr>
      <w:r>
        <w:t>经济蓬勃发展。</w:t>
      </w:r>
      <w:r>
        <w:rPr>
          <w:vertAlign w:val="superscript"/>
        </w:rPr>
        <w:t>[</w:t>
      </w:r>
      <w:r>
        <w:rPr>
          <w:vertAlign w:val="superscript"/>
        </w:rPr>
        <w:t xml:space="preserve">6</w:t>
      </w:r>
      <w:r>
        <w:rPr>
          <w:vertAlign w:val="superscript"/>
        </w:rPr>
        <w:t>]</w:t>
      </w:r>
    </w:p>
    <w:p w:rsidR="0018722C">
      <w:pPr>
        <w:pStyle w:val="cw3"/>
        <w:topLinePunct/>
        <w:ind w:left="480" w:hangingChars="200" w:hanging="480"/>
      </w:pPr>
      <w:r>
        <w:t xml:space="preserve">1.3.2 </w:t>
      </w:r>
      <w:r>
        <w:t>研究方法</w:t>
      </w:r>
    </w:p>
    <w:p w:rsidR="0018722C">
      <w:pPr>
        <w:topLinePunct/>
      </w:pPr>
      <w:bookmarkStart w:id="12" w:name="_Toc20518"/>
      <w:bookmarkEnd w:id="12"/>
      <w:r>
        <w:t>本文的主体规划思路，</w:t>
      </w:r>
      <w:r>
        <w:t>围绕</w:t>
      </w:r>
      <w:r>
        <w:t>问题，研究分析与解决处理，对公司在使用财务共享服务中已有的主要问题，及财务共享服务怎样优化完善这</w:t>
      </w:r>
      <w:r>
        <w:t>两</w:t>
      </w:r>
      <w:r>
        <w:t>个问题展开探索讨论和分析研究。在这原理之上，本文根据实际基础理论和真实情况，对问题处理与优化完善</w:t>
      </w:r>
      <w:r>
        <w:t>提</w:t>
      </w:r>
      <w:r>
        <w:t>出理论意见和具体实行举措</w:t>
      </w:r>
      <w:r>
        <w:t>的</w:t>
      </w:r>
      <w:r>
        <w:t>手段，希望能够为公司在使用</w:t>
      </w:r>
      <w:r>
        <w:t>的</w:t>
      </w:r>
      <w:r>
        <w:t>过程</w:t>
      </w:r>
      <w:r>
        <w:t>中</w:t>
      </w:r>
      <w:r>
        <w:t>供应辅导和模仿参考。</w:t>
      </w:r>
    </w:p>
    <w:p w:rsidR="0018722C">
      <w:pPr>
        <w:topLinePunct/>
      </w:pPr>
      <w:r>
        <w:t>本文运用了规范研究方法及案例分析方法。</w:t>
      </w:r>
    </w:p>
    <w:p w:rsidR="0018722C">
      <w:pPr>
        <w:topLinePunct/>
      </w:pPr>
      <w:r>
        <w:t>首先，规范研究方法，即在认真阅读整理有关财务信息共享服务体系应用与优化方面的国内已有研究成果的基础上，重新分类、整理相关研究成果，并对流程再造、变革管理、服务标准化等理论学习与分析，应用于本文的理论研究中。根据文本研究，检索有关刊物和学术论文，相关专著等图书资料，结合经济与管理科学的内容，了解相关背景知识后进行合理的运用。</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其次，案例分析方法，即以</w:t>
      </w:r>
      <w:r>
        <w:t>A</w:t>
      </w:r>
      <w:r>
        <w:t>公司的财务共享服务体系为例，具体分析了该公司在实际应用、优化财务共享服务中所面临的挑战以及解决问题的措施</w:t>
      </w:r>
      <w:r>
        <w:rPr>
          <w:szCs w:val="21"/>
          <w:rFonts w:hint="eastAsia" w:ascii="宋体" w:hAnsi="宋体" w:eastAsia="宋体" w:cs="Times New Roman"/>
          <w:color w:val="000000" w:themeColor="text1"/>
          <w:sz w:val="24"/>
          <w:kern w:val="2"/>
          <w:rFonts w:hint="eastAsia"/>
        </w:rPr>
        <w:t>，</w:t>
      </w:r>
      <w:r>
        <w:t>并对重要点加以阐述。根据目前存在的问题，本文将给出</w:t>
      </w:r>
      <w:r>
        <w:t>A</w:t>
      </w:r>
      <w:r>
        <w:t>公司财务共享服务未来升级与优化的相应对策，并期望对财务共享服务应用研究提供一些补充。</w:t>
      </w:r>
    </w:p>
    <w:p w:rsidR="0018722C">
      <w:pPr>
        <w:pStyle w:val="2"/>
        <w:topLinePunct/>
      </w:pPr>
      <w:bookmarkStart w:id="397776" w:name="_Toc686397776"/>
      <w:r>
        <w:t xml:space="preserve">2</w:t>
      </w:r>
      <w:r>
        <w:t xml:space="preserve">  </w:t>
      </w:r>
      <w:r>
        <w:t>相关概念</w:t>
      </w:r>
      <w:r>
        <w:t>与理论基础</w:t>
      </w:r>
      <w:bookmarkEnd w:id="397776"/>
    </w:p>
    <w:p w:rsidR="0018722C">
      <w:pPr>
        <w:pStyle w:val="cw2"/>
        <w:topLinePunct/>
        <w:ind w:left="480" w:hangingChars="171" w:hanging="480"/>
      </w:pPr>
      <w:bookmarkStart w:id="397777" w:name="_Toc686397777"/>
      <w:r>
        <w:t>2</w:t>
      </w:r>
      <w:r>
        <w:t>.</w:t>
      </w:r>
      <w:r>
        <w:t>1</w:t>
      </w:r>
      <w:r>
        <w:t xml:space="preserve"> </w:t>
      </w:r>
      <w:r>
        <w:t>财务共享服务的</w:t>
      </w:r>
      <w:r>
        <w:t>概念及特点</w:t>
      </w:r>
      <w:bookmarkEnd w:id="397777"/>
    </w:p>
    <w:p w:rsidR="0018722C">
      <w:pPr>
        <w:pStyle w:val="cw3"/>
        <w:topLinePunct/>
        <w:ind w:left="480" w:hangingChars="200" w:hanging="480"/>
      </w:pPr>
      <w:r>
        <w:t>2</w:t>
      </w:r>
      <w:r>
        <w:t>.</w:t>
      </w:r>
      <w:r>
        <w:t>1</w:t>
      </w:r>
      <w:r>
        <w:t xml:space="preserve">.1 </w:t>
      </w:r>
      <w:r>
        <w:t>财务共享服务的概念</w:t>
      </w:r>
    </w:p>
    <w:p w:rsidR="0018722C">
      <w:pPr>
        <w:topLinePunct/>
      </w:pPr>
      <w:r>
        <w:t>财务共享服务，是公司的一类全新管理运营系统方式，也就是表示公司在财务会计领域范围中，根据统一的体系应用操作平台、统一的财务会计体系、统一的财务会计核对模式以及统一的操控应用管理基本步骤等，对公司的财务会计数据信息展开综合管理和共享的行为活动。财务共享服务的核心实质是通过数据信息网络专业应用技术推进的经营综合管理运营系统方式的改革和改革创新，经过成立财务共享的管理运营系统方式，使全球各个地方公司相互之间能够优先获得实际、及时迅速的财务信息，进而提升公司内部财务会计工作的总体效率以及高效控制管理公司财务会计成本费用，与此同时能够提升公司的财务会计收益，有助于国家政府管理职能部门对公司展开高效的监督全面管理。</w:t>
      </w:r>
    </w:p>
    <w:p w:rsidR="0018722C">
      <w:pPr>
        <w:topLinePunct/>
      </w:pPr>
      <w:r>
        <w:t>财务共享服务主要借用电子计算机电子信息专业应用技术，以财务业务顺序流程的运行工作综合管理为根本基础，以优化完善公司组织结构、标准规范工作业务服务总流程、提升顺序流程作用效果、降低公司管理运营成本费用以及打造出实际应用价值为主要发展目的，从市场角度向企业提供标准化产品服务的分布式经营管理模式。它通过将企业集团区域内的共用部门的职能聚集在一起，高质量且低成本地向不同的经营部门单元提供标准化的产品服务。一般情况下，财务共享服务管理监督中心所全面集中的，是例如财务会计、数据信息体系、人力资源、法律法规、开发等工作职能。经过这类针对每一项工作职能的集中处理工作业务模式，公司不仅能够有效发挥产业规模总体作用、节省成本费用，与此同时也有益于保障上述工作职能的行使质量和—致性。</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此外，还具有综合服务运营型的财务共享服务中心，它是以工作业务服务总流程外包综合服务为核心主导，以获得利润收益为核心主要目的。但是，不管财务共享中心属于内部综合服务还是综合服务运营型，均应该维持市场交易化的观察作用角度，也就是财务共享服务中心应该充分关注用户要求，为用户供应满意的综合服务。一些财务会计共享综合服务更为看重于重视公司的生产加工工作效率以及生产加工质量，经过成立改善的实际现场业绩评测系统及生产加工质量</w:t>
      </w:r>
      <w:r>
        <w:t>管</w:t>
      </w:r>
    </w:p>
    <w:p w:rsidR="0018722C">
      <w:pPr>
        <w:topLinePunct/>
      </w:pPr>
      <w:r>
        <w:t>理控制系统，以达到对企业生产流程的优化的目的。因此，财务共享服务是一类管理运营系统方式，是包含电子信息专业应用技术、组织综合管理、综合服务管理、综合质量控制、工作业绩考核管理等多类管理运营协调方法的综合体，如图</w:t>
      </w:r>
      <w:r>
        <w:t>2-1</w:t>
      </w:r>
      <w:r>
        <w:t>所示。</w:t>
      </w:r>
    </w:p>
    <w:tbl>
      <w:tblPr>
        <w:tblW w:w="8767"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240"/>
        <w:gridCol w:w="1344"/>
        <w:gridCol w:w="1776"/>
        <w:gridCol w:w="1320"/>
        <w:gridCol w:w="1356"/>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rsidR="0018722C">
            <w:pPr>
              <w:topLinePunct/>
              <w:ind w:leftChars="0" w:left="0" w:rightChars="0" w:right="0" w:firstLineChars="0" w:firstLine="0"/>
              <w:spacing w:line="240" w:lineRule="atLeast"/>
            </w:pPr>
            <w:r>
              <w:t>目标管理</w:t>
            </w:r>
          </w:p>
        </w:tc>
        <w:tc>
          <w:tcPr>
            <w:tcW w:w="240" w:type="dxa"/>
            <w:vMerge w:val="restart"/>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p>
        </w:tc>
        <w:tc>
          <w:tcPr>
            <w:tcW w:w="1344"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预算建模</w:t>
            </w:r>
          </w:p>
        </w:tc>
        <w:tc>
          <w:tcPr>
            <w:tcW w:w="177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预算编制</w:t>
            </w:r>
          </w:p>
        </w:tc>
        <w:tc>
          <w:tcPr>
            <w:tcW w:w="132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预算执行</w:t>
            </w:r>
          </w:p>
        </w:tc>
        <w:tc>
          <w:tcPr>
            <w:tcW w:w="135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预算调整</w:t>
            </w:r>
          </w:p>
        </w:tc>
        <w:tc>
          <w:tcPr>
            <w:tcW w:w="150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rsidR="0018722C">
            <w:pPr>
              <w:topLinePunct/>
              <w:ind w:leftChars="0" w:left="0" w:rightChars="0" w:right="0" w:firstLineChars="0" w:firstLine="0"/>
              <w:spacing w:line="240" w:lineRule="atLeast"/>
            </w:pPr>
            <w:r>
              <w:t>销售计划</w:t>
            </w:r>
          </w:p>
        </w:tc>
        <w:tc>
          <w:tcPr>
            <w:tcW w:w="240" w:type="dxa"/>
            <w:vMerge w:val="continue"/>
            <w:tcBorders>
              <w:top w:val="single" w:color="auto" w:sz="4" w:space="0"/>
              <w:left w:val="nil"/>
              <w:bottom w:val="single" w:color="auto" w:sz="4" w:space="0"/>
              <w:right w:val="single" w:color="auto" w:sz="4" w:space="0"/>
            </w:tcBorders>
            <w:vAlign w:val="center"/>
          </w:tcPr>
          <w:p w:rsidR="0018722C">
            <w:pPr>
              <w:topLinePunct/>
              <w:ind w:leftChars="0" w:left="0" w:rightChars="0" w:right="0" w:firstLineChars="0" w:firstLine="0"/>
              <w:spacing w:line="240" w:lineRule="atLeast"/>
            </w:pPr>
          </w:p>
        </w:tc>
        <w:tc>
          <w:tcPr>
            <w:tcW w:w="1344"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预算账套管理</w:t>
            </w:r>
          </w:p>
        </w:tc>
        <w:tc>
          <w:tcPr>
            <w:tcW w:w="177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编制任务发布</w:t>
            </w:r>
          </w:p>
        </w:tc>
        <w:tc>
          <w:tcPr>
            <w:tcW w:w="132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执行流程设置</w:t>
            </w:r>
          </w:p>
        </w:tc>
        <w:tc>
          <w:tcPr>
            <w:tcW w:w="135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预算追加</w:t>
            </w:r>
          </w:p>
        </w:tc>
        <w:tc>
          <w:tcPr>
            <w:tcW w:w="150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预算执行情况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rsidR="0018722C">
            <w:pPr>
              <w:topLinePunct/>
              <w:ind w:leftChars="0" w:left="0" w:rightChars="0" w:right="0" w:firstLineChars="0" w:firstLine="0"/>
              <w:spacing w:line="240" w:lineRule="atLeast"/>
            </w:pPr>
            <w:r>
              <w:t>生产计划</w:t>
            </w:r>
          </w:p>
        </w:tc>
        <w:tc>
          <w:tcPr>
            <w:tcW w:w="240" w:type="dxa"/>
            <w:vMerge w:val="continue"/>
            <w:tcBorders>
              <w:top w:val="single" w:color="auto" w:sz="4" w:space="0"/>
              <w:left w:val="nil"/>
              <w:bottom w:val="single" w:color="auto" w:sz="4" w:space="0"/>
              <w:right w:val="single" w:color="auto" w:sz="4" w:space="0"/>
            </w:tcBorders>
            <w:vAlign w:val="center"/>
          </w:tcPr>
          <w:p w:rsidR="0018722C">
            <w:pPr>
              <w:topLinePunct/>
              <w:ind w:leftChars="0" w:left="0" w:rightChars="0" w:right="0" w:firstLineChars="0" w:firstLine="0"/>
              <w:spacing w:line="240" w:lineRule="atLeast"/>
            </w:pPr>
          </w:p>
        </w:tc>
        <w:tc>
          <w:tcPr>
            <w:tcW w:w="1344"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预算组织体系</w:t>
            </w:r>
          </w:p>
        </w:tc>
        <w:tc>
          <w:tcPr>
            <w:tcW w:w="177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在线编制、数据导入</w:t>
            </w:r>
          </w:p>
        </w:tc>
        <w:tc>
          <w:tcPr>
            <w:tcW w:w="132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费控流程执行</w:t>
            </w:r>
          </w:p>
        </w:tc>
        <w:tc>
          <w:tcPr>
            <w:tcW w:w="135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预算变更</w:t>
            </w:r>
          </w:p>
        </w:tc>
        <w:tc>
          <w:tcPr>
            <w:tcW w:w="150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多维预算查询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rsidR="0018722C">
            <w:pPr>
              <w:topLinePunct/>
              <w:ind w:leftChars="0" w:left="0" w:rightChars="0" w:right="0" w:firstLineChars="0" w:firstLine="0"/>
              <w:spacing w:line="240" w:lineRule="atLeast"/>
            </w:pPr>
            <w:r>
              <w:t>采购计划</w:t>
            </w:r>
          </w:p>
        </w:tc>
        <w:tc>
          <w:tcPr>
            <w:tcW w:w="240" w:type="dxa"/>
            <w:vMerge w:val="continue"/>
            <w:tcBorders>
              <w:top w:val="single" w:color="auto" w:sz="4" w:space="0"/>
              <w:left w:val="nil"/>
              <w:bottom w:val="single" w:color="auto" w:sz="4" w:space="0"/>
              <w:right w:val="single" w:color="auto" w:sz="4" w:space="0"/>
            </w:tcBorders>
            <w:vAlign w:val="center"/>
          </w:tcPr>
          <w:p w:rsidR="0018722C">
            <w:pPr>
              <w:topLinePunct/>
              <w:ind w:leftChars="0" w:left="0" w:rightChars="0" w:right="0" w:firstLineChars="0" w:firstLine="0"/>
              <w:spacing w:line="240" w:lineRule="atLeast"/>
            </w:pPr>
          </w:p>
        </w:tc>
        <w:tc>
          <w:tcPr>
            <w:tcW w:w="1344"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预算维度维护</w:t>
            </w:r>
          </w:p>
        </w:tc>
        <w:tc>
          <w:tcPr>
            <w:tcW w:w="177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函数公式</w:t>
            </w:r>
          </w:p>
        </w:tc>
        <w:tc>
          <w:tcPr>
            <w:tcW w:w="132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预算执行管控</w:t>
            </w:r>
          </w:p>
        </w:tc>
        <w:tc>
          <w:tcPr>
            <w:tcW w:w="135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调整审批</w:t>
            </w:r>
          </w:p>
        </w:tc>
        <w:tc>
          <w:tcPr>
            <w:tcW w:w="150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预算版本对比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rsidR="0018722C">
            <w:pPr>
              <w:topLinePunct/>
              <w:ind w:leftChars="0" w:left="0" w:rightChars="0" w:right="0" w:firstLineChars="0" w:firstLine="0"/>
              <w:spacing w:line="240" w:lineRule="atLeast"/>
            </w:pPr>
            <w:r>
              <w:t>研发计划</w:t>
            </w:r>
          </w:p>
        </w:tc>
        <w:tc>
          <w:tcPr>
            <w:tcW w:w="240" w:type="dxa"/>
            <w:vMerge w:val="continue"/>
            <w:tcBorders>
              <w:top w:val="single" w:color="auto" w:sz="4" w:space="0"/>
              <w:left w:val="nil"/>
              <w:bottom w:val="single" w:color="auto" w:sz="4" w:space="0"/>
              <w:right w:val="single" w:color="auto" w:sz="4" w:space="0"/>
            </w:tcBorders>
            <w:vAlign w:val="center"/>
          </w:tcPr>
          <w:p w:rsidR="0018722C">
            <w:pPr>
              <w:topLinePunct/>
              <w:ind w:leftChars="0" w:left="0" w:rightChars="0" w:right="0" w:firstLineChars="0" w:firstLine="0"/>
              <w:spacing w:line="240" w:lineRule="atLeast"/>
            </w:pPr>
          </w:p>
        </w:tc>
        <w:tc>
          <w:tcPr>
            <w:tcW w:w="1344"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预算模板设计</w:t>
            </w:r>
          </w:p>
        </w:tc>
        <w:tc>
          <w:tcPr>
            <w:tcW w:w="177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预算审批</w:t>
            </w:r>
          </w:p>
        </w:tc>
        <w:tc>
          <w:tcPr>
            <w:tcW w:w="132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管控方案维护</w:t>
            </w:r>
          </w:p>
        </w:tc>
        <w:tc>
          <w:tcPr>
            <w:tcW w:w="135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调整日志管理</w:t>
            </w:r>
          </w:p>
        </w:tc>
        <w:tc>
          <w:tcPr>
            <w:tcW w:w="150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自定义预算报表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rsidR="0018722C">
            <w:pPr>
              <w:topLinePunct/>
              <w:ind w:leftChars="0" w:left="0" w:rightChars="0" w:right="0" w:firstLineChars="0" w:firstLine="0"/>
              <w:spacing w:line="240" w:lineRule="atLeast"/>
            </w:pPr>
            <w:r>
              <w:t>投资计划</w:t>
            </w:r>
          </w:p>
        </w:tc>
        <w:tc>
          <w:tcPr>
            <w:tcW w:w="240" w:type="dxa"/>
            <w:vMerge w:val="continue"/>
            <w:tcBorders>
              <w:top w:val="single" w:color="auto" w:sz="4" w:space="0"/>
              <w:left w:val="nil"/>
              <w:bottom w:val="single" w:color="auto" w:sz="4" w:space="0"/>
              <w:right w:val="single" w:color="auto" w:sz="4" w:space="0"/>
            </w:tcBorders>
            <w:vAlign w:val="center"/>
          </w:tcPr>
          <w:p w:rsidR="0018722C">
            <w:pPr>
              <w:topLinePunct/>
              <w:ind w:leftChars="0" w:left="0" w:rightChars="0" w:right="0" w:firstLineChars="0" w:firstLine="0"/>
              <w:spacing w:line="240" w:lineRule="atLeast"/>
            </w:pPr>
          </w:p>
        </w:tc>
        <w:tc>
          <w:tcPr>
            <w:tcW w:w="1344"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数据集设计</w:t>
            </w:r>
          </w:p>
        </w:tc>
        <w:tc>
          <w:tcPr>
            <w:tcW w:w="177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编制进度</w:t>
            </w:r>
          </w:p>
        </w:tc>
        <w:tc>
          <w:tcPr>
            <w:tcW w:w="132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预算执行预警</w:t>
            </w:r>
          </w:p>
        </w:tc>
        <w:tc>
          <w:tcPr>
            <w:tcW w:w="1356"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预算数据结转</w:t>
            </w:r>
          </w:p>
        </w:tc>
        <w:tc>
          <w:tcPr>
            <w:tcW w:w="1500"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数据可视化图表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rsidR="0018722C">
            <w:pPr>
              <w:topLinePunct/>
              <w:ind w:leftChars="0" w:left="0" w:rightChars="0" w:right="0" w:firstLineChars="0" w:firstLine="0"/>
              <w:spacing w:line="240" w:lineRule="atLeast"/>
            </w:pPr>
            <w:r>
              <w:t>活动计划</w:t>
            </w:r>
          </w:p>
        </w:tc>
        <w:tc>
          <w:tcPr>
            <w:tcW w:w="240" w:type="dxa"/>
            <w:vMerge w:val="continue"/>
            <w:tcBorders>
              <w:top w:val="single" w:color="auto" w:sz="4" w:space="0"/>
              <w:left w:val="nil"/>
              <w:bottom w:val="single" w:color="auto" w:sz="4" w:space="0"/>
              <w:right w:val="single" w:color="auto" w:sz="4" w:space="0"/>
            </w:tcBorders>
            <w:vAlign w:val="center"/>
          </w:tcPr>
          <w:p w:rsidR="0018722C">
            <w:pPr>
              <w:topLinePunct/>
              <w:ind w:leftChars="0" w:left="0" w:rightChars="0" w:right="0" w:firstLineChars="0" w:firstLine="0"/>
              <w:spacing w:line="240" w:lineRule="atLeast"/>
            </w:pPr>
          </w:p>
        </w:tc>
        <w:tc>
          <w:tcPr>
            <w:tcW w:w="1344" w:type="dxa"/>
            <w:tcBorders>
              <w:top w:val="single" w:color="auto" w:sz="4" w:space="0"/>
              <w:left w:val="nil"/>
              <w:bottom w:val="single" w:color="auto" w:sz="4" w:space="0"/>
              <w:right w:val="single" w:color="auto" w:sz="4" w:space="0"/>
            </w:tcBorders>
          </w:tcPr>
          <w:p w:rsidR="0018722C">
            <w:pPr>
              <w:topLinePunct/>
              <w:ind w:leftChars="0" w:left="0" w:rightChars="0" w:right="0" w:firstLineChars="0" w:firstLine="0"/>
              <w:spacing w:line="240" w:lineRule="atLeast"/>
            </w:pPr>
            <w:r>
              <w:t>用户权限管理</w:t>
            </w:r>
          </w:p>
        </w:tc>
        <w:tc>
          <w:tcPr>
            <w:tcW w:w="1776" w:type="dxa"/>
            <w:tcBorders>
              <w:top w:val="single" w:color="auto" w:sz="4" w:space="0"/>
              <w:left w:val="nil"/>
              <w:bottom w:val="single" w:color="auto" w:sz="4" w:space="0"/>
              <w:right w:val="single" w:color="auto" w:sz="4" w:space="0"/>
            </w:tcBorders>
          </w:tcPr>
          <w:p w:rsidR="0018722C">
            <w:pPr>
              <w:keepNext/>
              <w:topLinePunct/>
              <w:ind w:leftChars="0" w:left="0" w:rightChars="0" w:right="0" w:firstLineChars="0" w:firstLine="0"/>
              <w:spacing w:line="240" w:lineRule="atLeast"/>
            </w:pPr>
            <w:r>
              <w:t>数据分解、汇总</w:t>
            </w:r>
          </w:p>
        </w:tc>
        <w:tc>
          <w:tcPr>
            <w:tcW w:w="1320" w:type="dxa"/>
            <w:tcBorders>
              <w:top w:val="single" w:color="auto" w:sz="4" w:space="0"/>
              <w:left w:val="nil"/>
              <w:bottom w:val="single" w:color="auto" w:sz="4" w:space="0"/>
              <w:right w:val="single" w:color="auto" w:sz="4" w:space="0"/>
            </w:tcBorders>
          </w:tcPr>
          <w:p w:rsidR="0018722C">
            <w:pPr>
              <w:keepNext/>
              <w:topLinePunct/>
              <w:ind w:leftChars="0" w:left="0" w:rightChars="0" w:right="0" w:firstLineChars="0" w:firstLine="0"/>
              <w:spacing w:line="240" w:lineRule="atLeast"/>
            </w:pPr>
            <w:r>
              <w:t>外部系统执行</w:t>
            </w:r>
          </w:p>
        </w:tc>
        <w:tc>
          <w:tcPr>
            <w:tcW w:w="1356" w:type="dxa"/>
            <w:tcBorders>
              <w:top w:val="single" w:color="auto" w:sz="4" w:space="0"/>
              <w:left w:val="nil"/>
              <w:bottom w:val="single" w:color="auto" w:sz="4" w:space="0"/>
              <w:right w:val="single" w:color="auto" w:sz="4" w:space="0"/>
            </w:tcBorders>
          </w:tcPr>
          <w:p w:rsidR="0018722C">
            <w:pPr>
              <w:keepNext/>
              <w:topLinePunct/>
              <w:ind w:leftChars="0" w:left="0" w:rightChars="0" w:right="0" w:firstLineChars="0" w:firstLine="0"/>
              <w:spacing w:line="240" w:lineRule="atLeast"/>
            </w:pPr>
            <w:r>
              <w:t>预算版本管理</w:t>
            </w:r>
          </w:p>
        </w:tc>
        <w:tc>
          <w:tcPr>
            <w:tcW w:w="1500" w:type="dxa"/>
            <w:tcBorders>
              <w:top w:val="single" w:color="auto" w:sz="4" w:space="0"/>
              <w:left w:val="nil"/>
              <w:bottom w:val="single" w:color="auto" w:sz="4" w:space="0"/>
              <w:right w:val="single" w:color="auto" w:sz="4" w:space="0"/>
            </w:tcBorders>
          </w:tcPr>
          <w:p w:rsidR="0018722C">
            <w:pPr>
              <w:keepNext/>
              <w:topLinePunct/>
              <w:ind w:leftChars="0" w:left="0" w:rightChars="0" w:right="0" w:firstLineChars="0" w:firstLine="0"/>
              <w:spacing w:line="240" w:lineRule="atLeast"/>
            </w:pPr>
            <w:r>
              <w:t>预算管理看板</w:t>
            </w:r>
          </w:p>
        </w:tc>
      </w:tr>
    </w:tbl>
    <w:p w:rsidR="0018722C">
      <w:pPr>
        <w:pStyle w:val="aff9"/>
      </w:pPr>
    </w:p>
    <w:p w:rsidR="0018722C">
      <w:pPr>
        <w:pStyle w:val="a9"/>
        <w:topLinePunct/>
      </w:pPr>
      <w:r>
        <w:t>图</w:t>
      </w:r>
      <w:r>
        <w:t xml:space="preserve">2-1</w:t>
      </w:r>
      <w:r>
        <w:t xml:space="preserve">  </w:t>
      </w:r>
      <w:r>
        <w:t>大数据背景下企业财务共享服务</w:t>
      </w:r>
      <w:r>
        <w:t>系统</w:t>
      </w:r>
    </w:p>
    <w:p w:rsidR="0018722C">
      <w:pPr>
        <w:pStyle w:val="cw3"/>
        <w:topLinePunct/>
        <w:ind w:left="480" w:hangingChars="200" w:hanging="480"/>
      </w:pPr>
      <w:r>
        <w:t>2</w:t>
      </w:r>
      <w:r>
        <w:t>.</w:t>
      </w:r>
      <w:r>
        <w:t>1</w:t>
      </w:r>
      <w:r>
        <w:t>.</w:t>
      </w:r>
      <w:r>
        <w:t>2</w:t>
      </w:r>
      <w:r>
        <w:t xml:space="preserve"> </w:t>
      </w:r>
      <w:r>
        <w:t>财务共享服务的特点</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财务共享服务的特征，包含参考标准化、集中化、综合服务化和技术化。参考标准化是表示财务共享服务在一个公司内部遵守统一的、参考标准化的作业顺序流程、操控管理方式和工作业务全面处理标准规范。除此之外，集中化是表示财务共享服务全面整合了工作业务财务会计活动里的共性部分，展开工作业务的归并且、全面整合和全面集中，形成产业规模市场经济作用效果，减少成本费用。而综合服务化，就是表示财务共享服务参考依据综合服务管理水准服务协议条款，为用户供应综合服务，并且追逐综合服务用户满意接受程度的提升。</w:t>
      </w:r>
      <w:r>
        <w:t>最后，</w:t>
      </w:r>
      <w:r>
        <w:t>技</w:t>
      </w:r>
      <w:r>
        <w:t>术</w:t>
      </w:r>
    </w:p>
    <w:p w:rsidR="0018722C">
      <w:pPr>
        <w:topLinePunct/>
      </w:pPr>
      <w:r>
        <w:t>化是表示财务共享服务由专门的工作者构成，具备技术化的专业运用知识，分工</w:t>
      </w:r>
      <w:r>
        <w:t>明确</w:t>
      </w:r>
      <w:r>
        <w:t>。</w:t>
      </w:r>
    </w:p>
    <w:p w:rsidR="0018722C">
      <w:pPr>
        <w:pStyle w:val="cw2"/>
        <w:topLinePunct/>
        <w:ind w:left="480" w:hangingChars="171" w:hanging="480"/>
      </w:pPr>
      <w:bookmarkStart w:id="397778" w:name="_Toc686397778"/>
      <w:r>
        <w:t>2</w:t>
      </w:r>
      <w:r>
        <w:t>.</w:t>
      </w:r>
      <w:r>
        <w:t>2</w:t>
      </w:r>
      <w:r>
        <w:t xml:space="preserve"> </w:t>
      </w:r>
      <w:r>
        <w:t>财务共享服务的作用</w:t>
      </w:r>
      <w:bookmarkEnd w:id="397778"/>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cw3"/>
        <w:topLinePunct/>
        <w:ind w:left="480" w:hangingChars="200" w:hanging="480"/>
      </w:pPr>
      <w:r>
        <w:t>2</w:t>
      </w:r>
      <w:r>
        <w:t>.</w:t>
      </w:r>
      <w:r>
        <w:t>2</w:t>
      </w:r>
      <w:r>
        <w:t xml:space="preserve">.1 </w:t>
      </w:r>
      <w:r>
        <w:t>支持企业战略发展</w:t>
      </w:r>
    </w:p>
    <w:p w:rsidR="0018722C">
      <w:pPr>
        <w:topLinePunct/>
      </w:pPr>
      <w:r>
        <w:t>由于经营范围向着国际化逐步深入，更多的企业团体采取了国际化扩张策略，并迅速在各地设立了分部及控股公司。这有助于企业向外界提供商业化服务。如果公司在全新的区域成立子企业或者收购其它企业，财务共享服务中心的设立，能够及时为这些新建的子公司提供服务。同样，由于企业团体的规模进一步扩大，在各地设立分部的过程中，也形成了一定的财务管理机构，从而促使了企业团体的财务管理中，产生了一种分散式的财务管理核算方法及模式。而通过财务共享服务模式，可以把散落在公司各个分支的共同服务集中起来，一并放在财务共享服务中心进行。这也为几百人在不同的分公司进行同步的工作创造了条件，在这些工作中，仅需由一个共同服务公司进行，也因此大大提高了公司财务管理核算的工作效率。</w:t>
      </w:r>
    </w:p>
    <w:p w:rsidR="0018722C">
      <w:pPr>
        <w:pStyle w:val="cw3"/>
        <w:topLinePunct/>
        <w:ind w:left="480" w:hangingChars="200" w:hanging="480"/>
      </w:pPr>
      <w:r>
        <w:t>2</w:t>
      </w:r>
      <w:r>
        <w:t>.</w:t>
      </w:r>
      <w:r>
        <w:t>2</w:t>
      </w:r>
      <w:r>
        <w:t xml:space="preserve">.2 </w:t>
      </w:r>
      <w:r>
        <w:t>降低企业运行成本</w:t>
      </w:r>
    </w:p>
    <w:p w:rsidR="0018722C">
      <w:pPr>
        <w:topLinePunct/>
      </w:pPr>
      <w:r>
        <w:t>在公司发展壮大的过程中，财务管理所需处理的信息量也日益增多，运营成本有时会出现长时间无法降低的问题。其核心因素就是各个部门对企业的财务状况有所隐瞒，在公司领导不了解财务的实际状况的时候，往往无法实现合理的内部整合。财务管理与信息管理之间的相互作用也就显得日益复杂，有时产生的负面影响甚至会妨碍企业财务管理工作的顺利开展。</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另一方面，当财务工作人员的任务量增多，与之相关的人力成本也会随之增加，公司财务部门的管理内容更加复杂，这自然不利于公司的发展壮大。而运</w:t>
      </w:r>
      <w:r>
        <w:t>用</w:t>
      </w:r>
    </w:p>
    <w:p w:rsidR="0018722C">
      <w:pPr>
        <w:topLinePunct/>
      </w:pPr>
      <w:r>
        <w:t>财务共享服务，在计算机技术的帮助下，企业不但能够降低人员费用，还能够提升财务业务处理的整体效能，从而最大程度地实现财务共享服务模式集中控制的效果。如此一来，对公司整体财务处理的核心控制能力也将得以提高，从而减少了财务工作人员因分散管理可能造成的各种经营风险。</w:t>
      </w:r>
    </w:p>
    <w:p w:rsidR="0018722C">
      <w:pPr>
        <w:topLinePunct/>
      </w:pPr>
      <w:r>
        <w:t>此外，财务共享服务还可以节省企业大量的运营成本，其重点也表现在人力上。由于大规模的冗余员工遭到裁撤，不仅会使人力成本大大降低，同时，在实际工作中的资源消耗也会因减少了部分灰色产出而明显减少。如此一来，企业将降低运作成本，提高工作效率。</w:t>
      </w:r>
    </w:p>
    <w:p w:rsidR="0018722C">
      <w:pPr>
        <w:pStyle w:val="cw3"/>
        <w:topLinePunct/>
        <w:ind w:left="480" w:hangingChars="200" w:hanging="480"/>
      </w:pPr>
      <w:r>
        <w:t>2</w:t>
      </w:r>
      <w:r>
        <w:t>.</w:t>
      </w:r>
      <w:r>
        <w:t>2</w:t>
      </w:r>
      <w:r>
        <w:t xml:space="preserve">.3 </w:t>
      </w:r>
      <w:r>
        <w:t>提升账目核算效率</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公司若想维持长远发展，除了需要做好业务拓展与顾客的权益保障之外，财务管理方面的合理设计与控制也是非常关键的组成部分。公司财务部门的账簿会计核算对于公司阶段性的成长有着很大的借鉴作用，但账簿会计核算在一定程度上本就算是一个浪费资金、消耗时间的工作，传统公司的会计核算管理工作不仅需要耗费巨大的人工成本，子公司在和总部的衔接过程中还经常由于人为披露，而增加了会计核算数据发生差错的风险。应用财务共享服务模块，有利于有效</w:t>
      </w:r>
      <w:r>
        <w:t>整</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合总部和分公司之间的财务账户核算业务流程，通过建立由总公司针对多家分公司的多个模块的批量记账工作的会计核算方式，不但可以在较大程度上减少总部和分公司之间的财务对接差错风险，能够迅速找到账户中存在的实际问题，进</w:t>
      </w:r>
      <w:r>
        <w:t>而</w:t>
      </w:r>
    </w:p>
    <w:p w:rsidR="0018722C">
      <w:pPr>
        <w:pStyle w:val="ae"/>
        <w:topLinePunct/>
      </w:pPr>
      <w:r>
        <w:t>减少账户审核的时限，从而提高账户的会计核算工作效率。</w:t>
      </w:r>
    </w:p>
    <w:p w:rsidR="0018722C">
      <w:pPr>
        <w:pStyle w:val="ae"/>
        <w:topLinePunct/>
      </w:pPr>
      <w:r>
        <w:drawing>
          <wp:inline distT="0" distB="0" distL="114300" distR="114300">
            <wp:extent cx="5274310" cy="1572260"/>
            <wp:effectExtent l="0" t="0" r="13970" b="12700"/>
            <wp:docPr id="4" name="图片 4" descr="JQRRT])0(PX00%I7(YN}{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QRRT])0(PX00%I7(YN}{ZJ"/>
                    <pic:cNvPicPr>
                      <a:picLocks noChangeAspect="1"/>
                    </pic:cNvPicPr>
                  </pic:nvPicPr>
                  <pic:blipFill>
                    <a:blip r:embed="rId88"/>
                    <a:stretch>
                      <a:fillRect/>
                    </a:stretch>
                  </pic:blipFill>
                  <pic:spPr>
                    <a:xfrm>
                      <a:off x="0" y="0"/>
                      <a:ext cx="5274310" cy="1572260"/>
                    </a:xfrm>
                    <a:prstGeom prst="rect">
                      <a:avLst/>
                    </a:prstGeom>
                  </pic:spPr>
                </pic:pic>
              </a:graphicData>
            </a:graphic>
          </wp:inline>
        </w:drawing>
      </w:r>
    </w:p>
    <w:p w:rsidR="0018722C">
      <w:pPr>
        <w:pStyle w:val="a9"/>
        <w:topLinePunct/>
      </w:pPr>
      <w:r>
        <w:t>图</w:t>
      </w:r>
      <w:r>
        <w:t>2-</w:t>
      </w:r>
      <w:r>
        <w:t>2</w:t>
      </w:r>
      <w:r>
        <w:t xml:space="preserve">  </w:t>
      </w:r>
      <w:r>
        <w:t>IT能力的发展</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因此，财务共享服务有助于提高财务管理的品质，提高财务管理的水平、效率。财务共享服务中心具有关子企业的所有财务会计数据信息，更加容易落实跨地区、跨职能部门全面整合数据信息。工作者的整体专业应用技术较高，供应的综合服务更专业。共享服务管理监督中心的模式也使得</w:t>
      </w:r>
      <w:r>
        <w:t>IT</w:t>
      </w:r>
      <w:r>
        <w:t>系统的标准化与更新变得更加方便快捷，</w:t>
      </w:r>
      <w:r>
        <w:t>IT</w:t>
      </w:r>
      <w:r>
        <w:t>能力的发展如图</w:t>
      </w:r>
      <w:r>
        <w:t>2-</w:t>
      </w:r>
      <w:r>
        <w:t>2</w:t>
      </w:r>
      <w:r>
        <w:t>所示。</w:t>
      </w:r>
    </w:p>
    <w:p w:rsidR="0018722C">
      <w:pPr>
        <w:pStyle w:val="cw2"/>
        <w:topLinePunct/>
        <w:ind w:left="480" w:hangingChars="171" w:hanging="480"/>
      </w:pPr>
      <w:bookmarkStart w:id="397779" w:name="_Toc686397779"/>
      <w:r>
        <w:t>2</w:t>
      </w:r>
      <w:r>
        <w:t>.</w:t>
      </w:r>
      <w:r>
        <w:t>3</w:t>
      </w:r>
      <w:r>
        <w:t xml:space="preserve"> </w:t>
      </w:r>
      <w:r>
        <w:t>财务共享服务的建立流程</w:t>
      </w:r>
      <w:bookmarkEnd w:id="397779"/>
    </w:p>
    <w:p w:rsidR="0018722C">
      <w:pPr>
        <w:topLinePunct/>
      </w:pPr>
      <w:r>
        <w:t>通常所说财务共享服务中心的投资建设，即将公司各类财务会计顺序流程大量分布在一个指定的地点和应用操作平台来实现，一般包含财务会计应对、应收、总账、固定资产等的全面处理。这类方式在提升工作效率、控制管理成本费用、增强内部监督控制、数据信息共享、提高用户满意接受程度以及物质资源综合管理等多个层面，均会</w:t>
      </w:r>
      <w:r>
        <w:t>带来</w:t>
      </w:r>
      <w:r>
        <w:t>显著的收效。</w:t>
      </w:r>
    </w:p>
    <w:p w:rsidR="0018722C">
      <w:pPr>
        <w:pStyle w:val="cw3"/>
        <w:topLinePunct/>
        <w:ind w:left="480" w:hangingChars="200" w:hanging="480"/>
      </w:pPr>
      <w:r>
        <w:t>2</w:t>
      </w:r>
      <w:r>
        <w:t>.</w:t>
      </w:r>
      <w:r>
        <w:t>3</w:t>
      </w:r>
      <w:r>
        <w:t xml:space="preserve">.1 </w:t>
      </w:r>
      <w:r>
        <w:t>统—财务基础工作</w:t>
      </w:r>
    </w:p>
    <w:p w:rsidR="0018722C">
      <w:pPr>
        <w:topLinePunct/>
      </w:pPr>
      <w:r>
        <w:t>财务基础工作应当做到统一资金管理、统一会计核算和统一财务制度。</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首先，统一资金综合管理，也就是把企业公司内所有资金全面集中到统一的应用操作平台中展开运行工作综合管理，重点提出总部对资金的统—性分配作用</w:t>
      </w:r>
      <w:r>
        <w:t>。</w:t>
      </w:r>
      <w:r>
        <w:t>第二，统一财务会计核对，也就是把原来各单位不同的核对标准规则参考依据业务服务监管方式分类统一起来，充分保障整个企业运用统一的</w:t>
      </w:r>
      <w:r>
        <w:rPr>
          <w:rFonts w:hint="eastAsia"/>
        </w:rPr>
        <w:t>“</w:t>
      </w:r>
      <w:r>
        <w:t>财务会计语言</w:t>
      </w:r>
      <w:r>
        <w:rPr>
          <w:rFonts w:hint="eastAsia"/>
        </w:rPr>
        <w:t>”</w:t>
      </w:r>
      <w:r>
        <w:t>。</w:t>
      </w:r>
      <w:r>
        <w:t>最后</w:t>
      </w:r>
      <w:r>
        <w:t>，统一财务会计管理综合体制，由企业制定统一的、全面涵盖所有业务服</w:t>
      </w:r>
      <w:r>
        <w:t>务</w:t>
      </w:r>
    </w:p>
    <w:p w:rsidR="0018722C">
      <w:pPr>
        <w:topLinePunct/>
      </w:pPr>
      <w:r>
        <w:t>监管方式的财务会计管理综合体制，统一各单位财务会计职位的分工、操控应用管理基本步骤和审核批阅使用权限。</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通过统—财务基础工作，将整个企业的财务会计工作创造成为一个总体，为</w:t>
      </w:r>
    </w:p>
    <w:p w:rsidR="0018722C">
      <w:pPr>
        <w:topLinePunct/>
      </w:pPr>
      <w:r>
        <w:t>未来的数据信息体系上线、财务会计综合服务共享奠定牢固的基础。</w:t>
      </w:r>
    </w:p>
    <w:p w:rsidR="0018722C">
      <w:pPr>
        <w:pStyle w:val="cw3"/>
        <w:topLinePunct/>
        <w:ind w:left="480" w:hangingChars="200" w:hanging="480"/>
      </w:pPr>
      <w:r>
        <w:t>2</w:t>
      </w:r>
      <w:r>
        <w:t>.</w:t>
      </w:r>
      <w:r>
        <w:t>3</w:t>
      </w:r>
      <w:r>
        <w:t>.</w:t>
      </w:r>
      <w:r>
        <w:t>2</w:t>
      </w:r>
      <w:r>
        <w:t xml:space="preserve"> </w:t>
      </w:r>
      <w:r>
        <w:t>建设财务信息系统</w:t>
      </w:r>
    </w:p>
    <w:p w:rsidR="0018722C">
      <w:pPr>
        <w:topLinePunct/>
      </w:pPr>
      <w:r>
        <w:t>考虑</w:t>
      </w:r>
      <w:r>
        <w:t>到未来财务会计工作者不再仅仅综合服务于单个核对主体，综合服务目标对象将横跨地区，针对整个企业，怎样借用数据信息体系</w:t>
      </w:r>
      <w:r>
        <w:t>提供</w:t>
      </w:r>
      <w:r>
        <w:t>有效的财务会计综合服务是这一时期需要思考的重点基本组成要素。财务信息系统并不单单代表了财务会计电算化体系，将来的财务信息系统应该具备数据信息集约化、网络操控管理化的特征，可以为下一个操作应用步骤财务会计工作者的全面集中和共享供应可能，而且应该具有超强的数据信息收集和全面处理能力，可供应大量高水准的综合管理数据信息。</w:t>
      </w:r>
    </w:p>
    <w:p w:rsidR="0018722C">
      <w:pPr>
        <w:topLinePunct/>
      </w:pPr>
      <w:r>
        <w:t>同时，财务共享服务中心的信息技术应用大多依赖企业资源计划系统财务模块，即</w:t>
      </w:r>
      <w:r>
        <w:t>ERP</w:t>
      </w:r>
      <w:r>
        <w:t>系统。企业资源计划建立在信息技术基础上，是公司加工制作物质资源规划里的制造加工产业体系和物质资源规划操控应用软件。除了公司加工制作物质资源规划现有的生产加工物质资源规划、加工制作、财务会计、营销、采购等作用功能外，还有综合质量控制、实验研究室综合管理、工作业务流程综合管理、商品数据信息综合管理，存货、分销和交通运输综合管理，人力资源综合管理和按期报道体系。当前，在中国，</w:t>
      </w:r>
      <w:r>
        <w:t>ERP</w:t>
      </w:r>
      <w:r>
        <w:t>所全面覆盖的作用范围早已逐步增加。</w:t>
      </w:r>
    </w:p>
    <w:p w:rsidR="0018722C">
      <w:pPr>
        <w:topLinePunct/>
      </w:pPr>
      <w:r>
        <w:t>应用在公司的各种操控应用软件，大部分都被归类于了</w:t>
      </w:r>
      <w:r>
        <w:t>ERP</w:t>
      </w:r>
      <w:r>
        <w:t>的作用范畴。它根据网络经济历史时代，并不再受制于传统类型的公司普通的全面处理工作业务的作用范围，而是环绕提供产业链体系，对公司的物质资源展开优化完善和全面整合。</w:t>
      </w:r>
      <w:r>
        <w:t>其中</w:t>
      </w:r>
      <w:r>
        <w:t>业财融合是当前的一个重要发展趋势，这是企业精简财务组织结构的主要方法。</w:t>
      </w:r>
    </w:p>
    <w:p w:rsidR="0018722C">
      <w:pPr>
        <w:topLinePunct/>
      </w:pPr>
      <w:r>
        <w:t>首先，对业务端的梳理是财务共享服务中的重要基础，有了源源不断的数据分析，方可对公司的财务信息做出审核。而在这些流程中，财务共享服务中还会有财务人员执行事前合作方案，这便可以使公司内部的各种资料都可以畅通无阻的流入到财务共享服务中心，这其中包括信息交流的程序。而这种流程，可以看做是公司里面的两个部门之间彼此合作的流程。这其中的业务数据也一直处于一个不断变动的过程中，所以财务共享服务中心就必须充分考虑到企业和公司的各部门之间需要建立长期良好的合作关系，如图</w:t>
      </w:r>
      <w:r>
        <w:t>2-</w:t>
      </w:r>
      <w:r>
        <w:t>3</w:t>
      </w:r>
      <w:r>
        <w:t>所示。</w:t>
      </w:r>
    </w:p>
    <w:p w:rsidR="0018722C">
      <w:pPr>
        <w:pStyle w:val="affff"/>
        <w:keepNext/>
        <w:topLinePunct/>
      </w:pPr>
      <w:r>
        <mc:AlternateContent>
          <mc:Choice Requires="wpg">
            <w:drawing>
              <wp:inline distT="0" distB="0" distL="0" distR="0">
                <wp:extent cx="3255010" cy="2256790"/>
                <wp:effectExtent l="0" t="0" r="21590" b="10160"/>
                <wp:docPr id="190" name="组合 190"/>
                <wp:cNvGraphicFramePr/>
                <a:graphic xmlns:a="http://schemas.openxmlformats.org/drawingml/2006/main">
                  <a:graphicData uri="http://schemas.microsoft.com/office/word/2010/wordprocessingGroup">
                    <wpg:wgp>
                      <wpg:cNvGrpSpPr/>
                      <wpg:grpSpPr>
                        <a:xfrm>
                          <a:off x="0" y="0"/>
                          <a:ext cx="3255195" cy="2256909"/>
                          <a:chOff x="0" y="0"/>
                          <a:chExt cx="2732402" cy="1840672"/>
                        </a:xfrm>
                      </wpg:grpSpPr>
                      <wps:wsp>
                        <wps:cNvPr id="191" name="矩形 112"/>
                        <wps:cNvSpPr/>
                        <wps:spPr>
                          <a:xfrm>
                            <a:off x="0" y="0"/>
                            <a:ext cx="432000" cy="43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业务</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数据</w:t>
                              </w:r>
                            </w:p>
                          </w:txbxContent>
                        </wps:txbx>
                        <wps:bodyPr rot="0" spcFirstLastPara="0" vert="horz" wrap="square" lIns="0" tIns="0" rIns="0" bIns="0" numCol="1" spcCol="0" rtlCol="0" fromWordArt="0" anchor="ctr" anchorCtr="0" forceAA="0" compatLnSpc="1">
                          <a:noAutofit/>
                        </wps:bodyPr>
                      </wps:wsp>
                      <wps:wsp>
                        <wps:cNvPr id="192" name="矩形 113"/>
                        <wps:cNvSpPr/>
                        <wps:spPr>
                          <a:xfrm>
                            <a:off x="0" y="624256"/>
                            <a:ext cx="432000" cy="43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信息</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交换</w:t>
                              </w:r>
                            </w:p>
                          </w:txbxContent>
                        </wps:txbx>
                        <wps:bodyPr rot="0" spcFirstLastPara="0" vert="horz" wrap="square" lIns="0" tIns="0" rIns="0" bIns="0" numCol="1" spcCol="0" rtlCol="0" fromWordArt="0" anchor="ctr" anchorCtr="0" forceAA="0" compatLnSpc="1">
                          <a:noAutofit/>
                        </wps:bodyPr>
                      </wps:wsp>
                      <wps:wsp>
                        <wps:cNvPr id="193" name="矩形 114"/>
                        <wps:cNvSpPr/>
                        <wps:spPr>
                          <a:xfrm>
                            <a:off x="0" y="1248512"/>
                            <a:ext cx="432000" cy="43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系统</w:t>
                              </w:r>
                            </w:p>
                          </w:txbxContent>
                        </wps:txbx>
                        <wps:bodyPr rot="0" spcFirstLastPara="0" vert="horz" wrap="square" lIns="0" tIns="0" rIns="0" bIns="0" numCol="1" spcCol="0" rtlCol="0" fromWordArt="0" anchor="ctr" anchorCtr="0" forceAA="0" compatLnSpc="1">
                          <a:noAutofit/>
                        </wps:bodyPr>
                      </wps:wsp>
                      <wps:wsp>
                        <wps:cNvPr id="194" name="矩形 115"/>
                        <wps:cNvSpPr/>
                        <wps:spPr>
                          <a:xfrm>
                            <a:off x="916714" y="180692"/>
                            <a:ext cx="346996" cy="6228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财务共享中心</w:t>
                              </w:r>
                            </w:p>
                          </w:txbxContent>
                        </wps:txbx>
                        <wps:bodyPr rot="0" spcFirstLastPara="0" vert="horz" wrap="square" lIns="0" tIns="0" rIns="0" bIns="0" numCol="1" spcCol="0" rtlCol="0" fromWordArt="0" anchor="ctr" anchorCtr="0" forceAA="0" compatLnSpc="1">
                          <a:noAutofit/>
                        </wps:bodyPr>
                      </wps:wsp>
                      <wps:wsp>
                        <wps:cNvPr id="195" name="矩形 116"/>
                        <wps:cNvSpPr/>
                        <wps:spPr>
                          <a:xfrm>
                            <a:off x="916714" y="1056256"/>
                            <a:ext cx="345600" cy="624256"/>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财务与财务部门</w:t>
                              </w:r>
                            </w:p>
                          </w:txbxContent>
                        </wps:txbx>
                        <wps:bodyPr rot="0" spcFirstLastPara="0" vert="horz" wrap="square" lIns="0" tIns="0" rIns="0" bIns="0" numCol="1" spcCol="0" rtlCol="0" fromWordArt="0" anchor="ctr" anchorCtr="0" forceAA="0" compatLnSpc="1">
                          <a:noAutofit/>
                        </wps:bodyPr>
                      </wps:wsp>
                      <wps:wsp>
                        <wps:cNvPr id="196" name="矩形 117"/>
                        <wps:cNvSpPr/>
                        <wps:spPr>
                          <a:xfrm>
                            <a:off x="1860504" y="899292"/>
                            <a:ext cx="871898" cy="25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事前协作计划</w:t>
                              </w:r>
                            </w:p>
                          </w:txbxContent>
                        </wps:txbx>
                        <wps:bodyPr rot="0" spcFirstLastPara="0" vert="horz" wrap="square" lIns="0" tIns="0" rIns="0" bIns="0" numCol="1" spcCol="0" rtlCol="0" fromWordArt="0" anchor="ctr" anchorCtr="0" forceAA="0" compatLnSpc="1">
                          <a:noAutofit/>
                        </wps:bodyPr>
                      </wps:wsp>
                      <wps:wsp>
                        <wps:cNvPr id="197" name="矩形 118"/>
                        <wps:cNvSpPr/>
                        <wps:spPr>
                          <a:xfrm>
                            <a:off x="1860504" y="1243982"/>
                            <a:ext cx="871898" cy="25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事中协作计划</w:t>
                              </w:r>
                            </w:p>
                          </w:txbxContent>
                        </wps:txbx>
                        <wps:bodyPr rot="0" spcFirstLastPara="0" vert="horz" wrap="square" lIns="0" tIns="0" rIns="0" bIns="0" numCol="1" spcCol="0" rtlCol="0" fromWordArt="0" anchor="ctr" anchorCtr="0" forceAA="0" compatLnSpc="1">
                          <a:noAutofit/>
                        </wps:bodyPr>
                      </wps:wsp>
                      <wps:wsp>
                        <wps:cNvPr id="198" name="矩形 119"/>
                        <wps:cNvSpPr/>
                        <wps:spPr>
                          <a:xfrm>
                            <a:off x="1860504" y="1588672"/>
                            <a:ext cx="871898" cy="25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事后协作计划</w:t>
                              </w:r>
                            </w:p>
                          </w:txbxContent>
                        </wps:txbx>
                        <wps:bodyPr rot="0" spcFirstLastPara="0" vert="horz" wrap="square" lIns="0" tIns="0" rIns="0" bIns="0" numCol="1" spcCol="0" rtlCol="0" fromWordArt="0" anchor="ctr" anchorCtr="0" forceAA="0" compatLnSpc="1">
                          <a:noAutofit/>
                        </wps:bodyPr>
                      </wps:wsp>
                      <wps:wsp>
                        <wps:cNvPr id="199" name="直接箭头连接符 120"/>
                        <wps:cNvCnPr/>
                        <wps:spPr>
                          <a:xfrm>
                            <a:off x="216000" y="432000"/>
                            <a:ext cx="0" cy="192256"/>
                          </a:xfrm>
                          <a:prstGeom prst="straightConnector1">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0" name="直接箭头连接符 121"/>
                        <wps:cNvCnPr/>
                        <wps:spPr>
                          <a:xfrm>
                            <a:off x="216000" y="1056256"/>
                            <a:ext cx="0" cy="192256"/>
                          </a:xfrm>
                          <a:prstGeom prst="straightConnector1">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1" name="直接箭头连接符 122"/>
                        <wps:cNvCnPr/>
                        <wps:spPr>
                          <a:xfrm flipH="1">
                            <a:off x="1089514" y="803492"/>
                            <a:ext cx="698" cy="252764"/>
                          </a:xfrm>
                          <a:prstGeom prst="straightConnector1">
                            <a:avLst/>
                          </a:prstGeom>
                          <a:noFill/>
                          <a:ln w="9525" cap="flat" cmpd="sng" algn="ctr">
                            <a:solidFill>
                              <a:srgbClr val="000000"/>
                            </a:solidFill>
                            <a:prstDash val="solid"/>
                            <a:miter lim="800000"/>
                            <a:headEnd type="triangle"/>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2" name="肘形连接符 123"/>
                        <wps:cNvCnPr/>
                        <wps:spPr>
                          <a:xfrm rot="10800000">
                            <a:off x="432000" y="216000"/>
                            <a:ext cx="484714" cy="27609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3" name="肘形连接符 124"/>
                        <wps:cNvCnPr/>
                        <wps:spPr>
                          <a:xfrm rot="10800000" flipV="1">
                            <a:off x="432000" y="492092"/>
                            <a:ext cx="484714" cy="348164"/>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4" name="肘形连接符 125"/>
                        <wps:cNvCnPr/>
                        <wps:spPr>
                          <a:xfrm rot="10800000" flipV="1">
                            <a:off x="432000" y="492092"/>
                            <a:ext cx="484714" cy="97242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5" name="肘形连接符 126"/>
                        <wps:cNvCnPr/>
                        <wps:spPr>
                          <a:xfrm flipV="1">
                            <a:off x="1262314" y="1025292"/>
                            <a:ext cx="598190" cy="34309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6" name="肘形连接符 127"/>
                        <wps:cNvCnPr/>
                        <wps:spPr>
                          <a:xfrm>
                            <a:off x="1262314" y="1368384"/>
                            <a:ext cx="598190" cy="159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7" name="肘形连接符 128"/>
                        <wps:cNvCnPr/>
                        <wps:spPr>
                          <a:xfrm>
                            <a:off x="1262314" y="1368384"/>
                            <a:ext cx="598190" cy="34628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_x0000_s1026" o:spid="_x0000_s1026" o:spt="203" style="height:177.7pt;width:256.3pt;" coordsize="2732402,1840672" o:gfxdata="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">
                <o:lock v:ext="edit" aspectratio="f"/>
                <v:rect id="矩形 112" o:spid="_x0000_s1026" o:spt="1" style="position:absolute;left:0;top:0;height:432000;width:432000;v-text-anchor:middle;" filled="f" stroked="t" coordsize="21600,21600" o:gfxdata="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Jan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业务</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数据</w:t>
                        </w:r>
                      </w:p>
                    </w:txbxContent>
                  </v:textbox>
                </v:rect>
                <v:rect id="矩形 113" o:spid="_x0000_s1026" o:spt="1" style="position:absolute;left:0;top:624256;height:432000;width:432000;v-text-anchor:middle;" filled="f" stroked="t" coordsize="21600,21600" o:gfxdata="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dgjQ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信息</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交换</w:t>
                        </w:r>
                      </w:p>
                    </w:txbxContent>
                  </v:textbox>
                </v:rect>
                <v:rect id="矩形 114" o:spid="_x0000_s1026" o:spt="1" style="position:absolute;left:0;top:1248512;height:432000;width:432000;v-text-anchor:middle;" filled="f" stroked="t" coordsize="21600,21600" o:gfxdata="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Oq1L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系统</w:t>
                        </w:r>
                      </w:p>
                    </w:txbxContent>
                  </v:textbox>
                </v:rect>
                <v:rect id="矩形 115" o:spid="_x0000_s1026" o:spt="1" style="position:absolute;left:916714;top:180692;height:622800;width:346996;v-text-anchor:middle;" filled="f" stroked="t" coordsize="21600,21600" o:gfxdata="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0zU/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财务共享中心</w:t>
                        </w:r>
                      </w:p>
                    </w:txbxContent>
                  </v:textbox>
                </v:rect>
                <v:rect id="矩形 116" o:spid="_x0000_s1026" o:spt="1" style="position:absolute;left:916714;top:1056256;height:624256;width:345600;v-text-anchor:middle;" filled="f" stroked="t" coordsize="21600,21600" o:gfxdata="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5Ck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财务与财务部门</w:t>
                        </w:r>
                      </w:p>
                    </w:txbxContent>
                  </v:textbox>
                </v:rect>
                <v:rect id="矩形 117" o:spid="_x0000_s1026" o:spt="1" style="position:absolute;left:1860504;top:899292;height:252000;width:871898;v-text-anchor:middle;" filled="f" stroked="t" coordsize="21600,21600" o:gfxdata="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Q7T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事前协作计划</w:t>
                        </w:r>
                      </w:p>
                    </w:txbxContent>
                  </v:textbox>
                </v:rect>
                <v:rect id="矩形 118" o:spid="_x0000_s1026" o:spt="1" style="position:absolute;left:1860504;top:1243982;height:252000;width:871898;v-text-anchor:middle;" filled="f" stroked="t" coordsize="21600,21600" o:gfxdata="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AatI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事中协作计划</w:t>
                        </w:r>
                      </w:p>
                    </w:txbxContent>
                  </v:textbox>
                </v:rect>
                <v:rect id="矩形 119" o:spid="_x0000_s1026" o:spt="1" style="position:absolute;left:1860504;top:1588672;height:252000;width:871898;v-text-anchor:middle;" filled="f" stroked="t" coordsize="21600,21600" o:gfxdata="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ePzq/&#10;AAAA3AAAAA8AAAAAAAAAAQAgAAAAIgAAAGRycy9kb3ducmV2LnhtbFBLAQIUABQAAAAIAIdO4kAz&#10;LwWeOwAAADkAAAAQAAAAAAAAAAEAIAAAAA4BAABkcnMvc2hhcGV4bWwueG1sUEsFBgAAAAAGAAYA&#10;WwEAALgDA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事后协作计划</w:t>
                        </w:r>
                      </w:p>
                    </w:txbxContent>
                  </v:textbox>
                </v:rect>
                <v:shape id="直接箭头连接符 120" o:spid="_x0000_s1026" o:spt="32" type="#_x0000_t32" style="position:absolute;left:216000;top:432000;height:192256;width:0;" filled="f" stroked="t" coordsize="21600,21600" o:gfxdata="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pwMbrgAAADcAAAA&#10;DwAAAAAAAAABACAAAAAiAAAAZHJzL2Rvd25yZXYueG1sUEsBAhQAFAAAAAgAh07iQDMvBZ47AAAA&#10;OQAAABAAAAAAAAAAAQAgAAAABwEAAGRycy9zaGFwZXhtbC54bWxQSwUGAAAAAAYABgBbAQAAsQMA&#10;AAAA&#10;">
                  <v:fill on="f" focussize="0,0"/>
                  <v:stroke color="#000000 [3204]" miterlimit="8" joinstyle="miter" endarrow="block"/>
                  <v:imagedata o:title=""/>
                  <o:lock v:ext="edit" aspectratio="f"/>
                </v:shape>
                <v:shape id="直接箭头连接符 121" o:spid="_x0000_s1026" o:spt="32" type="#_x0000_t32" style="position:absolute;left:216000;top:1056256;height:192256;width:0;" filled="f" stroked="t" coordsize="21600,21600" o:gfxdata="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IlRCLgAAADcAAAA&#10;DwAAAAAAAAABACAAAAAiAAAAZHJzL2Rvd25yZXYueG1sUEsBAhQAFAAAAAgAh07iQDMvBZ47AAAA&#10;OQAAABAAAAAAAAAAAQAgAAAABwEAAGRycy9zaGFwZXhtbC54bWxQSwUGAAAAAAYABgBbAQAAsQMA&#10;AAAA&#10;">
                  <v:fill on="f" focussize="0,0"/>
                  <v:stroke color="#000000 [3204]" miterlimit="8" joinstyle="miter" endarrow="block"/>
                  <v:imagedata o:title=""/>
                  <o:lock v:ext="edit" aspectratio="f"/>
                </v:shape>
                <v:shape id="直接箭头连接符 122" o:spid="_x0000_s1026" o:spt="32" type="#_x0000_t32" style="position:absolute;left:1089514;top:803492;flip:x;height:252764;width:698;" filled="f" stroked="t" coordsize="21600,21600" o:gfxdata="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3JmK8AAAA&#10;3AAAAA8AAAAAAAAAAQAgAAAAIgAAAGRycy9kb3ducmV2LnhtbFBLAQIUABQAAAAIAIdO4kAzLwWe&#10;OwAAADkAAAAQAAAAAAAAAAEAIAAAAAsBAABkcnMvc2hhcGV4bWwueG1sUEsFBgAAAAAGAAYAWwEA&#10;ALUDAAAAAA==&#10;">
                  <v:fill on="f" focussize="0,0"/>
                  <v:stroke color="#000000 [3204]" miterlimit="8" joinstyle="miter" startarrow="block" endarrow="block"/>
                  <v:imagedata o:title=""/>
                  <o:lock v:ext="edit" aspectratio="f"/>
                </v:shape>
                <v:shape id="肘形连接符 123" o:spid="_x0000_s1026" o:spt="34" type="#_x0000_t34" style="position:absolute;left:432000;top:216000;height:276092;width:484714;rotation:11796480f;" filled="f" stroked="t" coordsize="21600,21600" o:gfxdata="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jV5+/&#10;AAAA3AAAAA8AAAAAAAAAAQAgAAAAIgAAAGRycy9kb3ducmV2LnhtbFBLAQIUABQAAAAIAIdO4kAz&#10;LwWeOwAAADkAAAAQAAAAAAAAAAEAIAAAAA4BAABkcnMvc2hhcGV4bWwueG1sUEsFBgAAAAAGAAYA&#10;WwEAALgDAAAAAA==&#10;" adj="10800">
                  <v:fill on="f" focussize="0,0"/>
                  <v:stroke color="#000000 [3204]" miterlimit="8" joinstyle="miter" endarrow="block"/>
                  <v:imagedata o:title=""/>
                  <o:lock v:ext="edit" aspectratio="f"/>
                </v:shape>
                <v:shape id="肘形连接符 124" o:spid="_x0000_s1026" o:spt="34" type="#_x0000_t34" style="position:absolute;left:432000;top:492092;flip:y;height:348164;width:484714;rotation:11796480f;" filled="f" stroked="t" coordsize="21600,21600" o:gfxdata="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rgvy8AAAA&#10;3AAAAA8AAAAAAAAAAQAgAAAAIgAAAGRycy9kb3ducmV2LnhtbFBLAQIUABQAAAAIAIdO4kAzLwWe&#10;OwAAADkAAAAQAAAAAAAAAAEAIAAAAAsBAABkcnMvc2hhcGV4bWwueG1sUEsFBgAAAAAGAAYAWwEA&#10;ALUDAAAAAA==&#10;" adj="10800">
                  <v:fill on="f" focussize="0,0"/>
                  <v:stroke color="#000000 [3204]" miterlimit="8" joinstyle="miter" endarrow="block"/>
                  <v:imagedata o:title=""/>
                  <o:lock v:ext="edit" aspectratio="f"/>
                </v:shape>
                <v:shape id="肘形连接符 125" o:spid="_x0000_s1026" o:spt="34" type="#_x0000_t34" style="position:absolute;left:432000;top:492092;flip:y;height:972420;width:484714;rotation:11796480f;" filled="f" stroked="t" coordsize="21600,21600" o:gfxdata="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CGoi8AAAA&#10;3AAAAA8AAAAAAAAAAQAgAAAAIgAAAGRycy9kb3ducmV2LnhtbFBLAQIUABQAAAAIAIdO4kAzLwWe&#10;OwAAADkAAAAQAAAAAAAAAAEAIAAAAAsBAABkcnMvc2hhcGV4bWwueG1sUEsFBgAAAAAGAAYAWwEA&#10;ALUDAAAAAA==&#10;" adj="10800">
                  <v:fill on="f" focussize="0,0"/>
                  <v:stroke color="#000000 [3204]" miterlimit="8" joinstyle="miter" endarrow="block"/>
                  <v:imagedata o:title=""/>
                  <o:lock v:ext="edit" aspectratio="f"/>
                </v:shape>
                <v:shape id="肘形连接符 126" o:spid="_x0000_s1026" o:spt="34" type="#_x0000_t34" style="position:absolute;left:1262314;top:1025292;flip:y;height:343092;width:598190;" filled="f" stroked="t" coordsize="21600,21600" o:gfxdata="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sb9r4A&#10;AADcAAAADwAAAAAAAAABACAAAAAiAAAAZHJzL2Rvd25yZXYueG1sUEsBAhQAFAAAAAgAh07iQDMv&#10;BZ47AAAAOQAAABAAAAAAAAAAAQAgAAAADQEAAGRycy9zaGFwZXhtbC54bWxQSwUGAAAAAAYABgBb&#10;AQAAtwMAAAAA&#10;" adj="10800">
                  <v:fill on="f" focussize="0,0"/>
                  <v:stroke color="#000000 [3204]" miterlimit="8" joinstyle="miter" endarrow="block"/>
                  <v:imagedata o:title=""/>
                  <o:lock v:ext="edit" aspectratio="f"/>
                </v:shape>
                <v:shape id="肘形连接符 127" o:spid="_x0000_s1026" o:spt="34" type="#_x0000_t34" style="position:absolute;left:1262314;top:1368384;height:1598;width:598190;" filled="f" stroked="t" coordsize="21600,21600" o:gfxdata="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YATL4A&#10;AADcAAAADwAAAAAAAAABACAAAAAiAAAAZHJzL2Rvd25yZXYueG1sUEsBAhQAFAAAAAgAh07iQDMv&#10;BZ47AAAAOQAAABAAAAAAAAAAAQAgAAAADQEAAGRycy9zaGFwZXhtbC54bWxQSwUGAAAAAAYABgBb&#10;AQAAtwMAAAAA&#10;" adj="10800">
                  <v:fill on="f" focussize="0,0"/>
                  <v:stroke color="#000000 [3204]" miterlimit="8" joinstyle="miter" endarrow="block"/>
                  <v:imagedata o:title=""/>
                  <o:lock v:ext="edit" aspectratio="f"/>
                </v:shape>
                <v:shape id="肘形连接符 128" o:spid="_x0000_s1026" o:spt="34" type="#_x0000_t34" style="position:absolute;left:1262314;top:1368384;height:346288;width:598190;" filled="f" stroked="t" coordsize="21600,21600" o:gfxdata="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Kpde/&#10;AAAA3AAAAA8AAAAAAAAAAQAgAAAAIgAAAGRycy9kb3ducmV2LnhtbFBLAQIUABQAAAAIAIdO4kAz&#10;LwWeOwAAADkAAAAQAAAAAAAAAAEAIAAAAA4BAABkcnMvc2hhcGV4bWwueG1sUEsFBgAAAAAGAAYA&#10;WwEAALgDAAAAAA==&#10;" adj="10800">
                  <v:fill on="f" focussize="0,0"/>
                  <v:stroke color="#000000 [3204]" miterlimit="8" joinstyle="miter" endarrow="block"/>
                  <v:imagedata o:title=""/>
                  <o:lock v:ext="edit" aspectratio="f"/>
                </v:shape>
                <w10:wrap type="none"/>
                <w10:anchorlock/>
              </v:group>
            </w:pict>
          </mc:Fallback>
        </mc:AlternateContent>
      </w:r>
    </w:p>
    <w:p w:rsidR="0018722C">
      <w:pPr>
        <w:pStyle w:val="a9"/>
        <w:topLinePunct/>
      </w:pPr>
      <w:r>
        <w:t>图</w:t>
      </w:r>
      <w:r>
        <w:t>2-</w:t>
      </w:r>
      <w:r>
        <w:t>3</w:t>
      </w:r>
      <w:r>
        <w:t xml:space="preserve">  </w:t>
      </w:r>
      <w:r>
        <w:t>财务业务协同模式架构图</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topLinePunct/>
      </w:pPr>
      <w:r>
        <w:t>其次，需要数据端的构建。在数据交互的完整过程中，数据并不能由公司的技术中心或是财务人员单方面的提交，而应是一种双向的。这就决定了二者都是各取所需，也因此包括了事中协作控制。这也是控制公司财务真实性的重要环节，是不可忽略的。但一个企业的财务人员，在得到财务管理系统中的最终财务报告的同时，必须要充分控制公司对各财务细节的公开程度。所以，这是双方在建立信息端的关系时，都必须重视的地方。</w:t>
      </w:r>
    </w:p>
    <w:p w:rsidR="0018722C">
      <w:pPr>
        <w:topLinePunct/>
      </w:pPr>
      <w:r>
        <w:t>再者，在财务端的信息系统整合也同样关键。当财务共享中的财务报表展示出来以后，就必须把里面的信息系统加以整合，而不能是过于松散的信息。这是让公司股东、债务人及其股东能够清楚地了解公司财务状况的重要方法。但是也必须把这种财务报告信息用盈利表、流动资金表、资产负债表，以及所有者权益变动表等的方式表现出来。这样，才可以在公司内部进行集成操作，这也是必须与公司的财务部门共同配合完成的。作为公司财务部门进行协作创新的一部分，需要重点表现在附注方面，对要说明的信息内容加以解释。</w:t>
      </w:r>
    </w:p>
    <w:p w:rsidR="0018722C">
      <w:pPr>
        <w:pStyle w:val="cw3"/>
        <w:topLinePunct/>
        <w:ind w:left="480" w:hangingChars="200" w:hanging="480"/>
      </w:pPr>
      <w:r>
        <w:t>2</w:t>
      </w:r>
      <w:r>
        <w:t>.</w:t>
      </w:r>
      <w:r>
        <w:t>3</w:t>
      </w:r>
      <w:r>
        <w:t>.</w:t>
      </w:r>
      <w:r>
        <w:t>3</w:t>
      </w:r>
      <w:r>
        <w:t xml:space="preserve"> </w:t>
      </w:r>
      <w:r>
        <w:t>实现</w:t>
      </w:r>
      <w:r>
        <w:t>财务共享服务</w:t>
      </w:r>
    </w:p>
    <w:p w:rsidR="0018722C">
      <w:pPr>
        <w:topLinePunct/>
      </w:pPr>
      <w:bookmarkStart w:id="13" w:name="_Toc12236"/>
      <w:bookmarkEnd w:id="13"/>
      <w:bookmarkStart w:id="14" w:name="_Toc17401"/>
      <w:r>
        <w:t>这一时期的工作通常划分成</w:t>
      </w:r>
      <w:r>
        <w:t>三</w:t>
      </w:r>
      <w:r>
        <w:t>个组成部分。第一，确定共享综合服务页面。整理归类财务会计工作，明确共享作用范围，将各核对主体的平常报销、审查、财务会计全面处理、信息统计报表编订等合适应用共享模式展开综合处置研究的根本基础工作职能脱离出来，全面集中至共享服务中心统一全面处理；破除整个企业的财务会计组织结构，将原来分布在各核对主体的财务会计工作者从新再次组织起来；流桎重新再造，参考依据顺序流程控制节点从新再次区分职位，将共享服务管理监督中心的财务会计核对，创造成为一条有效的数据信息全面处理流水操作线。</w:t>
      </w:r>
    </w:p>
    <w:p w:rsidR="0018722C">
      <w:pPr>
        <w:topLinePunct/>
      </w:pPr>
      <w:r>
        <w:t>第二，内部延拓综合服务，加强财务会计综合管理对工作业务和发展战略策略的保障作用功能。朝下为核对主体供应培训教育、咨询服务、研究分析等增值综合服务，提高其运营管理综合应用水平；向上为企业总部中枢供应发展战略角度的策略数据信息支持。</w:t>
      </w:r>
    </w:p>
    <w:p w:rsidR="0018722C">
      <w:pPr>
        <w:topLinePunct/>
      </w:pPr>
      <w:r>
        <w:t>第三，以工作业务职能管理部门</w:t>
      </w:r>
      <w:r>
        <w:rPr>
          <w:rFonts w:hint="eastAsia"/>
        </w:rPr>
        <w:t>“</w:t>
      </w:r>
      <w:r>
        <w:t>按件付费</w:t>
      </w:r>
      <w:r>
        <w:rPr>
          <w:rFonts w:hint="eastAsia"/>
        </w:rPr>
        <w:t>”</w:t>
      </w:r>
      <w:r>
        <w:t>的方式产生经济收入，使共享服务管理监督中心的费用成本支出具备参考参考标准，并且产生客观、高效的工作业绩考察模式，完成从成本费用中心到利润收益中心转化。</w:t>
      </w:r>
    </w:p>
    <w:p w:rsidR="0018722C">
      <w:pPr>
        <w:topLinePunct/>
      </w:pPr>
      <w:r>
        <w:t>财务共享服务，不只是财务会计工作职能的从新再次区分，同时也是对财务会计综合管理展开转型发展升级的一类发展战略性修改调整。</w:t>
      </w:r>
    </w:p>
    <w:bookmarkEnd w:id="14"/>
    <w:p w:rsidR="0018722C">
      <w:pPr>
        <w:pStyle w:val="cw2"/>
        <w:topLinePunct/>
        <w:ind w:left="480" w:hangingChars="171" w:hanging="480"/>
      </w:pPr>
      <w:bookmarkStart w:id="397780" w:name="_Toc686397780"/>
      <w:r>
        <w:t>2</w:t>
      </w:r>
      <w:r>
        <w:t>.</w:t>
      </w:r>
      <w:r>
        <w:t>4</w:t>
      </w:r>
      <w:r>
        <w:t xml:space="preserve"> </w:t>
      </w:r>
      <w:r>
        <w:t>财务共享服务的理论基础</w:t>
      </w:r>
      <w:bookmarkEnd w:id="397780"/>
    </w:p>
    <w:p w:rsidR="0018722C">
      <w:pPr>
        <w:pStyle w:val="cw3"/>
        <w:topLinePunct/>
        <w:ind w:left="480" w:hangingChars="200" w:hanging="480"/>
      </w:pPr>
      <w:r>
        <w:t>2</w:t>
      </w:r>
      <w:r>
        <w:t>.</w:t>
      </w:r>
      <w:r>
        <w:t>4</w:t>
      </w:r>
      <w:r>
        <w:t xml:space="preserve">.1 </w:t>
      </w:r>
      <w:r>
        <w:t>规模经济理论</w:t>
      </w:r>
    </w:p>
    <w:p w:rsidR="0018722C">
      <w:pPr>
        <w:topLinePunct/>
      </w:pPr>
      <w:r>
        <w:t>规模经济，是指由于产品规模的增加而造成生产平均成本降低的经济情形。规模经济着重考虑生产变动过程中投资和生产率的变化而引起的生产成本是怎样变化的。</w:t>
      </w:r>
    </w:p>
    <w:p w:rsidR="0018722C">
      <w:pPr>
        <w:topLinePunct/>
      </w:pPr>
      <w:r>
        <w:t>经济学家们指出，形成规模经济的主要影响作用因子大概有如下几点。第一步，劳动的技术化分工。在企业中，员工之间要实现更加高效的分工协作，一个人专门负责一项具体任务的质量，将远远超过一个人从头到尾完成任何一个项目的质量。其次，大中型设备各单元产出的建造与维护费用一般要较中小型设备少。再者，生产要素的不可分割属性。一些较先进的生产工艺和技术，如流水作业等，只有在生产到相当的技术水平后方可使用，而这些与大批量生产的工艺流程和技术水平也往往是不可分割的。最后，由于财务方面的影响，工厂活动的大规模化会为它提供筹集资本、采购原材料和半成品、市场营销等方面的便利。</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topLinePunct/>
      </w:pPr>
      <w:r>
        <w:t>上述几个原因共同形成了规模经营的优越性。企业财务共享服务以规模经营理念为基础，尽管企业在财务共享服务中心建立之初具有相应的固定成本，但随着服务数量和产出的提高，规范的工作过程也将形成规模经营优势，使企业成本费用显著降低。所以规模经营也是指导企业建立财务共享服务体系的重要目的所在，其具体概念和形成因素也指导了企业怎样建立财务共享服务体系。</w:t>
      </w:r>
    </w:p>
    <w:p w:rsidR="0018722C">
      <w:pPr>
        <w:pStyle w:val="cw3"/>
        <w:topLinePunct/>
        <w:ind w:left="480" w:hangingChars="200" w:hanging="480"/>
      </w:pPr>
      <w:r>
        <w:t>2</w:t>
      </w:r>
      <w:r>
        <w:t>.</w:t>
      </w:r>
      <w:r>
        <w:t>4</w:t>
      </w:r>
      <w:r>
        <w:t xml:space="preserve">.2 </w:t>
      </w:r>
      <w:r>
        <w:t>标准化理论</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topLinePunct/>
      </w:pPr>
      <w:r>
        <w:t>标准化理论，是表示经过确定并且遵循统一的标准规范顺序流程，以统一的参考应用标准实施并且综合管理重复的、庞杂的工作。企业参考标准化的定位目标在于完成公司收益最理想化，参考标准化事实上是表示有认识地尽力完成简约化从而有效预防当前和未来的主要问题庞杂化。</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topLinePunct/>
      </w:pPr>
      <w:r>
        <w:t>参考标准化的十九项理论主要有参考标准化在实际中是简约化以降低当前和将来的庞杂性，确定活动的参考应用标准并且应该维持固定，并且参考标准需要按期被评估和修撰等。除此之外，参考标准化和综合管理学密切联系。许多高效运营理论都和参考标准化相关，包含务工人员的操控管理参考标准化、工作氛围参考标准化、工时参考标准化、工具标准化等。无论是建立与使用财务信息共享服务体系，亦或是对其优化过程，都关系影响到了参考标准化理论的真实使用。经过把大量庞杂的财务会计综合管理工作过程集约化和参考标准化，充分完善了财务会计综合管理作业过程的重复性，提高了工作者工作效率，节省了时间，进而完成减少成本费用、提高效能的主要目的。参考依据不同的发展战略结构，顺序流程的参考应用标准化的作用程度与发展目标，也存在一定的差异，要求公司结合真实展开研究分析和应用。</w:t>
      </w:r>
    </w:p>
    <w:p w:rsidR="0018722C">
      <w:pPr>
        <w:pStyle w:val="cw3"/>
        <w:topLinePunct/>
        <w:ind w:left="480" w:hangingChars="200" w:hanging="480"/>
      </w:pPr>
      <w:r>
        <w:t>2</w:t>
      </w:r>
      <w:r>
        <w:t>.</w:t>
      </w:r>
      <w:r>
        <w:t>4</w:t>
      </w:r>
      <w:r>
        <w:t>.</w:t>
      </w:r>
      <w:r>
        <w:t>3</w:t>
      </w:r>
      <w:r>
        <w:t xml:space="preserve"> </w:t>
      </w:r>
      <w:r>
        <w:t>业务流程再造理论</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业务流程再造理论，是一类对工作模式展开从新再次考虑和从新再次综合设计的应用综合实践过程，以更加良好地支持公司的工作业务并且减少成本费用。在工作业务服务总流程重新再造理论的作用影响下，公司能够从新再次综合设计工作业务的</w:t>
      </w:r>
      <w:r>
        <w:t>两</w:t>
      </w:r>
      <w:r>
        <w:t>个核心专业领域。第一步，公司可以运用当代专业应用技术来加强数据信息传播和策略过程。之后，公司修改工作职能组织以构成工</w:t>
      </w:r>
      <w:r>
        <w:t>作</w:t>
      </w:r>
    </w:p>
    <w:p w:rsidR="0018722C">
      <w:pPr>
        <w:topLinePunct/>
      </w:pPr>
      <w:r>
        <w:t>职能队伍，以从新再次综合设计该组织的工作业务具体内容，发展战略目标和用户要求的高级评测。与此同时会指出并且确定一些基本问题。</w:t>
      </w:r>
      <w:r>
        <w:t>在针对工作任务和发展目标展开基本评测的结构内，从新再次综合设计的核心要点是组织的工作业务服务总流程，也就是控制管理如何运用物质资源来建立满足符合指定用户或者交易市场实际发展需要的商品和综合服务的步骤顺序和应用程序。作为跨时间和地点的工作步骤顺序的系统化排布序列，工作业务服务总流程能够分解处理成为指定的活动、展开度量、建立仿真模型和改善。也能够完全从新再次综合设计或者完全去除。从新再次综合设计能够辨别</w:t>
      </w:r>
      <w:r>
        <w:t>、</w:t>
      </w:r>
      <w:r>
        <w:t>研究分析和从新再次综合设计组织的关键核心工作业务服务总流程，以完成关键业绩参考指标</w:t>
      </w:r>
      <w:r>
        <w:t>，</w:t>
      </w:r>
      <w:r>
        <w:t>譬如成本费用、质量、综合服务和速率方面的改善。</w:t>
      </w:r>
    </w:p>
    <w:p w:rsidR="0018722C">
      <w:pPr>
        <w:topLinePunct/>
      </w:pPr>
      <w:r>
        <w:t>所以，</w:t>
      </w:r>
      <w:r>
        <w:t>业务流程</w:t>
      </w:r>
      <w:r>
        <w:t>再造的关键核心是针对客户满意接受程度的工作业务服务总流程，而核心理论思想是需要破除公司按照工作职能设立职能工作部门的管理运营模式，</w:t>
      </w:r>
      <w:r>
        <w:t>代替的是</w:t>
      </w:r>
      <w:r>
        <w:t>以工作业务服务总流程为中心，从新再次综合设计公司综合运营管理过程，从总体上确定公司的作业顺序流程，追</w:t>
      </w:r>
      <w:r>
        <w:t>求</w:t>
      </w:r>
      <w:r>
        <w:t>全局最大，并不是一些最大。</w:t>
      </w:r>
    </w:p>
    <w:p w:rsidR="0018722C">
      <w:pPr>
        <w:topLinePunct/>
      </w:pPr>
    </w:p>
    <w:p w:rsidR="0018722C">
      <w:pPr>
        <w:pStyle w:val="2"/>
        <w:topLinePunct/>
      </w:pPr>
      <w:bookmarkStart w:id="397781" w:name="_Toc686397781"/>
      <w:r>
        <w:t xml:space="preserve">3</w:t>
      </w:r>
      <w:r>
        <w:t xml:space="preserve">  </w:t>
      </w:r>
      <w:r>
        <w:t>A</w:t>
      </w:r>
      <w:r>
        <w:t>公司概况</w:t>
      </w:r>
      <w:r>
        <w:t>及</w:t>
      </w:r>
      <w:r>
        <w:t>财务共享服务现状分析</w:t>
      </w:r>
      <w:bookmarkEnd w:id="397781"/>
    </w:p>
    <w:p w:rsidR="0018722C">
      <w:pPr>
        <w:pStyle w:val="cw2"/>
        <w:topLinePunct/>
        <w:ind w:left="480" w:hangingChars="171" w:hanging="480"/>
      </w:pPr>
      <w:bookmarkStart w:id="15" w:name="_Toc14090"/>
      <w:bookmarkStart w:id="16" w:name="_Toc13518"/>
      <w:r>
        <w:t>3.1</w:t>
      </w:r>
      <w:bookmarkEnd w:id="16"/>
      <w:r>
        <w:t xml:space="preserve"> </w:t>
      </w:r>
      <w:r>
        <w:t>A</w:t>
      </w:r>
      <w:r>
        <w:t>公司简介</w:t>
      </w:r>
      <w:r>
        <w:t>与</w:t>
      </w:r>
      <w:r>
        <w:t>主要经营模式</w:t>
      </w:r>
      <w:bookmarkEnd w:id="15"/>
    </w:p>
    <w:p w:rsidR="0018722C">
      <w:pPr>
        <w:pStyle w:val="cw3"/>
        <w:topLinePunct/>
        <w:ind w:left="480" w:hangingChars="200" w:hanging="480"/>
      </w:pPr>
      <w:bookmarkStart w:id="17" w:name="_Toc30816"/>
      <w:bookmarkEnd w:id="17"/>
      <w:bookmarkStart w:id="18" w:name="_Toc30142"/>
      <w:r>
        <w:t>3.</w:t>
      </w:r>
      <w:r>
        <w:t>1</w:t>
      </w:r>
      <w:r>
        <w:t xml:space="preserve">.1 </w:t>
      </w:r>
      <w:r>
        <w:t>A</w:t>
      </w:r>
      <w:r>
        <w:t>公司简介</w:t>
      </w:r>
    </w:p>
    <w:p w:rsidR="0018722C">
      <w:pPr>
        <w:topLinePunct/>
      </w:pPr>
      <w:r>
        <w:t>A</w:t>
      </w:r>
      <w:r>
        <w:t>公司是一个以电动汽车轻型车及动力电池行业为首，集电动汽车特型车动力电池、新能源车动力电池、车辆起动启停动力电池、储能电池、</w:t>
      </w:r>
      <w:r>
        <w:t>3C</w:t>
      </w:r>
      <w:r>
        <w:t>电池、汽车备用电池、燃料电池等各种系列动力电池的开发、制造、营销于一身的大公司。企业秉承创新发展的经营宗旨，建立了铅蓄电池与锂离子动力电池协同生产和氢燃料电池与新型材料动力电池储备生产的动力电池生产系统。</w:t>
      </w:r>
      <w:bookmarkEnd w:id="18"/>
    </w:p>
    <w:p w:rsidR="0018722C">
      <w:pPr>
        <w:topLinePunct/>
      </w:pPr>
      <w:r>
        <w:t>其</w:t>
      </w:r>
      <w:r>
        <w:t>主导产品，已广泛应用于日常交通、货运速递、货物搬运、环保清扫、旅游观光等的交通动力系统和汽车起动启停控制系统，及各种通讯、电气、轨道交通、数码等的储能燃料电池和后备电池管理系统。同时，动力电池一直是集团公司重点产品。凭借领先的技术实力、优秀的品牌形象、高效的产品系统和布局全面响应及时的售后服务体系，集团公司在电动轻型车动力电池应用领域已形成了世界领先的产业影响力，以创造低成本、可循环、高效的绿色低碳出行。</w:t>
      </w:r>
    </w:p>
    <w:p w:rsidR="0018722C">
      <w:pPr>
        <w:topLinePunct/>
      </w:pPr>
      <w:r>
        <w:t>A</w:t>
      </w:r>
      <w:r>
        <w:t>公司率先在行业内采用了财务共享服务模式。财务共享服务为</w:t>
      </w:r>
      <w:r>
        <w:t>A</w:t>
      </w:r>
      <w:r>
        <w:t>公司提升了决策效能和财务的有效性，从而减少了与企业发展相关的财务风险，并产生了积极的效益。</w:t>
      </w:r>
    </w:p>
    <w:p w:rsidR="0018722C">
      <w:pPr>
        <w:pStyle w:val="cw3"/>
        <w:topLinePunct/>
        <w:ind w:left="480" w:hangingChars="200" w:hanging="480"/>
      </w:pPr>
      <w:bookmarkStart w:id="812363" w:name="_cwCmt1"/>
      <w:r>
        <w:t>3.</w:t>
      </w:r>
      <w:r>
        <w:t xml:space="preserve">1.2 </w:t>
      </w:r>
      <w:r>
        <w:t>A</w:t>
      </w:r>
      <w:r>
        <w:t>公司主要经营模式</w:t>
      </w:r>
      <w:bookmarkEnd w:id="812363"/>
    </w:p>
    <w:p w:rsidR="0018722C">
      <w:pPr>
        <w:topLinePunct/>
      </w:pPr>
      <w:r>
        <w:t>3.</w:t>
      </w:r>
      <w:r>
        <w:t>1</w:t>
      </w:r>
      <w:r>
        <w:t>.</w:t>
      </w:r>
      <w:r>
        <w:t xml:space="preserve">2.1</w:t>
      </w:r>
      <w:r>
        <w:t>研发模式</w:t>
      </w:r>
    </w:p>
    <w:p w:rsidR="0018722C">
      <w:pPr>
        <w:topLinePunct/>
      </w:pPr>
      <w:r>
        <w:t>在技术研究方面，</w:t>
      </w:r>
      <w:r>
        <w:t>A</w:t>
      </w:r>
      <w:r>
        <w:t>公司一直高度重视科技研究工作，经过长时间积累，公司已经建立了</w:t>
      </w:r>
      <w:r>
        <w:rPr>
          <w:rFonts w:hint="eastAsia"/>
        </w:rPr>
        <w:t>“</w:t>
      </w:r>
      <w:r>
        <w:t>总部研究院+事业部技术中心+生产基地技术部</w:t>
      </w:r>
      <w:r>
        <w:rPr>
          <w:rFonts w:hint="eastAsia"/>
        </w:rPr>
        <w:t>”</w:t>
      </w:r>
      <w:r>
        <w:t>的三级研究结构，植根铅蓄电池行业，并积极发展镍氢电池行业，不断开拓电池、钠离子电池、固态电池等新兴的电池科技。通过不断加强对整体的研究投入，企业将持续保持着业内科技领先者的优势。</w:t>
      </w:r>
    </w:p>
    <w:p w:rsidR="0018722C">
      <w:pPr>
        <w:topLinePunct/>
      </w:pPr>
      <w:r>
        <w:t>3.</w:t>
      </w:r>
      <w:r>
        <w:t>1</w:t>
      </w:r>
      <w:r>
        <w:t>.2</w:t>
      </w:r>
      <w:r>
        <w:t>.2</w:t>
      </w:r>
      <w:r/>
      <w:r>
        <w:t>采购模式</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在政府部门购买方面，</w:t>
      </w:r>
      <w:r>
        <w:t>A</w:t>
      </w:r>
      <w:r>
        <w:t>公司大多实施集中式购买的模式，即对企业产品采用管理集中方式实施统一购买并统筹开展供应商管理，主要涉及对供货商寻源和引进、政府采购价格政策的统一制定、对供应商绩效考评管理、合同、订货和</w:t>
      </w:r>
      <w:r>
        <w:t>政</w:t>
      </w:r>
    </w:p>
    <w:p w:rsidR="0018722C">
      <w:pPr>
        <w:topLinePunct/>
      </w:pPr>
      <w:r>
        <w:t>府部门购买款的统筹安排等。</w:t>
      </w:r>
    </w:p>
    <w:p w:rsidR="0018722C">
      <w:pPr>
        <w:pStyle w:val="cw3"/>
        <w:topLinePunct/>
        <w:ind w:left="480" w:hangingChars="200" w:hanging="480"/>
      </w:pPr>
      <w:bookmarkStart w:id="812364" w:name="_cwCmt2"/>
      <w:r>
        <w:t>3.</w:t>
      </w:r>
      <w:r>
        <w:t>1</w:t>
      </w:r>
      <w:r>
        <w:t>.</w:t>
      </w:r>
      <w:r>
        <w:t>2.</w:t>
      </w:r>
      <w:r>
        <w:t xml:space="preserve"> </w:t>
      </w:r>
      <w:r w:rsidRPr="00DB64CE">
        <w:t>3</w:t>
      </w:r>
      <w:r/>
      <w:r>
        <w:t>生产模式</w:t>
      </w:r>
      <w:bookmarkEnd w:id="812364"/>
    </w:p>
    <w:p w:rsidR="0018722C">
      <w:pPr>
        <w:topLinePunct/>
      </w:pPr>
      <w:r>
        <w:t>在制造方面，</w:t>
      </w:r>
      <w:r>
        <w:t>A</w:t>
      </w:r>
      <w:r>
        <w:t>公司通过增加科研投入、不断导入智能生产装置、构建面向企业生产全生命周期制造流程的信息化管理体系以提高企业精益化生产能力和产品技术含量，目前中国已形成了相对健全的制造管理系统。同时，针对不同产品下游行业的差异，企业提出了备货型和订单型等不同的制造模型。</w:t>
      </w:r>
    </w:p>
    <w:p w:rsidR="0018722C">
      <w:pPr>
        <w:pStyle w:val="cw3"/>
        <w:topLinePunct/>
        <w:ind w:left="480" w:hangingChars="200" w:hanging="480"/>
      </w:pPr>
      <w:r>
        <w:t>3.</w:t>
      </w:r>
      <w:r>
        <w:t>1</w:t>
      </w:r>
      <w:r>
        <w:t>.</w:t>
      </w:r>
      <w:r>
        <w:t>2.</w:t>
      </w:r>
      <w:r>
        <w:t xml:space="preserve"> </w:t>
      </w:r>
      <w:r w:rsidRPr="00DB64CE">
        <w:t>4</w:t>
      </w:r>
      <w:r/>
      <w:r>
        <w:t>销售模式</w:t>
      </w:r>
    </w:p>
    <w:p w:rsidR="0018722C">
      <w:pPr>
        <w:topLinePunct/>
      </w:pPr>
      <w:r>
        <w:t>营销方面，参考依据动力工作电池储存总量置换交易市场和车辆配套交易市场二种交易市场用户的不同特点，对公司采用</w:t>
      </w:r>
      <w:r>
        <w:rPr>
          <w:rFonts w:hint="eastAsia"/>
        </w:rPr>
        <w:t>“</w:t>
      </w:r>
      <w:r>
        <w:t>经销+直销</w:t>
      </w:r>
      <w:r>
        <w:rPr>
          <w:rFonts w:hint="eastAsia"/>
        </w:rPr>
        <w:t>”</w:t>
      </w:r>
      <w:r>
        <w:t>结合的方式。在商品储存总量代换交易市场，公司主要采用经销服务零售厂商方式，使用遍布全国的营销商及其全面涵盖全球的服务控制终端途径，将商品营销快速、准确地销售给最后消费用户，并且展开便捷、高效的综合服务，在新车配套交易市场，企业主要采取直销模式，由企业直接将电池产品销售到整车制造商，并承担汽车客户的日常保养。</w:t>
      </w:r>
    </w:p>
    <w:p w:rsidR="0018722C">
      <w:pPr>
        <w:pStyle w:val="cw2"/>
        <w:topLinePunct/>
        <w:ind w:left="480" w:hangingChars="171" w:hanging="480"/>
      </w:pPr>
      <w:bookmarkStart w:id="397783" w:name="_Toc686397783"/>
      <w:r>
        <w:t>3.</w:t>
      </w:r>
      <w:r>
        <w:t>2</w:t>
      </w:r>
      <w:r>
        <w:t xml:space="preserve"> </w:t>
      </w:r>
      <w:r>
        <w:t>A</w:t>
      </w:r>
      <w:r>
        <w:t>公司</w:t>
      </w:r>
      <w:r>
        <w:t>财务共享</w:t>
      </w:r>
      <w:r>
        <w:t>服务发展要点</w:t>
      </w:r>
      <w:bookmarkEnd w:id="397783"/>
    </w:p>
    <w:p w:rsidR="0018722C">
      <w:pPr>
        <w:pStyle w:val="cw3"/>
        <w:topLinePunct/>
        <w:ind w:left="480" w:hangingChars="200" w:hanging="480"/>
      </w:pPr>
      <w:r>
        <w:t>3</w:t>
      </w:r>
      <w:r>
        <w:t>.</w:t>
      </w:r>
      <w:r>
        <w:t>2</w:t>
      </w:r>
      <w:r>
        <w:t xml:space="preserve">.1 </w:t>
      </w:r>
      <w:r>
        <w:t>建设思路与核心工作</w:t>
      </w:r>
    </w:p>
    <w:p w:rsidR="0018722C">
      <w:pPr>
        <w:topLinePunct/>
      </w:pPr>
      <w:r>
        <w:t>A</w:t>
      </w:r>
      <w:r>
        <w:t>公司财务共享服务中心投资建设的主体规划思路是，</w:t>
      </w:r>
      <w:r>
        <w:t>将</w:t>
      </w:r>
      <w:r>
        <w:t>通常都是从事账务处理的财务工作</w:t>
      </w:r>
      <w:r>
        <w:t>，</w:t>
      </w:r>
      <w:r>
        <w:t>与</w:t>
      </w:r>
      <w:r>
        <w:t>为公司展开投</w:t>
      </w:r>
      <w:r>
        <w:t>资</w:t>
      </w:r>
      <w:r>
        <w:t>、金融融资综合管理、供应策略参考依据的财务会计综合管理工作职能脱离，与此同时，将那些能够完成参考标准化、大规模，并且专业需求高、具备大量重复特征的工作业务，归类于</w:t>
      </w:r>
      <w:r>
        <w:t>A公司</w:t>
      </w:r>
      <w:r>
        <w:t>财务共享服务中心的工作作用范围。</w:t>
      </w:r>
      <w:r>
        <w:t>而</w:t>
      </w:r>
      <w:r>
        <w:t>直接</w:t>
      </w:r>
      <w:r>
        <w:t>对接</w:t>
      </w:r>
      <w:r>
        <w:t>用户、外界单位和职能工作部门的收款、金融融资、税务事务、付款审查、概算控制管理、财务会计年检等地区需求非常高的工作业务</w:t>
      </w:r>
      <w:r>
        <w:t>，</w:t>
      </w:r>
      <w:r>
        <w:t>处理</w:t>
      </w:r>
      <w:r>
        <w:t>方式</w:t>
      </w:r>
      <w:r>
        <w:t>维持</w:t>
      </w:r>
      <w:r>
        <w:t>不变</w:t>
      </w:r>
      <w:r>
        <w:t>。</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A</w:t>
      </w:r>
      <w:r>
        <w:t>公司财务共享服务中心投资建设的关键核心工作，是全面集中核对、全面集中资金综合管理。全面集中不仅指工作业务操控管理的全面集中，也指办公作业地点的全面集中、工作者的全面集中。所以，</w:t>
      </w:r>
      <w:r>
        <w:t>A</w:t>
      </w:r>
      <w:r>
        <w:t>公司要求对组织结构、工作业务服务总流程、办公作业地点等展开从新再次组织规划安排。这在这其中涵盖了财务会计组织结构、工作业务服务总流程的升级，影像扫描系统建设，</w:t>
      </w:r>
      <w:r>
        <w:t>以及</w:t>
      </w:r>
      <w:r>
        <w:t>业</w:t>
      </w:r>
      <w:r>
        <w:t>务</w:t>
      </w:r>
    </w:p>
    <w:p w:rsidR="0018722C">
      <w:pPr>
        <w:topLinePunct/>
      </w:pPr>
      <w:r>
        <w:t>信息系统接口等。</w:t>
      </w:r>
    </w:p>
    <w:p w:rsidR="0018722C">
      <w:pPr>
        <w:pStyle w:val="cw3"/>
        <w:topLinePunct/>
        <w:ind w:left="480" w:hangingChars="200" w:hanging="480"/>
      </w:pPr>
      <w:r>
        <w:t>3</w:t>
      </w:r>
      <w:r>
        <w:t>.</w:t>
      </w:r>
      <w:r>
        <w:t>2</w:t>
      </w:r>
      <w:r>
        <w:t>.</w:t>
      </w:r>
      <w:r>
        <w:t>2</w:t>
      </w:r>
      <w:r>
        <w:t xml:space="preserve"> </w:t>
      </w:r>
      <w:r>
        <w:t>制度统</w:t>
      </w:r>
      <w:r>
        <w:t>一</w:t>
      </w:r>
      <w:r>
        <w:t>与流程梳理</w:t>
      </w:r>
    </w:p>
    <w:p w:rsidR="0018722C">
      <w:pPr>
        <w:topLinePunct/>
      </w:pPr>
      <w:r>
        <w:t>建立</w:t>
      </w:r>
      <w:r>
        <w:t>A公司</w:t>
      </w:r>
      <w:r>
        <w:t>财务共享服务中心工作系统，</w:t>
      </w:r>
      <w:r>
        <w:t>必须</w:t>
      </w:r>
      <w:r>
        <w:t>展开企业财务会计管理综合体制统一和财务会计全面处理顺序流程整理归类工作。</w:t>
      </w:r>
    </w:p>
    <w:p w:rsidR="0018722C">
      <w:pPr>
        <w:topLinePunct/>
      </w:pPr>
      <w:r>
        <w:t>第一步，体制统一，也就是充分保障</w:t>
      </w:r>
      <w:r>
        <w:t>A公司</w:t>
      </w:r>
      <w:r>
        <w:t>财务会计管理综合体制和管理政策统一，针对财务会计综合管理体制展开修撰。</w:t>
      </w:r>
      <w:r>
        <w:t>若</w:t>
      </w:r>
      <w:r>
        <w:t>没有一个统一的体制管理政策，虽然展开组织结构改革创新，依然会产生问题。因此要求</w:t>
      </w:r>
      <w:r>
        <w:t>具备</w:t>
      </w:r>
      <w:r>
        <w:t>统─标准的财务会计作业参考标准和顺序流程。经过高效全面整合，把体制管理政策配套起来切入到财务共享服务体系里，保障工作业务职能管理部门根据体制和管理政策去经营综合管理，并且参考依据外界实际作用环境和内部监督管理的要求持续改善和提升。</w:t>
      </w:r>
      <w:r>
        <w:t>A</w:t>
      </w:r>
      <w:r>
        <w:t>公司</w:t>
      </w:r>
      <w:r>
        <w:t>制定财务会计报账综合管理方法等规定管理体制和操控管理设计应用手册，对</w:t>
      </w:r>
      <w:r>
        <w:t>财</w:t>
      </w:r>
      <w:r>
        <w:t>务共享服务管理监督中心的工作责任、报账顺序流程、审核批阅使用权限、财务、考察审核办法等进行了明确规定，确保有章可循，规范操作。</w:t>
      </w:r>
    </w:p>
    <w:p w:rsidR="0018722C">
      <w:pPr>
        <w:topLinePunct/>
      </w:pPr>
      <w:r>
        <w:t>接着，顺序流程整理归类是共享综合服务的核心实质，财务共享服务应该是顺序流程的共享。财务共享服务中心成立的具体过程，本质就是财务会计顺序流程重新再造。</w:t>
      </w:r>
      <w:r>
        <w:t>A公司</w:t>
      </w:r>
      <w:r>
        <w:t>财务</w:t>
      </w:r>
      <w:r>
        <w:t>共享服务管理监督中心的重要思路，就是成立业务流程综合管理体制，从而策划、衡定、优化完善这一个体制，使其真正完成稳定有效，所以要求逐渐优化完善</w:t>
      </w:r>
      <w:r>
        <w:t>A公司</w:t>
      </w:r>
      <w:r>
        <w:t>财务业务审核批阅顺序流程，根据数字化报账的各项需求，在设立财务会计事由审核批阅的功能应用模块，综合设计了数字化和人工审核批阅相互有机融合的操作应用流程。经过培训教育和分析，使全体工作人员了解和把握财务会计报账需求，提升财务会计事由审核批阅的工作效率。</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从理论上分析，财务共享服务中心是经过在一个或者多个地点对工作者、专业应用技术和顺序流程的高效全面整合，完成企业内各顺序流程参考标准化、</w:t>
      </w:r>
      <w:r>
        <w:t>简</w:t>
      </w:r>
    </w:p>
    <w:p w:rsidR="0018722C">
      <w:pPr>
        <w:topLinePunct/>
      </w:pPr>
      <w:r>
        <w:t>约化的一类改革创新方式。财务会计顺序流程一般能够划分为申报、审核批阅及入账和付款三大块。</w:t>
      </w:r>
    </w:p>
    <w:p w:rsidR="0018722C">
      <w:pPr>
        <w:topLinePunct/>
      </w:pPr>
      <w:r>
        <w:t>第一，申报，也就是各子公司工作人员将真实工作业务里产生的工作业务票据展开基本上整理，同时在子公司经过全企业财务信息综合管理应用体系中填报并且产生一份相对独立存在的报销申诉单，之后通过该子公司的有关责任者批复后由专门综合管理业务职能部门采集并且寄往财务共享服务中心。第二，审核批阅及入账，是财务共享服务中心在获取到子公司单据之后，由专门综合管理业务职能部门展开记录和分类并且参考依据分类实际状况，发送往相互对应职能部门。权力责任人在获取到凭据后展开依次确定同时在企业的财务会计体系中展开审查。审查经过后自动形成数据信息文档自动输入财务会计功能应用模块，智能自动形成有关凭据。假设审查不经过，就利用</w:t>
      </w:r>
      <w:r>
        <w:t>邮件</w:t>
      </w:r>
      <w:r>
        <w:t>或者联系电话方式或者通告子公司相互对应工作者展开联系交流沟通以确定数据信息的精确性和系统性。在确定完数据信息之后，假设权力责任工作者在可直接修整的时候，应该</w:t>
      </w:r>
      <w:r>
        <w:t>要求</w:t>
      </w:r>
      <w:r>
        <w:t>子公司工作人员</w:t>
      </w:r>
      <w:r>
        <w:t>提交</w:t>
      </w:r>
      <w:r>
        <w:t>一份书面修整申请。针对不可以由权力责任人直接修整的实际状况，就会在企业财务信息系统中将报道驳回并且需求有关工作管理者对报销展开从新再次批复。</w:t>
      </w:r>
      <w:r>
        <w:t>第三</w:t>
      </w:r>
      <w:r>
        <w:t>是付款，在自动形成凭据后使用权限人展开付款，同时针对有关凭据展开归档保存。</w:t>
      </w:r>
    </w:p>
    <w:p w:rsidR="0018722C">
      <w:pPr>
        <w:pStyle w:val="cw2"/>
        <w:topLinePunct/>
        <w:ind w:left="480" w:hangingChars="171" w:hanging="480"/>
      </w:pPr>
      <w:bookmarkStart w:id="19" w:name="_Toc16585"/>
      <w:r>
        <w:t>3</w:t>
      </w:r>
      <w:r>
        <w:t>.</w:t>
      </w:r>
      <w:r>
        <w:t>3</w:t>
      </w:r>
      <w:r>
        <w:t xml:space="preserve"> </w:t>
      </w:r>
      <w:r>
        <w:t>组织架构现状与财务共享中心设计</w:t>
      </w:r>
      <w:bookmarkEnd w:id="19"/>
    </w:p>
    <w:p w:rsidR="0018722C">
      <w:pPr>
        <w:pStyle w:val="cw3"/>
        <w:topLinePunct/>
        <w:ind w:left="480" w:hangingChars="200" w:hanging="480"/>
      </w:pPr>
      <w:r>
        <w:t>3</w:t>
      </w:r>
      <w:r>
        <w:t>.</w:t>
      </w:r>
      <w:r>
        <w:t>3</w:t>
      </w:r>
      <w:r>
        <w:t>.</w:t>
      </w:r>
      <w:r>
        <w:t>1</w:t>
      </w:r>
      <w:r>
        <w:t xml:space="preserve"> </w:t>
      </w:r>
      <w:r>
        <w:t>服务</w:t>
      </w:r>
      <w:r>
        <w:t>中心所处位置的模式</w:t>
      </w:r>
    </w:p>
    <w:p w:rsidR="0018722C">
      <w:pPr>
        <w:topLinePunct/>
      </w:pPr>
      <w:r>
        <w:t>A公司</w:t>
      </w:r>
      <w:r>
        <w:t>传统类型的财务业务全面集</w:t>
      </w:r>
      <w:r>
        <w:t>中</w:t>
      </w:r>
      <w:r>
        <w:t>在核对经济流通管理活动和自动形成财务会计数据报表等多个层面。财务共享</w:t>
      </w:r>
      <w:r>
        <w:t>服务中的</w:t>
      </w:r>
      <w:r>
        <w:t>财务会计趋向更侧重</w:t>
      </w:r>
      <w:r>
        <w:t>于</w:t>
      </w:r>
      <w:r>
        <w:t>综合管理，就是把大量重复、简易的工作展开集中处理，经过核对和报账相互之间的共享，提升数据信息自动传输工作效率，使财务会计工作者花更少的时间在传统类型的琐碎的财务会计日常工作过程里，充分降低了财务会计工作者的人力投入，规避产生重复性的业务流程，使其能够全面集中更多精力参加到综合管理活动中。大数据和财务共享的高效作用结合提升了数据信息在传输过程里的速率和质量，顺承了</w:t>
      </w:r>
      <w:r>
        <w:t>A</w:t>
      </w:r>
      <w:r>
        <w:t>公司</w:t>
      </w:r>
      <w:r>
        <w:t>财务会计变化发展转型逐步过渡转化期的要求。</w:t>
      </w:r>
    </w:p>
    <w:p w:rsidR="0018722C">
      <w:pPr>
        <w:topLinePunct/>
      </w:pPr>
      <w:r>
        <w:t>总体来说，</w:t>
      </w:r>
      <w:r>
        <w:t>A</w:t>
      </w:r>
      <w:r>
        <w:t>公司认为财务共享服务中心在整个财务组织架构体系中，有两种存在的模式，如图</w:t>
      </w:r>
      <w:r>
        <w:t>3</w:t>
      </w:r>
      <w:r>
        <w:t>-1</w:t>
      </w:r>
      <w:r>
        <w:t>和图</w:t>
      </w:r>
      <w:r>
        <w:t>3</w:t>
      </w:r>
      <w:r>
        <w:t>-2</w:t>
      </w:r>
      <w:r>
        <w:t>所示。</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在模式</w:t>
      </w:r>
      <w:r>
        <w:t>（</w:t>
      </w:r>
      <w:r>
        <w:rPr>
          <w:rFonts w:hint="eastAsia" w:ascii="宋体" w:hAnsi="宋体" w:eastAsia="宋体" w:cs="宋体"/>
          <w:color w:val="000000"/>
          <w:sz w:val="24"/>
          <w:szCs w:val="24"/>
          <w:kern w:val="2"/>
        </w:rPr>
        <w:t>一</w:t>
      </w:r>
      <w:r>
        <w:t>）</w:t>
      </w:r>
      <w:r>
        <w:t>中，财务共享服务中心作为集团控股财务部的二级部门，隶属于集团控股财务部，向集团控股财务部汇报工作。而模式</w:t>
      </w:r>
      <w:r>
        <w:t>（</w:t>
      </w:r>
      <w:r>
        <w:rPr>
          <w:rFonts w:hint="eastAsia" w:ascii="宋体" w:hAnsi="宋体" w:eastAsia="宋体" w:cs="宋体"/>
          <w:color w:val="000000"/>
          <w:sz w:val="24"/>
          <w:szCs w:val="24"/>
          <w:kern w:val="2"/>
        </w:rPr>
        <w:t>二</w:t>
      </w:r>
      <w:r>
        <w:t>）</w:t>
      </w:r>
      <w:r>
        <w:t>中，财务共享服务中心和集团控股财务部是平行的两个一级部门，两者是平级关系，分别向</w:t>
      </w:r>
      <w:r>
        <w:t>CFO</w:t>
      </w:r>
      <w:r>
        <w:t>汇报工作。经过多次商榷，</w:t>
      </w:r>
      <w:r>
        <w:t>A</w:t>
      </w:r>
      <w:r>
        <w:t>公司决定采用模式</w:t>
      </w:r>
      <w:r>
        <w:t>（</w:t>
      </w:r>
      <w:r>
        <w:rPr>
          <w:kern w:val="2"/>
          <w:rFonts w:hint="eastAsia" w:ascii="宋体" w:hAnsi="宋体" w:eastAsia="宋体" w:cs="宋体"/>
          <w:color w:val="000000"/>
          <w:sz w:val="24"/>
          <w:szCs w:val="24"/>
        </w:rPr>
        <w:t>一</w:t>
      </w:r>
      <w:r>
        <w:t>）</w:t>
      </w:r>
      <w:r>
        <w:t>。其原因在于，在模式</w:t>
      </w:r>
      <w:r>
        <w:t>（</w:t>
      </w:r>
      <w:r>
        <w:rPr>
          <w:kern w:val="2"/>
          <w:rFonts w:hint="eastAsia" w:ascii="宋体" w:hAnsi="宋体" w:eastAsia="宋体" w:cs="宋体"/>
          <w:color w:val="000000"/>
          <w:sz w:val="24"/>
          <w:szCs w:val="24"/>
        </w:rPr>
        <w:t>二</w:t>
      </w:r>
      <w:r>
        <w:t>）</w:t>
      </w:r>
      <w:r>
        <w:t>的这种平行关系下，财务共享服务中心对财务会计管理政策的落地，要求跨职</w:t>
      </w:r>
      <w:r>
        <w:t>能</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部门协调管理，会计核算的要求向下推行的难度和复杂程度相对要高。另外，随着共享模式的推行，未来在业务上，两部门协作配合方面的复杂程度也更高。再者，在共享项目实施的初期，</w:t>
      </w:r>
      <w:r>
        <w:t>CFO</w:t>
      </w:r>
      <w:r>
        <w:t>经常需要直接做出大量决策，相对来说应当提高其便利性。</w:t>
      </w:r>
    </w:p>
    <w:p w:rsidR="0018722C">
      <w:pPr>
        <w:pStyle w:val="affff"/>
        <w:keepNext/>
        <w:topLinePunct/>
      </w:pPr>
      <w:r>
        <mc:AlternateContent>
          <mc:Choice Requires="wpg">
            <w:drawing>
              <wp:inline distT="0" distB="0" distL="0" distR="0">
                <wp:extent cx="2525395" cy="2042795"/>
                <wp:effectExtent l="5080" t="4445" r="14605" b="10160"/>
                <wp:docPr id="92" name="组合 19"/>
                <wp:cNvGraphicFramePr/>
                <a:graphic xmlns:a="http://schemas.openxmlformats.org/drawingml/2006/main">
                  <a:graphicData uri="http://schemas.microsoft.com/office/word/2010/wordprocessingGroup">
                    <wpg:wgp>
                      <wpg:cNvGrpSpPr/>
                      <wpg:grpSpPr>
                        <a:xfrm>
                          <a:off x="0" y="0"/>
                          <a:ext cx="2525787" cy="2043417"/>
                          <a:chOff x="0" y="0"/>
                          <a:chExt cx="2525787" cy="2043417"/>
                        </a:xfrm>
                      </wpg:grpSpPr>
                      <wps:wsp>
                        <wps:cNvPr id="93" name="矩形 49"/>
                        <wps:cNvSpPr/>
                        <wps:spPr>
                          <a:xfrm>
                            <a:off x="0"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wps:txbx>
                        <wps:bodyPr rot="0" spcFirstLastPara="0" vert="horz" wrap="square" lIns="0" tIns="0" rIns="0" bIns="0" numCol="1" spcCol="0" rtlCol="0" fromWordArt="0" anchor="ctr" anchorCtr="0" forceAA="0" compatLnSpc="1">
                          <a:noAutofit/>
                        </wps:bodyPr>
                      </wps:wsp>
                      <wps:wsp>
                        <wps:cNvPr id="94" name="矩形 50"/>
                        <wps:cNvSpPr/>
                        <wps:spPr>
                          <a:xfrm>
                            <a:off x="0" y="551549"/>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wps:txbx>
                        <wps:bodyPr rot="0" spcFirstLastPara="0" vert="horz" wrap="square" lIns="0" tIns="0" rIns="0" bIns="0" numCol="1" spcCol="0" rtlCol="0" fromWordArt="0" anchor="ctr" anchorCtr="0" forceAA="0" compatLnSpc="1">
                          <a:noAutofit/>
                        </wps:bodyPr>
                      </wps:wsp>
                      <wps:wsp>
                        <wps:cNvPr id="95" name="矩形 51"/>
                        <wps:cNvSpPr/>
                        <wps:spPr>
                          <a:xfrm>
                            <a:off x="0" y="1103099"/>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wps:txbx>
                        <wps:bodyPr rot="0" spcFirstLastPara="0" vert="horz" wrap="square" lIns="0" tIns="0" rIns="0" bIns="0" numCol="1" spcCol="0" rtlCol="0" fromWordArt="0" anchor="ctr" anchorCtr="0" forceAA="0" compatLnSpc="1">
                          <a:noAutofit/>
                        </wps:bodyPr>
                      </wps:wsp>
                      <wps:wsp>
                        <wps:cNvPr id="96" name="矩形 52"/>
                        <wps:cNvSpPr/>
                        <wps:spPr>
                          <a:xfrm>
                            <a:off x="1439488" y="174731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wps:txbx>
                        <wps:bodyPr rot="0" spcFirstLastPara="0" vert="horz" wrap="square" lIns="0" tIns="0" rIns="0" bIns="0" numCol="1" spcCol="0" rtlCol="0" fromWordArt="0" anchor="ctr" anchorCtr="0" forceAA="0" compatLnSpc="1">
                          <a:noAutofit/>
                        </wps:bodyPr>
                      </wps:wsp>
                      <wps:wsp>
                        <wps:cNvPr id="97" name="直接连接符 53"/>
                        <wps:cNvCnPr/>
                        <wps:spPr>
                          <a:xfrm>
                            <a:off x="543149" y="296107"/>
                            <a:ext cx="0" cy="255442"/>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98" name="直接连接符 54"/>
                        <wps:cNvCnPr/>
                        <wps:spPr>
                          <a:xfrm>
                            <a:off x="543149" y="847657"/>
                            <a:ext cx="0" cy="255442"/>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99" name="肘形连接符 55"/>
                        <wps:cNvCnPr/>
                        <wps:spPr>
                          <a:xfrm rot="16200000" flipV="1">
                            <a:off x="1286391" y="1051062"/>
                            <a:ext cx="496157" cy="896339"/>
                          </a:xfrm>
                          <a:prstGeom prst="bentConnector2">
                            <a:avLst/>
                          </a:prstGeom>
                          <a:noFill/>
                          <a:ln w="9525" cap="flat" cmpd="sng" algn="ctr">
                            <a:solidFill>
                              <a:srgbClr val="000000"/>
                            </a:solidFill>
                            <a:prstDash val="solid"/>
                            <a:miter lim="800000"/>
                            <a:headEnd type="none" w="med" len="med"/>
                            <a:tailEnd type="none" w="med" len="med"/>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9" o:spid="_x0000_s1026" o:spt="203" style="height:160.85pt;width:198.85pt;" coordsize="2525787,2043417" o:gfxdata="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">
                <o:lock v:ext="edit" aspectratio="f"/>
                <v:rect id="矩形 49" o:spid="_x0000_s1026" o:spt="1" style="position:absolute;left:0;top:0;height:296107;width:1086299;v-text-anchor:middle;" filled="f" stroked="t" coordsize="21600,21600" o:gfxdata="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BUs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v:textbox>
                </v:rect>
                <v:rect id="矩形 50" o:spid="_x0000_s1026" o:spt="1" style="position:absolute;left:0;top:551549;height:296107;width:1086299;v-text-anchor:middle;" filled="f" stroked="t" coordsize="21600,21600" o:gfxdata="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nMx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v:textbox>
                </v:rect>
                <v:rect id="矩形 51" o:spid="_x0000_s1026" o:spt="1" style="position:absolute;left:0;top:1103099;height:296107;width:1086299;v-text-anchor:middle;" filled="f" stroked="t" coordsize="21600,21600" o:gfxdata="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VpX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v:textbox>
                </v:rect>
                <v:rect id="矩形 52" o:spid="_x0000_s1026" o:spt="1" style="position:absolute;left:1439488;top:1747310;height:296107;width:1086299;v-text-anchor:middle;" filled="f" stroked="t" coordsize="21600,21600" o:gfxdata="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f3K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v:textbox>
                </v:rect>
                <v:line id="直接连接符 53" o:spid="_x0000_s1026" o:spt="20" style="position:absolute;left:543149;top:296107;height:255442;width:0;" filled="f" stroked="t" coordsize="21600,21600" o:gfxdata="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VMn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line>
                <v:line id="直接连接符 54" o:spid="_x0000_s1026" o:spt="20" style="position:absolute;left:543149;top:847657;height:255442;width:0;" filled="f" stroked="t" coordsize="21600,21600" o:gfxdata="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q2O68AAAA&#10;2w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line>
                <v:shape id="肘形连接符 55" o:spid="_x0000_s1026" o:spt="33" type="#_x0000_t33" style="position:absolute;left:1286391;top:1051062;flip:y;height:896339;width:496157;rotation:5898240f;" filled="f" stroked="t" coordsize="21600,21600" o:gfxdata="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0RIe5AAAA2wAA&#10;AA8AAAAAAAAAAQAgAAAAIgAAAGRycy9kb3ducmV2LnhtbFBLAQIUABQAAAAIAIdO4kAzLwWeOwAA&#10;ADkAAAAQAAAAAAAAAAEAIAAAAAgBAABkcnMvc2hhcGV4bWwueG1sUEsFBgAAAAAGAAYAWwEAALID&#10;AAAAAA==&#10;">
                  <v:fill on="f" focussize="0,0"/>
                  <v:stroke color="#000000 [3204]" miterlimit="8" joinstyle="miter"/>
                  <v:imagedata o:title=""/>
                  <o:lock v:ext="edit" aspectratio="f"/>
                </v:shape>
                <w10:wrap type="none"/>
                <w10:anchorlock/>
              </v:group>
            </w:pict>
          </mc:Fallback>
        </mc:AlternateContent>
      </w:r>
    </w:p>
    <w:p w:rsidR="0018722C">
      <w:pPr>
        <w:pStyle w:val="a9"/>
        <w:topLinePunct/>
      </w:pPr>
      <w:r>
        <w:t>图</w:t>
      </w:r>
      <w:r>
        <w:t>3</w:t>
      </w:r>
      <w:r>
        <w:t>-1</w:t>
      </w:r>
      <w:r>
        <w:t xml:space="preserve">  </w:t>
      </w:r>
      <w:r/>
      <w:r>
        <w:t>财务共享服务中心在财务组织体系中所处位置的模型</w:t>
      </w:r>
      <w:r>
        <w:t>（</w:t>
      </w:r>
      <w:r>
        <w:t>一</w:t>
      </w:r>
      <w:r>
        <w:t>）</w:t>
      </w:r>
    </w:p>
    <w:p w:rsidR="0018722C">
      <w:pPr>
        <w:pStyle w:val="affff"/>
        <w:keepNext/>
        <w:topLinePunct/>
      </w:pPr>
      <w:r>
        <mc:AlternateContent>
          <mc:Choice Requires="wpg">
            <w:drawing>
              <wp:inline distT="0" distB="0" distL="0" distR="0">
                <wp:extent cx="2903220" cy="1475740"/>
                <wp:effectExtent l="4445" t="4445" r="18415" b="13335"/>
                <wp:docPr id="100" name="组合 39"/>
                <wp:cNvGraphicFramePr/>
                <a:graphic xmlns:a="http://schemas.openxmlformats.org/drawingml/2006/main">
                  <a:graphicData uri="http://schemas.microsoft.com/office/word/2010/wordprocessingGroup">
                    <wpg:wgp>
                      <wpg:cNvGrpSpPr/>
                      <wpg:grpSpPr>
                        <a:xfrm>
                          <a:off x="0" y="0"/>
                          <a:ext cx="2903220" cy="1475832"/>
                          <a:chOff x="0" y="0"/>
                          <a:chExt cx="2903220" cy="1475832"/>
                        </a:xfrm>
                      </wpg:grpSpPr>
                      <wps:wsp>
                        <wps:cNvPr id="101" name="矩形 57"/>
                        <wps:cNvSpPr/>
                        <wps:spPr>
                          <a:xfrm>
                            <a:off x="896339"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wps:txbx>
                        <wps:bodyPr rot="0" spcFirstLastPara="0" vert="horz" wrap="square" lIns="0" tIns="0" rIns="0" bIns="0" numCol="1" spcCol="0" rtlCol="0" fromWordArt="0" anchor="ctr" anchorCtr="0" forceAA="0" compatLnSpc="1">
                          <a:noAutofit/>
                        </wps:bodyPr>
                      </wps:wsp>
                      <wps:wsp>
                        <wps:cNvPr id="102" name="矩形 58"/>
                        <wps:cNvSpPr/>
                        <wps:spPr>
                          <a:xfrm>
                            <a:off x="0" y="630494"/>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wps:txbx>
                        <wps:bodyPr rot="0" spcFirstLastPara="0" vert="horz" wrap="square" lIns="0" tIns="0" rIns="0" bIns="0" numCol="1" spcCol="0" rtlCol="0" fromWordArt="0" anchor="ctr" anchorCtr="0" forceAA="0" compatLnSpc="1">
                          <a:noAutofit/>
                        </wps:bodyPr>
                      </wps:wsp>
                      <wps:wsp>
                        <wps:cNvPr id="103" name="矩形 59"/>
                        <wps:cNvSpPr/>
                        <wps:spPr>
                          <a:xfrm>
                            <a:off x="1816921" y="630494"/>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wps:txbx>
                        <wps:bodyPr rot="0" spcFirstLastPara="0" vert="horz" wrap="square" lIns="0" tIns="0" rIns="0" bIns="0" numCol="1" spcCol="0" rtlCol="0" fromWordArt="0" anchor="ctr" anchorCtr="0" forceAA="0" compatLnSpc="1">
                          <a:noAutofit/>
                        </wps:bodyPr>
                      </wps:wsp>
                      <wps:wsp>
                        <wps:cNvPr id="104" name="矩形 60"/>
                        <wps:cNvSpPr/>
                        <wps:spPr>
                          <a:xfrm>
                            <a:off x="0" y="1179725"/>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wps:txbx>
                        <wps:bodyPr rot="0" spcFirstLastPara="0" vert="horz" wrap="square" lIns="0" tIns="0" rIns="0" bIns="0" numCol="1" spcCol="0" rtlCol="0" fromWordArt="0" anchor="ctr" anchorCtr="0" forceAA="0" compatLnSpc="1">
                          <a:noAutofit/>
                        </wps:bodyPr>
                      </wps:wsp>
                      <wps:wsp>
                        <wps:cNvPr id="105" name="肘形连接符 61"/>
                        <wps:cNvCnPr/>
                        <wps:spPr>
                          <a:xfrm rot="5400000" flipH="1" flipV="1">
                            <a:off x="824126" y="15132"/>
                            <a:ext cx="334387" cy="896339"/>
                          </a:xfrm>
                          <a:prstGeom prst="bentConnector3">
                            <a:avLst>
                              <a:gd name="adj1" fmla="val 50000"/>
                            </a:avLst>
                          </a:prstGeom>
                          <a:noFill/>
                          <a:ln w="9525" cap="flat" cmpd="sng" algn="ctr">
                            <a:solidFill>
                              <a:srgbClr val="000000"/>
                            </a:solidFill>
                            <a:prstDash val="solid"/>
                            <a:miter lim="800000"/>
                            <a:headEnd type="none" w="med" len="med"/>
                            <a:tailEnd type="none" w="med" len="med"/>
                          </a:ln>
                          <a:effectLst/>
                        </wps:spPr>
                        <wps:style>
                          <a:lnRef idx="1">
                            <a:schemeClr val="accent1"/>
                          </a:lnRef>
                          <a:fillRef idx="0">
                            <a:schemeClr val="accent1"/>
                          </a:fillRef>
                          <a:effectRef idx="0">
                            <a:schemeClr val="accent1"/>
                          </a:effectRef>
                          <a:fontRef idx="minor">
                            <a:schemeClr val="tx1"/>
                          </a:fontRef>
                        </wps:style>
                        <wps:bodyPr/>
                      </wps:wsp>
                      <wps:wsp>
                        <wps:cNvPr id="106" name="直接连接符 62"/>
                        <wps:cNvCnPr/>
                        <wps:spPr>
                          <a:xfrm>
                            <a:off x="543150" y="926601"/>
                            <a:ext cx="0" cy="253124"/>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07" name="肘形连接符 63"/>
                        <wps:cNvCnPr/>
                        <wps:spPr>
                          <a:xfrm rot="16200000" flipV="1">
                            <a:off x="1732587" y="3010"/>
                            <a:ext cx="334387" cy="920582"/>
                          </a:xfrm>
                          <a:prstGeom prst="bentConnector3">
                            <a:avLst>
                              <a:gd name="adj1" fmla="val 50000"/>
                            </a:avLst>
                          </a:prstGeom>
                          <a:noFill/>
                          <a:ln w="9525" cap="flat" cmpd="sng" algn="ctr">
                            <a:solidFill>
                              <a:srgbClr val="000000"/>
                            </a:solidFill>
                            <a:prstDash val="solid"/>
                            <a:miter lim="800000"/>
                            <a:headEnd type="none" w="med" len="med"/>
                            <a:tailEnd type="none" w="med" len="med"/>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o:spt="203" style="height:116.2pt;width:228.6pt;" coordsize="2903220,1475832" o:gfxdata="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">
                <o:lock v:ext="edit" aspectratio="f"/>
                <v:rect id="矩形 57" o:spid="_x0000_s1026" o:spt="1" style="position:absolute;left:896339;top:0;height:296107;width:1086299;v-text-anchor:middle;" filled="f" stroked="t" coordsize="21600,21600" o:gfxdata="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yC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v:textbox>
                </v:rect>
                <v:rect id="矩形 58" o:spid="_x0000_s1026" o:spt="1" style="position:absolute;left:0;top:630494;height:296107;width:1086299;v-text-anchor:middle;" filled="f" stroked="t" coordsize="21600,21600" o:gfxdata="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8nVe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v:textbox>
                </v:rect>
                <v:rect id="矩形 59" o:spid="_x0000_s1026" o:spt="1" style="position:absolute;left:1816921;top:630494;height:296107;width:1086299;v-text-anchor:middle;" filled="f" stroked="t" coordsize="21600,21600" o:gfxdata="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wOMy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v:textbox>
                </v:rect>
                <v:rect id="矩形 60" o:spid="_x0000_s1026" o:spt="1" style="position:absolute;left:0;top:1179725;height:296107;width:1086299;v-text-anchor:middle;" filled="f" stroked="t" coordsize="21600,21600" o:gfxdata="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oLi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v:textbox>
                </v:rect>
                <v:shape id="肘形连接符 61" o:spid="_x0000_s1026" o:spt="34" type="#_x0000_t34" style="position:absolute;left:824126;top:15132;flip:x y;height:896339;width:334387;rotation:5898240f;" filled="f" stroked="t" coordsize="21600,21600" o:gfxdata="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mjPLsAAADc&#10;AAAADwAAAAAAAAABACAAAAAiAAAAZHJzL2Rvd25yZXYueG1sUEsBAhQAFAAAAAgAh07iQDMvBZ47&#10;AAAAOQAAABAAAAAAAAAAAQAgAAAACgEAAGRycy9zaGFwZXhtbC54bWxQSwUGAAAAAAYABgBbAQAA&#10;tAMAAAAA&#10;" adj="10800">
                  <v:fill on="f" focussize="0,0"/>
                  <v:stroke color="#000000 [3204]" miterlimit="8" joinstyle="miter"/>
                  <v:imagedata o:title=""/>
                  <o:lock v:ext="edit" aspectratio="f"/>
                </v:shape>
                <v:line id="直接连接符 62" o:spid="_x0000_s1026" o:spt="20" style="position:absolute;left:543150;top:926601;height:253124;width:0;" filled="f" stroked="t" coordsize="21600,21600" o:gfxdata="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PdLrsAAADc&#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line>
                <v:shape id="肘形连接符 63" o:spid="_x0000_s1026" o:spt="34" type="#_x0000_t34" style="position:absolute;left:1732587;top:3010;flip:y;height:920582;width:334387;rotation:5898240f;" filled="f" stroked="t" coordsize="21600,21600" o:gfxdata="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VjfEugAAANwA&#10;AAAPAAAAAAAAAAEAIAAAACIAAABkcnMvZG93bnJldi54bWxQSwECFAAUAAAACACHTuJAMy8FnjsA&#10;AAA5AAAAEAAAAAAAAAABACAAAAAJAQAAZHJzL3NoYXBleG1sLnhtbFBLBQYAAAAABgAGAFsBAACz&#10;AwAAAAA=&#10;" adj="10800">
                  <v:fill on="f" focussize="0,0"/>
                  <v:stroke color="#000000 [3204]" miterlimit="8" joinstyle="miter"/>
                  <v:imagedata o:title=""/>
                  <o:lock v:ext="edit" aspectratio="f"/>
                </v:shape>
                <w10:wrap type="none"/>
                <w10:anchorlock/>
              </v:group>
            </w:pict>
          </mc:Fallback>
        </mc:AlternateContent>
      </w:r>
    </w:p>
    <w:p w:rsidR="0018722C">
      <w:pPr>
        <w:pStyle w:val="a9"/>
        <w:topLinePunct/>
      </w:pPr>
      <w:r>
        <w:t>图</w:t>
      </w:r>
      <w:r>
        <w:t>3</w:t>
      </w:r>
      <w:r>
        <w:t>-</w:t>
      </w:r>
      <w:r>
        <w:t>2</w:t>
      </w:r>
      <w:r>
        <w:t xml:space="preserve">  </w:t>
      </w:r>
      <w:r/>
      <w:r>
        <w:t>财务共享服务中心在财务组织体系中所处位置的模型</w:t>
      </w:r>
      <w:r>
        <w:t>（</w:t>
      </w:r>
      <w:r>
        <w:t>二</w:t>
      </w:r>
      <w:r>
        <w:t>）</w:t>
      </w:r>
    </w:p>
    <w:p w:rsidR="0018722C">
      <w:pPr>
        <w:pStyle w:val="cw3"/>
        <w:topLinePunct/>
        <w:ind w:left="480" w:hangingChars="200" w:hanging="480"/>
      </w:pPr>
      <w:r>
        <w:t>3</w:t>
      </w:r>
      <w:r>
        <w:t>.</w:t>
      </w:r>
      <w:r>
        <w:t>3</w:t>
      </w:r>
      <w:r>
        <w:t>.</w:t>
      </w:r>
      <w:r>
        <w:t>2</w:t>
      </w:r>
      <w:r>
        <w:t xml:space="preserve"> </w:t>
      </w:r>
      <w:r>
        <w:t>服务中心组织的设计</w:t>
      </w:r>
    </w:p>
    <w:p w:rsidR="0018722C">
      <w:pPr>
        <w:topLinePunct/>
      </w:pPr>
      <w:r>
        <w:t>至于财务共享服务中心在自身的组织设计上，</w:t>
      </w:r>
      <w:r>
        <w:t>A</w:t>
      </w:r>
      <w:r>
        <w:t>公司也在初步计划中考虑到了一些常见的模式。结合自身发展，</w:t>
      </w:r>
      <w:r>
        <w:t>A</w:t>
      </w:r>
      <w:r>
        <w:t>公司决定在不同子公司分别进行尝试。</w:t>
      </w:r>
      <w:r>
        <w:t>其中出现了一定程度上组织架构过于冗杂的问题。</w:t>
      </w:r>
    </w:p>
    <w:p w:rsidR="0018722C">
      <w:pPr>
        <w:topLinePunct/>
      </w:pPr>
      <w:r>
        <w:t>模式</w:t>
      </w:r>
      <w:r>
        <w:t>（</w:t>
      </w:r>
      <w:r>
        <w:t>一</w:t>
      </w:r>
      <w:r>
        <w:t>）</w:t>
      </w:r>
      <w:r>
        <w:t>如图</w:t>
      </w:r>
      <w:r>
        <w:t>3</w:t>
      </w:r>
      <w:r>
        <w:t>-3</w:t>
      </w:r>
      <w:r>
        <w:t>所示，是财务共享服务中心直接下设相应的专业组，如费用组、收入组、成本组、资金组等，专业组负责财务核算和资金结算的业务处理。系统支持组负责系统日常运维的相关工作。</w:t>
      </w:r>
    </w:p>
    <w:p w:rsidR="0018722C">
      <w:pPr>
        <w:topLinePunct/>
      </w:pPr>
      <w:r>
        <w:t>然而这个模式也伴随着组织内部沟通不畅的问题。</w:t>
      </w:r>
      <w:r>
        <w:t>尽管</w:t>
      </w:r>
      <w:r>
        <w:t>子</w:t>
      </w:r>
      <w:r>
        <w:t>公司按照职能范围划分了财务共享服务的组织管理系统架构，财务会计业务工作人员常常会被过分严格制约在自身的职能有关单位中，忽略组织的整体发展目标。过分分工造成不同职能部门间交流沟通协调管理不顺，组织间协调管理困难。因此，当财务共享服务中心的员工与其他业务部门的员工进行沟通时，他们有时会遇到沟通不畅的状况。</w:t>
      </w:r>
      <w:r>
        <w:t>同时</w:t>
      </w:r>
      <w:r>
        <w:t>也引发了财务和其他部门之间的沟通效率低下，协调困难，责任推诿，时间延误等问题。这也是扁平化管理的缺陷之一。</w:t>
      </w:r>
    </w:p>
    <w:p w:rsidR="0018722C">
      <w:pPr>
        <w:pStyle w:val="affff"/>
        <w:keepNext/>
        <w:topLinePunct/>
      </w:pPr>
      <w:r>
        <mc:AlternateContent>
          <mc:Choice Requires="wpg">
            <w:drawing>
              <wp:inline distT="0" distB="0" distL="0" distR="0">
                <wp:extent cx="4241165" cy="2081530"/>
                <wp:effectExtent l="5080" t="5080" r="5715" b="16510"/>
                <wp:docPr id="164" name="组合 72"/>
                <wp:cNvGraphicFramePr/>
                <a:graphic xmlns:a="http://schemas.openxmlformats.org/drawingml/2006/main">
                  <a:graphicData uri="http://schemas.microsoft.com/office/word/2010/wordprocessingGroup">
                    <wpg:wgp>
                      <wpg:cNvGrpSpPr/>
                      <wpg:grpSpPr>
                        <a:xfrm>
                          <a:off x="0" y="0"/>
                          <a:ext cx="4241165" cy="2081530"/>
                          <a:chOff x="0" y="0"/>
                          <a:chExt cx="4081838" cy="1807345"/>
                        </a:xfrm>
                      </wpg:grpSpPr>
                      <wps:wsp>
                        <wps:cNvPr id="77" name="矩形 33"/>
                        <wps:cNvSpPr/>
                        <wps:spPr>
                          <a:xfrm>
                            <a:off x="1497768"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color w:val="000000"/>
                                  <w:kern w:val="24"/>
                                  <w:sz w:val="21"/>
                                  <w:szCs w:val="21"/>
                                  <w:lang w:val="en-US" w:eastAsia="zh-CN" w:bidi="ar-SA"/>
                                </w:rPr>
                                <w:t>FSSC</w:t>
                              </w:r>
                            </w:p>
                          </w:txbxContent>
                        </wps:txbx>
                        <wps:bodyPr rot="0" spcFirstLastPara="0" vert="horz" wrap="square" lIns="0" tIns="0" rIns="0" bIns="0" numCol="1" spcCol="0" rtlCol="0" fromWordArt="0" anchor="ctr" anchorCtr="0" forceAA="0" compatLnSpc="1">
                          <a:noAutofit/>
                        </wps:bodyPr>
                      </wps:wsp>
                      <wps:wsp>
                        <wps:cNvPr id="78" name="矩形 34"/>
                        <wps:cNvSpPr/>
                        <wps:spPr>
                          <a:xfrm>
                            <a:off x="0"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用</w:t>
                              </w:r>
                            </w:p>
                          </w:txbxContent>
                        </wps:txbx>
                        <wps:bodyPr rot="0" spcFirstLastPara="0" vert="horz" wrap="square" lIns="0" tIns="0" rIns="0" bIns="0" numCol="1" spcCol="0" rtlCol="0" fromWordArt="0" anchor="ctr" anchorCtr="0" forceAA="0" compatLnSpc="1">
                          <a:noAutofit/>
                        </wps:bodyPr>
                      </wps:wsp>
                      <wps:wsp>
                        <wps:cNvPr id="79" name="矩形 35"/>
                        <wps:cNvSpPr/>
                        <wps:spPr>
                          <a:xfrm>
                            <a:off x="631106"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入</w:t>
                              </w:r>
                            </w:p>
                          </w:txbxContent>
                        </wps:txbx>
                        <wps:bodyPr rot="0" spcFirstLastPara="0" vert="horz" wrap="square" lIns="0" tIns="0" rIns="0" bIns="0" numCol="1" spcCol="0" rtlCol="0" fromWordArt="0" anchor="ctr" anchorCtr="0" forceAA="0" compatLnSpc="1">
                          <a:noAutofit/>
                        </wps:bodyPr>
                      </wps:wsp>
                      <wps:wsp>
                        <wps:cNvPr id="80" name="矩形 36"/>
                        <wps:cNvSpPr/>
                        <wps:spPr>
                          <a:xfrm>
                            <a:off x="1262212"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本</w:t>
                              </w:r>
                            </w:p>
                          </w:txbxContent>
                        </wps:txbx>
                        <wps:bodyPr rot="0" spcFirstLastPara="0" vert="horz" wrap="square" lIns="0" tIns="0" rIns="0" bIns="0" numCol="1" spcCol="0" rtlCol="0" fromWordArt="0" anchor="ctr" anchorCtr="0" forceAA="0" compatLnSpc="1">
                          <a:noAutofit/>
                        </wps:bodyPr>
                      </wps:wsp>
                      <wps:wsp>
                        <wps:cNvPr id="81" name="矩形 37"/>
                        <wps:cNvSpPr/>
                        <wps:spPr>
                          <a:xfrm>
                            <a:off x="1893316"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定</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产</w:t>
                              </w:r>
                            </w:p>
                          </w:txbxContent>
                        </wps:txbx>
                        <wps:bodyPr rot="0" spcFirstLastPara="0" vert="horz" wrap="square" lIns="0" tIns="0" rIns="0" bIns="0" numCol="1" spcCol="0" rtlCol="0" fromWordArt="0" anchor="ctr" anchorCtr="0" forceAA="0" compatLnSpc="1">
                          <a:noAutofit/>
                        </wps:bodyPr>
                      </wps:wsp>
                      <wps:wsp>
                        <wps:cNvPr id="82" name="矩形 38"/>
                        <wps:cNvSpPr/>
                        <wps:spPr>
                          <a:xfrm>
                            <a:off x="2524424"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金</w:t>
                              </w:r>
                            </w:p>
                          </w:txbxContent>
                        </wps:txbx>
                        <wps:bodyPr rot="0" spcFirstLastPara="0" vert="horz" wrap="square" lIns="0" tIns="0" rIns="0" bIns="0" numCol="1" spcCol="0" rtlCol="0" fromWordArt="0" anchor="ctr" anchorCtr="0" forceAA="0" compatLnSpc="1">
                          <a:noAutofit/>
                        </wps:bodyPr>
                      </wps:wsp>
                      <wps:wsp>
                        <wps:cNvPr id="83" name="矩形 39"/>
                        <wps:cNvSpPr/>
                        <wps:spPr>
                          <a:xfrm>
                            <a:off x="3155530"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务</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账</w:t>
                              </w:r>
                            </w:p>
                          </w:txbxContent>
                        </wps:txbx>
                        <wps:bodyPr rot="0" spcFirstLastPara="0" vert="horz" wrap="square" lIns="0" tIns="0" rIns="0" bIns="0" numCol="1" spcCol="0" rtlCol="0" fromWordArt="0" anchor="ctr" anchorCtr="0" forceAA="0" compatLnSpc="1">
                          <a:noAutofit/>
                        </wps:bodyPr>
                      </wps:wsp>
                      <wps:wsp>
                        <wps:cNvPr id="84" name="矩形 40"/>
                        <wps:cNvSpPr/>
                        <wps:spPr>
                          <a:xfrm>
                            <a:off x="3786638"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统</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持</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维</w:t>
                              </w:r>
                            </w:p>
                          </w:txbxContent>
                        </wps:txbx>
                        <wps:bodyPr rot="0" spcFirstLastPara="0" vert="horz" wrap="square" lIns="0" tIns="0" rIns="0" bIns="0" numCol="1" spcCol="0" rtlCol="0" fromWordArt="0" anchor="ctr" anchorCtr="0" forceAA="0" compatLnSpc="1">
                          <a:noAutofit/>
                        </wps:bodyPr>
                      </wps:wsp>
                      <wps:wsp>
                        <wps:cNvPr id="85" name="直接连接符 41"/>
                        <wps:cNvCnPr/>
                        <wps:spPr>
                          <a:xfrm flipH="1">
                            <a:off x="2040916" y="296107"/>
                            <a:ext cx="2" cy="424038"/>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86" name="肘形连接符 42"/>
                        <wps:cNvCnPr/>
                        <wps:spPr>
                          <a:xfrm rot="5400000">
                            <a:off x="882240" y="-438533"/>
                            <a:ext cx="424038" cy="189331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7" name="肘形连接符 43"/>
                        <wps:cNvCnPr/>
                        <wps:spPr>
                          <a:xfrm rot="5400000">
                            <a:off x="1197793" y="-122980"/>
                            <a:ext cx="424038" cy="126221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8" name="肘形连接符 44"/>
                        <wps:cNvCnPr/>
                        <wps:spPr>
                          <a:xfrm rot="16200000" flipH="1">
                            <a:off x="2144452" y="192573"/>
                            <a:ext cx="424038" cy="631106"/>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9" name="肘形连接符 45"/>
                        <wps:cNvCnPr/>
                        <wps:spPr>
                          <a:xfrm rot="16200000" flipH="1">
                            <a:off x="2460005" y="-122980"/>
                            <a:ext cx="424038" cy="126221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90" name="肘形连接符 46"/>
                        <wps:cNvCnPr/>
                        <wps:spPr>
                          <a:xfrm rot="16200000" flipH="1">
                            <a:off x="2775559" y="-438534"/>
                            <a:ext cx="424038" cy="189332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91" name="肘形连接符 47"/>
                        <wps:cNvCnPr/>
                        <wps:spPr>
                          <a:xfrm rot="5400000">
                            <a:off x="1513346" y="192573"/>
                            <a:ext cx="424038" cy="631106"/>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72" o:spid="_x0000_s1026" o:spt="203" style="height:163.9pt;width:333.95pt;" coordsize="4081838,1807345" o:gfxdata="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v/KlBtcAAAAFAQAADwAAAAAAAAABACAAAAAi&#10;AAAAZHJzL2Rvd25yZXYueG1sUEsBAhQAFAAAAAgAh07iQIQVHYtiBQAApykAAA4AAAAAAAAAAQAg&#10;AAAAJgEAAGRycy9lMm9Eb2MueG1sUEsFBgAAAAAGAAYAWQEAAPoIAAAAAA==&#10;">
                <o:lock v:ext="edit" aspectratio="f"/>
                <v:rect id="矩形 33" o:spid="_x0000_s1026" o:spt="1" style="position:absolute;left:1497768;top:0;height:296107;width:1086299;v-text-anchor:middle;" filled="f" stroked="t" coordsize="21600,21600" o:gfxdata="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be0S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color w:val="000000"/>
                            <w:kern w:val="24"/>
                            <w:sz w:val="21"/>
                            <w:szCs w:val="21"/>
                            <w:lang w:val="en-US" w:eastAsia="zh-CN" w:bidi="ar-SA"/>
                          </w:rPr>
                          <w:t>FSSC</w:t>
                        </w:r>
                      </w:p>
                    </w:txbxContent>
                  </v:textbox>
                </v:rect>
                <v:rect id="矩形 34" o:spid="_x0000_s1026" o:spt="1" style="position:absolute;left:0;top:720145;height:1087200;width:295200;v-text-anchor:middle;" filled="f" stroked="t" coordsize="21600,21600" o:gfxdata="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ggOL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用</w:t>
                        </w:r>
                      </w:p>
                    </w:txbxContent>
                  </v:textbox>
                </v:rect>
                <v:rect id="矩形 35" o:spid="_x0000_s1026" o:spt="1" style="position:absolute;left:631106;top:720145;height:1087200;width:295200;v-text-anchor:middle;" filled="f" stroked="t" coordsize="21600,21600" o:gfxdata="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SFo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入</w:t>
                        </w:r>
                      </w:p>
                    </w:txbxContent>
                  </v:textbox>
                </v:rect>
                <v:rect id="矩形 36" o:spid="_x0000_s1026" o:spt="1" style="position:absolute;left:1262212;top:720145;height:1087200;width:295200;v-text-anchor:middle;" filled="f" stroked="t" coordsize="21600,21600" o:gfxdata="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4tcGb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本</w:t>
                        </w:r>
                      </w:p>
                    </w:txbxContent>
                  </v:textbox>
                </v:rect>
                <v:rect id="矩形 37" o:spid="_x0000_s1026" o:spt="1" style="position:absolute;left:1893316;top:720145;height:1087200;width:295200;v-text-anchor:middle;" filled="f" stroked="t" coordsize="21600,21600" o:gfxdata="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f5g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定</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产</w:t>
                        </w:r>
                      </w:p>
                    </w:txbxContent>
                  </v:textbox>
                </v:rect>
                <v:rect id="矩形 38" o:spid="_x0000_s1026" o:spt="1" style="position:absolute;left:2524424;top:720145;height:1087200;width:295200;v-text-anchor:middle;" filled="f" stroked="t" coordsize="21600,21600" o:gfxdata="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Wf1vQAA&#10;ANs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金</w:t>
                        </w:r>
                      </w:p>
                    </w:txbxContent>
                  </v:textbox>
                </v:rect>
                <v:rect id="矩形 39" o:spid="_x0000_s1026" o:spt="1" style="position:absolute;left:3155530;top:720145;height:1087200;width:295200;v-text-anchor:middle;" filled="f" stroked="t" coordsize="21600,21600" o:gfxdata="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WcJuvQAA&#10;ANs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务</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账</w:t>
                        </w:r>
                      </w:p>
                    </w:txbxContent>
                  </v:textbox>
                </v:rect>
                <v:rect id="矩形 40" o:spid="_x0000_s1026" o:spt="1" style="position:absolute;left:3786638;top:720145;height:1087200;width:295200;v-text-anchor:middle;" filled="f" stroked="t" coordsize="21600,21600" o:gfxdata="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BaG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统</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持</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维</w:t>
                        </w:r>
                      </w:p>
                    </w:txbxContent>
                  </v:textbox>
                </v:rect>
                <v:line id="直接连接符 41" o:spid="_x0000_s1026" o:spt="20" style="position:absolute;left:2040916;top:296107;flip:x;height:424038;width:2;" filled="f" stroked="t" coordsize="21600,21600" o:gfxdata="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7QJvQAA&#10;ANs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line>
                <v:shape id="肘形连接符 42" o:spid="_x0000_s1026" o:spt="34" type="#_x0000_t34" style="position:absolute;left:882240;top:-438533;height:1893318;width:424038;rotation:5898240f;" filled="f" stroked="t" coordsize="21600,21600" o:gfxdata="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5jwF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43" o:spid="_x0000_s1026" o:spt="34" type="#_x0000_t34" style="position:absolute;left:1197793;top:-122980;height:1262212;width:424038;rotation:5898240f;" filled="f" stroked="t" coordsize="21600,21600" o:gfxdata="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qmZ68AAAA&#10;2wAAAA8AAAAAAAAAAQAgAAAAIgAAAGRycy9kb3ducmV2LnhtbFBLAQIUABQAAAAIAIdO4kAzLwWe&#10;OwAAADkAAAAQAAAAAAAAAAEAIAAAAAsBAABkcnMvc2hhcGV4bWwueG1sUEsFBgAAAAAGAAYAWwEA&#10;ALUDAAAAAA==&#10;" adj="10800">
                  <v:fill on="f" focussize="0,0"/>
                  <v:stroke color="#000000 [3204]" miterlimit="8" joinstyle="miter" endarrow="block"/>
                  <v:imagedata o:title=""/>
                  <o:lock v:ext="edit" aspectratio="f"/>
                </v:shape>
                <v:shape id="肘形连接符 44" o:spid="_x0000_s1026" o:spt="34" type="#_x0000_t34" style="position:absolute;left:2144452;top:192573;flip:x;height:631106;width:424038;rotation:5898240f;" filled="f" stroked="t" coordsize="21600,21600" o:gfxdata="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rvKbS2AAAA2wAAAA8A&#10;AAAAAAAAAQAgAAAAIgAAAGRycy9kb3ducmV2LnhtbFBLAQIUABQAAAAIAIdO4kAzLwWeOwAAADkA&#10;AAAQAAAAAAAAAAEAIAAAAAUBAABkcnMvc2hhcGV4bWwueG1sUEsFBgAAAAAGAAYAWwEAAK8DAAAA&#10;AA==&#10;" adj="10800">
                  <v:fill on="f" focussize="0,0"/>
                  <v:stroke color="#000000 [3204]" miterlimit="8" joinstyle="miter" endarrow="block"/>
                  <v:imagedata o:title=""/>
                  <o:lock v:ext="edit" aspectratio="f"/>
                </v:shape>
                <v:shape id="肘形连接符 45" o:spid="_x0000_s1026" o:spt="34" type="#_x0000_t34" style="position:absolute;left:2460005;top:-122980;flip:x;height:1262212;width:424038;rotation:5898240f;" filled="f" stroked="t" coordsize="21600,21600" o:gfxdata="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aOML7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46" o:spid="_x0000_s1026" o:spt="34" type="#_x0000_t34" style="position:absolute;left:2775559;top:-438534;flip:x;height:1893320;width:424038;rotation:5898240f;" filled="f" stroked="t" coordsize="21600,21600" o:gfxdata="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FAs2+2AAAA2wAAAA8A&#10;AAAAAAAAAQAgAAAAIgAAAGRycy9kb3ducmV2LnhtbFBLAQIUABQAAAAIAIdO4kAzLwWeOwAAADkA&#10;AAAQAAAAAAAAAAEAIAAAAAUBAABkcnMvc2hhcGV4bWwueG1sUEsFBgAAAAAGAAYAWwEAAK8DAAAA&#10;AA==&#10;" adj="10800">
                  <v:fill on="f" focussize="0,0"/>
                  <v:stroke color="#000000 [3204]" miterlimit="8" joinstyle="miter" endarrow="block"/>
                  <v:imagedata o:title=""/>
                  <o:lock v:ext="edit" aspectratio="f"/>
                </v:shape>
                <v:shape id="肘形连接符 47" o:spid="_x0000_s1026" o:spt="34" type="#_x0000_t34" style="position:absolute;left:1513346;top:192573;height:631106;width:424038;rotation:5898240f;" filled="f" stroked="t" coordsize="21600,21600" o:gfxdata="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1jKs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w10:wrap type="none"/>
                <w10:anchorlock/>
              </v:group>
            </w:pict>
          </mc:Fallback>
        </mc:AlternateContent>
      </w:r>
    </w:p>
    <w:p w:rsidR="0018722C">
      <w:pPr>
        <w:pStyle w:val="a9"/>
        <w:topLinePunct/>
      </w:pPr>
      <w:r>
        <w:t>图</w:t>
      </w:r>
      <w:r>
        <w:t>3</w:t>
      </w:r>
      <w:r>
        <w:t>-3</w:t>
      </w:r>
      <w:r>
        <w:t xml:space="preserve">  </w:t>
      </w:r>
      <w:r/>
      <w:r>
        <w:t>财务共享服务中心组织设计模式</w:t>
      </w:r>
      <w:r>
        <w:t>（</w:t>
      </w:r>
      <w:r>
        <w:t>一</w:t>
      </w:r>
      <w:r>
        <w:t>）</w:t>
      </w:r>
    </w:p>
    <w:p w:rsidR="0018722C">
      <w:pPr>
        <w:topLinePunct/>
      </w:pPr>
      <w:r>
        <w:t>模式</w:t>
      </w:r>
      <w:r>
        <w:t>（</w:t>
      </w:r>
      <w:r>
        <w:t>二</w:t>
      </w:r>
      <w:r>
        <w:t>）</w:t>
      </w:r>
      <w:r>
        <w:t>如图</w:t>
      </w:r>
      <w:r>
        <w:t>3</w:t>
      </w:r>
      <w:r>
        <w:t>-4</w:t>
      </w:r>
      <w:r>
        <w:t>所示，根据业务流程的不同性质，在财务共享服务中心先设置大的分组，如图中的收付核算组、资金组、总账组、运维支持组等，在大组之下，根据业务流程的性质不同继续细分二级分组，如收付核算组下的费用组，应付组、应收组等。运维支持组下继续细分如系统运维组、流程管理组、人力资源组等。</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模式</w:t>
      </w:r>
      <w:r>
        <w:t>（</w:t>
      </w:r>
      <w:r>
        <w:t>三</w:t>
      </w:r>
      <w:r>
        <w:t>）</w:t>
      </w:r>
      <w:r>
        <w:t>如图</w:t>
      </w:r>
      <w:r>
        <w:t>3</w:t>
      </w:r>
      <w:r>
        <w:t>-5</w:t>
      </w:r>
      <w:r>
        <w:t>所示，共享中心分别设置财务服务共享和</w:t>
      </w:r>
      <w:r>
        <w:t>IT</w:t>
      </w:r>
      <w:r>
        <w:t>服务共享两大分中心，这种模式比较适用于自主开发财务共享平台的企业。内部自主开发</w:t>
      </w:r>
      <w:r>
        <w:t>，</w:t>
      </w:r>
    </w:p>
    <w:p w:rsidR="0018722C">
      <w:pPr>
        <w:topLinePunct/>
      </w:pPr>
      <w:r>
        <w:t>自主完成实施与推广，自主提供系统运维与支持。一些成功的企业甚至可以进行孵化与市场运作，将平台和相关经验推广到外部客户，成为利润中心</w:t>
      </w:r>
      <w:r>
        <w:t>。</w:t>
      </w:r>
    </w:p>
    <w:p w:rsidR="0018722C">
      <w:pPr>
        <w:topLinePunct/>
      </w:pPr>
      <w:r>
        <w:t>A</w:t>
      </w:r>
      <w:r>
        <w:t>公司为了全面符合发展的要求，就需要增强针对商品和综合服务的实际质量方面以及成本费用方面的高效控制管理，这就促使</w:t>
      </w:r>
      <w:r>
        <w:t>A公司</w:t>
      </w:r>
      <w:r>
        <w:t>必须对本身的工作业务服务总流程展开持续地优化完善重新打造，这就会针对其来说，代表了需要把以往的运营原理和生产加工工作的模式，就展开一定水平的转化。</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ffff"/>
        <w:keepNext/>
        <w:topLinePunct/>
      </w:pPr>
      <w:r>
        <mc:AlternateContent>
          <mc:Choice Requires="wpg">
            <w:drawing>
              <wp:inline distT="0" distB="0" distL="0" distR="0">
                <wp:extent cx="5400675" cy="2511425"/>
                <wp:effectExtent l="5080" t="4445" r="4445" b="13970"/>
                <wp:docPr id="176" name="组合 68"/>
                <wp:cNvGraphicFramePr/>
                <a:graphic xmlns:a="http://schemas.openxmlformats.org/drawingml/2006/main">
                  <a:graphicData uri="http://schemas.microsoft.com/office/word/2010/wordprocessingGroup">
                    <wpg:wgp>
                      <wpg:cNvGrpSpPr/>
                      <wpg:grpSpPr>
                        <a:xfrm>
                          <a:off x="0" y="0"/>
                          <a:ext cx="5400676" cy="2511777"/>
                          <a:chOff x="0" y="0"/>
                          <a:chExt cx="5400676" cy="2511777"/>
                        </a:xfrm>
                      </wpg:grpSpPr>
                      <wps:wsp>
                        <wps:cNvPr id="3" name="矩形 2"/>
                        <wps:cNvSpPr/>
                        <wps:spPr>
                          <a:xfrm>
                            <a:off x="2157189"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hint="default" w:ascii="Times New Roman" w:hAnsi="Times New Roman" w:cs="Times New Roman" w:eastAsia="宋体"/>
                                  <w:kern w:val="0"/>
                                  <w:sz w:val="24"/>
                                  <w:szCs w:val="24"/>
                                </w:rPr>
                              </w:pPr>
                              <w:r>
                                <w:rPr>
                                  <w:sz w:val="21"/>
                                  <w:szCs w:val="21"/>
                                  <w:rFonts w:hint="default" w:ascii="Times New Roman" w:hAnsi="Times New Roman" w:cs="Times New Roman" w:eastAsia="宋体"/>
                                  <w:color w:val="000000"/>
                                  <w:kern w:val="24"/>
                                </w:rPr>
                                <w:t>FSSC</w:t>
                              </w:r>
                            </w:p>
                          </w:txbxContent>
                        </wps:txbx>
                        <wps:bodyPr rot="0" spcFirstLastPara="0" vert="horz" wrap="square" lIns="0" tIns="0" rIns="0" bIns="0" numCol="1" spcCol="0" rtlCol="0" fromWordArt="0" anchor="ctr" anchorCtr="0" forceAA="0" compatLnSpc="1">
                          <a:noAutofit/>
                        </wps:bodyPr>
                      </wps:wsp>
                      <wps:wsp>
                        <wps:cNvPr id="5" name="矩形 3"/>
                        <wps:cNvSpPr/>
                        <wps:spPr>
                          <a:xfrm>
                            <a:off x="2784450"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总账核算</w:t>
                              </w:r>
                            </w:p>
                          </w:txbxContent>
                        </wps:txbx>
                        <wps:bodyPr rot="0" spcFirstLastPara="0" vert="horz" wrap="square" lIns="0" tIns="0" rIns="0" bIns="0" numCol="1" spcCol="0" rtlCol="0" fromWordArt="0" anchor="ctr" anchorCtr="0" forceAA="0" compatLnSpc="1">
                          <a:noAutofit/>
                        </wps:bodyPr>
                      </wps:wsp>
                      <wps:wsp>
                        <wps:cNvPr id="22" name="矩形 4"/>
                        <wps:cNvSpPr/>
                        <wps:spPr>
                          <a:xfrm>
                            <a:off x="1392225"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结算</w:t>
                              </w:r>
                            </w:p>
                          </w:txbxContent>
                        </wps:txbx>
                        <wps:bodyPr rot="0" spcFirstLastPara="0" vert="horz" wrap="square" lIns="0" tIns="0" rIns="0" bIns="0" numCol="1" spcCol="0" rtlCol="0" fromWordArt="0" anchor="ctr" anchorCtr="0" forceAA="0" compatLnSpc="1">
                          <a:noAutofit/>
                        </wps:bodyPr>
                      </wps:wsp>
                      <wps:wsp>
                        <wps:cNvPr id="27" name="矩形 5"/>
                        <wps:cNvSpPr/>
                        <wps:spPr>
                          <a:xfrm>
                            <a:off x="0"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收付预算</w:t>
                              </w:r>
                            </w:p>
                          </w:txbxContent>
                        </wps:txbx>
                        <wps:bodyPr rot="0" spcFirstLastPara="0" vert="horz" wrap="square" lIns="0" tIns="0" rIns="0" bIns="0" numCol="1" spcCol="0" rtlCol="0" fromWordArt="0" anchor="ctr" anchorCtr="0" forceAA="0" compatLnSpc="1">
                          <a:noAutofit/>
                        </wps:bodyPr>
                      </wps:wsp>
                      <wps:wsp>
                        <wps:cNvPr id="49" name="矩形 6"/>
                        <wps:cNvSpPr/>
                        <wps:spPr>
                          <a:xfrm>
                            <a:off x="4176676"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运维支持</w:t>
                              </w:r>
                            </w:p>
                          </w:txbxContent>
                        </wps:txbx>
                        <wps:bodyPr rot="0" spcFirstLastPara="0" vert="horz" wrap="square" lIns="0" tIns="0" rIns="0" bIns="0" numCol="1" spcCol="0" rtlCol="0" fromWordArt="0" anchor="ctr" anchorCtr="0" forceAA="0" compatLnSpc="1">
                          <a:noAutofit/>
                        </wps:bodyPr>
                      </wps:wsp>
                      <wps:wsp>
                        <wps:cNvPr id="50" name="矩形 7"/>
                        <wps:cNvSpPr/>
                        <wps:spPr>
                          <a:xfrm>
                            <a:off x="0" y="128777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费用</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报销</w:t>
                              </w:r>
                            </w:p>
                          </w:txbxContent>
                        </wps:txbx>
                        <wps:bodyPr rot="0" spcFirstLastPara="0" vert="horz" wrap="square" lIns="0" tIns="0" rIns="0" bIns="0" numCol="1" spcCol="0" rtlCol="0" fromWordArt="0" anchor="ctr" anchorCtr="0" forceAA="0" compatLnSpc="1">
                          <a:noAutofit/>
                        </wps:bodyPr>
                      </wps:wsp>
                      <wps:wsp>
                        <wps:cNvPr id="51" name="矩形 8"/>
                        <wps:cNvSpPr/>
                        <wps:spPr>
                          <a:xfrm>
                            <a:off x="720000" y="128777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对外</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应付</w:t>
                              </w:r>
                            </w:p>
                          </w:txbxContent>
                        </wps:txbx>
                        <wps:bodyPr rot="0" spcFirstLastPara="0" vert="horz" wrap="square" lIns="0" tIns="0" rIns="0" bIns="0" numCol="1" spcCol="0" rtlCol="0" fromWordArt="0" anchor="ctr" anchorCtr="0" forceAA="0" compatLnSpc="1">
                          <a:noAutofit/>
                        </wps:bodyPr>
                      </wps:wsp>
                      <wps:wsp>
                        <wps:cNvPr id="52" name="矩形 9"/>
                        <wps:cNvSpPr/>
                        <wps:spPr>
                          <a:xfrm>
                            <a:off x="1" y="200015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对外</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应收</w:t>
                              </w:r>
                            </w:p>
                          </w:txbxContent>
                        </wps:txbx>
                        <wps:bodyPr rot="0" spcFirstLastPara="0" vert="horz" wrap="square" lIns="0" tIns="0" rIns="0" bIns="0" numCol="1" spcCol="0" rtlCol="0" fromWordArt="0" anchor="ctr" anchorCtr="0" forceAA="0" compatLnSpc="1">
                          <a:noAutofit/>
                        </wps:bodyPr>
                      </wps:wsp>
                      <wps:wsp>
                        <wps:cNvPr id="53" name="矩形 10"/>
                        <wps:cNvSpPr/>
                        <wps:spPr>
                          <a:xfrm>
                            <a:off x="720001" y="200015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内部</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交易</w:t>
                              </w:r>
                            </w:p>
                          </w:txbxContent>
                        </wps:txbx>
                        <wps:bodyPr rot="0" spcFirstLastPara="0" vert="horz" wrap="square" lIns="0" tIns="0" rIns="0" bIns="0" numCol="1" spcCol="0" rtlCol="0" fromWordArt="0" anchor="ctr" anchorCtr="0" forceAA="0" compatLnSpc="1">
                          <a:noAutofit/>
                        </wps:bodyPr>
                      </wps:wsp>
                      <wps:wsp>
                        <wps:cNvPr id="54" name="矩形 11"/>
                        <wps:cNvSpPr/>
                        <wps:spPr>
                          <a:xfrm>
                            <a:off x="1499566"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资</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金</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wps:txbx>
                        <wps:bodyPr rot="0" spcFirstLastPara="0" vert="horz" wrap="square" lIns="0" tIns="0" rIns="0" bIns="0" numCol="1" spcCol="0" rtlCol="0" fromWordArt="0" anchor="ctr" anchorCtr="0" forceAA="0" compatLnSpc="1">
                          <a:noAutofit/>
                        </wps:bodyPr>
                      </wps:wsp>
                      <wps:wsp>
                        <wps:cNvPr id="55" name="矩形 12"/>
                        <wps:cNvSpPr/>
                        <wps:spPr>
                          <a:xfrm>
                            <a:off x="2239693"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资</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金</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wps:txbx>
                        <wps:bodyPr rot="0" spcFirstLastPara="0" vert="horz" wrap="square" lIns="0" tIns="0" rIns="0" bIns="0" numCol="1" spcCol="0" rtlCol="0" fromWordArt="0" anchor="ctr" anchorCtr="0" forceAA="0" compatLnSpc="1">
                          <a:noAutofit/>
                        </wps:bodyPr>
                      </wps:wsp>
                      <wps:wsp>
                        <wps:cNvPr id="56" name="矩形 13"/>
                        <wps:cNvSpPr/>
                        <wps:spPr>
                          <a:xfrm>
                            <a:off x="2810459"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固</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定</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资</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产</w:t>
                              </w:r>
                            </w:p>
                          </w:txbxContent>
                        </wps:txbx>
                        <wps:bodyPr rot="0" spcFirstLastPara="0" vert="horz" wrap="square" lIns="0" tIns="0" rIns="0" bIns="0" numCol="1" spcCol="0" rtlCol="0" fromWordArt="0" anchor="ctr" anchorCtr="0" forceAA="0" compatLnSpc="1">
                          <a:noAutofit/>
                        </wps:bodyPr>
                      </wps:wsp>
                      <wps:wsp>
                        <wps:cNvPr id="57" name="矩形 14"/>
                        <wps:cNvSpPr/>
                        <wps:spPr>
                          <a:xfrm>
                            <a:off x="3261855"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财</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务</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wps:txbx>
                        <wps:bodyPr rot="0" spcFirstLastPara="0" vert="horz" wrap="square" lIns="0" tIns="0" rIns="0" bIns="0" numCol="1" spcCol="0" rtlCol="0" fromWordArt="0" anchor="ctr" anchorCtr="0" forceAA="0" compatLnSpc="1">
                          <a:noAutofit/>
                        </wps:bodyPr>
                      </wps:wsp>
                      <wps:wsp>
                        <wps:cNvPr id="58" name="矩形 15"/>
                        <wps:cNvSpPr/>
                        <wps:spPr>
                          <a:xfrm>
                            <a:off x="3713250"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总</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账</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wps:txbx>
                        <wps:bodyPr rot="0" spcFirstLastPara="0" vert="horz" wrap="square" lIns="0" tIns="0" rIns="0" bIns="0" numCol="1" spcCol="0" rtlCol="0" fromWordArt="0" anchor="ctr" anchorCtr="0" forceAA="0" compatLnSpc="1">
                          <a:noAutofit/>
                        </wps:bodyPr>
                      </wps:wsp>
                      <wps:wsp>
                        <wps:cNvPr id="59" name="矩形 16"/>
                        <wps:cNvSpPr/>
                        <wps:spPr>
                          <a:xfrm>
                            <a:off x="4176676"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系</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统</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运</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维</w:t>
                              </w:r>
                            </w:p>
                          </w:txbxContent>
                        </wps:txbx>
                        <wps:bodyPr rot="0" spcFirstLastPara="0" vert="horz" wrap="square" lIns="0" tIns="0" rIns="0" bIns="0" numCol="1" spcCol="0" rtlCol="0" fromWordArt="0" anchor="ctr" anchorCtr="0" forceAA="0" compatLnSpc="1">
                          <a:noAutofit/>
                        </wps:bodyPr>
                      </wps:wsp>
                      <wps:wsp>
                        <wps:cNvPr id="60" name="矩形 17"/>
                        <wps:cNvSpPr/>
                        <wps:spPr>
                          <a:xfrm>
                            <a:off x="4641076"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知</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识</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管</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理</w:t>
                              </w:r>
                            </w:p>
                          </w:txbxContent>
                        </wps:txbx>
                        <wps:bodyPr rot="0" spcFirstLastPara="0" vert="horz" wrap="square" lIns="0" tIns="0" rIns="0" bIns="0" numCol="1" spcCol="0" rtlCol="0" fromWordArt="0" anchor="ctr" anchorCtr="0" forceAA="0" compatLnSpc="1">
                          <a:noAutofit/>
                        </wps:bodyPr>
                      </wps:wsp>
                      <wps:wsp>
                        <wps:cNvPr id="61" name="矩形 18"/>
                        <wps:cNvSpPr/>
                        <wps:spPr>
                          <a:xfrm>
                            <a:off x="5105476" y="128015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呼</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叫</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中</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心</w:t>
                              </w:r>
                            </w:p>
                          </w:txbxContent>
                        </wps:txbx>
                        <wps:bodyPr rot="0" spcFirstLastPara="0" vert="horz" wrap="square" lIns="0" tIns="0" rIns="0" bIns="0" numCol="1" spcCol="0" rtlCol="0" fromWordArt="0" anchor="ctr" anchorCtr="0" forceAA="0" compatLnSpc="1">
                          <a:noAutofit/>
                        </wps:bodyPr>
                      </wps:wsp>
                      <wps:wsp>
                        <wps:cNvPr id="62" name="肘形连接符 19"/>
                        <wps:cNvCnPr>
                          <a:endCxn id="5" idx="0"/>
                        </wps:cNvCnPr>
                        <wps:spPr>
                          <a:xfrm rot="5400000">
                            <a:off x="1465135" y="-557027"/>
                            <a:ext cx="382070" cy="2088339"/>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3" name="肘形连接符 20"/>
                        <wps:cNvCnPr/>
                        <wps:spPr>
                          <a:xfrm rot="5400000">
                            <a:off x="2161247" y="139085"/>
                            <a:ext cx="382070" cy="696114"/>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4" name="肘形连接符 21"/>
                        <wps:cNvCnPr>
                          <a:endCxn id="3" idx="0"/>
                        </wps:cNvCnPr>
                        <wps:spPr>
                          <a:xfrm rot="16200000" flipH="1">
                            <a:off x="2857359" y="139086"/>
                            <a:ext cx="382070" cy="696111"/>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5" name="肘形连接符 22"/>
                        <wps:cNvCnPr/>
                        <wps:spPr>
                          <a:xfrm rot="16200000" flipH="1">
                            <a:off x="3553472" y="-557027"/>
                            <a:ext cx="382070" cy="2088337"/>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6" name="肘形连接符 23"/>
                        <wps:cNvCnPr>
                          <a:stCxn id="5" idx="2"/>
                        </wps:cNvCnPr>
                        <wps:spPr>
                          <a:xfrm rot="5400000">
                            <a:off x="275254" y="951030"/>
                            <a:ext cx="313493" cy="3600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7" name="肘形连接符 24"/>
                        <wps:cNvCnPr>
                          <a:stCxn id="5" idx="2"/>
                        </wps:cNvCnPr>
                        <wps:spPr>
                          <a:xfrm rot="16200000" flipH="1">
                            <a:off x="635254" y="951030"/>
                            <a:ext cx="313493" cy="3600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8" name="肘形连接符 25"/>
                        <wps:cNvCnPr/>
                        <wps:spPr>
                          <a:xfrm rot="5400000">
                            <a:off x="1668950" y="952501"/>
                            <a:ext cx="313493" cy="357059"/>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0" name="肘形连接符 26"/>
                        <wps:cNvCnPr/>
                        <wps:spPr>
                          <a:xfrm rot="16200000" flipH="1">
                            <a:off x="2039013" y="939496"/>
                            <a:ext cx="313493" cy="38306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1" name="肘形连接符 27"/>
                        <wps:cNvCnPr>
                          <a:stCxn id="3" idx="2"/>
                        </wps:cNvCnPr>
                        <wps:spPr>
                          <a:xfrm rot="5400000">
                            <a:off x="3020509" y="911835"/>
                            <a:ext cx="313493" cy="438391"/>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2" name="肘形连接符 28"/>
                        <wps:cNvCnPr>
                          <a:stCxn id="3" idx="2"/>
                        </wps:cNvCnPr>
                        <wps:spPr>
                          <a:xfrm rot="16200000" flipH="1">
                            <a:off x="3471904" y="898830"/>
                            <a:ext cx="313493" cy="4644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3" name="肘形连接符 29"/>
                        <wps:cNvCnPr/>
                        <wps:spPr>
                          <a:xfrm rot="5400000">
                            <a:off x="4399730" y="898830"/>
                            <a:ext cx="313493" cy="4644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4" name="肘形连接符 30"/>
                        <wps:cNvCnPr/>
                        <wps:spPr>
                          <a:xfrm rot="16200000" flipH="1">
                            <a:off x="4867940" y="895020"/>
                            <a:ext cx="305873" cy="4644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5" name="直接连接符 31"/>
                        <wps:cNvCnPr/>
                        <wps:spPr>
                          <a:xfrm flipH="1">
                            <a:off x="3391034" y="1125953"/>
                            <a:ext cx="336" cy="161824"/>
                          </a:xfrm>
                          <a:prstGeom prst="line">
                            <a:avLst/>
                          </a:prstGeom>
                          <a:noFill/>
                          <a:ln w="9525" cap="flat" cmpd="sng" algn="ctr">
                            <a:solidFill>
                              <a:srgbClr val="000000"/>
                            </a:solidFill>
                            <a:prstDash val="solid"/>
                            <a:miter lim="800000"/>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s:wsp>
                        <wps:cNvPr id="76" name="直接连接符 32"/>
                        <wps:cNvCnPr/>
                        <wps:spPr>
                          <a:xfrm flipH="1">
                            <a:off x="4788510" y="1118334"/>
                            <a:ext cx="336" cy="161824"/>
                          </a:xfrm>
                          <a:prstGeom prst="line">
                            <a:avLst/>
                          </a:prstGeom>
                          <a:noFill/>
                          <a:ln w="9525" cap="flat" cmpd="sng" algn="ctr">
                            <a:solidFill>
                              <a:srgbClr val="000000"/>
                            </a:solidFill>
                            <a:prstDash val="solid"/>
                            <a:miter lim="800000"/>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68" o:spid="_x0000_s1026" o:spt="203" style="height:197.75pt;width:425.25pt;" coordsize="5400676,2511777" o:gfxdata="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">
                <o:lock v:ext="edit" aspectratio="f"/>
                <v:rect id="矩形 2" o:spid="_x0000_s1026" o:spt="1" style="position:absolute;left:2157189;top:0;height:296107;width:1086299;v-text-anchor:middle;" filled="f" stroked="t" coordsize="21600,21600" o:gfxdata="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ENyvQAA&#10;ANo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hint="default" w:ascii="Times New Roman" w:hAnsi="Times New Roman" w:cs="Times New Roman" w:eastAsia="宋体"/>
                            <w:kern w:val="0"/>
                            <w:sz w:val="24"/>
                            <w:szCs w:val="24"/>
                          </w:rPr>
                        </w:pPr>
                        <w:r>
                          <w:rPr>
                            <w:sz w:val="21"/>
                            <w:szCs w:val="21"/>
                            <w:rFonts w:hint="default" w:ascii="Times New Roman" w:hAnsi="Times New Roman" w:cs="Times New Roman" w:eastAsia="宋体"/>
                            <w:color w:val="000000"/>
                            <w:kern w:val="24"/>
                          </w:rPr>
                          <w:t>FSSC</w:t>
                        </w:r>
                      </w:p>
                    </w:txbxContent>
                  </v:textbox>
                </v:rect>
                <v:rect id="矩形 3" o:spid="_x0000_s1026" o:spt="1" style="position:absolute;left:2784450;top:678177;height:296107;width:1224000;v-text-anchor:middle;" filled="f" stroked="t" coordsize="21600,21600" o:gfxdata="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CX6dvQAA&#10;ANo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总账核算</w:t>
                        </w:r>
                      </w:p>
                    </w:txbxContent>
                  </v:textbox>
                </v:rect>
                <v:rect id="矩形 4" o:spid="_x0000_s1026" o:spt="1" style="position:absolute;left:1392225;top:678177;height:296107;width:1224000;v-text-anchor:middle;" filled="f" stroked="t" coordsize="21600,21600" o:gfxdata="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M4z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结算</w:t>
                        </w:r>
                      </w:p>
                    </w:txbxContent>
                  </v:textbox>
                </v:rect>
                <v:rect id="矩形 5" o:spid="_x0000_s1026" o:spt="1" style="position:absolute;left:0;top:678177;height:296107;width:1224000;v-text-anchor:middle;" filled="f" stroked="t" coordsize="21600,21600" o:gfxdata="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SbV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收付预算</w:t>
                        </w:r>
                      </w:p>
                    </w:txbxContent>
                  </v:textbox>
                </v:rect>
                <v:rect id="矩形 6" o:spid="_x0000_s1026" o:spt="1" style="position:absolute;left:4176676;top:678177;height:296107;width:1224000;v-text-anchor:middle;" filled="f" stroked="t" coordsize="21600,21600" o:gfxdata="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hPH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运维支持</w:t>
                        </w:r>
                      </w:p>
                    </w:txbxContent>
                  </v:textbox>
                </v:rect>
                <v:rect id="矩形 7" o:spid="_x0000_s1026" o:spt="1" style="position:absolute;left:0;top:1287777;height:504000;width:504000;v-text-anchor:middle;" filled="f" stroked="t" coordsize="21600,21600" o:gfxdata="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twXr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费用</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报销</w:t>
                        </w:r>
                      </w:p>
                    </w:txbxContent>
                  </v:textbox>
                </v:rect>
                <v:rect id="矩形 8" o:spid="_x0000_s1026" o:spt="1" style="position:absolute;left:720000;top:1287777;height:504000;width:504000;v-text-anchor:middle;" filled="f" stroked="t" coordsize="21600,21600" o:gfxdata="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fVx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对外</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应付</w:t>
                        </w:r>
                      </w:p>
                    </w:txbxContent>
                  </v:textbox>
                </v:rect>
                <v:rect id="矩形 9" o:spid="_x0000_s1026" o:spt="1" style="position:absolute;left:1;top:2000157;height:504000;width:504000;v-text-anchor:middle;" filled="f" stroked="t" coordsize="21600,21600" o:gfxdata="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nVLs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对外</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应收</w:t>
                        </w:r>
                      </w:p>
                    </w:txbxContent>
                  </v:textbox>
                </v:rect>
                <v:rect id="矩形 10" o:spid="_x0000_s1026" o:spt="1" style="position:absolute;left:720001;top:2000157;height:504000;width:504000;v-text-anchor:middle;" filled="f" stroked="t" coordsize="21600,21600" o:gfxdata="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nuK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内部</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交易</w:t>
                        </w:r>
                      </w:p>
                    </w:txbxContent>
                  </v:textbox>
                </v:rect>
                <v:rect id="矩形 11" o:spid="_x0000_s1026" o:spt="1" style="position:absolute;left:1499566;top:1287777;height:1224000;width:295200;v-text-anchor:middle;" filled="f" stroked="t" coordsize="21600,21600" o:gfxdata="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B2X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资</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金</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v:textbox>
                </v:rect>
                <v:rect id="矩形 12" o:spid="_x0000_s1026" o:spt="1" style="position:absolute;left:2239693;top:1287777;height:1224000;width:295200;v-text-anchor:middle;" filled="f" stroked="t" coordsize="21600,21600" o:gfxdata="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zTx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资</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金</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v:textbox>
                </v:rect>
                <v:rect id="矩形 13" o:spid="_x0000_s1026" o:spt="1" style="position:absolute;left:2810459;top:1287777;height:1224000;width:295200;v-text-anchor:middle;" filled="f" stroked="t" coordsize="21600,21600" o:gfxdata="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5Ns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固</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定</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资</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产</w:t>
                        </w:r>
                      </w:p>
                    </w:txbxContent>
                  </v:textbox>
                </v:rect>
                <v:rect id="矩形 14" o:spid="_x0000_s1026" o:spt="1" style="position:absolute;left:3261855;top:1287777;height:1224000;width:295200;v-text-anchor:middle;" filled="f" stroked="t" coordsize="21600,21600" o:gfxdata="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oK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财</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务</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v:textbox>
                </v:rect>
                <v:rect id="矩形 15" o:spid="_x0000_s1026" o:spt="1" style="position:absolute;left:3713250;top:1287777;height:1224000;width:295200;v-text-anchor:middle;" filled="f" stroked="t" coordsize="21600,21600" o:gfxdata="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518WL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总</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账</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核</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算</w:t>
                        </w:r>
                      </w:p>
                    </w:txbxContent>
                  </v:textbox>
                </v:rect>
                <v:rect id="矩形 16" o:spid="_x0000_s1026" o:spt="1" style="position:absolute;left:4176676;top:1287777;height:1224000;width:295200;v-text-anchor:middle;" filled="f" stroked="t" coordsize="21600,21600" o:gfxdata="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HZw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系</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统</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运</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维</w:t>
                        </w:r>
                      </w:p>
                    </w:txbxContent>
                  </v:textbox>
                </v:rect>
                <v:rect id="矩形 17" o:spid="_x0000_s1026" o:spt="1" style="position:absolute;left:4641076;top:1287777;height:1224000;width:295200;v-text-anchor:middle;" filled="f" stroked="t" coordsize="21600,21600" o:gfxdata="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4e647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知</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识</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管</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理</w:t>
                        </w:r>
                      </w:p>
                    </w:txbxContent>
                  </v:textbox>
                </v:rect>
                <v:rect id="矩形 18" o:spid="_x0000_s1026" o:spt="1" style="position:absolute;left:5105476;top:1280157;height:1224000;width:295200;v-text-anchor:middle;" filled="f" stroked="t" coordsize="21600,21600" o:gfxdata="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Msfe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呼</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叫</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中</w:t>
                        </w:r>
                      </w:p>
                      <w:p w:rsidR="0018722C">
                        <w:pPr>
                          <w:snapToGrid w:val="0"/>
                          <w:jc w:val="center"/>
                          <w:widowControl w:val="0"/>
                          <w:spacing w:beforeLines="0" w:before="0" w:afterLines="0" w:after="0" w:line="240" w:lineRule="auto"/>
                          <w:ind w:firstLineChars="0" w:firstLine="0" w:leftChars="0" w:left="0"/>
                          <w:pBdr>
                            <w:bottom w:val="none" w:sz="0" w:space="0" w:color="auto"/>
                          </w:pBdr>
                          <w:rPr>
                            <w:rFonts w:ascii="宋体" w:hAnsi="宋体" w:cs="宋体" w:eastAsia="宋体"/>
                            <w:kern w:val="0"/>
                            <w:sz w:val="24"/>
                            <w:szCs w:val="24"/>
                          </w:rPr>
                        </w:pPr>
                        <w:r>
                          <w:rPr>
                            <w:sz w:val="21"/>
                            <w:szCs w:val="21"/>
                            <w:rFonts w:hint="eastAsia" w:ascii="宋体" w:hAnsi="宋体" w:eastAsia="宋体" w:cs="Times New Roman"/>
                            <w:color w:val="000000"/>
                            <w:kern w:val="24"/>
                          </w:rPr>
                          <w:t>心</w:t>
                        </w:r>
                      </w:p>
                    </w:txbxContent>
                  </v:textbox>
                </v:rect>
                <v:shape id="肘形连接符 19" o:spid="_x0000_s1026" o:spt="34" type="#_x0000_t34" style="position:absolute;left:1465135;top:-557027;height:2088339;width:382070;rotation:5898240f;" filled="f" stroked="t" coordsize="21600,21600" o:gfxdata="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R3Py5AAAA2wAA&#10;AA8AAAAAAAAAAQAgAAAAIgAAAGRycy9kb3ducmV2LnhtbFBLAQIUABQAAAAIAIdO4kAzLwWeOwAA&#10;ADkAAAAQAAAAAAAAAAEAIAAAAAgBAABkcnMvc2hhcGV4bWwueG1sUEsFBgAAAAAGAAYAWwEAALID&#10;AAAAAA==&#10;" adj="10800">
                  <v:fill on="f" focussize="0,0"/>
                  <v:stroke color="#000000 [3204]" miterlimit="8" joinstyle="miter" endarrow="block"/>
                  <v:imagedata o:title=""/>
                  <o:lock v:ext="edit" aspectratio="f"/>
                </v:shape>
                <v:shape id="肘形连接符 20" o:spid="_x0000_s1026" o:spt="34" type="#_x0000_t34" style="position:absolute;left:2161247;top:139085;height:696114;width:382070;rotation:5898240f;" filled="f" stroked="t" coordsize="21600,21600" o:gfxdata="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15Z7sAAADb&#10;AAAADwAAAAAAAAABACAAAAAiAAAAZHJzL2Rvd25yZXYueG1sUEsBAhQAFAAAAAgAh07iQDMvBZ47&#10;AAAAOQAAABAAAAAAAAAAAQAgAAAACgEAAGRycy9zaGFwZXhtbC54bWxQSwUGAAAAAAYABgBbAQAA&#10;tAMAAAAA&#10;" adj="10800">
                  <v:fill on="f" focussize="0,0"/>
                  <v:stroke color="#000000 [3204]" miterlimit="8" joinstyle="miter" endarrow="block"/>
                  <v:imagedata o:title=""/>
                  <o:lock v:ext="edit" aspectratio="f"/>
                </v:shape>
                <v:shape id="肘形连接符 21" o:spid="_x0000_s1026" o:spt="34" type="#_x0000_t34" style="position:absolute;left:2857359;top:139086;flip:x;height:696111;width:382070;rotation:5898240f;" filled="f" stroked="t" coordsize="21600,21600" o:gfxdata="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67FS7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2" o:spid="_x0000_s1026" o:spt="34" type="#_x0000_t34" style="position:absolute;left:3553472;top:-557027;flip:x;height:2088337;width:382070;rotation:5898240f;" filled="f" stroked="t" coordsize="21600,21600" o:gfxdata="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OJg0L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3" o:spid="_x0000_s1026" o:spt="34" type="#_x0000_t34" style="position:absolute;left:275254;top:951030;height:360000;width:313493;rotation:5898240f;" filled="f" stroked="t" coordsize="21600,21600" o:gfxdata="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6tr/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24" o:spid="_x0000_s1026" o:spt="34" type="#_x0000_t34" style="position:absolute;left:635254;top:951030;flip:x;height:360000;width:313493;rotation:5898240f;" filled="f" stroked="t" coordsize="21600,21600" o:gfxdata="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3xbPL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5" o:spid="_x0000_s1026" o:spt="34" type="#_x0000_t34" style="position:absolute;left:1668950;top:952501;height:357059;width:313493;rotation:5898240f;" filled="f" stroked="t" coordsize="21600,21600" o:gfxdata="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nrFrsAAADb&#10;AAAADwAAAAAAAAABACAAAAAiAAAAZHJzL2Rvd25yZXYueG1sUEsBAhQAFAAAAAgAh07iQDMvBZ47&#10;AAAAOQAAABAAAAAAAAAAAQAgAAAACgEAAGRycy9zaGFwZXhtbC54bWxQSwUGAAAAAAYABgBbAQAA&#10;tAMAAAAA&#10;" adj="10800">
                  <v:fill on="f" focussize="0,0"/>
                  <v:stroke color="#000000 [3204]" miterlimit="8" joinstyle="miter" endarrow="block"/>
                  <v:imagedata o:title=""/>
                  <o:lock v:ext="edit" aspectratio="f"/>
                </v:shape>
                <v:shape id="肘形连接符 26" o:spid="_x0000_s1026" o:spt="34" type="#_x0000_t34" style="position:absolute;left:2039013;top:939496;flip:x;height:383068;width:313493;rotation:5898240f;" filled="f" stroked="t" coordsize="21600,21600" o:gfxdata="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FMVZW2AAAA2wAAAA8A&#10;AAAAAAAAAQAgAAAAIgAAAGRycy9kb3ducmV2LnhtbFBLAQIUABQAAAAIAIdO4kAzLwWeOwAAADkA&#10;AAAQAAAAAAAAAAEAIAAAAAUBAABkcnMvc2hhcGV4bWwueG1sUEsFBgAAAAAGAAYAWwEAAK8DAAAA&#10;AA==&#10;" adj="10800">
                  <v:fill on="f" focussize="0,0"/>
                  <v:stroke color="#000000 [3204]" miterlimit="8" joinstyle="miter" endarrow="block"/>
                  <v:imagedata o:title=""/>
                  <o:lock v:ext="edit" aspectratio="f"/>
                </v:shape>
                <v:shape id="肘形连接符 27" o:spid="_x0000_s1026" o:spt="34" type="#_x0000_t34" style="position:absolute;left:3020509;top:911835;height:438391;width:313493;rotation:5898240f;" filled="f" stroked="t" coordsize="21600,21600" o:gfxdata="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2tRW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28" o:spid="_x0000_s1026" o:spt="34" type="#_x0000_t34" style="position:absolute;left:3471904;top:898830;flip:x;height:464400;width:313493;rotation:5898240f;" filled="f" stroked="t" coordsize="21600,21600" o:gfxdata="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tJueb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9" o:spid="_x0000_s1026" o:spt="34" type="#_x0000_t34" style="position:absolute;left:4399730;top:898830;height:464400;width:313493;rotation:5898240f;" filled="f" stroked="t" coordsize="21600,21600" o:gfxdata="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RO+6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30" o:spid="_x0000_s1026" o:spt="34" type="#_x0000_t34" style="position:absolute;left:4867940;top:895020;flip:x;height:464400;width:305873;rotation:5898240f;" filled="f" stroked="t" coordsize="21600,21600" o:gfxdata="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ndTlr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line id="直接连接符 31" o:spid="_x0000_s1026" o:spt="20" style="position:absolute;left:3391034;top:1125953;flip:x;height:161824;width:336;" filled="f" stroked="t" coordsize="21600,21600" o:gfxdata="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Ru1+/&#10;AAAA2wAAAA8AAAAAAAAAAQAgAAAAIgAAAGRycy9kb3ducmV2LnhtbFBLAQIUABQAAAAIAIdO4kAz&#10;LwWeOwAAADkAAAAQAAAAAAAAAAEAIAAAAA4BAABkcnMvc2hhcGV4bWwueG1sUEsFBgAAAAAGAAYA&#10;WwEAALgDAAAAAA==&#10;">
                  <v:fill on="f" focussize="0,0"/>
                  <v:stroke color="#000000 [3204]" miterlimit="8" joinstyle="miter" endarrow="block"/>
                  <v:imagedata o:title=""/>
                  <o:lock v:ext="edit" aspectratio="f"/>
                </v:line>
                <v:line id="直接连接符 32" o:spid="_x0000_s1026" o:spt="20" style="position:absolute;left:4788510;top:1118334;flip:x;height:161824;width:336;" filled="f" stroked="t" coordsize="21600,21600" o:gfxdata="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MlKL4A&#10;AADbAAAADwAAAAAAAAABACAAAAAiAAAAZHJzL2Rvd25yZXYueG1sUEsBAhQAFAAAAAgAh07iQDMv&#10;BZ47AAAAOQAAABAAAAAAAAAAAQAgAAAADQEAAGRycy9zaGFwZXhtbC54bWxQSwUGAAAAAAYABgBb&#10;AQAAtwMAAAAA&#10;">
                  <v:fill on="f" focussize="0,0"/>
                  <v:stroke color="#000000 [3204]" miterlimit="8" joinstyle="miter" endarrow="block"/>
                  <v:imagedata o:title=""/>
                  <o:lock v:ext="edit" aspectratio="f"/>
                </v:line>
                <w10:wrap type="none"/>
                <w10:anchorlock/>
              </v:group>
            </w:pict>
          </mc:Fallback>
        </mc:AlternateContent>
      </w:r>
    </w:p>
    <w:p w:rsidR="0018722C">
      <w:pPr>
        <w:pStyle w:val="a9"/>
        <w:topLinePunct/>
      </w:pPr>
      <w:r>
        <w:t>图</w:t>
      </w:r>
      <w:r>
        <w:t>3</w:t>
      </w:r>
      <w:r>
        <w:t>-</w:t>
      </w:r>
      <w:r>
        <w:t xml:space="preserve">4</w:t>
      </w:r>
      <w:r>
        <w:t xml:space="preserve">  </w:t>
      </w:r>
      <w:r>
        <w:t>财务共享服务中心组织设计模式</w:t>
      </w:r>
      <w:r>
        <w:t>（</w:t>
      </w:r>
      <w:r>
        <w:t>二</w:t>
      </w:r>
      <w:r>
        <w:t>）</w:t>
      </w:r>
    </w:p>
    <w:p w:rsidR="0018722C">
      <w:pPr>
        <w:pStyle w:val="affff"/>
        <w:keepNext/>
        <w:topLinePunct/>
      </w:pPr>
      <w:r>
        <mc:AlternateContent>
          <mc:Choice Requires="wpg">
            <w:drawing>
              <wp:inline distT="0" distB="0" distL="0" distR="0">
                <wp:extent cx="5255895" cy="2097405"/>
                <wp:effectExtent l="4445" t="4445" r="12700" b="16510"/>
                <wp:docPr id="129" name="组合 61"/>
                <wp:cNvGraphicFramePr/>
                <a:graphic xmlns:a="http://schemas.openxmlformats.org/drawingml/2006/main">
                  <a:graphicData uri="http://schemas.microsoft.com/office/word/2010/wordprocessingGroup">
                    <wpg:wgp>
                      <wpg:cNvGrpSpPr/>
                      <wpg:grpSpPr>
                        <a:xfrm>
                          <a:off x="0" y="0"/>
                          <a:ext cx="5256214" cy="2097685"/>
                          <a:chOff x="0" y="0"/>
                          <a:chExt cx="5256214" cy="2097685"/>
                        </a:xfrm>
                      </wpg:grpSpPr>
                      <wps:wsp>
                        <wps:cNvPr id="130" name="矩形 130"/>
                        <wps:cNvSpPr/>
                        <wps:spPr>
                          <a:xfrm>
                            <a:off x="2340107" y="0"/>
                            <a:ext cx="72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ascii="Times New Roman" w:hAnsi="Times New Roman" w:cs="Times New Roman" w:eastAsia="宋体"/>
                                  <w:color w:val="000000" w:themeColor="text1"/>
                                  <w:kern w:val="24"/>
                                  <w:sz w:val="21"/>
                                  <w:szCs w:val="21"/>
                                </w:rPr>
                                <w:t>FSSC</w:t>
                              </w:r>
                            </w:p>
                          </w:txbxContent>
                        </wps:txbx>
                        <wps:bodyPr rot="0" spcFirstLastPara="0" vert="horz" wrap="square" lIns="0" tIns="0" rIns="0" bIns="0" numCol="1" spcCol="0" rtlCol="0" fromWordArt="0" anchor="ctr" anchorCtr="0" forceAA="0" compatLnSpc="1">
                          <a:noAutofit/>
                        </wps:bodyPr>
                      </wps:wsp>
                      <wps:wsp>
                        <wps:cNvPr id="131" name="矩形 131"/>
                        <wps:cNvSpPr/>
                        <wps:spPr>
                          <a:xfrm>
                            <a:off x="792054" y="501618"/>
                            <a:ext cx="126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财务共享服务经理</w:t>
                              </w:r>
                            </w:p>
                          </w:txbxContent>
                        </wps:txbx>
                        <wps:bodyPr rot="0" spcFirstLastPara="0" vert="horz" wrap="square" lIns="0" tIns="0" rIns="0" bIns="0" numCol="1" spcCol="0" rtlCol="0" fromWordArt="0" anchor="ctr" anchorCtr="0" forceAA="0" compatLnSpc="1">
                          <a:noAutofit/>
                        </wps:bodyPr>
                      </wps:wsp>
                      <wps:wsp>
                        <wps:cNvPr id="132" name="矩形 132"/>
                        <wps:cNvSpPr/>
                        <wps:spPr>
                          <a:xfrm>
                            <a:off x="3582178" y="501618"/>
                            <a:ext cx="126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ascii="Times New Roman" w:hAnsi="Times New Roman" w:cs="Times New Roman" w:eastAsia="宋体"/>
                                  <w:color w:val="000000" w:themeColor="text1"/>
                                  <w:kern w:val="24"/>
                                  <w:sz w:val="21"/>
                                  <w:szCs w:val="21"/>
                                </w:rPr>
                                <w:t>IT</w:t>
                              </w:r>
                              <w:r>
                                <w:rPr>
                                  <w:rFonts w:hint="eastAsia" w:ascii="Times New Roman" w:cs="Times New Roman" w:hAnsi="宋体" w:eastAsia="宋体"/>
                                  <w:color w:val="000000" w:themeColor="text1"/>
                                  <w:kern w:val="24"/>
                                  <w:sz w:val="21"/>
                                  <w:szCs w:val="21"/>
                                </w:rPr>
                                <w:t>共享服务经理</w:t>
                              </w:r>
                            </w:p>
                          </w:txbxContent>
                        </wps:txbx>
                        <wps:bodyPr rot="0" spcFirstLastPara="0" vert="horz" wrap="square" lIns="0" tIns="0" rIns="0" bIns="0" numCol="1" spcCol="0" rtlCol="0" fromWordArt="0" anchor="ctr" anchorCtr="0" forceAA="0" compatLnSpc="1">
                          <a:noAutofit/>
                        </wps:bodyPr>
                      </wps:wsp>
                      <wps:wsp>
                        <wps:cNvPr id="133" name="矩形 133"/>
                        <wps:cNvSpPr/>
                        <wps:spPr>
                          <a:xfrm>
                            <a:off x="0" y="1005552"/>
                            <a:ext cx="684036"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核算组</w:t>
                              </w:r>
                            </w:p>
                          </w:txbxContent>
                        </wps:txbx>
                        <wps:bodyPr rot="0" spcFirstLastPara="0" vert="horz" wrap="square" lIns="0" tIns="0" rIns="0" bIns="0" numCol="1" spcCol="0" rtlCol="0" fromWordArt="0" anchor="ctr" anchorCtr="0" forceAA="0" compatLnSpc="1">
                          <a:noAutofit/>
                        </wps:bodyPr>
                      </wps:wsp>
                      <wps:wsp>
                        <wps:cNvPr id="134" name="矩形 134"/>
                        <wps:cNvSpPr/>
                        <wps:spPr>
                          <a:xfrm>
                            <a:off x="774052" y="1005552"/>
                            <a:ext cx="674138"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结算组</w:t>
                              </w:r>
                            </w:p>
                          </w:txbxContent>
                        </wps:txbx>
                        <wps:bodyPr rot="0" spcFirstLastPara="0" vert="horz" wrap="square" lIns="0" tIns="0" rIns="0" bIns="0" numCol="1" spcCol="0" rtlCol="0" fromWordArt="0" anchor="ctr" anchorCtr="0" forceAA="0" compatLnSpc="1">
                          <a:noAutofit/>
                        </wps:bodyPr>
                      </wps:wsp>
                      <wps:wsp>
                        <wps:cNvPr id="135" name="矩形 135"/>
                        <wps:cNvSpPr/>
                        <wps:spPr>
                          <a:xfrm>
                            <a:off x="1523207" y="1005552"/>
                            <a:ext cx="681019"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报表组</w:t>
                              </w:r>
                            </w:p>
                          </w:txbxContent>
                        </wps:txbx>
                        <wps:bodyPr rot="0" spcFirstLastPara="0" vert="horz" wrap="square" lIns="0" tIns="0" rIns="0" bIns="0" numCol="1" spcCol="0" rtlCol="0" fromWordArt="0" anchor="ctr" anchorCtr="0" forceAA="0" compatLnSpc="1">
                          <a:noAutofit/>
                        </wps:bodyPr>
                      </wps:wsp>
                      <wps:wsp>
                        <wps:cNvPr id="136" name="矩形 136"/>
                        <wps:cNvSpPr/>
                        <wps:spPr>
                          <a:xfrm>
                            <a:off x="2268106" y="1005552"/>
                            <a:ext cx="72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支持维护组</w:t>
                              </w:r>
                            </w:p>
                          </w:txbxContent>
                        </wps:txbx>
                        <wps:bodyPr rot="0" spcFirstLastPara="0" vert="horz" wrap="square" lIns="0" tIns="0" rIns="0" bIns="0" numCol="1" spcCol="0" rtlCol="0" fromWordArt="0" anchor="ctr" anchorCtr="0" forceAA="0" compatLnSpc="1">
                          <a:noAutofit/>
                        </wps:bodyPr>
                      </wps:wsp>
                      <wps:wsp>
                        <wps:cNvPr id="137" name="矩形 137"/>
                        <wps:cNvSpPr/>
                        <wps:spPr>
                          <a:xfrm>
                            <a:off x="3168142" y="1005552"/>
                            <a:ext cx="576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系统开发</w:t>
                              </w:r>
                            </w:p>
                          </w:txbxContent>
                        </wps:txbx>
                        <wps:bodyPr rot="0" spcFirstLastPara="0" vert="horz" wrap="square" lIns="0" tIns="0" rIns="0" bIns="0" numCol="1" spcCol="0" rtlCol="0" fromWordArt="0" anchor="ctr" anchorCtr="0" forceAA="0" compatLnSpc="1">
                          <a:noAutofit/>
                        </wps:bodyPr>
                      </wps:wsp>
                      <wps:wsp>
                        <wps:cNvPr id="138" name="矩形 138"/>
                        <wps:cNvSpPr/>
                        <wps:spPr>
                          <a:xfrm>
                            <a:off x="3924178" y="1005552"/>
                            <a:ext cx="576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系统维护</w:t>
                              </w:r>
                            </w:p>
                          </w:txbxContent>
                        </wps:txbx>
                        <wps:bodyPr rot="0" spcFirstLastPara="0" vert="horz" wrap="square" lIns="0" tIns="0" rIns="0" bIns="0" numCol="1" spcCol="0" rtlCol="0" fromWordArt="0" anchor="ctr" anchorCtr="0" forceAA="0" compatLnSpc="1">
                          <a:noAutofit/>
                        </wps:bodyPr>
                      </wps:wsp>
                      <wps:wsp>
                        <wps:cNvPr id="139" name="矩形 139"/>
                        <wps:cNvSpPr/>
                        <wps:spPr>
                          <a:xfrm>
                            <a:off x="4680214" y="1005552"/>
                            <a:ext cx="576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系统支持</w:t>
                              </w:r>
                            </w:p>
                          </w:txbxContent>
                        </wps:txbx>
                        <wps:bodyPr rot="0" spcFirstLastPara="0" vert="horz" wrap="square" lIns="0" tIns="0" rIns="0" bIns="0" numCol="1" spcCol="0" rtlCol="0" fromWordArt="0" anchor="ctr" anchorCtr="0" forceAA="0" compatLnSpc="1">
                          <a:noAutofit/>
                        </wps:bodyPr>
                      </wps:wsp>
                      <wps:wsp>
                        <wps:cNvPr id="140" name="肘形连接符 140"/>
                        <wps:cNvCnPr/>
                        <wps:spPr>
                          <a:xfrm rot="5400000">
                            <a:off x="1918272" y="-280217"/>
                            <a:ext cx="285618" cy="127805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肘形连接符 141"/>
                        <wps:cNvCnPr/>
                        <wps:spPr>
                          <a:xfrm rot="16200000" flipH="1">
                            <a:off x="3313333" y="-397227"/>
                            <a:ext cx="285618" cy="1512071"/>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肘形连接符 142"/>
                        <wps:cNvCnPr/>
                        <wps:spPr>
                          <a:xfrm rot="5400000">
                            <a:off x="738069" y="321567"/>
                            <a:ext cx="287934" cy="108003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肘形连接符 143"/>
                        <wps:cNvCnPr/>
                        <wps:spPr>
                          <a:xfrm rot="5400000">
                            <a:off x="1122621" y="706119"/>
                            <a:ext cx="287934" cy="3109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肘形连接符 144"/>
                        <wps:cNvCnPr/>
                        <wps:spPr>
                          <a:xfrm rot="16200000" flipH="1">
                            <a:off x="1498918" y="640753"/>
                            <a:ext cx="287934" cy="44166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肘形连接符 145"/>
                        <wps:cNvCnPr/>
                        <wps:spPr>
                          <a:xfrm rot="16200000" flipH="1">
                            <a:off x="1881113" y="258559"/>
                            <a:ext cx="287934" cy="1206052"/>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肘形连接符 146"/>
                        <wps:cNvCnPr/>
                        <wps:spPr>
                          <a:xfrm rot="16200000" flipH="1">
                            <a:off x="4446229" y="483567"/>
                            <a:ext cx="287934" cy="75603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肘形连接符 147"/>
                        <wps:cNvCnPr>
                          <a:stCxn id="132" idx="2"/>
                          <a:endCxn id="137" idx="0"/>
                        </wps:cNvCnPr>
                        <wps:spPr>
                          <a:xfrm rot="5400000">
                            <a:off x="3690193" y="483567"/>
                            <a:ext cx="287934" cy="75603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a:off x="4212178" y="717618"/>
                            <a:ext cx="0" cy="2879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9" name="组合 149"/>
                        <wpg:cNvGrpSpPr/>
                        <wpg:grpSpPr>
                          <a:xfrm>
                            <a:off x="1" y="1337156"/>
                            <a:ext cx="686586" cy="360000"/>
                            <a:chOff x="1" y="1337156"/>
                            <a:chExt cx="686586" cy="360000"/>
                          </a:xfrm>
                        </wpg:grpSpPr>
                        <wps:wsp>
                          <wps:cNvPr id="150" name="矩形 150"/>
                          <wps:cNvSpPr/>
                          <wps:spPr>
                            <a:xfrm>
                              <a:off x="1"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费用</w:t>
                                </w:r>
                              </w:p>
                            </w:txbxContent>
                          </wps:txbx>
                          <wps:bodyPr rot="0" spcFirstLastPara="0" vert="horz" wrap="square" lIns="0" tIns="0" rIns="0" bIns="0" numCol="1" spcCol="0" rtlCol="0" fromWordArt="0" anchor="ctr" anchorCtr="0" forceAA="0" compatLnSpc="1">
                            <a:noAutofit/>
                          </wps:bodyPr>
                        </wps:wsp>
                        <wps:wsp>
                          <wps:cNvPr id="151" name="矩形 151"/>
                          <wps:cNvSpPr/>
                          <wps:spPr>
                            <a:xfrm>
                              <a:off x="362587"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应收</w:t>
                                </w:r>
                              </w:p>
                            </w:txbxContent>
                          </wps:txbx>
                          <wps:bodyPr rot="0" spcFirstLastPara="0" vert="horz" wrap="square" lIns="0" tIns="0" rIns="0" bIns="0" numCol="1" spcCol="0" rtlCol="0" fromWordArt="0" anchor="ctr" anchorCtr="0" forceAA="0" compatLnSpc="1">
                            <a:noAutofit/>
                          </wps:bodyPr>
                        </wps:wsp>
                      </wpg:grpSp>
                      <wpg:grpSp>
                        <wpg:cNvPr id="152" name="组合 152"/>
                        <wpg:cNvGrpSpPr/>
                        <wpg:grpSpPr>
                          <a:xfrm>
                            <a:off x="761604" y="1337156"/>
                            <a:ext cx="686586" cy="360000"/>
                            <a:chOff x="761604" y="1337156"/>
                            <a:chExt cx="686586" cy="360000"/>
                          </a:xfrm>
                        </wpg:grpSpPr>
                        <wps:wsp>
                          <wps:cNvPr id="153" name="矩形 153"/>
                          <wps:cNvSpPr/>
                          <wps:spPr>
                            <a:xfrm>
                              <a:off x="761604"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出纳</w:t>
                                </w:r>
                              </w:p>
                            </w:txbxContent>
                          </wps:txbx>
                          <wps:bodyPr rot="0" spcFirstLastPara="0" vert="horz" wrap="square" lIns="0" tIns="0" rIns="0" bIns="0" numCol="1" spcCol="0" rtlCol="0" fromWordArt="0" anchor="ctr" anchorCtr="0" forceAA="0" compatLnSpc="1">
                            <a:noAutofit/>
                          </wps:bodyPr>
                        </wps:wsp>
                        <wps:wsp>
                          <wps:cNvPr id="154" name="矩形 154"/>
                          <wps:cNvSpPr/>
                          <wps:spPr>
                            <a:xfrm>
                              <a:off x="1124190"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资金</w:t>
                                </w:r>
                              </w:p>
                            </w:txbxContent>
                          </wps:txbx>
                          <wps:bodyPr rot="0" spcFirstLastPara="0" vert="horz" wrap="square" lIns="0" tIns="0" rIns="0" bIns="0" numCol="1" spcCol="0" rtlCol="0" fromWordArt="0" anchor="ctr" anchorCtr="0" forceAA="0" compatLnSpc="1">
                            <a:noAutofit/>
                          </wps:bodyPr>
                        </wps:wsp>
                      </wpg:grpSp>
                      <wpg:grpSp>
                        <wpg:cNvPr id="155" name="组合 155"/>
                        <wpg:cNvGrpSpPr/>
                        <wpg:grpSpPr>
                          <a:xfrm>
                            <a:off x="1523207" y="1337156"/>
                            <a:ext cx="686586" cy="360000"/>
                            <a:chOff x="1523207" y="1337156"/>
                            <a:chExt cx="686586" cy="360000"/>
                          </a:xfrm>
                        </wpg:grpSpPr>
                        <wps:wsp>
                          <wps:cNvPr id="156" name="矩形 156"/>
                          <wps:cNvSpPr/>
                          <wps:spPr>
                            <a:xfrm>
                              <a:off x="1523207"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总账</w:t>
                                </w:r>
                              </w:p>
                            </w:txbxContent>
                          </wps:txbx>
                          <wps:bodyPr rot="0" spcFirstLastPara="0" vert="horz" wrap="square" lIns="0" tIns="0" rIns="0" bIns="0" numCol="1" spcCol="0" rtlCol="0" fromWordArt="0" anchor="ctr" anchorCtr="0" forceAA="0" compatLnSpc="1">
                            <a:noAutofit/>
                          </wps:bodyPr>
                        </wps:wsp>
                        <wps:wsp>
                          <wps:cNvPr id="157" name="矩形 157"/>
                          <wps:cNvSpPr/>
                          <wps:spPr>
                            <a:xfrm>
                              <a:off x="1885793"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报表</w:t>
                                </w:r>
                              </w:p>
                            </w:txbxContent>
                          </wps:txbx>
                          <wps:bodyPr rot="0" spcFirstLastPara="0" vert="horz" wrap="square" lIns="0" tIns="0" rIns="0" bIns="0" numCol="1" spcCol="0" rtlCol="0" fromWordArt="0" anchor="ctr" anchorCtr="0" forceAA="0" compatLnSpc="1">
                            <a:noAutofit/>
                          </wps:bodyPr>
                        </wps:wsp>
                      </wpg:grpSp>
                      <wpg:grpSp>
                        <wpg:cNvPr id="158" name="组合 158"/>
                        <wpg:cNvGrpSpPr/>
                        <wpg:grpSpPr>
                          <a:xfrm>
                            <a:off x="2284811" y="1337156"/>
                            <a:ext cx="686589" cy="360000"/>
                            <a:chOff x="2284811" y="1337156"/>
                            <a:chExt cx="686589" cy="360000"/>
                          </a:xfrm>
                        </wpg:grpSpPr>
                        <wps:wsp>
                          <wps:cNvPr id="159" name="矩形 159"/>
                          <wps:cNvSpPr/>
                          <wps:spPr>
                            <a:xfrm>
                              <a:off x="2284811"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知识管理</w:t>
                                </w:r>
                              </w:p>
                            </w:txbxContent>
                          </wps:txbx>
                          <wps:bodyPr rot="0" spcFirstLastPara="0" vert="horz" wrap="square" lIns="0" tIns="0" rIns="0" bIns="0" numCol="1" spcCol="0" rtlCol="0" fromWordArt="0" anchor="ctr" anchorCtr="0" forceAA="0" compatLnSpc="1">
                            <a:noAutofit/>
                          </wps:bodyPr>
                        </wps:wsp>
                        <wps:wsp>
                          <wps:cNvPr id="160" name="矩形 160"/>
                          <wps:cNvSpPr/>
                          <wps:spPr>
                            <a:xfrm>
                              <a:off x="2647400"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系统运维</w:t>
                                </w:r>
                              </w:p>
                            </w:txbxContent>
                          </wps:txbx>
                          <wps:bodyPr rot="0" spcFirstLastPara="0" vert="horz" wrap="square" lIns="0" tIns="0" rIns="0" bIns="0" numCol="1" spcCol="0" rtlCol="0" fromWordArt="0" anchor="ctr" anchorCtr="0" forceAA="0" compatLnSpc="1">
                            <a:noAutofit/>
                          </wps:bodyPr>
                        </wps:wsp>
                      </wpg:grpSp>
                      <wpg:grpSp>
                        <wpg:cNvPr id="161" name="组合 161"/>
                        <wpg:cNvGrpSpPr/>
                        <wpg:grpSpPr>
                          <a:xfrm>
                            <a:off x="1" y="1737685"/>
                            <a:ext cx="686586" cy="360000"/>
                            <a:chOff x="1" y="1737685"/>
                            <a:chExt cx="686586" cy="360000"/>
                          </a:xfrm>
                        </wpg:grpSpPr>
                        <wps:wsp>
                          <wps:cNvPr id="162" name="矩形 162"/>
                          <wps:cNvSpPr/>
                          <wps:spPr>
                            <a:xfrm>
                              <a:off x="1" y="1737685"/>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应付</w:t>
                                </w:r>
                              </w:p>
                            </w:txbxContent>
                          </wps:txbx>
                          <wps:bodyPr rot="0" spcFirstLastPara="0" vert="horz" wrap="square" lIns="0" tIns="0" rIns="0" bIns="0" numCol="1" spcCol="0" rtlCol="0" fromWordArt="0" anchor="ctr" anchorCtr="0" forceAA="0" compatLnSpc="1">
                            <a:noAutofit/>
                          </wps:bodyPr>
                        </wps:wsp>
                        <wps:wsp>
                          <wps:cNvPr id="163" name="矩形 163"/>
                          <wps:cNvSpPr/>
                          <wps:spPr>
                            <a:xfrm>
                              <a:off x="362587" y="1737685"/>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cs="Times New Roman" w:ascii="宋体" w:hAnsi="宋体" w:eastAsia="宋体"/>
                                    <w:color w:val="000000" w:themeColor="text1"/>
                                    <w:kern w:val="24"/>
                                    <w:sz w:val="21"/>
                                    <w:szCs w:val="21"/>
                                  </w:rPr>
                                  <w:t>……</w:t>
                                </w:r>
                              </w:p>
                            </w:txbxContent>
                          </wps:txbx>
                          <wps:bodyPr rot="0" spcFirstLastPara="0" vert="horz" wrap="square" lIns="0" tIns="0" rIns="0" bIns="0" numCol="1" spcCol="0" rtlCol="0" fromWordArt="0" anchor="ctr" anchorCtr="0" forceAA="0" compatLnSpc="1">
                            <a:noAutofit/>
                          </wps:bodyPr>
                        </wps:wsp>
                      </wpg:grpSp>
                    </wpg:wgp>
                  </a:graphicData>
                </a:graphic>
              </wp:inline>
            </w:drawing>
          </mc:Choice>
          <mc:Fallback>
            <w:pict>
              <v:group id="组合 61" o:spid="_x0000_s1026" o:spt="203" style="height:165.15pt;width:413.85pt;" coordsize="5256214,2097685" o:gfxdata="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">
                <o:lock v:ext="edit" aspectratio="f"/>
                <v:rect id="_x0000_s1026" o:spid="_x0000_s1026" o:spt="1" style="position:absolute;left:2340107;top:0;height:216000;width:720000;v-text-anchor:middle;" filled="f" stroked="t" coordsize="21600,21600" o:gfxdata="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tKMu8AAAA&#10;3A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ascii="Times New Roman" w:hAnsi="Times New Roman" w:cs="Times New Roman" w:eastAsia="宋体"/>
                            <w:color w:val="000000" w:themeColor="text1"/>
                            <w:kern w:val="24"/>
                            <w:sz w:val="21"/>
                            <w:szCs w:val="21"/>
                          </w:rPr>
                          <w:t>FSSC</w:t>
                        </w:r>
                      </w:p>
                    </w:txbxContent>
                  </v:textbox>
                </v:rect>
                <v:rect id="_x0000_s1026" o:spid="_x0000_s1026" o:spt="1" style="position:absolute;left:792054;top:501618;height:216000;width:1260000;v-text-anchor:middle;" filled="f" stroked="t" coordsize="21600,21600" o:gfxdata="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KhjVC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财务共享服务经理</w:t>
                        </w:r>
                      </w:p>
                    </w:txbxContent>
                  </v:textbox>
                </v:rect>
                <v:rect id="_x0000_s1026" o:spid="_x0000_s1026" o:spt="1" style="position:absolute;left:3582178;top:501618;height:216000;width:1260000;v-text-anchor:middle;" filled="f" stroked="t" coordsize="21600,21600" o:gfxdata="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JzEye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ascii="Times New Roman" w:hAnsi="Times New Roman" w:cs="Times New Roman" w:eastAsia="宋体"/>
                            <w:color w:val="000000" w:themeColor="text1"/>
                            <w:kern w:val="24"/>
                            <w:sz w:val="21"/>
                            <w:szCs w:val="21"/>
                          </w:rPr>
                          <w:t>IT</w:t>
                        </w:r>
                        <w:r>
                          <w:rPr>
                            <w:rFonts w:hint="eastAsia" w:ascii="Times New Roman" w:cs="Times New Roman" w:hAnsi="宋体" w:eastAsia="宋体"/>
                            <w:color w:val="000000" w:themeColor="text1"/>
                            <w:kern w:val="24"/>
                            <w:sz w:val="21"/>
                            <w:szCs w:val="21"/>
                          </w:rPr>
                          <w:t>共享服务经理</w:t>
                        </w:r>
                      </w:p>
                    </w:txbxContent>
                  </v:textbox>
                </v:rect>
                <v:rect id="_x0000_s1026" o:spid="_x0000_s1026" o:spt="1" style="position:absolute;left:0;top:1005552;height:216000;width:684036;v-text-anchor:middle;" filled="f" stroked="t" coordsize="21600,21600" o:gfxdata="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0/try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核算组</w:t>
                        </w:r>
                      </w:p>
                    </w:txbxContent>
                  </v:textbox>
                </v:rect>
                <v:rect id="_x0000_s1026" o:spid="_x0000_s1026" o:spt="1" style="position:absolute;left:774052;top:1005552;height:216000;width:674138;v-text-anchor:middle;" filled="f" stroked="t" coordsize="21600,21600" o:gfxdata="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1i7ItwAAANwAAAAP&#10;AAAAAAAAAAEAIAAAACIAAABkcnMvZG93bnJldi54bWxQSwECFAAUAAAACACHTuJAMy8FnjsAAAA5&#10;AAAAEAAAAAAAAAABACAAAAAGAQAAZHJzL3NoYXBleG1sLnhtbFBLBQYAAAAABgAGAFsBAACwAwAA&#10;A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结算组</w:t>
                        </w:r>
                      </w:p>
                    </w:txbxContent>
                  </v:textbox>
                </v:rect>
                <v:rect id="_x0000_s1026" o:spid="_x0000_s1026" o:spt="1" style="position:absolute;left:1523207;top:1005552;height:216000;width:681019;v-text-anchor:middle;" filled="f" stroked="t" coordsize="21600,21600" o:gfxdata="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2ai1O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报表组</w:t>
                        </w:r>
                      </w:p>
                    </w:txbxContent>
                  </v:textbox>
                </v:rect>
                <v:rect id="_x0000_s1026" o:spid="_x0000_s1026" o:spt="1" style="position:absolute;left:2268106;top:1005552;height:216000;width:720000;v-text-anchor:middle;" filled="f" stroked="t" coordsize="21600,21600" o:gfxdata="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1IFSS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支持维护组</w:t>
                        </w:r>
                      </w:p>
                    </w:txbxContent>
                  </v:textbox>
                </v:rect>
                <v:rect id="_x0000_s1026" o:spid="_x0000_s1026" o:spt="1" style="position:absolute;left:3168142;top:1005552;height:216000;width:576000;v-text-anchor:middle;" filled="f" stroked="t" coordsize="21600,21600" o:gfxdata="UEsDBAoAAAAAAIdO4kAAAAAAAAAAAAAAAAAEAAAAZHJzL1BLAwQUAAAACACHTuJAQgSwv7YAAADc&#10;AAAADwAAAGRycy9kb3ducmV2LnhtbEVPvQrCMBDeBd8hnOCmiQpaqt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IEsL+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系统开发</w:t>
                        </w:r>
                      </w:p>
                    </w:txbxContent>
                  </v:textbox>
                </v:rect>
                <v:rect id="_x0000_s1026" o:spid="_x0000_s1026" o:spt="1" style="position:absolute;left:3924178;top:1005552;height:216000;width:576000;v-text-anchor:middle;" filled="f" stroked="t" coordsize="21600,21600" o:gfxdata="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bJM28AAAA&#10;3A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系统维护</w:t>
                        </w:r>
                      </w:p>
                    </w:txbxContent>
                  </v:textbox>
                </v:rect>
                <v:rect id="_x0000_s1026" o:spid="_x0000_s1026" o:spt="1" style="position:absolute;left:4680214;top:1005552;height:216000;width:576000;v-text-anchor:middle;" filled="f" stroked="t" coordsize="21600,21600" o:gfxdata="UEsDBAoAAAAAAIdO4kAAAAAAAAAAAAAAAAAEAAAAZHJzL1BLAwQUAAAACACHTuJAXNeBVrYAAADc&#10;AAAADwAAAGRycy9kb3ducmV2LnhtbEVPvQrCMBDeBd8hnOCmiQpSq9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zXgVa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系统支持</w:t>
                        </w:r>
                      </w:p>
                    </w:txbxContent>
                  </v:textbox>
                </v:rect>
                <v:shape id="_x0000_s1026" o:spid="_x0000_s1026" o:spt="34" type="#_x0000_t34" style="position:absolute;left:1918272;top:-280217;height:1278053;width:285618;rotation:5898240f;" filled="f" stroked="t" coordsize="21600,21600" o:gfxdata="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WOib4A&#10;AADcAAAADwAAAAAAAAABACAAAAAiAAAAZHJzL2Rvd25yZXYueG1sUEsBAhQAFAAAAAgAh07iQDMv&#10;BZ47AAAAOQAAABAAAAAAAAAAAQAgAAAADQEAAGRycy9zaGFwZXhtbC54bWxQSwUGAAAAAAYABgBb&#10;AQAAtwMAAAAA&#10;" adj="10800">
                  <v:fill on="f" focussize="0,0"/>
                  <v:stroke color="#000000 [3213]" joinstyle="round" endarrow="block"/>
                  <v:imagedata o:title=""/>
                  <o:lock v:ext="edit" aspectratio="f"/>
                </v:shape>
                <v:shape id="_x0000_s1026" o:spid="_x0000_s1026" o:spt="34" type="#_x0000_t34" style="position:absolute;left:3313333;top:-397227;flip:x;height:1512071;width:285618;rotation:5898240f;" filled="f" stroked="t" coordsize="21600,21600" o:gfxdata="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oK5w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738069;top:321567;height:1080036;width:287934;rotation:5898240f;" filled="f" stroked="t" coordsize="21600,21600" o:gfxdata="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7VlugAAANwA&#10;AAAPAAAAAAAAAAEAIAAAACIAAABkcnMvZG93bnJldi54bWxQSwECFAAUAAAACACHTuJAMy8FnjsA&#10;AAA5AAAAEAAAAAAAAAABACAAAAAJAQAAZHJzL3NoYXBleG1sLnhtbFBLBQYAAAAABgAGAFsBAACz&#10;AwAAAAA=&#10;" adj="10800">
                  <v:fill on="f" focussize="0,0"/>
                  <v:stroke color="#000000 [3213]" joinstyle="round" endarrow="block"/>
                  <v:imagedata o:title=""/>
                  <o:lock v:ext="edit" aspectratio="f"/>
                </v:shape>
                <v:shape id="_x0000_s1026" o:spid="_x0000_s1026" o:spt="34" type="#_x0000_t34" style="position:absolute;left:1122621;top:706119;height:310933;width:287934;rotation:5898240f;" filled="f" stroked="t" coordsize="21600,21600" o:gfxdata="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cQ/r4A&#10;AADcAAAADwAAAAAAAAABACAAAAAiAAAAZHJzL2Rvd25yZXYueG1sUEsBAhQAFAAAAAgAh07iQDMv&#10;BZ47AAAAOQAAABAAAAAAAAAAAQAgAAAADQEAAGRycy9zaGFwZXhtbC54bWxQSwUGAAAAAAYABgBb&#10;AQAAtwMAAAAA&#10;" adj="10800">
                  <v:fill on="f" focussize="0,0"/>
                  <v:stroke color="#000000 [3213]" joinstyle="round" endarrow="block"/>
                  <v:imagedata o:title=""/>
                  <o:lock v:ext="edit" aspectratio="f"/>
                </v:shape>
                <v:shape id="_x0000_s1026" o:spid="_x0000_s1026" o:spt="34" type="#_x0000_t34" style="position:absolute;left:1498918;top:640753;flip:x;height:441663;width:287934;rotation:5898240f;" filled="f" stroked="t" coordsize="21600,21600" o:gfxdata="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1w3o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1881113;top:258559;flip:x;height:1206052;width:287934;rotation:5898240f;" filled="f" stroked="t" coordsize="21600,21600" o:gfxdata="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1m6hz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4446229;top:483567;flip:x;height:756036;width:287934;rotation:5898240f;" filled="f" stroked="t" coordsize="21600,21600" o:gfxdata="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FSTYE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3690193;top:483567;height:756036;width:287934;rotation:5898240f;" filled="f" stroked="t" coordsize="21600,21600" o:gfxdata="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Bb9ugAAANwA&#10;AAAPAAAAAAAAAAEAIAAAACIAAABkcnMvZG93bnJldi54bWxQSwECFAAUAAAACACHTuJAMy8FnjsA&#10;AAA5AAAAEAAAAAAAAAABACAAAAAJAQAAZHJzL3NoYXBleG1sLnhtbFBLBQYAAAAABgAGAFsBAACz&#10;AwAAAAA=&#10;" adj="10800">
                  <v:fill on="f" focussize="0,0"/>
                  <v:stroke color="#000000 [3213]" joinstyle="round" endarrow="block"/>
                  <v:imagedata o:title=""/>
                  <o:lock v:ext="edit" aspectratio="f"/>
                </v:shape>
                <v:shape id="_x0000_s1026" o:spid="_x0000_s1026" o:spt="32" type="#_x0000_t32" style="position:absolute;left:4212178;top:717618;height:287934;width:0;" filled="f" stroked="t" coordsize="21600,21600" o:gfxdata="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YHzJ&#10;wAAAANwAAAAPAAAAAAAAAAEAIAAAACIAAABkcnMvZG93bnJldi54bWxQSwECFAAUAAAACACHTuJA&#10;My8FnjsAAAA5AAAAEAAAAAAAAAABACAAAAAPAQAAZHJzL3NoYXBleG1sLnhtbFBLBQYAAAAABgAG&#10;AFsBAAC5AwAAAAA=&#10;">
                  <v:fill on="f" focussize="0,0"/>
                  <v:stroke color="#000000 [3213]" joinstyle="round" endarrow="block"/>
                  <v:imagedata o:title=""/>
                  <o:lock v:ext="edit" aspectratio="f"/>
                </v:shape>
                <v:group id="_x0000_s1026" o:spid="_x0000_s1026" o:spt="203" style="position:absolute;left:1;top:1337156;height:360000;width:686586;" coordorigin="1,1337156" coordsize="686586,36000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rect id="_x0000_s1026" o:spid="_x0000_s1026" o:spt="1" style="position:absolute;left:1;top:1337156;height:360000;width:324000;v-text-anchor:middle;" filled="f" stroked="t" coordsize="21600,21600" o:gfxdata="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yzWu8AAAA&#10;3A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费用</w:t>
                          </w:r>
                        </w:p>
                      </w:txbxContent>
                    </v:textbox>
                  </v:rect>
                  <v:rect id="_x0000_s1026" o:spid="_x0000_s1026" o:spt="1" style="position:absolute;left:362587;top:1337156;height:360000;width:324000;v-text-anchor:middle;" filled="f" stroked="t" coordsize="21600,21600" o:gfxdata="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9+aPC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应收</w:t>
                          </w:r>
                        </w:p>
                      </w:txbxContent>
                    </v:textbox>
                  </v:rect>
                </v:group>
                <v:group id="_x0000_s1026" o:spid="_x0000_s1026" o:spt="203" style="position:absolute;left:761604;top:1337156;height:360000;width:686586;" coordorigin="761604,1337156" coordsize="686586,360000"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rect id="_x0000_s1026" o:spid="_x0000_s1026" o:spt="1" style="position:absolute;left:761604;top:1337156;height:360000;width:324000;v-text-anchor:middle;" filled="f" stroked="t" coordsize="21600,21600" o:gfxdata="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DgUxy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出纳</w:t>
                          </w:r>
                        </w:p>
                      </w:txbxContent>
                    </v:textbox>
                  </v:rect>
                  <v:rect id="_x0000_s1026" o:spid="_x0000_s1026" o:spt="1" style="position:absolute;left:1124190;top:1337156;height:360000;width:324000;v-text-anchor:middle;" filled="f" stroked="t" coordsize="21600,21600" o:gfxdata="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8Jy2i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资金</w:t>
                          </w:r>
                        </w:p>
                      </w:txbxContent>
                    </v:textbox>
                  </v:rect>
                </v:group>
                <v:group id="_x0000_s1026" o:spid="_x0000_s1026" o:spt="203" style="position:absolute;left:1523207;top:1337156;height:360000;width:686586;" coordorigin="1523207,1337156" coordsize="686586,360000" o:gfxdata="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4RVL0AAADcAAAADwAAAAAAAAABACAAAAAiAAAAZHJzL2Rvd25yZXYueG1s&#10;UEsBAhQAFAAAAAgAh07iQDMvBZ47AAAAOQAAABUAAAAAAAAAAQAgAAAADAEAAGRycy9ncm91cHNo&#10;YXBleG1sLnhtbFBLBQYAAAAABgAGAGABAADJAwAAAAA=&#10;">
                  <o:lock v:ext="edit" aspectratio="f"/>
                  <v:rect id="_x0000_s1026" o:spid="_x0000_s1026" o:spt="1" style="position:absolute;left:1523207;top:1337156;height:360000;width:324000;v-text-anchor:middle;" filled="f" stroked="t" coordsize="21600,21600" o:gfxdata="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CX8IS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总账</w:t>
                          </w:r>
                        </w:p>
                      </w:txbxContent>
                    </v:textbox>
                  </v:rect>
                  <v:rect id="_x0000_s1026" o:spid="_x0000_s1026" o:spt="1" style="position:absolute;left:1885793;top:1337156;height:360000;width:324000;v-text-anchor:middle;" filled="f" stroked="t" coordsize="21600,21600" o:gfxdata="UEsDBAoAAAAAAIdO4kAAAAAAAAAAAAAAAAAEAAAAZHJzL1BLAwQUAAAACACHTuJAn9tVH7YAAADc&#10;AAAADwAAAGRycy9kb3ducmV2LnhtbEVPvQrCMBDeBd8hnOCmiYJaqt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bVR+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报表</w:t>
                          </w:r>
                        </w:p>
                      </w:txbxContent>
                    </v:textbox>
                  </v:rect>
                </v:group>
                <v:group id="_x0000_s1026" o:spid="_x0000_s1026" o:spt="203" style="position:absolute;left:2284811;top:1337156;height:360000;width:686589;" coordorigin="2284811,1337156" coordsize="686589,360000"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f"/>
                  <v:rect id="_x0000_s1026" o:spid="_x0000_s1026" o:spt="1" style="position:absolute;left:2284811;top:1337156;height:360000;width:324000;v-text-anchor:middle;" filled="f" stroked="t" coordsize="21600,21600" o:gfxdata="UEsDBAoAAAAAAIdO4kAAAAAAAAAAAAAAAAAEAAAAZHJzL1BLAwQUAAAACACHTuJAgQhk9rYAAADc&#10;AAAADwAAAGRycy9kb3ducmV2LnhtbEVPvQrCMBDeBd8hnOCmiYJSq9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EIZPa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知识管理</w:t>
                          </w:r>
                        </w:p>
                      </w:txbxContent>
                    </v:textbox>
                  </v:rect>
                  <v:rect id="_x0000_s1026" o:spid="_x0000_s1026" o:spt="1" style="position:absolute;left:2647400;top:1337156;height:360000;width:324000;v-text-anchor:middle;" filled="f" stroked="t" coordsize="21600,21600" o:gfxdata="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gfWugAAANwA&#10;AAAPAAAAAAAAAAEAIAAAACIAAABkcnMvZG93bnJldi54bWxQSwECFAAUAAAACACHTuJAMy8FnjsA&#10;AAA5AAAAEAAAAAAAAAABACAAAAAJAQAAZHJzL3NoYXBleG1sLnhtbFBLBQYAAAAABgAGAFsBAACz&#10;AwAAA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系统运维</w:t>
                          </w:r>
                        </w:p>
                      </w:txbxContent>
                    </v:textbox>
                  </v:rect>
                </v:group>
                <v:group id="_x0000_s1026" o:spid="_x0000_s1026" o:spt="203" style="position:absolute;left:1;top:1737685;height:360000;width:686586;" coordorigin="1,1737685" coordsize="686586,360000"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1;top:1737685;height:360000;width:324000;v-text-anchor:middle;" filled="f" stroked="t" coordsize="21600,21600" o:gfxdata="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HAPDq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ascii="Times New Roman" w:cs="Times New Roman" w:hAnsi="宋体" w:eastAsia="宋体"/>
                              <w:color w:val="000000" w:themeColor="text1"/>
                              <w:kern w:val="24"/>
                              <w:sz w:val="21"/>
                              <w:szCs w:val="21"/>
                            </w:rPr>
                            <w:t>应付</w:t>
                          </w:r>
                        </w:p>
                      </w:txbxContent>
                    </v:textbox>
                  </v:rect>
                  <v:rect id="_x0000_s1026" o:spid="_x0000_s1026" o:spt="1" style="position:absolute;left:362587;top:1737685;height:360000;width:324000;v-text-anchor:middle;" filled="f" stroked="t" coordsize="21600,21600" o:gfxdata="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6MmaG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cs="宋体" w:eastAsia="宋体"/>
                              <w:kern w:val="0"/>
                              <w:szCs w:val="24"/>
                              <w:sz w:val="21"/>
                            </w:rPr>
                          </w:pPr>
                          <w:r>
                            <w:rPr>
                              <w:rFonts w:hint="eastAsia" w:cs="Times New Roman" w:ascii="宋体" w:hAnsi="宋体" w:eastAsia="宋体"/>
                              <w:color w:val="000000" w:themeColor="text1"/>
                              <w:kern w:val="24"/>
                              <w:sz w:val="21"/>
                              <w:szCs w:val="21"/>
                            </w:rPr>
                            <w:t>……</w:t>
                          </w:r>
                        </w:p>
                      </w:txbxContent>
                    </v:textbox>
                  </v:rect>
                </v:group>
                <w10:wrap type="none"/>
                <w10:anchorlock/>
              </v:group>
            </w:pict>
          </mc:Fallback>
        </mc:AlternateContent>
      </w:r>
    </w:p>
    <w:p w:rsidR="0018722C">
      <w:pPr>
        <w:pStyle w:val="a9"/>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图</w:t>
      </w:r>
      <w:r>
        <w:t>3</w:t>
      </w:r>
      <w:r>
        <w:t>-</w:t>
      </w:r>
      <w:r>
        <w:t xml:space="preserve">5</w:t>
      </w:r>
      <w:r>
        <w:t xml:space="preserve">  </w:t>
      </w:r>
      <w:r>
        <w:t>财务共享服务中心组织设计模式</w:t>
      </w:r>
      <w:r>
        <w:t>（</w:t>
      </w:r>
      <w:r>
        <w:t>三</w:t>
      </w:r>
      <w:r>
        <w:t>）</w:t>
      </w:r>
    </w:p>
    <w:p w:rsidR="0018722C">
      <w:pPr>
        <w:pStyle w:val="cw3"/>
        <w:topLinePunct/>
        <w:ind w:left="480" w:hangingChars="200" w:hanging="480"/>
      </w:pPr>
      <w:r>
        <w:t>3</w:t>
      </w:r>
      <w:r>
        <w:t>.</w:t>
      </w:r>
      <w:r>
        <w:t>3</w:t>
      </w:r>
      <w:r>
        <w:t>.</w:t>
      </w:r>
      <w:r>
        <w:t>3</w:t>
      </w:r>
      <w:r>
        <w:t xml:space="preserve"> </w:t>
      </w:r>
      <w:r>
        <w:t>运用</w:t>
      </w:r>
      <w:r>
        <w:t>影像管理系统</w:t>
      </w:r>
    </w:p>
    <w:p w:rsidR="0018722C">
      <w:pPr>
        <w:topLinePunct/>
      </w:pPr>
      <w:r>
        <w:t>A</w:t>
      </w:r>
      <w:r>
        <w:t>公司财务共享服务的影像综合管理应用体系，包含四个主要功能应用模块，影像收集、影像自动输送、工作业务全面处理和数据信息共享功能应用模块。影像收集功能应用模块包含了影像智能扫描、条形编码辨别和资料文件分组作用功能；影像自动输送功能应用模块包含影像上传和影像退回及改正作用功能；工作业务全面处理功能应用模块包含工作任务调配、工作业务全面处理等作用功能；数据信息共享功能应用模块包含影像共享和数据信息共享作用功能</w:t>
      </w:r>
      <w:r>
        <w:t>。</w:t>
      </w:r>
      <w:r>
        <w:t>影像管理系统如图</w:t>
      </w:r>
      <w:r>
        <w:t>3-6</w:t>
      </w:r>
      <w:r>
        <w:t>所示。</w:t>
      </w:r>
    </w:p>
    <w:p w:rsidR="0018722C">
      <w:pPr>
        <w:topLinePunct/>
      </w:pPr>
      <w:r>
        <w:t>当前，使用条形编码专业应用技术，</w:t>
      </w:r>
      <w:r>
        <w:t>A公司</w:t>
      </w:r>
      <w:r>
        <w:t>财务共享服务中心可以批量智能扫描初始凭据，同时在体系内立刻展开单据实物和影像的自动智能匹配分组。子公司在体系中打印报销单据界面，并且附上体系自动形成的条形编码，由全面负责单据智能扫描的工作者对实物票据展开批量智能扫描全面处理，影像被传送往伺服器上。在要求全面处理或者查找票据的时候，专业工作者可直接经过条形编码在体系中查找，并且经过论证电子智能扫描数据信息文档和电子报账单的条形编码是不是一致来论证影像的准确性。</w:t>
      </w:r>
    </w:p>
    <w:p w:rsidR="0018722C">
      <w:pPr>
        <w:topLinePunct/>
      </w:pPr>
      <w:r>
        <w:t>A</w:t>
      </w:r>
      <w:r>
        <w:t>公司财务共享综合服务系统使用了较科学的专业应用技术以保障数据信息自动输送的实际精确。譬如，智能扫描发票的条形编码，将发票数据信息自动输送到数据信息体系中，同时和税务体系里的发票数据信息匹配以辨别发票的真伪，与此同时将数字通讯保存在伺服器中，方便未来的综合管理和研究分析。</w:t>
      </w:r>
    </w:p>
    <w:p w:rsidR="00000000">
      <w:pPr>
        <w:pStyle w:val="aff6"/>
        <w:spacing w:line="240" w:lineRule="atLeast"/>
        <w:topLinePunct/>
      </w:pPr>
      <w:r>
        <mc:AlternateContent>
          <mc:Choice Requires="wps">
            <w:drawing>
              <wp:anchor distT="0" distB="0" distL="114300" distR="114300" simplePos="0" relativeHeight="251691008" behindDoc="0" locked="0" layoutInCell="1" allowOverlap="1">
                <wp:simplePos x="0" y="0"/>
                <wp:positionH relativeFrom="column">
                  <wp:posOffset>4031615</wp:posOffset>
                </wp:positionH>
                <wp:positionV relativeFrom="paragraph">
                  <wp:posOffset>1148080</wp:posOffset>
                </wp:positionV>
                <wp:extent cx="1005840" cy="1844040"/>
                <wp:effectExtent l="6350" t="6350" r="8890" b="8890"/>
                <wp:wrapNone/>
                <wp:docPr id="177" name="矩形 177"/>
                <wp:cNvGraphicFramePr/>
                <a:graphic xmlns:a="http://schemas.openxmlformats.org/drawingml/2006/main">
                  <a:graphicData uri="http://schemas.microsoft.com/office/word/2010/wordprocessingShape">
                    <wps:wsp>
                      <wps:cNvSpPr/>
                      <wps:spPr>
                        <a:xfrm>
                          <a:off x="5174615" y="6520180"/>
                          <a:ext cx="1005840" cy="184404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7.45pt;margin-top:90.4pt;height:145.2pt;width:79.2pt;z-index:251691008;v-text-anchor:middle;mso-width-relative:page;mso-height-relative:page;" filled="f" stroked="t" coordsize="21600,21600" o:gfxdata="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Y6DLYNwAAAAL&#10;AQAADwAAAAAAAAABACAAAAAiAAAAZHJzL2Rvd25yZXYueG1sUEsBAhQAFAAAAAgAh07iQLWU+S2K&#10;AgAAAAUAAA4AAAAAAAAAAQAgAAAAKwEAAGRycy9lMm9Eb2MueG1sUEsFBgAAAAAGAAYAWQEAACcG&#10;AAAAAA==&#10;">
                <v:fill on="f" focussize="0,0"/>
                <v:stroke weight="1pt" color="#385D8A [3204]" joinstyle="round" dashstyle="1 1"/>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v:textbox>
              </v:rect>
            </w:pict>
          </mc:Fallback>
        </mc:AlternateContent>
      </w:r>
    </w:p>
    <w:p w:rsidR="00000000">
      <w:pPr>
        <w:pStyle w:val="aff6"/>
        <w:spacing w:line="240" w:lineRule="atLeast"/>
        <w:topLinePunct/>
      </w:pPr>
      <w:r>
        <mc:AlternateContent>
          <mc:Choice Requires="wps">
            <w:drawing>
              <wp:anchor distT="0" distB="0" distL="114300" distR="114300" simplePos="0" relativeHeight="251689984" behindDoc="0" locked="0" layoutInCell="1" allowOverlap="1">
                <wp:simplePos x="0" y="0"/>
                <wp:positionH relativeFrom="column">
                  <wp:posOffset>2789555</wp:posOffset>
                </wp:positionH>
                <wp:positionV relativeFrom="paragraph">
                  <wp:posOffset>1153160</wp:posOffset>
                </wp:positionV>
                <wp:extent cx="1013460" cy="1851660"/>
                <wp:effectExtent l="6350" t="6350" r="16510" b="16510"/>
                <wp:wrapNone/>
                <wp:docPr id="179" name="矩形 179"/>
                <wp:cNvGraphicFramePr/>
                <a:graphic xmlns:a="http://schemas.openxmlformats.org/drawingml/2006/main">
                  <a:graphicData uri="http://schemas.microsoft.com/office/word/2010/wordprocessingShape">
                    <wps:wsp>
                      <wps:cNvSpPr/>
                      <wps:spPr>
                        <a:xfrm>
                          <a:off x="3932555" y="6525260"/>
                          <a:ext cx="1013460" cy="185166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65pt;margin-top:90.8pt;height:145.8pt;width:79.8pt;z-index:251689984;v-text-anchor:middle;mso-width-relative:page;mso-height-relative:page;" filled="f" stroked="t" coordsize="21600,21600" o:gfxdata="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MXQzP2wAA&#10;AAsBAAAPAAAAAAAAAAEAIAAAACIAAABkcnMvZG93bnJldi54bWxQSwECFAAUAAAACACHTuJA1Epk&#10;HY0CAAAABQAADgAAAAAAAAABACAAAAAqAQAAZHJzL2Uyb0RvYy54bWxQSwUGAAAAAAYABgBZAQAA&#10;KQYAAAAA&#10;">
                <v:fill on="f" focussize="0,0"/>
                <v:stroke weight="1pt" color="#385D8A [3204]" joinstyle="round" dashstyle="1 1"/>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v:textbox>
              </v:rect>
            </w:pict>
          </mc:Fallback>
        </mc:AlternateContent>
      </w:r>
    </w:p>
    <w:p w:rsidR="00000000">
      <w:pPr>
        <w:pStyle w:val="aff6"/>
        <w:spacing w:line="240" w:lineRule="atLeast"/>
        <w:topLinePunct/>
      </w:pPr>
      <w:r>
        <mc:AlternateContent>
          <mc:Choice Requires="wps">
            <w:drawing>
              <wp:anchor distT="0" distB="0" distL="114300" distR="114300" simplePos="0" relativeHeight="251688960" behindDoc="0" locked="0" layoutInCell="1" allowOverlap="1">
                <wp:simplePos x="0" y="0"/>
                <wp:positionH relativeFrom="column">
                  <wp:posOffset>1547495</wp:posOffset>
                </wp:positionH>
                <wp:positionV relativeFrom="paragraph">
                  <wp:posOffset>1168400</wp:posOffset>
                </wp:positionV>
                <wp:extent cx="1005840" cy="1836420"/>
                <wp:effectExtent l="6350" t="6350" r="8890" b="16510"/>
                <wp:wrapNone/>
                <wp:docPr id="180" name="矩形 180"/>
                <wp:cNvGraphicFramePr/>
                <a:graphic xmlns:a="http://schemas.openxmlformats.org/drawingml/2006/main">
                  <a:graphicData uri="http://schemas.microsoft.com/office/word/2010/wordprocessingShape">
                    <wps:wsp>
                      <wps:cNvSpPr/>
                      <wps:spPr>
                        <a:xfrm>
                          <a:off x="2690495" y="6540500"/>
                          <a:ext cx="1005840" cy="183642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85pt;margin-top:92pt;height:144.6pt;width:79.2pt;z-index:251688960;v-text-anchor:middle;mso-width-relative:page;mso-height-relative:page;" filled="f" stroked="t" coordsize="21600,21600" o:gfxdata="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u6NPs2wAA&#10;AAsBAAAPAAAAAAAAAAEAIAAAACIAAABkcnMvZG93bnJldi54bWxQSwECFAAUAAAACACHTuJApsJQ&#10;2o0CAAAABQAADgAAAAAAAAABACAAAAAqAQAAZHJzL2Uyb0RvYy54bWxQSwUGAAAAAAYABgBZAQAA&#10;KQYAAAAA&#10;">
                <v:fill on="f" focussize="0,0"/>
                <v:stroke weight="1pt" color="#385D8A [3204]" joinstyle="round" dashstyle="1 1"/>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v:textbox>
              </v:rect>
            </w:pict>
          </mc:Fallback>
        </mc:AlternateContent>
      </w:r>
    </w:p>
    <w:p w:rsidR="00000000">
      <w:pPr>
        <w:pStyle w:val="aff6"/>
        <w:spacing w:line="240" w:lineRule="atLeast"/>
        <w:topLinePunct/>
      </w:pPr>
      <w:r>
        <mc:AlternateContent>
          <mc:Choice Requires="wps">
            <w:drawing>
              <wp:anchor distT="0" distB="0" distL="114300" distR="114300" simplePos="0" relativeHeight="251687936" behindDoc="0" locked="0" layoutInCell="1" allowOverlap="1">
                <wp:simplePos x="0" y="0"/>
                <wp:positionH relativeFrom="column">
                  <wp:posOffset>-29845</wp:posOffset>
                </wp:positionH>
                <wp:positionV relativeFrom="paragraph">
                  <wp:posOffset>1153160</wp:posOffset>
                </wp:positionV>
                <wp:extent cx="1371600" cy="1866900"/>
                <wp:effectExtent l="6350" t="6350" r="8890" b="16510"/>
                <wp:wrapNone/>
                <wp:docPr id="181" name="矩形 181"/>
                <wp:cNvGraphicFramePr/>
                <a:graphic xmlns:a="http://schemas.openxmlformats.org/drawingml/2006/main">
                  <a:graphicData uri="http://schemas.microsoft.com/office/word/2010/wordprocessingShape">
                    <wps:wsp>
                      <wps:cNvSpPr/>
                      <wps:spPr>
                        <a:xfrm>
                          <a:off x="1113155" y="6525260"/>
                          <a:ext cx="1371600" cy="186690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pt;margin-top:90.8pt;height:147pt;width:108pt;z-index:251687936;v-text-anchor:middle;mso-width-relative:page;mso-height-relative:page;" filled="f" stroked="t" coordsize="21600,21600" o:gfxdata="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eCMfG2wAAAAoB&#10;AAAPAAAAAAAAAAEAIAAAACIAAABkcnMvZG93bnJldi54bWxQSwECFAAUAAAACACHTuJA1F+MkooC&#10;AAAABQAADgAAAAAAAAABACAAAAAqAQAAZHJzL2Uyb0RvYy54bWxQSwUGAAAAAAYABgBZAQAAJgYA&#10;AAAA&#10;">
                <v:fill on="f" focussize="0,0"/>
                <v:stroke weight="1pt" color="#385D8A [3204]" joinstyle="round" dashstyle="1 1"/>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p>
                  </w:txbxContent>
                </v:textbox>
              </v:rect>
            </w:pict>
          </mc:Fallback>
        </mc:AlternateContent>
      </w:r>
    </w:p>
    <w:p w:rsidR="00000000">
      <w:pPr>
        <w:pStyle w:val="aff6"/>
        <w:spacing w:line="240" w:lineRule="atLeast"/>
        <w:topLinePunct/>
      </w:pPr>
      <w:r>
        <mc:AlternateContent>
          <mc:Choice Requires="wps">
            <w:drawing>
              <wp:anchor distT="0" distB="0" distL="114300" distR="114300" simplePos="0" relativeHeight="251675648" behindDoc="0" locked="0" layoutInCell="1" allowOverlap="1">
                <wp:simplePos x="0" y="0"/>
                <wp:positionH relativeFrom="column">
                  <wp:posOffset>4058285</wp:posOffset>
                </wp:positionH>
                <wp:positionV relativeFrom="paragraph">
                  <wp:posOffset>1175385</wp:posOffset>
                </wp:positionV>
                <wp:extent cx="952500" cy="449580"/>
                <wp:effectExtent l="4445" t="4445" r="18415" b="18415"/>
                <wp:wrapNone/>
                <wp:docPr id="182" name="矩形 182"/>
                <wp:cNvGraphicFramePr/>
                <a:graphic xmlns:a="http://schemas.openxmlformats.org/drawingml/2006/main">
                  <a:graphicData uri="http://schemas.microsoft.com/office/word/2010/wordprocessingShape">
                    <wps:wsp>
                      <wps:cNvSpPr/>
                      <wps:spPr>
                        <a:xfrm>
                          <a:off x="0" y="0"/>
                          <a:ext cx="95250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信息共享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55pt;margin-top:92.55pt;height:35.4pt;width:75pt;z-index:251675648;v-text-anchor:middle;mso-width-relative:page;mso-height-relative:page;" filled="f" stroked="t" coordsize="21600,21600" o:gfxdata="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UvbwKtoAAAALAQAADwAAAAAAAAABACAAAAAiAAAAZHJz&#10;L2Rvd25yZXYueG1sUEsBAhQAFAAAAAgAh07iQAEX2PZ0AgAA4wQAAA4AAAAAAAAAAQAgAAAAKQEA&#10;AGRycy9lMm9Eb2MueG1sUEsFBgAAAAAGAAYAWQEAAA8GA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信息共享</w:t>
                      </w:r>
                    </w:p>
                  </w:txbxContent>
                </v:textbox>
              </v:rect>
            </w:pict>
          </mc:Fallback>
        </mc:AlternateContent>
      </w:r>
    </w:p>
    <w:p w:rsidR="00000000">
      <w:pPr>
        <w:pStyle w:val="aff6"/>
        <w:spacing w:line="240" w:lineRule="atLeast"/>
        <w:topLinePunct/>
      </w:pPr>
      <w:r>
        <mc:AlternateContent>
          <mc:Choice Requires="wps">
            <w:drawing>
              <wp:anchor distT="0" distB="0" distL="114300" distR="114300" simplePos="0" relativeHeight="251674624" behindDoc="0" locked="0" layoutInCell="1" allowOverlap="1">
                <wp:simplePos x="0" y="0"/>
                <wp:positionH relativeFrom="column">
                  <wp:posOffset>2816225</wp:posOffset>
                </wp:positionH>
                <wp:positionV relativeFrom="paragraph">
                  <wp:posOffset>1183005</wp:posOffset>
                </wp:positionV>
                <wp:extent cx="952500" cy="449580"/>
                <wp:effectExtent l="4445" t="4445" r="18415" b="18415"/>
                <wp:wrapNone/>
                <wp:docPr id="183" name="矩形 183"/>
                <wp:cNvGraphicFramePr/>
                <a:graphic xmlns:a="http://schemas.openxmlformats.org/drawingml/2006/main">
                  <a:graphicData uri="http://schemas.microsoft.com/office/word/2010/wordprocessingShape">
                    <wps:wsp>
                      <wps:cNvSpPr/>
                      <wps:spPr>
                        <a:xfrm>
                          <a:off x="0" y="0"/>
                          <a:ext cx="95250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业务处理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75pt;margin-top:93.15pt;height:35.4pt;width:75pt;z-index:251674624;v-text-anchor:middle;mso-width-relative:page;mso-height-relative:page;" filled="f" stroked="t" coordsize="21600,21600" o:gfxdata="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afMWT9oAAAALAQAADwAAAAAAAAABACAAAAAiAAAAZHJz&#10;L2Rvd25yZXYueG1sUEsBAhQAFAAAAAgAh07iQPFfY6t0AgAA4wQAAA4AAAAAAAAAAQAgAAAAKQEA&#10;AGRycy9lMm9Eb2MueG1sUEsFBgAAAAAGAAYAWQEAAA8GA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业务处理</w:t>
                      </w:r>
                    </w:p>
                  </w:txbxContent>
                </v:textbox>
              </v:rect>
            </w:pict>
          </mc:Fallback>
        </mc:AlternateContent>
      </w:r>
    </w:p>
    <w:p w:rsidR="0018722C">
      <w:pPr>
        <w:keepNext w:val="0"/>
        <w:keepLines w:val="0"/>
        <w:pageBreakBefore w:val="0"/>
        <w:widowControl w:val="0"/>
        <w:kinsoku/>
        <w:wordWrap/>
        <w:overflowPunct/>
        <w:topLinePunct w:val="0"/>
        <w:autoSpaceDE/>
        <w:autoSpaceDN/>
        <w:bidi w:val="0"/>
        <w:adjustRightInd/>
        <w:snapToGrid w:val="1"/>
        <w:spacing w:line="360" w:lineRule="auto" w:beforeLines="0" w:before="0" w:afterLines="0" w:after="0"/>
        <w:jc w:val="center"/>
        <w:textAlignment w:val="auto"/>
        <w:ind w:firstLineChars="0" w:firstLine="0" w:leftChars="0" w:left="0"/>
        <w:pBdr>
          <w:bottom w:val="none" w:sz="0" w:space="0" w:color="auto"/>
        </w:pBdr>
        <w:rPr>
          <w:rFonts w:hint="eastAsia" w:ascii="宋体" w:hAnsi="宋体" w:eastAsia="宋体" w:cs="Times New Roman"/>
          <w:color w:val="000000"/>
          <w:kern w:val="0"/>
          <w:sz w:val="24"/>
          <w:szCs w:val="24"/>
        </w:rPr>
      </w:pPr>
      <w:r>
        <w:rPr>
          <w:rFonts w:ascii="Calibri" w:hAnsi="Calibri" w:eastAsia="宋体" w:cs="Times New Roman"/>
          <w:kern w:val="2"/>
          <w:szCs w:val="21"/>
          <w:sz w:val="24"/>
        </w:rPr>
        <mc:AlternateContent>
          <mc:Choice Requires="wps">
            <w:drawing>
              <wp:anchor distT="0" distB="0" distL="114300" distR="114300" simplePos="0" relativeHeight="251677696" behindDoc="0" locked="0" layoutInCell="1" allowOverlap="1">
                <wp:simplePos x="0" y="0"/>
                <wp:positionH relativeFrom="column">
                  <wp:posOffset>3776345</wp:posOffset>
                </wp:positionH>
                <wp:positionV relativeFrom="paragraph">
                  <wp:posOffset>230505</wp:posOffset>
                </wp:positionV>
                <wp:extent cx="278130" cy="3810"/>
                <wp:effectExtent l="0" t="48260" r="11430" b="54610"/>
                <wp:wrapNone/>
                <wp:docPr id="184" name="直接箭头连接符 184"/>
                <wp:cNvGraphicFramePr/>
                <a:graphic xmlns:a="http://schemas.openxmlformats.org/drawingml/2006/main">
                  <a:graphicData uri="http://schemas.microsoft.com/office/word/2010/wordprocessingShape">
                    <wps:wsp>
                      <wps:cNvCnPr/>
                      <wps:spPr>
                        <a:xfrm flipV="1">
                          <a:off x="0" y="0"/>
                          <a:ext cx="278130" cy="3810"/>
                        </a:xfrm>
                        <a:prstGeom prst="straightConnector1">
                          <a:avLst/>
                        </a:prstGeom>
                        <a:noFill/>
                        <a:ln w="9525" cap="flat" cmpd="sng" algn="ctr">
                          <a:solidFill>
                            <a:sysClr val="windowText" lastClr="000000"/>
                          </a:solidFill>
                          <a:prstDash val="solid"/>
                          <a:tailEnd type="arrow"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7.35pt;margin-top:18.15pt;height:0.3pt;width:21.9pt;z-index:251677696;mso-width-relative:page;mso-height-relative:page;" filled="f" stroked="t" coordsize="21600,21600" o:gfxdata="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9EF/9gA&#10;AAAJAQAADwAAAAAAAAABACAAAAAiAAAAZHJzL2Rvd25yZXYueG1sUEsBAhQAFAAAAAgAh07iQN7c&#10;5lcfAgAACwQAAA4AAAAAAAAAAQAgAAAAJwEAAGRycy9lMm9Eb2MueG1sUEsFBgAAAAAGAAYAWQEA&#10;ALgFAAAAAA==&#10;">
                <v:fill on="f" focussize="0,0"/>
                <v:stroke color="#000000 [3200]" joinstyle="round" endarrow="open"/>
                <v:imagedata o:title=""/>
                <o:lock v:ext="edit" aspectratio="f"/>
              </v:shape>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76672" behindDoc="0" locked="0" layoutInCell="1" allowOverlap="1">
                <wp:simplePos x="0" y="0"/>
                <wp:positionH relativeFrom="column">
                  <wp:posOffset>2534285</wp:posOffset>
                </wp:positionH>
                <wp:positionV relativeFrom="paragraph">
                  <wp:posOffset>230505</wp:posOffset>
                </wp:positionV>
                <wp:extent cx="278130" cy="3810"/>
                <wp:effectExtent l="0" t="48260" r="11430" b="54610"/>
                <wp:wrapNone/>
                <wp:docPr id="185" name="直接箭头连接符 185"/>
                <wp:cNvGraphicFramePr/>
                <a:graphic xmlns:a="http://schemas.openxmlformats.org/drawingml/2006/main">
                  <a:graphicData uri="http://schemas.microsoft.com/office/word/2010/wordprocessingShape">
                    <wps:wsp>
                      <wps:cNvCnPr/>
                      <wps:spPr>
                        <a:xfrm flipV="1">
                          <a:off x="0" y="0"/>
                          <a:ext cx="278130" cy="3810"/>
                        </a:xfrm>
                        <a:prstGeom prst="straightConnector1">
                          <a:avLst/>
                        </a:prstGeom>
                        <a:noFill/>
                        <a:ln w="9525" cap="flat" cmpd="sng" algn="ctr">
                          <a:solidFill>
                            <a:sysClr val="windowText" lastClr="000000"/>
                          </a:solidFill>
                          <a:prstDash val="solid"/>
                          <a:tailEnd type="arrow"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99.55pt;margin-top:18.15pt;height:0.3pt;width:21.9pt;z-index:251676672;mso-width-relative:page;mso-height-relative:page;" filled="f" stroked="t" coordsize="21600,21600" o:gfxdata="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jPidTXAAAA&#10;CQEAAA8AAAAAAAAAAQAgAAAAIgAAAGRycy9kb3ducmV2LnhtbFBLAQIUABQAAAAIAIdO4kBqhedn&#10;HgIAAAsEAAAOAAAAAAAAAAEAIAAAACYBAABkcnMvZTJvRG9jLnhtbFBLBQYAAAAABgAGAFkBAAC2&#10;BQAAAAA=&#10;">
                <v:fill on="f" focussize="0,0"/>
                <v:stroke color="#000000 [3200]" joinstyle="round" endarrow="open"/>
                <v:imagedata o:title=""/>
                <o:lock v:ext="edit" aspectratio="f"/>
              </v:shape>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73600" behindDoc="0" locked="0" layoutInCell="1" allowOverlap="1">
                <wp:simplePos x="0" y="0"/>
                <wp:positionH relativeFrom="column">
                  <wp:posOffset>1574165</wp:posOffset>
                </wp:positionH>
                <wp:positionV relativeFrom="paragraph">
                  <wp:posOffset>1905</wp:posOffset>
                </wp:positionV>
                <wp:extent cx="952500" cy="449580"/>
                <wp:effectExtent l="4445" t="4445" r="18415" b="18415"/>
                <wp:wrapNone/>
                <wp:docPr id="186" name="矩形 186"/>
                <wp:cNvGraphicFramePr/>
                <a:graphic xmlns:a="http://schemas.openxmlformats.org/drawingml/2006/main">
                  <a:graphicData uri="http://schemas.microsoft.com/office/word/2010/wordprocessingShape">
                    <wps:wsp>
                      <wps:cNvSpPr/>
                      <wps:spPr>
                        <a:xfrm>
                          <a:off x="0" y="0"/>
                          <a:ext cx="95250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影像传输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5pt;margin-top:0.15pt;height:35.4pt;width:75pt;z-index:251673600;v-text-anchor:middle;mso-width-relative:page;mso-height-relative:page;" filled="f" stroked="t" coordsize="21600,21600" o:gfxdata="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e/t2O1gAAAAcBAAAPAAAAAAAAAAEAIAAAACIAAABkcnMvZG93&#10;bnJldi54bWxQSwECFAAUAAAACACHTuJAgDJEW3QCAADjBAAADgAAAAAAAAABACAAAAAlAQAAZHJz&#10;L2Uyb0RvYy54bWxQSwUGAAAAAAYABgBZAQAACwY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影像传输</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72576" behindDoc="0" locked="0" layoutInCell="1" allowOverlap="1">
                <wp:simplePos x="0" y="0"/>
                <wp:positionH relativeFrom="column">
                  <wp:posOffset>1307465</wp:posOffset>
                </wp:positionH>
                <wp:positionV relativeFrom="paragraph">
                  <wp:posOffset>222885</wp:posOffset>
                </wp:positionV>
                <wp:extent cx="278130" cy="3810"/>
                <wp:effectExtent l="0" t="48260" r="11430" b="54610"/>
                <wp:wrapNone/>
                <wp:docPr id="187" name="直接箭头连接符 187"/>
                <wp:cNvGraphicFramePr/>
                <a:graphic xmlns:a="http://schemas.openxmlformats.org/drawingml/2006/main">
                  <a:graphicData uri="http://schemas.microsoft.com/office/word/2010/wordprocessingShape">
                    <wps:wsp>
                      <wps:cNvCnPr>
                        <a:stCxn id="188" idx="3"/>
                      </wps:cNvCnPr>
                      <wps:spPr>
                        <a:xfrm flipV="1">
                          <a:off x="2099945" y="6486525"/>
                          <a:ext cx="278130" cy="3810"/>
                        </a:xfrm>
                        <a:prstGeom prst="straightConnector1">
                          <a:avLst/>
                        </a:prstGeom>
                        <a:noFill/>
                        <a:ln w="9525" cap="flat" cmpd="sng" algn="ctr">
                          <a:solidFill>
                            <a:sysClr val="windowText" lastClr="000000"/>
                          </a:solidFill>
                          <a:prstDash val="solid"/>
                          <a:tailEnd type="arrow"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2.95pt;margin-top:17.55pt;height:0.3pt;width:21.9pt;z-index:251672576;mso-width-relative:page;mso-height-relative:page;" filled="f" stroked="t" coordsize="21600,21600" o:gfxdata="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EVUeX2AAAAAkBAAAPAAAAAAAAAAEAIAAAACIAAABkcnMv&#10;ZG93bnJldi54bWxQSwECFAAUAAAACACHTuJAYFrvmDwCAAA/BAAADgAAAAAAAAABACAAAAAnAQAA&#10;ZHJzL2Uyb0RvYy54bWxQSwUGAAAAAAYABgBZAQAA1QUAAAAA&#10;">
                <v:fill on="f" focussize="0,0"/>
                <v:stroke color="#000000 [3200]" joinstyle="round" endarrow="open"/>
                <v:imagedata o:title=""/>
                <o:lock v:ext="edit" aspectratio="f"/>
              </v:shape>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71552" behindDoc="0" locked="0" layoutInCell="1" allowOverlap="1">
                <wp:simplePos x="0" y="0"/>
                <wp:positionH relativeFrom="column">
                  <wp:posOffset>4445</wp:posOffset>
                </wp:positionH>
                <wp:positionV relativeFrom="paragraph">
                  <wp:posOffset>1905</wp:posOffset>
                </wp:positionV>
                <wp:extent cx="1303020" cy="449580"/>
                <wp:effectExtent l="4445" t="4445" r="18415" b="18415"/>
                <wp:wrapNone/>
                <wp:docPr id="188" name="矩形 188"/>
                <wp:cNvGraphicFramePr/>
                <a:graphic xmlns:a="http://schemas.openxmlformats.org/drawingml/2006/main">
                  <a:graphicData uri="http://schemas.microsoft.com/office/word/2010/wordprocessingShape">
                    <wps:wsp>
                      <wps:cNvSpPr/>
                      <wps:spPr>
                        <a:xfrm>
                          <a:off x="1147445" y="6265545"/>
                          <a:ext cx="130302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影像采集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0.15pt;height:35.4pt;width:102.6pt;z-index:251671552;v-text-anchor:middle;mso-width-relative:page;mso-height-relative:page;" filled="f" stroked="t" coordsize="21600,21600" o:gfxdata="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B+ddNQAAAAEAQAADwAAAAAAAAABACAA&#10;AAAiAAAAZHJzL2Rvd25yZXYueG1sUEsBAhQAFAAAAAgAh07iQI5du42DAgAA8AQAAA4AAAAAAAAA&#10;AQAgAAAAIwEAAGRycy9lMm9Eb2MueG1sUEsFBgAAAAAGAAYAWQEAABgGA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影像采集</w:t>
                      </w:r>
                    </w:p>
                  </w:txbxContent>
                </v:textbox>
              </v:rect>
            </w:pict>
          </mc:Fallback>
        </mc:AlternateContent>
      </w:r>
    </w:p>
    <w:p w:rsidR="0018722C">
      <w:pPr>
        <w:keepNext w:val="0"/>
        <w:keepLines w:val="0"/>
        <w:pageBreakBefore w:val="0"/>
        <w:widowControl w:val="0"/>
        <w:kinsoku/>
        <w:wordWrap/>
        <w:overflowPunct/>
        <w:topLinePunct w:val="0"/>
        <w:autoSpaceDE/>
        <w:autoSpaceDN/>
        <w:bidi w:val="0"/>
        <w:adjustRightInd/>
        <w:snapToGrid w:val="1"/>
        <w:spacing w:line="360" w:lineRule="auto" w:beforeLines="0" w:before="0" w:afterLines="0" w:after="0"/>
        <w:jc w:val="center"/>
        <w:textAlignment w:val="auto"/>
        <w:ind w:firstLineChars="0" w:firstLine="0" w:leftChars="0" w:left="0"/>
        <w:pBdr>
          <w:bottom w:val="none" w:sz="0" w:space="0" w:color="auto"/>
        </w:pBdr>
        <w:rPr>
          <w:rFonts w:hint="eastAsia" w:ascii="宋体" w:hAnsi="宋体" w:eastAsia="宋体" w:cs="Times New Roman"/>
          <w:color w:val="000000"/>
          <w:kern w:val="0"/>
          <w:sz w:val="24"/>
          <w:szCs w:val="24"/>
        </w:rPr>
      </w:pPr>
    </w:p>
    <w:p w:rsidR="0018722C">
      <w:pPr>
        <w:keepNext w:val="0"/>
        <w:keepLines w:val="0"/>
        <w:pageBreakBefore w:val="0"/>
        <w:widowControl w:val="0"/>
        <w:kinsoku/>
        <w:wordWrap/>
        <w:overflowPunct/>
        <w:topLinePunct w:val="0"/>
        <w:autoSpaceDE/>
        <w:autoSpaceDN/>
        <w:bidi w:val="0"/>
        <w:adjustRightInd/>
        <w:snapToGrid w:val="1"/>
        <w:spacing w:line="360" w:lineRule="auto" w:beforeLines="0" w:before="0" w:afterLines="0" w:after="0"/>
        <w:jc w:val="center"/>
        <w:textAlignment w:val="auto"/>
        <w:ind w:firstLineChars="0" w:firstLine="0" w:leftChars="0" w:left="0"/>
        <w:pBdr>
          <w:bottom w:val="none" w:sz="0" w:space="0" w:color="auto"/>
        </w:pBdr>
        <w:rPr>
          <w:rFonts w:hint="eastAsia" w:ascii="宋体" w:hAnsi="宋体" w:eastAsia="宋体" w:cs="Times New Roman"/>
          <w:color w:val="000000"/>
          <w:kern w:val="0"/>
          <w:sz w:val="24"/>
          <w:szCs w:val="24"/>
        </w:rPr>
      </w:pPr>
      <w:r>
        <w:rPr>
          <w:rFonts w:ascii="Calibri" w:hAnsi="Calibri" w:eastAsia="宋体" w:cs="Times New Roman"/>
          <w:kern w:val="2"/>
          <w:szCs w:val="21"/>
          <w:sz w:val="24"/>
        </w:rPr>
        <mc:AlternateContent>
          <mc:Choice Requires="wps">
            <w:drawing>
              <wp:anchor distT="0" distB="0" distL="114300" distR="114300" simplePos="0" relativeHeight="251686912" behindDoc="0" locked="0" layoutInCell="1" allowOverlap="1">
                <wp:simplePos x="0" y="0"/>
                <wp:positionH relativeFrom="column">
                  <wp:posOffset>4652645</wp:posOffset>
                </wp:positionH>
                <wp:positionV relativeFrom="paragraph">
                  <wp:posOffset>55880</wp:posOffset>
                </wp:positionV>
                <wp:extent cx="351790" cy="1126490"/>
                <wp:effectExtent l="4445" t="4445" r="9525" b="12065"/>
                <wp:wrapNone/>
                <wp:docPr id="189" name="矩形 189"/>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数据共享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6.35pt;margin-top:4.4pt;height:88.7pt;width:27.7pt;z-index:251686912;v-text-anchor:middle;mso-width-relative:page;mso-height-relative:page;" filled="f" stroked="t" coordsize="21600,21600" o:gfxdata="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kAwHI1wAAAAkBAAAPAAAAAAAAAAEAIAAAACIAAABkcnMv&#10;ZG93bnJldi54bWxQSwECFAAUAAAACACHTuJAHqHUv3YCAADkBAAADgAAAAAAAAABACAAAAAmAQAA&#10;ZHJzL2Uyb0RvYy54bWxQSwUGAAAAAAYABgBZAQAADgY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数据共享</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85888" behindDoc="0" locked="0" layoutInCell="1" allowOverlap="1">
                <wp:simplePos x="0" y="0"/>
                <wp:positionH relativeFrom="column">
                  <wp:posOffset>4065905</wp:posOffset>
                </wp:positionH>
                <wp:positionV relativeFrom="paragraph">
                  <wp:posOffset>55880</wp:posOffset>
                </wp:positionV>
                <wp:extent cx="351790" cy="1126490"/>
                <wp:effectExtent l="4445" t="4445" r="9525" b="12065"/>
                <wp:wrapNone/>
                <wp:docPr id="232" name="矩形 232"/>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影像共享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15pt;margin-top:4.4pt;height:88.7pt;width:27.7pt;z-index:251685888;v-text-anchor:middle;mso-width-relative:page;mso-height-relative:page;" filled="f" stroked="t" coordsize="21600,21600" o:gfxdata="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&#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oAAac2QAAAAkBAAAPAAAAAAAAAAEAIAAAACIAAABk&#10;cnMvZG93bnJldi54bWxQSwECFAAUAAAACACHTuJAR3ktgncCAADkBAAADgAAAAAAAAABACAAAAAo&#10;AQAAZHJzL2Uyb0RvYy54bWxQSwUGAAAAAAYABgBZAQAAEQY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影像共享</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84864" behindDoc="0" locked="0" layoutInCell="1" allowOverlap="1">
                <wp:simplePos x="0" y="0"/>
                <wp:positionH relativeFrom="column">
                  <wp:posOffset>3410585</wp:posOffset>
                </wp:positionH>
                <wp:positionV relativeFrom="paragraph">
                  <wp:posOffset>63500</wp:posOffset>
                </wp:positionV>
                <wp:extent cx="351790" cy="1126490"/>
                <wp:effectExtent l="4445" t="4445" r="9525" b="12065"/>
                <wp:wrapNone/>
                <wp:docPr id="233" name="矩形 233"/>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业务处理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8.55pt;margin-top:5pt;height:88.7pt;width:27.7pt;z-index:251684864;v-text-anchor:middle;mso-width-relative:page;mso-height-relative:page;" filled="f" stroked="t" coordsize="21600,21600" o:gfxdata="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WbEsF2QAAAAoBAAAPAAAAAAAAAAEAIAAAACIAAABk&#10;cnMvZG93bnJldi54bWxQSwECFAAUAAAACACHTuJAEzDNP3cCAADkBAAADgAAAAAAAAABACAAAAAo&#10;AQAAZHJzL2Uyb0RvYy54bWxQSwUGAAAAAAYABgBZAQAAEQY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业务处理</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83840" behindDoc="0" locked="0" layoutInCell="1" allowOverlap="1">
                <wp:simplePos x="0" y="0"/>
                <wp:positionH relativeFrom="column">
                  <wp:posOffset>2831465</wp:posOffset>
                </wp:positionH>
                <wp:positionV relativeFrom="paragraph">
                  <wp:posOffset>63500</wp:posOffset>
                </wp:positionV>
                <wp:extent cx="351790" cy="1126490"/>
                <wp:effectExtent l="4445" t="4445" r="9525" b="12065"/>
                <wp:wrapNone/>
                <wp:docPr id="234" name="矩形 234"/>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任务分配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95pt;margin-top:5pt;height:88.7pt;width:27.7pt;z-index:251683840;v-text-anchor:middle;mso-width-relative:page;mso-height-relative:page;" filled="f" stroked="t" coordsize="21600,21600" o:gfxdata="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&#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pIM7rYAAAACgEAAA8AAAAAAAAAAQAgAAAAIgAAAGRy&#10;cy9kb3ducmV2LnhtbFBLAQIUABQAAAAIAIdO4kA9wo64dwIAAOQEAAAOAAAAAAAAAAEAIAAAACcB&#10;AABkcnMvZTJvRG9jLnhtbFBLBQYAAAAABgAGAFkBAAAQBg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任务分配</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82816" behindDoc="0" locked="0" layoutInCell="1" allowOverlap="1">
                <wp:simplePos x="0" y="0"/>
                <wp:positionH relativeFrom="column">
                  <wp:posOffset>2061210</wp:posOffset>
                </wp:positionH>
                <wp:positionV relativeFrom="paragraph">
                  <wp:posOffset>63500</wp:posOffset>
                </wp:positionV>
                <wp:extent cx="466725" cy="1126490"/>
                <wp:effectExtent l="4445" t="4445" r="16510" b="12065"/>
                <wp:wrapNone/>
                <wp:docPr id="235" name="矩形 235"/>
                <wp:cNvGraphicFramePr/>
                <a:graphic xmlns:a="http://schemas.openxmlformats.org/drawingml/2006/main">
                  <a:graphicData uri="http://schemas.microsoft.com/office/word/2010/wordprocessingShape">
                    <wps:wsp>
                      <wps:cNvSpPr/>
                      <wps:spPr>
                        <a:xfrm>
                          <a:off x="0" y="0"/>
                          <a:ext cx="466725"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影像退回及修正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3pt;margin-top:5pt;height:88.7pt;width:36.75pt;z-index:251682816;v-text-anchor:middle;mso-width-relative:page;mso-height-relative:page;" filled="f" stroked="t" coordsize="21600,21600" o:gfxdata="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&#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QhZj12QAAAAoBAAAPAAAAAAAAAAEAIAAAACIAAABk&#10;cnMvZG93bnJldi54bWxQSwECFAAUAAAACACHTuJAep8n13cCAADkBAAADgAAAAAAAAABACAAAAAo&#10;AQAAZHJzL2Uyb0RvYy54bWxQSwUGAAAAAAYABgBZAQAAEQY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影像退回及修正</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81792" behindDoc="0" locked="0" layoutInCell="1" allowOverlap="1">
                <wp:simplePos x="0" y="0"/>
                <wp:positionH relativeFrom="column">
                  <wp:posOffset>1581785</wp:posOffset>
                </wp:positionH>
                <wp:positionV relativeFrom="paragraph">
                  <wp:posOffset>63500</wp:posOffset>
                </wp:positionV>
                <wp:extent cx="351790" cy="1126490"/>
                <wp:effectExtent l="4445" t="4445" r="9525" b="12065"/>
                <wp:wrapNone/>
                <wp:docPr id="236" name="矩形 236"/>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影像上传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55pt;margin-top:5pt;height:88.7pt;width:27.7pt;z-index:251681792;v-text-anchor:middle;mso-width-relative:page;mso-height-relative:page;" filled="f" stroked="t" coordsize="21600,21600" o:gfxdata="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DA1Q2QAAAAoBAAAPAAAAAAAAAAEAIAAAACIAAABk&#10;cnMvZG93bnJldi54bWxQSwECFAAUAAAACACHTuJA1FY/GHcCAADkBAAADgAAAAAAAAABACAAAAAo&#10;AQAAZHJzL2Uyb0RvYy54bWxQSwUGAAAAAAYABgBZAQAAEQY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影像上传</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79744" behindDoc="0" locked="0" layoutInCell="1" allowOverlap="1">
                <wp:simplePos x="0" y="0"/>
                <wp:positionH relativeFrom="column">
                  <wp:posOffset>476885</wp:posOffset>
                </wp:positionH>
                <wp:positionV relativeFrom="paragraph">
                  <wp:posOffset>63500</wp:posOffset>
                </wp:positionV>
                <wp:extent cx="351790" cy="1126490"/>
                <wp:effectExtent l="4445" t="4445" r="9525" b="12065"/>
                <wp:wrapNone/>
                <wp:docPr id="237" name="矩形 237"/>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影像扫描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5pt;margin-top:5pt;height:88.7pt;width:27.7pt;z-index:251679744;v-text-anchor:middle;mso-width-relative:page;mso-height-relative:page;" filled="f" stroked="t" coordsize="21600,21600" o:gfxdata="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&#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t4hdnYAAAACQEAAA8AAAAAAAAAAQAgAAAAIgAAAGRy&#10;cy9kb3ducmV2LnhtbFBLAQIUABQAAAAIAIdO4kCAH9+ldwIAAOQEAAAOAAAAAAAAAAEAIAAAACcB&#10;AABkcnMvZTJvRG9jLnhtbFBLBQYAAAAABgAGAFkBAAAQBg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影像扫描</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80768" behindDoc="0" locked="0" layoutInCell="1" allowOverlap="1">
                <wp:simplePos x="0" y="0"/>
                <wp:positionH relativeFrom="column">
                  <wp:posOffset>956945</wp:posOffset>
                </wp:positionH>
                <wp:positionV relativeFrom="paragraph">
                  <wp:posOffset>71120</wp:posOffset>
                </wp:positionV>
                <wp:extent cx="351790" cy="1126490"/>
                <wp:effectExtent l="4445" t="4445" r="9525" b="12065"/>
                <wp:wrapNone/>
                <wp:docPr id="238" name="矩形 238"/>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文件分组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35pt;margin-top:5.6pt;height:88.7pt;width:27.7pt;z-index:251680768;v-text-anchor:middle;mso-width-relative:page;mso-height-relative:page;" filled="f" stroked="t" coordsize="21600,21600" o:gfxdata="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2JWqbYAAAACgEAAA8AAAAAAAAAAQAgAAAAIgAAAGRy&#10;cy9kb3ducmV2LnhtbFBLAQIUABQAAAAIAIdO4kDJtMnNdwIAAOQEAAAOAAAAAAAAAAEAIAAAACcB&#10;AABkcnMvZTJvRG9jLnhtbFBLBQYAAAAABgAGAFkBAAAQBg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文件分组</w:t>
                      </w:r>
                    </w:p>
                  </w:txbxContent>
                </v:textbox>
              </v:rect>
            </w:pict>
          </mc:Fallback>
        </mc:AlternateContent>
      </w:r>
      <w:r>
        <w:rPr>
          <w:rFonts w:ascii="Calibri" w:hAnsi="Calibri" w:eastAsia="宋体" w:cs="Times New Roman"/>
          <w:kern w:val="2"/>
          <w:szCs w:val="21"/>
          <w:sz w:val="24"/>
        </w:rPr>
        <mc:AlternateContent>
          <mc:Choice Requires="wps">
            <w:drawing>
              <wp:anchor distT="0" distB="0" distL="114300" distR="114300" simplePos="0" relativeHeight="251678720" behindDoc="0" locked="0" layoutInCell="1" allowOverlap="1">
                <wp:simplePos x="0" y="0"/>
                <wp:positionH relativeFrom="column">
                  <wp:posOffset>4445</wp:posOffset>
                </wp:positionH>
                <wp:positionV relativeFrom="paragraph">
                  <wp:posOffset>63500</wp:posOffset>
                </wp:positionV>
                <wp:extent cx="351790" cy="1126490"/>
                <wp:effectExtent l="4445" t="4445" r="9525" b="12065"/>
                <wp:wrapNone/>
                <wp:docPr id="239" name="矩形 239"/>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影像扫描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5pt;height:88.7pt;width:27.7pt;z-index:251678720;v-text-anchor:middle;mso-width-relative:page;mso-height-relative:page;" filled="f" stroked="t" coordsize="21600,21600" o:gfxdata="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JgMi7VAAAABgEAAA8AAAAAAAAAAQAgAAAAIgAAAGRycy9k&#10;b3ducmV2LnhtbFBLAQIUABQAAAAIAIdO4kCd/SlwdwIAAOQEAAAOAAAAAAAAAAEAIAAAACQBAABk&#10;cnMvZTJvRG9jLnhtbFBLBQYAAAAABgAGAFkBAAANBgAAAAA=&#10;">
                <v:fill on="f" focussize="0,0"/>
                <v:stroke color="#000000 [32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eastAsia="宋体" w:ascii="Calibri" w:hAnsi="Calibri" w:cs="Times New Roman"/>
                          <w:lang w:val="en-US" w:eastAsia="zh-CN"/>
                          <w:kern w:val="2"/>
                          <w:sz w:val="21"/>
                          <w:szCs w:val="21"/>
                        </w:rPr>
                      </w:pPr>
                      <w:r>
                        <w:rPr>
                          <w:kern w:val="2"/>
                          <w:sz w:val="21"/>
                          <w:szCs w:val="21"/>
                          <w:rFonts w:hint="eastAsia" w:ascii="Calibri" w:eastAsia="宋体" w:hAnsi="Calibri" w:cs="Times New Roman"/>
                          <w:lang w:val="en-US" w:eastAsia="zh-CN"/>
                        </w:rPr>
                        <w:t>影像扫描</w:t>
                      </w:r>
                    </w:p>
                  </w:txbxContent>
                </v:textbox>
              </v:rect>
            </w:pict>
          </mc:Fallback>
        </mc:AlternateContent>
      </w:r>
    </w:p>
    <w:p w:rsidR="0018722C">
      <w:pPr>
        <w:pStyle w:val="a9"/>
        <w:topLinePunct/>
      </w:pPr>
      <w:r>
        <w:t>图</w:t>
      </w:r>
      <w:r>
        <w:t>3-6</w:t>
      </w:r>
      <w:r>
        <w:t xml:space="preserve">  </w:t>
      </w:r>
      <w:r>
        <w:t>影像管理系统</w:t>
      </w:r>
    </w:p>
    <w:p w:rsidR="0018722C">
      <w:pPr>
        <w:pStyle w:val="cw2"/>
        <w:topLinePunct/>
        <w:ind w:left="480" w:hangingChars="171" w:hanging="480"/>
      </w:pPr>
      <w:bookmarkStart w:id="397785" w:name="_Toc686397785"/>
      <w:r>
        <w:t>3</w:t>
      </w:r>
      <w:r>
        <w:t>.</w:t>
      </w:r>
      <w:r>
        <w:t>4</w:t>
      </w:r>
      <w:r>
        <w:t xml:space="preserve"> </w:t>
      </w:r>
      <w:r>
        <w:t>当前财务共享中心的缺陷</w:t>
      </w:r>
      <w:bookmarkEnd w:id="397785"/>
    </w:p>
    <w:p w:rsidR="0018722C">
      <w:pPr>
        <w:pStyle w:val="cw3"/>
        <w:topLinePunct/>
        <w:ind w:left="480" w:hangingChars="200" w:hanging="480"/>
      </w:pPr>
      <w:r>
        <w:t>3</w:t>
      </w:r>
      <w:r>
        <w:t>.</w:t>
      </w:r>
      <w:r>
        <w:t>4.1</w:t>
      </w:r>
      <w:r>
        <w:t xml:space="preserve"> </w:t>
      </w:r>
      <w:r>
        <w:t>未实现</w:t>
      </w:r>
      <w:r>
        <w:t>集中处理业务</w:t>
      </w:r>
    </w:p>
    <w:p w:rsidR="0018722C">
      <w:pPr>
        <w:topLinePunct/>
      </w:pPr>
      <w:r>
        <w:t>大数据是信息技术的创新发展带来的产物，只有对数据进行分析、挖掘才能获取对决策有用的信息，财务共享为大数据的分析提供了支撑，财务共享通过整合经营和财务方面的数据，让财务工作更加智能化，实现业财融合的数字化管理目标，提高企业进行商业预测的判断能力，这样使管理层所做出的发展决策更具支撑，为企业实现价值上的创造。</w:t>
      </w:r>
      <w:r>
        <w:t xml:space="preserve"> </w:t>
      </w:r>
    </w:p>
    <w:p w:rsidR="0018722C">
      <w:pPr>
        <w:sectPr w:rsidR="00556256">
          <w:pgSz w:w="11906" w:h="16838"/>
          <w:pgMar w:top="1440" w:right="1800" w:bottom="1440" w:left="1800" w:header="907" w:footer="992" w:gutter="0"/>
          <w:cols w:space="720" w:num="1"/>
          <w:docGrid w:type="lines" w:linePitch="312" w:charSpace="0"/>
          <w:type w:val="continuous"/>
          <w:endnotePr>
            <w:numFmt w:val="decimal"/>
          </w:endnotePr>
        </w:sectPr>
        <w:topLinePunct/>
      </w:pPr>
      <w:r>
        <w:t>A</w:t>
      </w:r>
      <w:r>
        <w:t>公司日常经营活动中涉及的支付、核算、审批等工作流程，几乎是公司整</w:t>
      </w:r>
    </w:p>
    <w:p w:rsidR="0018722C">
      <w:pPr>
        <w:topLinePunct/>
      </w:pPr>
      <w:r>
        <w:t>体财务管理工作的中心，而传统的财务核算活动则分散于</w:t>
      </w:r>
      <w:r>
        <w:t>A公司</w:t>
      </w:r>
      <w:r>
        <w:t>所属的各个分公司，从而造成了财务共享运作不集中，公司在调动的各环节所产生时间浪费将损害财务共享过程中正常办理事务的效果，最终也会对公司总体运营绩效形成负面影响。而依托于影像、收付审批、财务核算等信息化管理系统的企业财务共享中心在处理信息的效率上也会大幅提升，</w:t>
      </w:r>
      <w:r>
        <w:t>A</w:t>
      </w:r>
      <w:r>
        <w:t>公司</w:t>
      </w:r>
      <w:r>
        <w:t>需要</w:t>
      </w:r>
      <w:r>
        <w:t>利用高效的财务管理信息系统及时地提供合理的战略决策，以确保公司的可持续性经营。</w:t>
      </w:r>
    </w:p>
    <w:p w:rsidR="0018722C">
      <w:pPr>
        <w:pStyle w:val="cw3"/>
        <w:topLinePunct/>
        <w:ind w:left="480" w:hangingChars="200" w:hanging="480"/>
      </w:pPr>
      <w:r>
        <w:t>3</w:t>
      </w:r>
      <w:r>
        <w:t>.</w:t>
      </w:r>
      <w:r>
        <w:t>4</w:t>
      </w:r>
      <w:r>
        <w:t>.</w:t>
      </w:r>
      <w:r>
        <w:t>2</w:t>
      </w:r>
      <w:r>
        <w:t xml:space="preserve"> </w:t>
      </w:r>
      <w:r>
        <w:t>流程设计缺少环节</w:t>
      </w:r>
    </w:p>
    <w:p w:rsidR="0018722C">
      <w:pPr>
        <w:topLinePunct/>
      </w:pPr>
      <w:r>
        <w:t>因为一项工作业务活动里的资金流和物流交通运输数据信息，就是在工作业务产生后由不同的工作者在不同的时间收集的，公司没有办法对运营管理活动展开及时在线控制管理，这代表了公司也无法应对处理改变多而快的市场交易竞争。所以，要求成立一个高度集中的数据信息体系来完成财务业务系统化、完成财务会计数据信息和工作业务数据信息与此同时收集，才可以满足符合数据信息用户的要求，提升公司的竞争综合实力。</w:t>
      </w:r>
    </w:p>
    <w:p w:rsidR="0018722C">
      <w:pPr>
        <w:topLinePunct/>
      </w:pPr>
      <w:r>
        <w:t>成立财务共享服务中心，代表了</w:t>
      </w:r>
      <w:r>
        <w:t>A公司</w:t>
      </w:r>
      <w:r>
        <w:t>对每一个分子企业的账目展开直接掌握，全新的财务共享方式和传统类型的财务会计方式相互之间存在问题冲突矛盾点，这也导致了</w:t>
      </w:r>
      <w:r>
        <w:t>A公司</w:t>
      </w:r>
      <w:r>
        <w:t>运营管理内部建议的不统一。怎样综合设计控制环节以减少传统类型的财务会计的作用影响以全面推动财务共享中心的成立，对</w:t>
      </w:r>
      <w:r>
        <w:t>A</w:t>
      </w:r>
      <w:r>
        <w:t>公司</w:t>
      </w:r>
      <w:r>
        <w:t>而言是一个</w:t>
      </w:r>
      <w:r>
        <w:t>考验</w:t>
      </w:r>
      <w:r>
        <w:t>。</w:t>
      </w:r>
    </w:p>
    <w:p w:rsidR="0018722C">
      <w:pPr>
        <w:pStyle w:val="cw3"/>
        <w:topLinePunct/>
        <w:ind w:left="480" w:hangingChars="200" w:hanging="480"/>
      </w:pPr>
      <w:r>
        <w:t>3</w:t>
      </w:r>
      <w:r>
        <w:t>.</w:t>
      </w:r>
      <w:r>
        <w:t>4</w:t>
      </w:r>
      <w:r>
        <w:t>.</w:t>
      </w:r>
      <w:r>
        <w:t>3</w:t>
      </w:r>
      <w:r>
        <w:t xml:space="preserve"> </w:t>
      </w:r>
      <w:r>
        <w:t>财务信息传递与处理不及时</w:t>
      </w:r>
    </w:p>
    <w:p w:rsidR="0018722C">
      <w:pPr>
        <w:topLinePunct/>
      </w:pPr>
      <w:r>
        <w:t>由于</w:t>
      </w:r>
      <w:r>
        <w:t>A</w:t>
      </w:r>
      <w:r>
        <w:t>公司各财务共享服务中心服务的分公司与子公司中客户群体庞大，这使得报销金额较大，业务繁杂，因此单据容易丢失，尤其是在邮寄的条件下。A公司的财务数据信息要求由财政管理职能部门的领导先展开审核批阅，审核批阅经过后由财务会计审查。并且</w:t>
      </w:r>
      <w:r>
        <w:t>A</w:t>
      </w:r>
      <w:r>
        <w:t>公司</w:t>
      </w:r>
      <w:r>
        <w:t>全面处理该顺序流程中产生的例如数据信息存在偏差或者不合法合规等问题，是经过财务会计工作者和有关工作管理者交流沟通处理和解决，并且要在体系里展开注释说明。这样不单单使时间成本费用和经营管理成本费用提高，与此同时也严重影响干扰到了数据信息传输和全面处理的有效性。</w:t>
      </w:r>
    </w:p>
    <w:p w:rsidR="0018722C">
      <w:pPr>
        <w:pStyle w:val="cw3"/>
        <w:topLinePunct/>
        <w:ind w:left="480" w:hangingChars="200" w:hanging="480"/>
      </w:pPr>
      <w:r>
        <w:t>3</w:t>
      </w:r>
      <w:r>
        <w:t>.</w:t>
      </w:r>
      <w:r>
        <w:t>4</w:t>
      </w:r>
      <w:r>
        <w:t>.</w:t>
      </w:r>
      <w:r>
        <w:t>4</w:t>
      </w:r>
      <w:r>
        <w:t xml:space="preserve"> </w:t>
      </w:r>
      <w:r>
        <w:t>流程未实现标准化</w:t>
      </w:r>
    </w:p>
    <w:p w:rsidR="0018722C">
      <w:spacing w:beforeLines="0" w:before="0" w:afterLines="0" w:after="0" w:line="440" w:lineRule="auto"/>
      <w:pPr>
        <w:sectPr w:rsidR="00556256">
          <w:pgSz w:w="11906" w:h="16838"/>
          <w:pgMar w:top="1440" w:right="1800" w:bottom="1440" w:left="1800" w:header="907" w:footer="992" w:gutter="0"/>
          <w:cols w:space="720" w:num="1"/>
          <w:docGrid w:type="lines" w:linePitch="312" w:charSpace="0"/>
          <w:type w:val="continuous"/>
          <w:endnotePr>
            <w:numFmt w:val="decimal"/>
          </w:endnotePr>
        </w:sectPr>
        <w:topLinePunct/>
      </w:pPr>
    </w:p>
    <w:p w:rsidR="0018722C">
      <w:pPr>
        <w:sectPr w:rsidR="00556256">
          <w:pgSz w:w="11906" w:h="16838"/>
          <w:pgMar w:top="1440" w:right="1800" w:bottom="1440" w:left="1800" w:header="907" w:footer="992" w:gutter="0"/>
          <w:cols w:space="720" w:num="1"/>
          <w:docGrid w:type="lines" w:linePitch="312" w:charSpace="0"/>
          <w:type w:val="continuous"/>
          <w:endnotePr>
            <w:numFmt w:val="decimal"/>
          </w:endnotePr>
        </w:sectPr>
        <w:topLinePunct/>
      </w:pPr>
      <w:r>
        <w:t>由于</w:t>
      </w:r>
      <w:r>
        <w:t>A</w:t>
      </w:r>
      <w:r>
        <w:t>公司</w:t>
      </w:r>
      <w:r>
        <w:t>的工作业务遍布全世界，所以其在全世界多个区域都成立了财务共享服务中心，然而每一个财务共享服务中心内部工作业务全面处理顺序流</w:t>
      </w:r>
      <w:r>
        <w:t>程</w:t>
      </w:r>
    </w:p>
    <w:p w:rsidR="0018722C">
      <w:pPr>
        <w:topLinePunct/>
      </w:pPr>
      <w:r>
        <w:t>没有完成参考标准化。因为各地的地方财务会计管理政策存在差异，所以各财务共享服务中心内部的工作业务服务总流程为了满足适合地方财务会计工作业务，在某一些控制环节的应用设计和职位的设立上，存在差别。这类实际状况不益于企业财务会计综合管理和监察管理。即使在企业层面有确定的体制和辅导参考指南，然而各财务共享服务中心具有一定的差异解释和实行参考标准，造成企业的理论和考察审核参考标准还没有获取仔细的实行。所以，有体制和顺序流程，和有参考标准统一的体制、顺序流程是不相同的，参考标准不统一将会推动企业无法精确地标准计量、评估和策略，无法协调管理物质资源，严重影响干扰到了公司的财务会计综合管理能力。</w:t>
      </w:r>
    </w:p>
    <w:p w:rsidR="0018722C">
      <w:pPr>
        <w:pStyle w:val="cw3"/>
        <w:topLinePunct/>
        <w:ind w:left="480" w:hangingChars="200" w:hanging="480"/>
      </w:pPr>
      <w:r>
        <w:t>3</w:t>
      </w:r>
      <w:r>
        <w:t>.</w:t>
      </w:r>
      <w:r>
        <w:t>4</w:t>
      </w:r>
      <w:r>
        <w:t>.</w:t>
      </w:r>
      <w:r>
        <w:t>5</w:t>
      </w:r>
      <w:r>
        <w:t xml:space="preserve"> </w:t>
      </w:r>
      <w:r>
        <w:t>财务信息系统滞后</w:t>
      </w:r>
    </w:p>
    <w:p w:rsidR="0018722C">
      <w:pPr>
        <w:topLinePunct/>
      </w:pPr>
      <w:r>
        <w:t>首先，存在</w:t>
      </w:r>
      <w:r>
        <w:t>信息系统模块单一</w:t>
      </w:r>
      <w:r>
        <w:t>的问题。</w:t>
      </w:r>
    </w:p>
    <w:p w:rsidR="0018722C">
      <w:pPr>
        <w:topLinePunct/>
      </w:pPr>
      <w:r>
        <w:t>A</w:t>
      </w:r>
      <w:r>
        <w:t>公司运用</w:t>
      </w:r>
      <w:r>
        <w:t>ERP</w:t>
      </w:r>
      <w:r>
        <w:t>离散型生产加工和顺序流程型生产加工的特征，协调管理公司各综合管理业务职能部门环绕交易市场发展趋向，更为灵活多样地进行工作业务活动，及时在线地反应交易市场实际发展需要。</w:t>
      </w:r>
      <w:r>
        <w:t>然而</w:t>
      </w:r>
      <w:r>
        <w:t>A</w:t>
      </w:r>
      <w:r>
        <w:t>公司财务工作方面的购买、制造、营销等经营活动程度日益繁杂，这使得</w:t>
      </w:r>
      <w:r>
        <w:t>A</w:t>
      </w:r>
      <w:r>
        <w:t>公司财务工作出现错误的风险也日渐增大，在很大程度上约束了</w:t>
      </w:r>
      <w:r>
        <w:t>A</w:t>
      </w:r>
      <w:r>
        <w:t>公司</w:t>
      </w:r>
      <w:r>
        <w:t>规模化、多元化经营的发展。</w:t>
      </w:r>
    </w:p>
    <w:p w:rsidR="0018722C">
      <w:pPr>
        <w:topLinePunct/>
      </w:pPr>
      <w:r>
        <w:t>由于</w:t>
      </w:r>
      <w:r>
        <w:t>A</w:t>
      </w:r>
      <w:r>
        <w:t>公司金融共享投资建设时间比较短，缺少应用综合实践经验。一方面，公司自主开发的财务信息系统缺少稳定持续性，体系之间的控制应用端口</w:t>
      </w:r>
      <w:r>
        <w:t>不能</w:t>
      </w:r>
      <w:r>
        <w:t>完全匹配，合并处理财务会计统计报表编订，</w:t>
      </w:r>
      <w:r>
        <w:t>存在</w:t>
      </w:r>
      <w:r>
        <w:t>逻辑思维问题错误等，影响各单位体系之间的联合和全面整合</w:t>
      </w:r>
      <w:r>
        <w:t>。</w:t>
      </w:r>
      <w:r>
        <w:t>另一方面，为了减少财务共享全面处理的庞杂性，</w:t>
      </w:r>
      <w:r>
        <w:t>A</w:t>
      </w:r>
      <w:r>
        <w:t>公司在选择财务信息系统的作用范围时会优先</w:t>
      </w:r>
      <w:r>
        <w:t>考虑</w:t>
      </w:r>
      <w:r>
        <w:t>子</w:t>
      </w:r>
      <w:r>
        <w:t>公司</w:t>
      </w:r>
      <w:r>
        <w:t>。所以，财务共享所带来的效益仅限于部子公司，涵盖分布面不够深入，财务会计数据信息不完整。就常常会导致数据信息孤岛的不利影响。</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其次，</w:t>
      </w:r>
      <w:r>
        <w:t>财务与业务信息关联度低</w:t>
      </w:r>
      <w:r>
        <w:t>也是需要解决的问题。</w:t>
      </w:r>
    </w:p>
    <w:p w:rsidR="0018722C">
      <w:pPr>
        <w:topLinePunct/>
      </w:pPr>
      <w:r>
        <w:t>由于</w:t>
      </w:r>
      <w:r>
        <w:t>A</w:t>
      </w:r>
      <w:r>
        <w:t>公司的会计数据信息和工作业务产生时间不实时同步，常常是在工作业务活动终止后才采集，造成数据信息的及时在线性差。在</w:t>
      </w:r>
      <w:r>
        <w:t>A</w:t>
      </w:r>
      <w:r>
        <w:t>公司现有的财务共享服务系统中，工作业务服务总流程基本结束之后，有关工作管理者才会发起财务会计顺序流程的操控管理申诉。这个时候，财务会计工作者才能够经过审查过程，参加整套处理流程。</w:t>
      </w:r>
      <w:r>
        <w:t>这使得</w:t>
      </w:r>
      <w:r>
        <w:t>财务信息落后，对相关信息的来源和细节了解不到位，增加了财务人员与业务人员的沟通成本，容易造成错误。</w:t>
      </w:r>
    </w:p>
    <w:p w:rsidR="0018722C">
      <w:pPr>
        <w:topLinePunct/>
      </w:pPr>
      <w:r>
        <w:t>同时，</w:t>
      </w:r>
      <w:r>
        <w:t>财务会计从业工作者在会计财务数据信息全面处理过程里，不</w:t>
      </w:r>
      <w:r>
        <w:t>了解</w:t>
      </w:r>
      <w:r>
        <w:t>会计财务数据信息源的运营管理活动，</w:t>
      </w:r>
      <w:r>
        <w:t>容易忽略</w:t>
      </w:r>
      <w:r>
        <w:t>财务数据信息和工作业务的关联性，造成会计财务数据信息失实。所以，</w:t>
      </w:r>
      <w:r>
        <w:t>其</w:t>
      </w:r>
      <w:r>
        <w:t>问题</w:t>
      </w:r>
      <w:r>
        <w:t>在于</w:t>
      </w:r>
      <w:r>
        <w:t>数据信息体系设立中，有关业务数据信息</w:t>
      </w:r>
      <w:r>
        <w:t>未能</w:t>
      </w:r>
      <w:r>
        <w:t>及时迅速、全面、具体地向财政管理职能部门展开解释说明，造成财务信息关联作用性偏低。</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2"/>
        <w:topLinePunct/>
      </w:pPr>
      <w:bookmarkStart w:id="20" w:name="_Toc10188"/>
      <w:r>
        <w:t>4</w:t>
      </w:r>
      <w:r>
        <w:t xml:space="preserve">  </w:t>
      </w:r>
      <w:r/>
      <w:r>
        <w:t>优化</w:t>
      </w:r>
      <w:r>
        <w:t>A</w:t>
      </w:r>
      <w:r>
        <w:t>公司财务共享服务的对策</w:t>
      </w:r>
      <w:r>
        <w:t>及过程</w:t>
      </w:r>
      <w:bookmarkEnd w:id="20"/>
    </w:p>
    <w:p w:rsidR="0018722C">
      <w:pPr>
        <w:pStyle w:val="cw2"/>
        <w:topLinePunct/>
        <w:ind w:left="480" w:hangingChars="171" w:hanging="480"/>
      </w:pPr>
      <w:bookmarkStart w:id="21" w:name="_Toc4655"/>
      <w:bookmarkStart w:id="22" w:name="_Toc29158"/>
      <w:r>
        <w:t>4</w:t>
      </w:r>
      <w:r>
        <w:t>.</w:t>
      </w:r>
      <w:r>
        <w:t xml:space="preserve">1 </w:t>
      </w:r>
      <w:r>
        <w:t>优化组织架构</w:t>
      </w:r>
      <w:bookmarkEnd w:id="22"/>
      <w:bookmarkEnd w:id="21"/>
    </w:p>
    <w:p w:rsidR="0018722C">
      <w:pPr>
        <w:pStyle w:val="cw3"/>
        <w:topLinePunct/>
        <w:ind w:left="480" w:hangingChars="200" w:hanging="480"/>
      </w:pPr>
      <w:r>
        <w:t>4</w:t>
      </w:r>
      <w:r>
        <w:t>.</w:t>
      </w:r>
      <w:r>
        <w:t xml:space="preserve">1.1 </w:t>
      </w:r>
      <w:r>
        <w:t>依据职能范围优化组织架构</w:t>
      </w:r>
    </w:p>
    <w:p w:rsidR="0018722C">
      <w:pPr>
        <w:topLinePunct/>
      </w:pPr>
      <w:r>
        <w:t>依据职能范围优化组织架构，其重点在于优化公司管理体系以降低其运营成本。</w:t>
      </w:r>
      <w:r>
        <w:t>A</w:t>
      </w:r>
      <w:r>
        <w:t>公司</w:t>
      </w:r>
      <w:r>
        <w:t>管理人员利用共享财务中心提交的各部分数据，结合企业实际发生销售数量、实现业务量需求等状况，实现企业内部人员的调度与优化，同时财务共享服务部门可建立于非企业所在地的新区域，有效的减少企业由于空间限制及租费昂贵而产生的超额成本费用，合理的管理职工的薪酬水准。利用财务共享中心引入全新的团队管理模式和绩效考核激励机制</w:t>
      </w:r>
      <w:r>
        <w:rPr>
          <w:rFonts w:hint="eastAsia" w:ascii="宋体" w:hAnsi="宋体" w:eastAsia="宋体" w:cs="Times New Roman"/>
          <w:color w:val="auto"/>
          <w:sz w:val="24"/>
          <w:szCs w:val="24"/>
          <w:kern w:val="2"/>
          <w:rFonts w:hint="eastAsia"/>
        </w:rPr>
        <w:t>，</w:t>
      </w:r>
      <w:r>
        <w:t>能够极大程度上提升公司员工的绩效。按照职能划分的组织架构如图</w:t>
      </w:r>
      <w:r>
        <w:t>4</w:t>
      </w:r>
      <w:r>
        <w:t>-1</w:t>
      </w:r>
      <w:r>
        <w:t>所示。</w:t>
      </w:r>
    </w:p>
    <w:p w:rsidR="0018722C">
      <w:pPr>
        <w:pStyle w:val="affff"/>
        <w:keepNext/>
        <w:topLinePunct/>
      </w:pPr>
      <w:r>
        <mc:AlternateContent>
          <mc:Choice Requires="wpc">
            <w:drawing>
              <wp:inline distT="0" distB="0" distL="0" distR="0">
                <wp:extent cx="5274310" cy="1614805"/>
                <wp:effectExtent l="4445" t="0" r="9525" b="0"/>
                <wp:docPr id="1"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文本框 7"/>
                        <wps:cNvSpPr txBox="1"/>
                        <wps:spPr>
                          <a:xfrm>
                            <a:off x="2004060" y="152400"/>
                            <a:ext cx="1295400" cy="312420"/>
                          </a:xfrm>
                          <a:prstGeom prst="rect">
                            <a:avLst/>
                          </a:prstGeom>
                          <a:solidFill>
                            <a:srgbClr val="FFFFFF"/>
                          </a:solidFill>
                          <a:ln w="6350">
                            <a:solidFill>
                              <a:prstClr val="black"/>
                            </a:solidFill>
                          </a:ln>
                          <a:effectLst/>
                        </wps:spPr>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r>
                                <w:rPr>
                                  <w:kern w:val="2"/>
                                  <w:sz w:val="21"/>
                                  <w:szCs w:val="21"/>
                                  <w:rFonts w:hint="eastAsia" w:ascii="Calibri" w:hAnsi="Calibri" w:eastAsia="宋体" w:cs="Times New Roman"/>
                                </w:rPr>
                                <w:t>财务共享服务中心</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文本框 8"/>
                        <wps:cNvSpPr txBox="1"/>
                        <wps:spPr>
                          <a:xfrm>
                            <a:off x="0" y="838200"/>
                            <a:ext cx="792480" cy="274955"/>
                          </a:xfrm>
                          <a:prstGeom prst="rect">
                            <a:avLst/>
                          </a:prstGeom>
                          <a:solidFill>
                            <a:srgbClr val="FFFFFF"/>
                          </a:solidFill>
                          <a:ln w="6350">
                            <a:solidFill>
                              <a:prstClr val="black"/>
                            </a:solidFill>
                          </a:ln>
                          <a:effectLst/>
                        </wps:spPr>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费用核算组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文本框 9"/>
                        <wps:cNvSpPr txBox="1"/>
                        <wps:spPr>
                          <a:xfrm>
                            <a:off x="830580" y="838200"/>
                            <a:ext cx="769620" cy="281940"/>
                          </a:xfrm>
                          <a:prstGeom prst="rect">
                            <a:avLst/>
                          </a:prstGeom>
                          <a:solidFill>
                            <a:srgbClr val="FFFFFF"/>
                          </a:solidFill>
                          <a:ln w="6350">
                            <a:solidFill>
                              <a:prstClr val="black"/>
                            </a:solidFill>
                          </a:ln>
                          <a:effectLst/>
                        </wps:spPr>
                        <wps:txb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资产核算组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10"/>
                        <wps:cNvSpPr txBox="1"/>
                        <wps:spPr>
                          <a:xfrm>
                            <a:off x="1653540" y="838200"/>
                            <a:ext cx="800100" cy="281940"/>
                          </a:xfrm>
                          <a:prstGeom prst="rect">
                            <a:avLst/>
                          </a:prstGeom>
                          <a:solidFill>
                            <a:srgbClr val="FFFFFF"/>
                          </a:solidFill>
                          <a:ln w="6350">
                            <a:solidFill>
                              <a:prstClr val="black"/>
                            </a:solidFill>
                          </a:ln>
                          <a:effectLst/>
                        </wps:spPr>
                        <wps:txb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收入成本组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2849880" y="838200"/>
                            <a:ext cx="792480" cy="281940"/>
                          </a:xfrm>
                          <a:prstGeom prst="rect">
                            <a:avLst/>
                          </a:prstGeom>
                          <a:solidFill>
                            <a:srgbClr val="FFFFFF"/>
                          </a:solidFill>
                          <a:ln w="6350">
                            <a:solidFill>
                              <a:prstClr val="black"/>
                            </a:solidFill>
                          </a:ln>
                          <a:effectLst/>
                        </wps:spPr>
                        <wps:txb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资金结算组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3688080" y="838200"/>
                            <a:ext cx="762000" cy="266700"/>
                          </a:xfrm>
                          <a:prstGeom prst="rect">
                            <a:avLst/>
                          </a:prstGeom>
                          <a:solidFill>
                            <a:srgbClr val="FFFFFF"/>
                          </a:solidFill>
                          <a:ln w="6350">
                            <a:solidFill>
                              <a:prstClr val="black"/>
                            </a:solidFill>
                          </a:ln>
                          <a:effectLst/>
                        </wps:spPr>
                        <wps:txb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单据档案组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文本框 13"/>
                        <wps:cNvSpPr txBox="1"/>
                        <wps:spPr>
                          <a:xfrm>
                            <a:off x="4488180" y="838200"/>
                            <a:ext cx="784860" cy="266700"/>
                          </a:xfrm>
                          <a:prstGeom prst="rect">
                            <a:avLst/>
                          </a:prstGeom>
                          <a:solidFill>
                            <a:srgbClr val="FFFFFF"/>
                          </a:solidFill>
                          <a:ln w="6350">
                            <a:solidFill>
                              <a:prstClr val="black"/>
                            </a:solidFill>
                          </a:ln>
                          <a:effectLst/>
                        </wps:spPr>
                        <wps:txb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内部控制组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2171065" y="1203960"/>
                            <a:ext cx="998855" cy="281940"/>
                          </a:xfrm>
                          <a:prstGeom prst="rect">
                            <a:avLst/>
                          </a:prstGeom>
                          <a:solidFill>
                            <a:srgbClr val="FFFFFF"/>
                          </a:solidFill>
                          <a:ln w="6350">
                            <a:solidFill>
                              <a:prstClr val="black"/>
                            </a:solidFill>
                          </a:ln>
                          <a:effectLst/>
                        </wps:spPr>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总账报表组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直接连接符 15"/>
                        <wps:cNvCnPr/>
                        <wps:spPr>
                          <a:xfrm flipV="1">
                            <a:off x="403860" y="722630"/>
                            <a:ext cx="4484370" cy="2413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直接连接符 18"/>
                        <wps:cNvCnPr/>
                        <wps:spPr>
                          <a:xfrm flipV="1">
                            <a:off x="403860" y="746760"/>
                            <a:ext cx="0"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flipH="1" flipV="1">
                            <a:off x="1213944" y="746760"/>
                            <a:ext cx="1446"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2053590" y="746760"/>
                            <a:ext cx="1182"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flipV="1">
                            <a:off x="3246120" y="746760"/>
                            <a:ext cx="1576"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直接连接符 28"/>
                        <wps:cNvCnPr/>
                        <wps:spPr>
                          <a:xfrm flipH="1" flipV="1">
                            <a:off x="4067503" y="739140"/>
                            <a:ext cx="1577"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a:endCxn id="13" idx="0"/>
                        </wps:cNvCnPr>
                        <wps:spPr>
                          <a:xfrm>
                            <a:off x="4880610" y="712470"/>
                            <a:ext cx="0" cy="125730"/>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a:stCxn id="7" idx="2"/>
                        </wps:cNvCnPr>
                        <wps:spPr>
                          <a:xfrm>
                            <a:off x="2651760" y="464820"/>
                            <a:ext cx="3810" cy="73787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5" o:spid="_x0000_s1026" o:spt="203" style="height:127.15pt;width:415.3pt;" coordsize="5274310,1614805" editas="canvas" o:gfxdata="UEsDBAoAAAAAAIdO4kAAAAAAAAAAAAAAAAAEAAAAZHJzL1BLAwQUAAAACACHTuJAFpQ5Yd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">
                <o:lock v:ext="edit" aspectratio="f"/>
                <v:shape id="画布 5" o:spid="_x0000_s1026" style="position:absolute;left:0;top:0;height:1614805;width:5274310;" filled="f" stroked="f" coordsize="21600,21600" o:gfxdata="UEsDBAoAAAAAAIdO4kAAAAAAAAAAAAAAAAAEAAAAZHJzL1BLAwQUAAAACACHTuJAFpQ5Yd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">
                  <v:fill on="f" focussize="0,0"/>
                  <v:stroke on="f"/>
                  <v:imagedata o:title=""/>
                  <o:lock v:ext="edit" aspectratio="t"/>
                </v:shape>
                <v:shape id="_x0000_s1026" o:spid="_x0000_s1026" o:spt="202" type="#_x0000_t202" style="position:absolute;left:2004060;top:152400;height:312420;width:129540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iwV+dMAAAAFAQAADwAAAAAAAAABACAAAAAiAAAAZHJzL2Rvd25yZXYueG1sUEsBAhQA&#10;FAAAAAgAh07iQBjbwUppAgAA0AQAAA4AAAAAAAAAAQAgAAAAIgEAAGRycy9lMm9Eb2MueG1sUEsF&#10;BgAAAAAGAAYAWQEAAP0FAAAAAA==&#10;">
                  <v:fill on="t" focussize="0,0"/>
                  <v:stroke weight="0.5pt" color="#0000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ascii="Calibri" w:hAnsi="Calibri" w:eastAsia="宋体" w:cs="Times New Roman"/>
                            <w:kern w:val="2"/>
                            <w:sz w:val="21"/>
                            <w:szCs w:val="21"/>
                          </w:rPr>
                        </w:pPr>
                        <w:r>
                          <w:rPr>
                            <w:kern w:val="2"/>
                            <w:sz w:val="21"/>
                            <w:szCs w:val="21"/>
                            <w:rFonts w:hint="eastAsia" w:ascii="Calibri" w:hAnsi="Calibri" w:eastAsia="宋体" w:cs="Times New Roman"/>
                          </w:rPr>
                          <w:t>财务共享服务中心</w:t>
                        </w:r>
                      </w:p>
                    </w:txbxContent>
                  </v:textbox>
                </v:shape>
                <v:shape id="_x0000_s1026" o:spid="_x0000_s1026" o:spt="202" type="#_x0000_t202" style="position:absolute;left:0;top:838200;height:274955;width:79248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LBX50wAAAAUBAAAPAAAAAAAAAAEAIAAAACIAAABkcnMvZG93bnJldi54bWxQSwECFAAUAAAACACH&#10;TuJAKkejzGICAADJBAAADgAAAAAAAAABACAAAAAiAQAAZHJzL2Uyb0RvYy54bWxQSwUGAAAAAAYA&#10;BgBZAQAA9gUAAAAA&#10;">
                  <v:fill on="t" focussize="0,0"/>
                  <v:stroke weight="0.5pt" color="#0000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费用核算组</w:t>
                        </w:r>
                      </w:p>
                    </w:txbxContent>
                  </v:textbox>
                </v:shape>
                <v:shape id="_x0000_s1026" o:spid="_x0000_s1026" o:spt="202" type="#_x0000_t202" style="position:absolute;left:830580;top:838200;height:281940;width:76962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IsFfnTAAAABQEAAA8AAAAAAAAAAQAgAAAAIgAAAGRycy9kb3ducmV2LnhtbFBLAQIUABQA&#10;AAAIAIdO4kB70HZJZwIAAM4EAAAOAAAAAAAAAAEAIAAAACIBAABkcnMvZTJvRG9jLnhtbFBLBQYA&#10;AAAABgAGAFkBAAD7BQAAAAA=&#10;">
                  <v:fill on="t" focussize="0,0"/>
                  <v:stroke weight="0.5pt" color="#000000" joinstyle="round"/>
                  <v:imagedata o:title=""/>
                  <o:lock v:ext="edit" aspectratio="f"/>
                  <v:textbo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资产核算组</w:t>
                        </w:r>
                      </w:p>
                    </w:txbxContent>
                  </v:textbox>
                </v:shape>
                <v:shape id="_x0000_s1026" o:spid="_x0000_s1026" o:spt="202" type="#_x0000_t202" style="position:absolute;left:1653540;top:838200;height:281940;width:80010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iwV+dMAAAAFAQAADwAAAAAAAAABACAAAAAiAAAAZHJzL2Rvd25yZXYueG1sUEsBAhQAFAAA&#10;AAgAh07iQIj55s5mAgAA0QQAAA4AAAAAAAAAAQAgAAAAIgEAAGRycy9lMm9Eb2MueG1sUEsFBgAA&#10;AAAGAAYAWQEAAPoFAAAAAA==&#10;">
                  <v:fill on="t" focussize="0,0"/>
                  <v:stroke weight="0.5pt" color="#000000" joinstyle="round"/>
                  <v:imagedata o:title=""/>
                  <o:lock v:ext="edit" aspectratio="f"/>
                  <v:textbo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收入成本组</w:t>
                        </w:r>
                      </w:p>
                    </w:txbxContent>
                  </v:textbox>
                </v:shape>
                <v:shape id="_x0000_s1026" o:spid="_x0000_s1026" o:spt="202" type="#_x0000_t202" style="position:absolute;left:2849880;top:838200;height:281940;width:79248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iwV+dMAAAAFAQAADwAAAAAAAAABACAAAAAiAAAAZHJzL2Rvd25yZXYueG1sUEsBAhQA&#10;FAAAAAgAh07iQE0MCn1pAgAA0QQAAA4AAAAAAAAAAQAgAAAAIgEAAGRycy9lMm9Eb2MueG1sUEsF&#10;BgAAAAAGAAYAWQEAAP0FAAAAAA==&#10;">
                  <v:fill on="t" focussize="0,0"/>
                  <v:stroke weight="0.5pt" color="#000000" joinstyle="round"/>
                  <v:imagedata o:title=""/>
                  <o:lock v:ext="edit" aspectratio="f"/>
                  <v:textbo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资金结算组</w:t>
                        </w:r>
                      </w:p>
                    </w:txbxContent>
                  </v:textbox>
                </v:shape>
                <v:shape id="_x0000_s1026" o:spid="_x0000_s1026" o:spt="202" type="#_x0000_t202" style="position:absolute;left:3688080;top:838200;height:266700;width:76200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IsFfnTAAAABQEAAA8AAAAAAAAAAQAgAAAAIgAAAGRycy9kb3ducmV2LnhtbFBLAQIUABQA&#10;AAAIAIdO4kCOvOH2ZwIAANEEAAAOAAAAAAAAAAEAIAAAACIBAABkcnMvZTJvRG9jLnhtbFBLBQYA&#10;AAAABgAGAFkBAAD7BQAAAAA=&#10;">
                  <v:fill on="t" focussize="0,0"/>
                  <v:stroke weight="0.5pt" color="#000000" joinstyle="round"/>
                  <v:imagedata o:title=""/>
                  <o:lock v:ext="edit" aspectratio="f"/>
                  <v:textbo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单据档案组</w:t>
                        </w:r>
                      </w:p>
                    </w:txbxContent>
                  </v:textbox>
                </v:shape>
                <v:shape id="_x0000_s1026" o:spid="_x0000_s1026" o:spt="202" type="#_x0000_t202" style="position:absolute;left:4488180;top:838200;height:266700;width:78486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IsFfnTAAAABQEAAA8AAAAAAAAAAQAgAAAAIgAAAGRycy9kb3ducmV2LnhtbFBLAQIU&#10;ABQAAAAIAIdO4kD018RuagIAANEEAAAOAAAAAAAAAAEAIAAAACIBAABkcnMvZTJvRG9jLnhtbFBL&#10;BQYAAAAABgAGAFkBAAD+BQAAAAA=&#10;">
                  <v:fill on="t" focussize="0,0"/>
                  <v:stroke weight="0.5pt" color="#000000" joinstyle="round"/>
                  <v:imagedata o:title=""/>
                  <o:lock v:ext="edit" aspectratio="f"/>
                  <v:textbox>
                    <w:txbxContent>
                      <w:p w:rsidR="0018722C">
                        <w:pPr>
                          <w:jc w:val="both"/>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内部控制组</w:t>
                        </w:r>
                      </w:p>
                    </w:txbxContent>
                  </v:textbox>
                </v:shape>
                <v:shape id="_x0000_s1026" o:spid="_x0000_s1026" o:spt="202" type="#_x0000_t202" style="position:absolute;left:2171065;top:1203960;height:281940;width:998855;"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iwV+dMAAAAFAQAADwAAAAAAAAABACAAAAAiAAAAZHJzL2Rvd25yZXYueG1sUEsB&#10;AhQAFAAAAAgAh07iQMyprMBsAgAA0gQAAA4AAAAAAAAAAQAgAAAAIgEAAGRycy9lMm9Eb2MueG1s&#10;UEsFBgAAAAAGAAYAWQEAAAAGAAAAAA==&#10;">
                  <v:fill on="t" focussize="0,0"/>
                  <v:stroke weight="0.5pt" color="#000000"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sz w:val="18"/>
                            <w:szCs w:val="18"/>
                            <w:rFonts w:ascii="Calibri" w:hAnsi="Calibri" w:eastAsia="宋体" w:cs="Times New Roman"/>
                            <w:kern w:val="2"/>
                          </w:rPr>
                        </w:pPr>
                        <w:r>
                          <w:rPr>
                            <w:kern w:val="2"/>
                            <w:rFonts w:hint="eastAsia" w:ascii="Calibri" w:hAnsi="Calibri" w:eastAsia="宋体" w:cs="Times New Roman"/>
                            <w:sz w:val="18"/>
                            <w:szCs w:val="18"/>
                          </w:rPr>
                          <w:t>总账报表组</w:t>
                        </w:r>
                      </w:p>
                    </w:txbxContent>
                  </v:textbox>
                </v:shape>
                <v:line id="_x0000_s1026" o:spid="_x0000_s1026" o:spt="20" style="position:absolute;left:403860;top:722630;flip:y;height:24130;width:4484370;"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&#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SmCLDVAAAABQEAAA8AAAAAAAAAAQAgAAAAIgAAAGRy&#10;cy9kb3ducmV2LnhtbFBLAQIUABQAAAAIAIdO4kAb3B8uCAIAAO0DAAAOAAAAAAAAAAEAIAAAACQB&#10;AABkcnMvZTJvRG9jLnhtbFBLBQYAAAAABgAGAFkBAACeBQAAAAA=&#10;">
                  <v:fill on="f" focussize="0,0"/>
                  <v:stroke color="#000000 [3200]" joinstyle="round"/>
                  <v:imagedata o:title=""/>
                  <o:lock v:ext="edit" aspectratio="f"/>
                </v:line>
                <v:line id="_x0000_s1026" o:spid="_x0000_s1026" o:spt="20" style="position:absolute;left:403860;top:746760;flip:y;height:91440;width:0;"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pgiw1QAAAAUBAAAPAAAAAAAAAAEAIAAAACIAAABkcnMvZG93&#10;bnJldi54bWxQSwECFAAUAAAACACHTuJAzq10WAMCAADnAwAADgAAAAAAAAABACAAAAAkAQAAZHJz&#10;L2Uyb0RvYy54bWxQSwUGAAAAAAYABgBZAQAAmQUAAAAA&#10;">
                  <v:fill on="f" focussize="0,0"/>
                  <v:stroke color="#000000 [3200]" joinstyle="round"/>
                  <v:imagedata o:title=""/>
                  <o:lock v:ext="edit" aspectratio="f"/>
                </v:line>
                <v:line id="_x0000_s1026" o:spid="_x0000_s1026" o:spt="20" style="position:absolute;left:1213944;top:746760;flip:x y;height:91440;width:1446;" filled="f" stroked="t" coordsize="21600,21600" o:gfxdata="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wmbb9IAAAAFAQAADwAAAAAAAAABACAAAAAiAAAAZHJz&#10;L2Rvd25yZXYueG1sUEsBAhQAFAAAAAgAh07iQOzcJ5cKAgAA9QMAAA4AAAAAAAAAAQAgAAAAIQEA&#10;AGRycy9lMm9Eb2MueG1sUEsFBgAAAAAGAAYAWQEAAJ0FAAAAAA==&#10;">
                  <v:fill on="f" focussize="0,0"/>
                  <v:stroke color="#000000 [3200]" joinstyle="round"/>
                  <v:imagedata o:title=""/>
                  <o:lock v:ext="edit" aspectratio="f"/>
                </v:line>
                <v:line id="_x0000_s1026" o:spid="_x0000_s1026" o:spt="20" style="position:absolute;left:2053590;top:746760;flip:y;height:91440;width:1182;"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SmCLDVAAAABQEAAA8AAAAAAAAAAQAgAAAAIgAAAGRy&#10;cy9kb3ducmV2LnhtbFBLAQIUABQAAAAIAIdO4kCZD23RCAIAAOsDAAAOAAAAAAAAAAEAIAAAACQB&#10;AABkcnMvZTJvRG9jLnhtbFBLBQYAAAAABgAGAFkBAACeBQAAAAA=&#10;">
                  <v:fill on="f" focussize="0,0"/>
                  <v:stroke color="#000000 [3200]" joinstyle="round"/>
                  <v:imagedata o:title=""/>
                  <o:lock v:ext="edit" aspectratio="f"/>
                </v:line>
                <v:line id="_x0000_s1026" o:spid="_x0000_s1026" o:spt="20" style="position:absolute;left:3246120;top:746760;flip:y;height:91440;width:1576;"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KYIsNUAAAAFAQAADwAAAAAAAAABACAAAAAiAAAAZHJz&#10;L2Rvd25yZXYueG1sUEsBAhQAFAAAAAgAh07iQAFqMXkHAgAA6wMAAA4AAAAAAAAAAQAgAAAAJAEA&#10;AGRycy9lMm9Eb2MueG1sUEsFBgAAAAAGAAYAWQEAAJ0FAAAAAA==&#10;">
                  <v:fill on="f" focussize="0,0"/>
                  <v:stroke color="#000000 [3200]" joinstyle="round"/>
                  <v:imagedata o:title=""/>
                  <o:lock v:ext="edit" aspectratio="f"/>
                </v:line>
                <v:line id="_x0000_s1026" o:spid="_x0000_s1026" o:spt="20" style="position:absolute;left:4067503;top:739140;flip:x y;height:99060;width:1577;" filled="f" stroked="t" coordsize="21600,21600" o:gfxdata="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&#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Ztv0gAAAAUBAAAPAAAAAAAAAAEAIAAAACIAAABk&#10;cnMvZG93bnJldi54bWxQSwECFAAUAAAACACHTuJA5VhfbAwCAAD1AwAADgAAAAAAAAABACAAAAAh&#10;AQAAZHJzL2Uyb0RvYy54bWxQSwUGAAAAAAYABgBZAQAAnwUAAAAA&#10;">
                  <v:fill on="f" focussize="0,0"/>
                  <v:stroke color="#000000 [3200]" joinstyle="round"/>
                  <v:imagedata o:title=""/>
                  <o:lock v:ext="edit" aspectratio="f"/>
                </v:line>
                <v:line id="_x0000_s1026" o:spid="_x0000_s1026" o:spt="20" style="position:absolute;left:4880610;top:712470;height:125730;width:0;" filled="f" stroked="t" coordsize="21600,21600" o:gfxdata="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iQBx7VAAAABQEAAA8AAAAAAAAAAQAgAAAA&#10;IgAAAGRycy9kb3ducmV2LnhtbFBLAQIUABQAAAAIAIdO4kBKn6pjDgIAAAcEAAAOAAAAAAAAAAEA&#10;IAAAACQBAABkcnMvZTJvRG9jLnhtbFBLBQYAAAAABgAGAFkBAACkBQAAAAA=&#10;">
                  <v:fill on="f" focussize="0,0"/>
                  <v:stroke color="#000000 [3200]" joinstyle="round"/>
                  <v:imagedata o:title=""/>
                  <o:lock v:ext="edit" aspectratio="f"/>
                </v:line>
                <v:line id="_x0000_s1026" o:spid="_x0000_s1026" o:spt="20" style="position:absolute;left:2651760;top:464820;height:737870;width:3810;" filled="f" stroked="t" coordsize="21600,21600" o:gfxdata="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JAHHtUAAAAFAQAADwAAAAAAAAABACAA&#10;AAAiAAAAZHJzL2Rvd25yZXYueG1sUEsBAhQAFAAAAAgAh07iQLb+A+gQAgAACgQAAA4AAAAAAAAA&#10;AQAgAAAAJAEAAGRycy9lMm9Eb2MueG1sUEsFBgAAAAAGAAYAWQEAAKYFAAAAAA==&#10;">
                  <v:fill on="f" focussize="0,0"/>
                  <v:stroke color="#000000 [3200]" joinstyle="round"/>
                  <v:imagedata o:title=""/>
                  <o:lock v:ext="edit" aspectratio="f"/>
                </v:line>
                <w10:wrap type="none"/>
                <w10:anchorlock/>
              </v:group>
            </w:pict>
          </mc:Fallback>
        </mc:AlternateContent>
      </w:r>
    </w:p>
    <w:p w:rsidR="0018722C">
      <w:pPr>
        <w:pStyle w:val="a9"/>
        <w:topLinePunct/>
      </w:pPr>
      <w:r>
        <w:t>图</w:t>
      </w:r>
      <w:r>
        <w:t>4</w:t>
      </w:r>
      <w:r>
        <w:t>-1</w:t>
      </w:r>
      <w:r>
        <w:t xml:space="preserve">  </w:t>
      </w:r>
      <w:r w:rsidRPr="00DB64CE">
        <w:t>A</w:t>
      </w:r>
      <w:r>
        <w:t>公司财务共享服务按照职能划分的组织架构</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企业战略的制订必须依据企业、财务管理等诸多因素，在财务变革中，</w:t>
      </w:r>
      <w:r>
        <w:t>A</w:t>
      </w:r>
      <w:r>
        <w:t>公司的财务部门主要忙于企业日常经营行为的记录、总结等事务，其财务经营数据无法准确有效的供企业经营机构使用，对</w:t>
      </w:r>
      <w:r>
        <w:t>A</w:t>
      </w:r>
      <w:r>
        <w:t>公司这样的占有类公司而言，将严重干扰企业战略的有效进行。开展财务共享平台后，员工对企业全面财务的了解时间从以往的零点五个小时，减少为如今的二点五天，时间效率提升近六倍。当市场竞争者对企业大幅降价时，</w:t>
      </w:r>
      <w:r>
        <w:t>A</w:t>
      </w:r>
      <w:r>
        <w:t>公司</w:t>
      </w:r>
      <w:r>
        <w:t>快速作出反应后增加了</w:t>
      </w:r>
      <w:r>
        <w:t>百分之十</w:t>
      </w:r>
      <w:r>
        <w:t>的竞争力</w:t>
      </w:r>
      <w:r>
        <w:t>，</w:t>
      </w:r>
    </w:p>
    <w:p w:rsidR="0018722C">
      <w:pPr>
        <w:topLinePunct/>
      </w:pPr>
      <w:r>
        <w:t>确保企业的可持续成长。</w:t>
      </w:r>
    </w:p>
    <w:p w:rsidR="0018722C">
      <w:pPr>
        <w:topLinePunct/>
      </w:pPr>
      <w:r>
        <w:t>A</w:t>
      </w:r>
      <w:r>
        <w:t>公司在保证对内财务资源共享的同时，将划出</w:t>
      </w:r>
      <w:r>
        <w:t>百分之十五</w:t>
      </w:r>
      <w:r>
        <w:t>的财政资源用来为本行业中小企业提供财政共享服务，企业通过提供外部业务服务所获得收入将占全部营销总收入的</w:t>
      </w:r>
      <w:r>
        <w:t>百分之五</w:t>
      </w:r>
      <w:r>
        <w:t>点五，一方面保证了公司财务的营运费用开支，一方面也给企业增加资本的注入，增加企业的效益</w:t>
      </w:r>
      <w:bookmarkStart w:id="23" w:name="_Toc29627"/>
      <w:bookmarkEnd w:id="23"/>
      <w:r>
        <w:t>。</w:t>
      </w:r>
    </w:p>
    <w:p w:rsidR="0018722C">
      <w:pPr>
        <w:pStyle w:val="cw3"/>
        <w:topLinePunct/>
        <w:ind w:left="480" w:hangingChars="200" w:hanging="480"/>
      </w:pPr>
      <w:r>
        <w:t>4</w:t>
      </w:r>
      <w:r>
        <w:t>.</w:t>
      </w:r>
      <w:r>
        <w:t xml:space="preserve">1.2 </w:t>
      </w:r>
      <w:r>
        <w:t>财务共享服务</w:t>
      </w:r>
      <w:r>
        <w:t>组织结构模块化</w:t>
      </w:r>
    </w:p>
    <w:p w:rsidR="0018722C">
      <w:pPr>
        <w:topLinePunct/>
      </w:pPr>
      <w:r>
        <w:t>尽管财务共享综合服务组织结构综合应用设计，就按照工作职能作用范围的区分可以尽量让工作人员落实主要工作任务，提升了财务会计工作的技术化和标准规范化作用程度，提升了总体效率，但是容易使分析研究工作者过分限制分布在各自的职能有关单位而忽略组织的总体发展目标，分工细致造成不同职能部门相互之间的交流，组织之间的协调管理困难。</w:t>
      </w:r>
    </w:p>
    <w:p w:rsidR="0018722C">
      <w:pPr>
        <w:topLinePunct/>
      </w:pPr>
      <w:r>
        <w:t>A</w:t>
      </w:r>
      <w:r>
        <w:t>公司财务共享服务中心根据服务对象的业务地区划分，通过这种划分，某一地区或国家的客户能够获得相应区域内</w:t>
      </w:r>
      <w:r>
        <w:t>A</w:t>
      </w:r>
      <w:r>
        <w:t>公司财务共享服务副中心的服务，保证服务质量，满足客户的个性化需求。这种方法适应用在不同区域的不同工作业务，使共享服务中心工作者可以逢迎满足指定用户的使用要求，供应更高水准的综合服务，提升用户满意接受程度。但是与此同时也具有不足的地方，也就是对工作者需求高，顺序流程参考标准化水平差，总体效率低。</w:t>
      </w:r>
      <w:r>
        <w:t>A公司</w:t>
      </w:r>
      <w:r>
        <w:t>应用地区组织区分的模式，在接近综合服务目标对象的地方设立不同的副中心，以提高沟通效率。</w:t>
      </w:r>
    </w:p>
    <w:p w:rsidR="0018722C">
      <w:pPr>
        <w:pStyle w:val="cw3"/>
        <w:topLinePunct/>
        <w:ind w:left="480" w:hangingChars="200" w:hanging="480"/>
      </w:pPr>
      <w:r>
        <w:t>4</w:t>
      </w:r>
      <w:r>
        <w:t>.</w:t>
      </w:r>
      <w:r>
        <w:t xml:space="preserve">1.3 </w:t>
      </w:r>
      <w:r>
        <w:t>建立战略决策的组织基础</w:t>
      </w:r>
    </w:p>
    <w:p w:rsidR="0018722C">
      <w:pPr>
        <w:topLinePunct/>
      </w:pPr>
      <w:r>
        <w:t>财务共享服务体系将财务会计工作者全面集中到一个或者多个中心，使用产业规模市场经济来处理解决经济财务交易。但是在实际中，财务共享服务系统的成立不是全面集中的，而是分布的。财务共享服务的成立，让更少的财务会计工作者实现更多的基础财务服务，让专业的财务会计工作者从基础、复杂的财务会计综合服务中解放出来，转变为财务预测、具有较高的财务策略和会计财务研究分析价值。所以，</w:t>
      </w:r>
      <w:r>
        <w:t>A公司</w:t>
      </w:r>
      <w:r>
        <w:t>的财务共享服务系统应该优化完善工作者结构，将财务会计工作者分布到公司的发展战略层和策略层。在不增长更有甚者降低财务会计工作者的时候，</w:t>
      </w:r>
      <w:r>
        <w:t>派</w:t>
      </w:r>
      <w:r>
        <w:t>放越来越多的人力资源来全面处理更高价值的发展战略策略问题，积极努力产生财务会计综合管理控制管理和策略支持队伍，提升财务会计策略的执行效率。</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财务共享服务中心可以收集、整理和传递数据，以实现高质量、大规模的数据完整性和透明度，每个财务共享服务管理监督中心有权获得和整理有关数据信息，能够按期、系统地获得其中所需要应用的数据信息，以便管理层做出决策。经过专业财务会计工作者的研究分析和再全面处理，包括资产结构研究分析、</w:t>
      </w:r>
      <w:r>
        <w:t>成</w:t>
      </w:r>
    </w:p>
    <w:p w:rsidR="0018722C">
      <w:pPr>
        <w:topLinePunct/>
      </w:pPr>
      <w:r>
        <w:t>本费用利润收益研究分析、杜邦研究分析等数据信息研究分析，加上赢利能力研究分析、运营和发展水平研究分析等能力研究分析对数据信息进行评估。在此基础上进行利润预期成本、保本预计和其他财务会计预计工作，并且最后完成发展战略策略工作职能，如此一来，</w:t>
      </w:r>
      <w:r>
        <w:t>A公司</w:t>
      </w:r>
      <w:r>
        <w:t>的整体财务会计策略更为精确、完整和及时迅速，为公司的总体发展战略策略供应支持。</w:t>
      </w:r>
    </w:p>
    <w:p w:rsidR="0018722C">
      <w:pPr>
        <w:pStyle w:val="cw3"/>
        <w:topLinePunct/>
        <w:ind w:left="480" w:hangingChars="200" w:hanging="480"/>
      </w:pPr>
      <w:r>
        <w:t>4</w:t>
      </w:r>
      <w:r>
        <w:t>.</w:t>
      </w:r>
      <w:r>
        <w:t>1.</w:t>
      </w:r>
      <w:r>
        <w:t>4</w:t>
      </w:r>
      <w:r>
        <w:t xml:space="preserve"> </w:t>
      </w:r>
      <w:r>
        <w:t>组织架构的优化结果</w:t>
      </w:r>
    </w:p>
    <w:p w:rsidR="0018722C">
      <w:pPr>
        <w:topLinePunct/>
      </w:pPr>
      <w:r>
        <w:t>通过上述</w:t>
      </w:r>
      <w:r>
        <w:t>组织架构的优化</w:t>
      </w:r>
      <w:r>
        <w:t>对策，主要</w:t>
      </w:r>
      <w:r>
        <w:t>提升</w:t>
      </w:r>
      <w:r>
        <w:t>了</w:t>
      </w:r>
      <w:r>
        <w:t>A</w:t>
      </w:r>
      <w:r>
        <w:t>公司</w:t>
      </w:r>
      <w:r>
        <w:t>财务共享服务体系组织架构内的沟通效率，实现更高的灵活性及提高决策支持能力。</w:t>
      </w:r>
    </w:p>
    <w:p w:rsidR="0018722C">
      <w:pPr>
        <w:topLinePunct/>
      </w:pPr>
      <w:r>
        <w:t>首先，</w:t>
      </w:r>
      <w:r>
        <w:t>提升</w:t>
      </w:r>
      <w:r>
        <w:t>了</w:t>
      </w:r>
      <w:r>
        <w:t>A</w:t>
      </w:r>
      <w:r>
        <w:t>公司</w:t>
      </w:r>
      <w:r>
        <w:t>财务共享服务体系组织架构内的沟通效率。</w:t>
      </w:r>
      <w:r>
        <w:t>A</w:t>
      </w:r>
      <w:r>
        <w:t>公司</w:t>
      </w:r>
      <w:r>
        <w:t>通过重新梳理组织架构设计原理，结合先进的理念，对组织架构从根本上进行</w:t>
      </w:r>
      <w:r>
        <w:t>了</w:t>
      </w:r>
      <w:r>
        <w:t>优化，促进不同职能部门之间、不同区域分中心之间的沟通交流和协作。</w:t>
      </w:r>
    </w:p>
    <w:p w:rsidR="0018722C">
      <w:pPr>
        <w:topLinePunct/>
      </w:pPr>
      <w:r>
        <w:t>其次，</w:t>
      </w:r>
      <w:r>
        <w:t>A</w:t>
      </w:r>
      <w:r>
        <w:t>公司</w:t>
      </w:r>
      <w:r>
        <w:t>实现</w:t>
      </w:r>
      <w:r>
        <w:t>了</w:t>
      </w:r>
      <w:r>
        <w:t>更高的灵活性。基于对全球市场变化的战略考虑，</w:t>
      </w:r>
      <w:r>
        <w:t>A</w:t>
      </w:r>
      <w:r>
        <w:t>公司</w:t>
      </w:r>
      <w:r>
        <w:t>财务共享服务基础架构功能必须能够快速适应现有流程的改进和新流程的加入，以便灵活扩展运营以应对全球业务变化，满足</w:t>
      </w:r>
      <w:r>
        <w:t>大数据</w:t>
      </w:r>
      <w:r>
        <w:t>背景下客户</w:t>
      </w:r>
      <w:r>
        <w:t>的</w:t>
      </w:r>
      <w:r>
        <w:t>个性化需求。</w:t>
      </w:r>
    </w:p>
    <w:p w:rsidR="0018722C">
      <w:pPr>
        <w:topLinePunct/>
      </w:pPr>
      <w:r>
        <w:t>再者，</w:t>
      </w:r>
      <w:r>
        <w:t>A</w:t>
      </w:r>
      <w:r>
        <w:t>公司</w:t>
      </w:r>
      <w:r>
        <w:t>提高</w:t>
      </w:r>
      <w:r>
        <w:t>了</w:t>
      </w:r>
      <w:r>
        <w:t>财务决策支持能力。使</w:t>
      </w:r>
      <w:r>
        <w:t>A</w:t>
      </w:r>
      <w:r>
        <w:t>公司</w:t>
      </w:r>
      <w:r>
        <w:t>财务共享服务体系的职能不再局限于财务核算，能</w:t>
      </w:r>
      <w:r>
        <w:t>够</w:t>
      </w:r>
      <w:r>
        <w:t>参与到公司战略和决策的制定过程中，组织架构进行</w:t>
      </w:r>
      <w:r>
        <w:t>了</w:t>
      </w:r>
      <w:r>
        <w:t>调整，增加</w:t>
      </w:r>
      <w:r>
        <w:t>了</w:t>
      </w:r>
      <w:r>
        <w:t>共享服务组织的决策支持能力，并保证信息及时准确地传递到管理层，为实现财务决策提供支持。</w:t>
      </w:r>
    </w:p>
    <w:p w:rsidR="0018722C">
      <w:pPr>
        <w:pStyle w:val="cw2"/>
        <w:topLinePunct/>
        <w:ind w:left="480" w:hangingChars="171" w:hanging="480"/>
      </w:pPr>
      <w:bookmarkStart w:id="397788" w:name="_Toc686397788"/>
      <w:r>
        <w:t>4</w:t>
      </w:r>
      <w:r>
        <w:t>.</w:t>
      </w:r>
      <w:r>
        <w:t xml:space="preserve">2 </w:t>
      </w:r>
      <w:r>
        <w:t>改进</w:t>
      </w:r>
      <w:r>
        <w:t>业务流程</w:t>
      </w:r>
      <w:bookmarkEnd w:id="397788"/>
    </w:p>
    <w:p w:rsidR="0018722C">
      <w:pPr>
        <w:pStyle w:val="cw3"/>
        <w:topLinePunct/>
        <w:ind w:left="480" w:hangingChars="200" w:hanging="480"/>
      </w:pPr>
      <w:r>
        <w:t>4</w:t>
      </w:r>
      <w:r>
        <w:t>.</w:t>
      </w:r>
      <w:r>
        <w:t xml:space="preserve">2.1 </w:t>
      </w:r>
      <w:r>
        <w:t>增加必要流程环节</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首先，统一会计科目体系，根据先前的会计科目，根据</w:t>
      </w:r>
      <w:r>
        <w:t>A</w:t>
      </w:r>
      <w:r>
        <w:t>公司</w:t>
      </w:r>
      <w:r>
        <w:t>会计准则、会计制度和会计科目体系，及</w:t>
      </w:r>
      <w:r>
        <w:t>A</w:t>
      </w:r>
      <w:r>
        <w:t>公司、国资委等对财务报告的规定，对财务会计课程和辅助核算方法进行规范和整合与重新统一，如建立并完成报表取数公式，自动取数：统一基础数据资料的编号规范等。其次，整理归类和改善了全工作业务报账详细清单，对所有项目展开细分、整合，制定财务报账清单，提供财务报账清单应用的服务环境、信息资源、附件需求、审核过程、费用管理规范、财</w:t>
      </w:r>
      <w:r>
        <w:t>务</w:t>
      </w:r>
    </w:p>
    <w:p w:rsidR="0018722C">
      <w:pPr>
        <w:topLinePunct/>
      </w:pPr>
      <w:r>
        <w:t>会计核算和入账规范等，以提升财务信息分析和数据管理的能力。</w:t>
      </w:r>
      <w:r>
        <w:t>具体流程</w:t>
      </w:r>
      <w:r>
        <w:t>如图</w:t>
      </w:r>
      <w:r>
        <w:t>4</w:t>
      </w:r>
      <w:r>
        <w:t>-</w:t>
      </w:r>
      <w:r>
        <w:t>2</w:t>
      </w:r>
      <w:r>
        <w:t>所示</w:t>
      </w:r>
      <w:r>
        <w:t>。</w:t>
      </w:r>
    </w:p>
    <w:p w:rsidR="0018722C">
      <w:pPr>
        <w:pStyle w:val="affff"/>
        <w:keepNext/>
        <w:topLinePunct/>
      </w:pPr>
      <w:r>
        <mc:AlternateContent>
          <mc:Choice Requires="wpg">
            <w:drawing>
              <wp:inline distT="0" distB="0" distL="0" distR="0">
                <wp:extent cx="5494655" cy="2794000"/>
                <wp:effectExtent l="0" t="4445" r="6985" b="5715"/>
                <wp:docPr id="231" name="组合 145"/>
                <wp:cNvGraphicFramePr/>
                <a:graphic xmlns:a="http://schemas.openxmlformats.org/drawingml/2006/main">
                  <a:graphicData uri="http://schemas.microsoft.com/office/word/2010/wordprocessingGroup">
                    <wpg:wgp>
                      <wpg:cNvGrpSpPr/>
                      <wpg:grpSpPr>
                        <a:xfrm>
                          <a:off x="0" y="0"/>
                          <a:ext cx="5494979" cy="2794406"/>
                          <a:chOff x="-8237" y="0"/>
                          <a:chExt cx="5275903" cy="2694492"/>
                        </a:xfrm>
                      </wpg:grpSpPr>
                      <wps:wsp>
                        <wps:cNvPr id="19" name="矩形 65"/>
                        <wps:cNvSpPr/>
                        <wps:spPr>
                          <a:xfrm>
                            <a:off x="1938837" y="0"/>
                            <a:ext cx="1256983" cy="21732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财务共享服务中心</w:t>
                              </w:r>
                            </w:p>
                          </w:txbxContent>
                        </wps:txbx>
                        <wps:bodyPr rot="0" spcFirstLastPara="0" vert="horz" wrap="square" lIns="0" tIns="0" rIns="0" bIns="0" numCol="1" spcCol="0" rtlCol="0" fromWordArt="0" anchor="ctr" anchorCtr="0" forceAA="0" compatLnSpc="1">
                          <a:noAutofit/>
                        </wps:bodyPr>
                      </wps:wsp>
                      <wps:wsp>
                        <wps:cNvPr id="20" name="矩形 66"/>
                        <wps:cNvSpPr/>
                        <wps:spPr>
                          <a:xfrm>
                            <a:off x="127789"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付款</w:t>
                              </w:r>
                            </w:p>
                          </w:txbxContent>
                        </wps:txbx>
                        <wps:bodyPr rot="0" spcFirstLastPara="0" vert="horz" wrap="square" lIns="0" tIns="0" rIns="0" bIns="0" numCol="1" spcCol="0" rtlCol="0" fromWordArt="0" anchor="ctr" anchorCtr="0" forceAA="0" compatLnSpc="1">
                          <a:noAutofit/>
                        </wps:bodyPr>
                      </wps:wsp>
                      <wps:wsp>
                        <wps:cNvPr id="25" name="矩形 67"/>
                        <wps:cNvSpPr/>
                        <wps:spPr>
                          <a:xfrm>
                            <a:off x="1781944"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结算</w:t>
                              </w:r>
                            </w:p>
                          </w:txbxContent>
                        </wps:txbx>
                        <wps:bodyPr rot="0" spcFirstLastPara="0" vert="horz" wrap="square" lIns="0" tIns="0" rIns="0" bIns="0" numCol="1" spcCol="0" rtlCol="0" fromWordArt="0" anchor="ctr" anchorCtr="0" forceAA="0" compatLnSpc="1">
                          <a:noAutofit/>
                        </wps:bodyPr>
                      </wps:wsp>
                      <wps:wsp>
                        <wps:cNvPr id="26" name="矩形 68"/>
                        <wps:cNvSpPr/>
                        <wps:spPr>
                          <a:xfrm>
                            <a:off x="679174"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投资</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资产</w:t>
                              </w:r>
                            </w:p>
                          </w:txbxContent>
                        </wps:txbx>
                        <wps:bodyPr rot="0" spcFirstLastPara="0" vert="horz" wrap="square" lIns="0" tIns="0" rIns="0" bIns="0" numCol="1" spcCol="0" rtlCol="0" fromWordArt="0" anchor="ctr" anchorCtr="0" forceAA="0" compatLnSpc="1">
                          <a:noAutofit/>
                        </wps:bodyPr>
                      </wps:wsp>
                      <wps:wsp>
                        <wps:cNvPr id="29" name="矩形 70"/>
                        <wps:cNvSpPr/>
                        <wps:spPr>
                          <a:xfrm>
                            <a:off x="1230559"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w:t>
                              </w:r>
                            </w:p>
                          </w:txbxContent>
                        </wps:txbx>
                        <wps:bodyPr rot="0" spcFirstLastPara="0" vert="horz" wrap="square" lIns="0" tIns="0" rIns="0" bIns="0" numCol="1" spcCol="0" rtlCol="0" fromWordArt="0" anchor="ctr" anchorCtr="0" forceAA="0" compatLnSpc="1">
                          <a:noAutofit/>
                        </wps:bodyPr>
                      </wps:wsp>
                      <wps:wsp>
                        <wps:cNvPr id="30" name="矩形 71"/>
                        <wps:cNvSpPr/>
                        <wps:spPr>
                          <a:xfrm>
                            <a:off x="2333328"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收款</w:t>
                              </w:r>
                            </w:p>
                          </w:txbxContent>
                        </wps:txbx>
                        <wps:bodyPr rot="0" spcFirstLastPara="0" vert="horz" wrap="square" lIns="0" tIns="0" rIns="0" bIns="0" numCol="1" spcCol="0" rtlCol="0" fromWordArt="0" anchor="ctr" anchorCtr="0" forceAA="0" compatLnSpc="1">
                          <a:noAutofit/>
                        </wps:bodyPr>
                      </wps:wsp>
                      <wps:wsp>
                        <wps:cNvPr id="32" name="矩形 72"/>
                        <wps:cNvSpPr/>
                        <wps:spPr>
                          <a:xfrm>
                            <a:off x="2884712"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成本</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核算</w:t>
                              </w:r>
                            </w:p>
                          </w:txbxContent>
                        </wps:txbx>
                        <wps:bodyPr rot="0" spcFirstLastPara="0" vert="horz" wrap="square" lIns="0" tIns="0" rIns="0" bIns="0" numCol="1" spcCol="0" rtlCol="0" fromWordArt="0" anchor="ctr" anchorCtr="0" forceAA="0" compatLnSpc="1">
                          <a:noAutofit/>
                        </wps:bodyPr>
                      </wps:wsp>
                      <wps:wsp>
                        <wps:cNvPr id="33" name="矩形 73"/>
                        <wps:cNvSpPr/>
                        <wps:spPr>
                          <a:xfrm>
                            <a:off x="3430372"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w:t>
                              </w:r>
                            </w:p>
                          </w:txbxContent>
                        </wps:txbx>
                        <wps:bodyPr rot="0" spcFirstLastPara="0" vert="horz" wrap="square" lIns="0" tIns="0" rIns="0" bIns="0" numCol="1" spcCol="0" rtlCol="0" fromWordArt="0" anchor="ctr" anchorCtr="0" forceAA="0" compatLnSpc="1">
                          <a:noAutofit/>
                        </wps:bodyPr>
                      </wps:wsp>
                      <wps:wsp>
                        <wps:cNvPr id="34" name="矩形 74"/>
                        <wps:cNvSpPr/>
                        <wps:spPr>
                          <a:xfrm>
                            <a:off x="4126217"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单据</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txbxContent>
                        </wps:txbx>
                        <wps:bodyPr rot="0" spcFirstLastPara="0" vert="horz" wrap="square" lIns="0" tIns="0" rIns="0" bIns="0" numCol="1" spcCol="0" rtlCol="0" fromWordArt="0" anchor="ctr" anchorCtr="0" forceAA="0" compatLnSpc="1">
                          <a:noAutofit/>
                        </wps:bodyPr>
                      </wps:wsp>
                      <wps:wsp>
                        <wps:cNvPr id="35" name="矩形 75"/>
                        <wps:cNvSpPr/>
                        <wps:spPr>
                          <a:xfrm>
                            <a:off x="4671877"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w:t>
                              </w:r>
                            </w:p>
                          </w:txbxContent>
                        </wps:txbx>
                        <wps:bodyPr rot="0" spcFirstLastPara="0" vert="horz" wrap="square" lIns="0" tIns="0" rIns="0" bIns="0" numCol="1" spcCol="0" rtlCol="0" fromWordArt="0" anchor="ctr" anchorCtr="0" forceAA="0" compatLnSpc="1">
                          <a:noAutofit/>
                        </wps:bodyPr>
                      </wps:wsp>
                      <wps:wsp>
                        <wps:cNvPr id="36" name="矩形 76"/>
                        <wps:cNvSpPr/>
                        <wps:spPr>
                          <a:xfrm>
                            <a:off x="409174" y="1366051"/>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报账应付部</w:t>
                              </w:r>
                            </w:p>
                          </w:txbxContent>
                        </wps:txbx>
                        <wps:bodyPr rot="0" spcFirstLastPara="0" vert="horz" wrap="square" lIns="0" tIns="0" rIns="0" bIns="0" numCol="1" spcCol="0" rtlCol="0" fromWordArt="0" anchor="ctr" anchorCtr="0" forceAA="0" compatLnSpc="1">
                          <a:noAutofit/>
                        </wps:bodyPr>
                      </wps:wsp>
                      <wps:wsp>
                        <wps:cNvPr id="37" name="矩形 77"/>
                        <wps:cNvSpPr/>
                        <wps:spPr>
                          <a:xfrm>
                            <a:off x="1523353" y="1365582"/>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资金结算部</w:t>
                              </w:r>
                            </w:p>
                          </w:txbxContent>
                        </wps:txbx>
                        <wps:bodyPr rot="0" spcFirstLastPara="0" vert="horz" wrap="square" lIns="0" tIns="0" rIns="0" bIns="0" numCol="1" spcCol="0" rtlCol="0" fromWordArt="0" anchor="ctr" anchorCtr="0" forceAA="0" compatLnSpc="1">
                          <a:noAutofit/>
                        </wps:bodyPr>
                      </wps:wsp>
                      <wps:wsp>
                        <wps:cNvPr id="38" name="矩形 78"/>
                        <wps:cNvSpPr/>
                        <wps:spPr>
                          <a:xfrm>
                            <a:off x="2678783" y="1365582"/>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销售总账部</w:t>
                              </w:r>
                            </w:p>
                          </w:txbxContent>
                        </wps:txbx>
                        <wps:bodyPr rot="0" spcFirstLastPara="0" vert="horz" wrap="square" lIns="0" tIns="0" rIns="0" bIns="0" numCol="1" spcCol="0" rtlCol="0" fromWordArt="0" anchor="ctr" anchorCtr="0" forceAA="0" compatLnSpc="1">
                          <a:noAutofit/>
                        </wps:bodyPr>
                      </wps:wsp>
                      <wps:wsp>
                        <wps:cNvPr id="39" name="矩形 79"/>
                        <wps:cNvSpPr/>
                        <wps:spPr>
                          <a:xfrm>
                            <a:off x="4131635" y="1365582"/>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运营支持部</w:t>
                              </w:r>
                            </w:p>
                          </w:txbxContent>
                        </wps:txbx>
                        <wps:bodyPr rot="0" spcFirstLastPara="0" vert="horz" wrap="square" lIns="0" tIns="0" rIns="0" bIns="0" numCol="1" spcCol="0" rtlCol="0" fromWordArt="0" anchor="ctr" anchorCtr="0" forceAA="0" compatLnSpc="1">
                          <a:noAutofit/>
                        </wps:bodyPr>
                      </wps:wsp>
                      <wps:wsp>
                        <wps:cNvPr id="40" name="矩形 80"/>
                        <wps:cNvSpPr/>
                        <wps:spPr>
                          <a:xfrm>
                            <a:off x="412471"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应付组</w:t>
                              </w:r>
                            </w:p>
                          </w:txbxContent>
                        </wps:txbx>
                        <wps:bodyPr rot="0" spcFirstLastPara="0" vert="horz" wrap="square" lIns="0" tIns="0" rIns="0" bIns="0" numCol="1" spcCol="0" rtlCol="0" fromWordArt="0" anchor="ctr" anchorCtr="0" forceAA="0" compatLnSpc="1">
                          <a:noAutofit/>
                        </wps:bodyPr>
                      </wps:wsp>
                      <wps:wsp>
                        <wps:cNvPr id="41" name="矩形 81"/>
                        <wps:cNvSpPr/>
                        <wps:spPr>
                          <a:xfrm>
                            <a:off x="943602"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报销组</w:t>
                              </w:r>
                            </w:p>
                          </w:txbxContent>
                        </wps:txbx>
                        <wps:bodyPr rot="0" spcFirstLastPara="0" vert="horz" wrap="square" lIns="0" tIns="0" rIns="0" bIns="0" numCol="1" spcCol="0" rtlCol="0" fromWordArt="0" anchor="ctr" anchorCtr="0" forceAA="0" compatLnSpc="1">
                          <a:noAutofit/>
                        </wps:bodyPr>
                      </wps:wsp>
                      <wps:wsp>
                        <wps:cNvPr id="42" name="矩形 82"/>
                        <wps:cNvSpPr/>
                        <wps:spPr>
                          <a:xfrm>
                            <a:off x="1527120"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1</w:t>
                              </w:r>
                            </w:p>
                          </w:txbxContent>
                        </wps:txbx>
                        <wps:bodyPr rot="0" spcFirstLastPara="0" vert="horz" wrap="square" lIns="0" tIns="0" rIns="0" bIns="0" numCol="1" spcCol="0" rtlCol="0" fromWordArt="0" anchor="ctr" anchorCtr="0" forceAA="0" compatLnSpc="1">
                          <a:noAutofit/>
                        </wps:bodyPr>
                      </wps:wsp>
                      <wps:wsp>
                        <wps:cNvPr id="43" name="矩形 83"/>
                        <wps:cNvSpPr/>
                        <wps:spPr>
                          <a:xfrm>
                            <a:off x="1790399"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2</w:t>
                              </w:r>
                            </w:p>
                          </w:txbxContent>
                        </wps:txbx>
                        <wps:bodyPr rot="0" spcFirstLastPara="0" vert="horz" wrap="square" lIns="0" tIns="0" rIns="0" bIns="0" numCol="1" spcCol="0" rtlCol="0" fromWordArt="0" anchor="ctr" anchorCtr="0" forceAA="0" compatLnSpc="1">
                          <a:noAutofit/>
                        </wps:bodyPr>
                      </wps:wsp>
                      <wps:wsp>
                        <wps:cNvPr id="44" name="矩形 84"/>
                        <wps:cNvSpPr/>
                        <wps:spPr>
                          <a:xfrm>
                            <a:off x="2053678"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3</w:t>
                              </w:r>
                            </w:p>
                          </w:txbxContent>
                        </wps:txbx>
                        <wps:bodyPr rot="0" spcFirstLastPara="0" vert="horz" wrap="square" lIns="0" tIns="0" rIns="0" bIns="0" numCol="1" spcCol="0" rtlCol="0" fromWordArt="0" anchor="ctr" anchorCtr="0" forceAA="0" compatLnSpc="1">
                          <a:noAutofit/>
                        </wps:bodyPr>
                      </wps:wsp>
                      <wps:wsp>
                        <wps:cNvPr id="45" name="矩形 85"/>
                        <wps:cNvSpPr/>
                        <wps:spPr>
                          <a:xfrm>
                            <a:off x="2316957"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4</w:t>
                              </w:r>
                            </w:p>
                          </w:txbxContent>
                        </wps:txbx>
                        <wps:bodyPr rot="0" spcFirstLastPara="0" vert="horz" wrap="square" lIns="0" tIns="0" rIns="0" bIns="0" numCol="1" spcCol="0" rtlCol="0" fromWordArt="0" anchor="ctr" anchorCtr="0" forceAA="0" compatLnSpc="1">
                          <a:noAutofit/>
                        </wps:bodyPr>
                      </wps:wsp>
                      <wps:wsp>
                        <wps:cNvPr id="46" name="矩形 86"/>
                        <wps:cNvSpPr/>
                        <wps:spPr>
                          <a:xfrm>
                            <a:off x="2673013"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应收组</w:t>
                              </w:r>
                            </w:p>
                          </w:txbxContent>
                        </wps:txbx>
                        <wps:bodyPr rot="0" spcFirstLastPara="0" vert="horz" wrap="square" lIns="0" tIns="0" rIns="0" bIns="0" numCol="1" spcCol="0" rtlCol="0" fromWordArt="0" anchor="ctr" anchorCtr="0" forceAA="0" compatLnSpc="1">
                          <a:noAutofit/>
                        </wps:bodyPr>
                      </wps:wsp>
                      <wps:wsp>
                        <wps:cNvPr id="47" name="矩形 87"/>
                        <wps:cNvSpPr/>
                        <wps:spPr>
                          <a:xfrm>
                            <a:off x="3212850"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报表组</w:t>
                              </w:r>
                            </w:p>
                          </w:txbxContent>
                        </wps:txbx>
                        <wps:bodyPr rot="0" spcFirstLastPara="0" vert="horz" wrap="square" lIns="0" tIns="0" rIns="0" bIns="0" numCol="1" spcCol="0" rtlCol="0" fromWordArt="0" anchor="ctr" anchorCtr="0" forceAA="0" compatLnSpc="1">
                          <a:noAutofit/>
                        </wps:bodyPr>
                      </wps:wsp>
                      <wps:wsp>
                        <wps:cNvPr id="48" name="矩形 88"/>
                        <wps:cNvSpPr/>
                        <wps:spPr>
                          <a:xfrm>
                            <a:off x="4118919"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管理组</w:t>
                              </w:r>
                            </w:p>
                          </w:txbxContent>
                        </wps:txbx>
                        <wps:bodyPr rot="0" spcFirstLastPara="0" vert="horz" wrap="square" lIns="0" tIns="0" rIns="0" bIns="0" numCol="1" spcCol="0" rtlCol="0" fromWordArt="0" anchor="ctr" anchorCtr="0" forceAA="0" compatLnSpc="1">
                          <a:noAutofit/>
                        </wps:bodyPr>
                      </wps:wsp>
                      <wps:wsp>
                        <wps:cNvPr id="209" name="矩形 89"/>
                        <wps:cNvSpPr/>
                        <wps:spPr>
                          <a:xfrm>
                            <a:off x="4666797"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支持组</w:t>
                              </w:r>
                            </w:p>
                          </w:txbxContent>
                        </wps:txbx>
                        <wps:bodyPr rot="0" spcFirstLastPara="0" vert="horz" wrap="square" lIns="0" tIns="0" rIns="0" bIns="0" numCol="1" spcCol="0" rtlCol="0" fromWordArt="0" anchor="ctr" anchorCtr="0" forceAA="0" compatLnSpc="1">
                          <a:noAutofit/>
                        </wps:bodyPr>
                      </wps:wsp>
                      <wps:wsp>
                        <wps:cNvPr id="210" name="肘形连接符 90"/>
                        <wps:cNvCnPr/>
                        <wps:spPr>
                          <a:xfrm rot="5400000">
                            <a:off x="1254559" y="-675450"/>
                            <a:ext cx="420000" cy="2205540"/>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1" name="肘形连接符 91"/>
                        <wps:cNvCnPr/>
                        <wps:spPr>
                          <a:xfrm rot="5400000">
                            <a:off x="1530252" y="-399757"/>
                            <a:ext cx="420000" cy="1654155"/>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2" name="肘形连接符 92"/>
                        <wps:cNvCnPr/>
                        <wps:spPr>
                          <a:xfrm rot="5400000">
                            <a:off x="1805944" y="-124065"/>
                            <a:ext cx="420000" cy="1102770"/>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3" name="肘形连接符 93"/>
                        <wps:cNvCnPr/>
                        <wps:spPr>
                          <a:xfrm rot="5400000">
                            <a:off x="2081637" y="151628"/>
                            <a:ext cx="420000" cy="551385"/>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4" name="肘形连接符 94"/>
                        <wps:cNvCnPr/>
                        <wps:spPr>
                          <a:xfrm rot="16200000" flipH="1">
                            <a:off x="3526603" y="-741954"/>
                            <a:ext cx="420000" cy="2338548"/>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5" name="肘形连接符 95"/>
                        <wps:cNvCnPr/>
                        <wps:spPr>
                          <a:xfrm rot="16200000" flipH="1">
                            <a:off x="2905850" y="-121202"/>
                            <a:ext cx="420000" cy="1097043"/>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6" name="肘形连接符 96"/>
                        <wps:cNvCnPr/>
                        <wps:spPr>
                          <a:xfrm rot="16200000" flipH="1">
                            <a:off x="3253773" y="-469124"/>
                            <a:ext cx="420000" cy="1792888"/>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7" name="肘形连接符 97"/>
                        <wps:cNvCnPr/>
                        <wps:spPr>
                          <a:xfrm rot="16200000" flipH="1">
                            <a:off x="2633020" y="151628"/>
                            <a:ext cx="420000" cy="551383"/>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8" name="直接连接符 98"/>
                        <wps:cNvCnPr/>
                        <wps:spPr>
                          <a:xfrm>
                            <a:off x="2567328" y="422520"/>
                            <a:ext cx="0" cy="214800"/>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9" name="左大括号 99"/>
                        <wps:cNvSpPr/>
                        <wps:spPr>
                          <a:xfrm rot="16200000">
                            <a:off x="817865" y="649245"/>
                            <a:ext cx="190619" cy="1102772"/>
                          </a:xfrm>
                          <a:prstGeom prst="leftBrace">
                            <a:avLst>
                              <a:gd name="adj1" fmla="val 34923"/>
                              <a:gd name="adj2"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20" name="左大括号 100"/>
                        <wps:cNvSpPr/>
                        <wps:spPr>
                          <a:xfrm rot="16200000">
                            <a:off x="3023405" y="656535"/>
                            <a:ext cx="190619" cy="1102772"/>
                          </a:xfrm>
                          <a:prstGeom prst="leftBrace">
                            <a:avLst>
                              <a:gd name="adj1" fmla="val 34923"/>
                              <a:gd name="adj2"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21" name="左大括号 101"/>
                        <wps:cNvSpPr/>
                        <wps:spPr>
                          <a:xfrm rot="16200000">
                            <a:off x="4537739" y="942381"/>
                            <a:ext cx="190619" cy="545660"/>
                          </a:xfrm>
                          <a:prstGeom prst="leftBrace">
                            <a:avLst>
                              <a:gd name="adj1" fmla="val 34923"/>
                              <a:gd name="adj2"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22" name="矩形 102"/>
                        <wps:cNvSpPr/>
                        <wps:spPr>
                          <a:xfrm>
                            <a:off x="65111" y="1257392"/>
                            <a:ext cx="5202555" cy="1437100"/>
                          </a:xfrm>
                          <a:prstGeom prst="rect">
                            <a:avLst/>
                          </a:prstGeom>
                          <a:noFill/>
                          <a:ln w="9525" cap="flat" cmpd="sng" algn="ctr">
                            <a:solidFill>
                              <a:srgbClr val="000000"/>
                            </a:solidFill>
                            <a:prstDash val="dash"/>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23" name="直接连接符 103"/>
                        <wps:cNvCnPr/>
                        <wps:spPr>
                          <a:xfrm>
                            <a:off x="59197" y="259712"/>
                            <a:ext cx="1596" cy="1005969"/>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4" name="直接连接符 104"/>
                        <wps:cNvCnPr/>
                        <wps:spPr>
                          <a:xfrm flipH="1">
                            <a:off x="67491" y="261256"/>
                            <a:ext cx="3861718" cy="18776"/>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5" name="直接连接符 105"/>
                        <wps:cNvCnPr/>
                        <wps:spPr>
                          <a:xfrm>
                            <a:off x="5254714" y="271479"/>
                            <a:ext cx="8635" cy="985912"/>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6" name="直接连接符 106"/>
                        <wps:cNvCnPr/>
                        <wps:spPr>
                          <a:xfrm>
                            <a:off x="3929208" y="280032"/>
                            <a:ext cx="15730" cy="977359"/>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7" name="直接连接符 107"/>
                        <wps:cNvCnPr/>
                        <wps:spPr>
                          <a:xfrm>
                            <a:off x="4023395" y="310028"/>
                            <a:ext cx="5858" cy="947363"/>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8" name="直接连接符 108"/>
                        <wps:cNvCnPr/>
                        <wps:spPr>
                          <a:xfrm flipH="1">
                            <a:off x="4020538" y="259712"/>
                            <a:ext cx="1234176" cy="7892"/>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9" name="矩形 109"/>
                        <wps:cNvSpPr/>
                        <wps:spPr>
                          <a:xfrm>
                            <a:off x="-8237" y="255308"/>
                            <a:ext cx="767036" cy="218908"/>
                          </a:xfrm>
                          <a:prstGeom prst="rect">
                            <a:avLst/>
                          </a:prstGeom>
                          <a:noFill/>
                          <a:ln w="9525"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流程职能组</w:t>
                              </w:r>
                            </w:p>
                          </w:txbxContent>
                        </wps:txbx>
                        <wps:bodyPr rot="0" spcFirstLastPara="0" vert="horz" wrap="square" lIns="0" tIns="0" rIns="0" bIns="0" numCol="1" spcCol="0" rtlCol="0" fromWordArt="0" anchor="ctr" anchorCtr="0" forceAA="0" compatLnSpc="1">
                          <a:noAutofit/>
                        </wps:bodyPr>
                      </wps:wsp>
                      <wps:wsp>
                        <wps:cNvPr id="230" name="矩形 110"/>
                        <wps:cNvSpPr/>
                        <wps:spPr>
                          <a:xfrm>
                            <a:off x="3947981" y="222878"/>
                            <a:ext cx="767036" cy="218908"/>
                          </a:xfrm>
                          <a:prstGeom prst="rect">
                            <a:avLst/>
                          </a:prstGeom>
                          <a:noFill/>
                          <a:ln w="9525"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支持职能组</w:t>
                              </w:r>
                            </w:p>
                          </w:txbxContent>
                        </wps:txbx>
                        <wps:bodyPr rot="0" spcFirstLastPara="0" vert="horz" wrap="square" lIns="0" tIns="0" rIns="0" bIns="0" numCol="1" spcCol="0" rtlCol="0" fromWordArt="0" anchor="ctr" anchorCtr="0" forceAA="0" compatLnSpc="1">
                          <a:noAutofit/>
                        </wps:bodyPr>
                      </wps:wsp>
                    </wpg:wgp>
                  </a:graphicData>
                </a:graphic>
              </wp:inline>
            </w:drawing>
          </mc:Choice>
          <mc:Fallback>
            <w:pict>
              <v:group id="组合 145" o:spid="_x0000_s1026" o:spt="203" style="height:220pt;width:432.65pt;" coordorigin="-8237,0" coordsize="5275903,2694492" o:gfxdata="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">
                <o:lock v:ext="edit" aspectratio="f"/>
                <v:rect id="矩形 65" o:spid="_x0000_s1026" o:spt="1" style="position:absolute;left:1938837;top:0;height:217320;width:1256983;v-text-anchor:middle;" filled="f" stroked="t" coordsize="21600,21600" o:gfxdata="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7YAO8AAAA&#10;2w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财务共享服务中心</w:t>
                        </w:r>
                      </w:p>
                    </w:txbxContent>
                  </v:textbox>
                </v:rect>
                <v:rect id="矩形 66" o:spid="_x0000_s1026" o:spt="1" style="position:absolute;left:127789;top:637320;height:468000;width:468000;v-text-anchor:middle;" filled="f" stroked="t" coordsize="21600,21600" o:gfxdata="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0DI7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付款</w:t>
                        </w:r>
                      </w:p>
                    </w:txbxContent>
                  </v:textbox>
                </v:rect>
                <v:rect id="矩形 67" o:spid="_x0000_s1026" o:spt="1" style="position:absolute;left:1781944;top:637320;height:468000;width:468000;v-text-anchor:middle;" filled="f" stroked="t" coordsize="21600,21600" o:gfxdata="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qgu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结算</w:t>
                        </w:r>
                      </w:p>
                    </w:txbxContent>
                  </v:textbox>
                </v:rect>
                <v:rect id="矩形 68" o:spid="_x0000_s1026" o:spt="1" style="position:absolute;left:679174;top:637320;height:468000;width:468000;v-text-anchor:middle;" filled="f" stroked="t" coordsize="21600,21600" o:gfxdata="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g+z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投资</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资产</w:t>
                        </w:r>
                      </w:p>
                    </w:txbxContent>
                  </v:textbox>
                </v:rect>
                <v:rect id="矩形 70" o:spid="_x0000_s1026" o:spt="1" style="position:absolute;left:1230559;top:637320;height:468000;width:468000;v-text-anchor:middle;" filled="f" stroked="t" coordsize="21600,21600" o:gfxdata="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eqv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w:t>
                        </w:r>
                      </w:p>
                    </w:txbxContent>
                  </v:textbox>
                </v:rect>
                <v:rect id="矩形 71" o:spid="_x0000_s1026" o:spt="1" style="position:absolute;left:2333328;top:637320;height:468000;width:468000;v-text-anchor:middle;" filled="f" stroked="t" coordsize="21600,21600" o:gfxdata="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SV/r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收款</w:t>
                        </w:r>
                      </w:p>
                    </w:txbxContent>
                  </v:textbox>
                </v:rect>
                <v:rect id="矩形 72" o:spid="_x0000_s1026" o:spt="1" style="position:absolute;left:2884712;top:637320;height:468000;width:468000;v-text-anchor:middle;" filled="f" stroked="t" coordsize="21600,21600" o:gfxdata="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quE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成本</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核算</w:t>
                        </w:r>
                      </w:p>
                    </w:txbxContent>
                  </v:textbox>
                </v:rect>
                <v:rect id="矩形 73" o:spid="_x0000_s1026" o:spt="1" style="position:absolute;left:3430372;top:637320;height:468000;width:468000;v-text-anchor:middle;" filled="f" stroked="t" coordsize="21600,21600" o:gfxdata="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YLi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w:t>
                        </w:r>
                      </w:p>
                    </w:txbxContent>
                  </v:textbox>
                </v:rect>
                <v:rect id="矩形 74" o:spid="_x0000_s1026" o:spt="1" style="position:absolute;left:4126217;top:637320;height:468000;width:468000;v-text-anchor:middle;" filled="f" stroked="t" coordsize="21600,21600" o:gfxdata="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T/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单据</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txbxContent>
                  </v:textbox>
                </v:rect>
                <v:rect id="矩形 75" o:spid="_x0000_s1026" o:spt="1" style="position:absolute;left:4671877;top:637320;height:468000;width:468000;v-text-anchor:middle;" filled="f" stroked="t" coordsize="21600,21600" o:gfxdata="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M2Z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w:t>
                        </w:r>
                      </w:p>
                    </w:txbxContent>
                  </v:textbox>
                </v:rect>
                <v:rect id="矩形 76" o:spid="_x0000_s1026" o:spt="1" style="position:absolute;left:409174;top:1366051;height:324000;width:1008000;v-text-anchor:middle;" filled="f" stroked="t" coordsize="21600,21600" o:gfxdata="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GoE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报账应付部</w:t>
                        </w:r>
                      </w:p>
                    </w:txbxContent>
                  </v:textbox>
                </v:rect>
                <v:rect id="矩形 77" o:spid="_x0000_s1026" o:spt="1" style="position:absolute;left:1523353;top:1365582;height:324000;width:1008000;v-text-anchor:middle;" filled="f" stroked="t" coordsize="21600,21600" o:gfxdata="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0Ni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资金结算部</w:t>
                        </w:r>
                      </w:p>
                    </w:txbxContent>
                  </v:textbox>
                </v:rect>
                <v:rect id="矩形 78" o:spid="_x0000_s1026" o:spt="1" style="position:absolute;left:2678783;top:1365582;height:324000;width:1008000;v-text-anchor:middle;" filled="f" stroked="t" coordsize="21600,21600" o:gfxdata="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kKZ+L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销售总账部</w:t>
                        </w:r>
                      </w:p>
                    </w:txbxContent>
                  </v:textbox>
                </v:rect>
                <v:rect id="矩形 79" o:spid="_x0000_s1026" o:spt="1" style="position:absolute;left:4131635;top:1365582;height:324000;width:1008000;v-text-anchor:middle;" filled="f" stroked="t" coordsize="21600,21600" o:gfxdata="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48Y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运营支持部</w:t>
                        </w:r>
                      </w:p>
                    </w:txbxContent>
                  </v:textbox>
                </v:rect>
                <v:rect id="矩形 80" o:spid="_x0000_s1026" o:spt="1" style="position:absolute;left:412471;top:1889860;height:736680;width:468000;v-text-anchor:middle;" filled="f" stroked="t" coordsize="21600,21600" o:gfxdata="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Lmg7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应付组</w:t>
                        </w:r>
                      </w:p>
                    </w:txbxContent>
                  </v:textbox>
                </v:rect>
                <v:rect id="矩形 81" o:spid="_x0000_s1026" o:spt="1" style="position:absolute;left:943602;top:1889860;height:736680;width:468000;v-text-anchor:middle;" filled="f" stroked="t" coordsize="21600,21600" o:gfxdata="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5DG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报销组</w:t>
                        </w:r>
                      </w:p>
                    </w:txbxContent>
                  </v:textbox>
                </v:rect>
                <v:rect id="矩形 82" o:spid="_x0000_s1026" o:spt="1" style="position:absolute;left:1527120;top:1889860;height:720000;width:216000;v-text-anchor:middle;" filled="f" stroked="t" coordsize="21600,21600" o:gfxdata="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zdb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1</w:t>
                        </w:r>
                      </w:p>
                    </w:txbxContent>
                  </v:textbox>
                </v:rect>
                <v:rect id="矩形 83" o:spid="_x0000_s1026" o:spt="1" style="position:absolute;left:1790399;top:1889860;height:720000;width:216000;v-text-anchor:middle;" filled="f" stroked="t" coordsize="21600,21600" o:gfxdata="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B49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2</w:t>
                        </w:r>
                      </w:p>
                    </w:txbxContent>
                  </v:textbox>
                </v:rect>
                <v:rect id="矩形 84" o:spid="_x0000_s1026" o:spt="1" style="position:absolute;left:2053678;top:1889860;height:720000;width:216000;v-text-anchor:middle;" filled="f" stroked="t" coordsize="21600,21600" o:gfxdata="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ngg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3</w:t>
                        </w:r>
                      </w:p>
                    </w:txbxContent>
                  </v:textbox>
                </v:rect>
                <v:rect id="矩形 85" o:spid="_x0000_s1026" o:spt="1" style="position:absolute;left:2316957;top:1889860;height:720000;width:216000;v-text-anchor:middle;" filled="f" stroked="t" coordsize="21600,21600" o:gfxdata="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VFG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4</w:t>
                        </w:r>
                      </w:p>
                    </w:txbxContent>
                  </v:textbox>
                </v:rect>
                <v:rect id="矩形 86" o:spid="_x0000_s1026" o:spt="1" style="position:absolute;left:2673013;top:1889860;height:736680;width:468000;v-text-anchor:middle;" filled="f" stroked="t" coordsize="21600,21600" o:gfxdata="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fbb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应收组</w:t>
                        </w:r>
                      </w:p>
                    </w:txbxContent>
                  </v:textbox>
                </v:rect>
                <v:rect id="矩形 87" o:spid="_x0000_s1026" o:spt="1" style="position:absolute;left:3212850;top:1889860;height:736680;width:468000;v-text-anchor:middle;" filled="f" stroked="t" coordsize="21600,21600" o:gfxdata="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9t+9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报表组</w:t>
                        </w:r>
                      </w:p>
                    </w:txbxContent>
                  </v:textbox>
                </v:rect>
                <v:rect id="矩形 88" o:spid="_x0000_s1026" o:spt="1" style="position:absolute;left:4118919;top:1889860;height:736680;width:468000;v-text-anchor:middle;" filled="f" stroked="t" coordsize="21600,21600" o:gfxdata="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Tqhb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管理组</w:t>
                        </w:r>
                      </w:p>
                    </w:txbxContent>
                  </v:textbox>
                </v:rect>
                <v:rect id="矩形 89" o:spid="_x0000_s1026" o:spt="1" style="position:absolute;left:4666797;top:1889860;height:736680;width:468000;v-text-anchor:middle;" filled="f" stroked="t" coordsize="21600,21600" o:gfxdata="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9blq/&#10;AAAA3AAAAA8AAAAAAAAAAQAgAAAAIgAAAGRycy9kb3ducmV2LnhtbFBLAQIUABQAAAAIAIdO4kAz&#10;LwWeOwAAADkAAAAQAAAAAAAAAAEAIAAAAA4BAABkcnMvc2hhcGV4bWwueG1sUEsFBgAAAAAGAAYA&#10;WwEAALgDAAAAAA==&#10;">
                  <v:fill on="f" focussize="0,0"/>
                  <v:stroke color="#000000 [3204]"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支持组</w:t>
                        </w:r>
                      </w:p>
                    </w:txbxContent>
                  </v:textbox>
                </v:rect>
                <v:shape id="肘形连接符 90" o:spid="_x0000_s1026" o:spt="34" type="#_x0000_t34" style="position:absolute;left:1254559;top:-675450;height:2205540;width:420000;rotation:5898240f;" filled="f" stroked="t" coordsize="21600,21600" o:gfxdata="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k1SrsAAADc&#10;AAAADwAAAAAAAAABACAAAAAiAAAAZHJzL2Rvd25yZXYueG1sUEsBAhQAFAAAAAgAh07iQDMvBZ47&#10;AAAAOQAAABAAAAAAAAAAAQAgAAAACgEAAGRycy9zaGFwZXhtbC54bWxQSwUGAAAAAAYABgBbAQAA&#10;tAMAAAAA&#10;" adj="10800">
                  <v:fill on="f" focussize="0,0"/>
                  <v:stroke color="#000000 [3204]" miterlimit="8" joinstyle="miter"/>
                  <v:imagedata o:title=""/>
                  <o:lock v:ext="edit" aspectratio="f"/>
                </v:shape>
                <v:shape id="肘形连接符 91" o:spid="_x0000_s1026" o:spt="34" type="#_x0000_t34" style="position:absolute;left:1530252;top:-399757;height:1654155;width:420000;rotation:5898240f;" filled="f" stroked="t" coordsize="21600,21600" o:gfxdata="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1kNG/&#10;AAAA3AAAAA8AAAAAAAAAAQAgAAAAIgAAAGRycy9kb3ducmV2LnhtbFBLAQIUABQAAAAIAIdO4kAz&#10;LwWeOwAAADkAAAAQAAAAAAAAAAEAIAAAAA4BAABkcnMvc2hhcGV4bWwueG1sUEsFBgAAAAAGAAYA&#10;WwEAALgDAAAAAA==&#10;" adj="10800">
                  <v:fill on="f" focussize="0,0"/>
                  <v:stroke color="#000000 [3204]" miterlimit="8" joinstyle="miter"/>
                  <v:imagedata o:title=""/>
                  <o:lock v:ext="edit" aspectratio="f"/>
                </v:shape>
                <v:shape id="肘形连接符 92" o:spid="_x0000_s1026" o:spt="34" type="#_x0000_t34" style="position:absolute;left:1805944;top:-124065;height:1102770;width:420000;rotation:5898240f;" filled="f" stroked="t" coordsize="21600,21600" o:gfxdata="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nDqa/&#10;AAAA3AAAAA8AAAAAAAAAAQAgAAAAIgAAAGRycy9kb3ducmV2LnhtbFBLAQIUABQAAAAIAIdO4kAz&#10;LwWeOwAAADkAAAAQAAAAAAAAAAEAIAAAAA4BAABkcnMvc2hhcGV4bWwueG1sUEsFBgAAAAAGAAYA&#10;WwEAALgDAAAAAA==&#10;" adj="10800">
                  <v:fill on="f" focussize="0,0"/>
                  <v:stroke color="#000000 [3204]" miterlimit="8" joinstyle="miter"/>
                  <v:imagedata o:title=""/>
                  <o:lock v:ext="edit" aspectratio="f"/>
                </v:shape>
                <v:shape id="肘形连接符 93" o:spid="_x0000_s1026" o:spt="34" type="#_x0000_t34" style="position:absolute;left:2081637;top:151628;height:551385;width:420000;rotation:5898240f;" filled="f" stroked="t" coordsize="21600,21600" o:gfxdata="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rqz2/&#10;AAAA3AAAAA8AAAAAAAAAAQAgAAAAIgAAAGRycy9kb3ducmV2LnhtbFBLAQIUABQAAAAIAIdO4kAz&#10;LwWeOwAAADkAAAAQAAAAAAAAAAEAIAAAAA4BAABkcnMvc2hhcGV4bWwueG1sUEsFBgAAAAAGAAYA&#10;WwEAALgDAAAAAA==&#10;" adj="10800">
                  <v:fill on="f" focussize="0,0"/>
                  <v:stroke color="#000000 [3204]" miterlimit="8" joinstyle="miter"/>
                  <v:imagedata o:title=""/>
                  <o:lock v:ext="edit" aspectratio="f"/>
                </v:shape>
                <v:shape id="肘形连接符 94" o:spid="_x0000_s1026" o:spt="34" type="#_x0000_t34" style="position:absolute;left:3526603;top:-741954;flip:x;height:2338548;width:420000;rotation:5898240f;" filled="f" stroked="t" coordsize="21600,21600" o:gfxdata="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F4SvQAA&#10;ANwAAAAPAAAAAAAAAAEAIAAAACIAAABkcnMvZG93bnJldi54bWxQSwECFAAUAAAACACHTuJAMy8F&#10;njsAAAA5AAAAEAAAAAAAAAABACAAAAAMAQAAZHJzL3NoYXBleG1sLnhtbFBLBQYAAAAABgAGAFsB&#10;AAC2AwAAAAA=&#10;" adj="10800">
                  <v:fill on="f" focussize="0,0"/>
                  <v:stroke color="#000000 [3204]" miterlimit="8" joinstyle="miter"/>
                  <v:imagedata o:title=""/>
                  <o:lock v:ext="edit" aspectratio="f"/>
                </v:shape>
                <v:shape id="肘形连接符 95" o:spid="_x0000_s1026" o:spt="34" type="#_x0000_t34" style="position:absolute;left:2905850;top:-121202;flip:x;height:1097043;width:420000;rotation:5898240f;" filled="f" stroked="t" coordsize="21600,21600" o:gfxdata="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NPuJvQAA&#10;ANwAAAAPAAAAAAAAAAEAIAAAACIAAABkcnMvZG93bnJldi54bWxQSwECFAAUAAAACACHTuJAMy8F&#10;njsAAAA5AAAAEAAAAAAAAAABACAAAAAMAQAAZHJzL3NoYXBleG1sLnhtbFBLBQYAAAAABgAGAFsB&#10;AAC2AwAAAAA=&#10;" adj="10800">
                  <v:fill on="f" focussize="0,0"/>
                  <v:stroke color="#000000 [3204]" miterlimit="8" joinstyle="miter"/>
                  <v:imagedata o:title=""/>
                  <o:lock v:ext="edit" aspectratio="f"/>
                </v:shape>
                <v:shape id="肘形连接符 96" o:spid="_x0000_s1026" o:spt="34" type="#_x0000_t34" style="position:absolute;left:3253773;top:-469124;flip:x;height:1792888;width:420000;rotation:5898240f;" filled="f" stroked="t" coordsize="21600,21600" o:gfxdata="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mZf68AAAA&#10;3AAAAA8AAAAAAAAAAQAgAAAAIgAAAGRycy9kb3ducmV2LnhtbFBLAQIUABQAAAAIAIdO4kAzLwWe&#10;OwAAADkAAAAQAAAAAAAAAAEAIAAAAAsBAABkcnMvc2hhcGV4bWwueG1sUEsFBgAAAAAGAAYAWwEA&#10;ALUDAAAAAA==&#10;" adj="10800">
                  <v:fill on="f" focussize="0,0"/>
                  <v:stroke color="#000000 [3204]" miterlimit="8" joinstyle="miter"/>
                  <v:imagedata o:title=""/>
                  <o:lock v:ext="edit" aspectratio="f"/>
                </v:shape>
                <v:shape id="肘形连接符 97" o:spid="_x0000_s1026" o:spt="34" type="#_x0000_t34" style="position:absolute;left:2633020;top:151628;flip:x;height:551383;width:420000;rotation:5898240f;" filled="f" stroked="t" coordsize="21600,21600" o:gfxdata="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qsBlvQAA&#10;ANwAAAAPAAAAAAAAAAEAIAAAACIAAABkcnMvZG93bnJldi54bWxQSwECFAAUAAAACACHTuJAMy8F&#10;njsAAAA5AAAAEAAAAAAAAAABACAAAAAMAQAAZHJzL3NoYXBleG1sLnhtbFBLBQYAAAAABgAGAFsB&#10;AAC2AwAAAAA=&#10;" adj="10800">
                  <v:fill on="f" focussize="0,0"/>
                  <v:stroke color="#000000 [3204]" miterlimit="8" joinstyle="miter"/>
                  <v:imagedata o:title=""/>
                  <o:lock v:ext="edit" aspectratio="f"/>
                </v:shape>
                <v:line id="直接连接符 98" o:spid="_x0000_s1026" o:spt="20" style="position:absolute;left:2567328;top:422520;height:214800;width:0;" filled="f" stroked="t" coordsize="21600,21600" o:gfxdata="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sG2a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line>
                <v:shape id="左大括号 99" o:spid="_x0000_s1026" o:spt="87" type="#_x0000_t87" style="position:absolute;left:817865;top:649245;height:1102772;width:190619;rotation:-5898240f;v-text-anchor:middle;" filled="f" stroked="t" coordsize="21600,21600" o:gfxdata="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XqwC/&#10;AAAA3AAAAA8AAAAAAAAAAQAgAAAAIgAAAGRycy9kb3ducmV2LnhtbFBLAQIUABQAAAAIAIdO4kAz&#10;LwWeOwAAADkAAAAQAAAAAAAAAAEAIAAAAA4BAABkcnMvc2hhcGV4bWwueG1sUEsFBgAAAAAGAAYA&#10;WwEAALgDAAAAAA==&#10;" adj="1303,10800">
                  <v:fill on="f" focussize="0,0"/>
                  <v:stroke color="#000000 [3204]" miterlimit="8" joinstyle="miter"/>
                  <v:imagedata o:title=""/>
                  <o:lock v:ext="edit" aspectratio="f"/>
                </v:shape>
                <v:shape id="左大括号 100" o:spid="_x0000_s1026" o:spt="87" type="#_x0000_t87" style="position:absolute;left:3023405;top:656535;height:1102772;width:190619;rotation:-5898240f;v-text-anchor:middle;" filled="f" stroked="t" coordsize="21600,21600" o:gfxdata="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gHIILsAAADc&#10;AAAADwAAAAAAAAABACAAAAAiAAAAZHJzL2Rvd25yZXYueG1sUEsBAhQAFAAAAAgAh07iQDMvBZ47&#10;AAAAOQAAABAAAAAAAAAAAQAgAAAACgEAAGRycy9zaGFwZXhtbC54bWxQSwUGAAAAAAYABgBbAQAA&#10;tAMAAAAA&#10;" adj="1303,10800">
                  <v:fill on="f" focussize="0,0"/>
                  <v:stroke color="#000000 [3204]" miterlimit="8" joinstyle="miter"/>
                  <v:imagedata o:title=""/>
                  <o:lock v:ext="edit" aspectratio="f"/>
                </v:shape>
                <v:shape id="左大括号 101" o:spid="_x0000_s1026" o:spt="87" type="#_x0000_t87" style="position:absolute;left:4537739;top:942381;height:545660;width:190619;rotation:-5898240f;v-text-anchor:middle;" filled="f" stroked="t" coordsize="21600,21600" o:gfxdata="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1jcm5AAAA3AAA&#10;AA8AAAAAAAAAAQAgAAAAIgAAAGRycy9kb3ducmV2LnhtbFBLAQIUABQAAAAIAIdO4kAzLwWeOwAA&#10;ADkAAAAQAAAAAAAAAAEAIAAAAAgBAABkcnMvc2hhcGV4bWwueG1sUEsFBgAAAAAGAAYAWwEAALID&#10;AAAAAA==&#10;" adj="2635,10800">
                  <v:fill on="f" focussize="0,0"/>
                  <v:stroke color="#000000 [3204]" miterlimit="8" joinstyle="miter"/>
                  <v:imagedata o:title=""/>
                  <o:lock v:ext="edit" aspectratio="f"/>
                </v:shape>
                <v:rect id="矩形 102" o:spid="_x0000_s1026" o:spt="1" style="position:absolute;left:65111;top:1257392;height:1437100;width:5202555;v-text-anchor:middle;" filled="f" stroked="t" coordsize="21600,21600" o:gfxdata="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0oBvQAA&#10;ANwAAAAPAAAAAAAAAAEAIAAAACIAAABkcnMvZG93bnJldi54bWxQSwECFAAUAAAACACHTuJAMy8F&#10;njsAAAA5AAAAEAAAAAAAAAABACAAAAAMAQAAZHJzL3NoYXBleG1sLnhtbFBLBQYAAAAABgAGAFsB&#10;AAC2AwAAAAA=&#10;">
                  <v:fill on="f" focussize="0,0"/>
                  <v:stroke color="#000000 [3204]" miterlimit="8" joinstyle="miter" dashstyle="dash"/>
                  <v:imagedata o:title=""/>
                  <o:lock v:ext="edit" aspectratio="f"/>
                </v:rect>
                <v:line id="直接连接符 103" o:spid="_x0000_s1026" o:spt="20" style="position:absolute;left:59197;top:259712;height:1005969;width:1596;" filled="f" stroked="t" coordsize="21600,21600" o:gfxdata="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SMMC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4" o:spid="_x0000_s1026" o:spt="20" style="position:absolute;left:67491;top:261256;flip:x;height:18776;width:3861718;" filled="f" stroked="t" coordsize="21600,21600" o:gfxdata="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1EHfvQAA&#10;ANwAAAAPAAAAAAAAAAEAIAAAACIAAABkcnMvZG93bnJldi54bWxQSwECFAAUAAAACACHTuJAMy8F&#10;njsAAAA5AAAAEAAAAAAAAAABACAAAAAMAQAAZHJzL3NoYXBleG1sLnhtbFBLBQYAAAAABgAGAFsB&#10;AAC2AwAAAAA=&#10;">
                  <v:fill on="f" focussize="0,0"/>
                  <v:stroke color="#000000 [3204]" miterlimit="8" joinstyle="miter" dashstyle="dash"/>
                  <v:imagedata o:title=""/>
                  <o:lock v:ext="edit" aspectratio="f"/>
                </v:line>
                <v:line id="直接连接符 105" o:spid="_x0000_s1026" o:spt="20" style="position:absolute;left:5254714;top:271479;height:985912;width:8635;" filled="f" stroked="t" coordsize="21600,21600" o:gfxdata="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3DS+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6" o:spid="_x0000_s1026" o:spt="20" style="position:absolute;left:3929208;top:280032;height:977359;width:15730;" filled="f" stroked="t" coordsize="21600,21600" o:gfxdata="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lk1i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7" o:spid="_x0000_s1026" o:spt="20" style="position:absolute;left:4023395;top:310028;height:947363;width:5858;" filled="f" stroked="t" coordsize="21600,21600" o:gfxdata="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pNsO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8" o:spid="_x0000_s1026" o:spt="20" style="position:absolute;left:4020538;top:259712;flip:x;height:7892;width:1234176;" filled="f" stroked="t" coordsize="21600,21600" o:gfxdata="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mUvaugAAANwA&#10;AAAPAAAAAAAAAAEAIAAAACIAAABkcnMvZG93bnJldi54bWxQSwECFAAUAAAACACHTuJAMy8FnjsA&#10;AAA5AAAAEAAAAAAAAAABACAAAAAJAQAAZHJzL3NoYXBleG1sLnhtbFBLBQYAAAAABgAGAFsBAACz&#10;AwAAAAA=&#10;">
                  <v:fill on="f" focussize="0,0"/>
                  <v:stroke color="#000000 [3204]" miterlimit="8" joinstyle="miter" dashstyle="dash"/>
                  <v:imagedata o:title=""/>
                  <o:lock v:ext="edit" aspectratio="f"/>
                </v:line>
                <v:rect id="矩形 109" o:spid="_x0000_s1026" o:spt="1" style="position:absolute;left:-8237;top:255308;height:218908;width:767036;v-text-anchor:middle;" filled="f" stroked="f" coordsize="21600,21600" o:gfxdata="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kfhL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流程职能组</w:t>
                        </w:r>
                      </w:p>
                    </w:txbxContent>
                  </v:textbox>
                </v:rect>
                <v:rect id="矩形 110" o:spid="_x0000_s1026" o:spt="1" style="position:absolute;left:3947981;top:222878;height:218908;width:767036;v-text-anchor:middle;" filled="f" stroked="f" coordsize="21600,21600" o:gfxdata="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ogxLsAAADc&#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inset="0mm,0mm,0mm,0mm">
                    <w:txbxContent>
                      <w:p w:rsidR="0018722C">
                        <w:pPr>
                          <w:snapToGrid w:val="0"/>
                          <w:spacing w:before="0" w:beforeAutospacing="0" w:after="0" w:afterAutospacing="0" w:line="240" w:lineRule="auto"/>
                          <w:jc w:val="center"/>
                          <w:widowControl w:val="0"/>
                          <w:ind w:firstLineChars="0" w:firstLine="0" w:leftChars="0" w:left="0"/>
                          <w:pBdr>
                            <w:bottom w:val="none" w:sz="0" w:space="0" w:color="auto"/>
                          </w:pBd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支持职能组</w:t>
                        </w:r>
                      </w:p>
                    </w:txbxContent>
                  </v:textbox>
                </v:rect>
                <w10:wrap type="none"/>
                <w10:anchorlock/>
              </v:group>
            </w:pict>
          </mc:Fallback>
        </mc:AlternateContent>
      </w:r>
    </w:p>
    <w:p w:rsidR="0018722C">
      <w:pPr>
        <w:pStyle w:val="a9"/>
        <w:topLinePunct/>
      </w:pPr>
      <w:r>
        <w:t>图</w:t>
      </w:r>
      <w:r>
        <w:t>4</w:t>
      </w:r>
      <w:r>
        <w:t>-</w:t>
      </w:r>
      <w:r>
        <w:t>2</w:t>
      </w:r>
      <w:r>
        <w:t xml:space="preserve">  </w:t>
      </w:r>
      <w:r>
        <w:t>A</w:t>
      </w:r>
      <w:r>
        <w:t>公司财务共享服务中心运作流程优化示意</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再者，建立和完善风险评估机制。大数据分析技术本身就具备了综合性很强的特点，虽然可以建立财务信息共享模型，但是由于海量的信息对财务共享的</w:t>
      </w:r>
      <w:r>
        <w:t>巨</w:t>
      </w:r>
    </w:p>
    <w:p w:rsidR="0018722C">
      <w:pPr>
        <w:topLinePunct/>
      </w:pPr>
      <w:r>
        <w:t>大冲击将在无形中给公司增加一系列经营风险，所以，公司一方面要通过专门的财务数据分析人才判断企业状况，并通过大数据分析后的数据确定公司状况是否适用于财务信息共享，另一方面也要构建适当的技术风险评估机制，以尽可能地防范来自市场的各种经营风险。其一，</w:t>
      </w:r>
      <w:r>
        <w:t>A</w:t>
      </w:r>
      <w:r>
        <w:t>公司在选取合适的技术的同时一定要充分考虑大数据的使用背景；其二，</w:t>
      </w:r>
      <w:r>
        <w:t>A</w:t>
      </w:r>
      <w:r>
        <w:t>公司一定要提升自己的技术风险判断水平</w:t>
      </w:r>
      <w:r>
        <w:rPr>
          <w:rFonts w:hint="eastAsia" w:ascii="宋体" w:hAnsi="宋体" w:eastAsia="宋体" w:cs="Times New Roman"/>
          <w:color w:val="000000"/>
          <w:sz w:val="24"/>
          <w:szCs w:val="24"/>
          <w:kern w:val="2"/>
          <w:rFonts w:hint="eastAsia"/>
        </w:rPr>
        <w:t>，</w:t>
      </w:r>
      <w:r>
        <w:t>以实现对可控风险与不可控风险之间的精确鉴别；其三，做好可控风险管理，充分考虑了风险管控的具体过程和成本，以防止企业在利润获取时得不偿失；其四，企业要科学判断综合经营风险对企业发展的影响。当企业在应用财务信息共享模型时，面临的综合经营风险更加多元复杂，但准确评估综合经营风险对企业的影响作用有助于减少企业被综合经营风险影响的几率，同时也不至于使公司错失了某些有利于发展的积极信号。</w:t>
      </w:r>
    </w:p>
    <w:p w:rsidR="0018722C">
      <w:pPr>
        <w:pStyle w:val="cw3"/>
        <w:topLinePunct/>
        <w:ind w:left="480" w:hangingChars="200" w:hanging="480"/>
      </w:pPr>
      <w:r>
        <w:t>4</w:t>
      </w:r>
      <w:r>
        <w:t>.</w:t>
      </w:r>
      <w:r>
        <w:t xml:space="preserve">2.2 </w:t>
      </w:r>
      <w:r>
        <w:t>引入移动互联网及移动设备技术</w:t>
      </w:r>
    </w:p>
    <w:p w:rsidR="0018722C">
      <w:pPr>
        <w:topLinePunct/>
      </w:pPr>
      <w:r>
        <w:t>A</w:t>
      </w:r>
      <w:r>
        <w:t>公司研究统计了总成本和自动化率之间的关系。</w:t>
      </w:r>
      <w:r>
        <w:t>这里</w:t>
      </w:r>
      <w:r>
        <w:t>的自动化成本基本</w:t>
      </w:r>
      <w:r>
        <w:t>囊括</w:t>
      </w:r>
      <w:r>
        <w:t>了</w:t>
      </w:r>
      <w:r>
        <w:t>IT</w:t>
      </w:r>
      <w:r>
        <w:t>成本。可以看出，当自动化程度低时，人力成本高，然而，当自动化程度达到</w:t>
      </w:r>
      <w:r>
        <w:t>100%</w:t>
      </w:r>
      <w:r>
        <w:t>时，服务器管理等方面仍然需要人机交互，因此仍存在人力成本。即使从</w:t>
      </w:r>
      <w:r>
        <w:t>IT</w:t>
      </w:r>
      <w:r>
        <w:t>角度可以实现</w:t>
      </w:r>
      <w:r>
        <w:t>100%</w:t>
      </w:r>
      <w:r>
        <w:t>的自动化，实施和维护算法的成本也将远远超过通过这种自动化获得的收益。图中总成本曲线的最小值描述了自动化的最佳值，大约在</w:t>
      </w:r>
      <w:r>
        <w:t>60%</w:t>
      </w:r>
      <w:r>
        <w:t>到</w:t>
      </w:r>
      <w:r>
        <w:t>80%</w:t>
      </w:r>
      <w:r>
        <w:t>之间</w:t>
      </w:r>
      <w:r>
        <w:t>，</w:t>
      </w:r>
      <w:r>
        <w:t>如图</w:t>
      </w:r>
      <w:r>
        <w:t>4-3</w:t>
      </w:r>
      <w:r>
        <w:t>所示。</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keepNext/>
        <w:topLinePunct/>
      </w:pPr>
      <w:r>
        <w:t>成本</w:t>
      </w:r>
      <w:r>
        <w:t>（</w:t>
      </w:r>
      <w:r>
        <w:t xml:space="preserve">欧元</w:t>
      </w:r>
      <w:r>
        <w:t>）</w:t>
      </w:r>
    </w:p>
    <w:p w:rsidR="0018722C">
      <w:pPr>
        <w:pStyle w:val="ae"/>
        <w:topLinePunct/>
      </w:pPr>
      <w:r>
        <w:drawing>
          <wp:inline distT="0" distB="0" distL="114300" distR="114300">
            <wp:extent cx="4624705" cy="2179320"/>
            <wp:effectExtent l="5080" t="4445" r="18415" b="10795"/>
            <wp:docPr id="178" name="图表 178" descr="7b0a202020202263686172745265734964223a202234363530303536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t>自动化程度</w:t>
      </w:r>
    </w:p>
    <w:p w:rsidR="0018722C">
      <w:pPr>
        <w:pStyle w:val="a9"/>
        <w:topLinePunct/>
      </w:pPr>
      <w:r>
        <w:t>图</w:t>
      </w:r>
      <w:r>
        <w:t>4-3</w:t>
      </w:r>
      <w:r>
        <w:t xml:space="preserve">  </w:t>
      </w:r>
      <w:r>
        <w:t>自动化与劳动力成本之间的关系</w:t>
      </w:r>
    </w:p>
    <w:p w:rsidR="0018722C">
      <w:pPr>
        <w:topLinePunct/>
      </w:pPr>
      <w:r>
        <w:t>为减少互联网背景信息内容过滤不准确，出现重大拥堵的状况，</w:t>
      </w:r>
      <w:r>
        <w:t>A</w:t>
      </w:r>
      <w:r>
        <w:t>公司</w:t>
      </w:r>
      <w:r>
        <w:t>在运用财务共享服务后</w:t>
      </w:r>
      <w:r>
        <w:t>应当</w:t>
      </w:r>
      <w:r>
        <w:t>注重提高其财务数据分析和数据处理</w:t>
      </w:r>
      <w:r>
        <w:t>的自动化</w:t>
      </w:r>
      <w:r>
        <w:t>能力。其中，</w:t>
      </w:r>
      <w:r>
        <w:t>A</w:t>
      </w:r>
      <w:r>
        <w:t>公司</w:t>
      </w:r>
      <w:r>
        <w:t>需</w:t>
      </w:r>
      <w:r>
        <w:t>要加强对大数据环境下相关科技的支持力度，引进移动智能数字网络及移动机器设备专业应用技术，以提高公司的自动化水平。像云计算这样的信息技术可以协助公司高效进行数据处理和数据分析工作，但是要求公司培训相关的人员</w:t>
      </w:r>
      <w:r>
        <w:t>，</w:t>
      </w:r>
      <w:r>
        <w:t>并给与资金上的保障。此外，</w:t>
      </w:r>
      <w:r>
        <w:t>A</w:t>
      </w:r>
      <w:r>
        <w:t>公司需要深入分析财务，彻底的剖析可以方便地解决日后事宜，从而降低隐患。因为财务信息系统内部是环环相扣的关系，一旦公司没有提高对每个环节的信息处理深入，则问题就会越积压越多。</w:t>
      </w:r>
    </w:p>
    <w:p w:rsidR="0018722C">
      <w:pPr>
        <w:topLinePunct/>
      </w:pPr>
      <w:r>
        <w:t>移动智能数字网络和移动在线人工智能机器设备的发展，就会对目前具有的财务共享服务方式形成冲击负荷。移动智能数字网络让办公作业室不再受时间和地点的严格制约，工作人员能够经过随身携带的移动机器设备时时刻刻进入办公作业体系全面处理工作业务，实现工作。假设在日常工作过程里运用移动机器设备，能够充分提升工作业务服务总流程的工作效率，更有甚者有益于减少成本费用。</w:t>
      </w:r>
    </w:p>
    <w:p w:rsidR="0018722C">
      <w:pPr>
        <w:pStyle w:val="cw3"/>
        <w:topLinePunct/>
        <w:ind w:left="480" w:hangingChars="200" w:hanging="480"/>
      </w:pPr>
      <w:r>
        <w:t>4</w:t>
      </w:r>
      <w:r>
        <w:t>.</w:t>
      </w:r>
      <w:r>
        <w:t xml:space="preserve">2.3 </w:t>
      </w:r>
      <w:r>
        <w:t>实现流程标准化以提高财务管理水平</w:t>
      </w:r>
    </w:p>
    <w:p w:rsidR="0018722C">
      <w:pPr>
        <w:topLinePunct/>
      </w:pPr>
      <w:r>
        <w:t>A</w:t>
      </w:r>
      <w:r>
        <w:t>公司的报账单可设置计算规则与控制规则。对项目预算与付款，纳入内控制度内容，对各个项目的核算、支付、比例等控制信息要全部记录，并通过系统控制对不适合付款条件的系统将不能发出命令，同时参照对业务的核算与收款记录，对需要掌握的信息需要通过基础资料、业务台帐关联等带出。选择过渡期的绿色通道，可以在特定情形下不直接影响施工进度的资金使用，如资金和成本费用等管控。</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A</w:t>
      </w:r>
      <w:r>
        <w:t>公司需要统一报账单相关的业务管理制度等，在运用企业财务共享管理模式时，必须健全公司财务管理体系，并利用切实可行的财务管理体系充分调动公司财务人员对信息收集管理工作的积极性。公司财务人员要在信息收集与财务报表制作的基础上预先评价公司的财务管理风险，同时动态监控公司各环节的财务报告工作，并动态监管公司的财务管理状况，以加强对企业财务共享的有效管理。其次，必须健全企业财务管理共享的工作流程。基于目前不少公司都存在因运营管理模式滞后而导致与供应商关系较为单一的问题，因此公司应该建立先进的工作流程管理平台，并扩大公司与供应商直接接触的信息沟通途径，以此推动公</w:t>
      </w:r>
      <w:r>
        <w:t>司</w:t>
      </w:r>
    </w:p>
    <w:p w:rsidR="0018722C">
      <w:pPr>
        <w:topLinePunct/>
      </w:pPr>
      <w:r>
        <w:t>服务对接。在具体的实施流程中，公司可通过分解各个运行环节的有关指标建立合理的业务流程，然后再利用大数据分析技术建立具体的业务流程，最后再利用实际报告数据的结果，来提高大数据使用的时效性与应用性。</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另外，</w:t>
      </w:r>
      <w:r>
        <w:t>A</w:t>
      </w:r>
      <w:r>
        <w:t>公司需要统一管理工作制度，如直管项目管理方法、承包项目管理方式、物资供应的监督管理方式。其次，统一的业务审查制度和会计核算业务</w:t>
      </w:r>
      <w:r>
        <w:t>流</w:t>
      </w:r>
    </w:p>
    <w:p w:rsidR="0018722C">
      <w:pPr>
        <w:topLinePunct/>
      </w:pPr>
      <w:r>
        <w:t>程，综合考量了风险控制点、效益、成本费用等各种因素，如承包合同、租赁合同、设备管理、施工合同等业务内容，与政府有关主管部门共同协调建立统一业务核算的业务流程、节点、管理责任。再者，财务报账单字段设计要符合企业管理审计多维度数据分析的特点，充分考虑了项目管理、合同预算、设备施工管理、原物料供应等部门的财务数据收集需求。</w:t>
      </w:r>
    </w:p>
    <w:p w:rsidR="0018722C">
      <w:pPr>
        <w:pStyle w:val="cw3"/>
        <w:topLinePunct/>
        <w:ind w:left="480" w:hangingChars="200" w:hanging="480"/>
      </w:pPr>
      <w:bookmarkStart w:id="24" w:name="_Toc7939"/>
      <w:bookmarkEnd w:id="24"/>
      <w:bookmarkStart w:id="25" w:name="_Toc18846"/>
      <w:r>
        <w:t>4</w:t>
      </w:r>
      <w:r>
        <w:t>.</w:t>
      </w:r>
      <w:r>
        <w:t>2</w:t>
      </w:r>
      <w:r>
        <w:t>.</w:t>
      </w:r>
      <w:r>
        <w:t>4</w:t>
      </w:r>
      <w:r>
        <w:t xml:space="preserve"> </w:t>
      </w:r>
      <w:r>
        <w:t>业务流程的改进结果</w:t>
      </w:r>
    </w:p>
    <w:p w:rsidR="0018722C">
      <w:pPr>
        <w:topLinePunct/>
      </w:pPr>
      <w:r>
        <w:t>通过上述</w:t>
      </w:r>
      <w:r>
        <w:t>业务流程的优化</w:t>
      </w:r>
      <w:r>
        <w:t>对策，</w:t>
      </w:r>
      <w:r>
        <w:t>A</w:t>
      </w:r>
      <w:r>
        <w:t>公司</w:t>
      </w:r>
      <w:r>
        <w:t>提升</w:t>
      </w:r>
      <w:r>
        <w:t>了</w:t>
      </w:r>
      <w:r>
        <w:t>流程工作效率及财务管理水平</w:t>
      </w:r>
      <w:r>
        <w:t>。</w:t>
      </w:r>
      <w:r>
        <w:t>基于实际情况，扩展</w:t>
      </w:r>
      <w:r>
        <w:t>了</w:t>
      </w:r>
      <w:r>
        <w:t>某些工作流程的业务范围</w:t>
      </w:r>
      <w:r>
        <w:t>，</w:t>
      </w:r>
      <w:r>
        <w:t>增加</w:t>
      </w:r>
      <w:r>
        <w:t>了</w:t>
      </w:r>
      <w:r>
        <w:t>流程的必要环节，实现</w:t>
      </w:r>
      <w:r>
        <w:t>了</w:t>
      </w:r>
      <w:r>
        <w:t>流程风险管控。</w:t>
      </w:r>
    </w:p>
    <w:p w:rsidR="0018722C">
      <w:pPr>
        <w:topLinePunct/>
      </w:pPr>
      <w:r>
        <w:t>首先，</w:t>
      </w:r>
      <w:r>
        <w:t>A</w:t>
      </w:r>
      <w:r>
        <w:t>公司</w:t>
      </w:r>
      <w:r>
        <w:t>提升</w:t>
      </w:r>
      <w:r>
        <w:t>了</w:t>
      </w:r>
      <w:r>
        <w:t>工作效率及财务管理水平。通过运用先进的信息技术，结合标准化理论和业务流程再造理论</w:t>
      </w:r>
      <w:r>
        <w:t>，</w:t>
      </w:r>
      <w:r>
        <w:t>对某些业务流程中效率低下的环节进行优化</w:t>
      </w:r>
      <w:r>
        <w:t>。同时</w:t>
      </w:r>
      <w:r>
        <w:t>对整个流程进行梳理再造，有效减少财务人员重复性的低效工作，提高流程标准化程度，提高工作效率及财务管理水平。</w:t>
      </w:r>
    </w:p>
    <w:p w:rsidR="0018722C">
      <w:pPr>
        <w:topLinePunct/>
      </w:pPr>
      <w:r>
        <w:t>其次，</w:t>
      </w:r>
      <w:r>
        <w:t>A</w:t>
      </w:r>
      <w:r>
        <w:t>公司</w:t>
      </w:r>
      <w:r>
        <w:t>基于实际情况，扩展</w:t>
      </w:r>
      <w:r>
        <w:t>了</w:t>
      </w:r>
      <w:r>
        <w:t>某些工作流程的业务范围，在保持现有业务的基础上，针对新的业务需求和公司发展的需要，扩展业务范围。</w:t>
      </w:r>
    </w:p>
    <w:p w:rsidR="0018722C">
      <w:pPr>
        <w:topLinePunct/>
      </w:pPr>
      <w:r>
        <w:t>再者，</w:t>
      </w:r>
      <w:r>
        <w:t>A</w:t>
      </w:r>
      <w:r>
        <w:t>公司</w:t>
      </w:r>
      <w:r>
        <w:t>增加</w:t>
      </w:r>
      <w:r>
        <w:t>了</w:t>
      </w:r>
      <w:r>
        <w:t>流程的必要环节，实现</w:t>
      </w:r>
      <w:r>
        <w:t>了</w:t>
      </w:r>
      <w:r>
        <w:t>流程风险管控，达到</w:t>
      </w:r>
      <w:r>
        <w:t>了</w:t>
      </w:r>
      <w:r>
        <w:t>加强监督和管理的目的。</w:t>
      </w:r>
    </w:p>
    <w:p w:rsidR="0018722C">
      <w:pPr>
        <w:pStyle w:val="cw2"/>
        <w:topLinePunct/>
        <w:ind w:left="480" w:hangingChars="171" w:hanging="480"/>
      </w:pPr>
      <w:bookmarkStart w:id="397789" w:name="_Toc686397789"/>
      <w:r>
        <w:t>4</w:t>
      </w:r>
      <w:r>
        <w:t>.</w:t>
      </w:r>
      <w:r>
        <w:t xml:space="preserve">3 </w:t>
      </w:r>
      <w:r>
        <w:t>提升财务信息系统</w:t>
      </w:r>
      <w:bookmarkEnd w:id="25"/>
      <w:bookmarkEnd w:id="397789"/>
    </w:p>
    <w:p w:rsidR="0018722C">
      <w:pPr>
        <w:pStyle w:val="cw3"/>
        <w:topLinePunct/>
        <w:ind w:left="480" w:hangingChars="200" w:hanging="480"/>
      </w:pPr>
      <w:r>
        <w:t>4</w:t>
      </w:r>
      <w:r>
        <w:t>.</w:t>
      </w:r>
      <w:r>
        <w:t xml:space="preserve">3.1 </w:t>
      </w:r>
      <w:r>
        <w:t>实现财务与业务信息并行处理</w:t>
      </w:r>
    </w:p>
    <w:p w:rsidR="0018722C">
      <w:pPr>
        <w:topLinePunct/>
      </w:pPr>
      <w:r>
        <w:t>A</w:t>
      </w:r>
      <w:r>
        <w:t>公司可以尝试加强会计和其他部门之间的联动。</w:t>
      </w:r>
      <w:bookmarkStart w:id="26" w:name="_Toc18852"/>
      <w:bookmarkEnd w:id="26"/>
      <w:r>
        <w:t>在中国传统的财务职业中，主要以财务核算工作为主，但由于财务机构的职责特性与其他部门相对更加迥异，所以，易产生财务机构与其他部门间的信息联系较弱现象。在财务共享服务中，财务机构将信息作为公司运营发展的重心，因此必须及时地与其他部门形成互动关系，以减少因信息不对等为公司所带来的经营风险。此外，通过在其他部门中，特别是业务单位中添加财务元素，还能够使业务单位在开展工作中出现重大财务问题时，能够及时与会计人员取得有效沟通交流，并获得财务帮助。此外，通过在业务单位中融入审计元素，可以提高服务单位的效率。</w:t>
      </w:r>
    </w:p>
    <w:p w:rsidR="0018722C">
      <w:pPr>
        <w:topLinePunct/>
      </w:pPr>
      <w:r>
        <w:t>针对</w:t>
      </w:r>
      <w:r>
        <w:t>A</w:t>
      </w:r>
      <w:r>
        <w:t>公司目前财务信息系统里，财务信息和工作业务数据信息不可以及时迅速核对，导致财务信息落后的主要问题，意见成立财务信息系统，实施财务会计顺序流程和工作业务服务总流程并排全面处理。将财务业</w:t>
      </w:r>
      <w:r>
        <w:t>务</w:t>
      </w:r>
      <w:r>
        <w:t>顺序流程的初始点朝前移动到工作业务服务总流程，将财务信息的聚焦热点从简单的财务会计转化到初始的工作业务数据信息，能够提升财务会计和工作业务的关联性，使财务会计工作者可以了解掌握财务会计数据信息的根本形成来源，更加良好地对财务会计数据信息展开整理、运用和研究分析。</w:t>
      </w:r>
    </w:p>
    <w:p w:rsidR="0018722C">
      <w:pPr>
        <w:pStyle w:val="cw3"/>
        <w:topLinePunct/>
        <w:ind w:left="480" w:hangingChars="200" w:hanging="480"/>
      </w:pPr>
      <w:r>
        <w:t>4</w:t>
      </w:r>
      <w:r>
        <w:t>.</w:t>
      </w:r>
      <w:r>
        <w:t xml:space="preserve">3.2 </w:t>
      </w:r>
      <w:r>
        <w:t>应用云计算增强财务数据整合</w:t>
      </w:r>
      <w:r>
        <w:t>以实现云端</w:t>
      </w:r>
      <w:r>
        <w:t>共享</w:t>
      </w:r>
    </w:p>
    <w:p w:rsidR="0018722C">
      <w:pPr>
        <w:topLinePunct/>
      </w:pPr>
      <w:r>
        <w:t>在财务共享服务中，</w:t>
      </w:r>
      <w:r>
        <w:t>A</w:t>
      </w:r>
      <w:r>
        <w:t>企业中的会计核算职责也</w:t>
      </w:r>
      <w:r>
        <w:t>应当</w:t>
      </w:r>
      <w:r>
        <w:t>越来越多地从</w:t>
      </w:r>
      <w:r>
        <w:rPr>
          <w:rFonts w:hint="eastAsia"/>
        </w:rPr>
        <w:t>“</w:t>
      </w:r>
      <w:r>
        <w:t>会计核算型</w:t>
      </w:r>
      <w:r>
        <w:rPr>
          <w:rFonts w:hint="eastAsia"/>
        </w:rPr>
        <w:t>”</w:t>
      </w:r>
      <w:r>
        <w:t>，转化为</w:t>
      </w:r>
      <w:r>
        <w:rPr>
          <w:rFonts w:hint="eastAsia"/>
        </w:rPr>
        <w:t>“</w:t>
      </w:r>
      <w:r>
        <w:t>运营型</w:t>
      </w:r>
      <w:r>
        <w:rPr>
          <w:rFonts w:hint="eastAsia"/>
        </w:rPr>
        <w:t>”</w:t>
      </w:r>
      <w:r>
        <w:t>。</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topLinePunct/>
      </w:pPr>
      <w:r>
        <w:t>云计算是一种基于互联网的计算方式，通过云计算，共享的软硬件资源和信息可以按需求提供给计算机各种终端和其他设备。</w:t>
      </w:r>
    </w:p>
    <w:p w:rsidR="0018722C">
      <w:pPr>
        <w:topLinePunct/>
      </w:pPr>
      <w:r>
        <w:t>云计算拥有三种服务模式</w:t>
      </w:r>
      <w:r>
        <w:t>。</w:t>
      </w:r>
      <w:r>
        <w:t>首先是</w:t>
      </w:r>
      <w:r>
        <w:t>基础设施</w:t>
      </w:r>
      <w:r>
        <w:t>，</w:t>
      </w:r>
      <w:r>
        <w:t>即服务模式，主要包括计算机服务器、通信设备、存储设备等为用户提供计算、存储、网络等基础设施服务。</w:t>
      </w:r>
      <w:r>
        <w:t>其次是</w:t>
      </w:r>
      <w:r>
        <w:t>平台即服务模式，简单来说就是提供类似操作系统和开发工具的服务。</w:t>
      </w:r>
      <w:r>
        <w:t>另有</w:t>
      </w:r>
      <w:r>
        <w:t>软件即服务模式，</w:t>
      </w:r>
      <w:r>
        <w:t>这</w:t>
      </w:r>
      <w:r>
        <w:t>是通过互联网提供软件服务的应用，</w:t>
      </w:r>
      <w:r>
        <w:t>即</w:t>
      </w:r>
      <w:r>
        <w:t>用户不</w:t>
      </w:r>
      <w:r>
        <w:t>必</w:t>
      </w:r>
      <w:r>
        <w:t>搭建环境，</w:t>
      </w:r>
      <w:r>
        <w:t>仅需</w:t>
      </w:r>
      <w:r>
        <w:t>付费就可以享受的模式。</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其中，以云计算作为支撑的信息化平台的建设的信息化平台，让会计人员的工作更加便利。当前阶段，信息化建设为企业的会计工作提出了保障，而在互联网信息化平台工程建设中，映像信息系统和银企网络平台工程建设，是其中最为重要的。借助映像信息系统</w:t>
      </w:r>
      <w:r>
        <w:t>，</w:t>
      </w:r>
      <w:r>
        <w:t>企业审计部门工作人员就可以进行无纸化办公的运营模式。而且，可以借助即时通信息化建设平台查询资料，并及时弥补了材料遗漏问题。而借助银行与企业网络平台工程建设，也可以使公司的必分KH一名核算人员等，信息系统相连接，进而使企业会计人员中的诸如报表、业绩核算等，可以直接与银行对接完成。并且，由于一切工作都在银企网络平台上完成，因此也可以使企业财务的风险最低。通过银行与企业平台的建立，不但可以对企业</w:t>
      </w:r>
      <w:r>
        <w:t>流</w:t>
      </w:r>
    </w:p>
    <w:p w:rsidR="0018722C">
      <w:pPr>
        <w:topLinePunct/>
      </w:pPr>
      <w:r>
        <w:t>水进行监测，还可以使得银企双方的对帐工作自动完成，从而降低会计核算工作人员的核算工作量，从而把更多精力投向会计工作的管理职能之中。</w:t>
      </w:r>
    </w:p>
    <w:p w:rsidR="0018722C">
      <w:pPr>
        <w:topLinePunct/>
      </w:pPr>
      <w:r>
        <w:t>大数据云计算，是分散性运算的一类，是指经过网络</w:t>
      </w:r>
      <w:r>
        <w:rPr>
          <w:rFonts w:hint="eastAsia"/>
        </w:rPr>
        <w:t>“</w:t>
      </w:r>
      <w:r>
        <w:t>云</w:t>
      </w:r>
      <w:r>
        <w:rPr>
          <w:rFonts w:hint="eastAsia"/>
        </w:rPr>
        <w:t>”</w:t>
      </w:r>
      <w:r>
        <w:t>将很大的数据信息运算全面处理应用程序分解处理成很多个小应用程序，之后，经过多数部伺服器构成的体系展开综合处置研究和研究分析上述小应用程序获取最终结果并且自动智能返回给客户。经过这项专业应用技术，能够在很短的时间里实现对不计其数的数据信息的全面处理，进而实现超强的网络综合服务。当前时期所提到的云综合服务早已不仅是一类分散性运算，而是分散性运算、效能运算、荷载平衡、并排运算、网络保存、热自动备份储存冗余和模拟化等电子计算机专业应用技术混合演变发展进化并且跃升的最终处理结果。用户终端仅仅要求经过互联网接上财务共享服务中心的大数据云计算伺服器，当用户终端向伺服器发送综合服务要求的时候，财务共享服务中心在云端供应综合服务。使用大数据云计算专业应用技术，财务共享服务系统能够保存、全面处理大量数据信息，而且保障数据信息的稳定性，提升综合服务整体水平和工作效率，减少数据信息成本费用。其优化后流程如图</w:t>
      </w:r>
      <w:r>
        <w:t>4-</w:t>
      </w:r>
      <w:r>
        <w:t>4</w:t>
      </w:r>
      <w:r>
        <w:t>所示。</w:t>
      </w:r>
    </w:p>
    <w:p w:rsidR="0018722C">
      <w:pPr>
        <w:pStyle w:val="aff6"/>
        <w:topLinePunct/>
      </w:pPr>
      <w:r>
        <mc:AlternateContent>
          <mc:Choice Requires="wpc">
            <w:drawing>
              <wp:inline distT="0" distB="0" distL="0" distR="0" wp14:anchorId="13B20E41" wp14:editId="11863C9D">
                <wp:extent cx="3848100" cy="4557395"/>
                <wp:docPr id="241" name="画布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SpPr txBox="1"/>
                        <wps:spPr>
                          <a:xfrm>
                            <a:off x="0" y="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sz w:val="21"/>
                                  <w:szCs w:val="21"/>
                                  <w:rFonts w:ascii="Calibri" w:hAnsi="Calibri" w:eastAsia="宋体" w:cs="Times New Roman"/>
                                  <w:kern w:val="2"/>
                                </w:rPr>
                              </w:pPr>
                              <w:r>
                                <w:rPr>
                                  <w:kern w:val="2"/>
                                  <w:rFonts w:ascii="宋体" w:hAnsi="宋体" w:eastAsia="宋体" w:cs="宋体"/>
                                  <w:sz w:val="21"/>
                                  <w:szCs w:val="21"/>
                                </w:rPr>
                                <w:t>财务数据共享方在终端上基于云端服务器所提供的数据访问共享接口进行登录并获得财务数据共享权限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CnPr/>
                        <wps:spPr>
                          <a:xfrm>
                            <a:off x="1901190" y="49657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SpPr txBox="1"/>
                        <wps:spPr>
                          <a:xfrm>
                            <a:off x="0" y="76962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所述财务数据共享方基于登录后所述云端服务器</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提供的数据共享上</w:t>
                              </w:r>
                            </w:p>
                            <w:p w:rsidR="0018722C">
                              <w:pPr>
                                <w:widowControl w:val="0"/>
                                <w:jc w:val="both"/>
                                <w:snapToGrid w:val="1"/>
                                <w:spacing w:beforeLines="0" w:before="0" w:afterLines="0" w:after="0" w:line="240" w:lineRule="auto"/>
                                <w:ind w:firstLineChars="0" w:firstLine="0" w:leftChars="0" w:left="0"/>
                                <w:pBdr>
                                  <w:bottom w:val="none" w:sz="0" w:space="0" w:color="auto"/>
                                </w:pBdr>
                                <w:rPr>
                                  <w:rFonts w:ascii="宋体" w:hAnsi="宋体" w:eastAsia="宋体" w:cs="宋体"/>
                                  <w:sz w:val="21"/>
                                  <w:szCs w:val="21"/>
                                  <w:kern w:val="2"/>
                                </w:rPr>
                              </w:pPr>
                              <w:r>
                                <w:rPr>
                                  <w:kern w:val="2"/>
                                  <w:rFonts w:hint="eastAsia" w:ascii="宋体" w:hAnsi="宋体" w:eastAsia="宋体" w:cs="宋体"/>
                                  <w:sz w:val="21"/>
                                  <w:szCs w:val="21"/>
                                </w:rPr>
                                <w:t>传格式进行财务数据填写上传</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CnPr/>
                        <wps:spPr>
                          <a:xfrm>
                            <a:off x="1916430" y="126619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SpPr txBox="1"/>
                        <wps:spPr>
                          <a:xfrm>
                            <a:off x="15240" y="155448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lang w:eastAsia="zh-CN"/>
                                  <w:kern w:val="2"/>
                                </w:rPr>
                              </w:pPr>
                              <w:r>
                                <w:rPr>
                                  <w:kern w:val="2"/>
                                  <w:rFonts w:hint="eastAsia" w:ascii="宋体" w:hAnsi="宋体" w:eastAsia="宋体" w:cs="宋体"/>
                                  <w:sz w:val="21"/>
                                  <w:szCs w:val="21"/>
                                </w:rPr>
                                <w:t>所述云端服务器在接收到上传财务数据之后</w:t>
                              </w:r>
                              <w:r>
                                <w:rPr>
                                  <w:kern w:val="2"/>
                                  <w:rFonts w:hint="eastAsia" w:ascii="宋体" w:hAnsi="宋体" w:cs="宋体" w:eastAsia="宋体"/>
                                  <w:sz w:val="21"/>
                                  <w:szCs w:val="21"/>
                                  <w:lang w:eastAsia="zh-CN"/>
                                </w:rPr>
                                <w:t>，</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对所述财务数据进行</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ascii="宋体" w:hAnsi="宋体" w:eastAsia="宋体" w:cs="宋体"/>
                                  <w:sz w:val="24"/>
                                  <w:szCs w:val="24"/>
                                  <w:kern w:val="2"/>
                                </w:rPr>
                              </w:pPr>
                              <w:r>
                                <w:rPr>
                                  <w:kern w:val="2"/>
                                  <w:rFonts w:hint="eastAsia" w:ascii="宋体" w:hAnsi="宋体" w:eastAsia="宋体" w:cs="宋体"/>
                                  <w:sz w:val="21"/>
                                  <w:szCs w:val="21"/>
                                </w:rPr>
                                <w:t>格式统一转</w:t>
                              </w:r>
                              <w:r>
                                <w:rPr>
                                  <w:kern w:val="2"/>
                                  <w:rFonts w:hint="eastAsia" w:ascii="宋体" w:hAnsi="宋体" w:eastAsia="宋体" w:cs="宋体"/>
                                  <w:sz w:val="24"/>
                                  <w:szCs w:val="24"/>
                                </w:rPr>
                                <w:t>换，形成格式统一的财务数据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CnPr/>
                        <wps:spPr>
                          <a:xfrm>
                            <a:off x="1908810" y="204343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SpPr txBox="1"/>
                        <wps:spPr>
                          <a:xfrm>
                            <a:off x="15240" y="233172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基于所述财务数据共享权限或加密算法的</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加密速度与加密安全性对</w:t>
                              </w:r>
                            </w:p>
                            <w:p w:rsidR="0018722C">
                              <w:pPr>
                                <w:widowControl w:val="0"/>
                                <w:jc w:val="both"/>
                                <w:snapToGrid w:val="1"/>
                                <w:spacing w:beforeLines="0" w:before="0" w:afterLines="0" w:after="0" w:line="240" w:lineRule="auto"/>
                                <w:ind w:firstLineChars="0" w:firstLine="0" w:leftChars="0" w:left="0"/>
                                <w:pBdr>
                                  <w:bottom w:val="none" w:sz="0" w:space="0" w:color="auto"/>
                                </w:pBdr>
                                <w:rPr>
                                  <w:rFonts w:ascii="宋体" w:hAnsi="宋体" w:eastAsia="宋体" w:cs="宋体"/>
                                  <w:sz w:val="24"/>
                                  <w:szCs w:val="24"/>
                                  <w:kern w:val="2"/>
                                </w:rPr>
                              </w:pPr>
                              <w:r>
                                <w:rPr>
                                  <w:kern w:val="2"/>
                                  <w:rFonts w:hint="eastAsia" w:ascii="宋体" w:hAnsi="宋体" w:eastAsia="宋体" w:cs="宋体"/>
                                  <w:sz w:val="24"/>
                                  <w:szCs w:val="24"/>
                                </w:rPr>
                                <w:t>格式统一的财务数据进行加密算法选择</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CnPr/>
                        <wps:spPr>
                          <a:xfrm>
                            <a:off x="1908810" y="282067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SpPr txBox="1"/>
                        <wps:spPr>
                          <a:xfrm>
                            <a:off x="15240" y="310896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基于选择的加密算法对格式统一的财务数据进行加密处理，</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ascii="宋体" w:hAnsi="宋体" w:eastAsia="宋体" w:cs="宋体"/>
                                  <w:sz w:val="21"/>
                                  <w:szCs w:val="21"/>
                                  <w:lang w:val="en-US" w:eastAsia="zh-CN"/>
                                  <w:kern w:val="2"/>
                                </w:rPr>
                              </w:pPr>
                              <w:r>
                                <w:rPr>
                                  <w:kern w:val="2"/>
                                  <w:rFonts w:hint="eastAsia" w:ascii="宋体" w:hAnsi="宋体" w:eastAsia="宋体" w:cs="宋体"/>
                                  <w:sz w:val="21"/>
                                  <w:szCs w:val="21"/>
                                </w:rPr>
                                <w:t>获得加</w:t>
                              </w:r>
                              <w:r>
                                <w:rPr>
                                  <w:kern w:val="2"/>
                                  <w:rFonts w:hint="eastAsia" w:ascii="宋体" w:hAnsi="宋体" w:cs="宋体" w:eastAsia="宋体"/>
                                  <w:sz w:val="21"/>
                                  <w:szCs w:val="21"/>
                                  <w:lang w:val="en-US" w:eastAsia="zh-CN"/>
                                </w:rPr>
                                <w:t>密结果</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ascii="宋体" w:hAnsi="宋体" w:eastAsia="宋体" w:cs="宋体"/>
                                  <w:sz w:val="21"/>
                                  <w:szCs w:val="21"/>
                                  <w:kern w:val="2"/>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CnPr/>
                        <wps:spPr>
                          <a:xfrm>
                            <a:off x="1916430" y="359791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SpPr txBox="1"/>
                        <wps:spPr>
                          <a:xfrm>
                            <a:off x="0" y="3886200"/>
                            <a:ext cx="3832860" cy="671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Calibri" w:hAnsi="Calibri" w:eastAsia="宋体" w:cs="Times New Roman"/>
                                  <w:sz w:val="21"/>
                                  <w:szCs w:val="21"/>
                                  <w:kern w:val="2"/>
                                </w:rPr>
                              </w:pPr>
                              <w:r>
                                <w:rPr>
                                  <w:kern w:val="2"/>
                                  <w:rFonts w:hint="eastAsia" w:ascii="Calibri" w:hAnsi="Calibri" w:eastAsia="宋体" w:cs="Times New Roman"/>
                                  <w:sz w:val="21"/>
                                  <w:szCs w:val="21"/>
                                </w:rPr>
                                <w:t>对所述加密结果基于预设存储结构在所述云端服务器的存储器中进行存储，并基于所述数据访问共享接口向对应的被共享用户进行数</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Calibri" w:hAnsi="Calibri" w:eastAsia="宋体" w:cs="Times New Roman"/>
                                  <w:sz w:val="21"/>
                                  <w:szCs w:val="21"/>
                                  <w:kern w:val="2"/>
                                </w:rPr>
                              </w:pPr>
                              <w:r>
                                <w:rPr>
                                  <w:kern w:val="2"/>
                                  <w:rFonts w:hint="eastAsia" w:ascii="Calibri" w:hAnsi="Calibri" w:eastAsia="宋体" w:cs="Times New Roman"/>
                                  <w:sz w:val="21"/>
                                  <w:szCs w:val="21"/>
                                </w:rPr>
                                <w:t>据共享</w:t>
                              </w:r>
                            </w:p>
                            <w:p w:rsidR="0018722C">
                              <w:pPr>
                                <w:jc w:val="center"/>
                                <w:widowControl w:val="0"/>
                                <w:snapToGrid w:val="1"/>
                                <w:spacing w:beforeLines="0" w:before="0" w:afterLines="0" w:after="0" w:line="240" w:lineRule="auto"/>
                                <w:ind w:firstLineChars="0" w:firstLine="0" w:leftChars="0" w:left="0"/>
                                <w:pBdr>
                                  <w:bottom w:val="none" w:sz="0" w:space="0" w:color="auto"/>
                                </w:pBdr>
                                <w:rPr>
                                  <w:sz w:val="21"/>
                                  <w:szCs w:val="21"/>
                                  <w:rFonts w:ascii="Calibri" w:hAnsi="Calibri" w:eastAsia="宋体" w:cs="Times New Roman"/>
                                  <w:kern w:val="2"/>
                                </w:rPr>
                              </w:pP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shape id="_x0000_s1026" o:spid="_x0000_s1026" o:spt="202" type="#_x0000_t202" style="position:absolute;left:0pt;margin-left:58pt;margin-top:10.3pt;height:37.9pt;width:301.8pt;z-index:251660288;mso-width-relative:page;mso-height-relative:page;" fillcolor="#CCE8CF [3201]" filled="t" stroked="t" coordsize="21600,21600" o:gfxdata="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v2rMNgAAAAJAQAADwAAAAAAAAABACAAAAAiAAAAZHJzL2Rvd25yZXYueG1sUEsB&#10;AhQAFAAAAAgAh07iQAIV7L1nAgAAxQQAAA4AAAAAAAAAAQAgAAAAJwEAAGRycy9lMm9Eb2MueG1s&#10;UEsFBgAAAAAGAAYAWQEAAAAGAAAAAA==&#10;">
                <v:fill on="t" focussize="0,0"/>
                <v:stroke weight="0.5pt" color="#000000 [3204]"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sz w:val="21"/>
                          <w:szCs w:val="21"/>
                          <w:rFonts w:ascii="Calibri" w:hAnsi="Calibri" w:eastAsia="宋体" w:cs="Times New Roman"/>
                          <w:kern w:val="2"/>
                        </w:rPr>
                      </w:pPr>
                      <w:r>
                        <w:rPr>
                          <w:kern w:val="2"/>
                          <w:rFonts w:ascii="宋体" w:hAnsi="宋体" w:eastAsia="宋体" w:cs="宋体"/>
                          <w:sz w:val="21"/>
                          <w:szCs w:val="21"/>
                        </w:rPr>
                        <w:t>财务数据共享方在终端上基于云端服务器所提供的数据访问共享接口进行登录并获得财务数据共享权限</w:t>
                      </w:r>
                    </w:p>
                  </w:txbxContent>
                </v:textbox>
              </v:shape>
            </w:pict>
            <w:pict>
              <v:shape id="_x0000_s1026" o:spid="_x0000_s1026" o:spt="32" type="#_x0000_t32" style="position:absolute;left:0pt;margin-left:207.7pt;margin-top:2.6pt;height:22.7pt;width:0pt;z-index:251666432;mso-width-relative:page;mso-height-relative:page;" filled="f" stroked="t" coordsize="21600,21600" o:gfxdata="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oEHMQ&#10;1gAAAAgBAAAPAAAAAAAAAAEAIAAAACIAAABkcnMvZG93bnJldi54bWxQSwECFAAUAAAACACHTuJA&#10;a7GrESMCAAAPBAAADgAAAAAAAAABACAAAAAlAQAAZHJzL2Uyb0RvYy54bWxQSwUGAAAAAAYABgBZ&#10;AQAAugUAAAAA&#10;">
                <v:fill on="f" focussize="0,0"/>
                <v:stroke color="#4A7EBB [3204]" joinstyle="round" endarrow="open"/>
                <v:imagedata o:title=""/>
                <o:lock v:ext="edit" aspectratio="f"/>
              </v:shape>
            </w:pict>
            <w:pict>
              <v:shape id="_x0000_s1026" o:spid="_x0000_s1026" o:spt="202" type="#_x0000_t202" style="position:absolute;left:0pt;margin-left:58pt;margin-top:0.7pt;height:37.9pt;width:301.8pt;z-index:251661312;mso-width-relative:page;mso-height-relative:page;" fillcolor="#CCE8CF [3201]" filled="t" stroked="t" coordsize="21600,21600" o:gfxdata="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cc&#10;6wTXAAAACAEAAA8AAAAAAAAAAQAgAAAAIgAAAGRycy9kb3ducmV2LnhtbFBLAQIUABQAAAAIAIdO&#10;4kCcfH6SXQIAALkEAAAOAAAAAAAAAAEAIAAAACYBAABkcnMvZTJvRG9jLnhtbFBLBQYAAAAABgAG&#10;AFkBAAD1BQAAAAA=&#10;">
                <v:fill on="t" focussize="0,0"/>
                <v:stroke weight="0.5pt" color="#000000 [3204]"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所述财务数据共享方基于登录后所述云端服务器</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提供的数据共享上</w:t>
                      </w:r>
                    </w:p>
                    <w:p w:rsidR="0018722C">
                      <w:pPr>
                        <w:widowControl w:val="0"/>
                        <w:jc w:val="both"/>
                        <w:snapToGrid w:val="1"/>
                        <w:spacing w:beforeLines="0" w:before="0" w:afterLines="0" w:after="0" w:line="240" w:lineRule="auto"/>
                        <w:ind w:firstLineChars="0" w:firstLine="0" w:leftChars="0" w:left="0"/>
                        <w:pBdr>
                          <w:bottom w:val="none" w:sz="0" w:space="0" w:color="auto"/>
                        </w:pBdr>
                        <w:rPr>
                          <w:rFonts w:ascii="宋体" w:hAnsi="宋体" w:eastAsia="宋体" w:cs="宋体"/>
                          <w:sz w:val="21"/>
                          <w:szCs w:val="21"/>
                          <w:kern w:val="2"/>
                        </w:rPr>
                      </w:pPr>
                      <w:r>
                        <w:rPr>
                          <w:kern w:val="2"/>
                          <w:rFonts w:hint="eastAsia" w:ascii="宋体" w:hAnsi="宋体" w:eastAsia="宋体" w:cs="宋体"/>
                          <w:sz w:val="21"/>
                          <w:szCs w:val="21"/>
                        </w:rPr>
                        <w:t>传格式进行财务数据填写上传</w:t>
                      </w:r>
                    </w:p>
                  </w:txbxContent>
                </v:textbox>
              </v:shape>
            </w:pict>
            <w:pict>
              <v:shape id="_x0000_s1026" o:spid="_x0000_s1026" o:spt="32" type="#_x0000_t32" style="position:absolute;left:0pt;margin-left:208.9pt;margin-top:16.4pt;height:22.7pt;width:0pt;z-index:251667456;mso-width-relative:page;mso-height-relative:page;" filled="f" stroked="t" coordsize="21600,21600" o:gfxdata="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bTeBq2QAAAAkBAAAP&#10;AAAAAAAAAAEAIAAAACIAAABkcnMvZG93bnJldi54bWxQSwECFAAUAAAACACHTuJAO6oyxxcCAAAD&#10;BAAADgAAAAAAAAABACAAAAAoAQAAZHJzL2Uyb0RvYy54bWxQSwUGAAAAAAYABgBZAQAAsQUAAAAA&#10;">
                <v:fill on="f" focussize="0,0"/>
                <v:stroke color="#4A7EBB [3204]" joinstyle="round" endarrow="open"/>
                <v:imagedata o:title=""/>
                <o:lock v:ext="edit" aspectratio="f"/>
              </v:shape>
            </w:pict>
            <w:pict>
              <v:shape id="_x0000_s1026" o:spid="_x0000_s1026" o:spt="202" type="#_x0000_t202" style="position:absolute;left:0pt;margin-left:59.2pt;margin-top:15.7pt;height:37.9pt;width:301.8pt;z-index:251665408;mso-width-relative:page;mso-height-relative:page;" fillcolor="#CCE8CF [3201]" filled="t" stroked="t" coordsize="21600,21600" o:gfxdata="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KnIU/ZAAAACgEAAA8AAAAAAAAAAQAgAAAAIgAAAGRycy9kb3ducmV2LnhtbFBLAQIUABQAAAAI&#10;AIdO4kAb1b1hXgIAALsEAAAOAAAAAAAAAAEAIAAAACgBAABkcnMvZTJvRG9jLnhtbFBLBQYAAAAA&#10;BgAGAFkBAAD4BQAAAAA=&#10;">
                <v:fill on="t" focussize="0,0"/>
                <v:stroke weight="0.5pt" color="#000000 [3204]"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lang w:eastAsia="zh-CN"/>
                          <w:kern w:val="2"/>
                        </w:rPr>
                      </w:pPr>
                      <w:r>
                        <w:rPr>
                          <w:kern w:val="2"/>
                          <w:rFonts w:hint="eastAsia" w:ascii="宋体" w:hAnsi="宋体" w:eastAsia="宋体" w:cs="宋体"/>
                          <w:sz w:val="21"/>
                          <w:szCs w:val="21"/>
                        </w:rPr>
                        <w:t>所述云端服务器在接收到上传财务数据之后</w:t>
                      </w:r>
                      <w:r>
                        <w:rPr>
                          <w:kern w:val="2"/>
                          <w:rFonts w:hint="eastAsia" w:ascii="宋体" w:hAnsi="宋体" w:cs="宋体" w:eastAsia="宋体"/>
                          <w:sz w:val="21"/>
                          <w:szCs w:val="21"/>
                          <w:lang w:eastAsia="zh-CN"/>
                        </w:rPr>
                        <w:t>，</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对所述财务数据进行</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ascii="宋体" w:hAnsi="宋体" w:eastAsia="宋体" w:cs="宋体"/>
                          <w:sz w:val="24"/>
                          <w:szCs w:val="24"/>
                          <w:kern w:val="2"/>
                        </w:rPr>
                      </w:pPr>
                      <w:r>
                        <w:rPr>
                          <w:kern w:val="2"/>
                          <w:rFonts w:hint="eastAsia" w:ascii="宋体" w:hAnsi="宋体" w:eastAsia="宋体" w:cs="宋体"/>
                          <w:sz w:val="21"/>
                          <w:szCs w:val="21"/>
                        </w:rPr>
                        <w:t>格式统一转</w:t>
                      </w:r>
                      <w:r>
                        <w:rPr>
                          <w:kern w:val="2"/>
                          <w:rFonts w:hint="eastAsia" w:ascii="宋体" w:hAnsi="宋体" w:eastAsia="宋体" w:cs="宋体"/>
                          <w:sz w:val="24"/>
                          <w:szCs w:val="24"/>
                        </w:rPr>
                        <w:t>换，形成格式统一的财务数据</w:t>
                      </w:r>
                    </w:p>
                  </w:txbxContent>
                </v:textbox>
              </v:shape>
            </w:pict>
            <w:pict>
              <v:shape id="_x0000_s1026" o:spid="_x0000_s1026" o:spt="32" type="#_x0000_t32" style="position:absolute;left:0pt;margin-left:208.3pt;margin-top:7.4pt;height:22.7pt;width:0pt;z-index:251668480;mso-width-relative:page;mso-height-relative:page;" filled="f" stroked="t" coordsize="21600,21600" o:gfxdata="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ORe7bXAAAACQEAAA8A&#10;AAAAAAAAAQAgAAAAIgAAAGRycy9kb3ducmV2LnhtbFBLAQIUABQAAAAIAIdO4kD6G8gOGAIAAAME&#10;AAAOAAAAAAAAAAEAIAAAACYBAABkcnMvZTJvRG9jLnhtbFBLBQYAAAAABgAGAFkBAACwBQAAAAA=&#10;">
                <v:fill on="f" focussize="0,0"/>
                <v:stroke color="#4A7EBB [3204]" joinstyle="round" endarrow="open"/>
                <v:imagedata o:title=""/>
                <o:lock v:ext="edit" aspectratio="f"/>
              </v:shape>
            </w:pict>
            <w:pict>
              <v:shape id="_x0000_s1026" o:spid="_x0000_s1026" o:spt="202" type="#_x0000_t202" style="position:absolute;left:0pt;margin-left:59.2pt;margin-top:6.7pt;height:37.9pt;width:301.8pt;z-index:251664384;mso-width-relative:page;mso-height-relative:page;" fillcolor="#CCE8CF [3201]" filled="t" stroked="t" coordsize="21600,21600" o:gfxdata="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wHbddgAAAAJAQAADwAAAAAAAAABACAAAAAiAAAAZHJzL2Rvd25yZXYueG1sUEsBAhQAFAAAAAgA&#10;h07iQD/H1RVeAgAAuwQAAA4AAAAAAAAAAQAgAAAAJwEAAGRycy9lMm9Eb2MueG1sUEsFBgAAAAAG&#10;AAYAWQEAAPcFAAAAAA==&#10;">
                <v:fill on="t" focussize="0,0"/>
                <v:stroke weight="0.5pt" color="#000000 [3204]"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基于所述财务数据共享权限或加密算法的</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加密速度与加密安全性对</w:t>
                      </w:r>
                    </w:p>
                    <w:p w:rsidR="0018722C">
                      <w:pPr>
                        <w:widowControl w:val="0"/>
                        <w:jc w:val="both"/>
                        <w:snapToGrid w:val="1"/>
                        <w:spacing w:beforeLines="0" w:before="0" w:afterLines="0" w:after="0" w:line="240" w:lineRule="auto"/>
                        <w:ind w:firstLineChars="0" w:firstLine="0" w:leftChars="0" w:left="0"/>
                        <w:pBdr>
                          <w:bottom w:val="none" w:sz="0" w:space="0" w:color="auto"/>
                        </w:pBdr>
                        <w:rPr>
                          <w:rFonts w:ascii="宋体" w:hAnsi="宋体" w:eastAsia="宋体" w:cs="宋体"/>
                          <w:sz w:val="24"/>
                          <w:szCs w:val="24"/>
                          <w:kern w:val="2"/>
                        </w:rPr>
                      </w:pPr>
                      <w:r>
                        <w:rPr>
                          <w:kern w:val="2"/>
                          <w:rFonts w:hint="eastAsia" w:ascii="宋体" w:hAnsi="宋体" w:eastAsia="宋体" w:cs="宋体"/>
                          <w:sz w:val="24"/>
                          <w:szCs w:val="24"/>
                        </w:rPr>
                        <w:t>格式统一的财务数据进行加密算法选择</w:t>
                      </w:r>
                    </w:p>
                  </w:txbxContent>
                </v:textbox>
              </v:shape>
            </w:pict>
            <w:pict>
              <v:shape id="_x0000_s1026" o:spid="_x0000_s1026" o:spt="32" type="#_x0000_t32" style="position:absolute;left:0pt;margin-left:208.3pt;margin-top:21.8pt;height:22.7pt;width:0pt;z-index:251669504;mso-width-relative:page;mso-height-relative:page;" filled="f" stroked="t" coordsize="21600,21600" o:gfxdata="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JZ1rLXAAAACQEAAA8A&#10;AAAAAAAAAQAgAAAAIgAAAGRycy9kb3ducmV2LnhtbFBLAQIUABQAAAAIAIdO4kA4FPMGGAIAAAME&#10;AAAOAAAAAAAAAAEAIAAAACYBAABkcnMvZTJvRG9jLnhtbFBLBQYAAAAABgAGAFkBAACwBQAAAAA=&#10;">
                <v:fill on="f" focussize="0,0"/>
                <v:stroke color="#4A7EBB [3204]" joinstyle="round" endarrow="open"/>
                <v:imagedata o:title=""/>
                <o:lock v:ext="edit" aspectratio="f"/>
              </v:shape>
            </w:pict>
            <w:pict>
              <v:shape id="_x0000_s1026" o:spid="_x0000_s1026" o:spt="202" type="#_x0000_t202" style="position:absolute;left:0pt;margin-left:59.2pt;margin-top:21.1pt;height:37.9pt;width:301.8pt;z-index:251663360;mso-width-relative:page;mso-height-relative:page;" fillcolor="#CCE8CF [3201]" filled="t" stroked="t" coordsize="21600,21600" o:gfxdata="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UY&#10;NBPXAAAACgEAAA8AAAAAAAAAAQAgAAAAIgAAAGRycy9kb3ducmV2LnhtbFBLAQIUABQAAAAIAIdO&#10;4kCQFr3PXQIAALsEAAAOAAAAAAAAAAEAIAAAACYBAABkcnMvZTJvRG9jLnhtbFBLBQYAAAAABgAG&#10;AFkBAAD1BQAAAAA=&#10;">
                <v:fill on="t" focussize="0,0"/>
                <v:stroke weight="0.5pt" color="#000000 [3204]"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宋体" w:hAnsi="宋体" w:eastAsia="宋体" w:cs="宋体"/>
                          <w:sz w:val="21"/>
                          <w:szCs w:val="21"/>
                          <w:kern w:val="2"/>
                        </w:rPr>
                      </w:pPr>
                      <w:r>
                        <w:rPr>
                          <w:kern w:val="2"/>
                          <w:rFonts w:hint="eastAsia" w:ascii="宋体" w:hAnsi="宋体" w:eastAsia="宋体" w:cs="宋体"/>
                          <w:sz w:val="21"/>
                          <w:szCs w:val="21"/>
                        </w:rPr>
                        <w:t>基于选择的加密算法对格式统一的财务数据进行加密处理，</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default" w:ascii="宋体" w:hAnsi="宋体" w:eastAsia="宋体" w:cs="宋体"/>
                          <w:sz w:val="21"/>
                          <w:szCs w:val="21"/>
                          <w:lang w:val="en-US" w:eastAsia="zh-CN"/>
                          <w:kern w:val="2"/>
                        </w:rPr>
                      </w:pPr>
                      <w:r>
                        <w:rPr>
                          <w:kern w:val="2"/>
                          <w:rFonts w:hint="eastAsia" w:ascii="宋体" w:hAnsi="宋体" w:eastAsia="宋体" w:cs="宋体"/>
                          <w:sz w:val="21"/>
                          <w:szCs w:val="21"/>
                        </w:rPr>
                        <w:t>获得加</w:t>
                      </w:r>
                      <w:r>
                        <w:rPr>
                          <w:kern w:val="2"/>
                          <w:rFonts w:hint="eastAsia" w:ascii="宋体" w:hAnsi="宋体" w:cs="宋体" w:eastAsia="宋体"/>
                          <w:sz w:val="21"/>
                          <w:szCs w:val="21"/>
                          <w:lang w:val="en-US" w:eastAsia="zh-CN"/>
                        </w:rPr>
                        <w:t>密结果</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ascii="宋体" w:hAnsi="宋体" w:eastAsia="宋体" w:cs="宋体"/>
                          <w:sz w:val="21"/>
                          <w:szCs w:val="21"/>
                          <w:kern w:val="2"/>
                        </w:rPr>
                      </w:pPr>
                    </w:p>
                  </w:txbxContent>
                </v:textbox>
              </v:shape>
            </w:pict>
            <w:pict>
              <v:shape id="_x0000_s1026" o:spid="_x0000_s1026" o:spt="32" type="#_x0000_t32" style="position:absolute;left:0pt;margin-left:208.9pt;margin-top:12.8pt;height:22.7pt;width:0pt;z-index:251670528;mso-width-relative:page;mso-height-relative:page;" filled="f" stroked="t" coordsize="21600,21600" o:gfxdata="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F0MubYAAAACQEAAA8A&#10;AAAAAAAAAQAgAAAAIgAAAGRycy9kb3ducmV2LnhtbFBLAQIUABQAAAAIAIdO4kD4z7aPFwIAAAME&#10;AAAOAAAAAAAAAAEAIAAAACcBAABkcnMvZTJvRG9jLnhtbFBLBQYAAAAABgAGAFkBAACwBQAAAAA=&#10;">
                <v:fill on="f" focussize="0,0"/>
                <v:stroke color="#4A7EBB [3204]" joinstyle="round" endarrow="open"/>
                <v:imagedata o:title=""/>
                <o:lock v:ext="edit" aspectratio="f"/>
              </v:shape>
            </w:pict>
            <w:pict>
              <v:shape id="_x0000_s1026" o:spid="_x0000_s1026" o:spt="202" type="#_x0000_t202" style="position:absolute;left:0pt;margin-left:58pt;margin-top:12.1pt;height:52.85pt;width:301.8pt;z-index:251662336;mso-width-relative:page;mso-height-relative:page;" fillcolor="#CCE8CF [3201]" filled="t" stroked="t" coordsize="21600,21600" o:gfxdata="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6i&#10;8Q7ZAAAACgEAAA8AAAAAAAAAAQAgAAAAIgAAAGRycy9kb3ducmV2LnhtbFBLAQIUABQAAAAIAIdO&#10;4kDl0zVCWwIAALsEAAAOAAAAAAAAAAEAIAAAACgBAABkcnMvZTJvRG9jLnhtbFBLBQYAAAAABgAG&#10;AFkBAAD1BQAAAAA=&#10;">
                <v:fill on="t" focussize="0,0"/>
                <v:stroke weight="0.5pt" color="#000000 [3204]" joinstyle="round"/>
                <v:imagedata o:title=""/>
                <o:lock v:ext="edit" aspectratio="f"/>
                <v:textbox>
                  <w:txbxContent>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Calibri" w:hAnsi="Calibri" w:eastAsia="宋体" w:cs="Times New Roman"/>
                          <w:sz w:val="21"/>
                          <w:szCs w:val="21"/>
                          <w:kern w:val="2"/>
                        </w:rPr>
                      </w:pPr>
                      <w:r>
                        <w:rPr>
                          <w:kern w:val="2"/>
                          <w:rFonts w:hint="eastAsia" w:ascii="Calibri" w:hAnsi="Calibri" w:eastAsia="宋体" w:cs="Times New Roman"/>
                          <w:sz w:val="21"/>
                          <w:szCs w:val="21"/>
                        </w:rPr>
                        <w:t>对所述加密结果基于预设存储结构在所述云端服务器的存储器中进行存储，并基于所述数据访问共享接口向对应的被共享用户进行数</w:t>
                      </w:r>
                    </w:p>
                    <w:p w:rsidR="0018722C">
                      <w:pPr>
                        <w:jc w:val="center"/>
                        <w:widowControl w:val="0"/>
                        <w:snapToGrid w:val="1"/>
                        <w:spacing w:beforeLines="0" w:before="0" w:afterLines="0" w:after="0" w:line="240" w:lineRule="auto"/>
                        <w:ind w:firstLineChars="0" w:firstLine="0" w:leftChars="0" w:left="0"/>
                        <w:pBdr>
                          <w:bottom w:val="none" w:sz="0" w:space="0" w:color="auto"/>
                        </w:pBdr>
                        <w:rPr>
                          <w:rFonts w:hint="eastAsia" w:ascii="Calibri" w:hAnsi="Calibri" w:eastAsia="宋体" w:cs="Times New Roman"/>
                          <w:sz w:val="21"/>
                          <w:szCs w:val="21"/>
                          <w:kern w:val="2"/>
                        </w:rPr>
                      </w:pPr>
                      <w:r>
                        <w:rPr>
                          <w:kern w:val="2"/>
                          <w:rFonts w:hint="eastAsia" w:ascii="Calibri" w:hAnsi="Calibri" w:eastAsia="宋体" w:cs="Times New Roman"/>
                          <w:sz w:val="21"/>
                          <w:szCs w:val="21"/>
                        </w:rPr>
                        <w:t>据共享</w:t>
                      </w:r>
                    </w:p>
                    <w:p w:rsidR="0018722C">
                      <w:pPr>
                        <w:jc w:val="center"/>
                        <w:widowControl w:val="0"/>
                        <w:snapToGrid w:val="1"/>
                        <w:spacing w:beforeLines="0" w:before="0" w:afterLines="0" w:after="0" w:line="240" w:lineRule="auto"/>
                        <w:ind w:firstLineChars="0" w:firstLine="0" w:leftChars="0" w:left="0"/>
                        <w:pBdr>
                          <w:bottom w:val="none" w:sz="0" w:space="0" w:color="auto"/>
                        </w:pBdr>
                        <w:rPr>
                          <w:sz w:val="21"/>
                          <w:szCs w:val="21"/>
                          <w:rFonts w:ascii="Calibri" w:hAnsi="Calibri" w:eastAsia="宋体" w:cs="Times New Roman"/>
                          <w:kern w:val="2"/>
                        </w:rPr>
                      </w:pPr>
                    </w:p>
                  </w:txbxContent>
                </v:textbox>
              </v:shape>
            </w:pict>
          </mc:Fallback>
        </mc:AlternateContent>
      </w:r>
    </w:p>
    <w:p w:rsidR="0018722C">
      <w:pPr>
        <w:pStyle w:val="a9"/>
        <w:topLinePunct/>
      </w:pPr>
      <w:r>
        <w:t>图</w:t>
      </w:r>
      <w:r>
        <w:t>4-</w:t>
      </w:r>
      <w:r>
        <w:t>4</w:t>
      </w:r>
      <w:r>
        <w:t xml:space="preserve">  </w:t>
      </w:r>
      <w:r>
        <w:t>云端共享流程优化方案</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使用大数据云计算发展</w:t>
      </w:r>
      <w:r>
        <w:t>A公司</w:t>
      </w:r>
      <w:r>
        <w:t>财务共享服务系统具备如下优势。第一，因为庞杂的操作应用流程被分解处理成多个部分依次保存在云中，能够减少顺序流程庞杂性，方便综合管理和监察管理。第二，使用大数据云计算的保存能力，能够在保障工作业务持续性的相同时刻完成并排工作和改善。第</w:t>
      </w:r>
      <w:r>
        <w:t>三</w:t>
      </w:r>
      <w:r>
        <w:t>，加强了对变动性和随机性的应对处理能力。使用云综合服务，工作业务单位自身仅仅要求需要把确定的使用要求自动输入给财务共享服务中心，并且参考依据概念的综合服务等级服务协议条款自动接收预期的最终处理结果。之后，财务共享服务中心能够从其他供应商处获得多个综合服务，财务共享服务中心仅仅要求综合管理端到端口的工作业务服务总流程，同时针对其全面负责。</w:t>
      </w:r>
    </w:p>
    <w:p w:rsidR="0018722C">
      <w:pPr>
        <w:pStyle w:val="cw3"/>
        <w:topLinePunct/>
        <w:ind w:left="480" w:hangingChars="200" w:hanging="480"/>
      </w:pPr>
      <w:r>
        <w:t>4</w:t>
      </w:r>
      <w:r>
        <w:t>.</w:t>
      </w:r>
      <w:r>
        <w:t xml:space="preserve">3.3 </w:t>
      </w:r>
      <w:r>
        <w:t>提升人员综合素质</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提高会计从业人员的交流协同，财务共享服务才能更好的发展，会计学在发展中的地位已日益突出。正由于此，会计从业人员必须努力提高交流协同的能力，并及时处理好下述几个重要工作方面的人际关系。首先</w:t>
      </w:r>
      <w:r>
        <w:rPr>
          <w:rFonts w:hint="eastAsia" w:ascii="宋体" w:hAnsi="宋体" w:eastAsia="宋体" w:cs="Times New Roman"/>
          <w:color w:val="000000"/>
          <w:sz w:val="24"/>
          <w:szCs w:val="24"/>
          <w:kern w:val="2"/>
          <w:rFonts w:hint="eastAsia"/>
        </w:rPr>
        <w:t>，</w:t>
      </w:r>
      <w:r>
        <w:t>明晰企业内部经营责任和权利相互之间的关系；再者，理清公司内部竞争环境和外部竞争环境相互之间的关系；另外，明确企业管理工作和市场监督工作相互之间的关系。最后，提</w:t>
      </w:r>
      <w:r>
        <w:t>高</w:t>
      </w:r>
    </w:p>
    <w:p w:rsidR="0018722C">
      <w:pPr>
        <w:topLinePunct/>
      </w:pPr>
      <w:r>
        <w:t>了财务人员的策划水平。财务转变过程中</w:t>
      </w:r>
      <w:r>
        <w:rPr>
          <w:rFonts w:hint="eastAsia" w:ascii="宋体" w:hAnsi="宋体" w:eastAsia="宋体" w:cs="Times New Roman"/>
          <w:color w:val="000000"/>
          <w:sz w:val="24"/>
          <w:szCs w:val="24"/>
          <w:kern w:val="2"/>
          <w:rFonts w:hint="eastAsia"/>
        </w:rPr>
        <w:t>，</w:t>
      </w:r>
      <w:r>
        <w:t>会计从业人员必须及时培养规划才能，并了解当前市场发展状况，才能适应其转变后的管理职责。</w:t>
      </w:r>
    </w:p>
    <w:p w:rsidR="0018722C">
      <w:pPr>
        <w:topLinePunct/>
      </w:pPr>
      <w:r>
        <w:t>除此之外，也必须改变以往用财务眼光来看问题，而必须从公司整体经营的角度考虑，为公司管理层提供更多具有可行性的发展策略。这也无疑需要提高会计人员的风险控制意识。由于公司在运作管理中，每时每刻都在处理公司内部与外部的风险，因此需要会计人员具有相应的风险控制意识，从而能够更有效地针对经营风险做出防范，并协助公司避免这些经营风险。优化会计工作人员的知识结构也尤为重要。在会计转型后，由于会计工作人员所面临的职责范围和工作职能不断扩大，这就要求会计工作人员必须通过扩大知识架构，以适应会计转型后的实际工作需要。一方面，会计人员必须在审计领域具有专门素质，在财务理论领域也需要与时俱进，不断汲取新的财务理论，能够为公司带来正确的决策信息。另外，会计人员也需要涉猎一些国际贸易、项目投资、市场营销、计算机科学等与财务有关的知识。只有会计人员掌握更多专业知识，方可促进会计发展。</w:t>
      </w:r>
      <w:r>
        <w:t xml:space="preserve"> </w:t>
      </w:r>
    </w:p>
    <w:p w:rsidR="0018722C">
      <w:pPr>
        <w:pStyle w:val="cw3"/>
        <w:topLinePunct/>
        <w:ind w:left="480" w:hangingChars="200" w:hanging="480"/>
      </w:pPr>
      <w:r>
        <w:t>4</w:t>
      </w:r>
      <w:r>
        <w:t>.</w:t>
      </w:r>
      <w:r>
        <w:t>3.</w:t>
      </w:r>
      <w:r>
        <w:t>4</w:t>
      </w:r>
      <w:r>
        <w:t xml:space="preserve"> </w:t>
      </w:r>
      <w:r>
        <w:t>财务信息系统的提升效果</w:t>
      </w:r>
    </w:p>
    <w:p w:rsidR="0018722C">
      <w:pPr>
        <w:topLinePunct/>
      </w:pPr>
      <w:r>
        <w:t>通过</w:t>
      </w:r>
      <w:r>
        <w:t>优化</w:t>
      </w:r>
      <w:r>
        <w:t>提升</w:t>
      </w:r>
      <w:r>
        <w:t>财务信息系统</w:t>
      </w:r>
      <w:r>
        <w:t>，</w:t>
      </w:r>
      <w:r>
        <w:t>A</w:t>
      </w:r>
      <w:r>
        <w:t>公司</w:t>
      </w:r>
      <w:r>
        <w:t>主要增强</w:t>
      </w:r>
      <w:r>
        <w:t>了</w:t>
      </w:r>
      <w:r>
        <w:t>财务信息与业务信息的关联度，满足</w:t>
      </w:r>
      <w:r>
        <w:t>了大数据</w:t>
      </w:r>
      <w:r>
        <w:t>环境下客户个性化的需求，增强</w:t>
      </w:r>
      <w:r>
        <w:t>了</w:t>
      </w:r>
      <w:r>
        <w:t>财务数据的整合与共享。</w:t>
      </w:r>
    </w:p>
    <w:p w:rsidR="0018722C">
      <w:pPr>
        <w:topLinePunct/>
      </w:pPr>
      <w:r>
        <w:t>首先，</w:t>
      </w:r>
      <w:r>
        <w:t>A</w:t>
      </w:r>
      <w:r>
        <w:t>公司</w:t>
      </w:r>
      <w:r>
        <w:t>增强</w:t>
      </w:r>
      <w:r>
        <w:t>了</w:t>
      </w:r>
      <w:r>
        <w:t>财务信息与业务信息的关联度。通过财务信息系统的优化设计，增加财务人员在财务流程之前的业务流程中的参与管理，提高财务人员与业务人员的沟通效率，努力实现财务信息与业务信息的同步。</w:t>
      </w:r>
    </w:p>
    <w:p w:rsidR="0018722C">
      <w:pPr>
        <w:topLinePunct/>
      </w:pPr>
      <w:r>
        <w:t>其次，</w:t>
      </w:r>
      <w:r>
        <w:t>A</w:t>
      </w:r>
      <w:r>
        <w:t>公司</w:t>
      </w:r>
      <w:r>
        <w:t>满足</w:t>
      </w:r>
      <w:r>
        <w:t>了大数据</w:t>
      </w:r>
      <w:r>
        <w:t>环境下客户个性化的需求。通过总系统与当地系统对接，统一和优化信息系统内的会计科目代码，基于不同区域的会计准则和制度，实现不同的财务报表输出等，使财务共享服务标准化的流程能够提供个性化的高质量财务服务。</w:t>
      </w:r>
    </w:p>
    <w:p w:rsidR="0018722C">
      <w:pPr>
        <w:topLinePunct/>
      </w:pPr>
      <w:r>
        <w:t>再者，</w:t>
      </w:r>
      <w:r>
        <w:t>A</w:t>
      </w:r>
      <w:r>
        <w:t>公司</w:t>
      </w:r>
      <w:r>
        <w:t>增强</w:t>
      </w:r>
      <w:r>
        <w:t>了</w:t>
      </w:r>
      <w:r>
        <w:t>财务数据的整合与共享。通过在财务共享服务系统内集中收集、管理、共享财务数据，提升财务数据的真实性和准确性，减少财务舞弊的发生，帮助管理人员及时获取和共享完整、真实的数据，实现对管理和决策的支持。</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bookmarkStart w:id="28" w:name="_Toc32561"/>
      <w:bookmarkEnd w:id="28"/>
      <w:bookmarkStart w:id="29" w:name="_Toc13669"/>
    </w:p>
    <w:p w:rsidR="0018722C">
      <w:pPr>
        <w:pStyle w:val="2"/>
        <w:topLinePunct/>
      </w:pPr>
      <w:bookmarkStart w:id="397790" w:name="_Toc686397790"/>
      <w:r>
        <w:t>5</w:t>
      </w:r>
      <w:r>
        <w:t xml:space="preserve">  </w:t>
      </w:r>
      <w:r/>
      <w:bookmarkEnd w:id="29"/>
      <w:r>
        <w:t>总结与展望</w:t>
      </w:r>
      <w:bookmarkEnd w:id="397790"/>
    </w:p>
    <w:p w:rsidR="0018722C">
      <w:pPr>
        <w:topLinePunct/>
      </w:pPr>
      <w:r>
        <w:t>大数据时代的来临，为公司提供了转型的机会，但同时也为公司提出了发展的挑战。同时，财务部门的压力也在增大，继续采用单一的会计集中核算方法，显然无法适应大数据处理趋势的要求。</w:t>
      </w:r>
    </w:p>
    <w:p w:rsidR="0018722C">
      <w:pPr>
        <w:topLinePunct/>
      </w:pPr>
      <w:r>
        <w:t>因此，</w:t>
      </w:r>
      <w:r>
        <w:t>财务共享服务</w:t>
      </w:r>
      <w:r>
        <w:t>给公司财务提供的发展契机和优势是不言而喻的，大数据分析时代的来临促进了这一模型在公司的应用。但是，这一管理模式在实际运用过程中还面临着许多风险和必须完善的地方</w:t>
      </w:r>
      <w:r>
        <w:t>。</w:t>
      </w:r>
      <w:r>
        <w:t>因此</w:t>
      </w:r>
      <w:r>
        <w:t>，公司必须针对企业面临的问题加以深入研究与剖析，从而不断地完善企业财务管理过程，以推进财务管理信息共享进程。</w:t>
      </w:r>
    </w:p>
    <w:p w:rsidR="0018722C">
      <w:pPr>
        <w:topLinePunct/>
      </w:pPr>
      <w:r>
        <w:t>本文在针对财务共享服务有关分析研究参考数据文献展开整理归类和提取的基础应用之上，根据规模经济理论、标准化理论、</w:t>
      </w:r>
      <w:r>
        <w:t>业务流程</w:t>
      </w:r>
      <w:r>
        <w:t>再造理论，对财务共享服务系统已有顺序流程的作用功能和工作效率展开深入研究分析，发现其具有问题和冲突，之后确定组织改革、顺序流程改革、电子信息专业应用技术改革等优化完善战略，并且指出财务共享服务系统将来的发展未来趋向，在本文中，经过对</w:t>
      </w:r>
      <w:r>
        <w:t>A</w:t>
      </w:r>
      <w:r>
        <w:t>公司</w:t>
      </w:r>
      <w:r>
        <w:t>财务共享服务系统实际情况的使用研究分析，对其已有的主要问题及问题形成主要原因从组织结构、工作业务服务总流程和财务信息系统三个构成方面，就展开研究分析和归纳总结。</w:t>
      </w:r>
    </w:p>
    <w:p w:rsidR="0018722C">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r>
        <w:t>针对研究分析的主要问题，本文在分析研究了财务共享服务有关参考数据文献和理论的基础应用之上，针对财务共享服务系统的使用和优化完善理论展开了整理归类和归纳总结，并且使用上述理论对</w:t>
      </w:r>
      <w:r>
        <w:t>A公司</w:t>
      </w:r>
      <w:r>
        <w:t>财务共享服务系统的提高和优化完善，指出了对应性的优化完善解决策略。针对研究分析指出的</w:t>
      </w:r>
      <w:r>
        <w:t>A</w:t>
      </w:r>
      <w:r>
        <w:t>公司财务共享服务组织结构、工作业务服务总流程和财务信息系统已有的主要问题及</w:t>
      </w:r>
      <w:r>
        <w:t>面</w:t>
      </w:r>
    </w:p>
    <w:p w:rsidR="0018722C">
      <w:pPr>
        <w:topLinePunct/>
      </w:pPr>
      <w:r>
        <w:t>对的时代挑战，指出具体并且真实的优化完善发展目标，对应性的依次指出优化完善解决策略，希望能够为其他期望优化完善财务共享服务系统的公司供应模仿参考。</w:t>
      </w:r>
    </w:p>
    <w:p w:rsidR="0018722C">
      <w:pPr>
        <w:topLinePunct/>
      </w:pPr>
      <w:r>
        <w:t>除此之外，经过对全球前端的当前分析实际情况展开研究分析归纳总结，根据基础理论，本文指出财务共享服务系统的优化完善解决策略，包含将财务共享服务模块功能化，提升组织多样性；将部分工作业务离岸外包以减少成本费用提升工作效率；经过将越来越多的财务会计工作者排放到更高价值的策略支持日常工作过程里，成立发展战略策略的组织结构基础；增长顺序流程的重要控制环节，完成顺序流程风险管理监督控制，增强实时监察与控制管理；在工作业务服务总流程中增长和工作业务职能管理部门的数据信息互相沟通页面，成立工作人员自助报销体系，引进移动在线人工智能机器设备；完成顺序流程参考标准化以提升财务会计综合管理能力等优化完善战略；对财务信息系统展开应用操作体系设计以加强工作业务和财务会计的关联；在体系中展开差异化设立，从而满足各个地区国家财务会计管理政策；使用大数据云计算以加强财务会计数据信息全面整合和共享等。上述具体而较稀奇独特的提高和优化完善解决策略对早已使用财务共享服务系统并且期望展开连续优化的公司有很大的启示和借鉴参考应用价值。</w:t>
      </w:r>
    </w:p>
    <w:p w:rsidR="0018722C">
      <w:pPr>
        <w:topLinePunct/>
      </w:pPr>
      <w:r>
        <w:t>由于所学有限，本文显然具有不足的地方，在本文中，笔者仅对一个公司实践应用案例展开研究分析，并且因为数据信息收集整理综合水平较低，采集归类的数据信息不够深入和深入。除此之外，财务共享服务使用和优化完善的分析研究要求综合应用多个分析层面的专业运用知识，关系多个专业应用学科的有关具体内容，具备较大的作业难度，要求研究工作人员深入的理论功底，以及充足的应用综合实践经验。</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ff1"/>
        <w:topLinePunct/>
      </w:pPr>
      <w:r>
        <w:t>致</w:t>
      </w:r>
      <w:r w:rsidR="004F241D">
        <w:t xml:space="preserve">  </w:t>
      </w:r>
      <w:r w:rsidR="004F241D">
        <w:t xml:space="preserve">谢</w:t>
      </w:r>
    </w:p>
    <w:p w:rsidR="0018722C">
      <w:pPr>
        <w:pStyle w:val="afc"/>
      </w:pPr>
      <w:r>
        <w:t>在这次论文的进行中，非常感谢我的学校，给了我交流学习的机会，在实习期间，老师们从课题指寻、课题框架设计到细节完善等，均给与了详细的辅导</w:t>
      </w:r>
      <w:r>
        <w:rPr>
          <w:rFonts w:hint="eastAsia" w:ascii="宋体" w:hAnsi="宋体" w:eastAsia="宋体" w:cs="Times New Roman"/>
          <w:color w:val="000000"/>
          <w:sz w:val="24"/>
          <w:szCs w:val="24"/>
          <w:kern w:val="2"/>
          <w:rFonts w:hint="eastAsia"/>
        </w:rPr>
        <w:t>，</w:t>
      </w:r>
      <w:r>
        <w:t>并提供了很多珍贵的指导意见和忠告，老师们以其认真求实的治学严谨心态、高尚的科研奉献精神、兢兢业业、孜孜不倦的施工风格，以及勇于革新的进取精神给我造成了很大启发。他深厚的学问、宽广的眼界和敏捷的思路，给了我深刻的启发。这篇论文也就是在老师的细心帮助和支持下才顺利完成的。</w:t>
      </w:r>
    </w:p>
    <w:p w:rsidR="0018722C">
      <w:pPr>
        <w:pStyle w:val="afc"/>
      </w:pPr>
      <w:r>
        <w:t>也感谢这四年来我的老师们的教育之恩，感谢父母对我的关心和照顾，还有舍友们一起努力进步的精神。这些都是满满的美好回忆。在我迷茫的时候给我正确的价值观，在我沮丧的时候给我动力和鼓励，感谢您们！</w:t>
      </w:r>
    </w:p>
    <w:p w:rsidR="0018722C">
      <w:pPr>
        <w:pStyle w:val="afc"/>
      </w:pPr>
    </w:p>
    <w:p w:rsidR="0018722C">
      <w:spacing w:beforeLines="0" w:before="0" w:afterLines="0" w:after="0" w:line="440" w:lineRule="auto"/>
      <w:pPr>
        <w:pStyle w:val="afc"/>
        <w:sectPr w:rsidR="00556256">
          <w:pgSz w:w="11906" w:h="16838"/>
          <w:pgMar w:top="1440" w:right="1800" w:bottom="1440" w:left="1800" w:header="851" w:footer="992" w:gutter="0"/>
          <w:cols w:space="720" w:num="1"/>
          <w:docGrid w:type="lines" w:linePitch="312" w:charSpace="0"/>
          <w:type w:val="continuous"/>
          <w:endnotePr>
            <w:numFmt w:val="decimal"/>
          </w:endnotePr>
        </w:sectPr>
      </w:pPr>
      <w:bookmarkStart w:id="30" w:name="_Toc14484"/>
      <w:bookmarkEnd w:id="30"/>
      <w:bookmarkStart w:id="31" w:name="_Toc5896"/>
    </w:p>
    <w:p w:rsidR="0018722C">
      <w:pPr>
        <w:pStyle w:val="afff2"/>
        <w:topLinePunct/>
      </w:pPr>
      <w:bookmarkStart w:id="397791" w:name="_Toc686397791"/>
      <w:r>
        <w:t>参考文献</w:t>
      </w:r>
      <w:bookmarkEnd w:id="31"/>
      <w:bookmarkEnd w:id="397791"/>
    </w:p>
    <w:p w:rsidR="0018722C">
      <w:pPr>
        <w:pStyle w:val="ab"/>
        <w:topLinePunct/>
        <w:ind w:left="480" w:hangingChars="229" w:hanging="480"/>
      </w:pPr>
      <w:r>
        <w:t>[</w:t>
      </w:r>
      <w:r>
        <w:t xml:space="preserve">1</w:t>
      </w:r>
      <w:r>
        <w:t>]</w:t>
      </w:r>
      <w:r w:rsidRPr="00281126">
        <w:t xml:space="preserve">  </w:t>
      </w:r>
      <w:r>
        <w:t xml:space="preserve">Bai Jing,</w:t>
      </w:r>
      <w:r>
        <w:t xml:space="preserve"> </w:t>
      </w:r>
      <w:r>
        <w:t xml:space="preserve">Dai Chunlei. Research on Knowledge Management System of Financial Sharing Service Center</w:t>
      </w:r>
      <w:r>
        <w:t>[</w:t>
      </w:r>
      <w:r>
        <w:t>C</w:t>
      </w:r>
      <w:r>
        <w:t xml:space="preserve">]</w:t>
      </w:r>
      <w:r>
        <w:t xml:space="preserve"> </w:t>
      </w:r>
      <w:r/>
      <w:r/>
      <w:r>
        <w:t>/</w:t>
      </w:r>
      <w:r/>
      <w:r>
        <w:t>/</w:t>
      </w:r>
      <w:r>
        <w:t xml:space="preserve">.</w:t>
      </w:r>
      <w:r>
        <w:t xml:space="preserve"> </w:t>
      </w:r>
      <w:r>
        <w:t xml:space="preserve">Proceedings of 2019 3rd International Conference on Artificial intelligence,</w:t>
      </w:r>
      <w:r>
        <w:t xml:space="preserve"> </w:t>
      </w:r>
      <w:r>
        <w:t>Systems,</w:t>
      </w:r>
      <w:r>
        <w:t xml:space="preserve"> </w:t>
      </w:r>
      <w:r>
        <w:t xml:space="preserve">and Computing Technology</w:t>
      </w:r>
      <w:r>
        <w:t>(</w:t>
      </w:r>
      <w:r>
        <w:t>AISCT 2019</w:t>
      </w:r>
      <w:r>
        <w:t>)</w:t>
      </w:r>
      <w:r>
        <w:t xml:space="preserve">.</w:t>
      </w:r>
      <w:r>
        <w:t xml:space="preserve"> </w:t>
      </w:r>
      <w:r>
        <w:t xml:space="preserve">Francis Academic Press,</w:t>
      </w:r>
      <w:r>
        <w:t xml:space="preserve"> </w:t>
      </w:r>
      <w:r>
        <w:t>2019:</w:t>
      </w:r>
      <w:r>
        <w:t xml:space="preserve"> </w:t>
      </w:r>
      <w:r>
        <w:t>77-81.</w:t>
      </w:r>
    </w:p>
    <w:p w:rsidR="0018722C">
      <w:pPr>
        <w:pStyle w:val="ab"/>
        <w:topLinePunct/>
        <w:ind w:left="480" w:hangingChars="229" w:hanging="480"/>
      </w:pPr>
      <w:r>
        <w:t>[</w:t>
      </w:r>
      <w:r>
        <w:t>2</w:t>
      </w:r>
      <w:r>
        <w:t>]</w:t>
      </w:r>
      <w:r w:rsidRPr="00281126">
        <w:t xml:space="preserve">  </w:t>
      </w:r>
      <w:r>
        <w:t xml:space="preserve">Female Headdress of the Golden Horde Time from Tomsk Ob River Region. Discussion on the Reform of Talent Training System of Financial Sharing Service under the Background of Informationization</w:t>
      </w:r>
      <w:r>
        <w:t>[</w:t>
      </w:r>
      <w:r>
        <w:t>J</w:t>
      </w:r>
      <w:r>
        <w:t>]</w:t>
      </w:r>
      <w:r>
        <w:t xml:space="preserve">. Organic Chemistry: An Indian Journal,</w:t>
      </w:r>
      <w:r>
        <w:t xml:space="preserve"> </w:t>
      </w:r>
      <w:r>
        <w:t>2018,</w:t>
      </w:r>
      <w:r>
        <w:t xml:space="preserve"> </w:t>
      </w:r>
      <w:r>
        <w:t>14</w:t>
      </w:r>
      <w:r>
        <w:t>(</w:t>
      </w:r>
      <w:r>
        <w:t>3</w:t>
      </w:r>
      <w:r>
        <w:t>)</w:t>
      </w:r>
      <w:r>
        <w:t xml:space="preserve">:</w:t>
      </w:r>
      <w:r>
        <w:t xml:space="preserve"> </w:t>
      </w:r>
      <w:r>
        <w:t>25-36.</w:t>
      </w:r>
    </w:p>
    <w:p w:rsidR="0018722C">
      <w:pPr>
        <w:pStyle w:val="ab"/>
        <w:topLinePunct/>
        <w:ind w:left="480" w:hangingChars="229" w:hanging="480"/>
      </w:pPr>
      <w:r>
        <w:t>[</w:t>
      </w:r>
      <w:r>
        <w:t>3</w:t>
      </w:r>
      <w:r>
        <w:t>]</w:t>
      </w:r>
      <w:r w:rsidRPr="00281126">
        <w:t xml:space="preserve">  </w:t>
      </w:r>
      <w:r>
        <w:t xml:space="preserve">Ge Liu. Big data era cloud accounting and financial sharing center information sampling modeling analysis</w:t>
      </w:r>
      <w:r>
        <w:t>[</w:t>
      </w:r>
      <w:r>
        <w:t>J</w:t>
      </w:r>
      <w:r>
        <w:t>]</w:t>
      </w:r>
      <w:r>
        <w:t xml:space="preserve">. Computer Informatization and Mechanical System,</w:t>
      </w:r>
      <w:r>
        <w:t xml:space="preserve"> </w:t>
      </w:r>
      <w:r>
        <w:t>2019,</w:t>
      </w:r>
      <w:r>
        <w:t xml:space="preserve"> </w:t>
      </w:r>
      <w:r>
        <w:t>2</w:t>
      </w:r>
      <w:r>
        <w:t>(</w:t>
      </w:r>
      <w:r>
        <w:t>2</w:t>
      </w:r>
      <w:r>
        <w:t>)</w:t>
      </w:r>
      <w:r>
        <w:t xml:space="preserve">.</w:t>
      </w:r>
      <w:r>
        <w:t xml:space="preserve"> </w:t>
      </w:r>
      <w:r/>
      <w:r>
        <w:t>34-52</w:t>
      </w:r>
    </w:p>
    <w:p w:rsidR="0018722C">
      <w:pPr>
        <w:pStyle w:val="ab"/>
        <w:topLinePunct/>
        <w:ind w:left="480" w:hangingChars="229" w:hanging="480"/>
      </w:pPr>
      <w:r>
        <w:t>[</w:t>
      </w:r>
      <w:r>
        <w:t>4</w:t>
      </w:r>
      <w:r>
        <w:t>]</w:t>
      </w:r>
      <w:r w:rsidRPr="00281126">
        <w:t xml:space="preserve">  </w:t>
      </w:r>
      <w:r>
        <w:t xml:space="preserve">Gengfei Pan,</w:t>
      </w:r>
      <w:r>
        <w:t xml:space="preserve"> </w:t>
      </w:r>
      <w:r>
        <w:t xml:space="preserve">Xiaowei Lin. SWOT Analysis and Suggestions on Financial Sharing Service Model</w:t>
      </w:r>
      <w:r>
        <w:t>[</w:t>
      </w:r>
      <w:r>
        <w:t>C</w:t>
      </w:r>
      <w:r>
        <w:t xml:space="preserve">]</w:t>
      </w:r>
      <w:r>
        <w:t xml:space="preserve"> </w:t>
      </w:r>
      <w:r/>
      <w:r/>
      <w:r>
        <w:t>/</w:t>
      </w:r>
      <w:r/>
      <w:r>
        <w:t>/</w:t>
      </w:r>
      <w:r>
        <w:t xml:space="preserve">.</w:t>
      </w:r>
      <w:r>
        <w:t xml:space="preserve"> </w:t>
      </w:r>
      <w:r>
        <w:t xml:space="preserve">Proceedings of 2020 International Conference on Economic Management and Social Science</w:t>
      </w:r>
      <w:r>
        <w:t>(</w:t>
      </w:r>
      <w:r>
        <w:t>ICEMSS 2020</w:t>
      </w:r>
      <w:r>
        <w:t>)</w:t>
      </w:r>
      <w:r>
        <w:t xml:space="preserve">.</w:t>
      </w:r>
      <w:r>
        <w:t xml:space="preserve"> </w:t>
      </w:r>
      <w:r>
        <w:t>2020.004639.</w:t>
      </w:r>
    </w:p>
    <w:p w:rsidR="0018722C">
      <w:pPr>
        <w:pStyle w:val="ab"/>
        <w:topLinePunct/>
        <w:ind w:left="480" w:hangingChars="229" w:hanging="480"/>
      </w:pPr>
      <w:r>
        <w:t>[</w:t>
      </w:r>
      <w:r>
        <w:t>5</w:t>
      </w:r>
      <w:r>
        <w:t>]</w:t>
      </w:r>
      <w:r w:rsidRPr="00281126">
        <w:t xml:space="preserve">  </w:t>
      </w:r>
      <w:r>
        <w:t xml:space="preserve">He Qinwei. Data Mining Analysis Research on Intelligent Application of Cloud Accounting——Taking Cloud Accounting and Financial Sharing Center as an Example</w:t>
      </w:r>
      <w:r>
        <w:t>[</w:t>
      </w:r>
      <w:r>
        <w:t>J</w:t>
      </w:r>
      <w:r>
        <w:t>]</w:t>
      </w:r>
      <w:r>
        <w:t xml:space="preserve">. Journal of Physics: Conference Series,</w:t>
      </w:r>
      <w:r>
        <w:t xml:space="preserve"> </w:t>
      </w:r>
      <w:r>
        <w:t>2021,</w:t>
      </w:r>
      <w:r>
        <w:t xml:space="preserve"> </w:t>
      </w:r>
      <w:r>
        <w:t>1881</w:t>
      </w:r>
      <w:r>
        <w:t>(</w:t>
      </w:r>
      <w:r>
        <w:t>4</w:t>
      </w:r>
      <w:r>
        <w:t>)</w:t>
      </w:r>
      <w:r>
        <w:t xml:space="preserve">.</w:t>
      </w:r>
      <w:r>
        <w:t xml:space="preserve"> </w:t>
      </w:r>
      <w:r/>
      <w:r>
        <w:t>32-30</w:t>
      </w:r>
    </w:p>
    <w:p w:rsidR="0018722C">
      <w:pPr>
        <w:pStyle w:val="ab"/>
        <w:topLinePunct/>
        <w:ind w:left="480" w:hangingChars="229" w:hanging="480"/>
      </w:pPr>
      <w:r>
        <w:t>[</w:t>
      </w:r>
      <w:r>
        <w:t>6</w:t>
      </w:r>
      <w:r>
        <w:t>]</w:t>
      </w:r>
      <w:r w:rsidRPr="00281126">
        <w:t xml:space="preserve">  </w:t>
      </w:r>
      <w:r>
        <w:t xml:space="preserve">Ioan Petri</w:t>
      </w:r>
      <w:r>
        <w:t>ş</w:t>
      </w:r>
      <w:r>
        <w:t xml:space="preserve">or,</w:t>
      </w:r>
      <w:r>
        <w:t xml:space="preserve"> </w:t>
      </w:r>
      <w:r>
        <w:t xml:space="preserve">Diana Cozmiuc. Specific Models for Romanian Companies - Finance Shared Services</w:t>
      </w:r>
      <w:r>
        <w:t>[</w:t>
      </w:r>
      <w:r>
        <w:rPr>
          <w:kern w:val="2"/>
          <w:rFonts w:hint="default" w:ascii="Times New Roman" w:hAnsi="Times New Roman" w:cs="Times New Roman" w:eastAsia="宋体"/>
          <w:color w:val="auto"/>
          <w:sz w:val="24"/>
          <w:szCs w:val="24"/>
        </w:rPr>
        <w:t>J</w:t>
      </w:r>
      <w:r>
        <w:t>]</w:t>
      </w:r>
      <w:r>
        <w:t xml:space="preserve">. Procedia - Social and Behavioral Sciences,</w:t>
      </w:r>
      <w:r>
        <w:t xml:space="preserve"> </w:t>
      </w:r>
      <w:r>
        <w:t>2016,</w:t>
      </w:r>
      <w:r>
        <w:t xml:space="preserve"> </w:t>
      </w:r>
      <w:r>
        <w:t>221.</w:t>
      </w:r>
    </w:p>
    <w:p w:rsidR="0018722C">
      <w:pPr>
        <w:pStyle w:val="ab"/>
        <w:topLinePunct/>
        <w:ind w:left="480" w:hangingChars="229" w:hanging="480"/>
      </w:pPr>
      <w:r>
        <w:t>[</w:t>
      </w:r>
      <w:r>
        <w:t>7</w:t>
      </w:r>
      <w:r>
        <w:t>]</w:t>
      </w:r>
      <w:r w:rsidRPr="00281126">
        <w:t xml:space="preserve">  </w:t>
      </w:r>
      <w:r>
        <w:t xml:space="preserve">Jixia Ren. Effective Implementation Strategies of Management Accounting Informationization Under Financial Shared Services</w:t>
      </w:r>
      <w:r>
        <w:t>[</w:t>
      </w:r>
      <w:r>
        <w:t>J</w:t>
      </w:r>
      <w:r>
        <w:t>]</w:t>
      </w:r>
      <w:r>
        <w:t xml:space="preserve">. International Journal of Education and Economics,</w:t>
      </w:r>
      <w:r>
        <w:t xml:space="preserve"> </w:t>
      </w:r>
      <w:r>
        <w:t>2022,</w:t>
      </w:r>
      <w:r>
        <w:t xml:space="preserve"> </w:t>
      </w:r>
      <w:r>
        <w:t>5</w:t>
      </w:r>
      <w:r>
        <w:t>(</w:t>
      </w:r>
      <w:r>
        <w:t>1</w:t>
      </w:r>
      <w:r>
        <w:t>)</w:t>
      </w:r>
      <w:r>
        <w:t xml:space="preserve">:</w:t>
      </w:r>
      <w:r>
        <w:t xml:space="preserve"> </w:t>
      </w:r>
      <w:r>
        <w:t>12-28.</w:t>
      </w:r>
    </w:p>
    <w:p w:rsidR="0018722C">
      <w:pPr>
        <w:pStyle w:val="ab"/>
        <w:topLinePunct/>
        <w:ind w:left="480" w:hangingChars="229" w:hanging="480"/>
      </w:pPr>
      <w:r>
        <w:t>[</w:t>
      </w:r>
      <w:r>
        <w:t>8</w:t>
      </w:r>
      <w:r>
        <w:t>]</w:t>
      </w:r>
      <w:r w:rsidRPr="00281126">
        <w:t xml:space="preserve">  </w:t>
      </w:r>
      <w:r>
        <w:t xml:space="preserve">Jing Zhao,</w:t>
      </w:r>
      <w:r>
        <w:t xml:space="preserve"> </w:t>
      </w:r>
      <w:r>
        <w:t xml:space="preserve">Lijuan Liu. Strategies for Small and Medium-sized Enterprises Coping with Financial Sharing Centers</w:t>
      </w:r>
      <w:r>
        <w:t>[</w:t>
      </w:r>
      <w:r>
        <w:t>C</w:t>
      </w:r>
      <w:r>
        <w:t xml:space="preserve">]</w:t>
      </w:r>
      <w:r>
        <w:t xml:space="preserve"> </w:t>
      </w:r>
      <w:r/>
      <w:r/>
      <w:r>
        <w:t>/</w:t>
      </w:r>
      <w:r/>
      <w:r>
        <w:t>/</w:t>
      </w:r>
      <w:r>
        <w:t xml:space="preserve">.</w:t>
      </w:r>
      <w:r>
        <w:t xml:space="preserve"> </w:t>
      </w:r>
      <w:r>
        <w:t xml:space="preserve">Proceedings of 2nd International Symposium on Social Science and Management Innovation</w:t>
      </w:r>
      <w:r>
        <w:t>(</w:t>
      </w:r>
      <w:r>
        <w:t>SSMI 2019</w:t>
      </w:r>
      <w:r>
        <w:t>)</w:t>
      </w:r>
      <w:r>
        <w:t xml:space="preserve">.</w:t>
      </w:r>
      <w:r>
        <w:t xml:space="preserve"> </w:t>
      </w:r>
      <w:r>
        <w:t>2019:</w:t>
      </w:r>
      <w:r>
        <w:t xml:space="preserve"> </w:t>
      </w:r>
      <w:r>
        <w:t>171-177.2019.048898.</w:t>
      </w:r>
    </w:p>
    <w:p w:rsidR="0018722C">
      <w:pPr>
        <w:pStyle w:val="ab"/>
        <w:topLinePunct/>
        <w:ind w:left="480" w:hangingChars="229" w:hanging="480"/>
      </w:pPr>
      <w:r>
        <w:t>[</w:t>
      </w:r>
      <w:r>
        <w:t>9</w:t>
      </w:r>
      <w:r>
        <w:t>]</w:t>
      </w:r>
      <w:r w:rsidRPr="00281126">
        <w:t xml:space="preserve">  </w:t>
      </w:r>
      <w:r>
        <w:t xml:space="preserve">Kathy Johnson. Sharing is Shaving: Impact of a Finance Shared Service Environment</w:t>
      </w:r>
      <w:r>
        <w:t>[</w:t>
      </w:r>
      <w:r>
        <w:t>J</w:t>
      </w:r>
      <w:r>
        <w:t>]</w:t>
      </w:r>
      <w:r>
        <w:t xml:space="preserve">. California CPA,</w:t>
      </w:r>
      <w:r>
        <w:t xml:space="preserve"> </w:t>
      </w:r>
      <w:r>
        <w:t>2012,</w:t>
      </w:r>
      <w:r>
        <w:t xml:space="preserve"> </w:t>
      </w:r>
      <w:r>
        <w:t>80</w:t>
      </w:r>
      <w:r>
        <w:t>(</w:t>
      </w:r>
      <w:r>
        <w:t>1</w:t>
      </w:r>
      <w:r>
        <w:t>)</w:t>
      </w:r>
      <w:r>
        <w:t xml:space="preserve">:</w:t>
      </w:r>
      <w:r>
        <w:t xml:space="preserve"> </w:t>
      </w:r>
      <w:r>
        <w:t>48-52</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b"/>
        <w:topLinePunct/>
        <w:ind w:left="480" w:hangingChars="229" w:hanging="480"/>
      </w:pPr>
      <w:r>
        <w:t xml:space="preserve">[</w:t>
      </w:r>
      <w:r>
        <w:t xml:space="preserve">1</w:t>
      </w:r>
      <w:r>
        <w:t xml:space="preserve">0</w:t>
      </w:r>
      <w:r>
        <w:t xml:space="preserve">]</w:t>
      </w:r>
      <w:r w:rsidRPr="00281126">
        <w:t xml:space="preserve"> </w:t>
      </w:r>
      <w:r>
        <w:t xml:space="preserve">Meixuan Yin. Integration of Operation and Finance in Enterprises Based on Financial Sharing——Taking Good Future as an example</w:t>
      </w:r>
      <w:r>
        <w:t xml:space="preserve">[</w:t>
      </w:r>
      <w:r>
        <w:t xml:space="preserve">C</w:t>
      </w:r>
      <w:r>
        <w:t xml:space="preserve">]</w:t>
      </w:r>
      <w:r>
        <w:t xml:space="preserve"> </w:t>
      </w:r>
      <w:r/>
      <w:r/>
      <w:r>
        <w:t xml:space="preserve">/</w:t>
      </w:r>
      <w:r/>
      <w:r>
        <w:t xml:space="preserve">/</w:t>
      </w:r>
      <w:r>
        <w:t xml:space="preserve">.</w:t>
      </w:r>
      <w:r>
        <w:t xml:space="preserve"> </w:t>
      </w:r>
      <w:r>
        <w:t xml:space="preserve">Proceedings of 3rd International Conference on Global Economy and Business Management </w:t>
      </w:r>
      <w:r>
        <w:t xml:space="preserve">(</w:t>
      </w:r>
      <w:r>
        <w:t xml:space="preserve">GEBM 2021</w:t>
      </w:r>
      <w:r>
        <w:t xml:space="preserve">)</w:t>
      </w:r>
      <w:r>
        <w:t xml:space="preserve">.</w:t>
      </w:r>
      <w:r>
        <w:t xml:space="preserve"> </w:t>
      </w:r>
      <w:r>
        <w:t>2021:</w:t>
      </w:r>
      <w:r>
        <w:t xml:space="preserve"> </w:t>
      </w:r>
      <w:r>
        <w:t>134-139.2021.049912.</w:t>
      </w:r>
    </w:p>
    <w:p w:rsidR="0018722C">
      <w:pPr>
        <w:pStyle w:val="ab"/>
        <w:topLinePunct/>
        <w:ind w:left="480" w:hangingChars="229" w:hanging="480"/>
      </w:pPr>
      <w:r>
        <w:t>[</w:t>
      </w:r>
      <w:r>
        <w:t>1</w:t>
      </w:r>
      <w:r>
        <w:t>1</w:t>
      </w:r>
      <w:r>
        <w:t>]</w:t>
      </w:r>
      <w:r w:rsidRPr="00281126">
        <w:t xml:space="preserve"> </w:t>
      </w:r>
      <w:r>
        <w:t xml:space="preserve">Quangen Gu,</w:t>
      </w:r>
      <w:r>
        <w:t xml:space="preserve"> </w:t>
      </w:r>
      <w:r>
        <w:t xml:space="preserve">Chunzhi Lou. Research on the Countermeasures of Enterprise Internal Control under the Financial Sharing Mode</w:t>
      </w:r>
      <w:r>
        <w:t>[</w:t>
      </w:r>
      <w:r>
        <w:t>C</w:t>
      </w:r>
      <w:r>
        <w:t xml:space="preserve">]</w:t>
      </w:r>
      <w:r>
        <w:t xml:space="preserve"> </w:t>
      </w:r>
      <w:r/>
      <w:r/>
      <w:r>
        <w:t>/</w:t>
      </w:r>
      <w:r/>
      <w:r>
        <w:t>/</w:t>
      </w:r>
      <w:r>
        <w:t xml:space="preserve">.</w:t>
      </w:r>
      <w:r>
        <w:t xml:space="preserve"> </w:t>
      </w:r>
      <w:r>
        <w:t xml:space="preserve">Proceedings of 2019 International Conference on Educational Reform,</w:t>
      </w:r>
      <w:r>
        <w:t xml:space="preserve"> </w:t>
      </w:r>
      <w:r>
        <w:t xml:space="preserve">Management Science and Sociology</w:t>
      </w:r>
      <w:r>
        <w:t>(</w:t>
      </w:r>
      <w:r>
        <w:t>ERMSS 2019</w:t>
      </w:r>
      <w:r>
        <w:t>)</w:t>
      </w:r>
      <w:r>
        <w:t xml:space="preserve">.</w:t>
      </w:r>
      <w:r>
        <w:t xml:space="preserve"> </w:t>
      </w:r>
      <w:r>
        <w:t xml:space="preserve">Clausius Scientific Press,</w:t>
      </w:r>
      <w:r>
        <w:t xml:space="preserve"> </w:t>
      </w:r>
      <w:r>
        <w:t>2019:</w:t>
      </w:r>
      <w:r>
        <w:t xml:space="preserve"> </w:t>
      </w:r>
      <w:r>
        <w:t>494-497.</w:t>
      </w:r>
    </w:p>
    <w:p w:rsidR="0018722C">
      <w:pPr>
        <w:pStyle w:val="ab"/>
        <w:topLinePunct/>
        <w:ind w:left="480" w:hangingChars="229" w:hanging="480"/>
      </w:pPr>
      <w:r>
        <w:t>[</w:t>
      </w:r>
      <w:r>
        <w:t>1</w:t>
      </w:r>
      <w:r>
        <w:t>2</w:t>
      </w:r>
      <w:r>
        <w:t>]</w:t>
      </w:r>
      <w:r w:rsidRPr="00281126">
        <w:t xml:space="preserve"> </w:t>
      </w:r>
      <w:r>
        <w:t xml:space="preserve">Seok Hwang. Construction of Big Data Acquisition Model of Financial Sharing Center Based on Internet Economic Model</w:t>
      </w:r>
      <w:r>
        <w:t>[</w:t>
      </w:r>
      <w:r>
        <w:t>J</w:t>
      </w:r>
      <w:r>
        <w:t>]</w:t>
      </w:r>
      <w:r>
        <w:t xml:space="preserve">. Computer Informatization and Mechanical System,</w:t>
      </w:r>
      <w:r>
        <w:t xml:space="preserve"> </w:t>
      </w:r>
      <w:r>
        <w:t>2019,</w:t>
      </w:r>
      <w:r>
        <w:t xml:space="preserve"> </w:t>
      </w:r>
      <w:r>
        <w:t>2</w:t>
      </w:r>
      <w:r>
        <w:t>(</w:t>
      </w:r>
      <w:r>
        <w:t>4</w:t>
      </w:r>
      <w:r>
        <w:t>)</w:t>
      </w:r>
      <w:r>
        <w:t xml:space="preserve">.</w:t>
      </w:r>
      <w:r>
        <w:t xml:space="preserve"> </w:t>
      </w:r>
      <w:r/>
      <w:r>
        <w:t>48-56</w:t>
      </w:r>
    </w:p>
    <w:p w:rsidR="0018722C">
      <w:pPr>
        <w:pStyle w:val="ab"/>
        <w:topLinePunct/>
        <w:ind w:left="480" w:hangingChars="229" w:hanging="480"/>
      </w:pPr>
      <w:r>
        <w:t>[</w:t>
      </w:r>
      <w:r>
        <w:t>1</w:t>
      </w:r>
      <w:r>
        <w:t>3</w:t>
      </w:r>
      <w:r>
        <w:t>]</w:t>
      </w:r>
      <w:r w:rsidRPr="00281126">
        <w:t xml:space="preserve"> </w:t>
      </w:r>
      <w:r>
        <w:t xml:space="preserve">Tang kai. Research on the Integration of Business and Finance under Financial Sharing Mode</w:t>
      </w:r>
      <w:r>
        <w:t>[</w:t>
      </w:r>
      <w:r>
        <w:t>C</w:t>
      </w:r>
      <w:r>
        <w:t xml:space="preserve">]</w:t>
      </w:r>
      <w:r>
        <w:t xml:space="preserve"> </w:t>
      </w:r>
      <w:r/>
      <w:r/>
      <w:r>
        <w:t>/</w:t>
      </w:r>
      <w:r/>
      <w:r>
        <w:t>/</w:t>
      </w:r>
      <w:r>
        <w:t xml:space="preserve">.</w:t>
      </w:r>
      <w:r>
        <w:t xml:space="preserve"> </w:t>
      </w:r>
      <w:r>
        <w:t xml:space="preserve">Proceedings of 2019 International Conference on Economic Development and Management Science</w:t>
      </w:r>
      <w:r>
        <w:t>(</w:t>
      </w:r>
      <w:r>
        <w:t>EDMS 2019</w:t>
      </w:r>
      <w:r>
        <w:t>)</w:t>
      </w:r>
      <w:r>
        <w:t xml:space="preserve">.</w:t>
      </w:r>
      <w:r>
        <w:t xml:space="preserve"> </w:t>
      </w:r>
      <w:r>
        <w:t xml:space="preserve">Clausius Scientific Press,</w:t>
      </w:r>
      <w:r>
        <w:t xml:space="preserve"> </w:t>
      </w:r>
      <w:r>
        <w:t>2019:</w:t>
      </w:r>
      <w:r>
        <w:t xml:space="preserve"> </w:t>
      </w:r>
      <w:r>
        <w:t>84-87.2019.037100.</w:t>
      </w:r>
    </w:p>
    <w:p w:rsidR="0018722C">
      <w:pPr>
        <w:pStyle w:val="ab"/>
        <w:topLinePunct/>
        <w:ind w:left="480" w:hangingChars="229" w:hanging="480"/>
      </w:pPr>
      <w:r>
        <w:t>[</w:t>
      </w:r>
      <w:r>
        <w:t>1</w:t>
      </w:r>
      <w:r>
        <w:t>4</w:t>
      </w:r>
      <w:r>
        <w:t>]</w:t>
      </w:r>
      <w:r w:rsidRPr="00281126">
        <w:t xml:space="preserve"> </w:t>
      </w:r>
      <w:r>
        <w:t xml:space="preserve">Ting Zhang. Research on the Practice of Financial Sharing Service in Iron and Steel Enterprises</w:t>
      </w:r>
      <w:r>
        <w:t>[</w:t>
      </w:r>
      <w:r>
        <w:t>C</w:t>
      </w:r>
      <w:r>
        <w:t xml:space="preserve">]</w:t>
      </w:r>
      <w:r>
        <w:t xml:space="preserve"> </w:t>
      </w:r>
      <w:r/>
      <w:r/>
      <w:r>
        <w:t>/</w:t>
      </w:r>
      <w:r/>
      <w:r>
        <w:t>/</w:t>
      </w:r>
      <w:r>
        <w:t xml:space="preserve">.</w:t>
      </w:r>
      <w:r>
        <w:t xml:space="preserve"> </w:t>
      </w:r>
      <w:r>
        <w:t xml:space="preserve">Proceedings of 2019 International Conference on Global Economy and Business Management</w:t>
      </w:r>
      <w:r>
        <w:t>(</w:t>
      </w:r>
      <w:r>
        <w:t>GEBM 2019</w:t>
      </w:r>
      <w:r>
        <w:t>)</w:t>
      </w:r>
      <w:r>
        <w:t xml:space="preserve">.</w:t>
      </w:r>
      <w:r>
        <w:t xml:space="preserve"> </w:t>
      </w:r>
      <w:r>
        <w:t xml:space="preserve">Clausius Scientific Press,</w:t>
      </w:r>
      <w:r>
        <w:t xml:space="preserve"> </w:t>
      </w:r>
      <w:r>
        <w:t>2019:</w:t>
      </w:r>
      <w:r>
        <w:t xml:space="preserve"> </w:t>
      </w:r>
      <w:r>
        <w:t>188-191.2019.038023.</w:t>
      </w:r>
    </w:p>
    <w:p w:rsidR="0018722C">
      <w:pPr>
        <w:pStyle w:val="ab"/>
        <w:topLinePunct/>
        <w:ind w:left="480" w:hangingChars="229" w:hanging="480"/>
      </w:pPr>
      <w:r>
        <w:t>[</w:t>
      </w:r>
      <w:r>
        <w:t>1</w:t>
      </w:r>
      <w:r>
        <w:t>5</w:t>
      </w:r>
      <w:r>
        <w:t>]</w:t>
      </w:r>
      <w:r w:rsidRPr="00281126">
        <w:t xml:space="preserve"> </w:t>
      </w:r>
      <w:r>
        <w:t xml:space="preserve">Xia Li Hua,</w:t>
      </w:r>
      <w:r>
        <w:t xml:space="preserve"> </w:t>
      </w:r>
      <w:r>
        <w:t xml:space="preserve">Zeyu Yang. Exploration and Research on the Construction and Implementation of Financial Sharing Center</w:t>
      </w:r>
      <w:r>
        <w:t>[</w:t>
      </w:r>
      <w:r>
        <w:t>J</w:t>
      </w:r>
      <w:r>
        <w:t>]</w:t>
      </w:r>
      <w:r>
        <w:t xml:space="preserve">. Journal of Economics, Business and Management,</w:t>
      </w:r>
      <w:r>
        <w:t xml:space="preserve"> </w:t>
      </w:r>
      <w:r>
        <w:t>2019,</w:t>
      </w:r>
      <w:r>
        <w:t xml:space="preserve"> </w:t>
      </w:r>
      <w:r>
        <w:t>7</w:t>
      </w:r>
      <w:r>
        <w:t>(</w:t>
      </w:r>
      <w:r>
        <w:t>4</w:t>
      </w:r>
      <w:r>
        <w:t>)</w:t>
      </w:r>
      <w:r>
        <w:t xml:space="preserve">.</w:t>
      </w:r>
      <w:r>
        <w:t xml:space="preserve"> </w:t>
      </w:r>
      <w:r/>
      <w:r>
        <w:t>52-65</w:t>
      </w:r>
    </w:p>
    <w:p w:rsidR="0018722C">
      <w:pPr>
        <w:pStyle w:val="ab"/>
        <w:topLinePunct/>
        <w:ind w:left="480" w:hangingChars="229" w:hanging="480"/>
      </w:pPr>
      <w:r>
        <w:t>[</w:t>
      </w:r>
      <w:r>
        <w:t>1</w:t>
      </w:r>
      <w:r>
        <w:t>6</w:t>
      </w:r>
      <w:r>
        <w:t>]</w:t>
      </w:r>
      <w:r w:rsidRPr="00281126">
        <w:t xml:space="preserve"> </w:t>
      </w:r>
      <w:r>
        <w:t xml:space="preserve">Xia Su. SWOT Analysis and Suggestions on Financial Sharing Service Model</w:t>
      </w:r>
      <w:r>
        <w:t>[</w:t>
      </w:r>
      <w:r>
        <w:t>J</w:t>
      </w:r>
      <w:r>
        <w:t>]</w:t>
      </w:r>
      <w:r>
        <w:t>. Поволжская</w:t>
      </w:r>
      <w:r w:rsidR="001852F3">
        <w:t xml:space="preserve">Археология,</w:t>
      </w:r>
      <w:r w:rsidR="001852F3">
        <w:t xml:space="preserve"> </w:t>
      </w:r>
      <w:r w:rsidR="001852F3">
        <w:t>2019,</w:t>
      </w:r>
      <w:r w:rsidR="001852F3">
        <w:t xml:space="preserve"> </w:t>
      </w:r>
      <w:r w:rsidR="001852F3">
        <w:t>30</w:t>
      </w:r>
      <w:r>
        <w:t>(</w:t>
      </w:r>
      <w:r>
        <w:t>4</w:t>
      </w:r>
      <w:r>
        <w:t>)</w:t>
      </w:r>
      <w:r>
        <w:t xml:space="preserve">.</w:t>
      </w:r>
      <w:r>
        <w:t xml:space="preserve"> </w:t>
      </w:r>
      <w:r/>
      <w:r>
        <w:t>75-80</w:t>
      </w:r>
    </w:p>
    <w:p w:rsidR="0018722C">
      <w:pPr>
        <w:pStyle w:val="ab"/>
        <w:topLinePunct/>
        <w:ind w:left="480" w:hangingChars="229" w:hanging="480"/>
      </w:pPr>
      <w:r>
        <w:t>[</w:t>
      </w:r>
      <w:r>
        <w:t>17</w:t>
      </w:r>
      <w:r>
        <w:t>]</w:t>
      </w:r>
      <w:r w:rsidRPr="00281126">
        <w:t xml:space="preserve"> </w:t>
      </w:r>
      <w:r>
        <w:t xml:space="preserve">Xiaojun Chen, Yuan Zhou. Performance Evaluation and Process Optimization of Financial Shared Service Center based on Blockchain Technology</w:t>
      </w:r>
      <w:r>
        <w:t>[</w:t>
      </w:r>
      <w:r>
        <w:t>J</w:t>
      </w:r>
      <w:r>
        <w:t>]</w:t>
      </w:r>
      <w:r>
        <w:t xml:space="preserve">. Scientific Journal of Economics and Management Research,</w:t>
      </w:r>
      <w:r>
        <w:t xml:space="preserve"> </w:t>
      </w:r>
      <w:r>
        <w:t>2022,</w:t>
      </w:r>
      <w:r>
        <w:t xml:space="preserve"> </w:t>
      </w:r>
      <w:r>
        <w:t>4</w:t>
      </w:r>
      <w:r>
        <w:t>(</w:t>
      </w:r>
      <w:r>
        <w:t>4</w:t>
      </w:r>
      <w:r>
        <w:t>)</w:t>
      </w:r>
      <w:r>
        <w:t xml:space="preserve">:</w:t>
      </w:r>
      <w:r>
        <w:t xml:space="preserve"> </w:t>
      </w:r>
      <w:r>
        <w:t>27-35</w:t>
      </w:r>
    </w:p>
    <w:p w:rsidR="0018722C">
      <w:pPr>
        <w:pStyle w:val="ab"/>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ind w:left="480" w:hangingChars="229" w:hanging="480"/>
      </w:pPr>
      <w:r>
        <w:t>[</w:t>
      </w:r>
      <w:r>
        <w:t>18</w:t>
      </w:r>
      <w:r>
        <w:t xml:space="preserve">]</w:t>
      </w:r>
      <w:r w:rsidRPr="00281126">
        <w:t xml:space="preserve"> </w:t>
      </w:r>
      <w:r>
        <w:t xml:space="preserve">Yang Ying,</w:t>
      </w:r>
      <w:r>
        <w:t xml:space="preserve"> </w:t>
      </w:r>
      <w:r>
        <w:t xml:space="preserve">Cui Wenqin,</w:t>
      </w:r>
      <w:r>
        <w:t xml:space="preserve"> </w:t>
      </w:r>
      <w:r>
        <w:t xml:space="preserve">He Jinfang,</w:t>
      </w:r>
      <w:r>
        <w:t xml:space="preserve"> </w:t>
      </w:r>
      <w:r>
        <w:t xml:space="preserve">Tsai Sang-Bing. An Empirical Analysis of the Correlation between Listed Companies</w:t>
      </w:r>
      <w:r>
        <w:rPr>
          <w:rFonts w:hint="default" w:ascii="Times New Roman" w:hAnsi="Times New Roman" w:cs="Times New Roman" w:eastAsia="宋体"/>
          <w:color w:val="auto"/>
          <w:sz w:val="24"/>
          <w:szCs w:val="24"/>
          <w:kern w:val="2"/>
        </w:rPr>
        <w:t xml:space="preserve">'</w:t>
      </w:r>
      <w:r>
        <w:t xml:space="preserve"> Financial Shared Services and Corporate </w:t>
      </w:r>
      <w:r>
        <w:t>Innovation Performance: Based on the Empirical Data of A-Share Listed Companies</w:t>
      </w:r>
      <w:r>
        <w:t>[</w:t>
      </w:r>
      <w:r>
        <w:t>J</w:t>
      </w:r>
      <w:r>
        <w:t>]</w:t>
      </w:r>
      <w:r>
        <w:t xml:space="preserve">. Mathematical Problems in Engineering,</w:t>
      </w:r>
      <w:r>
        <w:t xml:space="preserve"> </w:t>
      </w:r>
      <w:r>
        <w:t>2022,</w:t>
      </w:r>
      <w:r>
        <w:t xml:space="preserve"> </w:t>
      </w:r>
      <w:r>
        <w:t>2022.</w:t>
      </w:r>
    </w:p>
    <w:p w:rsidR="0018722C">
      <w:pPr>
        <w:pStyle w:val="ab"/>
        <w:topLinePunct/>
        <w:ind w:left="480" w:hangingChars="229" w:hanging="480"/>
      </w:pPr>
      <w:r>
        <w:t>[</w:t>
      </w:r>
      <w:r>
        <w:t>1</w:t>
      </w:r>
      <w:r>
        <w:t>9</w:t>
      </w:r>
      <w:r>
        <w:t>]</w:t>
      </w:r>
      <w:r w:rsidRPr="00281126">
        <w:t xml:space="preserve"> </w:t>
      </w:r>
      <w:r>
        <w:t xml:space="preserve">Yaoyao Zhang,</w:t>
      </w:r>
      <w:r>
        <w:t xml:space="preserve"> </w:t>
      </w:r>
      <w:r>
        <w:t xml:space="preserve">Yiying Zhou,</w:t>
      </w:r>
      <w:r>
        <w:t xml:space="preserve"> </w:t>
      </w:r>
      <w:r>
        <w:t xml:space="preserve">Xiaokang Li. Financial Shared Services and Corporate Financial Performance</w:t>
      </w:r>
      <w:r>
        <w:t>[</w:t>
      </w:r>
      <w:r>
        <w:t>C</w:t>
      </w:r>
      <w:r>
        <w:t xml:space="preserve">]</w:t>
      </w:r>
      <w:r>
        <w:t xml:space="preserve"> </w:t>
      </w:r>
      <w:r/>
      <w:r/>
      <w:r>
        <w:t>/</w:t>
      </w:r>
      <w:r/>
      <w:r>
        <w:t>/</w:t>
      </w:r>
      <w:r>
        <w:t xml:space="preserve">.</w:t>
      </w:r>
      <w:r>
        <w:t xml:space="preserve"> </w:t>
      </w:r>
      <w:r>
        <w:t xml:space="preserve">Proceedings of 2019 International Conference on Economic Development and Management Science</w:t>
      </w:r>
      <w:r>
        <w:t>(</w:t>
      </w:r>
      <w:r>
        <w:t>EDMS 2019</w:t>
      </w:r>
      <w:r>
        <w:t>)</w:t>
      </w:r>
      <w:r>
        <w:t xml:space="preserve">.</w:t>
      </w:r>
      <w:r>
        <w:t xml:space="preserve"> </w:t>
      </w:r>
      <w:r>
        <w:t xml:space="preserve">Clausius Scientific Press,</w:t>
      </w:r>
      <w:r>
        <w:t xml:space="preserve"> </w:t>
      </w:r>
      <w:r>
        <w:t>2019:</w:t>
      </w:r>
      <w:r>
        <w:t xml:space="preserve"> </w:t>
      </w:r>
      <w:r>
        <w:t>7-12.2019.037086.</w:t>
      </w:r>
    </w:p>
    <w:p w:rsidR="0018722C">
      <w:pPr>
        <w:pStyle w:val="ab"/>
        <w:topLinePunct/>
        <w:ind w:left="480" w:hangingChars="229" w:hanging="480"/>
      </w:pPr>
      <w:r>
        <w:t>[</w:t>
      </w:r>
      <w:r>
        <w:t>20</w:t>
      </w:r>
      <w:r>
        <w:t>]</w:t>
      </w:r>
      <w:r w:rsidRPr="00281126">
        <w:t xml:space="preserve"> </w:t>
      </w:r>
      <w:r>
        <w:t xml:space="preserve">Zhang Limin. Analysis of Opportunities and Challenges of Enterprise Management Accounting Transformation under the Background of Financial Sharing</w:t>
      </w:r>
      <w:r>
        <w:t>[</w:t>
      </w:r>
      <w:r>
        <w:t>C</w:t>
      </w:r>
      <w:r>
        <w:t xml:space="preserve">]</w:t>
      </w:r>
      <w:r>
        <w:t xml:space="preserve"> </w:t>
      </w:r>
      <w:r/>
      <w:r/>
      <w:r>
        <w:t>/</w:t>
      </w:r>
      <w:r/>
      <w:r>
        <w:t>/</w:t>
      </w:r>
      <w:r>
        <w:t xml:space="preserve">.</w:t>
      </w:r>
      <w:r>
        <w:t xml:space="preserve"> </w:t>
      </w:r>
      <w:r>
        <w:t xml:space="preserve">Proceedings of 2019 2nd International Workshop on Advances in Social Sciences</w:t>
      </w:r>
      <w:r>
        <w:t>(</w:t>
      </w:r>
      <w:r>
        <w:t>IWASS 2019</w:t>
      </w:r>
      <w:r>
        <w:t>)</w:t>
      </w:r>
      <w:r>
        <w:t xml:space="preserve">.</w:t>
      </w:r>
      <w:r>
        <w:t xml:space="preserve"> </w:t>
      </w:r>
      <w:r>
        <w:t>2019:</w:t>
      </w:r>
      <w:r>
        <w:t xml:space="preserve"> </w:t>
      </w:r>
      <w:r>
        <w:t>1337-1340.2019.040608.</w:t>
      </w:r>
    </w:p>
    <w:p w:rsidR="0018722C">
      <w:pPr>
        <w:pStyle w:val="ab"/>
        <w:topLinePunct/>
        <w:ind w:left="480" w:hangingChars="229" w:hanging="480"/>
      </w:pPr>
      <w:r>
        <w:t>[</w:t>
      </w:r>
      <w:r>
        <w:t>21</w:t>
      </w:r>
      <w:r>
        <w:t>]</w:t>
      </w:r>
      <w:r w:rsidRPr="00281126">
        <w:t xml:space="preserve"> </w:t>
      </w:r>
      <w:r>
        <w:t xml:space="preserve">白若璇. AB公司财务共享服务优化研究</w:t>
      </w:r>
      <w:r>
        <w:t>[</w:t>
      </w:r>
      <w:r>
        <w:rPr>
          <w:kern w:val="2"/>
          <w:rFonts w:hint="eastAsia" w:ascii="宋体" w:hAnsi="宋体" w:eastAsia="宋体" w:cs="Times New Roman"/>
          <w:color w:val="auto"/>
          <w:sz w:val="24"/>
          <w:szCs w:val="24"/>
        </w:rPr>
        <w:t>D</w:t>
      </w:r>
      <w:r>
        <w:t>]</w:t>
      </w:r>
      <w:r>
        <w:t xml:space="preserve">.</w:t>
      </w:r>
      <w:r>
        <w:t xml:space="preserve"> </w:t>
      </w:r>
      <w:r>
        <w:t>河北科技大学,</w:t>
      </w:r>
      <w:r>
        <w:t xml:space="preserve"> </w:t>
      </w:r>
      <w:r>
        <w:t>2021.</w:t>
      </w:r>
    </w:p>
    <w:p w:rsidR="0018722C">
      <w:pPr>
        <w:pStyle w:val="ab"/>
        <w:topLinePunct/>
        <w:ind w:left="480" w:hangingChars="229" w:hanging="480"/>
      </w:pPr>
      <w:r>
        <w:t>[</w:t>
      </w:r>
      <w:r>
        <w:t xml:space="preserve">1</w:t>
      </w:r>
      <w:r>
        <w:t>]</w:t>
      </w:r>
      <w:r w:rsidRPr="00281126">
        <w:t xml:space="preserve">  </w:t>
      </w:r>
      <w:r>
        <w:t>陈清华. 兆驰股份财务共享服务业务的流程优化研究</w:t>
      </w:r>
      <w:r>
        <w:t>[</w:t>
      </w:r>
      <w:r>
        <w:rPr>
          <w:rFonts w:hint="eastAsia" w:ascii="宋体" w:hAnsi="宋体" w:eastAsia="宋体" w:cs="Times New Roman"/>
          <w:color w:val="auto"/>
          <w:sz w:val="24"/>
          <w:szCs w:val="24"/>
          <w:kern w:val="2"/>
        </w:rPr>
        <w:t>D</w:t>
      </w:r>
      <w:r>
        <w:t>]</w:t>
      </w:r>
      <w:r>
        <w:t xml:space="preserve">.</w:t>
      </w:r>
      <w:r>
        <w:t xml:space="preserve"> </w:t>
      </w:r>
      <w:r>
        <w:t>兰州大学,</w:t>
      </w:r>
      <w:r>
        <w:t xml:space="preserve"> </w:t>
      </w:r>
      <w:r>
        <w:t>2020.001575.</w:t>
      </w:r>
    </w:p>
    <w:p w:rsidR="0018722C">
      <w:pPr>
        <w:pStyle w:val="ab"/>
        <w:topLinePunct/>
        <w:ind w:left="480" w:hangingChars="229" w:hanging="480"/>
      </w:pPr>
      <w:r>
        <w:t>[</w:t>
      </w:r>
      <w:r>
        <w:t>22</w:t>
      </w:r>
      <w:r>
        <w:t>]</w:t>
      </w:r>
      <w:r w:rsidRPr="00281126">
        <w:t xml:space="preserve"> </w:t>
      </w:r>
      <w:r>
        <w:t xml:space="preserve">范雯一. Z公司财务共享服务优化研究</w:t>
      </w:r>
      <w:r>
        <w:t>[</w:t>
      </w:r>
      <w:r>
        <w:rPr>
          <w:kern w:val="2"/>
          <w:rFonts w:hint="eastAsia" w:ascii="宋体" w:hAnsi="宋体" w:eastAsia="宋体" w:cs="Times New Roman"/>
          <w:color w:val="auto"/>
          <w:sz w:val="24"/>
          <w:szCs w:val="24"/>
        </w:rPr>
        <w:t>D</w:t>
      </w:r>
      <w:r>
        <w:t>]</w:t>
      </w:r>
      <w:r>
        <w:t xml:space="preserve">.</w:t>
      </w:r>
      <w:r>
        <w:t xml:space="preserve"> </w:t>
      </w:r>
      <w:r>
        <w:t>哈尔滨工业大学,</w:t>
      </w:r>
      <w:r>
        <w:t xml:space="preserve"> </w:t>
      </w:r>
      <w:r>
        <w:t>2020.002357.</w:t>
      </w:r>
    </w:p>
    <w:p w:rsidR="0018722C">
      <w:pPr>
        <w:pStyle w:val="ab"/>
        <w:topLinePunct/>
        <w:ind w:left="480" w:hangingChars="229" w:hanging="480"/>
      </w:pPr>
      <w:r>
        <w:t>[</w:t>
      </w:r>
      <w:r>
        <w:t>23</w:t>
      </w:r>
      <w:r>
        <w:t>]</w:t>
      </w:r>
      <w:r w:rsidRPr="00281126">
        <w:t xml:space="preserve"> </w:t>
      </w:r>
      <w:r>
        <w:t xml:space="preserve">宫谈飞. 协鑫集团财务共享服务平台的运营优化研究</w:t>
      </w:r>
      <w:r>
        <w:t>[</w:t>
      </w:r>
      <w:r>
        <w:rPr>
          <w:kern w:val="2"/>
          <w:rFonts w:hint="eastAsia" w:ascii="宋体" w:hAnsi="宋体" w:eastAsia="宋体" w:cs="Times New Roman"/>
          <w:color w:val="auto"/>
          <w:sz w:val="24"/>
          <w:szCs w:val="24"/>
        </w:rPr>
        <w:t>D</w:t>
      </w:r>
      <w:r>
        <w:t>]</w:t>
      </w:r>
      <w:r>
        <w:t xml:space="preserve">.</w:t>
      </w:r>
      <w:r>
        <w:t xml:space="preserve"> </w:t>
      </w:r>
      <w:r>
        <w:t>苏州大学,</w:t>
      </w:r>
      <w:r>
        <w:t xml:space="preserve"> </w:t>
      </w:r>
      <w:r>
        <w:t>2020.001889.</w:t>
      </w:r>
    </w:p>
    <w:p w:rsidR="0018722C">
      <w:pPr>
        <w:pStyle w:val="ab"/>
        <w:topLinePunct/>
        <w:ind w:left="480" w:hangingChars="229" w:hanging="480"/>
      </w:pPr>
      <w:r>
        <w:t>[</w:t>
      </w:r>
      <w:r>
        <w:t>24</w:t>
      </w:r>
      <w:r>
        <w:t>]</w:t>
      </w:r>
      <w:r w:rsidRPr="00281126">
        <w:t xml:space="preserve"> </w:t>
      </w:r>
      <w:r>
        <w:t xml:space="preserve">胡清雪. ZX公司财务共享服务的优化研究</w:t>
      </w:r>
      <w:r>
        <w:t>[</w:t>
      </w:r>
      <w:r>
        <w:rPr>
          <w:kern w:val="2"/>
          <w:rFonts w:hint="eastAsia" w:ascii="宋体" w:hAnsi="宋体" w:eastAsia="宋体" w:cs="Times New Roman"/>
          <w:color w:val="auto"/>
          <w:sz w:val="24"/>
          <w:szCs w:val="24"/>
        </w:rPr>
        <w:t>D</w:t>
      </w:r>
      <w:r>
        <w:t>]</w:t>
      </w:r>
      <w:r>
        <w:t xml:space="preserve">.</w:t>
      </w:r>
      <w:r>
        <w:t xml:space="preserve"> </w:t>
      </w:r>
      <w:r>
        <w:t>湘潭大学,</w:t>
      </w:r>
      <w:r>
        <w:t xml:space="preserve"> </w:t>
      </w:r>
      <w:r>
        <w:t>2018.</w:t>
      </w:r>
    </w:p>
    <w:p w:rsidR="0018722C">
      <w:pPr>
        <w:pStyle w:val="ab"/>
        <w:topLinePunct/>
        <w:ind w:left="480" w:hangingChars="229" w:hanging="480"/>
      </w:pPr>
      <w:r>
        <w:t>[</w:t>
      </w:r>
      <w:r>
        <w:t>25</w:t>
      </w:r>
      <w:r>
        <w:t>]</w:t>
      </w:r>
      <w:r w:rsidRPr="00281126">
        <w:t xml:space="preserve"> </w:t>
      </w:r>
      <w:r>
        <w:t xml:space="preserve">黄知兰.</w:t>
      </w:r>
      <w:r>
        <w:t xml:space="preserve"> </w:t>
      </w:r>
      <w:r>
        <w:t>大数据背景下企业财务共享存在的问题及对策</w:t>
      </w:r>
      <w:r>
        <w:t>[</w:t>
      </w:r>
      <w:r>
        <w:t>J</w:t>
      </w:r>
      <w:r>
        <w:t>]</w:t>
      </w:r>
      <w:r>
        <w:t xml:space="preserve">.</w:t>
      </w:r>
      <w:r>
        <w:t xml:space="preserve"> </w:t>
      </w:r>
      <w:r>
        <w:t>商业经济,</w:t>
      </w:r>
      <w:r>
        <w:t xml:space="preserve"> </w:t>
      </w:r>
      <w:r>
        <w:t>2020</w:t>
      </w:r>
      <w:r>
        <w:t>(</w:t>
      </w:r>
      <w:r>
        <w:t>10</w:t>
      </w:r>
      <w:r>
        <w:t>)</w:t>
      </w:r>
      <w:r>
        <w:t xml:space="preserve">:</w:t>
      </w:r>
      <w:r>
        <w:t xml:space="preserve"> </w:t>
      </w:r>
      <w:r>
        <w:t>158-159.</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b"/>
        <w:topLinePunct/>
        <w:ind w:left="480" w:hangingChars="229" w:hanging="480"/>
      </w:pPr>
      <w:r>
        <w:t>[</w:t>
      </w:r>
      <w:r>
        <w:t>26</w:t>
      </w:r>
      <w:r>
        <w:t>]</w:t>
      </w:r>
      <w:r w:rsidRPr="00281126">
        <w:t xml:space="preserve"> </w:t>
      </w:r>
      <w:r>
        <w:t xml:space="preserve">焦莹.</w:t>
      </w:r>
      <w:r>
        <w:t xml:space="preserve"> </w:t>
      </w:r>
      <w:r>
        <w:t>大数据时代背景下企业财务共享构建探析</w:t>
      </w:r>
      <w:r>
        <w:t>[</w:t>
      </w:r>
      <w:r>
        <w:t>J</w:t>
      </w:r>
      <w:r>
        <w:t>]</w:t>
      </w:r>
      <w:r>
        <w:t xml:space="preserve">.</w:t>
      </w:r>
      <w:r>
        <w:t xml:space="preserve"> </w:t>
      </w:r>
      <w:r>
        <w:t>现代商业,</w:t>
      </w:r>
      <w:r>
        <w:t xml:space="preserve"> </w:t>
      </w:r>
      <w:r>
        <w:t>2021</w:t>
      </w:r>
      <w:r>
        <w:t>(</w:t>
      </w:r>
      <w:r>
        <w:t>28</w:t>
      </w:r>
      <w:r>
        <w:t>)</w:t>
      </w:r>
      <w:r>
        <w:t xml:space="preserve">:</w:t>
      </w:r>
      <w:r>
        <w:t xml:space="preserve"> </w:t>
      </w:r>
      <w:r>
        <w:t>174-176.</w:t>
      </w:r>
    </w:p>
    <w:p w:rsidR="0018722C">
      <w:pPr>
        <w:pStyle w:val="ab"/>
        <w:topLinePunct/>
        <w:ind w:left="480" w:hangingChars="229" w:hanging="480"/>
      </w:pPr>
      <w:r>
        <w:t>[</w:t>
      </w:r>
      <w:r>
        <w:t>27</w:t>
      </w:r>
      <w:r>
        <w:t>]</w:t>
      </w:r>
      <w:r w:rsidRPr="00281126">
        <w:t xml:space="preserve"> </w:t>
      </w:r>
      <w:r>
        <w:t xml:space="preserve">兰天宁. 西门子公司财务共享服务体系优化的案例研究</w:t>
      </w:r>
      <w:r>
        <w:t>[</w:t>
      </w:r>
      <w:r>
        <w:rPr>
          <w:kern w:val="2"/>
          <w:rFonts w:hint="eastAsia" w:ascii="宋体" w:hAnsi="宋体" w:eastAsia="宋体" w:cs="Times New Roman"/>
          <w:color w:val="auto"/>
          <w:sz w:val="24"/>
          <w:szCs w:val="24"/>
        </w:rPr>
        <w:t>D</w:t>
      </w:r>
      <w:r>
        <w:t>]</w:t>
      </w:r>
      <w:r>
        <w:t xml:space="preserve">.</w:t>
      </w:r>
      <w:r>
        <w:t xml:space="preserve"> </w:t>
      </w:r>
      <w:r>
        <w:t>东南大学,</w:t>
      </w:r>
      <w:r>
        <w:t xml:space="preserve"> </w:t>
      </w:r>
      <w:r>
        <w:t>2018.</w:t>
      </w:r>
    </w:p>
    <w:p w:rsidR="0018722C">
      <w:pPr>
        <w:pStyle w:val="ab"/>
        <w:topLinePunct/>
        <w:ind w:left="480" w:hangingChars="229" w:hanging="480"/>
      </w:pPr>
      <w:r>
        <w:t>[</w:t>
      </w:r>
      <w:r>
        <w:t>28</w:t>
      </w:r>
      <w:r>
        <w:t>]</w:t>
      </w:r>
      <w:r w:rsidRPr="00281126">
        <w:t xml:space="preserve"> </w:t>
      </w:r>
      <w:r>
        <w:t xml:space="preserve">李立成,</w:t>
      </w:r>
      <w:r>
        <w:t xml:space="preserve"> </w:t>
      </w:r>
      <w:r>
        <w:t>吴霜,</w:t>
      </w:r>
      <w:r>
        <w:t xml:space="preserve"> </w:t>
      </w:r>
      <w:r>
        <w:t>付梦然,</w:t>
      </w:r>
      <w:r>
        <w:t xml:space="preserve"> </w:t>
      </w:r>
      <w:r>
        <w:t>李彦庆.</w:t>
      </w:r>
      <w:r>
        <w:t xml:space="preserve"> </w:t>
      </w:r>
      <w:r>
        <w:t>石油化工集团财务共享服务中心运营及优化策略——基于试点阶段</w:t>
      </w:r>
      <w:r>
        <w:t>[</w:t>
      </w:r>
      <w:r>
        <w:t>J</w:t>
      </w:r>
      <w:r>
        <w:t>]</w:t>
      </w:r>
      <w:r>
        <w:t xml:space="preserve">.</w:t>
      </w:r>
      <w:r>
        <w:t xml:space="preserve"> </w:t>
      </w:r>
      <w:r>
        <w:t>会计之友,</w:t>
      </w:r>
      <w:r>
        <w:t xml:space="preserve"> </w:t>
      </w:r>
      <w:r>
        <w:t>2019</w:t>
      </w:r>
      <w:r>
        <w:t>(</w:t>
      </w:r>
      <w:r>
        <w:t>16</w:t>
      </w:r>
      <w:r>
        <w:t>)</w:t>
      </w:r>
      <w:r>
        <w:t xml:space="preserve">:</w:t>
      </w:r>
      <w:r>
        <w:t xml:space="preserve"> </w:t>
      </w:r>
      <w:r>
        <w:t>118-122.</w:t>
      </w:r>
    </w:p>
    <w:p w:rsidR="0018722C">
      <w:pPr>
        <w:pStyle w:val="ab"/>
        <w:topLinePunct/>
        <w:ind w:left="480" w:hangingChars="229" w:hanging="480"/>
      </w:pPr>
      <w:r>
        <w:t>[</w:t>
      </w:r>
      <w:r>
        <w:t>29</w:t>
      </w:r>
      <w:r>
        <w:t>]</w:t>
      </w:r>
      <w:r w:rsidRPr="00281126">
        <w:t xml:space="preserve"> </w:t>
      </w:r>
      <w:r>
        <w:t xml:space="preserve">李玲. 美的集团基于财务共享服务的会计信息系统优化研究</w:t>
      </w:r>
      <w:r>
        <w:t>[</w:t>
      </w:r>
      <w:r>
        <w:rPr>
          <w:kern w:val="2"/>
          <w:rFonts w:hint="eastAsia" w:ascii="宋体" w:hAnsi="宋体" w:eastAsia="宋体" w:cs="Times New Roman"/>
          <w:color w:val="auto"/>
          <w:sz w:val="24"/>
          <w:szCs w:val="24"/>
        </w:rPr>
        <w:t>D</w:t>
      </w:r>
      <w:r>
        <w:t>]</w:t>
      </w:r>
      <w:r>
        <w:t xml:space="preserve">.</w:t>
      </w:r>
      <w:r>
        <w:t xml:space="preserve"> </w:t>
      </w:r>
      <w:r>
        <w:t>哈尔滨商业大学,</w:t>
      </w:r>
      <w:r>
        <w:t xml:space="preserve"> </w:t>
      </w:r>
      <w:r>
        <w:t>2021.</w:t>
      </w:r>
    </w:p>
    <w:p w:rsidR="0018722C">
      <w:pPr>
        <w:pStyle w:val="ab"/>
        <w:topLinePunct/>
        <w:ind w:left="480" w:hangingChars="229" w:hanging="480"/>
      </w:pPr>
      <w:r>
        <w:t>[</w:t>
      </w:r>
      <w:r>
        <w:t>30</w:t>
      </w:r>
      <w:r>
        <w:t>]</w:t>
      </w:r>
      <w:r w:rsidRPr="00281126">
        <w:t xml:space="preserve"> </w:t>
      </w:r>
      <w:r>
        <w:t xml:space="preserve">李玉倩.</w:t>
      </w:r>
      <w:r>
        <w:t xml:space="preserve"> </w:t>
      </w:r>
      <w:r>
        <w:t>企业财务共享服务优化研究</w:t>
      </w:r>
      <w:r>
        <w:t>[</w:t>
      </w:r>
      <w:r>
        <w:t>J</w:t>
      </w:r>
      <w:r>
        <w:t>]</w:t>
      </w:r>
      <w:r>
        <w:t xml:space="preserve">.纳税,</w:t>
      </w:r>
      <w:r>
        <w:t xml:space="preserve"> </w:t>
      </w:r>
      <w:r>
        <w:t>2020,</w:t>
      </w:r>
      <w:r>
        <w:t xml:space="preserve"> </w:t>
      </w:r>
      <w:r>
        <w:t>14</w:t>
      </w:r>
      <w:r>
        <w:t>(</w:t>
      </w:r>
      <w:r>
        <w:t>18</w:t>
      </w:r>
      <w:r>
        <w:t>)</w:t>
      </w:r>
      <w:r>
        <w:t xml:space="preserve">:</w:t>
      </w:r>
      <w:r>
        <w:t xml:space="preserve"> </w:t>
      </w:r>
      <w:r>
        <w:t>148+150.</w:t>
      </w:r>
    </w:p>
    <w:p w:rsidR="0018722C">
      <w:pPr>
        <w:pStyle w:val="ab"/>
        <w:topLinePunct/>
        <w:ind w:left="480" w:hangingChars="229" w:hanging="480"/>
      </w:pPr>
      <w:r>
        <w:t>[</w:t>
      </w:r>
      <w:r>
        <w:t>31</w:t>
      </w:r>
      <w:r>
        <w:t>]</w:t>
      </w:r>
      <w:r w:rsidRPr="00281126">
        <w:t xml:space="preserve"> </w:t>
      </w:r>
      <w:r>
        <w:t xml:space="preserve">刘欢. B公司财务共享服务优化研究</w:t>
      </w:r>
      <w:r>
        <w:t>[</w:t>
      </w:r>
      <w:r>
        <w:rPr>
          <w:kern w:val="2"/>
          <w:rFonts w:hint="eastAsia" w:ascii="宋体" w:hAnsi="宋体" w:eastAsia="宋体" w:cs="Times New Roman"/>
          <w:color w:val="auto"/>
          <w:sz w:val="24"/>
          <w:szCs w:val="24"/>
        </w:rPr>
        <w:t>D</w:t>
      </w:r>
      <w:r>
        <w:t>]</w:t>
      </w:r>
      <w:r>
        <w:t xml:space="preserve">.</w:t>
      </w:r>
      <w:r>
        <w:t xml:space="preserve"> </w:t>
      </w:r>
      <w:r>
        <w:t>长安大学,</w:t>
      </w:r>
      <w:r>
        <w:t xml:space="preserve"> </w:t>
      </w:r>
      <w:r>
        <w:t>2019.</w:t>
      </w:r>
    </w:p>
    <w:p w:rsidR="0018722C">
      <w:pPr>
        <w:pStyle w:val="ab"/>
        <w:topLinePunct/>
        <w:ind w:left="480" w:hangingChars="229" w:hanging="480"/>
      </w:pPr>
      <w:r>
        <w:t>[</w:t>
      </w:r>
      <w:r>
        <w:t>32</w:t>
      </w:r>
      <w:r>
        <w:t>]</w:t>
      </w:r>
      <w:r w:rsidRPr="00281126">
        <w:t xml:space="preserve"> </w:t>
      </w:r>
      <w:r>
        <w:t xml:space="preserve">刘玲. A公司财务共享服务优化研究</w:t>
      </w:r>
      <w:r>
        <w:t>[</w:t>
      </w:r>
      <w:r>
        <w:rPr>
          <w:kern w:val="2"/>
          <w:rFonts w:hint="eastAsia" w:ascii="宋体" w:hAnsi="宋体" w:eastAsia="宋体" w:cs="Times New Roman"/>
          <w:color w:val="auto"/>
          <w:sz w:val="24"/>
          <w:szCs w:val="24"/>
        </w:rPr>
        <w:t>D</w:t>
      </w:r>
      <w:r>
        <w:t>]</w:t>
      </w:r>
      <w:r>
        <w:t xml:space="preserve">.</w:t>
      </w:r>
      <w:r>
        <w:t xml:space="preserve"> </w:t>
      </w:r>
      <w:r>
        <w:t>郑州大学,</w:t>
      </w:r>
      <w:r>
        <w:t xml:space="preserve"> </w:t>
      </w:r>
      <w:r>
        <w:t>2018.</w:t>
      </w:r>
    </w:p>
    <w:p w:rsidR="0018722C">
      <w:pPr>
        <w:pStyle w:val="ab"/>
        <w:topLinePunct/>
        <w:ind w:left="480" w:hangingChars="229" w:hanging="480"/>
      </w:pPr>
      <w:r>
        <w:t>[</w:t>
      </w:r>
      <w:r>
        <w:t>33</w:t>
      </w:r>
      <w:r>
        <w:t>]</w:t>
      </w:r>
      <w:r w:rsidRPr="00281126">
        <w:t xml:space="preserve"> </w:t>
      </w:r>
      <w:r>
        <w:t xml:space="preserve">刘星晖,</w:t>
      </w:r>
      <w:r>
        <w:t xml:space="preserve"> </w:t>
      </w:r>
      <w:r>
        <w:t>王振国.</w:t>
      </w:r>
      <w:r>
        <w:t xml:space="preserve"> </w:t>
      </w:r>
      <w:r>
        <w:t>大数据背景下企业财务共享服务优化问题研究——以T公司为例</w:t>
      </w:r>
      <w:r>
        <w:t>[</w:t>
      </w:r>
      <w:r>
        <w:t>J</w:t>
      </w:r>
      <w:r>
        <w:t>]</w:t>
      </w:r>
      <w:r>
        <w:t xml:space="preserve">.</w:t>
      </w:r>
      <w:r>
        <w:t xml:space="preserve"> </w:t>
      </w:r>
      <w:r>
        <w:t>中国乡镇企业会计,</w:t>
      </w:r>
      <w:r>
        <w:t xml:space="preserve"> </w:t>
      </w:r>
      <w:r>
        <w:t>2021</w:t>
      </w:r>
      <w:r>
        <w:t>(</w:t>
      </w:r>
      <w:r>
        <w:t>09</w:t>
      </w:r>
      <w:r>
        <w:t>)</w:t>
      </w:r>
      <w:r>
        <w:t xml:space="preserve">:</w:t>
      </w:r>
      <w:r>
        <w:t xml:space="preserve"> </w:t>
      </w:r>
      <w:r>
        <w:t>161-163.</w:t>
      </w:r>
    </w:p>
    <w:p w:rsidR="0018722C">
      <w:pPr>
        <w:pStyle w:val="ab"/>
        <w:topLinePunct/>
        <w:ind w:left="480" w:hangingChars="229" w:hanging="480"/>
      </w:pPr>
      <w:r>
        <w:t>[</w:t>
      </w:r>
      <w:r>
        <w:t>34</w:t>
      </w:r>
      <w:r>
        <w:t>]</w:t>
      </w:r>
      <w:r w:rsidRPr="00281126">
        <w:t xml:space="preserve"> </w:t>
      </w:r>
      <w:r>
        <w:t xml:space="preserve">陆才吉. G公司财务共享服务优化研究</w:t>
      </w:r>
      <w:r>
        <w:t>[</w:t>
      </w:r>
      <w:r>
        <w:rPr>
          <w:kern w:val="2"/>
          <w:rFonts w:hint="eastAsia" w:ascii="宋体" w:hAnsi="宋体" w:eastAsia="宋体" w:cs="Times New Roman"/>
          <w:color w:val="auto"/>
          <w:sz w:val="24"/>
          <w:szCs w:val="24"/>
        </w:rPr>
        <w:t>D</w:t>
      </w:r>
      <w:r>
        <w:t>]</w:t>
      </w:r>
      <w:r>
        <w:t xml:space="preserve">.</w:t>
      </w:r>
      <w:r>
        <w:t xml:space="preserve"> </w:t>
      </w:r>
      <w:r>
        <w:t>湖南大学,</w:t>
      </w:r>
      <w:r>
        <w:t xml:space="preserve"> </w:t>
      </w:r>
      <w:r>
        <w:t>2019.</w:t>
      </w:r>
    </w:p>
    <w:p w:rsidR="0018722C">
      <w:pPr>
        <w:pStyle w:val="ab"/>
        <w:topLinePunct/>
        <w:ind w:left="480" w:hangingChars="229" w:hanging="480"/>
      </w:pPr>
      <w:r>
        <w:t>[</w:t>
      </w:r>
      <w:r>
        <w:t>35</w:t>
      </w:r>
      <w:r>
        <w:t>]</w:t>
      </w:r>
      <w:r w:rsidRPr="00281126">
        <w:t xml:space="preserve"> </w:t>
      </w:r>
      <w:r>
        <w:t xml:space="preserve">苏燕华. Y公司财务共享服务优化研究</w:t>
      </w:r>
      <w:r>
        <w:t>[</w:t>
      </w:r>
      <w:r>
        <w:rPr>
          <w:kern w:val="2"/>
          <w:rFonts w:hint="eastAsia" w:ascii="宋体" w:hAnsi="宋体" w:eastAsia="宋体" w:cs="Times New Roman"/>
          <w:color w:val="auto"/>
          <w:sz w:val="24"/>
          <w:szCs w:val="24"/>
        </w:rPr>
        <w:t>D</w:t>
      </w:r>
      <w:r>
        <w:t>]</w:t>
      </w:r>
      <w:r>
        <w:t xml:space="preserve">.</w:t>
      </w:r>
      <w:r>
        <w:t xml:space="preserve"> </w:t>
      </w:r>
      <w:r>
        <w:t>福建农林大学,</w:t>
      </w:r>
      <w:r>
        <w:t xml:space="preserve"> </w:t>
      </w:r>
      <w:r>
        <w:t>2020.</w:t>
      </w:r>
    </w:p>
    <w:p w:rsidR="0018722C">
      <w:pPr>
        <w:pStyle w:val="ab"/>
        <w:topLinePunct/>
        <w:ind w:left="480" w:hangingChars="229" w:hanging="480"/>
      </w:pPr>
      <w:r>
        <w:t>[</w:t>
      </w:r>
      <w:r>
        <w:t>36</w:t>
      </w:r>
      <w:r>
        <w:t>]</w:t>
      </w:r>
      <w:r w:rsidRPr="00281126">
        <w:t xml:space="preserve"> </w:t>
      </w:r>
      <w:r>
        <w:t xml:space="preserve">苏龙,</w:t>
      </w:r>
      <w:r>
        <w:t xml:space="preserve"> </w:t>
      </w:r>
      <w:r>
        <w:t>袁永友,</w:t>
      </w:r>
      <w:r>
        <w:t xml:space="preserve"> </w:t>
      </w:r>
      <w:r>
        <w:t>张兰波.</w:t>
      </w:r>
      <w:r>
        <w:t xml:space="preserve"> </w:t>
      </w:r>
      <w:r>
        <w:t>国际性集团企业财务共享服务与数字化转型的思考</w:t>
      </w:r>
      <w:r>
        <w:t>[</w:t>
      </w:r>
      <w:r>
        <w:t>J</w:t>
      </w:r>
      <w:r>
        <w:t>]</w:t>
      </w:r>
      <w:r>
        <w:t xml:space="preserve">.财讯,</w:t>
      </w:r>
      <w:r>
        <w:t xml:space="preserve"> </w:t>
      </w:r>
      <w:r>
        <w:t>2022</w:t>
      </w:r>
      <w:r>
        <w:t>(</w:t>
      </w:r>
      <w:r>
        <w:t>09</w:t>
      </w:r>
      <w:r>
        <w:t>)</w:t>
      </w:r>
      <w:r>
        <w:t xml:space="preserve">:</w:t>
      </w:r>
      <w:r>
        <w:t xml:space="preserve"> </w:t>
      </w:r>
      <w:r>
        <w:t>135-139.</w:t>
      </w:r>
    </w:p>
    <w:p w:rsidR="0018722C">
      <w:pPr>
        <w:pStyle w:val="ab"/>
        <w:topLinePunct/>
        <w:ind w:left="480" w:hangingChars="229" w:hanging="480"/>
      </w:pPr>
      <w:r>
        <w:t>[</w:t>
      </w:r>
      <w:r>
        <w:t>37</w:t>
      </w:r>
      <w:r>
        <w:t>]</w:t>
      </w:r>
      <w:r w:rsidRPr="00281126">
        <w:t xml:space="preserve"> </w:t>
      </w:r>
      <w:r>
        <w:t xml:space="preserve">隋芯蕊. M集团财务共享服务的优化研究</w:t>
      </w:r>
      <w:r>
        <w:t>[</w:t>
      </w:r>
      <w:r>
        <w:rPr>
          <w:kern w:val="2"/>
          <w:rFonts w:hint="eastAsia" w:ascii="宋体" w:hAnsi="宋体" w:eastAsia="宋体" w:cs="Times New Roman"/>
          <w:color w:val="auto"/>
          <w:sz w:val="24"/>
          <w:szCs w:val="24"/>
        </w:rPr>
        <w:t>D</w:t>
      </w:r>
      <w:r>
        <w:t>]</w:t>
      </w:r>
      <w:r>
        <w:t xml:space="preserve">.</w:t>
      </w:r>
      <w:r>
        <w:t xml:space="preserve"> </w:t>
      </w:r>
      <w:r>
        <w:t>哈尔滨商业大学,</w:t>
      </w:r>
      <w:r>
        <w:t xml:space="preserve"> </w:t>
      </w:r>
      <w:r>
        <w:t>2019.</w:t>
      </w:r>
    </w:p>
    <w:p w:rsidR="0018722C">
      <w:pPr>
        <w:pStyle w:val="ab"/>
        <w:topLinePunct/>
        <w:ind w:left="480" w:hangingChars="229" w:hanging="480"/>
      </w:pPr>
      <w:r>
        <w:t>[</w:t>
      </w:r>
      <w:r>
        <w:t>38</w:t>
      </w:r>
      <w:r>
        <w:t>]</w:t>
      </w:r>
      <w:r w:rsidRPr="00281126">
        <w:t xml:space="preserve"> </w:t>
      </w:r>
      <w:r>
        <w:t xml:space="preserve">孙继敏</w:t>
      </w:r>
      <w:r w:rsidR="001852F3">
        <w:t xml:space="preserve">.</w:t>
      </w:r>
      <w:r w:rsidR="001852F3">
        <w:t xml:space="preserve"> </w:t>
      </w:r>
      <w:r w:rsidR="001852F3">
        <w:t>基于大数据的企业集团财务共享服务的构建探析</w:t>
      </w:r>
      <w:r>
        <w:t>[</w:t>
      </w:r>
      <w:r>
        <w:rPr>
          <w:kern w:val="2"/>
          <w:rFonts w:hint="eastAsia" w:ascii="宋体" w:hAnsi="宋体" w:eastAsia="宋体" w:cs="Times New Roman"/>
          <w:color w:val="auto"/>
          <w:sz w:val="24"/>
          <w:szCs w:val="24"/>
        </w:rPr>
        <w:t>J</w:t>
      </w:r>
      <w:r>
        <w:t>]</w:t>
      </w:r>
      <w:r>
        <w:t xml:space="preserve">.</w:t>
      </w:r>
      <w:r>
        <w:t xml:space="preserve"> </w:t>
      </w:r>
      <w:r>
        <w:t>中小企业管理</w:t>
      </w:r>
    </w:p>
    <w:p w:rsidR="0018722C">
      <w:pPr>
        <w:pStyle w:val="ab"/>
        <w:topLinePunct/>
        <w:ind w:left="480" w:hangingChars="229" w:hanging="480"/>
      </w:pPr>
      <w:r>
        <w:t>[</w:t>
      </w:r>
      <w:r>
        <w:t>39</w:t>
      </w:r>
      <w:r>
        <w:t>]</w:t>
      </w:r>
      <w:r w:rsidRPr="00281126">
        <w:t xml:space="preserve"> </w:t>
      </w:r>
      <w:r>
        <w:t xml:space="preserve">田野. 财务共享服务优化研究</w:t>
      </w:r>
      <w:r>
        <w:t>[</w:t>
      </w:r>
      <w:r>
        <w:rPr>
          <w:kern w:val="2"/>
          <w:rFonts w:hint="eastAsia" w:ascii="宋体" w:hAnsi="宋体" w:eastAsia="宋体" w:cs="Times New Roman"/>
          <w:color w:val="auto"/>
          <w:sz w:val="24"/>
          <w:szCs w:val="24"/>
        </w:rPr>
        <w:t>D</w:t>
      </w:r>
      <w:r>
        <w:t>]</w:t>
      </w:r>
      <w:r>
        <w:t xml:space="preserve">.</w:t>
      </w:r>
      <w:r>
        <w:t xml:space="preserve"> </w:t>
      </w:r>
      <w:r>
        <w:t>中南财经政法大学,</w:t>
      </w:r>
      <w:r>
        <w:t xml:space="preserve"> </w:t>
      </w:r>
      <w:r>
        <w:t>2019.</w:t>
      </w:r>
    </w:p>
    <w:p w:rsidR="0018722C">
      <w:pPr>
        <w:pStyle w:val="ab"/>
        <w:topLinePunct/>
        <w:ind w:left="480" w:hangingChars="229" w:hanging="480"/>
      </w:pPr>
      <w:r>
        <w:t>[</w:t>
      </w:r>
      <w:r>
        <w:t>40</w:t>
      </w:r>
      <w:r>
        <w:t>]</w:t>
      </w:r>
      <w:r w:rsidRPr="00281126">
        <w:t xml:space="preserve"> </w:t>
      </w:r>
      <w:r>
        <w:t xml:space="preserve">王丹. 基于“互联网+”背景下财务共享服务的优化研究</w:t>
      </w:r>
      <w:r>
        <w:t>[</w:t>
      </w:r>
      <w:r>
        <w:rPr>
          <w:kern w:val="2"/>
          <w:rFonts w:hint="eastAsia" w:ascii="宋体" w:hAnsi="宋体" w:eastAsia="宋体" w:cs="Times New Roman"/>
          <w:color w:val="auto"/>
          <w:sz w:val="24"/>
          <w:szCs w:val="24"/>
        </w:rPr>
        <w:t>D</w:t>
      </w:r>
      <w:r>
        <w:t>]</w:t>
      </w:r>
      <w:r>
        <w:t xml:space="preserve">.</w:t>
      </w:r>
      <w:r>
        <w:t xml:space="preserve"> </w:t>
      </w:r>
      <w:r>
        <w:t>哈尔滨商业大学,</w:t>
      </w:r>
      <w:r>
        <w:t xml:space="preserve"> </w:t>
      </w:r>
      <w:r>
        <w:t>2019.</w:t>
      </w:r>
      <w:r>
        <w:t xml:space="preserve"> </w:t>
      </w:r>
      <w:r/>
      <w:r>
        <w:t>与科技</w:t>
      </w:r>
      <w:r>
        <w:t>(</w:t>
      </w:r>
      <w:r>
        <w:rPr>
          <w:rFonts w:hint="eastAsia" w:ascii="宋体" w:hAnsi="宋体" w:eastAsia="宋体" w:cs="Times New Roman"/>
          <w:color w:val="auto"/>
          <w:sz w:val="24"/>
          <w:szCs w:val="24"/>
          <w:kern w:val="2"/>
        </w:rPr>
        <w:t>下旬刊</w:t>
      </w:r>
      <w:r>
        <w:t>)</w:t>
      </w:r>
      <w:r>
        <w:t xml:space="preserve">,</w:t>
      </w:r>
      <w:r>
        <w:t xml:space="preserve"> </w:t>
      </w:r>
      <w:r>
        <w:t>2021</w:t>
      </w:r>
      <w:r>
        <w:t>(</w:t>
      </w:r>
      <w:r>
        <w:rPr>
          <w:rFonts w:hint="eastAsia" w:ascii="宋体" w:hAnsi="宋体" w:eastAsia="宋体" w:cs="Times New Roman"/>
          <w:color w:val="auto"/>
          <w:sz w:val="24"/>
          <w:szCs w:val="24"/>
          <w:kern w:val="2"/>
        </w:rPr>
        <w:t>02</w:t>
      </w:r>
      <w:r>
        <w:t>)</w:t>
      </w:r>
      <w:r>
        <w:t xml:space="preserve">:</w:t>
      </w:r>
      <w:r>
        <w:t xml:space="preserve"> </w:t>
      </w:r>
      <w:r>
        <w:t>76-77.</w:t>
      </w:r>
    </w:p>
    <w:p w:rsidR="0018722C">
      <w:pPr>
        <w:pStyle w:val="ab"/>
        <w:topLinePunct/>
        <w:ind w:left="480" w:hangingChars="229" w:hanging="480"/>
      </w:pPr>
      <w:r>
        <w:t>[</w:t>
      </w:r>
      <w:r>
        <w:t>41</w:t>
      </w:r>
      <w:r>
        <w:t>]</w:t>
      </w:r>
      <w:r w:rsidRPr="00281126">
        <w:t xml:space="preserve"> </w:t>
      </w:r>
      <w:r>
        <w:t xml:space="preserve">王小飞.</w:t>
      </w:r>
      <w:r>
        <w:t xml:space="preserve"> </w:t>
      </w:r>
      <w:r>
        <w:t>基于大数据背景下的财务共享服务变革研究</w:t>
      </w:r>
      <w:r>
        <w:t>[</w:t>
      </w:r>
      <w:r>
        <w:t>J</w:t>
      </w:r>
      <w:r>
        <w:t>]</w:t>
      </w:r>
      <w:r>
        <w:t xml:space="preserve">.商讯,</w:t>
      </w:r>
      <w:r>
        <w:t xml:space="preserve"> </w:t>
      </w:r>
      <w:r>
        <w:t>2019</w:t>
      </w:r>
      <w:r>
        <w:t>(</w:t>
      </w:r>
      <w:r>
        <w:t>28</w:t>
      </w:r>
      <w:r>
        <w:t>)</w:t>
      </w:r>
      <w:r>
        <w:t xml:space="preserve">:</w:t>
      </w:r>
      <w:r>
        <w:t xml:space="preserve"> </w:t>
      </w:r>
      <w:r>
        <w:t>61-62.</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b"/>
        <w:topLinePunct/>
        <w:ind w:left="480" w:hangingChars="229" w:hanging="480"/>
      </w:pPr>
      <w:r>
        <w:t>[</w:t>
      </w:r>
      <w:r>
        <w:t>42</w:t>
      </w:r>
      <w:r>
        <w:t>]</w:t>
      </w:r>
      <w:r w:rsidRPr="00281126">
        <w:t xml:space="preserve"> </w:t>
      </w:r>
      <w:r>
        <w:t xml:space="preserve">王燕.</w:t>
      </w:r>
      <w:r>
        <w:t xml:space="preserve"> </w:t>
      </w:r>
      <w:r>
        <w:t>集团财务共享服务数字化转型存在的问题及优化对策研究——以中国铁建为例</w:t>
      </w:r>
      <w:r>
        <w:t>[</w:t>
      </w:r>
      <w:r>
        <w:t>J</w:t>
      </w:r>
      <w:r>
        <w:t>]</w:t>
      </w:r>
      <w:r>
        <w:t xml:space="preserve">.</w:t>
      </w:r>
      <w:r>
        <w:t xml:space="preserve"> </w:t>
      </w:r>
      <w:r>
        <w:t>财务管理研究,</w:t>
      </w:r>
      <w:r>
        <w:t xml:space="preserve"> </w:t>
      </w:r>
      <w:r>
        <w:t>2021</w:t>
      </w:r>
      <w:r>
        <w:t>(</w:t>
      </w:r>
      <w:r>
        <w:t>12</w:t>
      </w:r>
      <w:r>
        <w:t>)</w:t>
      </w:r>
      <w:r>
        <w:t xml:space="preserve">:</w:t>
      </w:r>
      <w:r>
        <w:t xml:space="preserve"> </w:t>
      </w:r>
      <w:r>
        <w:t>68-73.</w:t>
      </w:r>
    </w:p>
    <w:p w:rsidR="0018722C">
      <w:pPr>
        <w:pStyle w:val="ab"/>
        <w:topLinePunct/>
        <w:ind w:left="480" w:hangingChars="229" w:hanging="480"/>
      </w:pPr>
      <w:r>
        <w:t>[</w:t>
      </w:r>
      <w:r>
        <w:t>43</w:t>
      </w:r>
      <w:r>
        <w:t>]</w:t>
      </w:r>
      <w:r w:rsidRPr="00281126">
        <w:t xml:space="preserve"> </w:t>
      </w:r>
      <w:r>
        <w:t xml:space="preserve">温泉泉.</w:t>
      </w:r>
      <w:r>
        <w:t xml:space="preserve"> </w:t>
      </w:r>
      <w:r>
        <w:t>大数据时代下企业实施财务共享服务的问题与对策</w:t>
      </w:r>
      <w:r>
        <w:t>[</w:t>
      </w:r>
      <w:r>
        <w:t>J</w:t>
      </w:r>
      <w:r>
        <w:t>]</w:t>
      </w:r>
      <w:r>
        <w:t xml:space="preserve">.</w:t>
      </w:r>
      <w:r>
        <w:t xml:space="preserve"> </w:t>
      </w:r>
      <w:r>
        <w:t>全国流通经济,</w:t>
      </w:r>
      <w:r>
        <w:t xml:space="preserve"> </w:t>
      </w:r>
      <w:r>
        <w:t>2021</w:t>
      </w:r>
      <w:r>
        <w:t>(</w:t>
      </w:r>
      <w:r>
        <w:t>07</w:t>
      </w:r>
      <w:r>
        <w:t>)</w:t>
      </w:r>
      <w:r>
        <w:t xml:space="preserve">:</w:t>
      </w:r>
      <w:r>
        <w:t xml:space="preserve"> </w:t>
      </w:r>
      <w:r>
        <w:t>65-67.</w:t>
      </w:r>
    </w:p>
    <w:p w:rsidR="0018722C">
      <w:pPr>
        <w:pStyle w:val="ab"/>
        <w:topLinePunct/>
        <w:ind w:left="480" w:hangingChars="229" w:hanging="480"/>
      </w:pPr>
      <w:r>
        <w:t>[</w:t>
      </w:r>
      <w:r>
        <w:t>44</w:t>
      </w:r>
      <w:r>
        <w:t>]</w:t>
      </w:r>
      <w:r w:rsidRPr="00281126">
        <w:t xml:space="preserve"> </w:t>
      </w:r>
      <w:r>
        <w:t xml:space="preserve">吴周倩. 大数据背景下的企业财务共享服务中心应用研究</w:t>
      </w:r>
      <w:r>
        <w:t>[</w:t>
      </w:r>
      <w:r>
        <w:rPr>
          <w:kern w:val="2"/>
          <w:rFonts w:hint="eastAsia" w:ascii="宋体" w:hAnsi="宋体" w:eastAsia="宋体" w:cs="Times New Roman"/>
          <w:color w:val="auto"/>
          <w:sz w:val="24"/>
          <w:szCs w:val="24"/>
        </w:rPr>
        <w:t>D</w:t>
      </w:r>
      <w:r>
        <w:t>]</w:t>
      </w:r>
      <w:r>
        <w:t xml:space="preserve">.</w:t>
      </w:r>
      <w:r>
        <w:t xml:space="preserve"> </w:t>
      </w:r>
      <w:r>
        <w:t>贵州财经大学,</w:t>
      </w:r>
      <w:r>
        <w:t xml:space="preserve"> </w:t>
      </w:r>
      <w:r>
        <w:t>2018.</w:t>
      </w:r>
    </w:p>
    <w:p w:rsidR="0018722C">
      <w:pPr>
        <w:pStyle w:val="ab"/>
        <w:topLinePunct/>
        <w:ind w:left="480" w:hangingChars="229" w:hanging="480"/>
      </w:pPr>
      <w:r>
        <w:t>[</w:t>
      </w:r>
      <w:r>
        <w:t>45</w:t>
      </w:r>
      <w:r>
        <w:t>]</w:t>
      </w:r>
      <w:r w:rsidRPr="00281126">
        <w:t xml:space="preserve"> </w:t>
      </w:r>
      <w:r>
        <w:t xml:space="preserve">辛晓洋. 基于财务共享服务的民办A高校财务管理模式优化研究</w:t>
      </w:r>
      <w:r>
        <w:t>[</w:t>
      </w:r>
      <w:r>
        <w:rPr>
          <w:kern w:val="2"/>
          <w:rFonts w:hint="eastAsia" w:ascii="宋体" w:hAnsi="宋体" w:eastAsia="宋体" w:cs="Times New Roman"/>
          <w:color w:val="auto"/>
          <w:sz w:val="24"/>
          <w:szCs w:val="24"/>
        </w:rPr>
        <w:t>D</w:t>
      </w:r>
      <w:r>
        <w:t>]</w:t>
      </w:r>
      <w:r>
        <w:t xml:space="preserve">.</w:t>
      </w:r>
      <w:r>
        <w:t xml:space="preserve"> </w:t>
      </w:r>
      <w:r>
        <w:t>长春工业大学,</w:t>
      </w:r>
      <w:r>
        <w:t xml:space="preserve"> </w:t>
      </w:r>
      <w:r>
        <w:t>2021.</w:t>
      </w:r>
      <w:r>
        <w:t xml:space="preserve"> </w:t>
      </w:r>
      <w:r>
        <w:t>DOI:</w:t>
      </w:r>
      <w:r>
        <w:t xml:space="preserve"> </w:t>
      </w:r>
      <w:r>
        <w:t>10.27805</w:t>
      </w:r>
      <w:r>
        <w:t>/</w:t>
      </w:r>
      <w:r>
        <w:t xml:space="preserve">d.</w:t>
      </w:r>
      <w:r>
        <w:t xml:space="preserve"> </w:t>
      </w:r>
      <w:r>
        <w:t>cnki.</w:t>
      </w:r>
      <w:r>
        <w:t xml:space="preserve"> </w:t>
      </w:r>
      <w:r>
        <w:t>gccgy.</w:t>
      </w:r>
      <w:r>
        <w:t xml:space="preserve"> </w:t>
      </w:r>
      <w:r>
        <w:t>2021.000143.</w:t>
      </w:r>
    </w:p>
    <w:p w:rsidR="0018722C">
      <w:pPr>
        <w:pStyle w:val="ab"/>
        <w:topLinePunct/>
        <w:ind w:left="480" w:hangingChars="229" w:hanging="480"/>
      </w:pPr>
      <w:r>
        <w:t>[</w:t>
      </w:r>
      <w:r>
        <w:t>46</w:t>
      </w:r>
      <w:r>
        <w:t>]</w:t>
      </w:r>
      <w:r w:rsidRPr="00281126">
        <w:t xml:space="preserve"> </w:t>
      </w:r>
      <w:r>
        <w:t xml:space="preserve">薛少佩. SY集团财务共享服务的优化研究</w:t>
      </w:r>
      <w:r>
        <w:t>[</w:t>
      </w:r>
      <w:r>
        <w:rPr>
          <w:kern w:val="2"/>
          <w:rFonts w:hint="eastAsia" w:ascii="宋体" w:hAnsi="宋体" w:eastAsia="宋体" w:cs="Times New Roman"/>
          <w:color w:val="auto"/>
          <w:sz w:val="24"/>
          <w:szCs w:val="24"/>
        </w:rPr>
        <w:t>D</w:t>
      </w:r>
      <w:r>
        <w:t>]</w:t>
      </w:r>
      <w:r>
        <w:t xml:space="preserve">.</w:t>
      </w:r>
      <w:r>
        <w:t xml:space="preserve"> </w:t>
      </w:r>
      <w:r>
        <w:t>长沙理工大学,</w:t>
      </w:r>
      <w:r>
        <w:t xml:space="preserve"> </w:t>
      </w:r>
      <w:r>
        <w:t>2020.</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b"/>
        <w:topLinePunct/>
        <w:ind w:left="480" w:hangingChars="229" w:hanging="480"/>
      </w:pPr>
      <w:r>
        <w:t>[</w:t>
      </w:r>
      <w:r>
        <w:t>47</w:t>
      </w:r>
      <w:r>
        <w:t>]</w:t>
      </w:r>
      <w:r w:rsidRPr="00281126">
        <w:t xml:space="preserve"> </w:t>
      </w:r>
      <w:r>
        <w:t xml:space="preserve">杨安琪. PICC财务共享服务成效分析及优化研究</w:t>
      </w:r>
      <w:r>
        <w:t>[</w:t>
      </w:r>
      <w:r>
        <w:rPr>
          <w:kern w:val="2"/>
          <w:rFonts w:hint="eastAsia" w:ascii="宋体" w:hAnsi="宋体" w:eastAsia="宋体" w:cs="Times New Roman"/>
          <w:color w:val="auto"/>
          <w:sz w:val="24"/>
          <w:szCs w:val="24"/>
        </w:rPr>
        <w:t>D</w:t>
      </w:r>
      <w:r>
        <w:t>]</w:t>
      </w:r>
      <w:r>
        <w:t xml:space="preserve">.</w:t>
      </w:r>
      <w:r>
        <w:t xml:space="preserve"> </w:t>
      </w:r>
      <w:r>
        <w:t>广东工业大学,</w:t>
      </w:r>
      <w:r>
        <w:t xml:space="preserve"> </w:t>
      </w:r>
      <w:r>
        <w:t>2020.000874.</w:t>
      </w:r>
    </w:p>
    <w:p w:rsidR="0018722C">
      <w:pPr>
        <w:pStyle w:val="ab"/>
        <w:topLinePunct/>
        <w:ind w:left="480" w:hangingChars="229" w:hanging="480"/>
      </w:pPr>
      <w:r>
        <w:t>[</w:t>
      </w:r>
      <w:r>
        <w:t>48</w:t>
      </w:r>
      <w:r>
        <w:t>]</w:t>
      </w:r>
      <w:r w:rsidRPr="00281126">
        <w:t xml:space="preserve"> </w:t>
      </w:r>
      <w:r>
        <w:t xml:space="preserve">杨鑫. GA公司财务共享服务运营管理模式优化研究</w:t>
      </w:r>
      <w:r>
        <w:t>[</w:t>
      </w:r>
      <w:r>
        <w:rPr>
          <w:kern w:val="2"/>
          <w:rFonts w:hint="eastAsia" w:ascii="宋体" w:hAnsi="宋体" w:eastAsia="宋体" w:cs="Times New Roman"/>
          <w:color w:val="auto"/>
          <w:sz w:val="24"/>
          <w:szCs w:val="24"/>
        </w:rPr>
        <w:t>D</w:t>
      </w:r>
      <w:r>
        <w:t>]</w:t>
      </w:r>
      <w:r>
        <w:t xml:space="preserve">.</w:t>
      </w:r>
      <w:r>
        <w:t xml:space="preserve"> </w:t>
      </w:r>
      <w:r>
        <w:t>贵州财经大学,</w:t>
      </w:r>
      <w:r>
        <w:t xml:space="preserve"> </w:t>
      </w:r>
      <w:r>
        <w:t>2021.000506.</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b"/>
        <w:topLinePunct/>
        <w:ind w:left="480" w:hangingChars="229" w:hanging="480"/>
      </w:pPr>
      <w:r>
        <w:t>[</w:t>
      </w:r>
      <w:r>
        <w:t>49</w:t>
      </w:r>
      <w:r>
        <w:t>]</w:t>
      </w:r>
      <w:r w:rsidRPr="00281126">
        <w:t xml:space="preserve"> </w:t>
      </w:r>
      <w:r>
        <w:t xml:space="preserve">翟铮,</w:t>
      </w:r>
      <w:r>
        <w:t xml:space="preserve"> </w:t>
      </w:r>
      <w:r>
        <w:t>罗嘉嘉.</w:t>
      </w:r>
      <w:r>
        <w:t xml:space="preserve"> </w:t>
      </w:r>
      <w:r>
        <w:t>大数据背景下企业财务共享服务面临的若干问题</w:t>
      </w:r>
      <w:r>
        <w:t>[</w:t>
      </w:r>
      <w:r>
        <w:t>J</w:t>
      </w:r>
      <w:r>
        <w:t>]</w:t>
      </w:r>
      <w:r>
        <w:t xml:space="preserve">.</w:t>
      </w:r>
      <w:r>
        <w:t xml:space="preserve"> </w:t>
      </w:r>
      <w:r>
        <w:t>现代商业,</w:t>
      </w:r>
      <w:r>
        <w:t xml:space="preserve"> </w:t>
      </w:r>
      <w:r>
        <w:t>2021</w:t>
      </w:r>
      <w:r>
        <w:t>(</w:t>
      </w:r>
      <w:r>
        <w:t>15</w:t>
      </w:r>
      <w:r>
        <w:t>)</w:t>
      </w:r>
      <w:r>
        <w:t xml:space="preserve">:</w:t>
      </w:r>
      <w:r>
        <w:t xml:space="preserve"> </w:t>
      </w:r>
      <w:r>
        <w:t>169-171.</w:t>
      </w:r>
    </w:p>
    <w:p w:rsidR="0018722C">
      <w:pPr>
        <w:pStyle w:val="ab"/>
        <w:topLinePunct/>
        <w:ind w:left="480" w:hangingChars="229" w:hanging="480"/>
      </w:pPr>
      <w:r>
        <w:t>[</w:t>
      </w:r>
      <w:r>
        <w:t>50</w:t>
      </w:r>
      <w:r>
        <w:t>]</w:t>
      </w:r>
      <w:r w:rsidRPr="00281126">
        <w:t xml:space="preserve"> </w:t>
      </w:r>
      <w:r>
        <w:t xml:space="preserve">曾花,</w:t>
      </w:r>
      <w:r>
        <w:t xml:space="preserve"> </w:t>
      </w:r>
      <w:r>
        <w:t>何昊.</w:t>
      </w:r>
      <w:r>
        <w:t xml:space="preserve"> </w:t>
      </w:r>
      <w:r>
        <w:t>大数据时代背景下的企业财务共享问题研究</w:t>
      </w:r>
      <w:r>
        <w:t>[</w:t>
      </w:r>
      <w:r>
        <w:t>J</w:t>
      </w:r>
      <w:r>
        <w:t>]</w:t>
      </w:r>
      <w:r>
        <w:t xml:space="preserve">.</w:t>
      </w:r>
      <w:r>
        <w:t xml:space="preserve"> </w:t>
      </w:r>
      <w:r>
        <w:t>经济研究导刊,</w:t>
      </w:r>
      <w:r>
        <w:t xml:space="preserve"> </w:t>
      </w:r>
      <w:r>
        <w:t>2018</w:t>
      </w:r>
      <w:r>
        <w:t>(</w:t>
      </w:r>
      <w:r>
        <w:t>23</w:t>
      </w:r>
      <w:r>
        <w:t>)</w:t>
      </w:r>
      <w:r>
        <w:t xml:space="preserve">:</w:t>
      </w:r>
      <w:r>
        <w:t xml:space="preserve"> </w:t>
      </w:r>
      <w:r>
        <w:t>167-168.</w:t>
      </w:r>
    </w:p>
    <w:p w:rsidR="0018722C">
      <w:spacing w:beforeLines="0" w:before="0" w:afterLines="0" w:after="0" w:line="440" w:lineRule="auto"/>
      <w:pPr>
        <w:sectPr w:rsidR="00556256">
          <w:pgSz w:w="11906" w:h="16838"/>
          <w:pgMar w:top="1440" w:right="1800" w:bottom="1440" w:left="1800" w:header="851" w:footer="992" w:gutter="0"/>
          <w:cols w:space="720" w:num="1"/>
          <w:docGrid w:type="lines" w:linePitch="312" w:charSpace="0"/>
          <w:type w:val="continuous"/>
          <w:endnotePr>
            <w:numFmt w:val="decimal"/>
          </w:endnotePr>
        </w:sectPr>
        <w:topLinePunct/>
      </w:pPr>
    </w:p>
    <w:p w:rsidR="0018722C">
      <w:pPr>
        <w:pStyle w:val="aff6"/>
        <w:sectPr w:rsidR="00556256">
          <w:footerReference w:type="default" r:id="rId84"/>
          <w:type w:val="continuous"/>
          <w:pgSz w:w="11906" w:h="16838"/>
          <w:pgMar w:top="1440" w:right="1800" w:bottom="1440" w:left="1800" w:header="851" w:footer="992" w:gutter="0"/>
          <w:cols w:space="720" w:num="1"/>
          <w:docGrid w:type="lines" w:linePitch="312" w:charSpace="0"/>
        </w:sectPr>
        <w:topLinePunct/>
      </w:pPr>
      <w:r>
        <w:drawing>
          <wp:anchor distT="0" distB="0" distL="0" distR="0" simplePos="0" relativeHeight="251693056" behindDoc="1" locked="0" layoutInCell="1" allowOverlap="0">
            <wp:simplePos x="0" y="0"/>
            <wp:positionH relativeFrom="page">
              <wp:posOffset>0</wp:posOffset>
            </wp:positionH>
            <wp:positionV relativeFrom="paragraph">
              <wp:posOffset>0</wp:posOffset>
            </wp:positionV>
            <wp:extent cx="7559040" cy="10692130"/>
            <wp:effectExtent l="0" t="0" r="0" b="6350"/>
            <wp:wrapNone/>
            <wp:docPr id="1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jpeg"/>
                    <pic:cNvPicPr>
                      <a:picLocks noChangeAspect="1"/>
                    </pic:cNvPicPr>
                  </pic:nvPicPr>
                  <pic:blipFill>
                    <a:blip r:embed="rId90" cstate="print"/>
                    <a:stretch>
                      <a:fillRect/>
                    </a:stretch>
                  </pic:blipFill>
                  <pic:spPr>
                    <a:xfrm>
                      <a:off x="0" y="0"/>
                      <a:ext cx="7559040" cy="10692130"/>
                    </a:xfrm>
                    <a:prstGeom prst="rect">
                      <a:avLst/>
                    </a:prstGeom>
                  </pic:spPr>
                </pic:pic>
              </a:graphicData>
            </a:graphic>
          </wp:anchor>
        </w:drawing>
      </w:r>
    </w:p>
    <w:p w:rsidR="0018722C">
      <w:pPr>
        <w:pStyle w:val="aff6"/>
        <w:topLinePunct/>
      </w:pPr>
      <w:bookmarkStart w:id="32" w:name="_GoBack"/>
      <w:r>
        <w:drawing>
          <wp:anchor distT="0" distB="0" distL="0" distR="0" simplePos="0" relativeHeight="251694080" behindDoc="1" locked="0" layoutInCell="1" allowOverlap="0">
            <wp:simplePos x="0" y="0"/>
            <wp:positionH relativeFrom="page">
              <wp:posOffset>0</wp:posOffset>
            </wp:positionH>
            <wp:positionV relativeFrom="paragraph">
              <wp:posOffset>0</wp:posOffset>
            </wp:positionV>
            <wp:extent cx="7559040" cy="10692130"/>
            <wp:effectExtent l="0" t="0" r="0" b="6350"/>
            <wp:wrapNone/>
            <wp:docPr id="1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jpeg"/>
                    <pic:cNvPicPr>
                      <a:picLocks noChangeAspect="1"/>
                    </pic:cNvPicPr>
                  </pic:nvPicPr>
                  <pic:blipFill>
                    <a:blip r:embed="rId91" cstate="print"/>
                    <a:stretch>
                      <a:fillRect/>
                    </a:stretch>
                  </pic:blipFill>
                  <pic:spPr>
                    <a:xfrm>
                      <a:off x="0" y="0"/>
                      <a:ext cx="7559040" cy="10692130"/>
                    </a:xfrm>
                    <a:prstGeom prst="rect">
                      <a:avLst/>
                    </a:prstGeom>
                  </pic:spPr>
                </pic:pic>
              </a:graphicData>
            </a:graphic>
          </wp:anchor>
        </w:drawing>
      </w:r>
      <w:bookmarkEnd w:id="32"/>
    </w:p>
    <w:sectPr w:rsidR="00556256">
      <w:pgSz w:w="11906" w:h="16838" w:code="9"/>
      <w:pgMar w:top="1418" w:right="1134" w:bottom="1134" w:left="1418" w:header="851" w:footer="907" w:gutter="0"/>
      <w:cols w:space="720" w:num="1"/>
      <w:docGrid w:type="lines" w:linePitch="312" w:charSpace="0"/>
      <w:type w:val="continuous"/>
      <w:endnotePr>
        <w:numFmt w:val="decimal"/>
      </w:endnotePr>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00"/>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 w:name="华文行楷">
    <w:panose1 w:val="02010800040101010101"/>
    <w:charset w:val="86"/>
    <w:family w:val="auto"/>
    <w:pitch w:val="default"/>
    <w:sig w:usb0="00000001" w:usb1="080F0000" w:usb2="00000000" w:usb3="00000000" w:csb0="00040000"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924"/>
      <w:gridCol w:w="872"/>
      <w:gridCol w:w="3924"/>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hint="eastAsia" w:ascii="Cambria" w:hAnsi="Cambria" w:cs="Calibri"/>
              <w:kern w:val="0"/>
              <w:sz w:val="22"/>
              <w:szCs w:val="22"/>
            </w:rPr>
            <w:t>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p>
    <w:pPr>
      <w:pStyle w:val="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ascii="Calibri" w:hAnsi="Calibri" w:eastAsia="宋体" w:cs="Times New Roman"/>
        <w:sz w:val="18"/>
        <w:szCs w:val="18"/>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1</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Calibri" w:hAnsi="Calibri" w:eastAsia="宋体" w:cs="Times New Roman"/>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Calibri" w:hAnsi="Calibri" w:eastAsia="宋体" w:cs="Times New Roman"/>
        <w:szCs w:val="21"/>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w:instrText>
          </w:r>
          <w:r>
            <w:rPr>
              <w:rFonts w:hint="eastAsia" w:ascii="宋体" w:hAnsi="宋体" w:cs="Calibri"/>
              <w:kern w:val="0"/>
              <w:sz w:val="22"/>
              <w:szCs w:val="22"/>
            </w:rPr>
            <w:instrText xml:space="preserve">= 1 \* ROMAN</w:instrText>
          </w:r>
          <w:r>
            <w:rPr>
              <w:rFonts w:ascii="宋体" w:hAnsi="宋体" w:cs="Calibri"/>
              <w:kern w:val="0"/>
              <w:sz w:val="22"/>
              <w:szCs w:val="22"/>
            </w:rPr>
            <w:instrText xml:space="preserve"> </w:instrText>
          </w:r>
          <w:r>
            <w:rPr>
              <w:rFonts w:ascii="宋体" w:hAnsi="宋体" w:cs="Calibri"/>
              <w:kern w:val="0"/>
              <w:sz w:val="22"/>
              <w:szCs w:val="22"/>
            </w:rPr>
            <w:fldChar w:fldCharType="separate"/>
          </w:r>
          <w:r>
            <w:rPr>
              <w:rFonts w:ascii="宋体" w:hAnsi="宋体" w:cs="Calibri"/>
              <w:kern w:val="0"/>
              <w:sz w:val="22"/>
              <w:szCs w:val="22"/>
            </w:rPr>
            <w:t>I</w:t>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eastAsia="宋体" w:cs="宋体"/>
              <w:kern w:val="0"/>
              <w:sz w:val="22"/>
              <w:szCs w:val="22"/>
              <w:lang w:val="en-US" w:eastAsia="zh-CN"/>
            </w:rPr>
            <w:t>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宋体"/>
              <w:kern w:val="0"/>
              <w:sz w:val="22"/>
              <w:szCs w:val="22"/>
              <w:lang w:val="en-US" w:eastAsia="zh-CN"/>
            </w:rPr>
            <w:t>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9</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10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9</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10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2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11</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eastAsia="宋体" w:cs="Calibri"/>
              <w:kern w:val="0"/>
              <w:sz w:val="22"/>
              <w:szCs w:val="22"/>
            </w:rPr>
            <w:t>1</w:t>
          </w:r>
          <w:r>
            <w:rPr>
              <w:rFonts w:hint="eastAsia" w:ascii="宋体" w:hAnsi="宋体" w:cs="Calibri"/>
              <w:kern w:val="0"/>
              <w:sz w:val="22"/>
              <w:szCs w:val="22"/>
              <w:lang w:val="en-US" w:eastAsia="zh-CN"/>
            </w:rPr>
            <w:t>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11</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hint="eastAsia" w:ascii="宋体" w:hAnsi="宋体" w:cs="Calibri"/>
              <w:kern w:val="0"/>
              <w:sz w:val="22"/>
              <w:szCs w:val="22"/>
            </w:rPr>
            <w:t>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1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rPr>
            <w:t>1</w:t>
          </w:r>
          <w:r>
            <w:rPr>
              <w:rFonts w:hint="eastAsia" w:ascii="宋体" w:hAnsi="宋体" w:cs="Calibri"/>
              <w:kern w:val="0"/>
              <w:sz w:val="22"/>
              <w:szCs w:val="22"/>
              <w:lang w:val="en-US" w:eastAsia="zh-CN"/>
            </w:rPr>
            <w:t>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rPr>
            <w:t>1</w:t>
          </w:r>
          <w:r>
            <w:rPr>
              <w:rFonts w:hint="eastAsia" w:ascii="宋体" w:hAnsi="宋体" w:cs="Calibri"/>
              <w:kern w:val="0"/>
              <w:sz w:val="22"/>
              <w:szCs w:val="22"/>
              <w:lang w:val="en-US" w:eastAsia="zh-CN"/>
            </w:rPr>
            <w:t>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19</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21</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2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27</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28</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29</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3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31</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36</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32</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39</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3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40</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41</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eastAsia="宋体" w:cs="宋体"/>
              <w:kern w:val="0"/>
              <w:sz w:val="22"/>
              <w:szCs w:val="22"/>
              <w:lang w:val="en-US" w:eastAsia="zh-CN"/>
            </w:rPr>
            <w:t>4</w:t>
          </w:r>
          <w:r>
            <w:rPr>
              <w:rFonts w:hint="eastAsia" w:ascii="宋体" w:hAnsi="宋体" w:cs="宋体"/>
              <w:kern w:val="0"/>
              <w:sz w:val="22"/>
              <w:szCs w:val="22"/>
              <w:lang w:val="en-US" w:eastAsia="zh-CN"/>
            </w:rPr>
            <w:t>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p>
    <w:pPr>
      <w:pStyle w:val="5"/>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p>
    <w:pPr>
      <w:pStyle w:val="5"/>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rPr>
            <w:t>1</w:t>
          </w:r>
          <w:r>
            <w:rPr>
              <w:rFonts w:hint="eastAsia" w:ascii="宋体" w:hAnsi="宋体" w:cs="Calibri"/>
              <w:kern w:val="0"/>
              <w:sz w:val="22"/>
              <w:szCs w:val="22"/>
              <w:lang w:val="en-US" w:eastAsia="zh-CN"/>
            </w:rPr>
            <w:t>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left"/>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2</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Calibri" w:hAnsi="Calibri" w:eastAsia="宋体" w:cs="Times New Roman"/>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244"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245"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_Ref665812362 \h</w:instrText>
    </w:r>
    <w:r>
      <w:rPr>
        <w:rFonts w:hint="eastAsia"/>
      </w:rPr>
      <w:instrText xml:space="preserve"> \* MERGEFORMAT </w:instrText>
    </w:r>
    <w:r>
      <w:rPr>
        <w:rFonts w:hint="eastAsia"/>
      </w:rPr>
      <w:fldChar w:fldCharType="separate"/>
    </w:r>
    <w:r>
      <w:rPr>
        <w:rFonts w:hint="eastAsia"/>
      </w:rPr>
      <w:t xml:space="preserve">摘  要</w:t>
    </w:r>
    <w:r>
      <w:rPr>
        <w:rFonts w:hint="eastAsia"/>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rPr>
        <w:rFonts w:ascii="Times New Roman" w:hAnsi="Times New Roman"/>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p>
    <w:pPr>
      <w:snapToGrid w:val="0"/>
      <w:rPr>
        <w:rFonts w:ascii="Times New Roman" w:hAnsi="Times New Roman"/>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242"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243"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 STYLEREF  "标题 1" </w:instrText>
    </w:r>
    <w:r>
      <w:fldChar w:fldCharType="separate"/>
    </w:r>
    <w:r w:rsidR="003332E0">
      <w:t>1  标题1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footnoteLayoutLikeWW8/>
  <w:revisionView w:markup="0"/>
  <w:bordersDoNotSurroundHeader w:val="0"/>
  <w:bordersDoNotSurroundFooter w:val="0"/>
  <w:documentProtection w:enforcement="0"/>
  <w:defaultTabStop w:val="420"/>
  <w:hyphenationZone w:val="360"/>
  <w:evenAndOddHeaders/>
  <w:drawingGridHorizontalSpacing w:val="105"/>
  <w:drawingGridVerticalSpacing w:val="156"/>
  <w:displayHorizontalDrawingGridEvery w:val="0"/>
  <w:displayVerticalDrawingGridEvery w:val="2"/>
  <w:noPunctuationKerning w:val="1"/>
  <w:characterSpacingControl w:val="compressPunctuation"/>
  <w:compat>
    <w:endnotePr>
      <w:numFmt w:val="decimal"/>
    </w:endnotePr>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ZhNmZkNTc4ZmM1MmVkZWVkZTc2YWUwMWFjNmY2OWMifQ=="/>
  </w:docVars>
  <w:rsids>
    <w:rsidRoot w:val="00B74E00"/>
    <w:rsid w:val="00015C4C"/>
    <w:rsid w:val="000D1F07"/>
    <w:rsid w:val="0014029D"/>
    <w:rsid w:val="00146D97"/>
    <w:rsid w:val="001949EF"/>
    <w:rsid w:val="00257358"/>
    <w:rsid w:val="002F429D"/>
    <w:rsid w:val="003202B2"/>
    <w:rsid w:val="003A08B1"/>
    <w:rsid w:val="003B3DDD"/>
    <w:rsid w:val="0042758C"/>
    <w:rsid w:val="004B1505"/>
    <w:rsid w:val="00543A40"/>
    <w:rsid w:val="0055225D"/>
    <w:rsid w:val="00576353"/>
    <w:rsid w:val="007A0C16"/>
    <w:rsid w:val="008B5773"/>
    <w:rsid w:val="008B73C2"/>
    <w:rsid w:val="00AB4C5D"/>
    <w:rsid w:val="00B74E00"/>
    <w:rsid w:val="00BB6ABF"/>
    <w:rsid w:val="00BF6D47"/>
    <w:rsid w:val="00DB06C1"/>
    <w:rsid w:val="00DE0F86"/>
    <w:rsid w:val="00E41D0E"/>
    <w:rsid w:val="00EA3900"/>
    <w:rsid w:val="00EC554E"/>
    <w:rsid w:val="00F33ADE"/>
    <w:rsid w:val="00F65A3C"/>
    <w:rsid w:val="01752912"/>
    <w:rsid w:val="01A34DDD"/>
    <w:rsid w:val="01D84888"/>
    <w:rsid w:val="01E33244"/>
    <w:rsid w:val="020531A4"/>
    <w:rsid w:val="020A2568"/>
    <w:rsid w:val="020C4532"/>
    <w:rsid w:val="02130E60"/>
    <w:rsid w:val="02C8359D"/>
    <w:rsid w:val="02F816F7"/>
    <w:rsid w:val="030C2974"/>
    <w:rsid w:val="03105D4D"/>
    <w:rsid w:val="031E451D"/>
    <w:rsid w:val="033B1880"/>
    <w:rsid w:val="03D63F40"/>
    <w:rsid w:val="03E03691"/>
    <w:rsid w:val="041A0235"/>
    <w:rsid w:val="04265048"/>
    <w:rsid w:val="04292A95"/>
    <w:rsid w:val="043164D2"/>
    <w:rsid w:val="04913163"/>
    <w:rsid w:val="05094D74"/>
    <w:rsid w:val="052B3F90"/>
    <w:rsid w:val="055C4506"/>
    <w:rsid w:val="06063D3C"/>
    <w:rsid w:val="0633208D"/>
    <w:rsid w:val="06527A7A"/>
    <w:rsid w:val="065D72F9"/>
    <w:rsid w:val="06AE4597"/>
    <w:rsid w:val="06CC7952"/>
    <w:rsid w:val="06E944BE"/>
    <w:rsid w:val="06F31307"/>
    <w:rsid w:val="07384B56"/>
    <w:rsid w:val="075614E8"/>
    <w:rsid w:val="07566E5F"/>
    <w:rsid w:val="082D2E0C"/>
    <w:rsid w:val="085E53BC"/>
    <w:rsid w:val="088968DD"/>
    <w:rsid w:val="08EE5FBB"/>
    <w:rsid w:val="091423A8"/>
    <w:rsid w:val="09212671"/>
    <w:rsid w:val="092E0473"/>
    <w:rsid w:val="09395EDA"/>
    <w:rsid w:val="09896468"/>
    <w:rsid w:val="098B543E"/>
    <w:rsid w:val="09CB4CD3"/>
    <w:rsid w:val="09DA6CC4"/>
    <w:rsid w:val="09F4287E"/>
    <w:rsid w:val="09FA249B"/>
    <w:rsid w:val="0A49575D"/>
    <w:rsid w:val="0A9601A2"/>
    <w:rsid w:val="0A983059"/>
    <w:rsid w:val="0AC63468"/>
    <w:rsid w:val="0BCD7FF6"/>
    <w:rsid w:val="0C0B30B3"/>
    <w:rsid w:val="0C7156BE"/>
    <w:rsid w:val="0C8C699B"/>
    <w:rsid w:val="0CF17A44"/>
    <w:rsid w:val="0D044B0A"/>
    <w:rsid w:val="0D6D3768"/>
    <w:rsid w:val="0E1B7FD7"/>
    <w:rsid w:val="0EB73F51"/>
    <w:rsid w:val="0EEA013B"/>
    <w:rsid w:val="0F8935A1"/>
    <w:rsid w:val="0FB87AA7"/>
    <w:rsid w:val="10383DC6"/>
    <w:rsid w:val="10A50468"/>
    <w:rsid w:val="10C26720"/>
    <w:rsid w:val="10E90FFB"/>
    <w:rsid w:val="11115E03"/>
    <w:rsid w:val="1124577A"/>
    <w:rsid w:val="11427429"/>
    <w:rsid w:val="118C0313"/>
    <w:rsid w:val="11D0732A"/>
    <w:rsid w:val="11DB7BA0"/>
    <w:rsid w:val="121C0969"/>
    <w:rsid w:val="124E1135"/>
    <w:rsid w:val="12593C2B"/>
    <w:rsid w:val="12E4108B"/>
    <w:rsid w:val="130677E4"/>
    <w:rsid w:val="135C2930"/>
    <w:rsid w:val="138B678C"/>
    <w:rsid w:val="139128AD"/>
    <w:rsid w:val="139D08D6"/>
    <w:rsid w:val="13E316F1"/>
    <w:rsid w:val="140B4862"/>
    <w:rsid w:val="14184FB8"/>
    <w:rsid w:val="142524E5"/>
    <w:rsid w:val="144204A2"/>
    <w:rsid w:val="1464597F"/>
    <w:rsid w:val="14A14FAE"/>
    <w:rsid w:val="159267AA"/>
    <w:rsid w:val="15A20AB8"/>
    <w:rsid w:val="15B52A2F"/>
    <w:rsid w:val="15B71F81"/>
    <w:rsid w:val="164A10F8"/>
    <w:rsid w:val="16B72620"/>
    <w:rsid w:val="16B8213B"/>
    <w:rsid w:val="16C140C3"/>
    <w:rsid w:val="17081792"/>
    <w:rsid w:val="174C45E9"/>
    <w:rsid w:val="176D162E"/>
    <w:rsid w:val="1797376D"/>
    <w:rsid w:val="18196482"/>
    <w:rsid w:val="18484256"/>
    <w:rsid w:val="1888270D"/>
    <w:rsid w:val="188A779D"/>
    <w:rsid w:val="194513CE"/>
    <w:rsid w:val="19AF1BB1"/>
    <w:rsid w:val="19C31928"/>
    <w:rsid w:val="19CF694C"/>
    <w:rsid w:val="1A511A74"/>
    <w:rsid w:val="1A7647E7"/>
    <w:rsid w:val="1ADB67A7"/>
    <w:rsid w:val="1B2B55D1"/>
    <w:rsid w:val="1B882A24"/>
    <w:rsid w:val="1BC6318F"/>
    <w:rsid w:val="1C5C1B50"/>
    <w:rsid w:val="1D354173"/>
    <w:rsid w:val="1D476B75"/>
    <w:rsid w:val="1D50131F"/>
    <w:rsid w:val="1D813B6E"/>
    <w:rsid w:val="1DA446DA"/>
    <w:rsid w:val="1E276524"/>
    <w:rsid w:val="1E825E7A"/>
    <w:rsid w:val="1ECD78CF"/>
    <w:rsid w:val="1EE91A2B"/>
    <w:rsid w:val="1F104C2B"/>
    <w:rsid w:val="1F345D75"/>
    <w:rsid w:val="1F996AFE"/>
    <w:rsid w:val="1F9F20EA"/>
    <w:rsid w:val="1FB738D7"/>
    <w:rsid w:val="1FCA36C4"/>
    <w:rsid w:val="201B7B90"/>
    <w:rsid w:val="201D150D"/>
    <w:rsid w:val="20291484"/>
    <w:rsid w:val="203E2F6F"/>
    <w:rsid w:val="20AB7985"/>
    <w:rsid w:val="20B43315"/>
    <w:rsid w:val="21376286"/>
    <w:rsid w:val="215A04F8"/>
    <w:rsid w:val="21725D08"/>
    <w:rsid w:val="21D63827"/>
    <w:rsid w:val="21F42BC1"/>
    <w:rsid w:val="220051EC"/>
    <w:rsid w:val="223631D9"/>
    <w:rsid w:val="22441BA9"/>
    <w:rsid w:val="227B62A2"/>
    <w:rsid w:val="228527E6"/>
    <w:rsid w:val="22B97967"/>
    <w:rsid w:val="22BE4A14"/>
    <w:rsid w:val="22DF561F"/>
    <w:rsid w:val="23245D06"/>
    <w:rsid w:val="23515DF1"/>
    <w:rsid w:val="23531B69"/>
    <w:rsid w:val="236553F8"/>
    <w:rsid w:val="237006EA"/>
    <w:rsid w:val="23874801"/>
    <w:rsid w:val="23C14D25"/>
    <w:rsid w:val="23D36960"/>
    <w:rsid w:val="2403507F"/>
    <w:rsid w:val="242042A1"/>
    <w:rsid w:val="24A81C60"/>
    <w:rsid w:val="24E06F7D"/>
    <w:rsid w:val="24E828AA"/>
    <w:rsid w:val="256B0AF1"/>
    <w:rsid w:val="25900E53"/>
    <w:rsid w:val="259A75DB"/>
    <w:rsid w:val="2616199C"/>
    <w:rsid w:val="267442D0"/>
    <w:rsid w:val="26A5092E"/>
    <w:rsid w:val="26C858B6"/>
    <w:rsid w:val="2736400C"/>
    <w:rsid w:val="282B45DC"/>
    <w:rsid w:val="28813C95"/>
    <w:rsid w:val="28822C18"/>
    <w:rsid w:val="28895AAA"/>
    <w:rsid w:val="28C36E49"/>
    <w:rsid w:val="28EA75E0"/>
    <w:rsid w:val="29B449E4"/>
    <w:rsid w:val="2A0E3066"/>
    <w:rsid w:val="2A0F7A23"/>
    <w:rsid w:val="2A795024"/>
    <w:rsid w:val="2A944F41"/>
    <w:rsid w:val="2AB5135A"/>
    <w:rsid w:val="2AB62814"/>
    <w:rsid w:val="2BBF4765"/>
    <w:rsid w:val="2BC228D6"/>
    <w:rsid w:val="2BF12994"/>
    <w:rsid w:val="2C5030EA"/>
    <w:rsid w:val="2CF92C4B"/>
    <w:rsid w:val="2D095047"/>
    <w:rsid w:val="2D572346"/>
    <w:rsid w:val="2D574004"/>
    <w:rsid w:val="2D7305F3"/>
    <w:rsid w:val="2DC664C7"/>
    <w:rsid w:val="2DCA5B55"/>
    <w:rsid w:val="2DDC12DB"/>
    <w:rsid w:val="2DE65886"/>
    <w:rsid w:val="2DF31B9D"/>
    <w:rsid w:val="2E1D69AC"/>
    <w:rsid w:val="2E616DFE"/>
    <w:rsid w:val="2EA853AA"/>
    <w:rsid w:val="2ED01B98"/>
    <w:rsid w:val="2EE01D0F"/>
    <w:rsid w:val="2F2B2EA0"/>
    <w:rsid w:val="2F3E1177"/>
    <w:rsid w:val="2F5B7CEF"/>
    <w:rsid w:val="2F6854A7"/>
    <w:rsid w:val="2FEB7251"/>
    <w:rsid w:val="30261943"/>
    <w:rsid w:val="30367754"/>
    <w:rsid w:val="312A0A4C"/>
    <w:rsid w:val="31412EFA"/>
    <w:rsid w:val="31654839"/>
    <w:rsid w:val="319903B6"/>
    <w:rsid w:val="319A006D"/>
    <w:rsid w:val="325137A9"/>
    <w:rsid w:val="32713410"/>
    <w:rsid w:val="32870CE3"/>
    <w:rsid w:val="32D84A69"/>
    <w:rsid w:val="32F10A57"/>
    <w:rsid w:val="32F623CD"/>
    <w:rsid w:val="32FF2834"/>
    <w:rsid w:val="331471DD"/>
    <w:rsid w:val="33615793"/>
    <w:rsid w:val="33BA05A5"/>
    <w:rsid w:val="33CA170D"/>
    <w:rsid w:val="33DB4D0F"/>
    <w:rsid w:val="33DE3221"/>
    <w:rsid w:val="33E10ACB"/>
    <w:rsid w:val="33F07F68"/>
    <w:rsid w:val="348240C3"/>
    <w:rsid w:val="348A3C3F"/>
    <w:rsid w:val="3551182F"/>
    <w:rsid w:val="35524FD5"/>
    <w:rsid w:val="35BF6BEA"/>
    <w:rsid w:val="35CE6E87"/>
    <w:rsid w:val="362B4280"/>
    <w:rsid w:val="36655676"/>
    <w:rsid w:val="36BE55CE"/>
    <w:rsid w:val="36CA42DD"/>
    <w:rsid w:val="36F111BB"/>
    <w:rsid w:val="37893CCA"/>
    <w:rsid w:val="381F69A3"/>
    <w:rsid w:val="386C12AB"/>
    <w:rsid w:val="38A8605B"/>
    <w:rsid w:val="38EE42F5"/>
    <w:rsid w:val="39EB6200"/>
    <w:rsid w:val="3A001A1F"/>
    <w:rsid w:val="3AEA1E19"/>
    <w:rsid w:val="3BAE1BDB"/>
    <w:rsid w:val="3C2974B3"/>
    <w:rsid w:val="3C422CC5"/>
    <w:rsid w:val="3C430650"/>
    <w:rsid w:val="3C987F47"/>
    <w:rsid w:val="3CB339E2"/>
    <w:rsid w:val="3CDD23A9"/>
    <w:rsid w:val="3D09356D"/>
    <w:rsid w:val="3D427C90"/>
    <w:rsid w:val="3D8B7613"/>
    <w:rsid w:val="3D9455A7"/>
    <w:rsid w:val="3DD540E7"/>
    <w:rsid w:val="3E272A08"/>
    <w:rsid w:val="3EF67B21"/>
    <w:rsid w:val="3F31050E"/>
    <w:rsid w:val="3F623191"/>
    <w:rsid w:val="3F822FB1"/>
    <w:rsid w:val="3FA57874"/>
    <w:rsid w:val="3FBA0D6F"/>
    <w:rsid w:val="405E1022"/>
    <w:rsid w:val="408263CD"/>
    <w:rsid w:val="40D5563A"/>
    <w:rsid w:val="40E24D48"/>
    <w:rsid w:val="40E816EB"/>
    <w:rsid w:val="40FB6555"/>
    <w:rsid w:val="41226448"/>
    <w:rsid w:val="41562AF9"/>
    <w:rsid w:val="41764F49"/>
    <w:rsid w:val="41876DDA"/>
    <w:rsid w:val="421107CE"/>
    <w:rsid w:val="425753B4"/>
    <w:rsid w:val="42683B51"/>
    <w:rsid w:val="426C2640"/>
    <w:rsid w:val="42B07CFF"/>
    <w:rsid w:val="43013301"/>
    <w:rsid w:val="4325526D"/>
    <w:rsid w:val="432A5971"/>
    <w:rsid w:val="436947E4"/>
    <w:rsid w:val="437F19E4"/>
    <w:rsid w:val="43A22025"/>
    <w:rsid w:val="4431179B"/>
    <w:rsid w:val="444A4FE7"/>
    <w:rsid w:val="446948F1"/>
    <w:rsid w:val="448764CC"/>
    <w:rsid w:val="44965E48"/>
    <w:rsid w:val="451A3E3D"/>
    <w:rsid w:val="452751D7"/>
    <w:rsid w:val="454120DD"/>
    <w:rsid w:val="45AD14C3"/>
    <w:rsid w:val="45DB496A"/>
    <w:rsid w:val="463158E2"/>
    <w:rsid w:val="46386C71"/>
    <w:rsid w:val="46CE4EDF"/>
    <w:rsid w:val="46D22C21"/>
    <w:rsid w:val="46DE783D"/>
    <w:rsid w:val="46EC428C"/>
    <w:rsid w:val="47777325"/>
    <w:rsid w:val="479C4FDD"/>
    <w:rsid w:val="47CD163B"/>
    <w:rsid w:val="480F7E97"/>
    <w:rsid w:val="483D1C13"/>
    <w:rsid w:val="48671147"/>
    <w:rsid w:val="4871646A"/>
    <w:rsid w:val="48853CC3"/>
    <w:rsid w:val="48CF0FDE"/>
    <w:rsid w:val="48D72771"/>
    <w:rsid w:val="48E629C0"/>
    <w:rsid w:val="497E3016"/>
    <w:rsid w:val="49A92FC8"/>
    <w:rsid w:val="49AF724A"/>
    <w:rsid w:val="49D46750"/>
    <w:rsid w:val="4A2D067D"/>
    <w:rsid w:val="4A534D34"/>
    <w:rsid w:val="4A6E435C"/>
    <w:rsid w:val="4A8C3C9B"/>
    <w:rsid w:val="4AD30D16"/>
    <w:rsid w:val="4AEA6C6A"/>
    <w:rsid w:val="4B003EF9"/>
    <w:rsid w:val="4B133168"/>
    <w:rsid w:val="4B245A16"/>
    <w:rsid w:val="4B9C1A50"/>
    <w:rsid w:val="4B9D7C0A"/>
    <w:rsid w:val="4BD72414"/>
    <w:rsid w:val="4CE926B7"/>
    <w:rsid w:val="4DA66C48"/>
    <w:rsid w:val="4DB876C1"/>
    <w:rsid w:val="4DF04A24"/>
    <w:rsid w:val="4E1D1E26"/>
    <w:rsid w:val="4E5F3979"/>
    <w:rsid w:val="4E616639"/>
    <w:rsid w:val="4EAF55F6"/>
    <w:rsid w:val="4EC9739C"/>
    <w:rsid w:val="4F282B22"/>
    <w:rsid w:val="4F583EE0"/>
    <w:rsid w:val="4FE359AF"/>
    <w:rsid w:val="500E27F0"/>
    <w:rsid w:val="504D439F"/>
    <w:rsid w:val="50D454EB"/>
    <w:rsid w:val="50E54E32"/>
    <w:rsid w:val="52426781"/>
    <w:rsid w:val="52456314"/>
    <w:rsid w:val="524B3888"/>
    <w:rsid w:val="52573E1F"/>
    <w:rsid w:val="52E515DD"/>
    <w:rsid w:val="52F25F2D"/>
    <w:rsid w:val="533D4CB6"/>
    <w:rsid w:val="53964FD7"/>
    <w:rsid w:val="53F239E1"/>
    <w:rsid w:val="53FF306C"/>
    <w:rsid w:val="5435426D"/>
    <w:rsid w:val="544D7D8B"/>
    <w:rsid w:val="544F1C0D"/>
    <w:rsid w:val="548857FA"/>
    <w:rsid w:val="54E25E58"/>
    <w:rsid w:val="54E95A31"/>
    <w:rsid w:val="554B5F3F"/>
    <w:rsid w:val="55605ECC"/>
    <w:rsid w:val="55A16490"/>
    <w:rsid w:val="55A86C5E"/>
    <w:rsid w:val="56002BDB"/>
    <w:rsid w:val="560E354A"/>
    <w:rsid w:val="5648169C"/>
    <w:rsid w:val="56BE3C5F"/>
    <w:rsid w:val="56C854A7"/>
    <w:rsid w:val="56E36785"/>
    <w:rsid w:val="571B1098"/>
    <w:rsid w:val="574511ED"/>
    <w:rsid w:val="577C44E3"/>
    <w:rsid w:val="58356F6F"/>
    <w:rsid w:val="58726012"/>
    <w:rsid w:val="58B25909"/>
    <w:rsid w:val="58C51908"/>
    <w:rsid w:val="59126EAD"/>
    <w:rsid w:val="59301A29"/>
    <w:rsid w:val="593D70A6"/>
    <w:rsid w:val="593F3A1A"/>
    <w:rsid w:val="59472C1C"/>
    <w:rsid w:val="59624571"/>
    <w:rsid w:val="5A0731FD"/>
    <w:rsid w:val="5A0A5DD6"/>
    <w:rsid w:val="5AC75749"/>
    <w:rsid w:val="5B5F12F5"/>
    <w:rsid w:val="5B7C0F56"/>
    <w:rsid w:val="5C0A7602"/>
    <w:rsid w:val="5C4E6529"/>
    <w:rsid w:val="5C697AF9"/>
    <w:rsid w:val="5C82315B"/>
    <w:rsid w:val="5C854788"/>
    <w:rsid w:val="5CBD35D4"/>
    <w:rsid w:val="5CDA4186"/>
    <w:rsid w:val="5CDE1EB4"/>
    <w:rsid w:val="5CE74511"/>
    <w:rsid w:val="5D114C1C"/>
    <w:rsid w:val="5D2731F3"/>
    <w:rsid w:val="5D643407"/>
    <w:rsid w:val="5DCE518B"/>
    <w:rsid w:val="5E5D0BCB"/>
    <w:rsid w:val="5E714676"/>
    <w:rsid w:val="5EC64C6D"/>
    <w:rsid w:val="5EDD0412"/>
    <w:rsid w:val="5F9745B0"/>
    <w:rsid w:val="5FA46799"/>
    <w:rsid w:val="5FBB2FBC"/>
    <w:rsid w:val="5FC74F93"/>
    <w:rsid w:val="60294A93"/>
    <w:rsid w:val="6098413C"/>
    <w:rsid w:val="60B116A2"/>
    <w:rsid w:val="60D460AF"/>
    <w:rsid w:val="612B1454"/>
    <w:rsid w:val="6183303E"/>
    <w:rsid w:val="6187101B"/>
    <w:rsid w:val="61BC51FF"/>
    <w:rsid w:val="61BF2BC5"/>
    <w:rsid w:val="61DA1415"/>
    <w:rsid w:val="6200286C"/>
    <w:rsid w:val="620B2D47"/>
    <w:rsid w:val="627666FF"/>
    <w:rsid w:val="629B5243"/>
    <w:rsid w:val="62FA17E6"/>
    <w:rsid w:val="631B4CEB"/>
    <w:rsid w:val="631D63A4"/>
    <w:rsid w:val="638126E8"/>
    <w:rsid w:val="63BF5E84"/>
    <w:rsid w:val="63D74393"/>
    <w:rsid w:val="63DF1450"/>
    <w:rsid w:val="64794284"/>
    <w:rsid w:val="6497773C"/>
    <w:rsid w:val="64C8775E"/>
    <w:rsid w:val="64CA4AE0"/>
    <w:rsid w:val="64F8789F"/>
    <w:rsid w:val="65120B64"/>
    <w:rsid w:val="651D7306"/>
    <w:rsid w:val="653A5BDC"/>
    <w:rsid w:val="6582360D"/>
    <w:rsid w:val="658B2021"/>
    <w:rsid w:val="65FE7137"/>
    <w:rsid w:val="663E52C2"/>
    <w:rsid w:val="665E3C5C"/>
    <w:rsid w:val="68234655"/>
    <w:rsid w:val="68DF7408"/>
    <w:rsid w:val="693966D8"/>
    <w:rsid w:val="693A74A4"/>
    <w:rsid w:val="69703A8A"/>
    <w:rsid w:val="698D61DE"/>
    <w:rsid w:val="69DA3A17"/>
    <w:rsid w:val="6A251391"/>
    <w:rsid w:val="6A4610AD"/>
    <w:rsid w:val="6A595A24"/>
    <w:rsid w:val="6A5F4BF7"/>
    <w:rsid w:val="6A8120E5"/>
    <w:rsid w:val="6A8F4802"/>
    <w:rsid w:val="6B2D7323"/>
    <w:rsid w:val="6B337265"/>
    <w:rsid w:val="6BC56001"/>
    <w:rsid w:val="6BD526E8"/>
    <w:rsid w:val="6C1440A9"/>
    <w:rsid w:val="6C164AAF"/>
    <w:rsid w:val="6C762628"/>
    <w:rsid w:val="6C8874CA"/>
    <w:rsid w:val="6CB876C8"/>
    <w:rsid w:val="6CF92B31"/>
    <w:rsid w:val="6D41431B"/>
    <w:rsid w:val="6D750F59"/>
    <w:rsid w:val="6DC209E6"/>
    <w:rsid w:val="6DDF4056"/>
    <w:rsid w:val="6E544F30"/>
    <w:rsid w:val="6E773437"/>
    <w:rsid w:val="6EAE5472"/>
    <w:rsid w:val="6EF10798"/>
    <w:rsid w:val="6EF83452"/>
    <w:rsid w:val="6F0D03EB"/>
    <w:rsid w:val="6F765F90"/>
    <w:rsid w:val="6F7725C8"/>
    <w:rsid w:val="6F941CE1"/>
    <w:rsid w:val="6FC926AE"/>
    <w:rsid w:val="6FEE2EFB"/>
    <w:rsid w:val="70415550"/>
    <w:rsid w:val="71B608C6"/>
    <w:rsid w:val="724C122A"/>
    <w:rsid w:val="732806F9"/>
    <w:rsid w:val="73410663"/>
    <w:rsid w:val="73845205"/>
    <w:rsid w:val="746917D3"/>
    <w:rsid w:val="747E1443"/>
    <w:rsid w:val="74D91B3A"/>
    <w:rsid w:val="74FA31C0"/>
    <w:rsid w:val="75260361"/>
    <w:rsid w:val="752A6F21"/>
    <w:rsid w:val="75AB270C"/>
    <w:rsid w:val="762149B9"/>
    <w:rsid w:val="766B5FD1"/>
    <w:rsid w:val="76E07158"/>
    <w:rsid w:val="76E91BE4"/>
    <w:rsid w:val="76FD2AF3"/>
    <w:rsid w:val="77D77712"/>
    <w:rsid w:val="77E31CE9"/>
    <w:rsid w:val="78B751EB"/>
    <w:rsid w:val="78E026CC"/>
    <w:rsid w:val="78EE4DE9"/>
    <w:rsid w:val="78F25F12"/>
    <w:rsid w:val="78F3449D"/>
    <w:rsid w:val="7929122E"/>
    <w:rsid w:val="794454C2"/>
    <w:rsid w:val="797D6A37"/>
    <w:rsid w:val="79D21FD4"/>
    <w:rsid w:val="79D264B9"/>
    <w:rsid w:val="79D40BF8"/>
    <w:rsid w:val="7A71200E"/>
    <w:rsid w:val="7AE4656B"/>
    <w:rsid w:val="7AF1222E"/>
    <w:rsid w:val="7AFB29E2"/>
    <w:rsid w:val="7BF070CA"/>
    <w:rsid w:val="7C2D4173"/>
    <w:rsid w:val="7C6A6744"/>
    <w:rsid w:val="7C86303E"/>
    <w:rsid w:val="7CD54E9A"/>
    <w:rsid w:val="7D0F2B85"/>
    <w:rsid w:val="7D6C09D3"/>
    <w:rsid w:val="7D7D3AA8"/>
    <w:rsid w:val="7D9519DB"/>
    <w:rsid w:val="7DC2279D"/>
    <w:rsid w:val="7DC47E0B"/>
    <w:rsid w:val="7EA334F5"/>
    <w:rsid w:val="7F3F6FBE"/>
    <w:rsid w:val="7F722973"/>
    <w:rsid w:val="7F802513"/>
    <w:rsid w:val="7FC632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AutoCompressPicture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xmlns:w15="http://schemas.microsoft.com/office/word/2012/wordml" xmlns:w16cid="http://schemas.microsoft.com/office/word/2016/wordml/cid" xmlns:w16se="http://schemas.microsoft.com/office/word/2015/wordml/symex"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1">
    <w:name w:val="Normal"/>
    <w:unhideWhenUsed/>
    <w:qFormat/>
    <w:rsid w:val="003332E0"/>
    <w:pPr>
      <w:widowControl w:val="0"/>
      <w:topLinePunct/>
      <w:adjustRightInd w:val="0"/>
      <w:snapToGrid w:val="0"/>
      <w:spacing w:before="20" w:after="20" w:line="420" w:lineRule="atLeast"/>
      <w:ind w:firstLineChars="0" w:firstLine="454"/>
      <w:jc w:val="both"/>
      <w:textAlignment w:val="baseline"/>
    </w:pPr>
    <w:rPr>
      <w:kern w:val="2"/>
      <w:sz w:val="24"/>
      <w:szCs w:val="24"/>
    </w:rPr>
  </w:style>
  <w:style w:type="paragraph" w:styleId="2">
    <w:name w:val="heading 1"/>
    <w:link w:val="cw10"/>
    <w:autoRedefine/>
    <w:qFormat/>
    <w:pPr>
      <w:keepNext/>
      <w:keepLines/>
      <w:tabs>
        <w:tab w:val="left" w:pos="425"/>
      </w:tabs>
      <w:topLinePunct/>
      <w:snapToGrid w:val="0"/>
      <w:spacing w:before="480" w:after="240" w:line="420" w:lineRule="atLeast"/>
      <w:jc w:val="center"/>
      <w:textAlignment w:val="baseline"/>
      <w:outlineLvl w:val="0"/>
      <w:widowControl/>
    </w:pPr>
    <w:rPr>
      <w:rFonts w:eastAsia="黑体"/>
      <w:bCs/>
      <w:kern w:val="2"/>
      <w:sz w:val="32"/>
      <w:szCs w:val="24"/>
    </w:rPr>
  </w:style>
  <w:style w:type="character" w:default="1" w:styleId="12">
    <w:name w:val="Default Paragraph Font"/>
    <w:uiPriority w:val="1"/>
    <w:semiHidden/>
  </w:style>
  <w:style w:type="table" w:default="1" w:styleId="10">
    <w:name w:val="Normal Table"/>
    <w:uiPriority w:val="99"/>
    <w:semiHidden/>
    <w:tblPr>
      <w:tblInd w:w="0" w:type="dxa"/>
      <w:tblCellMar>
        <w:top w:w="0" w:type="dxa"/>
        <w:left w:w="108" w:type="dxa"/>
        <w:bottom w:w="0" w:type="dxa"/>
        <w:right w:w="108" w:type="dxa"/>
      </w:tblCellMar>
    </w:tblPr>
  </w:style>
  <w:style w:type="paragraph" w:styleId="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paragraph" w:styleId="5">
    <w:name w:val="footer"/>
    <w:link w:val="afffa"/>
    <w:autoRedefine/>
    <w:semiHidden/>
    <w:qFormat/>
    <w:rsid w:val="003332E0"/>
    <w:pPr>
      <w:spacing w:line="240" w:lineRule="atLeast" w:before="20" w:after="20"/>
      <w:jc w:val="left"/>
      <w:widowControl w:val="0"/>
      <w:topLinePunct/>
      <w:adjustRightInd w:val="0"/>
      <w:snapToGrid w:val="0"/>
      <w:ind w:firstLineChars="0" w:firstLine="454"/>
      <w:textAlignment w:val="baseline"/>
      <w:tabs>
        <w:tab w:val="center" w:pos="4153"/>
        <w:tab w:val="right" w:pos="8306"/>
      </w:tabs>
    </w:pPr>
    <w:rPr>
      <w:sz w:val="18"/>
      <w:szCs w:val="18"/>
      <w:kern w:val="2"/>
    </w:rPr>
  </w:style>
  <w:style w:type="paragraph" w:styleId="6">
    <w:name w:val="header"/>
    <w:link w:val="affb"/>
    <w:autoRedefine/>
    <w:semiHidden/>
    <w:unhideWhenUsed/>
    <w:qFormat/>
    <w:rsid w:val="003332E0"/>
    <w:pPr>
      <w:spacing w:line="240" w:lineRule="atLeast" w:before="20" w:after="20"/>
      <w:jc w:val="center"/>
      <w:widowControl w:val="0"/>
      <w:topLinePunct/>
      <w:adjustRightInd w:val="0"/>
      <w:snapToGrid w:val="0"/>
      <w:ind w:firstLineChars="0" w:firstLine="454"/>
      <w:textAlignment w:val="baseline"/>
      <w:pBdr>
        <w:bottom w:val="single" w:sz="6" w:space="1" w:color="auto"/>
      </w:pBdr>
      <w:tabs>
        <w:tab w:val="center" w:pos="4153"/>
        <w:tab w:val="right" w:pos="8306"/>
      </w:tabs>
    </w:pPr>
    <w:rPr>
      <w:sz w:val="18"/>
      <w:szCs w:val="18"/>
      <w:kern w:val="2"/>
    </w:rPr>
  </w:style>
  <w:style w:type="paragraph" w:styleId="7">
    <w:name w:val="toc 1"/>
    <w:autoRedefine/>
    <w:uiPriority w:val="39"/>
    <w:pPr>
      <w:keepLines/>
      <w:tabs>
        <w:tab w:val="right" w:leader="dot" w:pos="9345"/>
      </w:tabs>
      <w:topLinePunct/>
      <w:adjustRightInd w:val="0"/>
      <w:snapToGrid w:val="0"/>
      <w:spacing w:before="120" w:after="120" w:line="420" w:lineRule="atLeast"/>
      <w:jc w:val="both"/>
      <w:textAlignment w:val="baseline"/>
      <w:keepNext/>
      <w:widowControl/>
    </w:pPr>
    <w:rPr>
      <w:rFonts w:eastAsia="黑体"/>
      <w:kern w:val="2"/>
      <w:sz w:val="28"/>
      <w:szCs w:val="28"/>
    </w:rPr>
  </w:style>
  <w:style w:type="paragraph" w:styleId="8">
    <w:name w:val="toc 2"/>
    <w:autoRedefine/>
    <w:uiPriority w:val="39"/>
    <w:pPr>
      <w:tabs>
        <w:tab w:val="right" w:leader="dot" w:pos="9345"/>
      </w:tabs>
      <w:topLinePunct/>
      <w:adjustRightInd w:val="0"/>
      <w:snapToGrid w:val="0"/>
      <w:spacing w:before="120" w:after="120" w:line="380" w:lineRule="atLeast"/>
      <w:jc w:val="both"/>
      <w:textAlignment w:val="baseline"/>
      <w:keepNext/>
      <w:keepLines/>
      <w:widowControl/>
    </w:pPr>
    <w:rPr>
      <w:rFonts w:eastAsia="黑体"/>
      <w:kern w:val="2"/>
      <w:sz w:val="28"/>
      <w:szCs w:val="28"/>
    </w:rPr>
  </w:style>
  <w:style w:type="character" w:styleId="13">
    <w:name w:val="Hyperlink"/>
    <w:basedOn w:val="12"/>
    <w:unhideWhenUsed/>
    <w:qFormat/>
    <w:uiPriority w:val="99"/>
    <w:rPr>
      <w:rFonts w:ascii="Times New Roman" w:hAnsi="Times New Roman" w:eastAsia="宋体" w:cs="Times New Roman"/>
      <w:color w:val="0000FF"/>
      <w:u w:val="single"/>
    </w:rPr>
  </w:style>
  <w:style w:type="paragraph" w:styleId="cw2">
    <w:name w:val="heading 2"/>
    <w:link w:val="20"/>
    <w:autoRedefine/>
    <w:qFormat/>
    <w:pPr>
      <w:keepNext/>
      <w:keepLines/>
      <w:topLinePunct/>
      <w:snapToGrid w:val="0"/>
      <w:spacing w:before="360" w:after="360" w:line="360" w:lineRule="atLeast"/>
      <w:jc w:val="both"/>
      <w:textAlignment w:val="baseline"/>
      <w:outlineLvl w:val="1"/>
      <w:widowControl/>
    </w:pPr>
    <w:rPr>
      <w:rFonts w:eastAsia="黑体"/>
      <w:bCs/>
      <w:kern w:val="2"/>
      <w:sz w:val="28"/>
      <w:szCs w:val="28"/>
    </w:rPr>
  </w:style>
  <w:style w:type="paragraph" w:styleId="cw3">
    <w:name w:val="heading 3"/>
    <w:link w:val="30"/>
    <w:autoRedefine/>
    <w:qFormat/>
    <w:pPr>
      <w:keepLines/>
      <w:tabs>
        <w:tab w:val="left" w:pos="730"/>
      </w:tabs>
      <w:topLinePunct/>
      <w:snapToGrid w:val="0"/>
      <w:spacing w:before="240" w:after="240" w:line="314" w:lineRule="atLeast"/>
      <w:jc w:val="both"/>
      <w:textAlignment w:val="baseline"/>
      <w:outlineLvl w:val="2"/>
      <w:keepNext/>
      <w:widowControl/>
    </w:pPr>
    <w:rPr>
      <w:rFonts w:eastAsia="黑体"/>
      <w:kern w:val="2"/>
      <w:sz w:val="24"/>
      <w:szCs w:val="24"/>
    </w:rPr>
  </w:style>
  <w:style w:type="paragraph" w:styleId="cw4">
    <w:name w:val="heading 4"/>
    <w:link w:val="40"/>
    <w:autoRedefine/>
    <w:semiHidden/>
    <w:unhideWhenUsed/>
    <w:qFormat/>
    <w:pPr>
      <w:keepLines/>
      <w:topLinePunct/>
      <w:adjustRightInd w:val="0"/>
      <w:snapToGrid w:val="0"/>
      <w:spacing w:before="120" w:after="120" w:line="314" w:lineRule="atLeast"/>
      <w:ind w:firstLineChars="0" w:firstLine="454"/>
      <w:jc w:val="both"/>
      <w:textAlignment w:val="baseline"/>
      <w:outlineLvl w:val="3"/>
      <w:keepNext/>
      <w:widowControl/>
    </w:pPr>
    <w:rPr>
      <w:rFonts w:eastAsia="黑体"/>
      <w:bCs/>
      <w:kern w:val="2"/>
      <w:sz w:val="24"/>
      <w:szCs w:val="24"/>
    </w:rPr>
  </w:style>
  <w:style w:type="paragraph" w:styleId="cw5">
    <w:name w:val="heading 5"/>
    <w:link w:val="50"/>
    <w:autoRedefine/>
    <w:semiHidden/>
    <w:unhideWhenUsed/>
    <w:qFormat/>
    <w:pPr>
      <w:keepLines/>
      <w:topLinePunct/>
      <w:snapToGrid w:val="0"/>
      <w:spacing w:before="120" w:after="120" w:line="314" w:lineRule="atLeast"/>
      <w:ind w:firstLineChars="0" w:firstLine="454"/>
      <w:jc w:val="both"/>
      <w:textAlignment w:val="baseline"/>
      <w:outlineLvl w:val="4"/>
    </w:pPr>
    <w:rPr>
      <w:rFonts w:eastAsia="黑体"/>
      <w:bCs/>
      <w:kern w:val="2"/>
      <w:sz w:val="24"/>
      <w:szCs w:val="24"/>
    </w:rPr>
  </w:style>
  <w:style w:type="paragraph" w:styleId="cw6">
    <w:name w:val="heading 6"/>
    <w:link w:val="60"/>
    <w:autoRedefine/>
    <w:semiHidden/>
    <w:unhideWhenUsed/>
    <w:qFormat/>
    <w:pPr>
      <w:topLinePunct/>
      <w:snapToGrid w:val="0"/>
      <w:spacing w:line="314" w:lineRule="atLeast"/>
      <w:ind w:firstLineChars="0" w:firstLine="454"/>
      <w:jc w:val="both"/>
      <w:textAlignment w:val="baseline"/>
      <w:outlineLvl w:val="5"/>
      <w:keepLines/>
    </w:pPr>
    <w:rPr>
      <w:rFonts w:eastAsia="黑体"/>
      <w:kern w:val="2"/>
      <w:sz w:val="24"/>
      <w:szCs w:val="24"/>
    </w:rPr>
  </w:style>
  <w:style w:type="paragraph" w:styleId="cw7">
    <w:name w:val="heading 7"/>
    <w:next w:val="1"/>
    <w:link w:val="70"/>
    <w:autoRedefine/>
    <w:semiHidden/>
    <w:unhideWhenUsed/>
    <w:pPr>
      <w:keepLines/>
      <w:snapToGrid w:val="0"/>
      <w:spacing w:line="240" w:lineRule="atLeast"/>
      <w:ind w:firstLineChars="0" w:firstLine="454"/>
      <w:jc w:val="both"/>
      <w:outlineLvl w:val="6"/>
    </w:pPr>
    <w:rPr>
      <w:rFonts w:eastAsiaTheme="majorEastAsia"/>
      <w:bCs/>
      <w:kern w:val="2"/>
      <w:sz w:val="24"/>
      <w:szCs w:val="24"/>
    </w:rPr>
  </w:style>
  <w:style w:type="paragraph" w:styleId="cw8">
    <w:name w:val="heading 8"/>
    <w:next w:val="1"/>
    <w:link w:val="80"/>
    <w:autoRedefine/>
    <w:semiHidden/>
    <w:unhideWhenUsed/>
    <w:pPr>
      <w:keepNext/>
      <w:keepLines/>
      <w:spacing w:before="240" w:after="64" w:line="320" w:lineRule="atLeast"/>
      <w:jc w:val="both"/>
      <w:outlineLvl w:val="7"/>
    </w:pPr>
    <w:rPr>
      <w:rFonts w:asciiTheme="majorHAnsi" w:eastAsiaTheme="majorEastAsia" w:hAnsiTheme="majorHAnsi" w:cstheme="majorBidi"/>
      <w:kern w:val="2"/>
      <w:sz w:val="24"/>
      <w:szCs w:val="24"/>
    </w:rPr>
  </w:style>
  <w:style w:type="paragraph" w:styleId="cw9">
    <w:name w:val="heading 9"/>
    <w:next w:val="1"/>
    <w:link w:val="90"/>
    <w:autoRedefine/>
    <w:semiHidden/>
    <w:unhideWhenUsed/>
    <w:pPr>
      <w:keepNext/>
      <w:keepLines/>
      <w:spacing w:before="240" w:after="64" w:line="320" w:lineRule="atLeast"/>
      <w:jc w:val="both"/>
      <w:outlineLvl w:val="8"/>
    </w:pPr>
    <w:rPr>
      <w:rFonts w:asciiTheme="majorHAnsi" w:eastAsiaTheme="majorEastAsia" w:hAnsiTheme="majorHAnsi" w:cstheme="majorBidi"/>
      <w:kern w:val="2"/>
      <w:sz w:val="21"/>
      <w:szCs w:val="21"/>
    </w:rPr>
  </w:style>
  <w:style w:type="numbering" w:default="1" w:styleId="a2">
    <w:name w:val="No List"/>
    <w:uiPriority w:val="99"/>
    <w:semiHidden/>
  </w:style>
  <w:style w:type="paragraph" w:customStyle="1" w:styleId="a3">
    <w:name w:val="图示注解"/>
    <w:autoRedefine/>
    <w:qFormat/>
    <w:pPr>
      <w:jc w:val="both"/>
    </w:pPr>
    <w:rPr>
      <w:kern w:val="2"/>
      <w:sz w:val="21"/>
      <w:szCs w:val="21"/>
    </w:rPr>
    <w:semiHidden/>
    <w:unhideWhenUsed/>
  </w:style>
  <w:style w:type="paragraph" w:customStyle="1" w:styleId="a4">
    <w:name w:val="附录标题"/>
    <w:autoRedefine/>
    <w:qFormat/>
    <w:pPr>
      <w:keepNext/>
      <w:keepLines/>
      <w:spacing w:before="360" w:after="240"/>
      <w:jc w:val="center"/>
      <w:outlineLvl w:val="0"/>
    </w:pPr>
    <w:rPr>
      <w:rFonts w:eastAsia="黑体"/>
      <w:bCs/>
      <w:kern w:val="2"/>
      <w:sz w:val="32"/>
      <w:szCs w:val="24"/>
    </w:rPr>
    <w:semiHidden/>
    <w:unhideWhenUsed/>
  </w:style>
  <w:style w:type="paragraph" w:customStyle="1" w:styleId="a5">
    <w:name w:val="表内段落"/>
    <w:autoRedefine/>
    <w:qFormat/>
    <w:pPr>
      <w:topLinePunct/>
      <w:snapToGrid w:val="0"/>
      <w:spacing w:line="280" w:lineRule="atLeast"/>
      <w:jc w:val="center"/>
      <w:textAlignment w:val="baseline"/>
    </w:pPr>
    <w:rPr>
      <w:kern w:val="2"/>
      <w:sz w:val="21"/>
      <w:szCs w:val="24"/>
    </w:rPr>
    <w:semiHidden/>
    <w:unhideWhenUsed/>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cw4"/>
    <w:semiHidden/>
    <w:unhideWhenUsed/>
    <w:rPr>
      <w:rFonts w:eastAsia="黑体"/>
      <w:bCs/>
      <w:kern w:val="2"/>
      <w:sz w:val="24"/>
      <w:szCs w:val="24"/>
    </w:rPr>
  </w:style>
  <w:style w:type="paragraph" w:customStyle="1" w:styleId="a7">
    <w:name w:val="表头段落"/>
    <w:autoRedefine/>
    <w:qFormat/>
    <w:pPr>
      <w:topLinePunct/>
      <w:snapToGrid w:val="0"/>
      <w:spacing w:line="280" w:lineRule="atLeast"/>
      <w:jc w:val="center"/>
      <w:textAlignment w:val="baseline"/>
    </w:pPr>
    <w:rPr>
      <w:b/>
      <w:kern w:val="2"/>
      <w:sz w:val="21"/>
      <w:szCs w:val="24"/>
    </w:rPr>
    <w:semiHidden/>
    <w:unhideWhenUsed/>
  </w:style>
  <w:style w:type="paragraph" w:customStyle="1" w:styleId="a8">
    <w:name w:val="表格标题"/>
    <w:autoRedefine/>
    <w:qFormat/>
    <w:pPr>
      <w:keepNext/>
      <w:topLinePunct/>
      <w:adjustRightInd w:val="0"/>
      <w:snapToGrid w:val="0"/>
      <w:spacing w:before="20" w:after="20" w:line="324" w:lineRule="auto"/>
      <w:jc w:val="center"/>
      <w:textAlignment w:val="baseline"/>
      <w:keepLines/>
    </w:pPr>
    <w:rPr>
      <w:rFonts w:asciiTheme="majorHAnsi" w:eastAsia="黑体" w:hAnsiTheme="majorHAnsi" w:cstheme="majorBidi"/>
      <w:kern w:val="2"/>
      <w:sz w:val="22"/>
      <w:szCs w:val="24"/>
    </w:rPr>
    <w:semiHidden/>
    <w:unhideWhenUsed/>
  </w:style>
  <w:style w:type="paragraph" w:customStyle="1" w:styleId="a9">
    <w:name w:val="图示标题"/>
    <w:autoRedefine/>
    <w:qFormat/>
    <w:pPr>
      <w:keepLines/>
      <w:topLinePunct/>
      <w:adjustRightInd w:val="0"/>
      <w:snapToGrid w:val="0"/>
      <w:spacing w:before="60"/>
      <w:jc w:val="center"/>
      <w:textAlignment w:val="baseline"/>
    </w:pPr>
    <w:rPr>
      <w:rFonts w:eastAsia="黑体"/>
      <w:kern w:val="2"/>
      <w:sz w:val="22"/>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360" w:after="240"/>
      <w:jc w:val="center"/>
      <w:textAlignment w:val="baseline"/>
      <w:outlineLvl w:val="0"/>
      <w:keepNext/>
      <w:widowControl/>
    </w:pPr>
    <w:rPr>
      <w:rFonts w:eastAsia="黑体"/>
      <w:bCs/>
      <w:kern w:val="2"/>
      <w:sz w:val="32"/>
      <w:szCs w:val="24"/>
    </w:rPr>
    <w:semiHidden/>
    <w:unhideWhenUsed/>
  </w:style>
  <w:style w:type="character" w:customStyle="1" w:styleId="20">
    <w:name w:val="标题 2 字符"/>
    <w:link w:val="cw2"/>
    <w:semiHidden/>
    <w:unhideWhenUsed/>
    <w:rPr>
      <w:rFonts w:eastAsia="黑体"/>
      <w:bCs/>
      <w:kern w:val="2"/>
      <w:sz w:val="28"/>
      <w:szCs w:val="28"/>
    </w:rPr>
  </w:style>
  <w:style w:type="character" w:customStyle="1" w:styleId="30">
    <w:name w:val="标题 3 字符"/>
    <w:link w:val="cw3"/>
    <w:semiHidden/>
    <w:unhideWhenUsed/>
    <w:rPr>
      <w:rFonts w:eastAsia="黑体"/>
      <w:kern w:val="2"/>
      <w:sz w:val="24"/>
      <w:szCs w:val="24"/>
    </w:rPr>
  </w:style>
  <w:style w:type="character" w:customStyle="1" w:styleId="50">
    <w:name w:val="标题 5 字符"/>
    <w:link w:val="cw5"/>
    <w:semiHidden/>
    <w:unhideWhenUsed/>
    <w:rPr>
      <w:rFonts w:eastAsia="黑体"/>
      <w:bCs/>
      <w:kern w:val="2"/>
      <w:sz w:val="24"/>
      <w:szCs w:val="24"/>
    </w:rPr>
  </w:style>
  <w:style w:type="character" w:customStyle="1" w:styleId="60">
    <w:name w:val="标题 6 字符"/>
    <w:link w:val="cw6"/>
    <w:semiHidden/>
    <w:unhideWhenUsed/>
    <w:rPr>
      <w:rFonts w:eastAsia="黑体"/>
      <w:kern w:val="2"/>
      <w:sz w:val="24"/>
      <w:szCs w:val="24"/>
    </w:rPr>
  </w:style>
  <w:style w:type="paragraph" w:customStyle="1" w:styleId="ab">
    <w:name w:val="文献段落"/>
    <w:autoRedefine/>
    <w:unhideWhenUsed/>
    <w:qFormat/>
    <w:rsid w:val="003D7F2F"/>
    <w:pPr>
      <w:topLinePunct/>
      <w:autoSpaceDE w:val="0"/>
      <w:autoSpaceDN w:val="0"/>
      <w:adjustRightInd w:val="0"/>
      <w:snapToGrid w:val="0"/>
      <w:spacing w:before="60" w:after="60" w:line="360" w:lineRule="auto"/>
      <w:ind w:leftChars="0" w:left="420" w:hangingChars="200" w:hanging="420"/>
      <w:jc w:val="both"/>
      <w:textAlignment w:val="baseline"/>
    </w:pPr>
    <w:rPr>
      <w:kern w:val="2"/>
      <w:sz w:val="21"/>
      <w:szCs w:val="24"/>
    </w:rPr>
  </w:style>
  <w:style w:type="paragraph" w:customStyle="1" w:styleId="ac">
    <w:name w:val="表左段落"/>
    <w:autoRedefine/>
    <w:qFormat/>
    <w:pPr>
      <w:topLinePunct/>
      <w:adjustRightInd w:val="0"/>
      <w:snapToGrid w:val="0"/>
      <w:spacing w:line="280" w:lineRule="atLeast"/>
      <w:mirrorIndents/>
      <w:jc w:val="center"/>
      <w:textAlignment w:val="baseline"/>
    </w:pPr>
    <w:rPr>
      <w:kern w:val="2"/>
      <w:sz w:val="21"/>
      <w:szCs w:val="24"/>
    </w:rPr>
    <w:semiHidden/>
    <w:unhideWhenUsed/>
  </w:style>
  <w:style w:type="paragraph" w:customStyle="1" w:styleId="ad">
    <w:name w:val="表右段落"/>
    <w:autoRedefine/>
    <w:qFormat/>
    <w:pPr>
      <w:topLinePunct/>
      <w:adjustRightInd w:val="0"/>
      <w:snapToGrid w:val="0"/>
      <w:spacing w:line="280" w:lineRule="atLeast"/>
      <w:jc w:val="center"/>
      <w:textAlignment w:val="baseline"/>
    </w:pPr>
    <w:rPr>
      <w:kern w:val="2"/>
      <w:sz w:val="21"/>
      <w:szCs w:val="24"/>
    </w:rPr>
    <w:semiHidden/>
    <w:unhideWhenUsed/>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1"/>
      <w:vertAlign w:val="superscript"/>
    </w:rPr>
  </w:style>
  <w:style w:type="paragraph" w:customStyle="1" w:styleId="af3">
    <w:name w:val="图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af5">
    <w:name w:val="论文题目"/>
    <w:link w:val="Char"/>
    <w:autoRedefine/>
    <w:qFormat/>
    <w:pPr>
      <w:jc w:val="center"/>
    </w:pPr>
    <w:rPr>
      <w:rFonts w:eastAsia="黑体"/>
      <w:iCs/>
      <w:kern w:val="2"/>
      <w:sz w:val="44"/>
      <w:szCs w:val="24"/>
    </w:rPr>
    <w:semiHidden/>
    <w:unhideWhenUsed/>
  </w:style>
  <w:style w:type="paragraph" w:customStyle="1" w:styleId="af6">
    <w:name w:val="中文摘要标题"/>
    <w:next w:val="1"/>
    <w:autoRedefine/>
    <w:qFormat/>
    <w:pPr>
      <w:keepLines/>
      <w:snapToGrid w:val="0"/>
      <w:spacing w:before="240" w:after="240" w:line="500" w:lineRule="atLeast"/>
      <w:jc w:val="center"/>
      <w:outlineLvl w:val="0"/>
      <w:keepNext/>
      <w:widowControl/>
    </w:pPr>
    <w:rPr>
      <w:rFonts w:eastAsia="黑体"/>
      <w:kern w:val="2"/>
      <w:sz w:val="32"/>
      <w:szCs w:val="24"/>
    </w:rPr>
  </w:style>
  <w:style w:type="character" w:customStyle="1" w:styleId="Char">
    <w:name w:val="论文题目 Char"/>
    <w:link w:val="af5"/>
    <w:uiPriority w:val="1"/>
    <w:semiHidden/>
    <w:unhideWhenUsed/>
    <w:rPr>
      <w:rFonts w:eastAsia="黑体"/>
      <w:iCs/>
      <w:kern w:val="2"/>
      <w:sz w:val="44"/>
      <w:szCs w:val="24"/>
    </w:rPr>
  </w:style>
  <w:style w:type="paragraph" w:customStyle="1" w:styleId="af7">
    <w:name w:val="正文页眉"/>
    <w:autoRedefine/>
    <w:qFormat/>
    <w:pPr>
      <w:jc w:val="center"/>
    </w:pPr>
    <w:rPr>
      <w:rFonts w:ascii="华文楷体" w:eastAsia="华文楷体" w:hAnsi="华文楷体"/>
      <w:bCs/>
      <w:noProof/>
      <w:kern w:val="2"/>
      <w:sz w:val="28"/>
      <w:szCs w:val="28"/>
    </w:rPr>
  </w:style>
  <w:style w:type="paragraph" w:customStyle="1" w:styleId="af8">
    <w:name w:val="非正文页脚"/>
    <w:autoRedefine/>
    <w:qFormat/>
    <w:pPr>
      <w:pBdr>
        <w:top w:val="single" w:sz="4" w:space="0" w:color="auto"/>
      </w:pBdr>
      <w:spacing w:line="280" w:lineRule="atLeast"/>
      <w:jc w:val="center"/>
    </w:pPr>
    <w:rPr>
      <w:kern w:val="2"/>
      <w:sz w:val="21"/>
      <w:szCs w:val="24"/>
    </w:rPr>
  </w:style>
  <w:style w:type="paragraph" w:customStyle="1" w:styleId="afa">
    <w:name w:val="附录内容"/>
    <w:autoRedefine/>
    <w:qFormat/>
    <w:pPr>
      <w:jc w:val="both"/>
    </w:pPr>
    <w:rPr>
      <w:kern w:val="2"/>
      <w:sz w:val="24"/>
      <w:szCs w:val="24"/>
    </w:rPr>
    <w:semiHidden/>
    <w:unhideWhenUsed/>
  </w:style>
  <w:style w:type="paragraph" w:customStyle="1" w:styleId="afb">
    <w:name w:val="英文摘要"/>
    <w:autoRedefine/>
    <w:qFormat/>
    <w:pPr>
      <w:spacing w:line="300" w:lineRule="auto"/>
      <w:ind w:firstLineChars="200" w:firstLine="560"/>
      <w:jc w:val="both"/>
    </w:pPr>
    <w:rPr>
      <w:kern w:val="2"/>
      <w:sz w:val="24"/>
      <w:szCs w:val="24"/>
    </w:rPr>
  </w:style>
  <w:style w:type="paragraph" w:customStyle="1" w:styleId="afc">
    <w:name w:val="致谢内容"/>
    <w:autoRedefine/>
    <w:qFormat/>
    <w:pPr>
      <w:jc w:val="both"/>
    </w:pPr>
    <w:rPr>
      <w:kern w:val="2"/>
      <w:sz w:val="24"/>
      <w:szCs w:val="24"/>
    </w:rPr>
    <w:semiHidden/>
    <w:unhideWhenUsed/>
  </w:style>
  <w:style w:type="character" w:customStyle="1" w:styleId="afd">
    <w:name w:val="关键词头"/>
    <w:uiPriority w:val="1"/>
    <w:qFormat/>
    <w:rPr>
      <w:rFonts w:eastAsia="黑体"/>
      <w:b/>
      <w:sz w:val="28"/>
    </w:rPr>
  </w:style>
  <w:style w:type="paragraph" w:customStyle="1" w:styleId="afe">
    <w:name w:val="关键词段落"/>
    <w:autoRedefine/>
    <w:qFormat/>
    <w:pPr>
      <w:spacing w:before="440"/>
      <w:jc w:val="both"/>
    </w:pPr>
    <w:rPr>
      <w:kern w:val="2"/>
      <w:sz w:val="24"/>
      <w:szCs w:val="24"/>
    </w:rPr>
  </w:style>
  <w:style w:type="paragraph" w:customStyle="1" w:styleId="aff">
    <w:name w:val="中文摘要"/>
    <w:autoRedefine/>
    <w:qFormat/>
    <w:pPr>
      <w:snapToGrid w:val="0"/>
      <w:spacing w:line="300" w:lineRule="auto"/>
      <w:ind w:firstLineChars="200" w:firstLine="200"/>
      <w:jc w:val="both"/>
    </w:pPr>
    <w:rPr>
      <w:kern w:val="2"/>
      <w:sz w:val="24"/>
      <w:szCs w:val="24"/>
    </w:rPr>
  </w:style>
  <w:style w:type="paragraph" w:customStyle="1" w:styleId="aff0">
    <w:name w:val="表底段落"/>
    <w:autoRedefine/>
    <w:qFormat/>
    <w:pPr>
      <w:spacing w:line="280" w:lineRule="atLeast"/>
      <w:jc w:val="center"/>
    </w:pPr>
    <w:rPr>
      <w:kern w:val="2"/>
      <w:sz w:val="21"/>
      <w:szCs w:val="24"/>
    </w:rPr>
    <w:semiHidden/>
    <w:unhideWhenUsed/>
  </w:style>
  <w:style w:type="paragraph" w:customStyle="1" w:styleId="aff1">
    <w:name w:val="致谢标题"/>
    <w:autoRedefine/>
    <w:qFormat/>
    <w:pPr>
      <w:keepNext/>
      <w:keepLines/>
      <w:jc w:val="center"/>
    </w:pPr>
    <w:rPr>
      <w:rFonts w:eastAsia="黑体"/>
      <w:bCs/>
      <w:kern w:val="2"/>
      <w:sz w:val="32"/>
      <w:szCs w:val="24"/>
    </w:rPr>
  </w:style>
  <w:style w:type="character" w:customStyle="1" w:styleId="90">
    <w:name w:val="标题 9 字符"/>
    <w:link w:val="cw9"/>
    <w:semiHidden/>
    <w:uiPriority w:val="1"/>
    <w:unhideWhenUsed/>
    <w:rPr>
      <w:rFonts w:asciiTheme="majorHAnsi" w:eastAsiaTheme="majorEastAsia" w:hAnsiTheme="majorHAnsi" w:cstheme="majorBidi"/>
      <w:kern w:val="2"/>
      <w:sz w:val="21"/>
      <w:szCs w:val="21"/>
    </w:rPr>
  </w:style>
  <w:style w:type="character" w:customStyle="1" w:styleId="80">
    <w:name w:val="标题 8 字符"/>
    <w:link w:val="cw8"/>
    <w:semiHidden/>
    <w:uiPriority w:val="1"/>
    <w:unhideWhenUsed/>
    <w:rPr>
      <w:rFonts w:asciiTheme="majorHAnsi" w:eastAsiaTheme="majorEastAsia" w:hAnsiTheme="majorHAnsi" w:cstheme="majorBidi"/>
      <w:kern w:val="2"/>
      <w:sz w:val="24"/>
      <w:szCs w:val="24"/>
    </w:rPr>
  </w:style>
  <w:style w:type="character" w:customStyle="1" w:styleId="70">
    <w:name w:val="标题 7 字符"/>
    <w:link w:val="cw7"/>
    <w:semiHidden/>
    <w:uiPriority w:val="1"/>
    <w:unhideWhenUsed/>
    <w:rPr>
      <w:rFonts w:eastAsiaTheme="majorEastAsia"/>
      <w:bCs/>
      <w:kern w:val="2"/>
      <w:sz w:val="24"/>
      <w:szCs w:val="24"/>
    </w:rPr>
  </w:style>
  <w:style w:type="paragraph" w:customStyle="1" w:styleId="aff2">
    <w:name w:val="表格注解"/>
    <w:autoRedefine/>
    <w:qFormat/>
    <w:pPr>
      <w:jc w:val="both"/>
    </w:pPr>
    <w:rPr>
      <w:kern w:val="2"/>
      <w:sz w:val="21"/>
      <w:szCs w:val="21"/>
    </w:rPr>
    <w:semiHidden/>
    <w:unhideWhenUsed/>
  </w:style>
  <w:style w:type="character" w:customStyle="1" w:styleId="aff3">
    <w:name w:val="摘要词头"/>
    <w:uiPriority w:val="1"/>
    <w:qFormat/>
    <w:semiHidden/>
    <w:unhideWhenUsed/>
    <w:rPr>
      <w:rFonts w:eastAsia="黑体"/>
      <w:sz w:val="28"/>
    </w:rPr>
  </w:style>
  <w:style w:type="paragraph" w:customStyle="1" w:styleId="aff4">
    <w:name w:val="附加标题"/>
    <w:next w:val="1"/>
    <w:autoRedefine/>
    <w:qFormat/>
    <w:pPr>
      <w:snapToGrid w:val="0"/>
      <w:ind w:firstLineChars="800" w:firstLine="800"/>
      <w:jc w:val="center"/>
    </w:pPr>
    <w:rPr>
      <w:kern w:val="2"/>
      <w:sz w:val="30"/>
      <w:szCs w:val="24"/>
    </w:rPr>
    <w:semiHidden/>
    <w:unhideWhenUsed/>
  </w:style>
  <w:style w:type="paragraph" w:customStyle="1" w:styleId="aff5">
    <w:name w:val="表前空段"/>
    <w:autoRedefine/>
    <w:qFormat/>
    <w:pPr>
      <w:spacing w:line="180" w:lineRule="exact"/>
      <w:jc w:val="both"/>
    </w:pPr>
    <w:rPr>
      <w:kern w:val="2"/>
      <w:sz w:val="21"/>
      <w:szCs w:val="21"/>
    </w:rPr>
    <w:semiHidden/>
    <w:unhideWhenUsed/>
  </w:style>
  <w:style w:type="paragraph" w:customStyle="1" w:styleId="aff6">
    <w:name w:val="独图段落"/>
    <w:autoRedefine/>
    <w:qFormat/>
    <w:pPr>
      <w:adjustRightInd w:val="0"/>
      <w:snapToGrid w:val="0"/>
      <w:spacing w:line="360" w:lineRule="auto"/>
      <w:jc w:val="center"/>
    </w:pPr>
    <w:rPr>
      <w:kern w:val="2"/>
      <w:sz w:val="30"/>
      <w:szCs w:val="24"/>
    </w:rPr>
  </w:style>
  <w:style w:type="paragraph" w:customStyle="1" w:styleId="aff7">
    <w:name w:val="作者单位"/>
    <w:autoRedefine/>
    <w:qFormat/>
    <w:pPr>
      <w:spacing w:line="280" w:lineRule="atLeast"/>
      <w:jc w:val="center"/>
    </w:pPr>
    <w:rPr>
      <w:kern w:val="2"/>
      <w:sz w:val="21"/>
      <w:szCs w:val="24"/>
    </w:rPr>
    <w:semiHidden/>
    <w:unhideWhenUsed/>
  </w:style>
  <w:style w:type="paragraph" w:customStyle="1" w:styleId="aff8">
    <w:name w:val="论文作者"/>
    <w:autoRedefine/>
    <w:qFormat/>
    <w:pPr>
      <w:snapToGrid w:val="0"/>
      <w:spacing w:line="280" w:lineRule="atLeast"/>
      <w:jc w:val="center"/>
    </w:pPr>
    <w:rPr>
      <w:kern w:val="2"/>
      <w:sz w:val="21"/>
      <w:szCs w:val="24"/>
    </w:rPr>
    <w:semiHidden/>
    <w:unhideWhenUsed/>
  </w:style>
  <w:style w:type="paragraph" w:customStyle="1" w:styleId="aff9">
    <w:name w:val="表后空段"/>
    <w:autoRedefine/>
    <w:qFormat/>
    <w:pPr>
      <w:snapToGrid w:val="0"/>
      <w:spacing w:line="180" w:lineRule="exact"/>
      <w:jc w:val="both"/>
    </w:pPr>
    <w:rPr>
      <w:kern w:val="2"/>
      <w:sz w:val="21"/>
      <w:szCs w:val="21"/>
    </w:rPr>
    <w:semiHidden/>
    <w:unhideWhenUsed/>
  </w:style>
  <w:style w:type="character" w:customStyle="1" w:styleId="affb">
    <w:name w:val="页眉 字符"/>
    <w:link w:val="6"/>
    <w:uiPriority w:val="1"/>
    <w:semiHidden/>
    <w:unhideWhenUsed/>
    <w:rPr>
      <w:kern w:val="2"/>
      <w:sz w:val="18"/>
      <w:szCs w:val="18"/>
    </w:rPr>
  </w:style>
  <w:style w:type="table" w:customStyle="1" w:styleId="affc">
    <w:name w:val="三线表"/>
    <w:basedOn w:val="10"/>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pacing w:before="360" w:after="240"/>
      <w:jc w:val="center"/>
      <w:outlineLvl w:val="0"/>
    </w:pPr>
    <w:rPr>
      <w:rFonts w:eastAsia="黑体"/>
      <w:bCs/>
      <w:kern w:val="2"/>
      <w:sz w:val="32"/>
      <w:szCs w:val="24"/>
    </w:rPr>
    <w:semiHidden/>
    <w:unhideWhenUsed/>
  </w:style>
  <w:style w:type="paragraph" w:customStyle="1" w:styleId="affe">
    <w:name w:val="目录标题"/>
    <w:link w:val="afff"/>
    <w:autoRedefine/>
    <w:qFormat/>
    <w:rsid w:val="00575CF7"/>
    <w:pPr>
      <w:spacing w:before="360" w:after="240"/>
      <w:jc w:val="center"/>
      <w:outlineLvl w:val="0"/>
      <w:keepNext/>
      <w:keepLines/>
      <w:widowControl/>
    </w:pPr>
    <w:rPr>
      <w:rFonts w:eastAsia="黑体"/>
      <w:bCs/>
      <w:kern w:val="2"/>
      <w:sz w:val="32"/>
      <w:szCs w:val="24"/>
    </w:rPr>
  </w:style>
  <w:style w:type="character" w:customStyle="1" w:styleId="afff1">
    <w:name w:val="标题 字符"/>
    <w:link w:val="afff0"/>
    <w:semiHidden/>
    <w:uiPriority w:val="1"/>
    <w:unhideWhenUsed/>
    <w:rPr>
      <w:rFonts w:asciiTheme="majorHAnsi" w:hAnsiTheme="majorHAnsi" w:cstheme="majorBidi"/>
      <w:b/>
      <w:bCs/>
      <w:kern w:val="2"/>
      <w:sz w:val="32"/>
      <w:szCs w:val="32"/>
    </w:rPr>
  </w:style>
  <w:style w:type="paragraph" w:customStyle="1" w:styleId="afff2">
    <w:name w:val="文献标题"/>
    <w:autoRedefine/>
    <w:qFormat/>
    <w:pPr>
      <w:keepNext/>
      <w:spacing w:before="360" w:after="240"/>
      <w:jc w:val="center"/>
      <w:outlineLvl w:val="0"/>
    </w:pPr>
    <w:rPr>
      <w:rFonts w:eastAsia="黑体"/>
      <w:bCs/>
      <w:kern w:val="2"/>
      <w:sz w:val="32"/>
      <w:szCs w:val="24"/>
    </w:rPr>
  </w:style>
  <w:style w:type="character" w:customStyle="1" w:styleId="cw10">
    <w:name w:val="标题 1 字符"/>
    <w:link w:val="2"/>
    <w:uiPriority w:val="1"/>
    <w:semiHidden/>
    <w:unhideWhenUsed/>
    <w:rPr>
      <w:rFonts w:eastAsia="黑体"/>
      <w:bCs/>
      <w:kern w:val="2"/>
      <w:sz w:val="32"/>
      <w:szCs w:val="24"/>
    </w:rPr>
  </w:style>
  <w:style w:type="paragraph" w:customStyle="1" w:styleId="afff3">
    <w:name w:val="英文摘要标题"/>
    <w:autoRedefine/>
    <w:qFormat/>
    <w:pPr>
      <w:keepLines/>
      <w:snapToGrid w:val="0"/>
      <w:spacing w:before="240" w:after="240" w:line="500" w:lineRule="atLeast"/>
      <w:jc w:val="center"/>
      <w:outlineLvl w:val="0"/>
      <w:keepNext/>
      <w:widowControl/>
    </w:pPr>
    <w:rPr>
      <w:rFonts w:eastAsia="黑体"/>
      <w:kern w:val="2"/>
      <w:sz w:val="32"/>
      <w:szCs w:val="24"/>
    </w:rPr>
  </w:style>
  <w:style w:type="paragraph" w:styleId="afff4">
    <w:name w:val="footnote text"/>
    <w:link w:val="afff5"/>
    <w:autoRedefine/>
    <w:semiHidden/>
    <w:unhideWhenUsed/>
    <w:qFormat/>
    <w:rsid w:val="003332E0"/>
    <w:pPr>
      <w:widowControl w:val="0"/>
      <w:topLinePunct/>
      <w:adjustRightInd w:val="0"/>
      <w:snapToGrid w:val="0"/>
      <w:spacing w:before="20" w:after="20" w:line="420" w:lineRule="atLeast"/>
      <w:ind w:firstLineChars="0" w:firstLine="454"/>
      <w:jc w:val="both"/>
      <w:textAlignment w:val="baseline"/>
    </w:pPr>
    <w:rPr>
      <w:sz w:val="18"/>
      <w:szCs w:val="18"/>
      <w:kern w:val="2"/>
    </w:rPr>
  </w:style>
  <w:style w:type="character" w:customStyle="1" w:styleId="afff5">
    <w:name w:val="脚注文本 字符"/>
    <w:link w:val="afff4"/>
    <w:semiHidden/>
    <w:uiPriority w:val="1"/>
    <w:unhideWhenUsed/>
    <w:rPr>
      <w:kern w:val="2"/>
      <w:sz w:val="18"/>
      <w:szCs w:val="18"/>
    </w:rPr>
  </w:style>
  <w:style w:type="character" w:customStyle="1" w:styleId="afff8">
    <w:name w:val="文档结构图 字符"/>
    <w:link w:val="afff7"/>
    <w:semiHidden/>
    <w:uiPriority w:val="1"/>
    <w:unhideWhenUsed/>
    <w:rPr>
      <w:rFonts w:ascii="宋体"/>
      <w:kern w:val="2"/>
      <w:sz w:val="18"/>
      <w:szCs w:val="18"/>
    </w:rPr>
  </w:style>
  <w:style w:type="character" w:customStyle="1" w:styleId="afffa">
    <w:name w:val="页脚 字符"/>
    <w:link w:val="5"/>
    <w:semiHidden/>
    <w:uiPriority w:val="1"/>
    <w:unhideWhenUsed/>
    <w:rPr>
      <w:kern w:val="2"/>
      <w:sz w:val="18"/>
      <w:szCs w:val="18"/>
    </w:rPr>
  </w:style>
  <w:style w:type="paragraph" w:styleId="TOC5">
    <w:name w:val="toc 5"/>
    <w:next w:val="1"/>
    <w:autoRedefine/>
    <w:semiHidden/>
    <w:unhideWhenUsed/>
    <w:qFormat/>
    <w:rsid w:val="003332E0"/>
    <w:pPr>
      <w:ind w:leftChars="800" w:left="800" w:firstLineChars="0" w:firstLine="454"/>
      <w:widowControl w:val="0"/>
      <w:topLinePunct/>
      <w:adjustRightInd w:val="0"/>
      <w:snapToGrid w:val="0"/>
      <w:spacing w:before="20" w:after="20" w:line="420" w:lineRule="atLeast"/>
      <w:jc w:val="both"/>
      <w:textAlignment w:val="baseline"/>
    </w:pPr>
    <w:rPr>
      <w:kern w:val="2"/>
      <w:sz w:val="24"/>
      <w:szCs w:val="24"/>
    </w:rPr>
  </w:style>
  <w:style w:type="character" w:customStyle="1" w:styleId="afffc">
    <w:name w:val="批注框文本 字符"/>
    <w:link w:val="4"/>
    <w:semiHidden/>
    <w:uiPriority w:val="1"/>
    <w:unhideWhenUsed/>
    <w:rPr>
      <w:kern w:val="2"/>
      <w:sz w:val="18"/>
      <w:szCs w:val="18"/>
    </w:rPr>
  </w:style>
  <w:style w:type="paragraph" w:customStyle="1" w:styleId="afffd">
    <w:name w:val="非正文页眉"/>
    <w:autoRedefine/>
    <w:qFormat/>
    <w:pPr>
      <w:jc w:val="center"/>
    </w:pPr>
    <w:rPr>
      <w:rFonts w:ascii="华文楷体" w:eastAsia="华文楷体" w:hAnsi="华文楷体"/>
      <w:bCs/>
      <w:noProof/>
      <w:kern w:val="2"/>
      <w:sz w:val="28"/>
      <w:szCs w:val="28"/>
    </w:rPr>
  </w:style>
  <w:style w:type="paragraph" w:customStyle="1" w:styleId="afffe">
    <w:name w:val="正文页脚"/>
    <w:autoRedefine/>
    <w:qFormat/>
    <w:pPr>
      <w:pBdr>
        <w:top w:val="single" w:sz="4" w:space="1" w:color="auto"/>
      </w:pBdr>
      <w:jc w:val="center"/>
    </w:pPr>
    <w:rPr>
      <w:rFonts w:eastAsiaTheme="minorEastAsia"/>
      <w:noProof/>
      <w:kern w:val="2"/>
      <w:sz w:val="21"/>
      <w:szCs w:val="21"/>
    </w:rPr>
  </w:style>
  <w:style w:type="paragraph" w:customStyle="1" w:styleId="affff">
    <w:name w:val="有图题图"/>
    <w:autoRedefine/>
    <w:qFormat/>
    <w:pPr>
      <w:jc w:val="center"/>
    </w:pPr>
    <w:rPr>
      <w:kern w:val="2"/>
      <w:sz w:val="24"/>
      <w:szCs w:val="24"/>
    </w:rPr>
  </w:style>
  <w:style w:type="paragraph" w:customStyle="1" w:styleId="affff0">
    <w:name w:val="题附段落"/>
    <w:link w:val="affff1"/>
    <w:autoRedefine/>
    <w:qFormat/>
    <w:rsid w:val="00575CF7"/>
    <w:pPr>
      <w:outlineLvl w:val="9"/>
      <w:spacing w:before="360" w:after="240"/>
      <w:jc w:val="center"/>
      <w:keepNext/>
      <w:keepLines/>
      <w:widowControl/>
    </w:pPr>
    <w:rPr>
      <w:sz w:val="24"/>
      <w:rFonts w:eastAsia="黑体"/>
      <w:bCs/>
      <w:kern w:val="2"/>
      <w:szCs w:val="24"/>
    </w:rPr>
    <w:semiHidden/>
    <w:unhideWhenUsed/>
  </w:style>
  <w:style w:type="character" w:customStyle="1" w:styleId="afff">
    <w:name w:val="目录标题 字符"/>
    <w:link w:val="affe"/>
    <w:rsid w:val="00575CF7"/>
    <w:uiPriority w:val="1"/>
    <w:semiHidden/>
    <w:unhideWhenUsed/>
    <w:rPr>
      <w:rFonts w:eastAsia="黑体"/>
      <w:bCs/>
      <w:kern w:val="2"/>
      <w:sz w:val="32"/>
      <w:szCs w:val="24"/>
    </w:rPr>
  </w:style>
  <w:style w:type="character" w:customStyle="1" w:styleId="affff1">
    <w:name w:val="题附段落 字符"/>
    <w:basedOn w:val="12"/>
    <w:link w:val="affff0"/>
    <w:rsid w:val="00575CF7"/>
    <w:uiPriority w:val="1"/>
    <w:semiHidden/>
    <w:unhideWhenUsed/>
    <w:rPr>
      <w:rFonts w:eastAsia="黑体"/>
      <w:bCs/>
      <w:kern w:val="2"/>
      <w:sz w:val="24"/>
      <w:szCs w:val="24"/>
    </w:rPr>
  </w:style>
  <w:style w:type="paragraph" w:customStyle="1" w:styleId="affff2">
    <w:name w:val="图下说明"/>
    <w:link w:val="affff3"/>
    <w:autoRedefine/>
    <w:qFormat/>
    <w:rsid w:val="00575CF7"/>
    <w:pPr>
      <w:jc w:val="left"/>
      <w:outlineLvl w:val="9"/>
      <w:spacing w:before="360" w:after="240"/>
      <w:keepNext/>
      <w:keepLines/>
      <w:widowControl/>
    </w:pPr>
    <w:rPr>
      <w:sz w:val="24"/>
      <w:rFonts w:eastAsia="黑体"/>
      <w:bCs/>
      <w:kern w:val="2"/>
      <w:szCs w:val="24"/>
    </w:rPr>
    <w:semiHidden/>
    <w:unhideWhenUsed/>
  </w:style>
  <w:style w:type="character" w:customStyle="1" w:styleId="affff3">
    <w:name w:val="图下说明 字符"/>
    <w:basedOn w:val="12"/>
    <w:link w:val="affff2"/>
    <w:rsid w:val="00575CF7"/>
    <w:uiPriority w:val="1"/>
    <w:semiHidden/>
    <w:unhideWhenUsed/>
    <w:rPr>
      <w:rFonts w:eastAsia="黑体"/>
      <w:bCs/>
      <w:kern w:val="2"/>
      <w:sz w:val="24"/>
      <w:szCs w:val="24"/>
    </w:rPr>
  </w:style>
  <w:style w:type="paragraph" w:customStyle="1" w:styleId="affff4">
    <w:name w:val="无编号标题"/>
    <w:link w:val="affff5"/>
    <w:autoRedefine/>
    <w:qFormat/>
    <w:rsid w:val="00575CF7"/>
    <w:pPr>
      <w:outlineLvl w:val="9"/>
      <w:spacing w:before="360" w:after="240"/>
      <w:jc w:val="center"/>
      <w:keepNext/>
      <w:keepLines/>
      <w:widowControl/>
    </w:pPr>
    <w:rPr>
      <w:b/>
      <w:sz w:val="24"/>
      <w:rFonts w:eastAsia="黑体"/>
      <w:bCs/>
      <w:kern w:val="2"/>
      <w:szCs w:val="24"/>
    </w:rPr>
    <w:semiHidden/>
    <w:unhideWhenUsed/>
  </w:style>
  <w:style w:type="character" w:customStyle="1" w:styleId="affff5">
    <w:name w:val="无编号标题 字符"/>
    <w:basedOn w:val="12"/>
    <w:link w:val="affff4"/>
    <w:rsid w:val="00575CF7"/>
    <w:uiPriority w:val="1"/>
    <w:semiHidden/>
    <w:unhideWhenUsed/>
    <w:rPr>
      <w:rFonts w:eastAsia="黑体"/>
      <w:b/>
      <w:bCs/>
      <w:kern w:val="2"/>
      <w:sz w:val="24"/>
      <w:szCs w:val="24"/>
    </w:rPr>
  </w:style>
  <w:style w:type="paragraph" w:customStyle="1" w:styleId="affff6">
    <w:name w:val="表单位段"/>
    <w:link w:val="affff7"/>
    <w:autoRedefine/>
    <w:qFormat/>
    <w:rsid w:val="00575CF7"/>
    <w:pPr>
      <w:jc w:val="right"/>
      <w:outlineLvl w:val="9"/>
      <w:spacing w:before="360" w:after="240"/>
      <w:keepNext/>
      <w:keepLines/>
      <w:widowControl/>
    </w:pPr>
    <w:rPr>
      <w:sz w:val="24"/>
      <w:rFonts w:eastAsia="黑体"/>
      <w:bCs/>
      <w:kern w:val="2"/>
      <w:szCs w:val="24"/>
    </w:rPr>
    <w:semiHidden/>
    <w:unhideWhenUsed/>
  </w:style>
  <w:style w:type="character" w:customStyle="1" w:styleId="affff7">
    <w:name w:val="表单位段 字符"/>
    <w:basedOn w:val="12"/>
    <w:link w:val="affff6"/>
    <w:rsid w:val="00575CF7"/>
    <w:uiPriority w:val="1"/>
    <w:semiHidden/>
    <w:unhideWhenUsed/>
    <w:rPr>
      <w:rFonts w:eastAsia="黑体"/>
      <w:bCs/>
      <w:kern w:val="2"/>
      <w:sz w:val="24"/>
      <w:szCs w:val="24"/>
    </w:rPr>
  </w:style>
  <w:style w:type="paragraph" w:customStyle="1" w:styleId="affff8">
    <w:name w:val="表内数值段"/>
    <w:link w:val="affff9"/>
    <w:autoRedefine/>
    <w:rsid w:val="00575CF7"/>
    <w:qFormat/>
    <w:pPr>
      <w:pageBreakBefore w:val="0"/>
      <w:spacing w:before="0" w:after="0" w:line="240" w:lineRule="atLeast"/>
      <w:outlineLvl w:val="9"/>
      <w:jc w:val="center"/>
      <w:keepNext/>
      <w:keepLines/>
      <w:widowControl/>
    </w:pPr>
    <w:rPr>
      <w:sz w:val="24"/>
      <w:rFonts w:eastAsia="黑体"/>
      <w:bCs/>
      <w:kern w:val="2"/>
      <w:szCs w:val="24"/>
    </w:rPr>
    <w:semiHidden/>
    <w:unhideWhenUsed/>
  </w:style>
  <w:style w:type="character" w:customStyle="1" w:styleId="affff9">
    <w:name w:val="表内数值段 字符"/>
    <w:basedOn w:val="12"/>
    <w:link w:val="affff8"/>
    <w:rsid w:val="00575CF7"/>
    <w:uiPriority w:val="1"/>
    <w:semiHidden/>
    <w:unhideWhenUsed/>
    <w:rPr>
      <w:rFonts w:eastAsia="黑体"/>
      <w:bCs/>
      <w:kern w:val="2"/>
      <w:sz w:val="24"/>
      <w:szCs w:val="24"/>
    </w:rPr>
  </w:style>
  <w:style w:type="paragraph" w:customStyle="1" w:styleId="affffa">
    <w:name w:val="斜表头首段"/>
    <w:link w:val="affffb"/>
    <w:autoRedefine/>
    <w:qFormat/>
    <w:rsid w:val="00575CF7"/>
    <w:pPr>
      <w:jc w:val="right"/>
      <w:outlineLvl w:val="9"/>
      <w:spacing w:before="360" w:after="240"/>
      <w:keepNext/>
      <w:keepLines/>
      <w:widowControl/>
    </w:pPr>
    <w:rPr>
      <w:sz w:val="21"/>
      <w:rFonts w:eastAsia="黑体"/>
      <w:bCs/>
      <w:kern w:val="2"/>
      <w:szCs w:val="24"/>
    </w:rPr>
    <w:semiHidden/>
    <w:unhideWhenUsed/>
  </w:style>
  <w:style w:type="character" w:customStyle="1" w:styleId="affffb">
    <w:name w:val="斜表头首段 字符"/>
    <w:basedOn w:val="12"/>
    <w:link w:val="affffa"/>
    <w:rsid w:val="00575CF7"/>
    <w:uiPriority w:val="1"/>
    <w:semiHidden/>
    <w:unhideWhenUsed/>
    <w:rPr>
      <w:rFonts w:eastAsia="黑体"/>
      <w:bCs/>
      <w:kern w:val="2"/>
      <w:sz w:val="21"/>
      <w:szCs w:val="24"/>
    </w:rPr>
  </w:style>
  <w:style w:type="paragraph" w:customStyle="1" w:styleId="affffc">
    <w:name w:val="斜表头尾段"/>
    <w:link w:val="affffd"/>
    <w:autoRedefine/>
    <w:qFormat/>
    <w:rsid w:val="00575CF7"/>
    <w:pPr>
      <w:jc w:val="left"/>
      <w:outlineLvl w:val="9"/>
      <w:spacing w:before="360" w:after="240"/>
      <w:keepNext/>
      <w:keepLines/>
      <w:widowControl/>
    </w:pPr>
    <w:rPr>
      <w:sz w:val="21"/>
      <w:rFonts w:eastAsia="黑体"/>
      <w:bCs/>
      <w:kern w:val="2"/>
      <w:szCs w:val="24"/>
    </w:rPr>
    <w:semiHidden/>
    <w:unhideWhenUsed/>
  </w:style>
  <w:style w:type="character" w:customStyle="1" w:styleId="affffd">
    <w:name w:val="斜表头尾段 字符"/>
    <w:basedOn w:val="12"/>
    <w:link w:val="affffc"/>
    <w:rsid w:val="00575CF7"/>
    <w:uiPriority w:val="1"/>
    <w:semiHidden/>
    <w:unhideWhenUsed/>
    <w:rPr>
      <w:rFonts w:eastAsia="黑体"/>
      <w:bCs/>
      <w:kern w:val="2"/>
      <w:sz w:val="21"/>
      <w:szCs w:val="24"/>
    </w:rPr>
  </w:style>
  <w:style w:type="paragraph" w:customStyle="1" w:styleId="affffe">
    <w:name w:val="文献子类段"/>
    <w:link w:val="afffff"/>
    <w:autoRedefine/>
    <w:qFormat/>
    <w:rsid w:val="00575CF7"/>
    <w:pPr>
      <w:ind w:leftChars="0" w:left="420" w:hanging="420"/>
      <w:jc w:val="left"/>
      <w:outlineLvl w:val="9"/>
      <w:spacing w:before="360" w:after="240"/>
      <w:keepNext/>
      <w:keepLines/>
      <w:widowControl/>
    </w:pPr>
    <w:rPr>
      <w:sz w:val="21"/>
      <w:rFonts w:eastAsia="黑体"/>
      <w:bCs/>
      <w:kern w:val="2"/>
      <w:szCs w:val="24"/>
    </w:rPr>
    <w:semiHidden/>
    <w:unhideWhenUsed/>
  </w:style>
  <w:style w:type="character" w:customStyle="1" w:styleId="afffff">
    <w:name w:val="文献子类段 字符"/>
    <w:basedOn w:val="12"/>
    <w:link w:val="affffe"/>
    <w:rsid w:val="00575CF7"/>
    <w:uiPriority w:val="1"/>
    <w:semiHidden/>
    <w:unhideWhenUsed/>
    <w:rPr>
      <w:rFonts w:eastAsia="黑体"/>
      <w:bCs/>
      <w:kern w:val="2"/>
      <w:sz w:val="21"/>
      <w:szCs w:val="24"/>
    </w:rPr>
  </w:style>
  <w:style w:type="paragraph" w:customStyle="1" w:styleId="afffff0">
    <w:name w:val="主标题"/>
    <w:link w:val="afffff1"/>
    <w:autoRedefine/>
    <w:semiHidden/>
    <w:unhideWhenUsed/>
    <w:qFormat/>
    <w:rsid w:val="003332E0"/>
    <w:pPr>
      <w:keepNext/>
      <w:keepLines/>
      <w:widowControl w:val="0"/>
      <w:adjustRightInd w:val="0"/>
      <w:spacing w:before="480" w:after="240" w:line="420" w:lineRule="atLeast"/>
      <w:ind w:firstLineChars="0" w:firstLine="0"/>
      <w:jc w:val="center"/>
      <w:outlineLvl w:val="0"/>
      <w:topLinePunct/>
      <w:snapToGrid w:val="0"/>
      <w:textAlignment w:val="baseline"/>
    </w:pPr>
    <w:rPr>
      <w:rFonts w:eastAsia="黑体"/>
      <w:sz w:val="32"/>
      <w:kern w:val="2"/>
      <w:szCs w:val="24"/>
    </w:rPr>
  </w:style>
  <w:style w:type="character" w:customStyle="1" w:styleId="afffff1">
    <w:name w:val="主标题 字符"/>
    <w:link w:val="afffff0"/>
    <w:uiPriority w:val="1"/>
    <w:semiHidden/>
    <w:unhideWhenUsed/>
    <w:rPr>
      <w:rFonts w:eastAsia="黑体"/>
      <w:kern w:val="2"/>
      <w:sz w:val="32"/>
      <w:szCs w:val="24"/>
    </w:rPr>
  </w:style>
  <w:style w:type="paragraph" w:customStyle="1" w:styleId="cw22">
    <w:autoRedefine/>
    <w:name w:val="英文大标题"/>
    <w:basedOn w:val="1"/>
    <w:rsid w:val="00AB18CF"/>
    <w:pPr>
      <w:widowControl/>
    </w:pPr>
    <w:rPr>
      <w:bCs/>
    </w:rPr>
    <w:semiHidden/>
    <w:unhideWhenUsed/>
  </w:style>
  <w:style w:type="paragraph" w:customStyle="1" w:styleId="cw23">
    <w:autoRedefine/>
    <w:name w:val="英文副标题"/>
    <w:basedOn w:val="1"/>
    <w:rsid w:val="00AB18CF"/>
    <w:pPr>
      <w:widowControl/>
    </w:pPr>
    <w:rPr>
      <w:bCs/>
    </w:rPr>
    <w:semiHidden/>
    <w:unhideWhenUsed/>
  </w:style>
  <w:style w:type="paragraph" w:customStyle="1" w:styleId="cw24">
    <w:autoRedefine/>
    <w:name w:val="英文作者段"/>
    <w:basedOn w:val="1"/>
    <w:rsid w:val="00AB18CF"/>
    <w:pPr>
      <w:widowControl/>
    </w:pPr>
    <w:rPr>
      <w:bCs/>
    </w:rPr>
    <w:semiHidden/>
    <w:unhideWhenUsed/>
  </w:style>
  <w:style w:type="paragraph" w:customStyle="1" w:styleId="cw25">
    <w:autoRedefine/>
    <w:name w:val="英文单位段"/>
    <w:basedOn w:val="1"/>
    <w:rsid w:val="00AB18CF"/>
    <w:pPr>
      <w:widowControl/>
    </w:pPr>
    <w:rPr>
      <w:bCs/>
    </w:rPr>
    <w:semiHidden/>
    <w:unhideWhenUsed/>
  </w:style>
  <w:style w:type="paragraph" w:customStyle="1" w:styleId="cw26">
    <w:autoRedefine/>
    <w:name w:val="辅文献段落"/>
    <w:basedOn w:val="1"/>
    <w:rsid w:val="00AB18CF"/>
    <w:pPr>
      <w:widowControl/>
    </w:pPr>
    <w:rPr>
      <w:bCs/>
    </w:rPr>
    <w:semiHidden/>
    <w:unhideWhenUsed/>
  </w:style>
  <w:style w:type="paragraph" w:customStyle="1" w:styleId="cw27">
    <w:autoRedefine/>
    <w:name w:val="多图段落"/>
    <w:basedOn w:val="1"/>
    <w:rsid w:val="00AB18CF"/>
    <w:pPr>
      <w:widowControl/>
    </w:pPr>
    <w:rPr>
      <w:bCs/>
    </w:rPr>
    <w:semiHidden/>
    <w:unhideWhenUsed/>
  </w:style>
  <w:style w:type="paragraph" w:customStyle="1" w:styleId="cw28">
    <w:autoRedefine/>
    <w:name w:val="英文图题"/>
    <w:basedOn w:val="1"/>
    <w:rsid w:val="00AB18CF"/>
    <w:pPr>
      <w:widowControl/>
    </w:pPr>
    <w:rPr>
      <w:bCs/>
    </w:rPr>
    <w:semiHidden/>
    <w:unhideWhenUsed/>
  </w:style>
  <w:style w:type="paragraph" w:customStyle="1" w:styleId="cw29">
    <w:autoRedefine/>
    <w:name w:val="英文表题"/>
    <w:basedOn w:val="1"/>
    <w:rsid w:val="00AB18CF"/>
    <w:pPr>
      <w:widowControl/>
    </w:pPr>
    <w:rPr>
      <w:bCs/>
    </w:rPr>
    <w:semiHidden/>
    <w:unhideWhenUsed/>
  </w:style>
  <w:style w:type="paragraph" w:customStyle="1" w:styleId="cw30">
    <w:autoRedefine/>
    <w:name w:val="多图标注"/>
    <w:basedOn w:val="1"/>
    <w:rsid w:val="00AB18CF"/>
    <w:pPr>
      <w:widowControl/>
    </w:pPr>
    <w:rPr>
      <w:bCs/>
    </w:rPr>
    <w:semiHidden/>
    <w:unhideWhenUsed/>
  </w:style>
  <w:style w:type="paragraph" w:customStyle="1" w:styleId="cw31">
    <w:autoRedefine/>
    <w:name w:val="去编号特征"/>
    <w:basedOn w:val="1"/>
    <w:rsid w:val="00AB18CF"/>
    <w:pPr>
      <w:widowControl/>
    </w:pPr>
    <w:rPr>
      <w:bCs/>
    </w:rPr>
    <w:semiHidden/>
    <w:unhideWhenUsed/>
  </w:style>
  <w:style w:type="paragraph" w:customStyle="1" w:styleId="cw32">
    <w:autoRedefine/>
    <w:name w:val="引用段落"/>
    <w:basedOn w:val="1"/>
    <w:rsid w:val="00AB18CF"/>
    <w:pPr>
      <w:widowControl/>
    </w:pPr>
    <w:rPr>
      <w:bCs/>
    </w:rPr>
    <w:semiHidden/>
    <w:unhideWhenUsed/>
  </w:style>
  <w:style w:type="paragraph" w:customStyle="1" w:styleId="cw33">
    <w:autoRedefine/>
    <w:name w:val="说明段落"/>
    <w:basedOn w:val="1"/>
    <w:rsid w:val="00AB18CF"/>
    <w:pPr>
      <w:widowControl/>
    </w:pPr>
    <w:rPr>
      <w:bCs/>
    </w:rPr>
    <w:semiHidden/>
    <w:unhideWhenUsed/>
  </w:style>
  <w:style w:type="paragraph" w:customStyle="1" w:styleId="cw34">
    <w:autoRedefine/>
    <w:name w:val="单级列表"/>
    <w:basedOn w:val="1"/>
    <w:rsid w:val="00AB18CF"/>
    <w:pPr>
      <w:widowControl/>
    </w:pPr>
    <w:rPr>
      <w:bCs/>
    </w:rPr>
    <w:semiHidden/>
    <w:unhideWhenUsed/>
  </w:style>
  <w:style w:type="paragraph" w:customStyle="1" w:styleId="cw35">
    <w:autoRedefine/>
    <w:name w:val="项目列表"/>
    <w:basedOn w:val="1"/>
    <w:rsid w:val="00AB18CF"/>
    <w:pPr>
      <w:widowControl/>
    </w:pPr>
    <w:rPr>
      <w:bCs/>
    </w:rPr>
    <w:semiHidden/>
    <w:unhideWhenUsed/>
  </w:style>
  <w:style w:type="paragraph" w:customStyle="1" w:styleId="cw36">
    <w:autoRedefine/>
    <w:name w:val="代码段落"/>
    <w:basedOn w:val="1"/>
    <w:rsid w:val="00AB18CF"/>
    <w:pPr>
      <w:widowControl/>
    </w:pPr>
    <w:rPr>
      <w:bCs/>
    </w:rPr>
    <w:semiHidden/>
    <w:unhideWhenUsed/>
  </w:style>
  <w:style w:type="character" w:customStyle="1" w:styleId="cw37">
    <w:name w:val="内文突出"/>
    <w:basedOn w:val="1"/>
    <w:rsid w:val="00AB18CF"/>
    <w:pPr>
      <w:widowControl/>
    </w:pPr>
    <w:rPr>
      <w:bCs/>
    </w:rPr>
    <w:semiHidden/>
    <w:unhideWhenUsed/>
  </w:style>
  <w:style w:type="character" w:customStyle="1" w:styleId="cw38">
    <w:name w:val="公式内容"/>
    <w:basedOn w:val="1"/>
    <w:rsid w:val="00AB18CF"/>
    <w:pPr>
      <w:widowControl/>
    </w:pPr>
    <w:rPr>
      <w:bCs/>
    </w:rPr>
    <w:semiHidden/>
    <w:unhideWhenUsed/>
  </w:style>
  <w:style w:type="character" w:customStyle="1" w:styleId="cw39">
    <w:name w:val="脚注编号"/>
    <w:basedOn w:val="1"/>
    <w:rsid w:val="00AB18CF"/>
    <w:pPr>
      <w:widowControl/>
    </w:pPr>
    <w:rPr>
      <w:bCs/>
    </w:rPr>
    <w:semiHidden/>
    <w:unhideWhenUsed/>
  </w:style>
  <w:style w:type="character" w:customStyle="1" w:styleId="cw40">
    <w:name w:val="公式编号"/>
    <w:basedOn w:val="1"/>
    <w:rsid w:val="00AB18CF"/>
    <w:pPr>
      <w:widowControl/>
    </w:pPr>
    <w:rPr>
      <w:bCs/>
    </w:rPr>
    <w:semiHidden/>
    <w:unhideWhenUsed/>
  </w:style>
  <w:style w:type="character" w:customStyle="1" w:styleId="cw41">
    <w:name w:val="标题括号内容"/>
    <w:basedOn w:val="1"/>
    <w:rsid w:val="00AB18CF"/>
    <w:pPr>
      <w:widowControl/>
    </w:pPr>
    <w:rPr>
      <w:bCs/>
    </w:rPr>
    <w:semiHidden/>
    <w:unhideWhenUsed/>
  </w:style>
  <w:style w:type="paragraph" w:customStyle="1" w:styleId="cw42">
    <w:autoRedefine/>
    <w:name w:val="结论附加"/>
    <w:basedOn w:val="1"/>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image" Target="media/image5.jpeg"/><Relationship Id="rId90" Type="http://schemas.openxmlformats.org/officeDocument/2006/relationships/image" Target="media/image4.jpeg"/><Relationship Id="rId9" Type="http://schemas.openxmlformats.org/officeDocument/2006/relationships/footer" Target="footer3.xml"/><Relationship Id="rId89" Type="http://schemas.openxmlformats.org/officeDocument/2006/relationships/chart" Target="charts/chart1.xml"/><Relationship Id="rId88" Type="http://schemas.openxmlformats.org/officeDocument/2006/relationships/image" Target="media/image3.png"/><Relationship Id="rId87" Type="http://schemas.openxmlformats.org/officeDocument/2006/relationships/image" Target="media/image2.jpeg"/><Relationship Id="rId86" Type="http://schemas.openxmlformats.org/officeDocument/2006/relationships/image" Target="media/image1.jpeg"/><Relationship Id="rId85" Type="http://schemas.openxmlformats.org/officeDocument/2006/relationships/theme" Target="theme/theme1.xml"/><Relationship Id="rId84" Type="http://schemas.openxmlformats.org/officeDocument/2006/relationships/footer" Target="footer77.xml"/><Relationship Id="rId83" Type="http://schemas.openxmlformats.org/officeDocument/2006/relationships/footer" Target="footer76.xml"/><Relationship Id="rId82" Type="http://schemas.openxmlformats.org/officeDocument/2006/relationships/footer" Target="footer75.xml"/><Relationship Id="rId81" Type="http://schemas.openxmlformats.org/officeDocument/2006/relationships/footer" Target="footer74.xml"/><Relationship Id="rId80" Type="http://schemas.openxmlformats.org/officeDocument/2006/relationships/footer" Target="footer73.xml"/><Relationship Id="rId8" Type="http://schemas.openxmlformats.org/officeDocument/2006/relationships/footer" Target="footer2.xml"/><Relationship Id="rId79" Type="http://schemas.openxmlformats.org/officeDocument/2006/relationships/footer" Target="footer72.xml"/><Relationship Id="rId78" Type="http://schemas.openxmlformats.org/officeDocument/2006/relationships/footer" Target="footer71.xml"/><Relationship Id="rId77" Type="http://schemas.openxmlformats.org/officeDocument/2006/relationships/footer" Target="footer70.xml"/><Relationship Id="rId76" Type="http://schemas.openxmlformats.org/officeDocument/2006/relationships/footer" Target="footer69.xml"/><Relationship Id="rId75" Type="http://schemas.openxmlformats.org/officeDocument/2006/relationships/footer" Target="footer68.xml"/><Relationship Id="rId74" Type="http://schemas.openxmlformats.org/officeDocument/2006/relationships/footer" Target="footer67.xml"/><Relationship Id="rId73" Type="http://schemas.openxmlformats.org/officeDocument/2006/relationships/footer" Target="footer66.xml"/><Relationship Id="rId72" Type="http://schemas.openxmlformats.org/officeDocument/2006/relationships/footer" Target="footer65.xml"/><Relationship Id="rId71" Type="http://schemas.openxmlformats.org/officeDocument/2006/relationships/footer" Target="footer64.xml"/><Relationship Id="rId70" Type="http://schemas.openxmlformats.org/officeDocument/2006/relationships/footer" Target="footer63.xml"/><Relationship Id="rId7" Type="http://schemas.openxmlformats.org/officeDocument/2006/relationships/header" Target="header4.xml"/><Relationship Id="rId69" Type="http://schemas.openxmlformats.org/officeDocument/2006/relationships/footer" Target="footer62.xml"/><Relationship Id="rId68" Type="http://schemas.openxmlformats.org/officeDocument/2006/relationships/footer" Target="footer61.xml"/><Relationship Id="rId67" Type="http://schemas.openxmlformats.org/officeDocument/2006/relationships/footer" Target="footer60.xml"/><Relationship Id="rId66" Type="http://schemas.openxmlformats.org/officeDocument/2006/relationships/footer" Target="footer59.xml"/><Relationship Id="rId65" Type="http://schemas.openxmlformats.org/officeDocument/2006/relationships/footer" Target="footer58.xml"/><Relationship Id="rId64" Type="http://schemas.openxmlformats.org/officeDocument/2006/relationships/footer" Target="footer57.xml"/><Relationship Id="rId63" Type="http://schemas.openxmlformats.org/officeDocument/2006/relationships/footer" Target="footer56.xml"/><Relationship Id="rId62" Type="http://schemas.openxmlformats.org/officeDocument/2006/relationships/footer" Target="footer55.xml"/><Relationship Id="rId61" Type="http://schemas.openxmlformats.org/officeDocument/2006/relationships/footer" Target="footer54.xml"/><Relationship Id="rId60" Type="http://schemas.openxmlformats.org/officeDocument/2006/relationships/footer" Target="footer53.xml"/><Relationship Id="rId6" Type="http://schemas.openxmlformats.org/officeDocument/2006/relationships/footer" Target="footer1.xml"/><Relationship Id="rId59" Type="http://schemas.openxmlformats.org/officeDocument/2006/relationships/footer" Target="footer52.xml"/><Relationship Id="rId58" Type="http://schemas.openxmlformats.org/officeDocument/2006/relationships/footer" Target="footer51.xml"/><Relationship Id="rId57" Type="http://schemas.openxmlformats.org/officeDocument/2006/relationships/footer" Target="footer50.xml"/><Relationship Id="rId56" Type="http://schemas.openxmlformats.org/officeDocument/2006/relationships/footer" Target="footer49.xml"/><Relationship Id="rId55" Type="http://schemas.openxmlformats.org/officeDocument/2006/relationships/footer" Target="footer48.xml"/><Relationship Id="rId54" Type="http://schemas.openxmlformats.org/officeDocument/2006/relationships/footer" Target="footer47.xml"/><Relationship Id="rId53" Type="http://schemas.openxmlformats.org/officeDocument/2006/relationships/footer" Target="footer46.xml"/><Relationship Id="rId52" Type="http://schemas.openxmlformats.org/officeDocument/2006/relationships/footer" Target="footer45.xml"/><Relationship Id="rId51" Type="http://schemas.openxmlformats.org/officeDocument/2006/relationships/footer" Target="footer44.xml"/><Relationship Id="rId50" Type="http://schemas.openxmlformats.org/officeDocument/2006/relationships/footer" Target="footer43.xml"/><Relationship Id="rId5" Type="http://schemas.openxmlformats.org/officeDocument/2006/relationships/header" Target="header3.xml"/><Relationship Id="rId49" Type="http://schemas.openxmlformats.org/officeDocument/2006/relationships/footer" Target="footer42.xml"/><Relationship Id="rId48" Type="http://schemas.openxmlformats.org/officeDocument/2006/relationships/footer" Target="footer41.xml"/><Relationship Id="rId47" Type="http://schemas.openxmlformats.org/officeDocument/2006/relationships/footer" Target="footer40.xml"/><Relationship Id="rId46" Type="http://schemas.openxmlformats.org/officeDocument/2006/relationships/footer" Target="footer39.xml"/><Relationship Id="rId45" Type="http://schemas.openxmlformats.org/officeDocument/2006/relationships/footer" Target="footer38.xml"/><Relationship Id="rId44" Type="http://schemas.openxmlformats.org/officeDocument/2006/relationships/footer" Target="footer37.xml"/><Relationship Id="rId43" Type="http://schemas.openxmlformats.org/officeDocument/2006/relationships/footer" Target="footer36.xml"/><Relationship Id="rId42" Type="http://schemas.openxmlformats.org/officeDocument/2006/relationships/footer" Target="footer35.xml"/><Relationship Id="rId41" Type="http://schemas.openxmlformats.org/officeDocument/2006/relationships/footer" Target="footer34.xml"/><Relationship Id="rId40" Type="http://schemas.openxmlformats.org/officeDocument/2006/relationships/footer" Target="footer33.xml"/><Relationship Id="rId4" Type="http://schemas.openxmlformats.org/officeDocument/2006/relationships/header" Target="header2.xml"/><Relationship Id="rId39" Type="http://schemas.openxmlformats.org/officeDocument/2006/relationships/footer" Target="footer32.xml"/><Relationship Id="rId38" Type="http://schemas.openxmlformats.org/officeDocument/2006/relationships/footer" Target="footer31.xml"/><Relationship Id="rId37" Type="http://schemas.openxmlformats.org/officeDocument/2006/relationships/footer" Target="footer30.xml"/><Relationship Id="rId36" Type="http://schemas.openxmlformats.org/officeDocument/2006/relationships/footer" Target="footer29.xml"/><Relationship Id="rId35" Type="http://schemas.openxmlformats.org/officeDocument/2006/relationships/footer" Target="footer28.xml"/><Relationship Id="rId34" Type="http://schemas.openxmlformats.org/officeDocument/2006/relationships/footer" Target="footer27.xml"/><Relationship Id="rId33" Type="http://schemas.openxmlformats.org/officeDocument/2006/relationships/footer" Target="footer26.xml"/><Relationship Id="rId32" Type="http://schemas.openxmlformats.org/officeDocument/2006/relationships/footer" Target="footer25.xml"/><Relationship Id="rId31" Type="http://schemas.openxmlformats.org/officeDocument/2006/relationships/footer" Target="footer24.xml"/><Relationship Id="rId30" Type="http://schemas.openxmlformats.org/officeDocument/2006/relationships/footer" Target="footer23.xml"/><Relationship Id="rId3" Type="http://schemas.openxmlformats.org/officeDocument/2006/relationships/header" Target="header1.xml"/><Relationship Id="rId29" Type="http://schemas.openxmlformats.org/officeDocument/2006/relationships/footer" Target="footer22.xml"/><Relationship Id="rId28" Type="http://schemas.openxmlformats.org/officeDocument/2006/relationships/footer" Target="footer21.xml"/><Relationship Id="rId27" Type="http://schemas.openxmlformats.org/officeDocument/2006/relationships/footer" Target="footer20.xml"/><Relationship Id="rId26" Type="http://schemas.openxmlformats.org/officeDocument/2006/relationships/footer" Target="footer19.xml"/><Relationship Id="rId25" Type="http://schemas.openxmlformats.org/officeDocument/2006/relationships/footer" Target="footer18.xml"/><Relationship Id="rId24" Type="http://schemas.openxmlformats.org/officeDocument/2006/relationships/footer" Target="footer17.xml"/><Relationship Id="rId23" Type="http://schemas.openxmlformats.org/officeDocument/2006/relationships/footer" Target="footer16.xml"/><Relationship Id="rId22" Type="http://schemas.openxmlformats.org/officeDocument/2006/relationships/footer" Target="footer15.xml"/><Relationship Id="rId21" Type="http://schemas.openxmlformats.org/officeDocument/2006/relationships/footer" Target="footer14.xml"/><Relationship Id="rId20" Type="http://schemas.openxmlformats.org/officeDocument/2006/relationships/footer" Target="footer13.xml"/><Relationship Id="rId2" Type="http://schemas.openxmlformats.org/officeDocument/2006/relationships/settings" Target="settings.xml"/><Relationship Id="rId19" Type="http://schemas.openxmlformats.org/officeDocument/2006/relationships/footer" Target="footer12.xml"/><Relationship Id="rId18" Type="http://schemas.openxmlformats.org/officeDocument/2006/relationships/footer" Target="footer1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 Id="rId94" Type="http://schemas.openxmlformats.org/officeDocument/2006/relationships/numbering" Target="numbering.xml"/><Relationship Id="rId95" Type="http://schemas.openxmlformats.org/officeDocument/2006/relationships/endnotes" Target="endnotes.xml"/><Relationship Id="rId96" Type="http://schemas.openxmlformats.org/officeDocument/2006/relationships/footer" Target="footer78.xml"/><Relationship Id="rId97" Type="http://schemas.openxmlformats.org/officeDocument/2006/relationships/footer" Target="footer79.xml"/><Relationship Id="rId99" Type="http://schemas.openxmlformats.org/officeDocument/2006/relationships/header" Target="header7.xml"/><Relationship Id="rId100" Type="http://schemas.openxmlformats.org/officeDocument/2006/relationships/footer" Target="footer80.xml"/><Relationship Id="rId101" Type="http://schemas.openxmlformats.org/officeDocument/2006/relationships/footer" Target="footer81.xml"/><Relationship Id="rId102" Type="http://schemas.openxmlformats.org/officeDocument/2006/relationships/footer" Target="footer82.xml"/><Relationship Id="rId103" Type="http://schemas.openxmlformats.org/officeDocument/2006/relationships/header" Target="header8.xml"/><Relationship Id="rId104" Type="http://schemas.openxmlformats.org/officeDocument/2006/relationships/footer" Target="footer83.xml"/><Relationship Id="rId105" Type="http://schemas.openxmlformats.org/officeDocument/2006/relationships/footer" Target="footer84.xml"/><Relationship Id="rId106" Type="http://schemas.openxmlformats.org/officeDocument/2006/relationships/header" Target="header9.xml"/><Relationship Id="rId107" Type="http://schemas.openxmlformats.org/officeDocument/2006/relationships/header" Target="header10.xml"/><Relationship Id="rId108" Type="http://schemas.openxmlformats.org/officeDocument/2006/relationships/header" Target="header11.xml"/><Relationship Id="rId109" Type="http://schemas.openxmlformats.org/officeDocument/2006/relationships/header" Target="header12.xml"/><Relationship Id="rId110" Type="http://schemas.openxmlformats.org/officeDocument/2006/relationships/footer" Target="footer85.xml"/><Relationship Id="rId111" Type="http://schemas.openxmlformats.org/officeDocument/2006/relationships/comments" Target="comment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03830838939997"/>
          <c:y val="0.0405011655011655"/>
          <c:w val="0.925497734450089"/>
          <c:h val="0.730885780885781"/>
        </c:manualLayout>
      </c:layout>
      <c:lineChart>
        <c:grouping val="standard"/>
        <c:varyColors val="0"/>
        <c:ser>
          <c:idx val="0"/>
          <c:order val="0"/>
          <c:tx>
            <c:strRef>
              <c:f>Sheet1!$B$1</c:f>
              <c:strCache>
                <c:ptCount val="1"/>
                <c:pt idx="0">
                  <c:v>自动化成本</c:v>
                </c:pt>
              </c:strCache>
            </c:strRef>
          </c:tx>
          <c:spPr>
            <a:ln w="12700" cap="rnd" cmpd="sng">
              <a:solidFill>
                <a:sysClr val="windowText" lastClr="000000"/>
              </a:solidFill>
              <a:prstDash val="solid"/>
              <a:round/>
            </a:ln>
            <a:effectLst/>
            <a:sp3d contourW="12700"/>
          </c:spPr>
          <c:marker>
            <c:symbol val="none"/>
          </c:marker>
          <c:dLbls>
            <c:delete val="1"/>
          </c:dLbls>
          <c:cat>
            <c:numRef>
              <c:f>Sheet1!$A$2:$A$11</c:f>
              <c:numCache>
                <c:formatCode>0%</c:formatCode>
                <c:ptCount val="10"/>
                <c:pt idx="0" c:formatCode="0%">
                  <c:v>0.1</c:v>
                </c:pt>
                <c:pt idx="1" c:formatCode="0%">
                  <c:v>0.2</c:v>
                </c:pt>
                <c:pt idx="2" c:formatCode="0%">
                  <c:v>0.3</c:v>
                </c:pt>
                <c:pt idx="3" c:formatCode="0%">
                  <c:v>0.4</c:v>
                </c:pt>
                <c:pt idx="4" c:formatCode="0%">
                  <c:v>0.5</c:v>
                </c:pt>
                <c:pt idx="5" c:formatCode="0%">
                  <c:v>0.6</c:v>
                </c:pt>
                <c:pt idx="6" c:formatCode="0%">
                  <c:v>0.7</c:v>
                </c:pt>
                <c:pt idx="7" c:formatCode="0%">
                  <c:v>0.8</c:v>
                </c:pt>
                <c:pt idx="8" c:formatCode="0%">
                  <c:v>0.9</c:v>
                </c:pt>
                <c:pt idx="9" c:formatCode="0%">
                  <c:v>1</c:v>
                </c:pt>
              </c:numCache>
            </c:numRef>
          </c:cat>
          <c:val>
            <c:numRef>
              <c:f>Sheet1!$B$2:$B$11</c:f>
              <c:numCache>
                <c:formatCode>General</c:formatCode>
                <c:ptCount val="10"/>
                <c:pt idx="0">
                  <c:v>50</c:v>
                </c:pt>
                <c:pt idx="1">
                  <c:v>80</c:v>
                </c:pt>
                <c:pt idx="2">
                  <c:v>100</c:v>
                </c:pt>
                <c:pt idx="3">
                  <c:v>110</c:v>
                </c:pt>
                <c:pt idx="4">
                  <c:v>120</c:v>
                </c:pt>
                <c:pt idx="5">
                  <c:v>130</c:v>
                </c:pt>
                <c:pt idx="6">
                  <c:v>140</c:v>
                </c:pt>
                <c:pt idx="7">
                  <c:v>150</c:v>
                </c:pt>
                <c:pt idx="8">
                  <c:v>250</c:v>
                </c:pt>
                <c:pt idx="9">
                  <c:v>350</c:v>
                </c:pt>
              </c:numCache>
            </c:numRef>
          </c:val>
          <c:smooth val="1"/>
        </c:ser>
        <c:ser>
          <c:idx val="1"/>
          <c:order val="1"/>
          <c:tx>
            <c:strRef>
              <c:f>Sheet1!$C$1</c:f>
              <c:strCache>
                <c:ptCount val="1"/>
                <c:pt idx="0">
                  <c:v>人力成本</c:v>
                </c:pt>
              </c:strCache>
            </c:strRef>
          </c:tx>
          <c:spPr>
            <a:ln w="12700" cap="rnd" cmpd="sng">
              <a:solidFill>
                <a:sysClr val="windowText" lastClr="000000"/>
              </a:solidFill>
              <a:prstDash val="sysDash"/>
              <a:round/>
            </a:ln>
            <a:effectLst/>
            <a:sp3d contourW="12700"/>
          </c:spPr>
          <c:marker>
            <c:symbol val="none"/>
          </c:marker>
          <c:dLbls>
            <c:delete val="1"/>
          </c:dLbls>
          <c:cat>
            <c:numRef>
              <c:f>Sheet1!$A$2:$A$11</c:f>
              <c:numCache>
                <c:formatCode>0%</c:formatCode>
                <c:ptCount val="10"/>
                <c:pt idx="0" c:formatCode="0%">
                  <c:v>0.1</c:v>
                </c:pt>
                <c:pt idx="1" c:formatCode="0%">
                  <c:v>0.2</c:v>
                </c:pt>
                <c:pt idx="2" c:formatCode="0%">
                  <c:v>0.3</c:v>
                </c:pt>
                <c:pt idx="3" c:formatCode="0%">
                  <c:v>0.4</c:v>
                </c:pt>
                <c:pt idx="4" c:formatCode="0%">
                  <c:v>0.5</c:v>
                </c:pt>
                <c:pt idx="5" c:formatCode="0%">
                  <c:v>0.6</c:v>
                </c:pt>
                <c:pt idx="6" c:formatCode="0%">
                  <c:v>0.7</c:v>
                </c:pt>
                <c:pt idx="7" c:formatCode="0%">
                  <c:v>0.8</c:v>
                </c:pt>
                <c:pt idx="8" c:formatCode="0%">
                  <c:v>0.9</c:v>
                </c:pt>
                <c:pt idx="9" c:formatCode="0%">
                  <c:v>1</c:v>
                </c:pt>
              </c:numCache>
            </c:numRef>
          </c:cat>
          <c:val>
            <c:numRef>
              <c:f>Sheet1!$C$2:$C$11</c:f>
              <c:numCache>
                <c:formatCode>General</c:formatCode>
                <c:ptCount val="10"/>
                <c:pt idx="0">
                  <c:v>310</c:v>
                </c:pt>
                <c:pt idx="1">
                  <c:v>250</c:v>
                </c:pt>
                <c:pt idx="2">
                  <c:v>230</c:v>
                </c:pt>
                <c:pt idx="3">
                  <c:v>160</c:v>
                </c:pt>
                <c:pt idx="4">
                  <c:v>120</c:v>
                </c:pt>
                <c:pt idx="5">
                  <c:v>60</c:v>
                </c:pt>
                <c:pt idx="6">
                  <c:v>45</c:v>
                </c:pt>
                <c:pt idx="7">
                  <c:v>40</c:v>
                </c:pt>
                <c:pt idx="8">
                  <c:v>30</c:v>
                </c:pt>
                <c:pt idx="9">
                  <c:v>20</c:v>
                </c:pt>
              </c:numCache>
            </c:numRef>
          </c:val>
          <c:smooth val="1"/>
        </c:ser>
        <c:ser>
          <c:idx val="2"/>
          <c:order val="2"/>
          <c:tx>
            <c:strRef>
              <c:f>Sheet1!$D$1</c:f>
              <c:strCache>
                <c:ptCount val="1"/>
                <c:pt idx="0">
                  <c:v>总成本</c:v>
                </c:pt>
              </c:strCache>
            </c:strRef>
          </c:tx>
          <c:spPr>
            <a:ln w="12700" cap="rnd" cmpd="sng">
              <a:solidFill>
                <a:sysClr val="windowText" lastClr="000000"/>
              </a:solidFill>
              <a:prstDash val="sysDot"/>
              <a:round/>
            </a:ln>
            <a:effectLst/>
            <a:sp3d contourW="12700"/>
          </c:spPr>
          <c:marker>
            <c:symbol val="none"/>
          </c:marker>
          <c:dLbls>
            <c:delete val="1"/>
          </c:dLbls>
          <c:cat>
            <c:numRef>
              <c:f>Sheet1!$A$2:$A$11</c:f>
              <c:numCache>
                <c:formatCode>0%</c:formatCode>
                <c:ptCount val="10"/>
                <c:pt idx="0" c:formatCode="0%">
                  <c:v>0.1</c:v>
                </c:pt>
                <c:pt idx="1" c:formatCode="0%">
                  <c:v>0.2</c:v>
                </c:pt>
                <c:pt idx="2" c:formatCode="0%">
                  <c:v>0.3</c:v>
                </c:pt>
                <c:pt idx="3" c:formatCode="0%">
                  <c:v>0.4</c:v>
                </c:pt>
                <c:pt idx="4" c:formatCode="0%">
                  <c:v>0.5</c:v>
                </c:pt>
                <c:pt idx="5" c:formatCode="0%">
                  <c:v>0.6</c:v>
                </c:pt>
                <c:pt idx="6" c:formatCode="0%">
                  <c:v>0.7</c:v>
                </c:pt>
                <c:pt idx="7" c:formatCode="0%">
                  <c:v>0.8</c:v>
                </c:pt>
                <c:pt idx="8" c:formatCode="0%">
                  <c:v>0.9</c:v>
                </c:pt>
                <c:pt idx="9" c:formatCode="0%">
                  <c:v>1</c:v>
                </c:pt>
              </c:numCache>
            </c:numRef>
          </c:cat>
          <c:val>
            <c:numRef>
              <c:f>Sheet1!$D$2:$D$11</c:f>
              <c:numCache>
                <c:formatCode>General</c:formatCode>
                <c:ptCount val="10"/>
                <c:pt idx="0">
                  <c:v>360</c:v>
                </c:pt>
                <c:pt idx="1">
                  <c:v>330</c:v>
                </c:pt>
                <c:pt idx="2">
                  <c:v>330</c:v>
                </c:pt>
                <c:pt idx="3">
                  <c:v>270</c:v>
                </c:pt>
                <c:pt idx="4">
                  <c:v>240</c:v>
                </c:pt>
                <c:pt idx="5">
                  <c:v>180</c:v>
                </c:pt>
                <c:pt idx="6">
                  <c:v>185</c:v>
                </c:pt>
                <c:pt idx="7">
                  <c:v>190</c:v>
                </c:pt>
                <c:pt idx="8">
                  <c:v>280</c:v>
                </c:pt>
                <c:pt idx="9">
                  <c:v>370</c:v>
                </c:pt>
              </c:numCache>
            </c:numRef>
          </c:val>
          <c:smooth val="1"/>
        </c:ser>
        <c:dLbls>
          <c:showLegendKey val="0"/>
          <c:showVal val="0"/>
          <c:showCatName val="0"/>
          <c:showSerName val="0"/>
          <c:showPercent val="0"/>
          <c:showBubbleSize val="0"/>
        </c:dLbls>
        <c:marker val="0"/>
        <c:smooth val="1"/>
        <c:axId val="531879390"/>
        <c:axId val="357816770"/>
      </c:lineChart>
      <c:catAx>
        <c:axId val="53187939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357816770"/>
        <c:crosses val="autoZero"/>
        <c:auto val="1"/>
        <c:lblAlgn val="ctr"/>
        <c:lblOffset val="100"/>
        <c:noMultiLvlLbl val="0"/>
      </c:catAx>
      <c:valAx>
        <c:axId val="357816770"/>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531879390"/>
        <c:crosses val="autoZero"/>
        <c:crossBetween val="between"/>
      </c:valAx>
      <c:spPr>
        <a:noFill/>
        <a:ln>
          <a:noFill/>
        </a:ln>
        <a:effectLst/>
      </c:spPr>
    </c:plotArea>
    <c:legend>
      <c:legendPos val="b"/>
      <c:layout>
        <c:manualLayout>
          <c:xMode val="edge"/>
          <c:yMode val="edge"/>
          <c:x val="0.253738576571587"/>
          <c:y val="0.894965277777778"/>
        </c:manualLayou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29931</Words>
  <Characters>35844</Characters>
  <Lines>321</Lines>
  <Paragraphs>90</Paragraphs>
  <TotalTime>0</TotalTime>
  <ScaleCrop>false</ScaleCrop>
  <LinksUpToDate>false</LinksUpToDate>
  <CharactersWithSpaces>50051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2022-05-26T22:02:00Z</dcterms:created>
  <dc:creator>PC</dc:creator>
  <cp:lastModifiedBy>尺素</cp:lastModifiedBy>
  <dcterms:modified xsi:type="dcterms:W3CDTF">2022-07-04T10:05:49Z</dcterms:modified>
  <cp:revision>12</cp:revision>
</cp:coreProperties>
</file>

<file path=docProps/custom.xml><?xml version="1.0" encoding="utf-8"?>
<Properties xmlns="http://schemas.openxmlformats.org/officeDocument/2006/custom-properties" xmlns:vt="http://schemas.openxmlformats.org/officeDocument/2006/docPropsVTypes"/>
</file>